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FB08" w14:textId="77777777" w:rsidR="00654F34" w:rsidRPr="00F6467D" w:rsidRDefault="00654F34" w:rsidP="00654F34">
      <w:pPr>
        <w:spacing w:after="0" w:line="360" w:lineRule="auto"/>
        <w:jc w:val="center"/>
        <w:rPr>
          <w:rFonts w:ascii="Times New Roman" w:eastAsia="Calibri" w:hAnsi="Times New Roman" w:cs="Times New Roman"/>
          <w:sz w:val="28"/>
          <w:szCs w:val="28"/>
          <w:lang w:val="ky-KG"/>
        </w:rPr>
      </w:pPr>
      <w:r w:rsidRPr="00F6467D">
        <w:rPr>
          <w:rFonts w:ascii="Times New Roman" w:eastAsia="Calibri" w:hAnsi="Times New Roman" w:cs="Times New Roman"/>
          <w:sz w:val="28"/>
          <w:szCs w:val="28"/>
          <w:lang w:val="ky-KG"/>
        </w:rPr>
        <w:t>Санкт-Петербургский государственный университет</w:t>
      </w:r>
    </w:p>
    <w:p w14:paraId="23712A5A" w14:textId="77777777" w:rsidR="00654F34" w:rsidRDefault="00654F34" w:rsidP="00AA7C1E">
      <w:pPr>
        <w:spacing w:after="0" w:line="360" w:lineRule="auto"/>
        <w:rPr>
          <w:rFonts w:ascii="Times New Roman" w:eastAsia="Calibri" w:hAnsi="Times New Roman" w:cs="Times New Roman"/>
          <w:b/>
          <w:bCs/>
          <w:sz w:val="28"/>
          <w:szCs w:val="28"/>
          <w:lang w:val="ky-KG"/>
        </w:rPr>
      </w:pPr>
    </w:p>
    <w:p w14:paraId="72E12CDF" w14:textId="77777777" w:rsidR="008A4120" w:rsidRPr="00654F34" w:rsidRDefault="008A4120" w:rsidP="00AA7C1E">
      <w:pPr>
        <w:spacing w:after="0" w:line="360" w:lineRule="auto"/>
        <w:rPr>
          <w:rFonts w:ascii="Times New Roman" w:eastAsia="Calibri" w:hAnsi="Times New Roman" w:cs="Times New Roman"/>
          <w:b/>
          <w:bCs/>
          <w:sz w:val="28"/>
          <w:szCs w:val="28"/>
          <w:lang w:val="ky-KG"/>
        </w:rPr>
      </w:pPr>
    </w:p>
    <w:p w14:paraId="4772910B" w14:textId="77777777" w:rsidR="00654F34" w:rsidRPr="00654F34" w:rsidRDefault="00654F34" w:rsidP="00654F34">
      <w:pPr>
        <w:spacing w:after="0" w:line="360" w:lineRule="auto"/>
        <w:jc w:val="center"/>
        <w:rPr>
          <w:rFonts w:ascii="Times New Roman" w:eastAsia="Calibri" w:hAnsi="Times New Roman" w:cs="Times New Roman"/>
          <w:b/>
          <w:bCs/>
          <w:sz w:val="28"/>
          <w:szCs w:val="28"/>
          <w:lang w:val="ky-KG"/>
        </w:rPr>
      </w:pPr>
    </w:p>
    <w:p w14:paraId="7121185F" w14:textId="48E1EB97" w:rsidR="00654F34" w:rsidRDefault="0066261B" w:rsidP="00654F34">
      <w:pPr>
        <w:spacing w:after="0" w:line="360" w:lineRule="auto"/>
        <w:jc w:val="center"/>
        <w:rPr>
          <w:rFonts w:ascii="Times New Roman" w:eastAsia="Calibri" w:hAnsi="Times New Roman" w:cs="Times New Roman"/>
          <w:b/>
          <w:bCs/>
          <w:sz w:val="28"/>
          <w:szCs w:val="28"/>
          <w:lang w:val="ky-KG"/>
        </w:rPr>
      </w:pPr>
      <w:r>
        <w:rPr>
          <w:rFonts w:ascii="Times New Roman" w:eastAsia="Calibri" w:hAnsi="Times New Roman" w:cs="Times New Roman"/>
          <w:b/>
          <w:bCs/>
          <w:sz w:val="28"/>
          <w:szCs w:val="28"/>
          <w:lang w:val="ky-KG"/>
        </w:rPr>
        <w:t>ЗАХАРОВА Ольга Валерьевна</w:t>
      </w:r>
    </w:p>
    <w:p w14:paraId="169C1995" w14:textId="77777777" w:rsidR="0066261B" w:rsidRPr="00654F34" w:rsidRDefault="0066261B" w:rsidP="00654F34">
      <w:pPr>
        <w:spacing w:after="0" w:line="360" w:lineRule="auto"/>
        <w:jc w:val="center"/>
        <w:rPr>
          <w:rFonts w:ascii="Times New Roman" w:eastAsia="Calibri" w:hAnsi="Times New Roman" w:cs="Times New Roman"/>
          <w:b/>
          <w:bCs/>
          <w:sz w:val="28"/>
          <w:szCs w:val="28"/>
          <w:lang w:val="ky-KG"/>
        </w:rPr>
      </w:pPr>
    </w:p>
    <w:p w14:paraId="3DB9FBAB" w14:textId="29D776F5" w:rsidR="008B680D" w:rsidRPr="00F6467D" w:rsidRDefault="00654F34" w:rsidP="008B680D">
      <w:pPr>
        <w:spacing w:after="0" w:line="360" w:lineRule="auto"/>
        <w:jc w:val="center"/>
        <w:rPr>
          <w:rFonts w:ascii="Times New Roman" w:eastAsia="Calibri" w:hAnsi="Times New Roman" w:cs="Times New Roman"/>
          <w:sz w:val="28"/>
          <w:szCs w:val="28"/>
          <w:lang w:val="ky-KG"/>
        </w:rPr>
      </w:pPr>
      <w:r w:rsidRPr="00F6467D">
        <w:rPr>
          <w:rFonts w:ascii="Times New Roman" w:eastAsia="Calibri" w:hAnsi="Times New Roman" w:cs="Times New Roman"/>
          <w:sz w:val="28"/>
          <w:szCs w:val="28"/>
          <w:lang w:val="ky-KG"/>
        </w:rPr>
        <w:t>Выпускная квалификационная работа</w:t>
      </w:r>
    </w:p>
    <w:p w14:paraId="19052E2E" w14:textId="240EEB4D" w:rsidR="00654F34" w:rsidRDefault="0036577A" w:rsidP="008B680D">
      <w:pPr>
        <w:spacing w:before="240" w:after="0" w:line="360" w:lineRule="auto"/>
        <w:jc w:val="center"/>
        <w:rPr>
          <w:rFonts w:ascii="Times New Roman" w:eastAsia="Calibri" w:hAnsi="Times New Roman" w:cs="Times New Roman"/>
          <w:b/>
          <w:bCs/>
          <w:sz w:val="28"/>
          <w:szCs w:val="28"/>
          <w:lang w:val="ky-KG"/>
        </w:rPr>
      </w:pPr>
      <w:r w:rsidRPr="0036577A">
        <w:rPr>
          <w:rFonts w:ascii="Times New Roman" w:eastAsia="Calibri" w:hAnsi="Times New Roman" w:cs="Times New Roman"/>
          <w:b/>
          <w:bCs/>
          <w:sz w:val="28"/>
          <w:szCs w:val="28"/>
          <w:lang w:val="ky-KG"/>
        </w:rPr>
        <w:t>«</w:t>
      </w:r>
      <w:r w:rsidR="0066261B" w:rsidRPr="0036577A">
        <w:rPr>
          <w:rFonts w:ascii="Times New Roman" w:eastAsia="Calibri" w:hAnsi="Times New Roman" w:cs="Times New Roman"/>
          <w:b/>
          <w:bCs/>
          <w:sz w:val="28"/>
          <w:szCs w:val="28"/>
          <w:lang w:val="ky-KG"/>
        </w:rPr>
        <w:t>Влияние внешних факторов</w:t>
      </w:r>
      <w:r w:rsidRPr="0036577A">
        <w:rPr>
          <w:rFonts w:ascii="Times New Roman" w:eastAsia="Calibri" w:hAnsi="Times New Roman" w:cs="Times New Roman"/>
          <w:b/>
          <w:bCs/>
          <w:sz w:val="28"/>
          <w:szCs w:val="28"/>
          <w:lang w:val="ky-KG"/>
        </w:rPr>
        <w:t xml:space="preserve"> на урегулирование приднестровского конфликта в 2014-2022 гг.»</w:t>
      </w:r>
    </w:p>
    <w:p w14:paraId="385FE936" w14:textId="77777777" w:rsidR="00AD77B7" w:rsidRPr="008B680D" w:rsidRDefault="00AD77B7" w:rsidP="00AD77B7">
      <w:pPr>
        <w:spacing w:after="0" w:line="360" w:lineRule="auto"/>
        <w:jc w:val="center"/>
        <w:rPr>
          <w:rFonts w:ascii="Times New Roman" w:eastAsia="Calibri" w:hAnsi="Times New Roman" w:cs="Times New Roman"/>
          <w:b/>
          <w:bCs/>
          <w:sz w:val="6"/>
          <w:szCs w:val="6"/>
          <w:lang w:val="ky-KG"/>
        </w:rPr>
      </w:pPr>
    </w:p>
    <w:p w14:paraId="4CE82321" w14:textId="3CA4177F" w:rsidR="009642BD" w:rsidRPr="00AD77B7" w:rsidRDefault="009642BD" w:rsidP="008B680D">
      <w:pPr>
        <w:spacing w:line="360" w:lineRule="auto"/>
        <w:jc w:val="center"/>
        <w:rPr>
          <w:rFonts w:ascii="Times New Roman" w:eastAsia="Calibri" w:hAnsi="Times New Roman" w:cs="Times New Roman"/>
          <w:sz w:val="28"/>
          <w:szCs w:val="28"/>
          <w:lang w:val="en-US"/>
        </w:rPr>
      </w:pPr>
      <w:r w:rsidRPr="00AD77B7">
        <w:rPr>
          <w:rFonts w:ascii="Times New Roman" w:hAnsi="Times New Roman" w:cs="Times New Roman"/>
          <w:color w:val="000000"/>
          <w:sz w:val="28"/>
          <w:szCs w:val="28"/>
          <w:shd w:val="clear" w:color="auto" w:fill="FFFFFF"/>
          <w:lang w:val="en-US"/>
        </w:rPr>
        <w:t>«</w:t>
      </w:r>
      <w:r w:rsidRPr="00AD77B7">
        <w:rPr>
          <w:rFonts w:ascii="Times New Roman" w:hAnsi="Times New Roman" w:cs="Times New Roman"/>
          <w:color w:val="000000"/>
          <w:sz w:val="28"/>
          <w:szCs w:val="28"/>
          <w:shd w:val="clear" w:color="auto" w:fill="FFFFFF"/>
          <w:lang w:val="en-US"/>
        </w:rPr>
        <w:t>The Influence of External Factors on the Settlement of the Transnistrian Conflict in 2014-2022</w:t>
      </w:r>
      <w:r w:rsidRPr="00AD77B7">
        <w:rPr>
          <w:rFonts w:ascii="Times New Roman" w:hAnsi="Times New Roman" w:cs="Times New Roman"/>
          <w:color w:val="000000"/>
          <w:sz w:val="28"/>
          <w:szCs w:val="28"/>
          <w:shd w:val="clear" w:color="auto" w:fill="FFFFFF"/>
          <w:lang w:val="en-US"/>
        </w:rPr>
        <w:t>»</w:t>
      </w:r>
    </w:p>
    <w:p w14:paraId="76C96B55" w14:textId="77777777" w:rsidR="00654F34" w:rsidRPr="00063B32" w:rsidRDefault="00654F34" w:rsidP="00063B32">
      <w:pPr>
        <w:spacing w:after="0" w:line="360" w:lineRule="auto"/>
        <w:jc w:val="center"/>
        <w:rPr>
          <w:rFonts w:ascii="Times New Roman" w:eastAsia="Calibri" w:hAnsi="Times New Roman" w:cs="Times New Roman"/>
          <w:sz w:val="28"/>
          <w:szCs w:val="28"/>
          <w:lang w:val="ky-KG"/>
        </w:rPr>
      </w:pPr>
      <w:r w:rsidRPr="00063B32">
        <w:rPr>
          <w:rFonts w:ascii="Times New Roman" w:eastAsia="Calibri" w:hAnsi="Times New Roman" w:cs="Times New Roman"/>
          <w:sz w:val="28"/>
          <w:szCs w:val="28"/>
          <w:lang w:val="ky-KG"/>
        </w:rPr>
        <w:t>Уровень образования: Магистратура</w:t>
      </w:r>
    </w:p>
    <w:p w14:paraId="282786CE" w14:textId="77777777" w:rsidR="00654F34" w:rsidRPr="00063B32" w:rsidRDefault="00654F34" w:rsidP="00063B32">
      <w:pPr>
        <w:spacing w:after="0" w:line="360" w:lineRule="auto"/>
        <w:jc w:val="center"/>
        <w:rPr>
          <w:rFonts w:ascii="Times New Roman" w:eastAsia="Calibri" w:hAnsi="Times New Roman" w:cs="Times New Roman"/>
          <w:sz w:val="28"/>
          <w:szCs w:val="28"/>
          <w:lang w:val="ky-KG"/>
        </w:rPr>
      </w:pPr>
      <w:r w:rsidRPr="00063B32">
        <w:rPr>
          <w:rFonts w:ascii="Times New Roman" w:eastAsia="Calibri" w:hAnsi="Times New Roman" w:cs="Times New Roman"/>
          <w:sz w:val="28"/>
          <w:szCs w:val="28"/>
          <w:lang w:val="ky-KG"/>
        </w:rPr>
        <w:t>Направление 41.04.05 «Международные отношения»</w:t>
      </w:r>
    </w:p>
    <w:p w14:paraId="0F6B481C" w14:textId="77777777" w:rsidR="00654F34" w:rsidRPr="00063B32" w:rsidRDefault="00654F34" w:rsidP="00063B32">
      <w:pPr>
        <w:spacing w:after="0" w:line="360" w:lineRule="auto"/>
        <w:jc w:val="center"/>
        <w:rPr>
          <w:rFonts w:ascii="Times New Roman" w:eastAsia="Calibri" w:hAnsi="Times New Roman" w:cs="Times New Roman"/>
          <w:sz w:val="28"/>
          <w:szCs w:val="28"/>
          <w:lang w:val="ky-KG"/>
        </w:rPr>
      </w:pPr>
      <w:r w:rsidRPr="00063B32">
        <w:rPr>
          <w:rFonts w:ascii="Times New Roman" w:eastAsia="Calibri" w:hAnsi="Times New Roman" w:cs="Times New Roman"/>
          <w:sz w:val="28"/>
          <w:szCs w:val="28"/>
          <w:lang w:val="ky-KG"/>
        </w:rPr>
        <w:t>Основная образовательная программа</w:t>
      </w:r>
    </w:p>
    <w:p w14:paraId="7588E3EC" w14:textId="77777777" w:rsidR="00AA7C1E" w:rsidRDefault="004A670F" w:rsidP="00063B32">
      <w:pPr>
        <w:spacing w:after="0" w:line="360" w:lineRule="auto"/>
        <w:jc w:val="center"/>
        <w:rPr>
          <w:rFonts w:ascii="Times New Roman" w:hAnsi="Times New Roman" w:cs="Times New Roman"/>
          <w:sz w:val="28"/>
          <w:szCs w:val="28"/>
          <w:shd w:val="clear" w:color="auto" w:fill="FFFFFF"/>
        </w:rPr>
      </w:pPr>
      <w:r w:rsidRPr="00063B32">
        <w:rPr>
          <w:rFonts w:ascii="Times New Roman" w:hAnsi="Times New Roman" w:cs="Times New Roman"/>
          <w:sz w:val="28"/>
          <w:szCs w:val="28"/>
          <w:shd w:val="clear" w:color="auto" w:fill="FFFFFF"/>
        </w:rPr>
        <w:t>BM.5564.2021</w:t>
      </w:r>
    </w:p>
    <w:p w14:paraId="411B7E63" w14:textId="6921B8AD" w:rsidR="00654F34" w:rsidRPr="008A4120" w:rsidRDefault="00AA7C1E" w:rsidP="008A4120">
      <w:pPr>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04244B" w:rsidRPr="00063B32">
        <w:rPr>
          <w:rFonts w:ascii="Times New Roman" w:eastAsia="Calibri" w:hAnsi="Times New Roman" w:cs="Times New Roman"/>
          <w:sz w:val="28"/>
          <w:szCs w:val="28"/>
          <w:lang w:val="ky-KG"/>
        </w:rPr>
        <w:t>Международные отношения на постсоветском пространстве</w:t>
      </w:r>
      <w:r w:rsidR="00654F34" w:rsidRPr="00063B32">
        <w:rPr>
          <w:rFonts w:ascii="Times New Roman" w:eastAsia="Calibri" w:hAnsi="Times New Roman" w:cs="Times New Roman"/>
          <w:sz w:val="28"/>
          <w:szCs w:val="28"/>
          <w:lang w:val="ky-KG"/>
        </w:rPr>
        <w:t>»</w:t>
      </w:r>
    </w:p>
    <w:p w14:paraId="7B8B601E" w14:textId="77777777" w:rsidR="00654F34" w:rsidRPr="00654F34" w:rsidRDefault="00654F34" w:rsidP="008B680D">
      <w:pPr>
        <w:spacing w:after="0" w:line="360" w:lineRule="auto"/>
        <w:rPr>
          <w:rFonts w:ascii="Times New Roman" w:eastAsia="Calibri" w:hAnsi="Times New Roman" w:cs="Times New Roman"/>
          <w:b/>
          <w:bCs/>
          <w:sz w:val="28"/>
          <w:szCs w:val="28"/>
          <w:lang w:val="ky-KG"/>
        </w:rPr>
      </w:pPr>
    </w:p>
    <w:p w14:paraId="2CF363F9" w14:textId="77777777" w:rsidR="00654F34" w:rsidRPr="00AA7C1E" w:rsidRDefault="00654F34" w:rsidP="00D04684">
      <w:pPr>
        <w:spacing w:after="0" w:line="360" w:lineRule="auto"/>
        <w:jc w:val="right"/>
        <w:rPr>
          <w:rFonts w:ascii="Times New Roman" w:eastAsia="Calibri" w:hAnsi="Times New Roman" w:cs="Times New Roman"/>
          <w:b/>
          <w:bCs/>
          <w:sz w:val="28"/>
          <w:szCs w:val="28"/>
          <w:lang w:val="ky-KG"/>
        </w:rPr>
      </w:pPr>
      <w:r w:rsidRPr="00AA7C1E">
        <w:rPr>
          <w:rFonts w:ascii="Times New Roman" w:eastAsia="Calibri" w:hAnsi="Times New Roman" w:cs="Times New Roman"/>
          <w:b/>
          <w:bCs/>
          <w:sz w:val="28"/>
          <w:szCs w:val="28"/>
          <w:lang w:val="ky-KG"/>
        </w:rPr>
        <w:t xml:space="preserve">Научный руководитель: </w:t>
      </w:r>
    </w:p>
    <w:p w14:paraId="187E1B10" w14:textId="77777777" w:rsidR="002346EE" w:rsidRDefault="002346EE" w:rsidP="00D04684">
      <w:pPr>
        <w:spacing w:after="0" w:line="360" w:lineRule="auto"/>
        <w:jc w:val="right"/>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д</w:t>
      </w:r>
      <w:r w:rsidR="00D975F5">
        <w:rPr>
          <w:rFonts w:ascii="Times New Roman" w:eastAsia="Calibri" w:hAnsi="Times New Roman" w:cs="Times New Roman"/>
          <w:sz w:val="28"/>
          <w:szCs w:val="28"/>
          <w:lang w:val="ky-KG"/>
        </w:rPr>
        <w:t>оцент кафедры</w:t>
      </w:r>
      <w:r>
        <w:rPr>
          <w:rFonts w:ascii="Times New Roman" w:eastAsia="Calibri" w:hAnsi="Times New Roman" w:cs="Times New Roman"/>
          <w:sz w:val="28"/>
          <w:szCs w:val="28"/>
          <w:lang w:val="ky-KG"/>
        </w:rPr>
        <w:t xml:space="preserve"> международных отношений </w:t>
      </w:r>
    </w:p>
    <w:p w14:paraId="06097E07" w14:textId="2E5F843E" w:rsidR="00D975F5" w:rsidRDefault="002346EE" w:rsidP="00D04684">
      <w:pPr>
        <w:spacing w:after="0" w:line="360" w:lineRule="auto"/>
        <w:jc w:val="right"/>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 xml:space="preserve">на постсоветском пространстве, </w:t>
      </w:r>
      <w:r w:rsidR="00204664">
        <w:rPr>
          <w:rFonts w:ascii="Times New Roman" w:eastAsia="Calibri" w:hAnsi="Times New Roman" w:cs="Times New Roman"/>
          <w:sz w:val="28"/>
          <w:szCs w:val="28"/>
          <w:lang w:val="ky-KG"/>
        </w:rPr>
        <w:t>к.и.н.</w:t>
      </w:r>
    </w:p>
    <w:p w14:paraId="4A08C44A" w14:textId="0C2CBBB8" w:rsidR="00654F34" w:rsidRDefault="00204664" w:rsidP="00D04684">
      <w:pPr>
        <w:spacing w:after="0" w:line="360" w:lineRule="auto"/>
        <w:jc w:val="right"/>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Шамгунов Руслан Габдрашитович</w:t>
      </w:r>
    </w:p>
    <w:p w14:paraId="0B2FF4C7" w14:textId="77777777" w:rsidR="00204664" w:rsidRPr="00D04684" w:rsidRDefault="00204664" w:rsidP="00D04684">
      <w:pPr>
        <w:spacing w:after="0" w:line="360" w:lineRule="auto"/>
        <w:jc w:val="right"/>
        <w:rPr>
          <w:rFonts w:ascii="Times New Roman" w:eastAsia="Calibri" w:hAnsi="Times New Roman" w:cs="Times New Roman"/>
          <w:sz w:val="28"/>
          <w:szCs w:val="28"/>
          <w:lang w:val="ky-KG"/>
        </w:rPr>
      </w:pPr>
    </w:p>
    <w:p w14:paraId="4D5F17E9" w14:textId="7840E12F" w:rsidR="00654F34" w:rsidRPr="00AA7C1E" w:rsidRDefault="00654F34" w:rsidP="00D04684">
      <w:pPr>
        <w:spacing w:after="0" w:line="360" w:lineRule="auto"/>
        <w:jc w:val="right"/>
        <w:rPr>
          <w:rFonts w:ascii="Times New Roman" w:eastAsia="Calibri" w:hAnsi="Times New Roman" w:cs="Times New Roman"/>
          <w:b/>
          <w:bCs/>
          <w:sz w:val="28"/>
          <w:szCs w:val="28"/>
          <w:lang w:val="ky-KG"/>
        </w:rPr>
      </w:pPr>
      <w:r w:rsidRPr="00AA7C1E">
        <w:rPr>
          <w:rFonts w:ascii="Times New Roman" w:eastAsia="Calibri" w:hAnsi="Times New Roman" w:cs="Times New Roman"/>
          <w:b/>
          <w:bCs/>
          <w:sz w:val="28"/>
          <w:szCs w:val="28"/>
          <w:lang w:val="ky-KG"/>
        </w:rPr>
        <w:t xml:space="preserve">Рецензент: </w:t>
      </w:r>
    </w:p>
    <w:p w14:paraId="240D652F" w14:textId="1AC2BD66" w:rsidR="005F717B" w:rsidRPr="0066261B" w:rsidRDefault="0066261B" w:rsidP="00D04684">
      <w:pPr>
        <w:spacing w:after="0" w:line="360" w:lineRule="auto"/>
        <w:jc w:val="right"/>
        <w:rPr>
          <w:rFonts w:ascii="Times New Roman" w:eastAsia="Calibri" w:hAnsi="Times New Roman" w:cs="Times New Roman"/>
          <w:sz w:val="28"/>
          <w:szCs w:val="28"/>
          <w:lang w:val="ky-KG"/>
        </w:rPr>
      </w:pPr>
      <w:r w:rsidRPr="0066261B">
        <w:rPr>
          <w:rFonts w:ascii="Times New Roman" w:eastAsia="Calibri" w:hAnsi="Times New Roman" w:cs="Times New Roman"/>
          <w:sz w:val="28"/>
          <w:szCs w:val="28"/>
          <w:lang w:val="ky-KG"/>
        </w:rPr>
        <w:t>д</w:t>
      </w:r>
      <w:r w:rsidR="00EC3AA9" w:rsidRPr="0066261B">
        <w:rPr>
          <w:rFonts w:ascii="Times New Roman" w:eastAsia="Calibri" w:hAnsi="Times New Roman" w:cs="Times New Roman"/>
          <w:sz w:val="28"/>
          <w:szCs w:val="28"/>
          <w:lang w:val="ky-KG"/>
        </w:rPr>
        <w:t>оцент кафедры</w:t>
      </w:r>
      <w:r w:rsidR="005F717B" w:rsidRPr="0066261B">
        <w:rPr>
          <w:rFonts w:ascii="Times New Roman" w:eastAsia="Calibri" w:hAnsi="Times New Roman" w:cs="Times New Roman"/>
          <w:sz w:val="28"/>
          <w:szCs w:val="28"/>
          <w:lang w:val="ky-KG"/>
        </w:rPr>
        <w:t xml:space="preserve"> международных отношений, </w:t>
      </w:r>
    </w:p>
    <w:p w14:paraId="18407DE0" w14:textId="71AECB92" w:rsidR="00EC3AA9" w:rsidRPr="0066261B" w:rsidRDefault="005F717B" w:rsidP="00D04684">
      <w:pPr>
        <w:spacing w:after="0" w:line="360" w:lineRule="auto"/>
        <w:jc w:val="right"/>
        <w:rPr>
          <w:rFonts w:ascii="Times New Roman" w:eastAsia="Calibri" w:hAnsi="Times New Roman" w:cs="Times New Roman"/>
          <w:sz w:val="28"/>
          <w:szCs w:val="28"/>
          <w:lang w:val="ky-KG"/>
        </w:rPr>
      </w:pPr>
      <w:r w:rsidRPr="0066261B">
        <w:rPr>
          <w:rFonts w:ascii="Times New Roman" w:hAnsi="Times New Roman" w:cs="Times New Roman"/>
          <w:color w:val="000000"/>
          <w:sz w:val="28"/>
          <w:szCs w:val="28"/>
          <w:shd w:val="clear" w:color="auto" w:fill="FFFFFF"/>
        </w:rPr>
        <w:t>ведущий научный сотрудник СЗИУ РАНХиГС</w:t>
      </w:r>
      <w:r w:rsidR="0066261B" w:rsidRPr="0066261B">
        <w:rPr>
          <w:rFonts w:ascii="Times New Roman" w:hAnsi="Times New Roman" w:cs="Times New Roman"/>
          <w:color w:val="000000"/>
          <w:sz w:val="28"/>
          <w:szCs w:val="28"/>
          <w:shd w:val="clear" w:color="auto" w:fill="FFFFFF"/>
        </w:rPr>
        <w:t>, к.полит.н.</w:t>
      </w:r>
    </w:p>
    <w:p w14:paraId="6A3AE88A" w14:textId="626D9D98" w:rsidR="00654F34" w:rsidRPr="00D04684" w:rsidRDefault="0066261B" w:rsidP="0066261B">
      <w:pPr>
        <w:spacing w:after="0" w:line="360" w:lineRule="auto"/>
        <w:jc w:val="right"/>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Шевчук Нина Викторовна</w:t>
      </w:r>
    </w:p>
    <w:p w14:paraId="70F7DCA2" w14:textId="77777777" w:rsidR="00654F34" w:rsidRPr="00654F34" w:rsidRDefault="00654F34" w:rsidP="00654F34">
      <w:pPr>
        <w:spacing w:after="0" w:line="360" w:lineRule="auto"/>
        <w:jc w:val="center"/>
        <w:rPr>
          <w:rFonts w:ascii="Times New Roman" w:eastAsia="Calibri" w:hAnsi="Times New Roman" w:cs="Times New Roman"/>
          <w:b/>
          <w:bCs/>
          <w:sz w:val="28"/>
          <w:szCs w:val="28"/>
          <w:lang w:val="ky-KG"/>
        </w:rPr>
      </w:pPr>
    </w:p>
    <w:p w14:paraId="6D01C66A" w14:textId="56342911" w:rsidR="00654F34" w:rsidRPr="00AA7C1E" w:rsidRDefault="00063B32" w:rsidP="00C15AD1">
      <w:pPr>
        <w:spacing w:after="0" w:line="360" w:lineRule="auto"/>
        <w:jc w:val="center"/>
        <w:rPr>
          <w:rFonts w:ascii="Times New Roman" w:eastAsia="Calibri" w:hAnsi="Times New Roman" w:cs="Times New Roman"/>
          <w:sz w:val="28"/>
          <w:szCs w:val="28"/>
          <w:lang w:val="ky-KG"/>
        </w:rPr>
      </w:pPr>
      <w:r w:rsidRPr="00AA7C1E">
        <w:rPr>
          <w:rFonts w:ascii="Times New Roman" w:eastAsia="Calibri" w:hAnsi="Times New Roman" w:cs="Times New Roman"/>
          <w:sz w:val="28"/>
          <w:szCs w:val="28"/>
          <w:lang w:val="ky-KG"/>
        </w:rPr>
        <w:t>Санкт-Пет</w:t>
      </w:r>
      <w:r w:rsidR="00AA7C1E" w:rsidRPr="00AA7C1E">
        <w:rPr>
          <w:rFonts w:ascii="Times New Roman" w:eastAsia="Calibri" w:hAnsi="Times New Roman" w:cs="Times New Roman"/>
          <w:sz w:val="28"/>
          <w:szCs w:val="28"/>
          <w:lang w:val="ky-KG"/>
        </w:rPr>
        <w:t>е</w:t>
      </w:r>
      <w:r w:rsidRPr="00AA7C1E">
        <w:rPr>
          <w:rFonts w:ascii="Times New Roman" w:eastAsia="Calibri" w:hAnsi="Times New Roman" w:cs="Times New Roman"/>
          <w:sz w:val="28"/>
          <w:szCs w:val="28"/>
          <w:lang w:val="ky-KG"/>
        </w:rPr>
        <w:t>рбург</w:t>
      </w:r>
    </w:p>
    <w:p w14:paraId="6850ED9F" w14:textId="1C4974C6" w:rsidR="002E657A" w:rsidRPr="008E3C41" w:rsidRDefault="00063B32" w:rsidP="008E3C41">
      <w:pPr>
        <w:spacing w:after="0" w:line="360" w:lineRule="auto"/>
        <w:jc w:val="center"/>
        <w:rPr>
          <w:rFonts w:ascii="Times New Roman" w:eastAsia="Calibri" w:hAnsi="Times New Roman" w:cs="Times New Roman"/>
          <w:sz w:val="28"/>
          <w:szCs w:val="28"/>
          <w:lang w:val="ky-KG"/>
        </w:rPr>
      </w:pPr>
      <w:r w:rsidRPr="00AA7C1E">
        <w:rPr>
          <w:rFonts w:ascii="Times New Roman" w:eastAsia="Calibri" w:hAnsi="Times New Roman" w:cs="Times New Roman"/>
          <w:sz w:val="28"/>
          <w:szCs w:val="28"/>
          <w:lang w:val="ky-KG"/>
        </w:rPr>
        <w:t>2023</w:t>
      </w:r>
    </w:p>
    <w:p w14:paraId="4F8D7A63" w14:textId="2CD34395" w:rsidR="00981E04" w:rsidRPr="008E3C41" w:rsidRDefault="006F22D4" w:rsidP="0073033D">
      <w:pPr>
        <w:pStyle w:val="1"/>
        <w:jc w:val="center"/>
        <w:rPr>
          <w:rFonts w:ascii="Times New Roman" w:hAnsi="Times New Roman" w:cs="Times New Roman"/>
          <w:b/>
          <w:bCs/>
          <w:color w:val="auto"/>
          <w:sz w:val="28"/>
          <w:szCs w:val="28"/>
        </w:rPr>
      </w:pPr>
      <w:bookmarkStart w:id="0" w:name="_Toc134389114"/>
      <w:bookmarkStart w:id="1" w:name="_Toc135909375"/>
      <w:bookmarkStart w:id="2" w:name="_Toc136467255"/>
      <w:r w:rsidRPr="008E3C41">
        <w:rPr>
          <w:rFonts w:ascii="Times New Roman" w:hAnsi="Times New Roman" w:cs="Times New Roman"/>
          <w:b/>
          <w:bCs/>
          <w:color w:val="auto"/>
          <w:sz w:val="28"/>
          <w:szCs w:val="28"/>
        </w:rPr>
        <w:lastRenderedPageBreak/>
        <w:t>Содержание</w:t>
      </w:r>
      <w:bookmarkEnd w:id="0"/>
      <w:bookmarkEnd w:id="1"/>
      <w:bookmarkEnd w:id="2"/>
    </w:p>
    <w:sdt>
      <w:sdtPr>
        <w:rPr>
          <w:rFonts w:asciiTheme="minorHAnsi" w:eastAsiaTheme="minorHAnsi" w:hAnsiTheme="minorHAnsi" w:cstheme="minorBidi"/>
          <w:color w:val="auto"/>
          <w:sz w:val="22"/>
          <w:szCs w:val="22"/>
          <w:lang w:eastAsia="en-US"/>
        </w:rPr>
        <w:id w:val="937180925"/>
        <w:docPartObj>
          <w:docPartGallery w:val="Table of Contents"/>
          <w:docPartUnique/>
        </w:docPartObj>
      </w:sdtPr>
      <w:sdtEndPr>
        <w:rPr>
          <w:b/>
          <w:bCs/>
        </w:rPr>
      </w:sdtEndPr>
      <w:sdtContent>
        <w:p w14:paraId="041F9BB2" w14:textId="609C6AD9" w:rsidR="00981E04" w:rsidRPr="005A3E10" w:rsidRDefault="00981E04">
          <w:pPr>
            <w:pStyle w:val="afd"/>
            <w:rPr>
              <w:rFonts w:ascii="Times New Roman" w:hAnsi="Times New Roman" w:cs="Times New Roman"/>
              <w:b/>
              <w:bCs/>
              <w:sz w:val="28"/>
              <w:szCs w:val="28"/>
            </w:rPr>
          </w:pPr>
        </w:p>
        <w:p w14:paraId="54E1C939" w14:textId="755F9871" w:rsidR="005A3E10" w:rsidRPr="005A3E10" w:rsidRDefault="00981E04" w:rsidP="00E43B3F">
          <w:pPr>
            <w:pStyle w:val="12"/>
            <w:spacing w:line="276" w:lineRule="auto"/>
            <w:rPr>
              <w:rFonts w:ascii="Times New Roman" w:eastAsiaTheme="minorEastAsia" w:hAnsi="Times New Roman" w:cs="Times New Roman"/>
              <w:b/>
              <w:bCs/>
              <w:noProof/>
              <w:kern w:val="2"/>
              <w:sz w:val="28"/>
              <w:szCs w:val="28"/>
              <w:lang w:eastAsia="ru-RU"/>
              <w14:ligatures w14:val="standardContextual"/>
            </w:rPr>
          </w:pPr>
          <w:r w:rsidRPr="005A3E10">
            <w:rPr>
              <w:rFonts w:ascii="Times New Roman" w:hAnsi="Times New Roman" w:cs="Times New Roman"/>
              <w:b/>
              <w:bCs/>
              <w:sz w:val="28"/>
              <w:szCs w:val="28"/>
            </w:rPr>
            <w:fldChar w:fldCharType="begin"/>
          </w:r>
          <w:r w:rsidRPr="005A3E10">
            <w:rPr>
              <w:rFonts w:ascii="Times New Roman" w:hAnsi="Times New Roman" w:cs="Times New Roman"/>
              <w:b/>
              <w:bCs/>
              <w:sz w:val="28"/>
              <w:szCs w:val="28"/>
            </w:rPr>
            <w:instrText xml:space="preserve"> TOC \o "1-3" \h \z \u </w:instrText>
          </w:r>
          <w:r w:rsidRPr="005A3E10">
            <w:rPr>
              <w:rFonts w:ascii="Times New Roman" w:hAnsi="Times New Roman" w:cs="Times New Roman"/>
              <w:b/>
              <w:bCs/>
              <w:sz w:val="28"/>
              <w:szCs w:val="28"/>
            </w:rPr>
            <w:fldChar w:fldCharType="separate"/>
          </w:r>
          <w:hyperlink w:anchor="_Toc136467256" w:history="1">
            <w:r w:rsidR="005A3E10" w:rsidRPr="005A3E10">
              <w:rPr>
                <w:rStyle w:val="ac"/>
                <w:rFonts w:ascii="Times New Roman" w:hAnsi="Times New Roman" w:cs="Times New Roman"/>
                <w:b/>
                <w:bCs/>
                <w:noProof/>
                <w:sz w:val="28"/>
                <w:szCs w:val="28"/>
              </w:rPr>
              <w:t>Введение</w:t>
            </w:r>
            <w:r w:rsidR="005A3E10" w:rsidRPr="005A3E10">
              <w:rPr>
                <w:rFonts w:ascii="Times New Roman" w:hAnsi="Times New Roman" w:cs="Times New Roman"/>
                <w:b/>
                <w:bCs/>
                <w:noProof/>
                <w:webHidden/>
                <w:sz w:val="28"/>
                <w:szCs w:val="28"/>
              </w:rPr>
              <w:tab/>
            </w:r>
            <w:r w:rsidR="005A3E10" w:rsidRPr="005A3E10">
              <w:rPr>
                <w:rFonts w:ascii="Times New Roman" w:hAnsi="Times New Roman" w:cs="Times New Roman"/>
                <w:b/>
                <w:bCs/>
                <w:noProof/>
                <w:webHidden/>
                <w:sz w:val="28"/>
                <w:szCs w:val="28"/>
              </w:rPr>
              <w:fldChar w:fldCharType="begin"/>
            </w:r>
            <w:r w:rsidR="005A3E10" w:rsidRPr="005A3E10">
              <w:rPr>
                <w:rFonts w:ascii="Times New Roman" w:hAnsi="Times New Roman" w:cs="Times New Roman"/>
                <w:b/>
                <w:bCs/>
                <w:noProof/>
                <w:webHidden/>
                <w:sz w:val="28"/>
                <w:szCs w:val="28"/>
              </w:rPr>
              <w:instrText xml:space="preserve"> PAGEREF _Toc136467256 \h </w:instrText>
            </w:r>
            <w:r w:rsidR="005A3E10" w:rsidRPr="005A3E10">
              <w:rPr>
                <w:rFonts w:ascii="Times New Roman" w:hAnsi="Times New Roman" w:cs="Times New Roman"/>
                <w:b/>
                <w:bCs/>
                <w:noProof/>
                <w:webHidden/>
                <w:sz w:val="28"/>
                <w:szCs w:val="28"/>
              </w:rPr>
            </w:r>
            <w:r w:rsidR="005A3E10" w:rsidRPr="005A3E10">
              <w:rPr>
                <w:rFonts w:ascii="Times New Roman" w:hAnsi="Times New Roman" w:cs="Times New Roman"/>
                <w:b/>
                <w:bCs/>
                <w:noProof/>
                <w:webHidden/>
                <w:sz w:val="28"/>
                <w:szCs w:val="28"/>
              </w:rPr>
              <w:fldChar w:fldCharType="separate"/>
            </w:r>
            <w:r w:rsidR="00A93744">
              <w:rPr>
                <w:rFonts w:ascii="Times New Roman" w:hAnsi="Times New Roman" w:cs="Times New Roman"/>
                <w:b/>
                <w:bCs/>
                <w:noProof/>
                <w:webHidden/>
                <w:sz w:val="28"/>
                <w:szCs w:val="28"/>
              </w:rPr>
              <w:t>- 3 -</w:t>
            </w:r>
            <w:r w:rsidR="005A3E10" w:rsidRPr="005A3E10">
              <w:rPr>
                <w:rFonts w:ascii="Times New Roman" w:hAnsi="Times New Roman" w:cs="Times New Roman"/>
                <w:b/>
                <w:bCs/>
                <w:noProof/>
                <w:webHidden/>
                <w:sz w:val="28"/>
                <w:szCs w:val="28"/>
              </w:rPr>
              <w:fldChar w:fldCharType="end"/>
            </w:r>
          </w:hyperlink>
        </w:p>
        <w:p w14:paraId="74F1781E" w14:textId="3D55B209" w:rsidR="005A3E10" w:rsidRPr="005A3E10" w:rsidRDefault="005A3E10" w:rsidP="00E43B3F">
          <w:pPr>
            <w:pStyle w:val="12"/>
            <w:spacing w:line="276" w:lineRule="auto"/>
            <w:rPr>
              <w:rFonts w:ascii="Times New Roman" w:eastAsiaTheme="minorEastAsia" w:hAnsi="Times New Roman" w:cs="Times New Roman"/>
              <w:b/>
              <w:bCs/>
              <w:noProof/>
              <w:kern w:val="2"/>
              <w:sz w:val="28"/>
              <w:szCs w:val="28"/>
              <w:lang w:eastAsia="ru-RU"/>
              <w14:ligatures w14:val="standardContextual"/>
            </w:rPr>
          </w:pPr>
          <w:hyperlink w:anchor="_Toc136467257" w:history="1">
            <w:r w:rsidRPr="005A3E10">
              <w:rPr>
                <w:rStyle w:val="ac"/>
                <w:rFonts w:ascii="Times New Roman" w:hAnsi="Times New Roman" w:cs="Times New Roman"/>
                <w:b/>
                <w:bCs/>
                <w:noProof/>
                <w:sz w:val="28"/>
                <w:szCs w:val="28"/>
              </w:rPr>
              <w:t>Глава 1.  Специфика этно-политического конфликта в Приднестровье и его урегулирования</w:t>
            </w:r>
            <w:r w:rsidRPr="005A3E10">
              <w:rPr>
                <w:rFonts w:ascii="Times New Roman" w:hAnsi="Times New Roman" w:cs="Times New Roman"/>
                <w:b/>
                <w:bCs/>
                <w:noProof/>
                <w:webHidden/>
                <w:sz w:val="28"/>
                <w:szCs w:val="28"/>
              </w:rPr>
              <w:tab/>
            </w:r>
            <w:r w:rsidRPr="005A3E10">
              <w:rPr>
                <w:rFonts w:ascii="Times New Roman" w:hAnsi="Times New Roman" w:cs="Times New Roman"/>
                <w:b/>
                <w:bCs/>
                <w:noProof/>
                <w:webHidden/>
                <w:sz w:val="28"/>
                <w:szCs w:val="28"/>
              </w:rPr>
              <w:fldChar w:fldCharType="begin"/>
            </w:r>
            <w:r w:rsidRPr="005A3E10">
              <w:rPr>
                <w:rFonts w:ascii="Times New Roman" w:hAnsi="Times New Roman" w:cs="Times New Roman"/>
                <w:b/>
                <w:bCs/>
                <w:noProof/>
                <w:webHidden/>
                <w:sz w:val="28"/>
                <w:szCs w:val="28"/>
              </w:rPr>
              <w:instrText xml:space="preserve"> PAGEREF _Toc136467257 \h </w:instrText>
            </w:r>
            <w:r w:rsidRPr="005A3E10">
              <w:rPr>
                <w:rFonts w:ascii="Times New Roman" w:hAnsi="Times New Roman" w:cs="Times New Roman"/>
                <w:b/>
                <w:bCs/>
                <w:noProof/>
                <w:webHidden/>
                <w:sz w:val="28"/>
                <w:szCs w:val="28"/>
              </w:rPr>
            </w:r>
            <w:r w:rsidRPr="005A3E10">
              <w:rPr>
                <w:rFonts w:ascii="Times New Roman" w:hAnsi="Times New Roman" w:cs="Times New Roman"/>
                <w:b/>
                <w:bCs/>
                <w:noProof/>
                <w:webHidden/>
                <w:sz w:val="28"/>
                <w:szCs w:val="28"/>
              </w:rPr>
              <w:fldChar w:fldCharType="separate"/>
            </w:r>
            <w:r w:rsidR="00A93744">
              <w:rPr>
                <w:rFonts w:ascii="Times New Roman" w:hAnsi="Times New Roman" w:cs="Times New Roman"/>
                <w:b/>
                <w:bCs/>
                <w:noProof/>
                <w:webHidden/>
                <w:sz w:val="28"/>
                <w:szCs w:val="28"/>
              </w:rPr>
              <w:t>- 10 -</w:t>
            </w:r>
            <w:r w:rsidRPr="005A3E10">
              <w:rPr>
                <w:rFonts w:ascii="Times New Roman" w:hAnsi="Times New Roman" w:cs="Times New Roman"/>
                <w:b/>
                <w:bCs/>
                <w:noProof/>
                <w:webHidden/>
                <w:sz w:val="28"/>
                <w:szCs w:val="28"/>
              </w:rPr>
              <w:fldChar w:fldCharType="end"/>
            </w:r>
          </w:hyperlink>
        </w:p>
        <w:p w14:paraId="6E9A0856" w14:textId="4783B591" w:rsidR="005A3E10" w:rsidRPr="005A3E10" w:rsidRDefault="005A3E10" w:rsidP="00E43B3F">
          <w:pPr>
            <w:pStyle w:val="12"/>
            <w:spacing w:line="276" w:lineRule="auto"/>
            <w:rPr>
              <w:rFonts w:ascii="Times New Roman" w:eastAsiaTheme="minorEastAsia" w:hAnsi="Times New Roman" w:cs="Times New Roman"/>
              <w:noProof/>
              <w:kern w:val="2"/>
              <w:sz w:val="28"/>
              <w:szCs w:val="28"/>
              <w:lang w:eastAsia="ru-RU"/>
              <w14:ligatures w14:val="standardContextual"/>
            </w:rPr>
          </w:pPr>
          <w:hyperlink w:anchor="_Toc136467258" w:history="1">
            <w:r w:rsidRPr="005A3E10">
              <w:rPr>
                <w:rStyle w:val="ac"/>
                <w:rFonts w:ascii="Times New Roman" w:hAnsi="Times New Roman" w:cs="Times New Roman"/>
                <w:noProof/>
                <w:sz w:val="28"/>
                <w:szCs w:val="28"/>
              </w:rPr>
              <w:t>1.1</w:t>
            </w:r>
            <w:r w:rsidR="00796CEC">
              <w:rPr>
                <w:rStyle w:val="ac"/>
                <w:rFonts w:ascii="Times New Roman" w:hAnsi="Times New Roman" w:cs="Times New Roman"/>
                <w:noProof/>
                <w:sz w:val="28"/>
                <w:szCs w:val="28"/>
              </w:rPr>
              <w:t>.</w:t>
            </w:r>
            <w:r w:rsidRPr="005A3E10">
              <w:rPr>
                <w:rStyle w:val="ac"/>
                <w:rFonts w:ascii="Times New Roman" w:hAnsi="Times New Roman" w:cs="Times New Roman"/>
                <w:noProof/>
                <w:sz w:val="28"/>
                <w:szCs w:val="28"/>
              </w:rPr>
              <w:t xml:space="preserve"> Основные причины возникновения и эскалации приднестровского конфликта</w:t>
            </w:r>
            <w:r w:rsidRPr="005A3E10">
              <w:rPr>
                <w:rFonts w:ascii="Times New Roman" w:hAnsi="Times New Roman" w:cs="Times New Roman"/>
                <w:noProof/>
                <w:webHidden/>
                <w:sz w:val="28"/>
                <w:szCs w:val="28"/>
              </w:rPr>
              <w:tab/>
            </w:r>
            <w:r w:rsidRPr="005A3E10">
              <w:rPr>
                <w:rFonts w:ascii="Times New Roman" w:hAnsi="Times New Roman" w:cs="Times New Roman"/>
                <w:noProof/>
                <w:webHidden/>
                <w:sz w:val="28"/>
                <w:szCs w:val="28"/>
              </w:rPr>
              <w:fldChar w:fldCharType="begin"/>
            </w:r>
            <w:r w:rsidRPr="005A3E10">
              <w:rPr>
                <w:rFonts w:ascii="Times New Roman" w:hAnsi="Times New Roman" w:cs="Times New Roman"/>
                <w:noProof/>
                <w:webHidden/>
                <w:sz w:val="28"/>
                <w:szCs w:val="28"/>
              </w:rPr>
              <w:instrText xml:space="preserve"> PAGEREF _Toc136467258 \h </w:instrText>
            </w:r>
            <w:r w:rsidRPr="005A3E10">
              <w:rPr>
                <w:rFonts w:ascii="Times New Roman" w:hAnsi="Times New Roman" w:cs="Times New Roman"/>
                <w:noProof/>
                <w:webHidden/>
                <w:sz w:val="28"/>
                <w:szCs w:val="28"/>
              </w:rPr>
            </w:r>
            <w:r w:rsidRPr="005A3E10">
              <w:rPr>
                <w:rFonts w:ascii="Times New Roman" w:hAnsi="Times New Roman" w:cs="Times New Roman"/>
                <w:noProof/>
                <w:webHidden/>
                <w:sz w:val="28"/>
                <w:szCs w:val="28"/>
              </w:rPr>
              <w:fldChar w:fldCharType="separate"/>
            </w:r>
            <w:r w:rsidR="00A93744">
              <w:rPr>
                <w:rFonts w:ascii="Times New Roman" w:hAnsi="Times New Roman" w:cs="Times New Roman"/>
                <w:noProof/>
                <w:webHidden/>
                <w:sz w:val="28"/>
                <w:szCs w:val="28"/>
              </w:rPr>
              <w:t>- 10 -</w:t>
            </w:r>
            <w:r w:rsidRPr="005A3E10">
              <w:rPr>
                <w:rFonts w:ascii="Times New Roman" w:hAnsi="Times New Roman" w:cs="Times New Roman"/>
                <w:noProof/>
                <w:webHidden/>
                <w:sz w:val="28"/>
                <w:szCs w:val="28"/>
              </w:rPr>
              <w:fldChar w:fldCharType="end"/>
            </w:r>
          </w:hyperlink>
        </w:p>
        <w:p w14:paraId="263ECBBF" w14:textId="04B2D1A6" w:rsidR="005A3E10" w:rsidRPr="005A3E10" w:rsidRDefault="005A3E10" w:rsidP="00E43B3F">
          <w:pPr>
            <w:pStyle w:val="12"/>
            <w:spacing w:line="276" w:lineRule="auto"/>
            <w:rPr>
              <w:rFonts w:ascii="Times New Roman" w:eastAsiaTheme="minorEastAsia" w:hAnsi="Times New Roman" w:cs="Times New Roman"/>
              <w:noProof/>
              <w:kern w:val="2"/>
              <w:sz w:val="28"/>
              <w:szCs w:val="28"/>
              <w:lang w:eastAsia="ru-RU"/>
              <w14:ligatures w14:val="standardContextual"/>
            </w:rPr>
          </w:pPr>
          <w:hyperlink w:anchor="_Toc136467259" w:history="1">
            <w:r w:rsidRPr="005A3E10">
              <w:rPr>
                <w:rStyle w:val="ac"/>
                <w:rFonts w:ascii="Times New Roman" w:eastAsia="Calibri" w:hAnsi="Times New Roman" w:cs="Times New Roman"/>
                <w:noProof/>
                <w:sz w:val="28"/>
                <w:szCs w:val="28"/>
              </w:rPr>
              <w:t>1.2</w:t>
            </w:r>
            <w:r w:rsidR="00796CEC">
              <w:rPr>
                <w:rStyle w:val="ac"/>
                <w:rFonts w:ascii="Times New Roman" w:eastAsia="Calibri" w:hAnsi="Times New Roman" w:cs="Times New Roman"/>
                <w:noProof/>
                <w:sz w:val="28"/>
                <w:szCs w:val="28"/>
              </w:rPr>
              <w:t>.</w:t>
            </w:r>
            <w:r w:rsidRPr="005A3E10">
              <w:rPr>
                <w:rStyle w:val="ac"/>
                <w:rFonts w:ascii="Times New Roman" w:eastAsia="Calibri" w:hAnsi="Times New Roman" w:cs="Times New Roman"/>
                <w:noProof/>
                <w:sz w:val="28"/>
                <w:szCs w:val="28"/>
              </w:rPr>
              <w:t xml:space="preserve"> Процесс интернационализация конфликта и первые шаги к его урегулированию</w:t>
            </w:r>
            <w:r w:rsidRPr="005A3E10">
              <w:rPr>
                <w:rFonts w:ascii="Times New Roman" w:hAnsi="Times New Roman" w:cs="Times New Roman"/>
                <w:noProof/>
                <w:webHidden/>
                <w:sz w:val="28"/>
                <w:szCs w:val="28"/>
              </w:rPr>
              <w:tab/>
            </w:r>
            <w:r w:rsidRPr="005A3E10">
              <w:rPr>
                <w:rFonts w:ascii="Times New Roman" w:hAnsi="Times New Roman" w:cs="Times New Roman"/>
                <w:noProof/>
                <w:webHidden/>
                <w:sz w:val="28"/>
                <w:szCs w:val="28"/>
              </w:rPr>
              <w:fldChar w:fldCharType="begin"/>
            </w:r>
            <w:r w:rsidRPr="005A3E10">
              <w:rPr>
                <w:rFonts w:ascii="Times New Roman" w:hAnsi="Times New Roman" w:cs="Times New Roman"/>
                <w:noProof/>
                <w:webHidden/>
                <w:sz w:val="28"/>
                <w:szCs w:val="28"/>
              </w:rPr>
              <w:instrText xml:space="preserve"> PAGEREF _Toc136467259 \h </w:instrText>
            </w:r>
            <w:r w:rsidRPr="005A3E10">
              <w:rPr>
                <w:rFonts w:ascii="Times New Roman" w:hAnsi="Times New Roman" w:cs="Times New Roman"/>
                <w:noProof/>
                <w:webHidden/>
                <w:sz w:val="28"/>
                <w:szCs w:val="28"/>
              </w:rPr>
            </w:r>
            <w:r w:rsidRPr="005A3E10">
              <w:rPr>
                <w:rFonts w:ascii="Times New Roman" w:hAnsi="Times New Roman" w:cs="Times New Roman"/>
                <w:noProof/>
                <w:webHidden/>
                <w:sz w:val="28"/>
                <w:szCs w:val="28"/>
              </w:rPr>
              <w:fldChar w:fldCharType="separate"/>
            </w:r>
            <w:r w:rsidR="00A93744">
              <w:rPr>
                <w:rFonts w:ascii="Times New Roman" w:hAnsi="Times New Roman" w:cs="Times New Roman"/>
                <w:noProof/>
                <w:webHidden/>
                <w:sz w:val="28"/>
                <w:szCs w:val="28"/>
              </w:rPr>
              <w:t>- 14 -</w:t>
            </w:r>
            <w:r w:rsidRPr="005A3E10">
              <w:rPr>
                <w:rFonts w:ascii="Times New Roman" w:hAnsi="Times New Roman" w:cs="Times New Roman"/>
                <w:noProof/>
                <w:webHidden/>
                <w:sz w:val="28"/>
                <w:szCs w:val="28"/>
              </w:rPr>
              <w:fldChar w:fldCharType="end"/>
            </w:r>
          </w:hyperlink>
        </w:p>
        <w:p w14:paraId="521B25A5" w14:textId="2FF74316" w:rsidR="005A3E10" w:rsidRPr="005A3E10" w:rsidRDefault="005A3E10" w:rsidP="00E43B3F">
          <w:pPr>
            <w:pStyle w:val="12"/>
            <w:spacing w:line="276" w:lineRule="auto"/>
            <w:rPr>
              <w:rFonts w:ascii="Times New Roman" w:eastAsiaTheme="minorEastAsia" w:hAnsi="Times New Roman" w:cs="Times New Roman"/>
              <w:noProof/>
              <w:kern w:val="2"/>
              <w:sz w:val="28"/>
              <w:szCs w:val="28"/>
              <w:lang w:eastAsia="ru-RU"/>
              <w14:ligatures w14:val="standardContextual"/>
            </w:rPr>
          </w:pPr>
          <w:hyperlink w:anchor="_Toc136467260" w:history="1">
            <w:r w:rsidRPr="005A3E10">
              <w:rPr>
                <w:rStyle w:val="ac"/>
                <w:rFonts w:ascii="Times New Roman" w:hAnsi="Times New Roman" w:cs="Times New Roman"/>
                <w:noProof/>
                <w:sz w:val="28"/>
                <w:szCs w:val="28"/>
              </w:rPr>
              <w:t>1.3</w:t>
            </w:r>
            <w:r w:rsidR="00E43B3F">
              <w:rPr>
                <w:rStyle w:val="ac"/>
                <w:rFonts w:ascii="Times New Roman" w:hAnsi="Times New Roman" w:cs="Times New Roman"/>
                <w:noProof/>
                <w:sz w:val="28"/>
                <w:szCs w:val="28"/>
              </w:rPr>
              <w:t>.</w:t>
            </w:r>
            <w:r w:rsidRPr="005A3E10">
              <w:rPr>
                <w:rStyle w:val="ac"/>
                <w:rFonts w:ascii="Times New Roman" w:hAnsi="Times New Roman" w:cs="Times New Roman"/>
                <w:noProof/>
                <w:sz w:val="28"/>
                <w:szCs w:val="28"/>
              </w:rPr>
              <w:t xml:space="preserve"> Ключевые проекты по дальнейшему урегулированию конфликта</w:t>
            </w:r>
            <w:r w:rsidRPr="005A3E10">
              <w:rPr>
                <w:rFonts w:ascii="Times New Roman" w:hAnsi="Times New Roman" w:cs="Times New Roman"/>
                <w:noProof/>
                <w:webHidden/>
                <w:sz w:val="28"/>
                <w:szCs w:val="28"/>
              </w:rPr>
              <w:tab/>
            </w:r>
            <w:r w:rsidRPr="005A3E10">
              <w:rPr>
                <w:rFonts w:ascii="Times New Roman" w:hAnsi="Times New Roman" w:cs="Times New Roman"/>
                <w:noProof/>
                <w:webHidden/>
                <w:sz w:val="28"/>
                <w:szCs w:val="28"/>
              </w:rPr>
              <w:fldChar w:fldCharType="begin"/>
            </w:r>
            <w:r w:rsidRPr="005A3E10">
              <w:rPr>
                <w:rFonts w:ascii="Times New Roman" w:hAnsi="Times New Roman" w:cs="Times New Roman"/>
                <w:noProof/>
                <w:webHidden/>
                <w:sz w:val="28"/>
                <w:szCs w:val="28"/>
              </w:rPr>
              <w:instrText xml:space="preserve"> PAGEREF _Toc136467260 \h </w:instrText>
            </w:r>
            <w:r w:rsidRPr="005A3E10">
              <w:rPr>
                <w:rFonts w:ascii="Times New Roman" w:hAnsi="Times New Roman" w:cs="Times New Roman"/>
                <w:noProof/>
                <w:webHidden/>
                <w:sz w:val="28"/>
                <w:szCs w:val="28"/>
              </w:rPr>
            </w:r>
            <w:r w:rsidRPr="005A3E10">
              <w:rPr>
                <w:rFonts w:ascii="Times New Roman" w:hAnsi="Times New Roman" w:cs="Times New Roman"/>
                <w:noProof/>
                <w:webHidden/>
                <w:sz w:val="28"/>
                <w:szCs w:val="28"/>
              </w:rPr>
              <w:fldChar w:fldCharType="separate"/>
            </w:r>
            <w:r w:rsidR="00A93744">
              <w:rPr>
                <w:rFonts w:ascii="Times New Roman" w:hAnsi="Times New Roman" w:cs="Times New Roman"/>
                <w:noProof/>
                <w:webHidden/>
                <w:sz w:val="28"/>
                <w:szCs w:val="28"/>
              </w:rPr>
              <w:t>- 21 -</w:t>
            </w:r>
            <w:r w:rsidRPr="005A3E10">
              <w:rPr>
                <w:rFonts w:ascii="Times New Roman" w:hAnsi="Times New Roman" w:cs="Times New Roman"/>
                <w:noProof/>
                <w:webHidden/>
                <w:sz w:val="28"/>
                <w:szCs w:val="28"/>
              </w:rPr>
              <w:fldChar w:fldCharType="end"/>
            </w:r>
          </w:hyperlink>
        </w:p>
        <w:p w14:paraId="767FFAD0" w14:textId="07FA8ADD" w:rsidR="005A3E10" w:rsidRPr="005A3E10" w:rsidRDefault="005A3E10" w:rsidP="00E43B3F">
          <w:pPr>
            <w:pStyle w:val="12"/>
            <w:spacing w:line="276" w:lineRule="auto"/>
            <w:rPr>
              <w:rFonts w:ascii="Times New Roman" w:eastAsiaTheme="minorEastAsia" w:hAnsi="Times New Roman" w:cs="Times New Roman"/>
              <w:b/>
              <w:bCs/>
              <w:noProof/>
              <w:kern w:val="2"/>
              <w:sz w:val="28"/>
              <w:szCs w:val="28"/>
              <w:lang w:eastAsia="ru-RU"/>
              <w14:ligatures w14:val="standardContextual"/>
            </w:rPr>
          </w:pPr>
          <w:hyperlink w:anchor="_Toc136467261" w:history="1">
            <w:r w:rsidRPr="005A3E10">
              <w:rPr>
                <w:rStyle w:val="ac"/>
                <w:rFonts w:ascii="Times New Roman" w:hAnsi="Times New Roman" w:cs="Times New Roman"/>
                <w:b/>
                <w:bCs/>
                <w:noProof/>
                <w:sz w:val="28"/>
                <w:szCs w:val="28"/>
              </w:rPr>
              <w:t>Глава 2. Интересы и позиции сторон конфликта и участников, заинтересованных в его урегулировании</w:t>
            </w:r>
            <w:r w:rsidRPr="005A3E10">
              <w:rPr>
                <w:rFonts w:ascii="Times New Roman" w:hAnsi="Times New Roman" w:cs="Times New Roman"/>
                <w:b/>
                <w:bCs/>
                <w:noProof/>
                <w:webHidden/>
                <w:sz w:val="28"/>
                <w:szCs w:val="28"/>
              </w:rPr>
              <w:tab/>
            </w:r>
            <w:r w:rsidRPr="005A3E10">
              <w:rPr>
                <w:rFonts w:ascii="Times New Roman" w:hAnsi="Times New Roman" w:cs="Times New Roman"/>
                <w:b/>
                <w:bCs/>
                <w:noProof/>
                <w:webHidden/>
                <w:sz w:val="28"/>
                <w:szCs w:val="28"/>
              </w:rPr>
              <w:fldChar w:fldCharType="begin"/>
            </w:r>
            <w:r w:rsidRPr="005A3E10">
              <w:rPr>
                <w:rFonts w:ascii="Times New Roman" w:hAnsi="Times New Roman" w:cs="Times New Roman"/>
                <w:b/>
                <w:bCs/>
                <w:noProof/>
                <w:webHidden/>
                <w:sz w:val="28"/>
                <w:szCs w:val="28"/>
              </w:rPr>
              <w:instrText xml:space="preserve"> PAGEREF _Toc136467261 \h </w:instrText>
            </w:r>
            <w:r w:rsidRPr="005A3E10">
              <w:rPr>
                <w:rFonts w:ascii="Times New Roman" w:hAnsi="Times New Roman" w:cs="Times New Roman"/>
                <w:b/>
                <w:bCs/>
                <w:noProof/>
                <w:webHidden/>
                <w:sz w:val="28"/>
                <w:szCs w:val="28"/>
              </w:rPr>
            </w:r>
            <w:r w:rsidRPr="005A3E10">
              <w:rPr>
                <w:rFonts w:ascii="Times New Roman" w:hAnsi="Times New Roman" w:cs="Times New Roman"/>
                <w:b/>
                <w:bCs/>
                <w:noProof/>
                <w:webHidden/>
                <w:sz w:val="28"/>
                <w:szCs w:val="28"/>
              </w:rPr>
              <w:fldChar w:fldCharType="separate"/>
            </w:r>
            <w:r w:rsidR="00A93744">
              <w:rPr>
                <w:rFonts w:ascii="Times New Roman" w:hAnsi="Times New Roman" w:cs="Times New Roman"/>
                <w:b/>
                <w:bCs/>
                <w:noProof/>
                <w:webHidden/>
                <w:sz w:val="28"/>
                <w:szCs w:val="28"/>
              </w:rPr>
              <w:t>- 29 -</w:t>
            </w:r>
            <w:r w:rsidRPr="005A3E10">
              <w:rPr>
                <w:rFonts w:ascii="Times New Roman" w:hAnsi="Times New Roman" w:cs="Times New Roman"/>
                <w:b/>
                <w:bCs/>
                <w:noProof/>
                <w:webHidden/>
                <w:sz w:val="28"/>
                <w:szCs w:val="28"/>
              </w:rPr>
              <w:fldChar w:fldCharType="end"/>
            </w:r>
          </w:hyperlink>
        </w:p>
        <w:p w14:paraId="26C5EF88" w14:textId="7C41B0EB" w:rsidR="005A3E10" w:rsidRPr="00796CEC" w:rsidRDefault="005A3E10" w:rsidP="00E43B3F">
          <w:pPr>
            <w:pStyle w:val="12"/>
            <w:spacing w:line="276" w:lineRule="auto"/>
            <w:rPr>
              <w:rFonts w:ascii="Times New Roman" w:eastAsiaTheme="minorEastAsia" w:hAnsi="Times New Roman" w:cs="Times New Roman"/>
              <w:noProof/>
              <w:kern w:val="2"/>
              <w:sz w:val="28"/>
              <w:szCs w:val="28"/>
              <w:lang w:eastAsia="ru-RU"/>
              <w14:ligatures w14:val="standardContextual"/>
            </w:rPr>
          </w:pPr>
          <w:hyperlink w:anchor="_Toc136467262" w:history="1">
            <w:r w:rsidRPr="00796CEC">
              <w:rPr>
                <w:rStyle w:val="ac"/>
                <w:rFonts w:ascii="Times New Roman" w:hAnsi="Times New Roman" w:cs="Times New Roman"/>
                <w:noProof/>
                <w:sz w:val="28"/>
                <w:szCs w:val="28"/>
              </w:rPr>
              <w:t>2.1. Республика Молдова и Приднестровская Молдавская Республика (стороны конфликта)</w:t>
            </w:r>
            <w:r w:rsidRPr="00796CEC">
              <w:rPr>
                <w:rFonts w:ascii="Times New Roman" w:hAnsi="Times New Roman" w:cs="Times New Roman"/>
                <w:noProof/>
                <w:webHidden/>
                <w:sz w:val="28"/>
                <w:szCs w:val="28"/>
              </w:rPr>
              <w:tab/>
            </w:r>
            <w:r w:rsidRPr="00796CEC">
              <w:rPr>
                <w:rFonts w:ascii="Times New Roman" w:hAnsi="Times New Roman" w:cs="Times New Roman"/>
                <w:noProof/>
                <w:webHidden/>
                <w:sz w:val="28"/>
                <w:szCs w:val="28"/>
              </w:rPr>
              <w:fldChar w:fldCharType="begin"/>
            </w:r>
            <w:r w:rsidRPr="00796CEC">
              <w:rPr>
                <w:rFonts w:ascii="Times New Roman" w:hAnsi="Times New Roman" w:cs="Times New Roman"/>
                <w:noProof/>
                <w:webHidden/>
                <w:sz w:val="28"/>
                <w:szCs w:val="28"/>
              </w:rPr>
              <w:instrText xml:space="preserve"> PAGEREF _Toc136467262 \h </w:instrText>
            </w:r>
            <w:r w:rsidRPr="00796CEC">
              <w:rPr>
                <w:rFonts w:ascii="Times New Roman" w:hAnsi="Times New Roman" w:cs="Times New Roman"/>
                <w:noProof/>
                <w:webHidden/>
                <w:sz w:val="28"/>
                <w:szCs w:val="28"/>
              </w:rPr>
            </w:r>
            <w:r w:rsidRPr="00796CEC">
              <w:rPr>
                <w:rFonts w:ascii="Times New Roman" w:hAnsi="Times New Roman" w:cs="Times New Roman"/>
                <w:noProof/>
                <w:webHidden/>
                <w:sz w:val="28"/>
                <w:szCs w:val="28"/>
              </w:rPr>
              <w:fldChar w:fldCharType="separate"/>
            </w:r>
            <w:r w:rsidR="00A93744">
              <w:rPr>
                <w:rFonts w:ascii="Times New Roman" w:hAnsi="Times New Roman" w:cs="Times New Roman"/>
                <w:noProof/>
                <w:webHidden/>
                <w:sz w:val="28"/>
                <w:szCs w:val="28"/>
              </w:rPr>
              <w:t>- 29 -</w:t>
            </w:r>
            <w:r w:rsidRPr="00796CEC">
              <w:rPr>
                <w:rFonts w:ascii="Times New Roman" w:hAnsi="Times New Roman" w:cs="Times New Roman"/>
                <w:noProof/>
                <w:webHidden/>
                <w:sz w:val="28"/>
                <w:szCs w:val="28"/>
              </w:rPr>
              <w:fldChar w:fldCharType="end"/>
            </w:r>
          </w:hyperlink>
        </w:p>
        <w:p w14:paraId="1282F286" w14:textId="01DB4996" w:rsidR="005A3E10" w:rsidRPr="00796CEC" w:rsidRDefault="005A3E10" w:rsidP="00E43B3F">
          <w:pPr>
            <w:pStyle w:val="12"/>
            <w:spacing w:line="276" w:lineRule="auto"/>
            <w:rPr>
              <w:rFonts w:ascii="Times New Roman" w:eastAsiaTheme="minorEastAsia" w:hAnsi="Times New Roman" w:cs="Times New Roman"/>
              <w:noProof/>
              <w:kern w:val="2"/>
              <w:sz w:val="28"/>
              <w:szCs w:val="28"/>
              <w:lang w:eastAsia="ru-RU"/>
              <w14:ligatures w14:val="standardContextual"/>
            </w:rPr>
          </w:pPr>
          <w:hyperlink w:anchor="_Toc136467263" w:history="1">
            <w:r w:rsidRPr="00796CEC">
              <w:rPr>
                <w:rStyle w:val="ac"/>
                <w:rFonts w:ascii="Times New Roman" w:hAnsi="Times New Roman" w:cs="Times New Roman"/>
                <w:noProof/>
                <w:sz w:val="28"/>
                <w:szCs w:val="28"/>
              </w:rPr>
              <w:t>2.2. Российская Федерация и Украина                                                                 (посредники и гаранты урегулирования)</w:t>
            </w:r>
            <w:r w:rsidRPr="00796CEC">
              <w:rPr>
                <w:rFonts w:ascii="Times New Roman" w:hAnsi="Times New Roman" w:cs="Times New Roman"/>
                <w:noProof/>
                <w:webHidden/>
                <w:sz w:val="28"/>
                <w:szCs w:val="28"/>
              </w:rPr>
              <w:tab/>
            </w:r>
            <w:r w:rsidRPr="00796CEC">
              <w:rPr>
                <w:rFonts w:ascii="Times New Roman" w:hAnsi="Times New Roman" w:cs="Times New Roman"/>
                <w:noProof/>
                <w:webHidden/>
                <w:sz w:val="28"/>
                <w:szCs w:val="28"/>
              </w:rPr>
              <w:fldChar w:fldCharType="begin"/>
            </w:r>
            <w:r w:rsidRPr="00796CEC">
              <w:rPr>
                <w:rFonts w:ascii="Times New Roman" w:hAnsi="Times New Roman" w:cs="Times New Roman"/>
                <w:noProof/>
                <w:webHidden/>
                <w:sz w:val="28"/>
                <w:szCs w:val="28"/>
              </w:rPr>
              <w:instrText xml:space="preserve"> PAGEREF _Toc136467263 \h </w:instrText>
            </w:r>
            <w:r w:rsidRPr="00796CEC">
              <w:rPr>
                <w:rFonts w:ascii="Times New Roman" w:hAnsi="Times New Roman" w:cs="Times New Roman"/>
                <w:noProof/>
                <w:webHidden/>
                <w:sz w:val="28"/>
                <w:szCs w:val="28"/>
              </w:rPr>
            </w:r>
            <w:r w:rsidRPr="00796CEC">
              <w:rPr>
                <w:rFonts w:ascii="Times New Roman" w:hAnsi="Times New Roman" w:cs="Times New Roman"/>
                <w:noProof/>
                <w:webHidden/>
                <w:sz w:val="28"/>
                <w:szCs w:val="28"/>
              </w:rPr>
              <w:fldChar w:fldCharType="separate"/>
            </w:r>
            <w:r w:rsidR="00A93744">
              <w:rPr>
                <w:rFonts w:ascii="Times New Roman" w:hAnsi="Times New Roman" w:cs="Times New Roman"/>
                <w:noProof/>
                <w:webHidden/>
                <w:sz w:val="28"/>
                <w:szCs w:val="28"/>
              </w:rPr>
              <w:t>- 35 -</w:t>
            </w:r>
            <w:r w:rsidRPr="00796CEC">
              <w:rPr>
                <w:rFonts w:ascii="Times New Roman" w:hAnsi="Times New Roman" w:cs="Times New Roman"/>
                <w:noProof/>
                <w:webHidden/>
                <w:sz w:val="28"/>
                <w:szCs w:val="28"/>
              </w:rPr>
              <w:fldChar w:fldCharType="end"/>
            </w:r>
          </w:hyperlink>
        </w:p>
        <w:p w14:paraId="037ECFD0" w14:textId="7EE6FAB7" w:rsidR="005A3E10" w:rsidRPr="00796CEC" w:rsidRDefault="005A3E10" w:rsidP="00E43B3F">
          <w:pPr>
            <w:pStyle w:val="12"/>
            <w:tabs>
              <w:tab w:val="left" w:pos="660"/>
            </w:tabs>
            <w:spacing w:line="276" w:lineRule="auto"/>
            <w:rPr>
              <w:rFonts w:ascii="Times New Roman" w:eastAsiaTheme="minorEastAsia" w:hAnsi="Times New Roman" w:cs="Times New Roman"/>
              <w:noProof/>
              <w:kern w:val="2"/>
              <w:sz w:val="28"/>
              <w:szCs w:val="28"/>
              <w:lang w:eastAsia="ru-RU"/>
              <w14:ligatures w14:val="standardContextual"/>
            </w:rPr>
          </w:pPr>
          <w:hyperlink w:anchor="_Toc136467266" w:history="1">
            <w:r w:rsidRPr="00796CEC">
              <w:rPr>
                <w:rStyle w:val="ac"/>
                <w:rFonts w:ascii="Times New Roman" w:hAnsi="Times New Roman" w:cs="Times New Roman"/>
                <w:noProof/>
                <w:sz w:val="28"/>
                <w:szCs w:val="28"/>
              </w:rPr>
              <w:t>2.3.</w:t>
            </w:r>
            <w:r w:rsidRPr="00796CEC">
              <w:rPr>
                <w:rFonts w:ascii="Times New Roman" w:eastAsiaTheme="minorEastAsia" w:hAnsi="Times New Roman" w:cs="Times New Roman"/>
                <w:noProof/>
                <w:kern w:val="2"/>
                <w:sz w:val="28"/>
                <w:szCs w:val="28"/>
                <w:lang w:eastAsia="ru-RU"/>
                <w14:ligatures w14:val="standardContextual"/>
              </w:rPr>
              <w:tab/>
            </w:r>
            <w:r w:rsidRPr="00796CEC">
              <w:rPr>
                <w:rStyle w:val="ac"/>
                <w:rFonts w:ascii="Times New Roman" w:hAnsi="Times New Roman" w:cs="Times New Roman"/>
                <w:noProof/>
                <w:sz w:val="28"/>
                <w:szCs w:val="28"/>
              </w:rPr>
              <w:t>Причины вовлечения и позиции ОБСЕ (посредника),</w:t>
            </w:r>
            <w:r w:rsidR="00796CEC">
              <w:rPr>
                <w:rStyle w:val="ac"/>
                <w:rFonts w:ascii="Times New Roman" w:hAnsi="Times New Roman" w:cs="Times New Roman"/>
                <w:noProof/>
                <w:sz w:val="28"/>
                <w:szCs w:val="28"/>
              </w:rPr>
              <w:t xml:space="preserve"> </w:t>
            </w:r>
            <w:r w:rsidRPr="00796CEC">
              <w:rPr>
                <w:rStyle w:val="ac"/>
                <w:rFonts w:ascii="Times New Roman" w:hAnsi="Times New Roman" w:cs="Times New Roman"/>
                <w:noProof/>
                <w:sz w:val="28"/>
                <w:szCs w:val="28"/>
              </w:rPr>
              <w:t>ЕС, США (наблюдателей) и НАТО по приднестровскому урегулированию</w:t>
            </w:r>
            <w:r w:rsidRPr="00796CEC">
              <w:rPr>
                <w:rFonts w:ascii="Times New Roman" w:hAnsi="Times New Roman" w:cs="Times New Roman"/>
                <w:noProof/>
                <w:webHidden/>
                <w:sz w:val="28"/>
                <w:szCs w:val="28"/>
              </w:rPr>
              <w:tab/>
            </w:r>
            <w:r w:rsidRPr="00796CEC">
              <w:rPr>
                <w:rFonts w:ascii="Times New Roman" w:hAnsi="Times New Roman" w:cs="Times New Roman"/>
                <w:noProof/>
                <w:webHidden/>
                <w:sz w:val="28"/>
                <w:szCs w:val="28"/>
              </w:rPr>
              <w:fldChar w:fldCharType="begin"/>
            </w:r>
            <w:r w:rsidRPr="00796CEC">
              <w:rPr>
                <w:rFonts w:ascii="Times New Roman" w:hAnsi="Times New Roman" w:cs="Times New Roman"/>
                <w:noProof/>
                <w:webHidden/>
                <w:sz w:val="28"/>
                <w:szCs w:val="28"/>
              </w:rPr>
              <w:instrText xml:space="preserve"> PAGEREF _Toc136467266 \h </w:instrText>
            </w:r>
            <w:r w:rsidRPr="00796CEC">
              <w:rPr>
                <w:rFonts w:ascii="Times New Roman" w:hAnsi="Times New Roman" w:cs="Times New Roman"/>
                <w:noProof/>
                <w:webHidden/>
                <w:sz w:val="28"/>
                <w:szCs w:val="28"/>
              </w:rPr>
            </w:r>
            <w:r w:rsidRPr="00796CEC">
              <w:rPr>
                <w:rFonts w:ascii="Times New Roman" w:hAnsi="Times New Roman" w:cs="Times New Roman"/>
                <w:noProof/>
                <w:webHidden/>
                <w:sz w:val="28"/>
                <w:szCs w:val="28"/>
              </w:rPr>
              <w:fldChar w:fldCharType="separate"/>
            </w:r>
            <w:r w:rsidR="00A93744">
              <w:rPr>
                <w:rFonts w:ascii="Times New Roman" w:hAnsi="Times New Roman" w:cs="Times New Roman"/>
                <w:noProof/>
                <w:webHidden/>
                <w:sz w:val="28"/>
                <w:szCs w:val="28"/>
              </w:rPr>
              <w:t>- 43 -</w:t>
            </w:r>
            <w:r w:rsidRPr="00796CEC">
              <w:rPr>
                <w:rFonts w:ascii="Times New Roman" w:hAnsi="Times New Roman" w:cs="Times New Roman"/>
                <w:noProof/>
                <w:webHidden/>
                <w:sz w:val="28"/>
                <w:szCs w:val="28"/>
              </w:rPr>
              <w:fldChar w:fldCharType="end"/>
            </w:r>
          </w:hyperlink>
        </w:p>
        <w:p w14:paraId="492BB5F2" w14:textId="28BC320B" w:rsidR="005A3E10" w:rsidRPr="005A3E10" w:rsidRDefault="005A3E10" w:rsidP="00E43B3F">
          <w:pPr>
            <w:pStyle w:val="12"/>
            <w:spacing w:line="276" w:lineRule="auto"/>
            <w:rPr>
              <w:rFonts w:ascii="Times New Roman" w:eastAsiaTheme="minorEastAsia" w:hAnsi="Times New Roman" w:cs="Times New Roman"/>
              <w:b/>
              <w:bCs/>
              <w:noProof/>
              <w:kern w:val="2"/>
              <w:sz w:val="28"/>
              <w:szCs w:val="28"/>
              <w:lang w:eastAsia="ru-RU"/>
              <w14:ligatures w14:val="standardContextual"/>
            </w:rPr>
          </w:pPr>
          <w:hyperlink w:anchor="_Toc136467268" w:history="1">
            <w:r w:rsidRPr="005A3E10">
              <w:rPr>
                <w:rStyle w:val="ac"/>
                <w:rFonts w:ascii="Times New Roman" w:hAnsi="Times New Roman" w:cs="Times New Roman"/>
                <w:b/>
                <w:bCs/>
                <w:noProof/>
                <w:sz w:val="28"/>
                <w:szCs w:val="28"/>
              </w:rPr>
              <w:t>Глава 3.  Урегулирование приднестровского под воздействием внешних факторов</w:t>
            </w:r>
            <w:r w:rsidRPr="005A3E10">
              <w:rPr>
                <w:rFonts w:ascii="Times New Roman" w:hAnsi="Times New Roman" w:cs="Times New Roman"/>
                <w:b/>
                <w:bCs/>
                <w:noProof/>
                <w:webHidden/>
                <w:sz w:val="28"/>
                <w:szCs w:val="28"/>
              </w:rPr>
              <w:tab/>
            </w:r>
            <w:r w:rsidRPr="005A3E10">
              <w:rPr>
                <w:rFonts w:ascii="Times New Roman" w:hAnsi="Times New Roman" w:cs="Times New Roman"/>
                <w:b/>
                <w:bCs/>
                <w:noProof/>
                <w:webHidden/>
                <w:sz w:val="28"/>
                <w:szCs w:val="28"/>
              </w:rPr>
              <w:fldChar w:fldCharType="begin"/>
            </w:r>
            <w:r w:rsidRPr="005A3E10">
              <w:rPr>
                <w:rFonts w:ascii="Times New Roman" w:hAnsi="Times New Roman" w:cs="Times New Roman"/>
                <w:b/>
                <w:bCs/>
                <w:noProof/>
                <w:webHidden/>
                <w:sz w:val="28"/>
                <w:szCs w:val="28"/>
              </w:rPr>
              <w:instrText xml:space="preserve"> PAGEREF _Toc136467268 \h </w:instrText>
            </w:r>
            <w:r w:rsidRPr="005A3E10">
              <w:rPr>
                <w:rFonts w:ascii="Times New Roman" w:hAnsi="Times New Roman" w:cs="Times New Roman"/>
                <w:b/>
                <w:bCs/>
                <w:noProof/>
                <w:webHidden/>
                <w:sz w:val="28"/>
                <w:szCs w:val="28"/>
              </w:rPr>
            </w:r>
            <w:r w:rsidRPr="005A3E10">
              <w:rPr>
                <w:rFonts w:ascii="Times New Roman" w:hAnsi="Times New Roman" w:cs="Times New Roman"/>
                <w:b/>
                <w:bCs/>
                <w:noProof/>
                <w:webHidden/>
                <w:sz w:val="28"/>
                <w:szCs w:val="28"/>
              </w:rPr>
              <w:fldChar w:fldCharType="separate"/>
            </w:r>
            <w:r w:rsidR="00A93744">
              <w:rPr>
                <w:rFonts w:ascii="Times New Roman" w:hAnsi="Times New Roman" w:cs="Times New Roman"/>
                <w:b/>
                <w:bCs/>
                <w:noProof/>
                <w:webHidden/>
                <w:sz w:val="28"/>
                <w:szCs w:val="28"/>
              </w:rPr>
              <w:t>- 53 -</w:t>
            </w:r>
            <w:r w:rsidRPr="005A3E10">
              <w:rPr>
                <w:rFonts w:ascii="Times New Roman" w:hAnsi="Times New Roman" w:cs="Times New Roman"/>
                <w:b/>
                <w:bCs/>
                <w:noProof/>
                <w:webHidden/>
                <w:sz w:val="28"/>
                <w:szCs w:val="28"/>
              </w:rPr>
              <w:fldChar w:fldCharType="end"/>
            </w:r>
          </w:hyperlink>
        </w:p>
        <w:p w14:paraId="2CEFE340" w14:textId="50574FA8" w:rsidR="005A3E10" w:rsidRPr="00796CEC" w:rsidRDefault="005A3E10" w:rsidP="00E43B3F">
          <w:pPr>
            <w:pStyle w:val="12"/>
            <w:spacing w:line="276" w:lineRule="auto"/>
            <w:rPr>
              <w:rFonts w:ascii="Times New Roman" w:eastAsiaTheme="minorEastAsia" w:hAnsi="Times New Roman" w:cs="Times New Roman"/>
              <w:noProof/>
              <w:kern w:val="2"/>
              <w:sz w:val="28"/>
              <w:szCs w:val="28"/>
              <w:lang w:eastAsia="ru-RU"/>
              <w14:ligatures w14:val="standardContextual"/>
            </w:rPr>
          </w:pPr>
          <w:hyperlink w:anchor="_Toc136467269" w:history="1">
            <w:r w:rsidRPr="00796CEC">
              <w:rPr>
                <w:rStyle w:val="ac"/>
                <w:rFonts w:ascii="Times New Roman" w:hAnsi="Times New Roman" w:cs="Times New Roman"/>
                <w:noProof/>
                <w:sz w:val="28"/>
                <w:szCs w:val="28"/>
              </w:rPr>
              <w:t>3.1. Специфика политики России и Украины по приднестровскому вопросу в контексте изменения геополитической ситуации</w:t>
            </w:r>
            <w:r w:rsidRPr="00796CEC">
              <w:rPr>
                <w:rFonts w:ascii="Times New Roman" w:hAnsi="Times New Roman" w:cs="Times New Roman"/>
                <w:noProof/>
                <w:webHidden/>
                <w:sz w:val="28"/>
                <w:szCs w:val="28"/>
              </w:rPr>
              <w:tab/>
            </w:r>
            <w:r w:rsidRPr="00796CEC">
              <w:rPr>
                <w:rFonts w:ascii="Times New Roman" w:hAnsi="Times New Roman" w:cs="Times New Roman"/>
                <w:noProof/>
                <w:webHidden/>
                <w:sz w:val="28"/>
                <w:szCs w:val="28"/>
              </w:rPr>
              <w:fldChar w:fldCharType="begin"/>
            </w:r>
            <w:r w:rsidRPr="00796CEC">
              <w:rPr>
                <w:rFonts w:ascii="Times New Roman" w:hAnsi="Times New Roman" w:cs="Times New Roman"/>
                <w:noProof/>
                <w:webHidden/>
                <w:sz w:val="28"/>
                <w:szCs w:val="28"/>
              </w:rPr>
              <w:instrText xml:space="preserve"> PAGEREF _Toc136467269 \h </w:instrText>
            </w:r>
            <w:r w:rsidRPr="00796CEC">
              <w:rPr>
                <w:rFonts w:ascii="Times New Roman" w:hAnsi="Times New Roman" w:cs="Times New Roman"/>
                <w:noProof/>
                <w:webHidden/>
                <w:sz w:val="28"/>
                <w:szCs w:val="28"/>
              </w:rPr>
            </w:r>
            <w:r w:rsidRPr="00796CEC">
              <w:rPr>
                <w:rFonts w:ascii="Times New Roman" w:hAnsi="Times New Roman" w:cs="Times New Roman"/>
                <w:noProof/>
                <w:webHidden/>
                <w:sz w:val="28"/>
                <w:szCs w:val="28"/>
              </w:rPr>
              <w:fldChar w:fldCharType="separate"/>
            </w:r>
            <w:r w:rsidR="00A93744">
              <w:rPr>
                <w:rFonts w:ascii="Times New Roman" w:hAnsi="Times New Roman" w:cs="Times New Roman"/>
                <w:noProof/>
                <w:webHidden/>
                <w:sz w:val="28"/>
                <w:szCs w:val="28"/>
              </w:rPr>
              <w:t>- 53 -</w:t>
            </w:r>
            <w:r w:rsidRPr="00796CEC">
              <w:rPr>
                <w:rFonts w:ascii="Times New Roman" w:hAnsi="Times New Roman" w:cs="Times New Roman"/>
                <w:noProof/>
                <w:webHidden/>
                <w:sz w:val="28"/>
                <w:szCs w:val="28"/>
              </w:rPr>
              <w:fldChar w:fldCharType="end"/>
            </w:r>
          </w:hyperlink>
        </w:p>
        <w:p w14:paraId="09EDDC07" w14:textId="17C8316D" w:rsidR="005A3E10" w:rsidRPr="00796CEC" w:rsidRDefault="005A3E10" w:rsidP="00E43B3F">
          <w:pPr>
            <w:pStyle w:val="12"/>
            <w:spacing w:line="276" w:lineRule="auto"/>
            <w:rPr>
              <w:rFonts w:ascii="Times New Roman" w:eastAsiaTheme="minorEastAsia" w:hAnsi="Times New Roman" w:cs="Times New Roman"/>
              <w:noProof/>
              <w:kern w:val="2"/>
              <w:sz w:val="28"/>
              <w:szCs w:val="28"/>
              <w:lang w:eastAsia="ru-RU"/>
              <w14:ligatures w14:val="standardContextual"/>
            </w:rPr>
          </w:pPr>
          <w:hyperlink w:anchor="_Toc136467270" w:history="1">
            <w:r w:rsidRPr="00796CEC">
              <w:rPr>
                <w:rStyle w:val="ac"/>
                <w:rFonts w:ascii="Times New Roman" w:hAnsi="Times New Roman" w:cs="Times New Roman"/>
                <w:noProof/>
                <w:sz w:val="28"/>
                <w:szCs w:val="28"/>
              </w:rPr>
              <w:t>3.2. Влияние политики ЕС, ОБСЕ, НАТО на динамику урегулирования конфликта</w:t>
            </w:r>
            <w:r w:rsidRPr="00796CEC">
              <w:rPr>
                <w:rFonts w:ascii="Times New Roman" w:hAnsi="Times New Roman" w:cs="Times New Roman"/>
                <w:noProof/>
                <w:webHidden/>
                <w:sz w:val="28"/>
                <w:szCs w:val="28"/>
              </w:rPr>
              <w:tab/>
            </w:r>
            <w:r w:rsidRPr="00796CEC">
              <w:rPr>
                <w:rFonts w:ascii="Times New Roman" w:hAnsi="Times New Roman" w:cs="Times New Roman"/>
                <w:noProof/>
                <w:webHidden/>
                <w:sz w:val="28"/>
                <w:szCs w:val="28"/>
              </w:rPr>
              <w:fldChar w:fldCharType="begin"/>
            </w:r>
            <w:r w:rsidRPr="00796CEC">
              <w:rPr>
                <w:rFonts w:ascii="Times New Roman" w:hAnsi="Times New Roman" w:cs="Times New Roman"/>
                <w:noProof/>
                <w:webHidden/>
                <w:sz w:val="28"/>
                <w:szCs w:val="28"/>
              </w:rPr>
              <w:instrText xml:space="preserve"> PAGEREF _Toc136467270 \h </w:instrText>
            </w:r>
            <w:r w:rsidRPr="00796CEC">
              <w:rPr>
                <w:rFonts w:ascii="Times New Roman" w:hAnsi="Times New Roman" w:cs="Times New Roman"/>
                <w:noProof/>
                <w:webHidden/>
                <w:sz w:val="28"/>
                <w:szCs w:val="28"/>
              </w:rPr>
            </w:r>
            <w:r w:rsidRPr="00796CEC">
              <w:rPr>
                <w:rFonts w:ascii="Times New Roman" w:hAnsi="Times New Roman" w:cs="Times New Roman"/>
                <w:noProof/>
                <w:webHidden/>
                <w:sz w:val="28"/>
                <w:szCs w:val="28"/>
              </w:rPr>
              <w:fldChar w:fldCharType="separate"/>
            </w:r>
            <w:r w:rsidR="00A93744">
              <w:rPr>
                <w:rFonts w:ascii="Times New Roman" w:hAnsi="Times New Roman" w:cs="Times New Roman"/>
                <w:noProof/>
                <w:webHidden/>
                <w:sz w:val="28"/>
                <w:szCs w:val="28"/>
              </w:rPr>
              <w:t>- 61 -</w:t>
            </w:r>
            <w:r w:rsidRPr="00796CEC">
              <w:rPr>
                <w:rFonts w:ascii="Times New Roman" w:hAnsi="Times New Roman" w:cs="Times New Roman"/>
                <w:noProof/>
                <w:webHidden/>
                <w:sz w:val="28"/>
                <w:szCs w:val="28"/>
              </w:rPr>
              <w:fldChar w:fldCharType="end"/>
            </w:r>
          </w:hyperlink>
        </w:p>
        <w:p w14:paraId="051EC0DA" w14:textId="4FBFB55C" w:rsidR="005A3E10" w:rsidRPr="00796CEC" w:rsidRDefault="005A3E10" w:rsidP="00E43B3F">
          <w:pPr>
            <w:pStyle w:val="12"/>
            <w:spacing w:line="276" w:lineRule="auto"/>
            <w:rPr>
              <w:rFonts w:ascii="Times New Roman" w:eastAsiaTheme="minorEastAsia" w:hAnsi="Times New Roman" w:cs="Times New Roman"/>
              <w:noProof/>
              <w:kern w:val="2"/>
              <w:sz w:val="28"/>
              <w:szCs w:val="28"/>
              <w:lang w:eastAsia="ru-RU"/>
              <w14:ligatures w14:val="standardContextual"/>
            </w:rPr>
          </w:pPr>
          <w:hyperlink w:anchor="_Toc136467271" w:history="1">
            <w:r w:rsidRPr="00796CEC">
              <w:rPr>
                <w:rStyle w:val="ac"/>
                <w:rFonts w:ascii="Times New Roman" w:eastAsia="Calibri" w:hAnsi="Times New Roman" w:cs="Times New Roman"/>
                <w:noProof/>
                <w:sz w:val="28"/>
                <w:szCs w:val="28"/>
              </w:rPr>
              <w:t>3.3. Динамика и проблемы переговорного процесса по приднестровскому урегулированию</w:t>
            </w:r>
            <w:r w:rsidRPr="00796CEC">
              <w:rPr>
                <w:rFonts w:ascii="Times New Roman" w:hAnsi="Times New Roman" w:cs="Times New Roman"/>
                <w:noProof/>
                <w:webHidden/>
                <w:sz w:val="28"/>
                <w:szCs w:val="28"/>
              </w:rPr>
              <w:tab/>
            </w:r>
            <w:r w:rsidRPr="00796CEC">
              <w:rPr>
                <w:rFonts w:ascii="Times New Roman" w:hAnsi="Times New Roman" w:cs="Times New Roman"/>
                <w:noProof/>
                <w:webHidden/>
                <w:sz w:val="28"/>
                <w:szCs w:val="28"/>
              </w:rPr>
              <w:fldChar w:fldCharType="begin"/>
            </w:r>
            <w:r w:rsidRPr="00796CEC">
              <w:rPr>
                <w:rFonts w:ascii="Times New Roman" w:hAnsi="Times New Roman" w:cs="Times New Roman"/>
                <w:noProof/>
                <w:webHidden/>
                <w:sz w:val="28"/>
                <w:szCs w:val="28"/>
              </w:rPr>
              <w:instrText xml:space="preserve"> PAGEREF _Toc136467271 \h </w:instrText>
            </w:r>
            <w:r w:rsidRPr="00796CEC">
              <w:rPr>
                <w:rFonts w:ascii="Times New Roman" w:hAnsi="Times New Roman" w:cs="Times New Roman"/>
                <w:noProof/>
                <w:webHidden/>
                <w:sz w:val="28"/>
                <w:szCs w:val="28"/>
              </w:rPr>
            </w:r>
            <w:r w:rsidRPr="00796CEC">
              <w:rPr>
                <w:rFonts w:ascii="Times New Roman" w:hAnsi="Times New Roman" w:cs="Times New Roman"/>
                <w:noProof/>
                <w:webHidden/>
                <w:sz w:val="28"/>
                <w:szCs w:val="28"/>
              </w:rPr>
              <w:fldChar w:fldCharType="separate"/>
            </w:r>
            <w:r w:rsidR="00A93744">
              <w:rPr>
                <w:rFonts w:ascii="Times New Roman" w:hAnsi="Times New Roman" w:cs="Times New Roman"/>
                <w:noProof/>
                <w:webHidden/>
                <w:sz w:val="28"/>
                <w:szCs w:val="28"/>
              </w:rPr>
              <w:t>- 66 -</w:t>
            </w:r>
            <w:r w:rsidRPr="00796CEC">
              <w:rPr>
                <w:rFonts w:ascii="Times New Roman" w:hAnsi="Times New Roman" w:cs="Times New Roman"/>
                <w:noProof/>
                <w:webHidden/>
                <w:sz w:val="28"/>
                <w:szCs w:val="28"/>
              </w:rPr>
              <w:fldChar w:fldCharType="end"/>
            </w:r>
          </w:hyperlink>
        </w:p>
        <w:p w14:paraId="07D9298A" w14:textId="1BB71203" w:rsidR="005A3E10" w:rsidRPr="005A3E10" w:rsidRDefault="005A3E10" w:rsidP="00E43B3F">
          <w:pPr>
            <w:pStyle w:val="12"/>
            <w:spacing w:line="276" w:lineRule="auto"/>
            <w:rPr>
              <w:rFonts w:ascii="Times New Roman" w:eastAsiaTheme="minorEastAsia" w:hAnsi="Times New Roman" w:cs="Times New Roman"/>
              <w:b/>
              <w:bCs/>
              <w:noProof/>
              <w:kern w:val="2"/>
              <w:sz w:val="28"/>
              <w:szCs w:val="28"/>
              <w:lang w:eastAsia="ru-RU"/>
              <w14:ligatures w14:val="standardContextual"/>
            </w:rPr>
          </w:pPr>
          <w:hyperlink w:anchor="_Toc136467272" w:history="1">
            <w:r w:rsidRPr="005A3E10">
              <w:rPr>
                <w:rStyle w:val="ac"/>
                <w:rFonts w:ascii="Times New Roman" w:eastAsia="Times New Roman" w:hAnsi="Times New Roman" w:cs="Times New Roman"/>
                <w:b/>
                <w:bCs/>
                <w:noProof/>
                <w:sz w:val="28"/>
                <w:szCs w:val="28"/>
                <w:lang w:eastAsia="ru-RU"/>
              </w:rPr>
              <w:t>Заключение</w:t>
            </w:r>
            <w:r w:rsidRPr="005A3E10">
              <w:rPr>
                <w:rFonts w:ascii="Times New Roman" w:hAnsi="Times New Roman" w:cs="Times New Roman"/>
                <w:b/>
                <w:bCs/>
                <w:noProof/>
                <w:webHidden/>
                <w:sz w:val="28"/>
                <w:szCs w:val="28"/>
              </w:rPr>
              <w:tab/>
            </w:r>
            <w:r w:rsidRPr="005A3E10">
              <w:rPr>
                <w:rFonts w:ascii="Times New Roman" w:hAnsi="Times New Roman" w:cs="Times New Roman"/>
                <w:b/>
                <w:bCs/>
                <w:noProof/>
                <w:webHidden/>
                <w:sz w:val="28"/>
                <w:szCs w:val="28"/>
              </w:rPr>
              <w:fldChar w:fldCharType="begin"/>
            </w:r>
            <w:r w:rsidRPr="005A3E10">
              <w:rPr>
                <w:rFonts w:ascii="Times New Roman" w:hAnsi="Times New Roman" w:cs="Times New Roman"/>
                <w:b/>
                <w:bCs/>
                <w:noProof/>
                <w:webHidden/>
                <w:sz w:val="28"/>
                <w:szCs w:val="28"/>
              </w:rPr>
              <w:instrText xml:space="preserve"> PAGEREF _Toc136467272 \h </w:instrText>
            </w:r>
            <w:r w:rsidRPr="005A3E10">
              <w:rPr>
                <w:rFonts w:ascii="Times New Roman" w:hAnsi="Times New Roman" w:cs="Times New Roman"/>
                <w:b/>
                <w:bCs/>
                <w:noProof/>
                <w:webHidden/>
                <w:sz w:val="28"/>
                <w:szCs w:val="28"/>
              </w:rPr>
            </w:r>
            <w:r w:rsidRPr="005A3E10">
              <w:rPr>
                <w:rFonts w:ascii="Times New Roman" w:hAnsi="Times New Roman" w:cs="Times New Roman"/>
                <w:b/>
                <w:bCs/>
                <w:noProof/>
                <w:webHidden/>
                <w:sz w:val="28"/>
                <w:szCs w:val="28"/>
              </w:rPr>
              <w:fldChar w:fldCharType="separate"/>
            </w:r>
            <w:r w:rsidR="00A93744">
              <w:rPr>
                <w:rFonts w:ascii="Times New Roman" w:hAnsi="Times New Roman" w:cs="Times New Roman"/>
                <w:b/>
                <w:bCs/>
                <w:noProof/>
                <w:webHidden/>
                <w:sz w:val="28"/>
                <w:szCs w:val="28"/>
              </w:rPr>
              <w:t>- 72 -</w:t>
            </w:r>
            <w:r w:rsidRPr="005A3E10">
              <w:rPr>
                <w:rFonts w:ascii="Times New Roman" w:hAnsi="Times New Roman" w:cs="Times New Roman"/>
                <w:b/>
                <w:bCs/>
                <w:noProof/>
                <w:webHidden/>
                <w:sz w:val="28"/>
                <w:szCs w:val="28"/>
              </w:rPr>
              <w:fldChar w:fldCharType="end"/>
            </w:r>
          </w:hyperlink>
        </w:p>
        <w:p w14:paraId="311B4B68" w14:textId="3BF637F3" w:rsidR="005A3E10" w:rsidRPr="005A3E10" w:rsidRDefault="005A3E10" w:rsidP="00E43B3F">
          <w:pPr>
            <w:pStyle w:val="12"/>
            <w:spacing w:line="276" w:lineRule="auto"/>
            <w:rPr>
              <w:rFonts w:ascii="Times New Roman" w:eastAsiaTheme="minorEastAsia" w:hAnsi="Times New Roman" w:cs="Times New Roman"/>
              <w:b/>
              <w:bCs/>
              <w:noProof/>
              <w:kern w:val="2"/>
              <w:sz w:val="28"/>
              <w:szCs w:val="28"/>
              <w:lang w:eastAsia="ru-RU"/>
              <w14:ligatures w14:val="standardContextual"/>
            </w:rPr>
          </w:pPr>
          <w:hyperlink w:anchor="_Toc136467273" w:history="1">
            <w:r w:rsidRPr="005A3E10">
              <w:rPr>
                <w:rStyle w:val="ac"/>
                <w:rFonts w:ascii="Times New Roman" w:eastAsia="Times New Roman" w:hAnsi="Times New Roman" w:cs="Times New Roman"/>
                <w:b/>
                <w:bCs/>
                <w:noProof/>
                <w:sz w:val="28"/>
                <w:szCs w:val="28"/>
                <w:lang w:eastAsia="ru-RU"/>
              </w:rPr>
              <w:t>Список использованных источников и литературы</w:t>
            </w:r>
            <w:r w:rsidRPr="005A3E10">
              <w:rPr>
                <w:rFonts w:ascii="Times New Roman" w:hAnsi="Times New Roman" w:cs="Times New Roman"/>
                <w:b/>
                <w:bCs/>
                <w:noProof/>
                <w:webHidden/>
                <w:sz w:val="28"/>
                <w:szCs w:val="28"/>
              </w:rPr>
              <w:tab/>
            </w:r>
            <w:r w:rsidRPr="005A3E10">
              <w:rPr>
                <w:rFonts w:ascii="Times New Roman" w:hAnsi="Times New Roman" w:cs="Times New Roman"/>
                <w:b/>
                <w:bCs/>
                <w:noProof/>
                <w:webHidden/>
                <w:sz w:val="28"/>
                <w:szCs w:val="28"/>
              </w:rPr>
              <w:fldChar w:fldCharType="begin"/>
            </w:r>
            <w:r w:rsidRPr="005A3E10">
              <w:rPr>
                <w:rFonts w:ascii="Times New Roman" w:hAnsi="Times New Roman" w:cs="Times New Roman"/>
                <w:b/>
                <w:bCs/>
                <w:noProof/>
                <w:webHidden/>
                <w:sz w:val="28"/>
                <w:szCs w:val="28"/>
              </w:rPr>
              <w:instrText xml:space="preserve"> PAGEREF _Toc136467273 \h </w:instrText>
            </w:r>
            <w:r w:rsidRPr="005A3E10">
              <w:rPr>
                <w:rFonts w:ascii="Times New Roman" w:hAnsi="Times New Roman" w:cs="Times New Roman"/>
                <w:b/>
                <w:bCs/>
                <w:noProof/>
                <w:webHidden/>
                <w:sz w:val="28"/>
                <w:szCs w:val="28"/>
              </w:rPr>
            </w:r>
            <w:r w:rsidRPr="005A3E10">
              <w:rPr>
                <w:rFonts w:ascii="Times New Roman" w:hAnsi="Times New Roman" w:cs="Times New Roman"/>
                <w:b/>
                <w:bCs/>
                <w:noProof/>
                <w:webHidden/>
                <w:sz w:val="28"/>
                <w:szCs w:val="28"/>
              </w:rPr>
              <w:fldChar w:fldCharType="separate"/>
            </w:r>
            <w:r w:rsidR="00A93744">
              <w:rPr>
                <w:rFonts w:ascii="Times New Roman" w:hAnsi="Times New Roman" w:cs="Times New Roman"/>
                <w:b/>
                <w:bCs/>
                <w:noProof/>
                <w:webHidden/>
                <w:sz w:val="28"/>
                <w:szCs w:val="28"/>
              </w:rPr>
              <w:t>- 75 -</w:t>
            </w:r>
            <w:r w:rsidRPr="005A3E10">
              <w:rPr>
                <w:rFonts w:ascii="Times New Roman" w:hAnsi="Times New Roman" w:cs="Times New Roman"/>
                <w:b/>
                <w:bCs/>
                <w:noProof/>
                <w:webHidden/>
                <w:sz w:val="28"/>
                <w:szCs w:val="28"/>
              </w:rPr>
              <w:fldChar w:fldCharType="end"/>
            </w:r>
          </w:hyperlink>
        </w:p>
        <w:p w14:paraId="73E456B0" w14:textId="7D560753" w:rsidR="00791EFA" w:rsidRPr="00DE6DBA" w:rsidRDefault="00981E04" w:rsidP="00E43B3F">
          <w:pPr>
            <w:spacing w:line="276" w:lineRule="auto"/>
          </w:pPr>
          <w:r w:rsidRPr="005A3E10">
            <w:rPr>
              <w:rFonts w:ascii="Times New Roman" w:hAnsi="Times New Roman" w:cs="Times New Roman"/>
              <w:b/>
              <w:bCs/>
              <w:sz w:val="28"/>
              <w:szCs w:val="28"/>
            </w:rPr>
            <w:fldChar w:fldCharType="end"/>
          </w:r>
        </w:p>
      </w:sdtContent>
    </w:sdt>
    <w:p w14:paraId="2765B4B6" w14:textId="77777777" w:rsidR="00510558" w:rsidRDefault="00510558" w:rsidP="00540E05">
      <w:pPr>
        <w:spacing w:after="0" w:line="360" w:lineRule="auto"/>
        <w:jc w:val="both"/>
        <w:rPr>
          <w:rFonts w:ascii="Times New Roman" w:eastAsia="Calibri" w:hAnsi="Times New Roman" w:cs="Times New Roman"/>
          <w:b/>
          <w:bCs/>
          <w:sz w:val="28"/>
          <w:szCs w:val="28"/>
          <w:lang w:val="ky-KG"/>
        </w:rPr>
      </w:pPr>
    </w:p>
    <w:p w14:paraId="4E62EA54" w14:textId="77777777" w:rsidR="005B5ECC" w:rsidRPr="005E631D" w:rsidRDefault="005B5ECC" w:rsidP="005E631D"/>
    <w:p w14:paraId="0B7A9374" w14:textId="14154EDB" w:rsidR="00A13211" w:rsidRPr="009D746F" w:rsidRDefault="00A13211" w:rsidP="00E43B3F">
      <w:pPr>
        <w:pStyle w:val="1"/>
        <w:pageBreakBefore/>
        <w:spacing w:after="240"/>
        <w:jc w:val="center"/>
        <w:rPr>
          <w:rFonts w:ascii="Times New Roman" w:hAnsi="Times New Roman" w:cs="Times New Roman"/>
          <w:b/>
          <w:bCs/>
        </w:rPr>
      </w:pPr>
      <w:bookmarkStart w:id="3" w:name="_Toc136467256"/>
      <w:r w:rsidRPr="009D746F">
        <w:rPr>
          <w:rFonts w:ascii="Times New Roman" w:hAnsi="Times New Roman" w:cs="Times New Roman"/>
          <w:b/>
          <w:bCs/>
          <w:color w:val="auto"/>
          <w:sz w:val="28"/>
          <w:szCs w:val="28"/>
        </w:rPr>
        <w:lastRenderedPageBreak/>
        <w:t>Введение</w:t>
      </w:r>
      <w:bookmarkEnd w:id="3"/>
    </w:p>
    <w:p w14:paraId="3E482CA9" w14:textId="77777777" w:rsidR="00DC720C" w:rsidRPr="009018F9" w:rsidRDefault="00DC720C" w:rsidP="00DC72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Современные международные</w:t>
      </w:r>
      <w:r w:rsidRPr="00DE0FB6">
        <w:rPr>
          <w:rFonts w:ascii="Times New Roman" w:hAnsi="Times New Roman" w:cs="Times New Roman"/>
          <w:sz w:val="28"/>
          <w:szCs w:val="28"/>
        </w:rPr>
        <w:t xml:space="preserve"> конфликты и различные аспекты их урегулирования</w:t>
      </w:r>
      <w:r>
        <w:rPr>
          <w:rFonts w:ascii="Times New Roman" w:hAnsi="Times New Roman" w:cs="Times New Roman"/>
          <w:sz w:val="28"/>
          <w:szCs w:val="28"/>
        </w:rPr>
        <w:t xml:space="preserve"> являются одной </w:t>
      </w:r>
      <w:r w:rsidRPr="00DE0FB6">
        <w:rPr>
          <w:rFonts w:ascii="Times New Roman" w:hAnsi="Times New Roman" w:cs="Times New Roman"/>
          <w:sz w:val="28"/>
          <w:szCs w:val="28"/>
        </w:rPr>
        <w:t>из неизменных ключевых проблем в научных исследованиях</w:t>
      </w:r>
      <w:r>
        <w:rPr>
          <w:rFonts w:ascii="Times New Roman" w:hAnsi="Times New Roman" w:cs="Times New Roman"/>
          <w:sz w:val="28"/>
          <w:szCs w:val="28"/>
        </w:rPr>
        <w:t>. У</w:t>
      </w:r>
      <w:r w:rsidRPr="00535D66">
        <w:rPr>
          <w:rFonts w:ascii="Times New Roman" w:hAnsi="Times New Roman" w:cs="Times New Roman"/>
          <w:sz w:val="28"/>
          <w:szCs w:val="28"/>
        </w:rPr>
        <w:t>ровень конфликтогенности современных международных отношений, увеличение</w:t>
      </w:r>
      <w:r>
        <w:rPr>
          <w:rFonts w:ascii="Times New Roman" w:hAnsi="Times New Roman" w:cs="Times New Roman"/>
          <w:sz w:val="28"/>
          <w:szCs w:val="28"/>
        </w:rPr>
        <w:t xml:space="preserve"> </w:t>
      </w:r>
      <w:r w:rsidRPr="00535D66">
        <w:rPr>
          <w:rFonts w:ascii="Times New Roman" w:hAnsi="Times New Roman" w:cs="Times New Roman"/>
          <w:sz w:val="28"/>
          <w:szCs w:val="28"/>
        </w:rPr>
        <w:t>числа</w:t>
      </w:r>
      <w:r>
        <w:rPr>
          <w:rFonts w:ascii="Times New Roman" w:hAnsi="Times New Roman" w:cs="Times New Roman"/>
          <w:sz w:val="28"/>
          <w:szCs w:val="28"/>
        </w:rPr>
        <w:t xml:space="preserve"> </w:t>
      </w:r>
      <w:r w:rsidRPr="00535D66">
        <w:rPr>
          <w:rFonts w:ascii="Times New Roman" w:hAnsi="Times New Roman" w:cs="Times New Roman"/>
          <w:sz w:val="28"/>
          <w:szCs w:val="28"/>
        </w:rPr>
        <w:t>вооруженных столкновений</w:t>
      </w:r>
      <w:r>
        <w:rPr>
          <w:rFonts w:ascii="Times New Roman" w:hAnsi="Times New Roman" w:cs="Times New Roman"/>
          <w:sz w:val="28"/>
          <w:szCs w:val="28"/>
        </w:rPr>
        <w:t>,</w:t>
      </w:r>
      <w:r w:rsidRPr="00535D66">
        <w:rPr>
          <w:rFonts w:ascii="Times New Roman" w:hAnsi="Times New Roman" w:cs="Times New Roman"/>
          <w:sz w:val="28"/>
          <w:szCs w:val="28"/>
        </w:rPr>
        <w:t xml:space="preserve"> количества </w:t>
      </w:r>
      <w:r>
        <w:rPr>
          <w:rFonts w:ascii="Times New Roman" w:hAnsi="Times New Roman" w:cs="Times New Roman"/>
          <w:sz w:val="28"/>
          <w:szCs w:val="28"/>
        </w:rPr>
        <w:t xml:space="preserve">жертв </w:t>
      </w:r>
      <w:r w:rsidRPr="009018F9">
        <w:rPr>
          <w:rFonts w:ascii="Times New Roman" w:hAnsi="Times New Roman" w:cs="Times New Roman"/>
          <w:sz w:val="28"/>
          <w:szCs w:val="28"/>
        </w:rPr>
        <w:t xml:space="preserve">и трансграничных беженцев свидетельствует об актуальности продолжения комплексных исследований по данной тематике. </w:t>
      </w:r>
    </w:p>
    <w:p w14:paraId="71E62CD4" w14:textId="5AFCE0BE" w:rsidR="00DC720C" w:rsidRDefault="00DC720C" w:rsidP="00DC720C">
      <w:pPr>
        <w:spacing w:after="0" w:line="360" w:lineRule="auto"/>
        <w:ind w:firstLine="708"/>
        <w:jc w:val="both"/>
        <w:rPr>
          <w:rFonts w:ascii="Times New Roman" w:hAnsi="Times New Roman" w:cs="Times New Roman"/>
          <w:sz w:val="28"/>
          <w:szCs w:val="28"/>
        </w:rPr>
      </w:pPr>
      <w:r w:rsidRPr="009018F9">
        <w:rPr>
          <w:rFonts w:ascii="Times New Roman" w:hAnsi="Times New Roman" w:cs="Times New Roman"/>
          <w:sz w:val="28"/>
          <w:szCs w:val="28"/>
        </w:rPr>
        <w:t xml:space="preserve">Одним из эпицентров </w:t>
      </w:r>
      <w:r w:rsidR="009018F9" w:rsidRPr="009018F9">
        <w:rPr>
          <w:rFonts w:ascii="Times New Roman" w:hAnsi="Times New Roman" w:cs="Times New Roman"/>
          <w:sz w:val="28"/>
          <w:szCs w:val="28"/>
        </w:rPr>
        <w:t>роста конфликтного потенциала</w:t>
      </w:r>
      <w:r w:rsidRPr="009018F9">
        <w:rPr>
          <w:rFonts w:ascii="Times New Roman" w:hAnsi="Times New Roman" w:cs="Times New Roman"/>
          <w:sz w:val="28"/>
          <w:szCs w:val="28"/>
        </w:rPr>
        <w:t>, затрагивающего почти все без исключения страны региона, выступает постсоветское пространство, дезинтеграционные процессы в рамках</w:t>
      </w:r>
      <w:r w:rsidRPr="003B1FBC">
        <w:rPr>
          <w:rFonts w:ascii="Times New Roman" w:hAnsi="Times New Roman" w:cs="Times New Roman"/>
          <w:sz w:val="28"/>
          <w:szCs w:val="28"/>
        </w:rPr>
        <w:t xml:space="preserve"> которого осложнялись обострением этнополитических конфликтов. </w:t>
      </w:r>
    </w:p>
    <w:p w14:paraId="751F2986" w14:textId="76BE68A0" w:rsidR="00F3000F" w:rsidRPr="00CD3CA7" w:rsidRDefault="00B718FE" w:rsidP="00DC720C">
      <w:pPr>
        <w:spacing w:after="0" w:line="360" w:lineRule="auto"/>
        <w:ind w:firstLine="708"/>
        <w:jc w:val="both"/>
        <w:rPr>
          <w:rFonts w:ascii="Times New Roman" w:hAnsi="Times New Roman" w:cs="Times New Roman"/>
          <w:sz w:val="28"/>
          <w:szCs w:val="28"/>
        </w:rPr>
      </w:pPr>
      <w:r w:rsidRPr="00CD3CA7">
        <w:rPr>
          <w:rFonts w:ascii="Times New Roman" w:hAnsi="Times New Roman" w:cs="Times New Roman"/>
          <w:sz w:val="28"/>
          <w:szCs w:val="28"/>
        </w:rPr>
        <w:t xml:space="preserve">Вооруженное противостояние в </w:t>
      </w:r>
      <w:r w:rsidR="00F3000F" w:rsidRPr="00CD3CA7">
        <w:rPr>
          <w:rFonts w:ascii="Times New Roman" w:hAnsi="Times New Roman" w:cs="Times New Roman"/>
          <w:sz w:val="28"/>
          <w:szCs w:val="28"/>
        </w:rPr>
        <w:t xml:space="preserve">Приднестровье </w:t>
      </w:r>
      <w:r w:rsidR="002F2EE3" w:rsidRPr="00CD3CA7">
        <w:rPr>
          <w:rFonts w:ascii="Times New Roman" w:hAnsi="Times New Roman" w:cs="Times New Roman"/>
          <w:sz w:val="28"/>
          <w:szCs w:val="28"/>
        </w:rPr>
        <w:t>в своё время был</w:t>
      </w:r>
      <w:r w:rsidRPr="00CD3CA7">
        <w:rPr>
          <w:rFonts w:ascii="Times New Roman" w:hAnsi="Times New Roman" w:cs="Times New Roman"/>
          <w:sz w:val="28"/>
          <w:szCs w:val="28"/>
        </w:rPr>
        <w:t>о</w:t>
      </w:r>
      <w:r w:rsidR="002F2EE3" w:rsidRPr="00CD3CA7">
        <w:rPr>
          <w:rFonts w:ascii="Times New Roman" w:hAnsi="Times New Roman" w:cs="Times New Roman"/>
          <w:sz w:val="28"/>
          <w:szCs w:val="28"/>
        </w:rPr>
        <w:t xml:space="preserve"> </w:t>
      </w:r>
      <w:r w:rsidR="00AE185E" w:rsidRPr="00CD3CA7">
        <w:rPr>
          <w:rFonts w:ascii="Times New Roman" w:hAnsi="Times New Roman" w:cs="Times New Roman"/>
          <w:sz w:val="28"/>
          <w:szCs w:val="28"/>
        </w:rPr>
        <w:t xml:space="preserve">достаточно </w:t>
      </w:r>
      <w:r w:rsidR="002F2EE3" w:rsidRPr="00CD3CA7">
        <w:rPr>
          <w:rFonts w:ascii="Times New Roman" w:hAnsi="Times New Roman" w:cs="Times New Roman"/>
          <w:sz w:val="28"/>
          <w:szCs w:val="28"/>
        </w:rPr>
        <w:t xml:space="preserve">быстро </w:t>
      </w:r>
      <w:r w:rsidR="00CD3CA7" w:rsidRPr="00CD3CA7">
        <w:rPr>
          <w:rFonts w:ascii="Times New Roman" w:hAnsi="Times New Roman" w:cs="Times New Roman"/>
          <w:sz w:val="28"/>
          <w:szCs w:val="28"/>
        </w:rPr>
        <w:t>переведено</w:t>
      </w:r>
      <w:r w:rsidR="00AE185E" w:rsidRPr="00CD3CA7">
        <w:rPr>
          <w:rFonts w:ascii="Times New Roman" w:hAnsi="Times New Roman" w:cs="Times New Roman"/>
          <w:sz w:val="28"/>
          <w:szCs w:val="28"/>
        </w:rPr>
        <w:t xml:space="preserve"> в русло мирных переговоров, во </w:t>
      </w:r>
      <w:r w:rsidR="00CD3CA7" w:rsidRPr="00CD3CA7">
        <w:rPr>
          <w:rFonts w:ascii="Times New Roman" w:hAnsi="Times New Roman" w:cs="Times New Roman"/>
          <w:sz w:val="28"/>
          <w:szCs w:val="28"/>
        </w:rPr>
        <w:t>многом благодаря</w:t>
      </w:r>
      <w:r w:rsidRPr="00CD3CA7">
        <w:rPr>
          <w:rFonts w:ascii="Times New Roman" w:hAnsi="Times New Roman" w:cs="Times New Roman"/>
          <w:sz w:val="28"/>
          <w:szCs w:val="28"/>
        </w:rPr>
        <w:t xml:space="preserve"> широкой интернационализации конфликта </w:t>
      </w:r>
      <w:r w:rsidR="00AE185E" w:rsidRPr="00CD3CA7">
        <w:rPr>
          <w:rFonts w:ascii="Times New Roman" w:hAnsi="Times New Roman" w:cs="Times New Roman"/>
          <w:sz w:val="28"/>
          <w:szCs w:val="28"/>
        </w:rPr>
        <w:t xml:space="preserve">и усилиям внешних участников. Однако, по прошествии </w:t>
      </w:r>
      <w:r w:rsidR="00CD3CA7" w:rsidRPr="00CD3CA7">
        <w:rPr>
          <w:rFonts w:ascii="Times New Roman" w:hAnsi="Times New Roman" w:cs="Times New Roman"/>
          <w:sz w:val="28"/>
          <w:szCs w:val="28"/>
        </w:rPr>
        <w:t>тридцати лет, данный конфликт так и не получил политического урегулирования.</w:t>
      </w:r>
    </w:p>
    <w:p w14:paraId="4AABB33F" w14:textId="77777777" w:rsidR="00DC720C" w:rsidRPr="00B866C0" w:rsidRDefault="00DC720C" w:rsidP="00DC720C">
      <w:pPr>
        <w:spacing w:after="0" w:line="360" w:lineRule="auto"/>
        <w:ind w:firstLine="709"/>
        <w:jc w:val="both"/>
        <w:rPr>
          <w:rFonts w:ascii="Times New Roman" w:hAnsi="Times New Roman" w:cs="Times New Roman"/>
          <w:sz w:val="28"/>
          <w:szCs w:val="28"/>
        </w:rPr>
      </w:pPr>
      <w:r w:rsidRPr="003B1FBC">
        <w:rPr>
          <w:rFonts w:ascii="Times New Roman" w:hAnsi="Times New Roman" w:cs="Times New Roman"/>
          <w:sz w:val="28"/>
          <w:szCs w:val="28"/>
        </w:rPr>
        <w:t>В этом контексте весьма востребованным</w:t>
      </w:r>
      <w:r w:rsidRPr="00D8752F">
        <w:rPr>
          <w:rFonts w:ascii="Times New Roman" w:hAnsi="Times New Roman" w:cs="Times New Roman"/>
          <w:sz w:val="28"/>
          <w:szCs w:val="28"/>
        </w:rPr>
        <w:t xml:space="preserve"> представляется поиск ответа на вопрос о</w:t>
      </w:r>
      <w:r>
        <w:rPr>
          <w:rFonts w:ascii="Times New Roman" w:hAnsi="Times New Roman" w:cs="Times New Roman"/>
          <w:sz w:val="28"/>
          <w:szCs w:val="28"/>
        </w:rPr>
        <w:t xml:space="preserve"> том, к</w:t>
      </w:r>
      <w:r w:rsidRPr="00E86712">
        <w:rPr>
          <w:rFonts w:ascii="Times New Roman" w:hAnsi="Times New Roman" w:cs="Times New Roman"/>
          <w:sz w:val="28"/>
          <w:szCs w:val="28"/>
        </w:rPr>
        <w:t xml:space="preserve">акое влияние в регионе конфликта (и в </w:t>
      </w:r>
      <w:r>
        <w:rPr>
          <w:rFonts w:ascii="Times New Roman" w:hAnsi="Times New Roman" w:cs="Times New Roman"/>
          <w:sz w:val="28"/>
          <w:szCs w:val="28"/>
        </w:rPr>
        <w:t>Молдавии</w:t>
      </w:r>
      <w:r w:rsidRPr="00E86712">
        <w:rPr>
          <w:rFonts w:ascii="Times New Roman" w:hAnsi="Times New Roman" w:cs="Times New Roman"/>
          <w:sz w:val="28"/>
          <w:szCs w:val="28"/>
        </w:rPr>
        <w:t xml:space="preserve">, и в </w:t>
      </w:r>
      <w:r w:rsidRPr="00B866C0">
        <w:rPr>
          <w:rFonts w:ascii="Times New Roman" w:hAnsi="Times New Roman" w:cs="Times New Roman"/>
          <w:sz w:val="28"/>
          <w:szCs w:val="28"/>
        </w:rPr>
        <w:t>Приднестровье) имеют сегодня те международные акторы, которые так много лет прилагали усилия для урегулирования конфликта? Каким образом взаимоотношения между ними влияют на ход урегулирования?</w:t>
      </w:r>
    </w:p>
    <w:p w14:paraId="3808522D" w14:textId="77777777" w:rsidR="00DC720C" w:rsidRPr="00B866C0" w:rsidRDefault="00DC720C" w:rsidP="00DC720C">
      <w:pPr>
        <w:spacing w:after="0" w:line="360" w:lineRule="auto"/>
        <w:ind w:firstLine="708"/>
        <w:jc w:val="both"/>
        <w:rPr>
          <w:rFonts w:ascii="Times New Roman" w:hAnsi="Times New Roman" w:cs="Times New Roman"/>
          <w:sz w:val="28"/>
          <w:szCs w:val="28"/>
        </w:rPr>
      </w:pPr>
      <w:r w:rsidRPr="00B866C0">
        <w:rPr>
          <w:rFonts w:ascii="Times New Roman" w:hAnsi="Times New Roman" w:cs="Times New Roman"/>
          <w:sz w:val="28"/>
          <w:szCs w:val="28"/>
        </w:rPr>
        <w:t>Дополнительным актуализирующим фактором становятся негативные тенденции, связанные с ухудшением ситуации в ряде конфликтных зон, которые происходят на фоне возникновения новых очагов нестабильности. Это связывают не только с внутренними особенностям региона, но и с невозможностью быстрого достижения политического урегулирования, а также фактором значительной интернационализации</w:t>
      </w:r>
      <w:r w:rsidRPr="00B866C0">
        <w:rPr>
          <w:rStyle w:val="ab"/>
          <w:rFonts w:ascii="Times New Roman" w:hAnsi="Times New Roman" w:cs="Times New Roman"/>
          <w:sz w:val="28"/>
          <w:szCs w:val="28"/>
        </w:rPr>
        <w:footnoteReference w:id="2"/>
      </w:r>
      <w:r w:rsidRPr="00B866C0">
        <w:rPr>
          <w:rFonts w:ascii="Times New Roman" w:hAnsi="Times New Roman" w:cs="Times New Roman"/>
          <w:sz w:val="28"/>
          <w:szCs w:val="28"/>
        </w:rPr>
        <w:t>.</w:t>
      </w:r>
    </w:p>
    <w:p w14:paraId="6405E9C3" w14:textId="66BE63DC" w:rsidR="00DC720C" w:rsidRPr="00B866C0" w:rsidRDefault="00DC720C" w:rsidP="00F25103">
      <w:pPr>
        <w:spacing w:before="240" w:after="0" w:line="360" w:lineRule="auto"/>
        <w:ind w:firstLine="709"/>
        <w:jc w:val="both"/>
        <w:rPr>
          <w:rFonts w:ascii="Times New Roman" w:hAnsi="Times New Roman" w:cs="Times New Roman"/>
          <w:sz w:val="28"/>
          <w:szCs w:val="28"/>
        </w:rPr>
      </w:pPr>
      <w:r w:rsidRPr="107D1C38">
        <w:rPr>
          <w:rFonts w:ascii="Times New Roman" w:hAnsi="Times New Roman" w:cs="Times New Roman"/>
          <w:b/>
          <w:bCs/>
          <w:i/>
          <w:iCs/>
          <w:sz w:val="28"/>
          <w:szCs w:val="28"/>
        </w:rPr>
        <w:lastRenderedPageBreak/>
        <w:t>Цель исследования:</w:t>
      </w:r>
      <w:r w:rsidRPr="107D1C38">
        <w:rPr>
          <w:rFonts w:ascii="Times New Roman" w:hAnsi="Times New Roman" w:cs="Times New Roman"/>
          <w:b/>
          <w:bCs/>
          <w:sz w:val="28"/>
          <w:szCs w:val="28"/>
        </w:rPr>
        <w:t xml:space="preserve"> </w:t>
      </w:r>
      <w:r w:rsidRPr="107D1C38">
        <w:rPr>
          <w:rFonts w:ascii="Times New Roman" w:hAnsi="Times New Roman" w:cs="Times New Roman"/>
          <w:sz w:val="28"/>
          <w:szCs w:val="28"/>
        </w:rPr>
        <w:t>выявить взаимосвязь между перспективами урегулирования приднестровского конфликта и отношениями внешних акторов, вовлеченных в процесс урегулирования, между собой и со сторонами конфликта (Республикой Молдова и Приднестровской Молдавской Республикой).</w:t>
      </w:r>
    </w:p>
    <w:p w14:paraId="6D355533" w14:textId="716F742C" w:rsidR="00DC720C" w:rsidRPr="00927966" w:rsidRDefault="00DC720C" w:rsidP="00DC720C">
      <w:pPr>
        <w:spacing w:after="0" w:line="360" w:lineRule="auto"/>
        <w:ind w:firstLine="709"/>
        <w:jc w:val="both"/>
        <w:rPr>
          <w:rFonts w:ascii="Times New Roman" w:hAnsi="Times New Roman" w:cs="Times New Roman"/>
          <w:b/>
          <w:bCs/>
          <w:i/>
          <w:iCs/>
          <w:sz w:val="28"/>
          <w:szCs w:val="28"/>
        </w:rPr>
      </w:pPr>
      <w:r w:rsidRPr="00F25103">
        <w:rPr>
          <w:rFonts w:ascii="Times New Roman" w:hAnsi="Times New Roman" w:cs="Times New Roman"/>
          <w:sz w:val="28"/>
          <w:szCs w:val="28"/>
        </w:rPr>
        <w:t>Для достижения цели поставлены следующие</w:t>
      </w:r>
      <w:r w:rsidRPr="00927966">
        <w:rPr>
          <w:rFonts w:ascii="Times New Roman" w:hAnsi="Times New Roman" w:cs="Times New Roman"/>
          <w:b/>
          <w:bCs/>
          <w:i/>
          <w:iCs/>
          <w:sz w:val="28"/>
          <w:szCs w:val="28"/>
        </w:rPr>
        <w:t xml:space="preserve"> задачи:</w:t>
      </w:r>
    </w:p>
    <w:p w14:paraId="32127D57" w14:textId="77777777" w:rsidR="00DC720C" w:rsidRPr="00B866C0" w:rsidRDefault="00DC720C" w:rsidP="00DC720C">
      <w:pPr>
        <w:pStyle w:val="a3"/>
        <w:numPr>
          <w:ilvl w:val="0"/>
          <w:numId w:val="1"/>
        </w:numPr>
        <w:spacing w:before="240" w:after="0" w:line="360" w:lineRule="auto"/>
        <w:jc w:val="both"/>
        <w:rPr>
          <w:rFonts w:ascii="Times New Roman" w:hAnsi="Times New Roman" w:cs="Times New Roman"/>
          <w:sz w:val="28"/>
          <w:szCs w:val="28"/>
        </w:rPr>
      </w:pPr>
      <w:r w:rsidRPr="00B866C0">
        <w:rPr>
          <w:rFonts w:ascii="Times New Roman" w:hAnsi="Times New Roman" w:cs="Times New Roman"/>
          <w:sz w:val="28"/>
          <w:szCs w:val="28"/>
        </w:rPr>
        <w:t>определить специфику возникновения, протекания и урегулирования этно-политического конфликта в Приднестровье;</w:t>
      </w:r>
    </w:p>
    <w:p w14:paraId="0A5F372B" w14:textId="357FC684" w:rsidR="00DC720C" w:rsidRPr="00B866C0" w:rsidRDefault="00DC720C" w:rsidP="00DC720C">
      <w:pPr>
        <w:pStyle w:val="a3"/>
        <w:numPr>
          <w:ilvl w:val="0"/>
          <w:numId w:val="1"/>
        </w:numPr>
        <w:spacing w:before="240" w:after="0" w:line="360" w:lineRule="auto"/>
        <w:jc w:val="both"/>
        <w:rPr>
          <w:rFonts w:ascii="Times New Roman" w:hAnsi="Times New Roman" w:cs="Times New Roman"/>
          <w:sz w:val="28"/>
          <w:szCs w:val="28"/>
        </w:rPr>
      </w:pPr>
      <w:r w:rsidRPr="00B866C0">
        <w:rPr>
          <w:rFonts w:ascii="Times New Roman" w:hAnsi="Times New Roman" w:cs="Times New Roman"/>
          <w:sz w:val="28"/>
          <w:szCs w:val="28"/>
        </w:rPr>
        <w:t xml:space="preserve">определить </w:t>
      </w:r>
      <w:r w:rsidR="00F24598">
        <w:rPr>
          <w:rFonts w:ascii="Times New Roman" w:hAnsi="Times New Roman" w:cs="Times New Roman"/>
          <w:sz w:val="28"/>
          <w:szCs w:val="28"/>
        </w:rPr>
        <w:t>состав</w:t>
      </w:r>
      <w:r w:rsidRPr="00B866C0">
        <w:rPr>
          <w:rFonts w:ascii="Times New Roman" w:hAnsi="Times New Roman" w:cs="Times New Roman"/>
          <w:sz w:val="28"/>
          <w:szCs w:val="28"/>
        </w:rPr>
        <w:t xml:space="preserve"> внешних</w:t>
      </w:r>
      <w:r>
        <w:rPr>
          <w:rFonts w:ascii="Times New Roman" w:hAnsi="Times New Roman" w:cs="Times New Roman"/>
          <w:sz w:val="28"/>
          <w:szCs w:val="28"/>
        </w:rPr>
        <w:t xml:space="preserve"> акторов</w:t>
      </w:r>
      <w:r w:rsidRPr="00B866C0">
        <w:rPr>
          <w:rFonts w:ascii="Times New Roman" w:hAnsi="Times New Roman" w:cs="Times New Roman"/>
          <w:sz w:val="28"/>
          <w:szCs w:val="28"/>
        </w:rPr>
        <w:t>, оказывающих влияние на</w:t>
      </w:r>
      <w:r>
        <w:rPr>
          <w:rFonts w:ascii="Times New Roman" w:hAnsi="Times New Roman" w:cs="Times New Roman"/>
          <w:sz w:val="28"/>
          <w:szCs w:val="28"/>
        </w:rPr>
        <w:t xml:space="preserve"> ход приднестровского урегулирования</w:t>
      </w:r>
      <w:r w:rsidRPr="00B866C0">
        <w:rPr>
          <w:rFonts w:ascii="Times New Roman" w:hAnsi="Times New Roman" w:cs="Times New Roman"/>
          <w:sz w:val="28"/>
          <w:szCs w:val="28"/>
        </w:rPr>
        <w:t>;</w:t>
      </w:r>
    </w:p>
    <w:p w14:paraId="01D427D2" w14:textId="124B0B7D" w:rsidR="00DC720C" w:rsidRDefault="00D7769C" w:rsidP="00DC720C">
      <w:pPr>
        <w:pStyle w:val="a3"/>
        <w:numPr>
          <w:ilvl w:val="0"/>
          <w:numId w:val="1"/>
        </w:num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w:t>
      </w:r>
      <w:r w:rsidR="00DC720C" w:rsidRPr="00B866C0">
        <w:rPr>
          <w:rFonts w:ascii="Times New Roman" w:hAnsi="Times New Roman" w:cs="Times New Roman"/>
          <w:sz w:val="28"/>
          <w:szCs w:val="28"/>
        </w:rPr>
        <w:t xml:space="preserve"> основные направления </w:t>
      </w:r>
      <w:r w:rsidR="00DC720C">
        <w:rPr>
          <w:rFonts w:ascii="Times New Roman" w:hAnsi="Times New Roman" w:cs="Times New Roman"/>
          <w:sz w:val="28"/>
          <w:szCs w:val="28"/>
        </w:rPr>
        <w:t>политики</w:t>
      </w:r>
      <w:r w:rsidR="00DC720C" w:rsidRPr="00B866C0">
        <w:rPr>
          <w:rFonts w:ascii="Times New Roman" w:hAnsi="Times New Roman" w:cs="Times New Roman"/>
          <w:sz w:val="28"/>
          <w:szCs w:val="28"/>
        </w:rPr>
        <w:t xml:space="preserve"> внешних участников, вовлеченных в урегулирование</w:t>
      </w:r>
      <w:r w:rsidR="00DC720C">
        <w:rPr>
          <w:rFonts w:ascii="Times New Roman" w:hAnsi="Times New Roman" w:cs="Times New Roman"/>
          <w:sz w:val="28"/>
          <w:szCs w:val="28"/>
        </w:rPr>
        <w:t xml:space="preserve"> </w:t>
      </w:r>
      <w:r w:rsidR="00DC720C" w:rsidRPr="00B866C0">
        <w:rPr>
          <w:rFonts w:ascii="Times New Roman" w:hAnsi="Times New Roman" w:cs="Times New Roman"/>
          <w:sz w:val="28"/>
          <w:szCs w:val="28"/>
        </w:rPr>
        <w:t>приднестровского конфликта;</w:t>
      </w:r>
    </w:p>
    <w:p w14:paraId="41644838" w14:textId="77777777" w:rsidR="00810882" w:rsidRDefault="00DC720C" w:rsidP="00810882">
      <w:pPr>
        <w:pStyle w:val="a3"/>
        <w:numPr>
          <w:ilvl w:val="0"/>
          <w:numId w:val="1"/>
        </w:numPr>
        <w:spacing w:before="240" w:after="0" w:line="360" w:lineRule="auto"/>
        <w:jc w:val="both"/>
        <w:rPr>
          <w:rFonts w:ascii="Times New Roman" w:hAnsi="Times New Roman" w:cs="Times New Roman"/>
          <w:sz w:val="28"/>
          <w:szCs w:val="28"/>
        </w:rPr>
      </w:pPr>
      <w:r w:rsidRPr="00B866C0">
        <w:rPr>
          <w:rFonts w:ascii="Times New Roman" w:hAnsi="Times New Roman" w:cs="Times New Roman"/>
          <w:sz w:val="28"/>
          <w:szCs w:val="28"/>
        </w:rPr>
        <w:t>про</w:t>
      </w:r>
      <w:r w:rsidR="00AD64F5">
        <w:rPr>
          <w:rFonts w:ascii="Times New Roman" w:hAnsi="Times New Roman" w:cs="Times New Roman"/>
          <w:sz w:val="28"/>
          <w:szCs w:val="28"/>
        </w:rPr>
        <w:t>следить</w:t>
      </w:r>
      <w:r w:rsidRPr="00B866C0">
        <w:rPr>
          <w:rFonts w:ascii="Times New Roman" w:hAnsi="Times New Roman" w:cs="Times New Roman"/>
          <w:sz w:val="28"/>
          <w:szCs w:val="28"/>
        </w:rPr>
        <w:t xml:space="preserve"> процесс трансформации</w:t>
      </w:r>
      <w:r>
        <w:rPr>
          <w:rFonts w:ascii="Times New Roman" w:hAnsi="Times New Roman" w:cs="Times New Roman"/>
          <w:sz w:val="28"/>
          <w:szCs w:val="28"/>
        </w:rPr>
        <w:t xml:space="preserve"> интересов и политики</w:t>
      </w:r>
      <w:r w:rsidRPr="00B866C0">
        <w:rPr>
          <w:rFonts w:ascii="Times New Roman" w:hAnsi="Times New Roman" w:cs="Times New Roman"/>
          <w:sz w:val="28"/>
          <w:szCs w:val="28"/>
        </w:rPr>
        <w:t xml:space="preserve"> внешни</w:t>
      </w:r>
      <w:r>
        <w:rPr>
          <w:rFonts w:ascii="Times New Roman" w:hAnsi="Times New Roman" w:cs="Times New Roman"/>
          <w:sz w:val="28"/>
          <w:szCs w:val="28"/>
        </w:rPr>
        <w:t xml:space="preserve">х </w:t>
      </w:r>
      <w:r w:rsidRPr="00B866C0">
        <w:rPr>
          <w:rFonts w:ascii="Times New Roman" w:hAnsi="Times New Roman" w:cs="Times New Roman"/>
          <w:sz w:val="28"/>
          <w:szCs w:val="28"/>
        </w:rPr>
        <w:t>участник</w:t>
      </w:r>
      <w:r>
        <w:rPr>
          <w:rFonts w:ascii="Times New Roman" w:hAnsi="Times New Roman" w:cs="Times New Roman"/>
          <w:sz w:val="28"/>
          <w:szCs w:val="28"/>
        </w:rPr>
        <w:t xml:space="preserve">ов </w:t>
      </w:r>
      <w:r w:rsidRPr="00B866C0">
        <w:rPr>
          <w:rFonts w:ascii="Times New Roman" w:hAnsi="Times New Roman" w:cs="Times New Roman"/>
          <w:sz w:val="28"/>
          <w:szCs w:val="28"/>
        </w:rPr>
        <w:t>приднестровского урегулирования</w:t>
      </w:r>
      <w:r>
        <w:rPr>
          <w:rFonts w:ascii="Times New Roman" w:hAnsi="Times New Roman" w:cs="Times New Roman"/>
          <w:sz w:val="28"/>
          <w:szCs w:val="28"/>
        </w:rPr>
        <w:t xml:space="preserve"> в контексте изменений геополитической ситуации</w:t>
      </w:r>
      <w:r w:rsidRPr="00B866C0">
        <w:rPr>
          <w:rFonts w:ascii="Times New Roman" w:hAnsi="Times New Roman" w:cs="Times New Roman"/>
          <w:sz w:val="28"/>
          <w:szCs w:val="28"/>
        </w:rPr>
        <w:t>;</w:t>
      </w:r>
    </w:p>
    <w:p w14:paraId="0181F3E0" w14:textId="3175E97A" w:rsidR="00810882" w:rsidRPr="00810882" w:rsidRDefault="00DC720C" w:rsidP="00810882">
      <w:pPr>
        <w:pStyle w:val="a3"/>
        <w:numPr>
          <w:ilvl w:val="0"/>
          <w:numId w:val="1"/>
        </w:numPr>
        <w:spacing w:before="240" w:after="0" w:line="360" w:lineRule="auto"/>
        <w:jc w:val="both"/>
        <w:rPr>
          <w:rFonts w:ascii="Times New Roman" w:hAnsi="Times New Roman" w:cs="Times New Roman"/>
          <w:sz w:val="28"/>
          <w:szCs w:val="28"/>
        </w:rPr>
      </w:pPr>
      <w:r w:rsidRPr="00810882">
        <w:rPr>
          <w:rFonts w:ascii="Times New Roman" w:hAnsi="Times New Roman" w:cs="Times New Roman"/>
          <w:sz w:val="28"/>
          <w:szCs w:val="28"/>
        </w:rPr>
        <w:t xml:space="preserve">оценить степень </w:t>
      </w:r>
      <w:r w:rsidR="00810882" w:rsidRPr="00810882">
        <w:rPr>
          <w:rFonts w:ascii="Times New Roman" w:hAnsi="Times New Roman" w:cs="Times New Roman"/>
          <w:sz w:val="28"/>
          <w:szCs w:val="28"/>
        </w:rPr>
        <w:t xml:space="preserve">влияние на </w:t>
      </w:r>
      <w:r w:rsidRPr="00810882">
        <w:rPr>
          <w:rFonts w:ascii="Times New Roman" w:hAnsi="Times New Roman" w:cs="Times New Roman"/>
          <w:sz w:val="28"/>
          <w:szCs w:val="28"/>
        </w:rPr>
        <w:t>молдавско-приднестровски</w:t>
      </w:r>
      <w:r w:rsidR="00810882" w:rsidRPr="00810882">
        <w:rPr>
          <w:rFonts w:ascii="Times New Roman" w:hAnsi="Times New Roman" w:cs="Times New Roman"/>
          <w:sz w:val="28"/>
          <w:szCs w:val="28"/>
        </w:rPr>
        <w:t>е</w:t>
      </w:r>
      <w:r w:rsidRPr="00810882">
        <w:rPr>
          <w:rFonts w:ascii="Times New Roman" w:hAnsi="Times New Roman" w:cs="Times New Roman"/>
          <w:sz w:val="28"/>
          <w:szCs w:val="28"/>
        </w:rPr>
        <w:t xml:space="preserve"> отношени</w:t>
      </w:r>
      <w:r w:rsidR="00810882" w:rsidRPr="00810882">
        <w:rPr>
          <w:rFonts w:ascii="Times New Roman" w:hAnsi="Times New Roman" w:cs="Times New Roman"/>
          <w:sz w:val="28"/>
          <w:szCs w:val="28"/>
        </w:rPr>
        <w:t>я</w:t>
      </w:r>
      <w:r w:rsidRPr="00810882">
        <w:rPr>
          <w:rFonts w:ascii="Times New Roman" w:hAnsi="Times New Roman" w:cs="Times New Roman"/>
          <w:sz w:val="28"/>
          <w:szCs w:val="28"/>
        </w:rPr>
        <w:t xml:space="preserve"> и переговорн</w:t>
      </w:r>
      <w:r w:rsidR="006670C9">
        <w:rPr>
          <w:rFonts w:ascii="Times New Roman" w:hAnsi="Times New Roman" w:cs="Times New Roman"/>
          <w:sz w:val="28"/>
          <w:szCs w:val="28"/>
        </w:rPr>
        <w:t>ый</w:t>
      </w:r>
      <w:r w:rsidRPr="00810882">
        <w:rPr>
          <w:rFonts w:ascii="Times New Roman" w:hAnsi="Times New Roman" w:cs="Times New Roman"/>
          <w:sz w:val="28"/>
          <w:szCs w:val="28"/>
        </w:rPr>
        <w:t xml:space="preserve"> процесс</w:t>
      </w:r>
      <w:r w:rsidR="006670C9">
        <w:rPr>
          <w:rFonts w:ascii="Times New Roman" w:hAnsi="Times New Roman" w:cs="Times New Roman"/>
          <w:sz w:val="28"/>
          <w:szCs w:val="28"/>
        </w:rPr>
        <w:t>.</w:t>
      </w:r>
    </w:p>
    <w:p w14:paraId="20855599" w14:textId="774086D8" w:rsidR="000D34E8" w:rsidRPr="00810882" w:rsidRDefault="00927966" w:rsidP="006670C9">
      <w:pPr>
        <w:spacing w:before="240" w:after="0" w:line="360" w:lineRule="auto"/>
        <w:ind w:firstLine="709"/>
        <w:jc w:val="both"/>
        <w:rPr>
          <w:rFonts w:ascii="Times New Roman" w:hAnsi="Times New Roman" w:cs="Times New Roman"/>
          <w:sz w:val="28"/>
          <w:szCs w:val="28"/>
        </w:rPr>
      </w:pPr>
      <w:r w:rsidRPr="00810882">
        <w:rPr>
          <w:rFonts w:ascii="Times New Roman" w:hAnsi="Times New Roman" w:cs="Times New Roman"/>
          <w:b/>
          <w:bCs/>
          <w:i/>
          <w:iCs/>
          <w:sz w:val="28"/>
          <w:szCs w:val="28"/>
        </w:rPr>
        <w:t>Объектом исследования</w:t>
      </w:r>
      <w:r w:rsidRPr="00810882">
        <w:rPr>
          <w:rFonts w:ascii="Times New Roman" w:hAnsi="Times New Roman" w:cs="Times New Roman"/>
          <w:sz w:val="28"/>
          <w:szCs w:val="28"/>
        </w:rPr>
        <w:t xml:space="preserve"> является конфликт между</w:t>
      </w:r>
      <w:r w:rsidR="000D34E8" w:rsidRPr="00810882">
        <w:rPr>
          <w:rFonts w:ascii="Times New Roman" w:hAnsi="Times New Roman" w:cs="Times New Roman"/>
          <w:sz w:val="28"/>
          <w:szCs w:val="28"/>
        </w:rPr>
        <w:t xml:space="preserve"> </w:t>
      </w:r>
      <w:r w:rsidRPr="00810882">
        <w:rPr>
          <w:rFonts w:ascii="Times New Roman" w:hAnsi="Times New Roman" w:cs="Times New Roman"/>
          <w:sz w:val="28"/>
          <w:szCs w:val="28"/>
        </w:rPr>
        <w:t>Республикой Молдова и Приднестровской Молдавской Республикой.</w:t>
      </w:r>
    </w:p>
    <w:p w14:paraId="5AC0AD13" w14:textId="47276790" w:rsidR="00927966" w:rsidRPr="005E583E" w:rsidRDefault="00927966" w:rsidP="006670C9">
      <w:pPr>
        <w:spacing w:before="240" w:line="360" w:lineRule="auto"/>
        <w:ind w:firstLine="709"/>
        <w:jc w:val="both"/>
        <w:rPr>
          <w:rFonts w:ascii="Times New Roman" w:hAnsi="Times New Roman" w:cs="Times New Roman"/>
          <w:sz w:val="28"/>
          <w:szCs w:val="28"/>
        </w:rPr>
      </w:pPr>
      <w:r w:rsidRPr="005E583E">
        <w:rPr>
          <w:rFonts w:ascii="Times New Roman" w:hAnsi="Times New Roman" w:cs="Times New Roman"/>
          <w:b/>
          <w:bCs/>
          <w:i/>
          <w:iCs/>
          <w:sz w:val="28"/>
          <w:szCs w:val="28"/>
        </w:rPr>
        <w:t>Предметом исследования</w:t>
      </w:r>
      <w:r w:rsidRPr="005E583E">
        <w:rPr>
          <w:rFonts w:ascii="Times New Roman" w:hAnsi="Times New Roman" w:cs="Times New Roman"/>
          <w:sz w:val="28"/>
          <w:szCs w:val="28"/>
        </w:rPr>
        <w:t xml:space="preserve"> является деятельность внешних акторов в регионе</w:t>
      </w:r>
      <w:r w:rsidR="000D34E8" w:rsidRPr="005E583E">
        <w:rPr>
          <w:rFonts w:ascii="Times New Roman" w:hAnsi="Times New Roman" w:cs="Times New Roman"/>
          <w:sz w:val="28"/>
          <w:szCs w:val="28"/>
        </w:rPr>
        <w:t xml:space="preserve"> </w:t>
      </w:r>
      <w:r w:rsidRPr="005E583E">
        <w:rPr>
          <w:rFonts w:ascii="Times New Roman" w:hAnsi="Times New Roman" w:cs="Times New Roman"/>
          <w:sz w:val="28"/>
          <w:szCs w:val="28"/>
        </w:rPr>
        <w:t>протекания приднестровского конфликта</w:t>
      </w:r>
      <w:r w:rsidR="005E583E" w:rsidRPr="005E583E">
        <w:rPr>
          <w:rFonts w:ascii="Times New Roman" w:hAnsi="Times New Roman" w:cs="Times New Roman"/>
          <w:sz w:val="28"/>
          <w:szCs w:val="28"/>
        </w:rPr>
        <w:t xml:space="preserve"> и международные аспекты их взаимодействия.</w:t>
      </w:r>
    </w:p>
    <w:p w14:paraId="13F11CD2" w14:textId="5E2F8277" w:rsidR="00927966" w:rsidRPr="00927966" w:rsidRDefault="00927966" w:rsidP="00927966">
      <w:pPr>
        <w:spacing w:after="0" w:line="360" w:lineRule="auto"/>
        <w:ind w:firstLine="708"/>
        <w:jc w:val="both"/>
        <w:rPr>
          <w:rFonts w:ascii="Times New Roman" w:hAnsi="Times New Roman" w:cs="Times New Roman"/>
          <w:color w:val="FF0000"/>
          <w:sz w:val="28"/>
          <w:szCs w:val="28"/>
        </w:rPr>
      </w:pPr>
      <w:r w:rsidRPr="00B866C0">
        <w:rPr>
          <w:rFonts w:ascii="Times New Roman" w:hAnsi="Times New Roman" w:cs="Times New Roman"/>
          <w:b/>
          <w:bCs/>
          <w:i/>
          <w:iCs/>
          <w:sz w:val="28"/>
          <w:szCs w:val="28"/>
        </w:rPr>
        <w:t>Хронологические рамки</w:t>
      </w:r>
      <w:r w:rsidRPr="00B866C0">
        <w:rPr>
          <w:rFonts w:ascii="Times New Roman" w:hAnsi="Times New Roman" w:cs="Times New Roman"/>
          <w:sz w:val="28"/>
          <w:szCs w:val="28"/>
        </w:rPr>
        <w:t xml:space="preserve"> ограничиваются периодом с </w:t>
      </w:r>
      <w:r>
        <w:rPr>
          <w:rFonts w:ascii="Times New Roman" w:hAnsi="Times New Roman" w:cs="Times New Roman"/>
          <w:sz w:val="28"/>
          <w:szCs w:val="28"/>
        </w:rPr>
        <w:t>2014</w:t>
      </w:r>
      <w:r w:rsidRPr="00B866C0">
        <w:rPr>
          <w:rFonts w:ascii="Times New Roman" w:hAnsi="Times New Roman" w:cs="Times New Roman"/>
          <w:sz w:val="28"/>
          <w:szCs w:val="28"/>
        </w:rPr>
        <w:t xml:space="preserve"> по 2022 гг. </w:t>
      </w:r>
      <w:r w:rsidR="00EE6C76">
        <w:rPr>
          <w:rFonts w:ascii="Times New Roman" w:hAnsi="Times New Roman" w:cs="Times New Roman"/>
          <w:sz w:val="28"/>
          <w:szCs w:val="28"/>
        </w:rPr>
        <w:t xml:space="preserve">В </w:t>
      </w:r>
      <w:r w:rsidRPr="00B866C0">
        <w:rPr>
          <w:rFonts w:ascii="Times New Roman" w:hAnsi="Times New Roman" w:cs="Times New Roman"/>
          <w:sz w:val="28"/>
          <w:szCs w:val="28"/>
        </w:rPr>
        <w:t xml:space="preserve">данный временной промежуток наблюдается актуализация проблемы региональных конфликтов на постсоветском пространстве, в том числе и приднестровского. Нижние хронологические рамки обусловлены </w:t>
      </w:r>
      <w:r>
        <w:rPr>
          <w:rFonts w:ascii="Times New Roman" w:hAnsi="Times New Roman" w:cs="Times New Roman"/>
          <w:sz w:val="28"/>
          <w:szCs w:val="28"/>
        </w:rPr>
        <w:t xml:space="preserve">изменением геополитической ситуации вокруг Приднестровья вследствие возникновения внутриполитического кризиса на Украине и последовавших за ним </w:t>
      </w:r>
      <w:r>
        <w:rPr>
          <w:rFonts w:ascii="Times New Roman" w:hAnsi="Times New Roman" w:cs="Times New Roman"/>
          <w:sz w:val="28"/>
          <w:szCs w:val="28"/>
        </w:rPr>
        <w:lastRenderedPageBreak/>
        <w:t xml:space="preserve">негативных для приднестровского урегулирования процессов. </w:t>
      </w:r>
      <w:r w:rsidRPr="00EE6C76">
        <w:rPr>
          <w:rFonts w:ascii="Times New Roman" w:hAnsi="Times New Roman" w:cs="Times New Roman"/>
          <w:sz w:val="28"/>
          <w:szCs w:val="28"/>
        </w:rPr>
        <w:t xml:space="preserve">Верхние хронологические рамки определяются </w:t>
      </w:r>
      <w:r w:rsidR="006A7D11" w:rsidRPr="00EE6C76">
        <w:rPr>
          <w:rFonts w:ascii="Times New Roman" w:hAnsi="Times New Roman" w:cs="Times New Roman"/>
          <w:sz w:val="28"/>
          <w:szCs w:val="28"/>
        </w:rPr>
        <w:t>началом проведения специальной военной операции на Украине</w:t>
      </w:r>
      <w:r w:rsidR="00EE6C76" w:rsidRPr="00EE6C76">
        <w:rPr>
          <w:rFonts w:ascii="Times New Roman" w:hAnsi="Times New Roman" w:cs="Times New Roman"/>
          <w:sz w:val="28"/>
          <w:szCs w:val="28"/>
        </w:rPr>
        <w:t xml:space="preserve">, оказавшем значительное влияние на </w:t>
      </w:r>
      <w:r w:rsidRPr="00EE6C76">
        <w:rPr>
          <w:rFonts w:ascii="Times New Roman" w:hAnsi="Times New Roman" w:cs="Times New Roman"/>
          <w:sz w:val="28"/>
          <w:szCs w:val="28"/>
        </w:rPr>
        <w:t>развитие ситуации</w:t>
      </w:r>
      <w:r w:rsidR="00EE6C76" w:rsidRPr="00EE6C76">
        <w:rPr>
          <w:rFonts w:ascii="Times New Roman" w:hAnsi="Times New Roman" w:cs="Times New Roman"/>
          <w:sz w:val="28"/>
          <w:szCs w:val="28"/>
        </w:rPr>
        <w:t xml:space="preserve"> в регионе конфликта.</w:t>
      </w:r>
    </w:p>
    <w:p w14:paraId="00693F55" w14:textId="0E3FD100" w:rsidR="00CB4080" w:rsidRPr="00AA2056" w:rsidRDefault="00DC720C" w:rsidP="00AA2056">
      <w:pPr>
        <w:pStyle w:val="af3"/>
        <w:shd w:val="clear" w:color="auto" w:fill="auto"/>
        <w:spacing w:before="240" w:line="360" w:lineRule="auto"/>
        <w:ind w:right="23" w:firstLine="709"/>
        <w:jc w:val="both"/>
        <w:rPr>
          <w:b/>
          <w:bCs/>
          <w:i/>
          <w:iCs/>
          <w:sz w:val="28"/>
          <w:szCs w:val="28"/>
        </w:rPr>
      </w:pPr>
      <w:r w:rsidRPr="00AA2056">
        <w:rPr>
          <w:b/>
          <w:bCs/>
          <w:i/>
          <w:iCs/>
          <w:sz w:val="28"/>
          <w:szCs w:val="28"/>
        </w:rPr>
        <w:t>Источник</w:t>
      </w:r>
      <w:r w:rsidR="00AA2056" w:rsidRPr="00AA2056">
        <w:rPr>
          <w:b/>
          <w:bCs/>
          <w:i/>
          <w:iCs/>
          <w:sz w:val="28"/>
          <w:szCs w:val="28"/>
        </w:rPr>
        <w:t>овая база</w:t>
      </w:r>
      <w:r w:rsidR="00AA2056">
        <w:rPr>
          <w:b/>
          <w:bCs/>
          <w:i/>
          <w:iCs/>
          <w:sz w:val="28"/>
          <w:szCs w:val="28"/>
        </w:rPr>
        <w:t xml:space="preserve">. </w:t>
      </w:r>
      <w:r w:rsidR="00CB4080">
        <w:rPr>
          <w:sz w:val="28"/>
          <w:szCs w:val="28"/>
        </w:rPr>
        <w:t xml:space="preserve">Ключевое значение для исследования имеют </w:t>
      </w:r>
      <w:r w:rsidR="00CB4080" w:rsidRPr="00B866C0">
        <w:rPr>
          <w:sz w:val="28"/>
          <w:szCs w:val="28"/>
        </w:rPr>
        <w:t>официальные документы международных организаций</w:t>
      </w:r>
      <w:r w:rsidR="00833DCB">
        <w:rPr>
          <w:rStyle w:val="ab"/>
          <w:sz w:val="28"/>
          <w:szCs w:val="28"/>
        </w:rPr>
        <w:footnoteReference w:id="3"/>
      </w:r>
      <w:r w:rsidR="00CB4080" w:rsidRPr="00B866C0">
        <w:rPr>
          <w:sz w:val="28"/>
          <w:szCs w:val="28"/>
        </w:rPr>
        <w:t xml:space="preserve">, дипломатические документы переговорного процесса по урегулированию </w:t>
      </w:r>
      <w:r w:rsidR="00CB4080">
        <w:rPr>
          <w:sz w:val="28"/>
          <w:szCs w:val="28"/>
        </w:rPr>
        <w:t xml:space="preserve">приднестровского </w:t>
      </w:r>
      <w:r w:rsidR="00CB4080" w:rsidRPr="00B866C0">
        <w:rPr>
          <w:sz w:val="28"/>
          <w:szCs w:val="28"/>
        </w:rPr>
        <w:t>конфликта</w:t>
      </w:r>
      <w:r w:rsidR="00E30201">
        <w:rPr>
          <w:rStyle w:val="ab"/>
          <w:sz w:val="28"/>
          <w:szCs w:val="28"/>
        </w:rPr>
        <w:footnoteReference w:id="4"/>
      </w:r>
      <w:r w:rsidR="00CB4080" w:rsidRPr="00B866C0">
        <w:rPr>
          <w:sz w:val="28"/>
          <w:szCs w:val="28"/>
        </w:rPr>
        <w:t>, включая обнародованные проекты планов по урегулированию</w:t>
      </w:r>
      <w:r w:rsidR="00972AC8">
        <w:rPr>
          <w:rStyle w:val="ab"/>
          <w:sz w:val="28"/>
          <w:szCs w:val="28"/>
        </w:rPr>
        <w:footnoteReference w:id="5"/>
      </w:r>
      <w:r w:rsidR="00CB4080" w:rsidRPr="00B866C0">
        <w:rPr>
          <w:sz w:val="28"/>
          <w:szCs w:val="28"/>
        </w:rPr>
        <w:t xml:space="preserve">, документы, отражающие </w:t>
      </w:r>
      <w:r w:rsidR="0073503C">
        <w:rPr>
          <w:sz w:val="28"/>
          <w:szCs w:val="28"/>
        </w:rPr>
        <w:t xml:space="preserve">достигнутые </w:t>
      </w:r>
      <w:r w:rsidR="00CB4080" w:rsidRPr="00B866C0">
        <w:rPr>
          <w:sz w:val="28"/>
          <w:szCs w:val="28"/>
        </w:rPr>
        <w:t>договоренности</w:t>
      </w:r>
      <w:r w:rsidR="00FA31D0">
        <w:rPr>
          <w:sz w:val="28"/>
          <w:szCs w:val="28"/>
        </w:rPr>
        <w:t xml:space="preserve"> </w:t>
      </w:r>
      <w:r w:rsidR="00CB4080" w:rsidRPr="00B866C0">
        <w:rPr>
          <w:sz w:val="28"/>
          <w:szCs w:val="28"/>
        </w:rPr>
        <w:t>и межведомственные соглашения. В ходе исследования</w:t>
      </w:r>
      <w:r w:rsidR="00CB4080">
        <w:rPr>
          <w:sz w:val="28"/>
          <w:szCs w:val="28"/>
        </w:rPr>
        <w:t xml:space="preserve"> также</w:t>
      </w:r>
      <w:r w:rsidR="00CB4080" w:rsidRPr="00B866C0">
        <w:rPr>
          <w:sz w:val="28"/>
          <w:szCs w:val="28"/>
        </w:rPr>
        <w:t xml:space="preserve"> были использованы документы государственных органов Российской Федерации</w:t>
      </w:r>
      <w:r w:rsidR="00DB1C0D">
        <w:rPr>
          <w:rStyle w:val="ab"/>
          <w:sz w:val="28"/>
          <w:szCs w:val="28"/>
        </w:rPr>
        <w:footnoteReference w:id="6"/>
      </w:r>
      <w:r w:rsidR="00CB4080" w:rsidRPr="00B866C0">
        <w:rPr>
          <w:sz w:val="28"/>
          <w:szCs w:val="28"/>
        </w:rPr>
        <w:t>, Приднестровской Молдавской Республики</w:t>
      </w:r>
      <w:r w:rsidR="00C13E68">
        <w:rPr>
          <w:rStyle w:val="ab"/>
          <w:sz w:val="28"/>
          <w:szCs w:val="28"/>
        </w:rPr>
        <w:footnoteReference w:id="7"/>
      </w:r>
      <w:r w:rsidR="00CB4080" w:rsidRPr="00B866C0">
        <w:rPr>
          <w:sz w:val="28"/>
          <w:szCs w:val="28"/>
        </w:rPr>
        <w:t>и Республики Молдова</w:t>
      </w:r>
      <w:r w:rsidR="0068438A">
        <w:rPr>
          <w:rStyle w:val="ab"/>
          <w:sz w:val="28"/>
          <w:szCs w:val="28"/>
        </w:rPr>
        <w:footnoteReference w:id="8"/>
      </w:r>
      <w:r w:rsidR="0026149C">
        <w:rPr>
          <w:sz w:val="28"/>
          <w:szCs w:val="28"/>
        </w:rPr>
        <w:t>.</w:t>
      </w:r>
    </w:p>
    <w:p w14:paraId="60AF5F6B" w14:textId="5889E220" w:rsidR="00CB4080" w:rsidRDefault="00CB4080" w:rsidP="00B805AD">
      <w:pPr>
        <w:pStyle w:val="af3"/>
        <w:shd w:val="clear" w:color="auto" w:fill="auto"/>
        <w:spacing w:line="360" w:lineRule="auto"/>
        <w:ind w:left="20" w:right="20" w:firstLine="540"/>
        <w:jc w:val="both"/>
        <w:rPr>
          <w:sz w:val="28"/>
          <w:szCs w:val="28"/>
        </w:rPr>
      </w:pPr>
      <w:r>
        <w:rPr>
          <w:sz w:val="28"/>
          <w:szCs w:val="28"/>
        </w:rPr>
        <w:lastRenderedPageBreak/>
        <w:t>З</w:t>
      </w:r>
      <w:r w:rsidRPr="00B866C0">
        <w:rPr>
          <w:sz w:val="28"/>
          <w:szCs w:val="28"/>
        </w:rPr>
        <w:t xml:space="preserve">начимую роль для исследования </w:t>
      </w:r>
      <w:r w:rsidRPr="007A286F">
        <w:rPr>
          <w:sz w:val="28"/>
          <w:szCs w:val="28"/>
        </w:rPr>
        <w:t>проблемы</w:t>
      </w:r>
      <w:r>
        <w:rPr>
          <w:color w:val="FF0000"/>
          <w:sz w:val="28"/>
          <w:szCs w:val="28"/>
        </w:rPr>
        <w:t xml:space="preserve"> </w:t>
      </w:r>
      <w:r w:rsidRPr="00B866C0">
        <w:rPr>
          <w:sz w:val="28"/>
          <w:szCs w:val="28"/>
        </w:rPr>
        <w:t xml:space="preserve">имели </w:t>
      </w:r>
      <w:r w:rsidR="7CA062BD" w:rsidRPr="006670C9">
        <w:rPr>
          <w:sz w:val="28"/>
          <w:szCs w:val="28"/>
        </w:rPr>
        <w:t xml:space="preserve">информационные </w:t>
      </w:r>
      <w:r w:rsidRPr="00B866C0">
        <w:rPr>
          <w:sz w:val="28"/>
          <w:szCs w:val="28"/>
        </w:rPr>
        <w:t>материалы средств массовой информации: ТАСС</w:t>
      </w:r>
      <w:r w:rsidR="0026149C">
        <w:rPr>
          <w:rStyle w:val="ab"/>
          <w:sz w:val="28"/>
          <w:szCs w:val="28"/>
        </w:rPr>
        <w:footnoteReference w:id="9"/>
      </w:r>
      <w:r w:rsidRPr="00B866C0">
        <w:rPr>
          <w:sz w:val="28"/>
          <w:szCs w:val="28"/>
        </w:rPr>
        <w:t xml:space="preserve"> Коммерсант</w:t>
      </w:r>
      <w:r w:rsidR="00230AA6">
        <w:rPr>
          <w:rStyle w:val="ab"/>
          <w:sz w:val="28"/>
          <w:szCs w:val="28"/>
        </w:rPr>
        <w:footnoteReference w:id="10"/>
      </w:r>
      <w:r w:rsidRPr="00B866C0">
        <w:rPr>
          <w:sz w:val="28"/>
          <w:szCs w:val="28"/>
        </w:rPr>
        <w:t xml:space="preserve">, </w:t>
      </w:r>
      <w:r w:rsidR="00230AA6">
        <w:rPr>
          <w:sz w:val="28"/>
          <w:szCs w:val="28"/>
        </w:rPr>
        <w:t>РИА Новости</w:t>
      </w:r>
      <w:r w:rsidR="00230AA6">
        <w:rPr>
          <w:rStyle w:val="ab"/>
          <w:sz w:val="28"/>
          <w:szCs w:val="28"/>
        </w:rPr>
        <w:footnoteReference w:id="11"/>
      </w:r>
      <w:r w:rsidR="7CA062BD" w:rsidRPr="7CA062BD">
        <w:rPr>
          <w:sz w:val="28"/>
          <w:szCs w:val="28"/>
        </w:rPr>
        <w:t xml:space="preserve"> </w:t>
      </w:r>
      <w:r w:rsidRPr="00B866C0">
        <w:rPr>
          <w:sz w:val="28"/>
          <w:szCs w:val="28"/>
        </w:rPr>
        <w:t xml:space="preserve">и др. </w:t>
      </w:r>
      <w:r w:rsidR="7CA062BD" w:rsidRPr="7CA062BD">
        <w:rPr>
          <w:sz w:val="28"/>
          <w:szCs w:val="28"/>
        </w:rPr>
        <w:t xml:space="preserve"> </w:t>
      </w:r>
    </w:p>
    <w:p w14:paraId="4678F8D8" w14:textId="2BF3EA45" w:rsidR="00DC720C" w:rsidRPr="00FB2C1F" w:rsidRDefault="00DC720C" w:rsidP="00DC720C">
      <w:pPr>
        <w:pStyle w:val="af3"/>
        <w:shd w:val="clear" w:color="auto" w:fill="auto"/>
        <w:spacing w:before="240" w:line="360" w:lineRule="auto"/>
        <w:ind w:right="23" w:firstLine="709"/>
        <w:jc w:val="both"/>
        <w:rPr>
          <w:i/>
          <w:iCs/>
          <w:sz w:val="28"/>
          <w:szCs w:val="28"/>
        </w:rPr>
      </w:pPr>
      <w:r w:rsidRPr="003673F7">
        <w:rPr>
          <w:b/>
          <w:bCs/>
          <w:i/>
          <w:iCs/>
          <w:sz w:val="28"/>
          <w:szCs w:val="28"/>
        </w:rPr>
        <w:t>Степень научной разработанности проблемы</w:t>
      </w:r>
      <w:r w:rsidR="00AA2056">
        <w:rPr>
          <w:b/>
          <w:bCs/>
          <w:i/>
          <w:iCs/>
          <w:sz w:val="28"/>
          <w:szCs w:val="28"/>
        </w:rPr>
        <w:t xml:space="preserve">. </w:t>
      </w:r>
      <w:r w:rsidRPr="00AA2056">
        <w:rPr>
          <w:sz w:val="28"/>
          <w:szCs w:val="28"/>
        </w:rPr>
        <w:t xml:space="preserve">Тема приднестровского конфликта </w:t>
      </w:r>
      <w:r w:rsidR="00CB17CB">
        <w:rPr>
          <w:sz w:val="28"/>
          <w:szCs w:val="28"/>
        </w:rPr>
        <w:t xml:space="preserve">является неизменным </w:t>
      </w:r>
      <w:r w:rsidRPr="00AA2056">
        <w:rPr>
          <w:sz w:val="28"/>
          <w:szCs w:val="28"/>
        </w:rPr>
        <w:t>предметом интереса отечественных и зарубежных исследователей.</w:t>
      </w:r>
      <w:r>
        <w:rPr>
          <w:b/>
          <w:bCs/>
          <w:i/>
          <w:iCs/>
          <w:color w:val="FF0000"/>
          <w:sz w:val="28"/>
          <w:szCs w:val="28"/>
        </w:rPr>
        <w:t xml:space="preserve">  </w:t>
      </w:r>
      <w:r w:rsidR="00D5172F">
        <w:rPr>
          <w:sz w:val="28"/>
          <w:szCs w:val="28"/>
        </w:rPr>
        <w:t>Рост</w:t>
      </w:r>
      <w:r>
        <w:rPr>
          <w:sz w:val="28"/>
          <w:szCs w:val="28"/>
        </w:rPr>
        <w:t xml:space="preserve"> интереса в</w:t>
      </w:r>
      <w:r w:rsidRPr="00B866C0">
        <w:rPr>
          <w:sz w:val="28"/>
          <w:szCs w:val="28"/>
        </w:rPr>
        <w:t xml:space="preserve"> российской научной среде к этой тематике был во многом связан с всплеском этнополитических конфликтов на постсоветском пространстве после</w:t>
      </w:r>
      <w:r>
        <w:rPr>
          <w:sz w:val="28"/>
          <w:szCs w:val="28"/>
        </w:rPr>
        <w:t xml:space="preserve"> обострения внутриполитической ситуации на Украине</w:t>
      </w:r>
      <w:r w:rsidRPr="00B866C0">
        <w:rPr>
          <w:sz w:val="28"/>
          <w:szCs w:val="28"/>
        </w:rPr>
        <w:t>.  Проблема этнополитических конфликтов</w:t>
      </w:r>
      <w:r>
        <w:rPr>
          <w:sz w:val="28"/>
          <w:szCs w:val="28"/>
        </w:rPr>
        <w:t xml:space="preserve"> в свете украинского кризиса</w:t>
      </w:r>
      <w:r w:rsidRPr="00B866C0">
        <w:rPr>
          <w:sz w:val="28"/>
          <w:szCs w:val="28"/>
        </w:rPr>
        <w:t>, в том числе и приднестровского, рассматривалась в работах</w:t>
      </w:r>
      <w:r>
        <w:rPr>
          <w:sz w:val="28"/>
          <w:szCs w:val="28"/>
        </w:rPr>
        <w:t xml:space="preserve"> </w:t>
      </w:r>
      <w:r w:rsidR="009018F9">
        <w:rPr>
          <w:sz w:val="28"/>
          <w:szCs w:val="28"/>
        </w:rPr>
        <w:t xml:space="preserve">Н.И. </w:t>
      </w:r>
      <w:r>
        <w:rPr>
          <w:sz w:val="28"/>
          <w:szCs w:val="28"/>
        </w:rPr>
        <w:t>Харитоновой</w:t>
      </w:r>
      <w:r w:rsidR="00211721">
        <w:rPr>
          <w:rStyle w:val="ab"/>
          <w:sz w:val="28"/>
          <w:szCs w:val="28"/>
        </w:rPr>
        <w:footnoteReference w:id="12"/>
      </w:r>
      <w:r>
        <w:rPr>
          <w:sz w:val="28"/>
          <w:szCs w:val="28"/>
        </w:rPr>
        <w:t xml:space="preserve">, </w:t>
      </w:r>
      <w:r w:rsidR="009018F9">
        <w:rPr>
          <w:sz w:val="28"/>
          <w:szCs w:val="28"/>
        </w:rPr>
        <w:t xml:space="preserve">К.П. </w:t>
      </w:r>
      <w:r>
        <w:rPr>
          <w:sz w:val="28"/>
          <w:szCs w:val="28"/>
        </w:rPr>
        <w:t xml:space="preserve">Курылева </w:t>
      </w:r>
      <w:r w:rsidR="00211721">
        <w:rPr>
          <w:sz w:val="28"/>
          <w:szCs w:val="28"/>
        </w:rPr>
        <w:t xml:space="preserve">и </w:t>
      </w:r>
      <w:r w:rsidR="009018F9">
        <w:rPr>
          <w:sz w:val="28"/>
          <w:szCs w:val="28"/>
        </w:rPr>
        <w:t xml:space="preserve">А.В. </w:t>
      </w:r>
      <w:r>
        <w:rPr>
          <w:sz w:val="28"/>
          <w:szCs w:val="28"/>
        </w:rPr>
        <w:t>Морозова</w:t>
      </w:r>
      <w:r>
        <w:rPr>
          <w:rStyle w:val="ab"/>
          <w:sz w:val="28"/>
          <w:szCs w:val="28"/>
        </w:rPr>
        <w:footnoteReference w:id="13"/>
      </w:r>
      <w:r w:rsidR="00C47EF4">
        <w:rPr>
          <w:sz w:val="28"/>
          <w:szCs w:val="28"/>
        </w:rPr>
        <w:t xml:space="preserve"> В</w:t>
      </w:r>
      <w:r w:rsidR="00F37939">
        <w:rPr>
          <w:sz w:val="28"/>
          <w:szCs w:val="28"/>
        </w:rPr>
        <w:t xml:space="preserve"> частности, Н</w:t>
      </w:r>
      <w:r w:rsidR="00F37939" w:rsidRPr="00161ACD">
        <w:rPr>
          <w:sz w:val="28"/>
          <w:szCs w:val="28"/>
        </w:rPr>
        <w:t xml:space="preserve">.И. Харитонова </w:t>
      </w:r>
      <w:r w:rsidR="007F0D6A" w:rsidRPr="00161ACD">
        <w:rPr>
          <w:sz w:val="28"/>
          <w:szCs w:val="28"/>
        </w:rPr>
        <w:t>на основе анализ</w:t>
      </w:r>
      <w:r w:rsidR="00252442">
        <w:rPr>
          <w:sz w:val="28"/>
          <w:szCs w:val="28"/>
        </w:rPr>
        <w:t>а</w:t>
      </w:r>
      <w:r w:rsidR="007F0D6A" w:rsidRPr="00161ACD">
        <w:rPr>
          <w:sz w:val="28"/>
          <w:szCs w:val="28"/>
        </w:rPr>
        <w:t xml:space="preserve"> вызов</w:t>
      </w:r>
      <w:r w:rsidR="00252442">
        <w:rPr>
          <w:sz w:val="28"/>
          <w:szCs w:val="28"/>
        </w:rPr>
        <w:t>ов</w:t>
      </w:r>
      <w:r w:rsidR="007F0D6A" w:rsidRPr="00161ACD">
        <w:rPr>
          <w:sz w:val="28"/>
          <w:szCs w:val="28"/>
        </w:rPr>
        <w:t xml:space="preserve"> и угроз, порожденны</w:t>
      </w:r>
      <w:r w:rsidR="00252442">
        <w:rPr>
          <w:sz w:val="28"/>
          <w:szCs w:val="28"/>
        </w:rPr>
        <w:t>х</w:t>
      </w:r>
      <w:r w:rsidR="007F0D6A" w:rsidRPr="00161ACD">
        <w:rPr>
          <w:sz w:val="28"/>
          <w:szCs w:val="28"/>
        </w:rPr>
        <w:t xml:space="preserve"> </w:t>
      </w:r>
      <w:r w:rsidR="00C47EF4" w:rsidRPr="00161ACD">
        <w:rPr>
          <w:sz w:val="28"/>
          <w:szCs w:val="28"/>
        </w:rPr>
        <w:t>дестабилизацией ситуации на Украине,</w:t>
      </w:r>
      <w:r w:rsidR="00161ACD" w:rsidRPr="00161ACD">
        <w:rPr>
          <w:sz w:val="28"/>
          <w:szCs w:val="28"/>
        </w:rPr>
        <w:t xml:space="preserve"> </w:t>
      </w:r>
      <w:r w:rsidR="00C47EF4" w:rsidRPr="00161ACD">
        <w:rPr>
          <w:sz w:val="28"/>
          <w:szCs w:val="28"/>
        </w:rPr>
        <w:t>характеризу</w:t>
      </w:r>
      <w:r w:rsidR="00161ACD" w:rsidRPr="00161ACD">
        <w:rPr>
          <w:sz w:val="28"/>
          <w:szCs w:val="28"/>
        </w:rPr>
        <w:t>ет и</w:t>
      </w:r>
      <w:r w:rsidR="00C47EF4" w:rsidRPr="00161ACD">
        <w:rPr>
          <w:sz w:val="28"/>
          <w:szCs w:val="28"/>
        </w:rPr>
        <w:t xml:space="preserve"> возможные последствия </w:t>
      </w:r>
      <w:r w:rsidR="00161ACD" w:rsidRPr="00161ACD">
        <w:rPr>
          <w:sz w:val="28"/>
          <w:szCs w:val="28"/>
        </w:rPr>
        <w:t xml:space="preserve">для систем </w:t>
      </w:r>
      <w:r w:rsidR="00C47EF4" w:rsidRPr="00161ACD">
        <w:rPr>
          <w:sz w:val="28"/>
          <w:szCs w:val="28"/>
        </w:rPr>
        <w:t>региональной военно-политической и экономической безопасности</w:t>
      </w:r>
      <w:r w:rsidR="00161ACD" w:rsidRPr="00161ACD">
        <w:rPr>
          <w:sz w:val="28"/>
          <w:szCs w:val="28"/>
        </w:rPr>
        <w:t>.</w:t>
      </w:r>
    </w:p>
    <w:p w14:paraId="1790756E" w14:textId="31B4BEB5" w:rsidR="00ED6A60" w:rsidRPr="008E6D14" w:rsidRDefault="00DC720C" w:rsidP="004871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Интересы и роль ключевых </w:t>
      </w:r>
      <w:r w:rsidRPr="00250518">
        <w:rPr>
          <w:rFonts w:ascii="Times New Roman" w:hAnsi="Times New Roman" w:cs="Times New Roman"/>
          <w:sz w:val="28"/>
          <w:szCs w:val="28"/>
        </w:rPr>
        <w:t>акторов приднестровско</w:t>
      </w:r>
      <w:r>
        <w:rPr>
          <w:rFonts w:ascii="Times New Roman" w:hAnsi="Times New Roman" w:cs="Times New Roman"/>
          <w:sz w:val="28"/>
          <w:szCs w:val="28"/>
        </w:rPr>
        <w:t>го</w:t>
      </w:r>
      <w:r w:rsidRPr="00250518">
        <w:rPr>
          <w:rFonts w:ascii="Times New Roman" w:hAnsi="Times New Roman" w:cs="Times New Roman"/>
          <w:sz w:val="28"/>
          <w:szCs w:val="28"/>
        </w:rPr>
        <w:t xml:space="preserve"> урегулировани</w:t>
      </w:r>
      <w:r>
        <w:rPr>
          <w:rFonts w:ascii="Times New Roman" w:hAnsi="Times New Roman" w:cs="Times New Roman"/>
          <w:sz w:val="28"/>
          <w:szCs w:val="28"/>
        </w:rPr>
        <w:t>я</w:t>
      </w:r>
      <w:r w:rsidRPr="00250518">
        <w:rPr>
          <w:rFonts w:ascii="Times New Roman" w:hAnsi="Times New Roman" w:cs="Times New Roman"/>
          <w:sz w:val="28"/>
          <w:szCs w:val="28"/>
        </w:rPr>
        <w:t xml:space="preserve"> </w:t>
      </w:r>
      <w:r>
        <w:rPr>
          <w:rFonts w:ascii="Times New Roman" w:hAnsi="Times New Roman" w:cs="Times New Roman"/>
          <w:sz w:val="28"/>
          <w:szCs w:val="28"/>
        </w:rPr>
        <w:t xml:space="preserve">раскрыты в работах </w:t>
      </w:r>
      <w:r w:rsidR="00A63AB9">
        <w:rPr>
          <w:rFonts w:ascii="Times New Roman" w:hAnsi="Times New Roman" w:cs="Times New Roman"/>
          <w:sz w:val="28"/>
          <w:szCs w:val="28"/>
        </w:rPr>
        <w:t xml:space="preserve">А.В. </w:t>
      </w:r>
      <w:r w:rsidRPr="00250518">
        <w:rPr>
          <w:rFonts w:ascii="Times New Roman" w:hAnsi="Times New Roman" w:cs="Times New Roman"/>
          <w:sz w:val="28"/>
          <w:szCs w:val="28"/>
        </w:rPr>
        <w:t>Гущин</w:t>
      </w:r>
      <w:r>
        <w:rPr>
          <w:rFonts w:ascii="Times New Roman" w:hAnsi="Times New Roman" w:cs="Times New Roman"/>
          <w:sz w:val="28"/>
          <w:szCs w:val="28"/>
        </w:rPr>
        <w:t>а</w:t>
      </w:r>
      <w:r w:rsidRPr="00250518">
        <w:rPr>
          <w:rFonts w:ascii="Times New Roman" w:hAnsi="Times New Roman" w:cs="Times New Roman"/>
          <w:sz w:val="28"/>
          <w:szCs w:val="28"/>
        </w:rPr>
        <w:t xml:space="preserve"> </w:t>
      </w:r>
      <w:r w:rsidR="005614EF">
        <w:rPr>
          <w:rFonts w:ascii="Times New Roman" w:hAnsi="Times New Roman" w:cs="Times New Roman"/>
          <w:sz w:val="28"/>
          <w:szCs w:val="28"/>
        </w:rPr>
        <w:t xml:space="preserve">и </w:t>
      </w:r>
      <w:r w:rsidR="00A63AB9">
        <w:rPr>
          <w:rFonts w:ascii="Times New Roman" w:hAnsi="Times New Roman" w:cs="Times New Roman"/>
          <w:sz w:val="28"/>
          <w:szCs w:val="28"/>
        </w:rPr>
        <w:t xml:space="preserve">С.М. </w:t>
      </w:r>
      <w:r w:rsidR="005614EF" w:rsidRPr="00250518">
        <w:rPr>
          <w:rFonts w:ascii="Times New Roman" w:hAnsi="Times New Roman" w:cs="Times New Roman"/>
          <w:sz w:val="28"/>
          <w:szCs w:val="28"/>
        </w:rPr>
        <w:t>Маркедонов</w:t>
      </w:r>
      <w:r w:rsidR="005614EF">
        <w:rPr>
          <w:rFonts w:ascii="Times New Roman" w:hAnsi="Times New Roman" w:cs="Times New Roman"/>
          <w:sz w:val="28"/>
          <w:szCs w:val="28"/>
        </w:rPr>
        <w:t>а</w:t>
      </w:r>
      <w:r w:rsidR="00B96B2D">
        <w:rPr>
          <w:rStyle w:val="ab"/>
          <w:rFonts w:ascii="Times New Roman" w:hAnsi="Times New Roman" w:cs="Times New Roman"/>
          <w:sz w:val="28"/>
          <w:szCs w:val="28"/>
        </w:rPr>
        <w:footnoteReference w:id="14"/>
      </w:r>
      <w:r>
        <w:rPr>
          <w:rFonts w:ascii="Times New Roman" w:hAnsi="Times New Roman" w:cs="Times New Roman"/>
          <w:sz w:val="28"/>
          <w:szCs w:val="28"/>
        </w:rPr>
        <w:t xml:space="preserve">, </w:t>
      </w:r>
      <w:r w:rsidR="00A63AB9">
        <w:rPr>
          <w:rFonts w:ascii="Times New Roman" w:hAnsi="Times New Roman" w:cs="Times New Roman"/>
          <w:sz w:val="28"/>
          <w:szCs w:val="28"/>
        </w:rPr>
        <w:t xml:space="preserve">Д.В. </w:t>
      </w:r>
      <w:r>
        <w:rPr>
          <w:rFonts w:ascii="Times New Roman" w:hAnsi="Times New Roman" w:cs="Times New Roman"/>
          <w:sz w:val="28"/>
          <w:szCs w:val="28"/>
        </w:rPr>
        <w:t>Малышева</w:t>
      </w:r>
      <w:r w:rsidR="00B96B2D">
        <w:rPr>
          <w:rStyle w:val="ab"/>
          <w:rFonts w:ascii="Times New Roman" w:hAnsi="Times New Roman" w:cs="Times New Roman"/>
          <w:sz w:val="28"/>
          <w:szCs w:val="28"/>
        </w:rPr>
        <w:footnoteReference w:id="15"/>
      </w:r>
      <w:r>
        <w:rPr>
          <w:rFonts w:ascii="Times New Roman" w:hAnsi="Times New Roman" w:cs="Times New Roman"/>
          <w:sz w:val="28"/>
          <w:szCs w:val="28"/>
        </w:rPr>
        <w:t xml:space="preserve">, </w:t>
      </w:r>
      <w:r w:rsidR="009018F9">
        <w:rPr>
          <w:rFonts w:ascii="Times New Roman" w:hAnsi="Times New Roman" w:cs="Times New Roman"/>
          <w:sz w:val="28"/>
          <w:szCs w:val="28"/>
        </w:rPr>
        <w:t xml:space="preserve">С.И. </w:t>
      </w:r>
      <w:r w:rsidRPr="00955B21">
        <w:rPr>
          <w:rFonts w:ascii="Times New Roman" w:hAnsi="Times New Roman" w:cs="Times New Roman"/>
          <w:sz w:val="28"/>
          <w:szCs w:val="28"/>
        </w:rPr>
        <w:t>Романчука</w:t>
      </w:r>
      <w:r w:rsidR="00B96B2D">
        <w:rPr>
          <w:rStyle w:val="ab"/>
          <w:rFonts w:ascii="Times New Roman" w:hAnsi="Times New Roman" w:cs="Times New Roman"/>
          <w:sz w:val="28"/>
          <w:szCs w:val="28"/>
        </w:rPr>
        <w:footnoteReference w:id="16"/>
      </w:r>
      <w:r>
        <w:rPr>
          <w:rFonts w:ascii="Times New Roman" w:hAnsi="Times New Roman" w:cs="Times New Roman"/>
          <w:sz w:val="28"/>
          <w:szCs w:val="28"/>
        </w:rPr>
        <w:t xml:space="preserve">, </w:t>
      </w:r>
      <w:r w:rsidR="009018F9">
        <w:rPr>
          <w:rFonts w:ascii="Times New Roman" w:hAnsi="Times New Roman" w:cs="Times New Roman"/>
          <w:sz w:val="28"/>
          <w:szCs w:val="28"/>
        </w:rPr>
        <w:t xml:space="preserve">Н.В. </w:t>
      </w:r>
      <w:r w:rsidRPr="00AA2056">
        <w:rPr>
          <w:rFonts w:ascii="Times New Roman" w:hAnsi="Times New Roman" w:cs="Times New Roman"/>
          <w:sz w:val="28"/>
          <w:szCs w:val="28"/>
        </w:rPr>
        <w:t>Штански/</w:t>
      </w:r>
      <w:r>
        <w:rPr>
          <w:rFonts w:ascii="Times New Roman" w:hAnsi="Times New Roman" w:cs="Times New Roman"/>
          <w:sz w:val="28"/>
          <w:szCs w:val="28"/>
        </w:rPr>
        <w:t>Шевчук</w:t>
      </w:r>
      <w:r w:rsidRPr="00955B21">
        <w:rPr>
          <w:rStyle w:val="ab"/>
          <w:rFonts w:ascii="Times New Roman" w:hAnsi="Times New Roman" w:cs="Times New Roman"/>
          <w:sz w:val="28"/>
          <w:szCs w:val="28"/>
        </w:rPr>
        <w:footnoteReference w:id="17"/>
      </w:r>
      <w:r w:rsidR="00E73E41">
        <w:rPr>
          <w:rFonts w:ascii="Times New Roman" w:hAnsi="Times New Roman" w:cs="Times New Roman"/>
          <w:sz w:val="28"/>
          <w:szCs w:val="28"/>
        </w:rPr>
        <w:t>.</w:t>
      </w:r>
      <w:r w:rsidRPr="00955B21">
        <w:rPr>
          <w:rFonts w:ascii="Times New Roman" w:hAnsi="Times New Roman" w:cs="Times New Roman"/>
          <w:sz w:val="28"/>
          <w:szCs w:val="28"/>
        </w:rPr>
        <w:t xml:space="preserve"> </w:t>
      </w:r>
      <w:r w:rsidR="00E73E41">
        <w:rPr>
          <w:rFonts w:ascii="Times New Roman" w:hAnsi="Times New Roman" w:cs="Times New Roman"/>
          <w:sz w:val="28"/>
          <w:szCs w:val="28"/>
        </w:rPr>
        <w:t>П</w:t>
      </w:r>
      <w:r w:rsidRPr="00955B21">
        <w:rPr>
          <w:rFonts w:ascii="Times New Roman" w:hAnsi="Times New Roman" w:cs="Times New Roman"/>
          <w:sz w:val="28"/>
          <w:szCs w:val="28"/>
        </w:rPr>
        <w:t xml:space="preserve">олитике отдельных государств, организаций и интеграционных объединений в Приднестровье посвящены </w:t>
      </w:r>
      <w:r w:rsidRPr="00955B21">
        <w:rPr>
          <w:rFonts w:ascii="Times New Roman" w:hAnsi="Times New Roman" w:cs="Times New Roman"/>
          <w:sz w:val="28"/>
          <w:szCs w:val="28"/>
        </w:rPr>
        <w:lastRenderedPageBreak/>
        <w:t xml:space="preserve">труды как отечественных – </w:t>
      </w:r>
      <w:r w:rsidR="009018F9">
        <w:rPr>
          <w:rFonts w:ascii="Times New Roman" w:hAnsi="Times New Roman" w:cs="Times New Roman"/>
          <w:sz w:val="28"/>
          <w:szCs w:val="28"/>
        </w:rPr>
        <w:t xml:space="preserve">Е.Ф. </w:t>
      </w:r>
      <w:r w:rsidRPr="00955B21">
        <w:rPr>
          <w:rFonts w:ascii="Times New Roman" w:hAnsi="Times New Roman" w:cs="Times New Roman"/>
          <w:sz w:val="28"/>
          <w:szCs w:val="28"/>
        </w:rPr>
        <w:t>Троицкого</w:t>
      </w:r>
      <w:r w:rsidR="00B96B2D">
        <w:rPr>
          <w:rStyle w:val="ab"/>
          <w:rFonts w:ascii="Times New Roman" w:hAnsi="Times New Roman" w:cs="Times New Roman"/>
          <w:sz w:val="28"/>
          <w:szCs w:val="28"/>
        </w:rPr>
        <w:footnoteReference w:id="18"/>
      </w:r>
      <w:r w:rsidRPr="00955B21">
        <w:rPr>
          <w:rFonts w:ascii="Times New Roman" w:hAnsi="Times New Roman" w:cs="Times New Roman"/>
          <w:sz w:val="28"/>
          <w:szCs w:val="28"/>
        </w:rPr>
        <w:t xml:space="preserve">, </w:t>
      </w:r>
      <w:r w:rsidR="009018F9">
        <w:rPr>
          <w:rFonts w:ascii="Times New Roman" w:hAnsi="Times New Roman" w:cs="Times New Roman"/>
          <w:sz w:val="28"/>
          <w:szCs w:val="28"/>
        </w:rPr>
        <w:t xml:space="preserve">И.Ф. </w:t>
      </w:r>
      <w:r w:rsidRPr="00955B21">
        <w:rPr>
          <w:rFonts w:ascii="Times New Roman" w:hAnsi="Times New Roman" w:cs="Times New Roman"/>
          <w:sz w:val="28"/>
          <w:szCs w:val="28"/>
        </w:rPr>
        <w:t>Селивановой</w:t>
      </w:r>
      <w:r w:rsidR="00B96B2D">
        <w:rPr>
          <w:rStyle w:val="ab"/>
          <w:rFonts w:ascii="Times New Roman" w:hAnsi="Times New Roman" w:cs="Times New Roman"/>
          <w:sz w:val="28"/>
          <w:szCs w:val="28"/>
        </w:rPr>
        <w:footnoteReference w:id="19"/>
      </w:r>
      <w:r w:rsidRPr="00955B21">
        <w:rPr>
          <w:rFonts w:ascii="Times New Roman" w:hAnsi="Times New Roman" w:cs="Times New Roman"/>
          <w:sz w:val="28"/>
          <w:szCs w:val="28"/>
        </w:rPr>
        <w:t xml:space="preserve">, </w:t>
      </w:r>
      <w:r w:rsidR="009018F9">
        <w:rPr>
          <w:rFonts w:ascii="Times New Roman" w:hAnsi="Times New Roman" w:cs="Times New Roman"/>
          <w:sz w:val="28"/>
          <w:szCs w:val="28"/>
        </w:rPr>
        <w:t xml:space="preserve">А.И. </w:t>
      </w:r>
      <w:r w:rsidRPr="00955B21">
        <w:rPr>
          <w:rFonts w:ascii="Times New Roman" w:hAnsi="Times New Roman" w:cs="Times New Roman"/>
          <w:sz w:val="28"/>
          <w:szCs w:val="28"/>
        </w:rPr>
        <w:t>Рошка</w:t>
      </w:r>
      <w:r w:rsidRPr="00955B21">
        <w:rPr>
          <w:rStyle w:val="ab"/>
          <w:rFonts w:ascii="Times New Roman" w:hAnsi="Times New Roman" w:cs="Times New Roman"/>
          <w:sz w:val="28"/>
          <w:szCs w:val="28"/>
        </w:rPr>
        <w:footnoteReference w:id="20"/>
      </w:r>
      <w:r w:rsidRPr="00955B21">
        <w:rPr>
          <w:rFonts w:ascii="Times New Roman" w:hAnsi="Times New Roman" w:cs="Times New Roman"/>
          <w:sz w:val="28"/>
          <w:szCs w:val="28"/>
        </w:rPr>
        <w:t>, так и зарубежных исследовател</w:t>
      </w:r>
      <w:r w:rsidRPr="0062646D">
        <w:rPr>
          <w:rFonts w:ascii="Times New Roman" w:hAnsi="Times New Roman" w:cs="Times New Roman"/>
          <w:sz w:val="28"/>
          <w:szCs w:val="28"/>
        </w:rPr>
        <w:t xml:space="preserve">ей </w:t>
      </w:r>
      <w:r w:rsidR="008E6D14">
        <w:rPr>
          <w:rFonts w:ascii="Times New Roman" w:hAnsi="Times New Roman" w:cs="Times New Roman"/>
          <w:sz w:val="28"/>
          <w:szCs w:val="28"/>
        </w:rPr>
        <w:t>–</w:t>
      </w:r>
      <w:r w:rsidR="008E6D14" w:rsidRPr="0062646D">
        <w:rPr>
          <w:rFonts w:ascii="Times New Roman" w:hAnsi="Times New Roman" w:cs="Times New Roman"/>
          <w:sz w:val="28"/>
          <w:szCs w:val="28"/>
        </w:rPr>
        <w:t xml:space="preserve"> </w:t>
      </w:r>
      <w:r w:rsidR="008E6D14" w:rsidRPr="008E6D14">
        <w:rPr>
          <w:rFonts w:ascii="Times New Roman" w:hAnsi="Times New Roman" w:cs="Times New Roman"/>
          <w:sz w:val="28"/>
          <w:szCs w:val="28"/>
        </w:rPr>
        <w:t>M.</w:t>
      </w:r>
      <w:r w:rsidR="00F75D15">
        <w:rPr>
          <w:rFonts w:ascii="Times New Roman" w:hAnsi="Times New Roman" w:cs="Times New Roman"/>
          <w:sz w:val="28"/>
          <w:szCs w:val="28"/>
        </w:rPr>
        <w:t xml:space="preserve"> </w:t>
      </w:r>
      <w:r w:rsidRPr="0062646D">
        <w:rPr>
          <w:rFonts w:ascii="Times New Roman" w:hAnsi="Times New Roman" w:cs="Times New Roman"/>
          <w:sz w:val="28"/>
          <w:szCs w:val="28"/>
          <w:lang w:val="en-US"/>
        </w:rPr>
        <w:t>Kosienkowski</w:t>
      </w:r>
      <w:r w:rsidR="0088597D" w:rsidRPr="0062646D">
        <w:rPr>
          <w:rStyle w:val="ab"/>
          <w:rFonts w:ascii="Times New Roman" w:hAnsi="Times New Roman" w:cs="Times New Roman"/>
          <w:sz w:val="28"/>
          <w:szCs w:val="28"/>
        </w:rPr>
        <w:footnoteReference w:id="21"/>
      </w:r>
      <w:r w:rsidRPr="0062646D">
        <w:rPr>
          <w:rFonts w:ascii="Times New Roman" w:hAnsi="Times New Roman" w:cs="Times New Roman"/>
          <w:sz w:val="28"/>
          <w:szCs w:val="28"/>
        </w:rPr>
        <w:t xml:space="preserve">, </w:t>
      </w:r>
      <w:r w:rsidR="008E6D14" w:rsidRPr="0062646D">
        <w:rPr>
          <w:rFonts w:ascii="Times New Roman" w:hAnsi="Times New Roman" w:cs="Times New Roman"/>
          <w:sz w:val="28"/>
          <w:szCs w:val="28"/>
          <w:shd w:val="clear" w:color="auto" w:fill="FFFFFF"/>
          <w:lang w:val="en-US"/>
        </w:rPr>
        <w:t>V</w:t>
      </w:r>
      <w:r w:rsidR="008E6D14" w:rsidRPr="0062646D">
        <w:rPr>
          <w:rFonts w:ascii="Times New Roman" w:hAnsi="Times New Roman" w:cs="Times New Roman"/>
          <w:sz w:val="28"/>
          <w:szCs w:val="28"/>
          <w:shd w:val="clear" w:color="auto" w:fill="FFFFFF"/>
        </w:rPr>
        <w:t>.</w:t>
      </w:r>
      <w:r w:rsidRPr="0062646D">
        <w:rPr>
          <w:rFonts w:ascii="Times New Roman" w:hAnsi="Times New Roman" w:cs="Times New Roman"/>
          <w:sz w:val="28"/>
          <w:szCs w:val="28"/>
          <w:shd w:val="clear" w:color="auto" w:fill="FFFFFF"/>
          <w:lang w:val="en-US"/>
        </w:rPr>
        <w:t>Rosa</w:t>
      </w:r>
      <w:r w:rsidRPr="0062646D">
        <w:rPr>
          <w:rStyle w:val="ab"/>
          <w:rFonts w:ascii="Times New Roman" w:hAnsi="Times New Roman" w:cs="Times New Roman"/>
          <w:sz w:val="28"/>
          <w:szCs w:val="28"/>
          <w:lang w:val="en-US"/>
        </w:rPr>
        <w:footnoteReference w:id="22"/>
      </w:r>
      <w:r w:rsidR="008E6D14" w:rsidRPr="008E6D14">
        <w:rPr>
          <w:rFonts w:ascii="Times New Roman" w:hAnsi="Times New Roman" w:cs="Times New Roman"/>
          <w:sz w:val="28"/>
          <w:szCs w:val="28"/>
          <w:shd w:val="clear" w:color="auto" w:fill="FFFFFF"/>
        </w:rPr>
        <w:t>.</w:t>
      </w:r>
    </w:p>
    <w:p w14:paraId="6798A731" w14:textId="6E2A4D6F" w:rsidR="0061742F" w:rsidRPr="00A63AB9" w:rsidRDefault="00ED6A60" w:rsidP="00A63AB9">
      <w:pPr>
        <w:spacing w:after="0" w:line="360" w:lineRule="auto"/>
        <w:ind w:firstLine="709"/>
        <w:jc w:val="both"/>
        <w:rPr>
          <w:rFonts w:ascii="Times New Roman" w:hAnsi="Times New Roman" w:cs="Times New Roman"/>
          <w:sz w:val="28"/>
          <w:szCs w:val="28"/>
        </w:rPr>
      </w:pPr>
      <w:r w:rsidRPr="004F74FD">
        <w:rPr>
          <w:rFonts w:ascii="Times New Roman" w:hAnsi="Times New Roman" w:cs="Times New Roman"/>
          <w:sz w:val="28"/>
          <w:szCs w:val="28"/>
        </w:rPr>
        <w:t xml:space="preserve">Вопросы противостояния «Россия – Запад» в современных международных конфликтах на постсоветском пространстве стали </w:t>
      </w:r>
      <w:r w:rsidR="006B08D4">
        <w:rPr>
          <w:rFonts w:ascii="Times New Roman" w:hAnsi="Times New Roman" w:cs="Times New Roman"/>
          <w:sz w:val="28"/>
          <w:szCs w:val="28"/>
        </w:rPr>
        <w:t>предметом</w:t>
      </w:r>
      <w:r w:rsidRPr="004F74FD">
        <w:rPr>
          <w:rFonts w:ascii="Times New Roman" w:hAnsi="Times New Roman" w:cs="Times New Roman"/>
          <w:sz w:val="28"/>
          <w:szCs w:val="28"/>
        </w:rPr>
        <w:t xml:space="preserve"> исследований А. Голтца</w:t>
      </w:r>
      <w:r w:rsidRPr="004F74FD">
        <w:rPr>
          <w:rStyle w:val="ab"/>
          <w:rFonts w:ascii="Times New Roman" w:hAnsi="Times New Roman" w:cs="Times New Roman"/>
          <w:sz w:val="28"/>
          <w:szCs w:val="28"/>
        </w:rPr>
        <w:footnoteReference w:id="23"/>
      </w:r>
      <w:r w:rsidRPr="004F74FD">
        <w:rPr>
          <w:rFonts w:ascii="Times New Roman" w:hAnsi="Times New Roman" w:cs="Times New Roman"/>
          <w:sz w:val="28"/>
          <w:szCs w:val="28"/>
        </w:rPr>
        <w:t>, А.</w:t>
      </w:r>
      <w:r w:rsidR="0061742F">
        <w:rPr>
          <w:rFonts w:ascii="Times New Roman" w:hAnsi="Times New Roman" w:cs="Times New Roman"/>
          <w:sz w:val="28"/>
          <w:szCs w:val="28"/>
        </w:rPr>
        <w:t xml:space="preserve"> В. </w:t>
      </w:r>
      <w:r w:rsidRPr="004F74FD">
        <w:rPr>
          <w:rFonts w:ascii="Times New Roman" w:hAnsi="Times New Roman" w:cs="Times New Roman"/>
          <w:sz w:val="28"/>
          <w:szCs w:val="28"/>
        </w:rPr>
        <w:t>Гущина, С.</w:t>
      </w:r>
      <w:r w:rsidR="00BE4E04">
        <w:rPr>
          <w:rFonts w:ascii="Times New Roman" w:hAnsi="Times New Roman" w:cs="Times New Roman"/>
          <w:sz w:val="28"/>
          <w:szCs w:val="28"/>
        </w:rPr>
        <w:t>М.</w:t>
      </w:r>
      <w:r w:rsidRPr="004F74FD">
        <w:rPr>
          <w:rFonts w:ascii="Times New Roman" w:hAnsi="Times New Roman" w:cs="Times New Roman"/>
          <w:sz w:val="28"/>
          <w:szCs w:val="28"/>
        </w:rPr>
        <w:t xml:space="preserve"> Маркедонова, А. Тиханского, А. Шпаковского</w:t>
      </w:r>
      <w:r w:rsidR="00980FF0" w:rsidRPr="004F74FD">
        <w:rPr>
          <w:rStyle w:val="ab"/>
          <w:rFonts w:ascii="Times New Roman" w:hAnsi="Times New Roman" w:cs="Times New Roman"/>
          <w:sz w:val="28"/>
          <w:szCs w:val="28"/>
        </w:rPr>
        <w:footnoteReference w:id="24"/>
      </w:r>
      <w:r w:rsidRPr="004F74FD">
        <w:rPr>
          <w:rFonts w:ascii="Times New Roman" w:hAnsi="Times New Roman" w:cs="Times New Roman"/>
          <w:sz w:val="28"/>
          <w:szCs w:val="28"/>
        </w:rPr>
        <w:t xml:space="preserve">, </w:t>
      </w:r>
      <w:r w:rsidR="0061742F">
        <w:rPr>
          <w:rFonts w:ascii="Times New Roman" w:hAnsi="Times New Roman" w:cs="Times New Roman"/>
          <w:sz w:val="28"/>
          <w:szCs w:val="28"/>
        </w:rPr>
        <w:t>Д.В.</w:t>
      </w:r>
      <w:r w:rsidR="00171CC9" w:rsidRPr="00171CC9">
        <w:rPr>
          <w:rFonts w:ascii="Times New Roman" w:hAnsi="Times New Roman" w:cs="Times New Roman"/>
          <w:sz w:val="28"/>
          <w:szCs w:val="28"/>
        </w:rPr>
        <w:t xml:space="preserve"> </w:t>
      </w:r>
      <w:r w:rsidRPr="004F74FD">
        <w:rPr>
          <w:rFonts w:ascii="Times New Roman" w:hAnsi="Times New Roman" w:cs="Times New Roman"/>
          <w:sz w:val="28"/>
          <w:szCs w:val="28"/>
        </w:rPr>
        <w:t>Тренина</w:t>
      </w:r>
      <w:r w:rsidRPr="004F74FD">
        <w:rPr>
          <w:rStyle w:val="ab"/>
          <w:rFonts w:ascii="Times New Roman" w:hAnsi="Times New Roman" w:cs="Times New Roman"/>
          <w:sz w:val="28"/>
          <w:szCs w:val="28"/>
        </w:rPr>
        <w:footnoteReference w:id="25"/>
      </w:r>
      <w:r w:rsidR="006B08D4">
        <w:rPr>
          <w:rFonts w:ascii="Times New Roman" w:hAnsi="Times New Roman" w:cs="Times New Roman"/>
          <w:sz w:val="28"/>
          <w:szCs w:val="28"/>
        </w:rPr>
        <w:t>.</w:t>
      </w:r>
    </w:p>
    <w:p w14:paraId="7DF20199" w14:textId="0E6D70E3" w:rsidR="00242CDD" w:rsidRPr="00074A28" w:rsidRDefault="00FE1CA9" w:rsidP="00074A28">
      <w:pPr>
        <w:spacing w:after="0" w:line="360" w:lineRule="auto"/>
        <w:ind w:firstLine="709"/>
        <w:jc w:val="both"/>
        <w:rPr>
          <w:rFonts w:ascii="Times New Roman" w:hAnsi="Times New Roman" w:cs="Times New Roman"/>
          <w:sz w:val="28"/>
          <w:szCs w:val="28"/>
          <w:shd w:val="clear" w:color="auto" w:fill="FFFFFF"/>
        </w:rPr>
      </w:pPr>
      <w:r w:rsidRPr="0062646D">
        <w:rPr>
          <w:rFonts w:ascii="Times New Roman" w:hAnsi="Times New Roman" w:cs="Times New Roman"/>
          <w:color w:val="000000"/>
          <w:sz w:val="28"/>
          <w:szCs w:val="28"/>
          <w:shd w:val="clear" w:color="auto" w:fill="FFFFFF"/>
        </w:rPr>
        <w:t>Авторы не</w:t>
      </w:r>
      <w:r w:rsidR="00252442" w:rsidRPr="0062646D">
        <w:rPr>
          <w:rFonts w:ascii="Times New Roman" w:hAnsi="Times New Roman" w:cs="Times New Roman"/>
          <w:color w:val="000000"/>
          <w:sz w:val="28"/>
          <w:szCs w:val="28"/>
          <w:shd w:val="clear" w:color="auto" w:fill="FFFFFF"/>
        </w:rPr>
        <w:t xml:space="preserve"> только</w:t>
      </w:r>
      <w:r w:rsidR="00074A28" w:rsidRPr="0062646D">
        <w:rPr>
          <w:rFonts w:ascii="Times New Roman" w:hAnsi="Times New Roman" w:cs="Times New Roman"/>
          <w:color w:val="000000"/>
          <w:sz w:val="28"/>
          <w:szCs w:val="28"/>
          <w:shd w:val="clear" w:color="auto" w:fill="FFFFFF"/>
        </w:rPr>
        <w:t xml:space="preserve"> анализируют</w:t>
      </w:r>
      <w:r w:rsidRPr="0062646D">
        <w:rPr>
          <w:rFonts w:ascii="Times New Roman" w:hAnsi="Times New Roman" w:cs="Times New Roman"/>
          <w:color w:val="000000"/>
          <w:sz w:val="28"/>
          <w:szCs w:val="28"/>
          <w:shd w:val="clear" w:color="auto" w:fill="FFFFFF"/>
        </w:rPr>
        <w:t xml:space="preserve"> </w:t>
      </w:r>
      <w:r w:rsidR="00074A28" w:rsidRPr="0062646D">
        <w:rPr>
          <w:rFonts w:ascii="Times New Roman" w:hAnsi="Times New Roman" w:cs="Times New Roman"/>
          <w:color w:val="000000"/>
          <w:sz w:val="28"/>
          <w:szCs w:val="28"/>
          <w:shd w:val="clear" w:color="auto" w:fill="FFFFFF"/>
        </w:rPr>
        <w:t xml:space="preserve">взаимодействие </w:t>
      </w:r>
      <w:r w:rsidR="008D772A" w:rsidRPr="0062646D">
        <w:rPr>
          <w:rFonts w:ascii="Times New Roman" w:hAnsi="Times New Roman" w:cs="Times New Roman"/>
          <w:color w:val="000000"/>
          <w:sz w:val="28"/>
          <w:szCs w:val="28"/>
          <w:shd w:val="clear" w:color="auto" w:fill="FFFFFF"/>
        </w:rPr>
        <w:t>между акторами приднестровского урегулирования</w:t>
      </w:r>
      <w:r w:rsidR="00074A28" w:rsidRPr="0062646D">
        <w:rPr>
          <w:rFonts w:ascii="Times New Roman" w:hAnsi="Times New Roman" w:cs="Times New Roman"/>
          <w:color w:val="000000"/>
          <w:sz w:val="28"/>
          <w:szCs w:val="28"/>
          <w:shd w:val="clear" w:color="auto" w:fill="FFFFFF"/>
        </w:rPr>
        <w:t xml:space="preserve">, но </w:t>
      </w:r>
      <w:r w:rsidR="00CC61CC" w:rsidRPr="0062646D">
        <w:rPr>
          <w:rFonts w:ascii="Times New Roman" w:hAnsi="Times New Roman" w:cs="Times New Roman"/>
          <w:color w:val="000000"/>
          <w:sz w:val="28"/>
          <w:szCs w:val="28"/>
          <w:shd w:val="clear" w:color="auto" w:fill="FFFFFF"/>
        </w:rPr>
        <w:t>пишут о</w:t>
      </w:r>
      <w:r w:rsidR="002F351B" w:rsidRPr="0062646D">
        <w:rPr>
          <w:rFonts w:ascii="Times New Roman" w:hAnsi="Times New Roman" w:cs="Times New Roman"/>
          <w:color w:val="000000"/>
          <w:sz w:val="28"/>
          <w:szCs w:val="28"/>
          <w:shd w:val="clear" w:color="auto" w:fill="FFFFFF"/>
        </w:rPr>
        <w:t xml:space="preserve"> значимости преодоления украинского кризиса и нормализации российско-украинских отношений</w:t>
      </w:r>
      <w:r w:rsidR="00CC61CC" w:rsidRPr="0062646D">
        <w:rPr>
          <w:rFonts w:ascii="Times New Roman" w:hAnsi="Times New Roman" w:cs="Times New Roman"/>
          <w:color w:val="000000"/>
          <w:sz w:val="28"/>
          <w:szCs w:val="28"/>
          <w:shd w:val="clear" w:color="auto" w:fill="FFFFFF"/>
        </w:rPr>
        <w:t xml:space="preserve"> для </w:t>
      </w:r>
      <w:r w:rsidR="0062646D" w:rsidRPr="0062646D">
        <w:rPr>
          <w:rFonts w:ascii="Times New Roman" w:hAnsi="Times New Roman" w:cs="Times New Roman"/>
          <w:color w:val="000000"/>
          <w:sz w:val="28"/>
          <w:szCs w:val="28"/>
          <w:shd w:val="clear" w:color="auto" w:fill="FFFFFF"/>
        </w:rPr>
        <w:t>возвращения позитивной динамики в переговорный процесс.</w:t>
      </w:r>
    </w:p>
    <w:p w14:paraId="566E9F89" w14:textId="0681C35B" w:rsidR="00F25103" w:rsidRDefault="00DC720C" w:rsidP="00F25103">
      <w:pPr>
        <w:spacing w:after="0" w:line="360" w:lineRule="auto"/>
        <w:ind w:firstLine="709"/>
        <w:jc w:val="both"/>
        <w:rPr>
          <w:rFonts w:ascii="Times New Roman" w:hAnsi="Times New Roman" w:cs="Times New Roman"/>
          <w:sz w:val="28"/>
          <w:szCs w:val="28"/>
        </w:rPr>
      </w:pPr>
      <w:r w:rsidRPr="00B866C0">
        <w:rPr>
          <w:rFonts w:ascii="Times New Roman" w:hAnsi="Times New Roman" w:cs="Times New Roman"/>
          <w:sz w:val="28"/>
          <w:szCs w:val="28"/>
        </w:rPr>
        <w:t xml:space="preserve">Среди трудов приднестровских ученых, в которых так или иначе находит свое отражение проблема урегулирования конфликта заметны работы </w:t>
      </w:r>
      <w:r w:rsidR="00171CC9">
        <w:rPr>
          <w:rFonts w:ascii="Times New Roman" w:hAnsi="Times New Roman" w:cs="Times New Roman"/>
          <w:sz w:val="28"/>
          <w:szCs w:val="28"/>
        </w:rPr>
        <w:t xml:space="preserve">Н.В. </w:t>
      </w:r>
      <w:r w:rsidRPr="00B866C0">
        <w:rPr>
          <w:rFonts w:ascii="Times New Roman" w:hAnsi="Times New Roman" w:cs="Times New Roman"/>
          <w:sz w:val="28"/>
          <w:szCs w:val="28"/>
        </w:rPr>
        <w:t>Бабилунга</w:t>
      </w:r>
      <w:r>
        <w:rPr>
          <w:rFonts w:ascii="Times New Roman" w:hAnsi="Times New Roman" w:cs="Times New Roman"/>
          <w:sz w:val="28"/>
          <w:szCs w:val="28"/>
        </w:rPr>
        <w:t xml:space="preserve"> </w:t>
      </w:r>
      <w:r w:rsidR="0088597D">
        <w:rPr>
          <w:rFonts w:ascii="Times New Roman" w:hAnsi="Times New Roman" w:cs="Times New Roman"/>
          <w:sz w:val="28"/>
          <w:szCs w:val="28"/>
        </w:rPr>
        <w:t>и</w:t>
      </w:r>
      <w:r w:rsidR="00171CC9">
        <w:rPr>
          <w:rFonts w:ascii="Times New Roman" w:hAnsi="Times New Roman" w:cs="Times New Roman"/>
          <w:sz w:val="28"/>
          <w:szCs w:val="28"/>
        </w:rPr>
        <w:t xml:space="preserve"> Б.Г.</w:t>
      </w:r>
      <w:r w:rsidRPr="00B866C0">
        <w:rPr>
          <w:rFonts w:ascii="Times New Roman" w:hAnsi="Times New Roman" w:cs="Times New Roman"/>
          <w:sz w:val="28"/>
          <w:szCs w:val="28"/>
        </w:rPr>
        <w:t xml:space="preserve"> Бомешко</w:t>
      </w:r>
      <w:r w:rsidR="0088597D">
        <w:rPr>
          <w:rStyle w:val="ab"/>
          <w:rFonts w:ascii="Times New Roman" w:hAnsi="Times New Roman" w:cs="Times New Roman"/>
          <w:sz w:val="28"/>
          <w:szCs w:val="28"/>
        </w:rPr>
        <w:footnoteReference w:id="26"/>
      </w:r>
      <w:r w:rsidRPr="00B866C0">
        <w:rPr>
          <w:rFonts w:ascii="Times New Roman" w:hAnsi="Times New Roman" w:cs="Times New Roman"/>
          <w:sz w:val="28"/>
          <w:szCs w:val="28"/>
        </w:rPr>
        <w:t xml:space="preserve">, </w:t>
      </w:r>
      <w:r w:rsidR="00171CC9">
        <w:rPr>
          <w:rFonts w:ascii="Times New Roman" w:hAnsi="Times New Roman" w:cs="Times New Roman"/>
          <w:sz w:val="28"/>
          <w:szCs w:val="28"/>
        </w:rPr>
        <w:t xml:space="preserve">П.М. </w:t>
      </w:r>
      <w:r w:rsidRPr="00B866C0">
        <w:rPr>
          <w:rFonts w:ascii="Times New Roman" w:hAnsi="Times New Roman" w:cs="Times New Roman"/>
          <w:sz w:val="28"/>
          <w:szCs w:val="28"/>
        </w:rPr>
        <w:t>Шорникова</w:t>
      </w:r>
      <w:r w:rsidRPr="00B866C0">
        <w:rPr>
          <w:rStyle w:val="ab"/>
          <w:rFonts w:ascii="Times New Roman" w:hAnsi="Times New Roman" w:cs="Times New Roman"/>
          <w:sz w:val="28"/>
          <w:szCs w:val="28"/>
        </w:rPr>
        <w:footnoteReference w:id="27"/>
      </w:r>
      <w:r w:rsidRPr="00B866C0">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63666B">
        <w:rPr>
          <w:rFonts w:ascii="Times New Roman" w:hAnsi="Times New Roman" w:cs="Times New Roman"/>
          <w:sz w:val="28"/>
          <w:szCs w:val="28"/>
        </w:rPr>
        <w:t>нализу роли России в поддержке приднестровских сепаратистских настроений</w:t>
      </w:r>
      <w:r>
        <w:rPr>
          <w:rFonts w:ascii="Times New Roman" w:hAnsi="Times New Roman" w:cs="Times New Roman"/>
          <w:sz w:val="28"/>
          <w:szCs w:val="28"/>
        </w:rPr>
        <w:t xml:space="preserve"> посвящены работы таких молдавских политологов, как </w:t>
      </w:r>
      <w:r w:rsidRPr="0063666B">
        <w:rPr>
          <w:rFonts w:ascii="Times New Roman" w:hAnsi="Times New Roman" w:cs="Times New Roman"/>
          <w:sz w:val="28"/>
          <w:szCs w:val="28"/>
        </w:rPr>
        <w:t>А. Царану</w:t>
      </w:r>
      <w:r w:rsidR="005614EF">
        <w:rPr>
          <w:rStyle w:val="ab"/>
          <w:rFonts w:ascii="Times New Roman" w:hAnsi="Times New Roman" w:cs="Times New Roman"/>
          <w:sz w:val="28"/>
          <w:szCs w:val="28"/>
        </w:rPr>
        <w:footnoteReference w:id="28"/>
      </w:r>
      <w:r w:rsidRPr="0063666B">
        <w:rPr>
          <w:rFonts w:ascii="Times New Roman" w:hAnsi="Times New Roman" w:cs="Times New Roman"/>
          <w:sz w:val="28"/>
          <w:szCs w:val="28"/>
        </w:rPr>
        <w:t>, Г. Кожокару</w:t>
      </w:r>
      <w:r>
        <w:rPr>
          <w:rStyle w:val="ab"/>
          <w:rFonts w:ascii="Times New Roman" w:hAnsi="Times New Roman" w:cs="Times New Roman"/>
          <w:sz w:val="28"/>
          <w:szCs w:val="28"/>
        </w:rPr>
        <w:footnoteReference w:id="29"/>
      </w:r>
      <w:r>
        <w:rPr>
          <w:rFonts w:ascii="Times New Roman" w:hAnsi="Times New Roman" w:cs="Times New Roman"/>
          <w:sz w:val="28"/>
          <w:szCs w:val="28"/>
        </w:rPr>
        <w:t xml:space="preserve">. </w:t>
      </w:r>
    </w:p>
    <w:p w14:paraId="1B72CD94" w14:textId="113A3E8F" w:rsidR="00DC720C" w:rsidRPr="00F25103" w:rsidRDefault="00DC720C" w:rsidP="00F25103">
      <w:pPr>
        <w:spacing w:before="240" w:line="360" w:lineRule="auto"/>
        <w:ind w:firstLine="709"/>
        <w:jc w:val="both"/>
        <w:rPr>
          <w:rFonts w:ascii="Times New Roman" w:hAnsi="Times New Roman" w:cs="Times New Roman"/>
          <w:sz w:val="28"/>
          <w:szCs w:val="28"/>
        </w:rPr>
      </w:pPr>
      <w:r w:rsidRPr="0007346C">
        <w:rPr>
          <w:rFonts w:ascii="Times New Roman" w:hAnsi="Times New Roman" w:cs="Times New Roman"/>
          <w:b/>
          <w:bCs/>
          <w:i/>
          <w:iCs/>
          <w:sz w:val="28"/>
          <w:szCs w:val="28"/>
        </w:rPr>
        <w:lastRenderedPageBreak/>
        <w:t>Научная новизна исследования</w:t>
      </w:r>
      <w:r w:rsidRPr="00F25103">
        <w:rPr>
          <w:rFonts w:ascii="Times New Roman" w:hAnsi="Times New Roman" w:cs="Times New Roman"/>
          <w:sz w:val="28"/>
          <w:szCs w:val="28"/>
        </w:rPr>
        <w:t xml:space="preserve"> заключается в том, что осуществлён комплексный анализ перспективы урегулирования приднестровского конфликта во взаимосвязи социокультурных, исторических аспектов и текущей политикой и интересами внешних акторов. Кроме </w:t>
      </w:r>
      <w:r w:rsidR="00F25103" w:rsidRPr="00F25103">
        <w:rPr>
          <w:rFonts w:ascii="Times New Roman" w:hAnsi="Times New Roman" w:cs="Times New Roman"/>
          <w:sz w:val="28"/>
          <w:szCs w:val="28"/>
        </w:rPr>
        <w:t>того, в</w:t>
      </w:r>
      <w:r w:rsidRPr="00F25103">
        <w:rPr>
          <w:rFonts w:ascii="Times New Roman" w:hAnsi="Times New Roman" w:cs="Times New Roman"/>
          <w:sz w:val="28"/>
          <w:szCs w:val="28"/>
        </w:rPr>
        <w:t xml:space="preserve"> отличие от трудов предшественников, наше исследование охватывает период, включающий в себя события, связанные с началом СВО на Украине.</w:t>
      </w:r>
    </w:p>
    <w:p w14:paraId="02100DFF" w14:textId="77777777" w:rsidR="00596E0F" w:rsidRPr="00596E0F" w:rsidRDefault="00596E0F" w:rsidP="00596E0F">
      <w:pPr>
        <w:spacing w:after="0" w:line="360" w:lineRule="auto"/>
        <w:ind w:firstLine="709"/>
        <w:jc w:val="both"/>
        <w:rPr>
          <w:rFonts w:ascii="Times New Roman" w:hAnsi="Times New Roman" w:cs="Times New Roman"/>
          <w:sz w:val="28"/>
          <w:szCs w:val="28"/>
        </w:rPr>
      </w:pPr>
      <w:r w:rsidRPr="00596E0F">
        <w:rPr>
          <w:rFonts w:ascii="Times New Roman" w:hAnsi="Times New Roman" w:cs="Times New Roman"/>
          <w:b/>
          <w:bCs/>
          <w:i/>
          <w:iCs/>
          <w:sz w:val="28"/>
          <w:szCs w:val="28"/>
        </w:rPr>
        <w:t>Теоретическим измерением</w:t>
      </w:r>
      <w:r w:rsidRPr="00596E0F">
        <w:rPr>
          <w:rFonts w:ascii="Times New Roman" w:hAnsi="Times New Roman" w:cs="Times New Roman"/>
          <w:sz w:val="28"/>
          <w:szCs w:val="28"/>
        </w:rPr>
        <w:t xml:space="preserve"> исследования выступает выявление разнообразных характеристик молдавско-приднестровских отношений, а также взаимоотношений между внешними участниками, вовлечёнными в приднестровское урегулирование. Это, по мнению, автора служит более полному пониманию процессов в регионе и зависимости процесса успешного урегулирования современных международных конфликтов на постсоветском пространстве от внешних факторов.</w:t>
      </w:r>
    </w:p>
    <w:p w14:paraId="3CF5AAE8" w14:textId="2B0ED84F" w:rsidR="00596E0F" w:rsidRPr="00596E0F" w:rsidRDefault="00596E0F" w:rsidP="005569B4">
      <w:pPr>
        <w:spacing w:before="240" w:after="0" w:line="360" w:lineRule="auto"/>
        <w:ind w:firstLine="709"/>
        <w:jc w:val="both"/>
        <w:rPr>
          <w:rFonts w:ascii="Times New Roman" w:hAnsi="Times New Roman" w:cs="Times New Roman"/>
          <w:color w:val="FF0000"/>
          <w:sz w:val="28"/>
          <w:szCs w:val="28"/>
        </w:rPr>
      </w:pPr>
      <w:r w:rsidRPr="00596E0F">
        <w:rPr>
          <w:rFonts w:ascii="Times New Roman" w:hAnsi="Times New Roman" w:cs="Times New Roman"/>
          <w:b/>
          <w:bCs/>
          <w:i/>
          <w:iCs/>
          <w:sz w:val="28"/>
          <w:szCs w:val="28"/>
        </w:rPr>
        <w:t>Прикладное значение</w:t>
      </w:r>
      <w:r w:rsidRPr="00596E0F">
        <w:rPr>
          <w:rFonts w:ascii="Times New Roman" w:hAnsi="Times New Roman" w:cs="Times New Roman"/>
          <w:sz w:val="28"/>
          <w:szCs w:val="28"/>
        </w:rPr>
        <w:t xml:space="preserve"> работы определяется содержащимися в ней обобщениями и выводами, которые могут быть использованы внешнеполитическими органами государственной власти Российской Федерации при определении дальнейшего вектора развития отношений с Республикой Молдова, Приднестровьем и партерами по переговорам в формате «5+2». Кроме того, актуализация и дополнение настоящего исследования могут быть предметом работы автора в последующие годы. </w:t>
      </w:r>
    </w:p>
    <w:p w14:paraId="1C5C2347" w14:textId="2141E320" w:rsidR="00596E0F" w:rsidRPr="00B866C0" w:rsidRDefault="00596E0F" w:rsidP="00596E0F">
      <w:pPr>
        <w:pStyle w:val="af3"/>
        <w:shd w:val="clear" w:color="auto" w:fill="auto"/>
        <w:spacing w:before="240" w:line="360" w:lineRule="auto"/>
        <w:ind w:right="23" w:firstLine="709"/>
        <w:jc w:val="both"/>
        <w:rPr>
          <w:sz w:val="28"/>
          <w:szCs w:val="28"/>
        </w:rPr>
      </w:pPr>
      <w:r w:rsidRPr="00B866C0">
        <w:rPr>
          <w:b/>
          <w:bCs/>
          <w:sz w:val="28"/>
          <w:szCs w:val="28"/>
        </w:rPr>
        <w:t>Методы исследования.</w:t>
      </w:r>
      <w:r w:rsidRPr="00B866C0">
        <w:rPr>
          <w:sz w:val="28"/>
          <w:szCs w:val="28"/>
        </w:rPr>
        <w:t xml:space="preserve"> В ходе исследования были применены такие общенаучные методы, как анализ, обобщение, сравнение, описание. Для исследования процесса развития взаимоотношений сторон конфликта с внешними акторами и друг другом автором осуществлялся системный анализ событийного ряда ключевых процессов в регионе молдо-приднестровского конфликта</w:t>
      </w:r>
      <w:r>
        <w:rPr>
          <w:sz w:val="28"/>
          <w:szCs w:val="28"/>
        </w:rPr>
        <w:t>.</w:t>
      </w:r>
    </w:p>
    <w:p w14:paraId="15C2208E" w14:textId="77777777" w:rsidR="00596E0F" w:rsidRPr="00B866C0" w:rsidRDefault="00596E0F" w:rsidP="00596E0F">
      <w:pPr>
        <w:pStyle w:val="af3"/>
        <w:shd w:val="clear" w:color="auto" w:fill="auto"/>
        <w:spacing w:line="360" w:lineRule="auto"/>
        <w:ind w:right="23" w:firstLine="709"/>
        <w:jc w:val="both"/>
        <w:rPr>
          <w:sz w:val="28"/>
          <w:szCs w:val="28"/>
        </w:rPr>
      </w:pPr>
      <w:r w:rsidRPr="00B866C0">
        <w:rPr>
          <w:sz w:val="28"/>
          <w:szCs w:val="28"/>
        </w:rPr>
        <w:t xml:space="preserve">При работе с документами переговорного процесса, а также документами органов государственной власти, касающихся темы исследования, автором были широко применены, как традиционный анализ </w:t>
      </w:r>
      <w:r w:rsidRPr="00B866C0">
        <w:rPr>
          <w:sz w:val="28"/>
          <w:szCs w:val="28"/>
        </w:rPr>
        <w:lastRenderedPageBreak/>
        <w:t xml:space="preserve">документов, так и контент-анализ. Последний применялся и для анализа прессы, выступлений политических деятелей. </w:t>
      </w:r>
    </w:p>
    <w:p w14:paraId="17430B2A" w14:textId="6FB57784" w:rsidR="00596E0F" w:rsidRPr="00B866C0" w:rsidRDefault="00820FD5" w:rsidP="00DC720C">
      <w:pPr>
        <w:pStyle w:val="af3"/>
        <w:shd w:val="clear" w:color="auto" w:fill="auto"/>
        <w:spacing w:line="360" w:lineRule="auto"/>
        <w:ind w:left="20" w:right="20" w:firstLine="540"/>
        <w:jc w:val="both"/>
        <w:rPr>
          <w:sz w:val="28"/>
          <w:szCs w:val="28"/>
        </w:rPr>
      </w:pPr>
      <w:r>
        <w:rPr>
          <w:sz w:val="28"/>
          <w:szCs w:val="28"/>
        </w:rPr>
        <w:t>Р</w:t>
      </w:r>
      <w:r w:rsidR="00AA575F">
        <w:rPr>
          <w:sz w:val="28"/>
          <w:szCs w:val="28"/>
        </w:rPr>
        <w:t>абота</w:t>
      </w:r>
      <w:r>
        <w:rPr>
          <w:sz w:val="28"/>
          <w:szCs w:val="28"/>
        </w:rPr>
        <w:t xml:space="preserve"> </w:t>
      </w:r>
      <w:r w:rsidR="00AA575F">
        <w:rPr>
          <w:sz w:val="28"/>
          <w:szCs w:val="28"/>
        </w:rPr>
        <w:t xml:space="preserve">состоит из введения, трех глав, заключения и списка </w:t>
      </w:r>
      <w:r>
        <w:rPr>
          <w:sz w:val="28"/>
          <w:szCs w:val="28"/>
        </w:rPr>
        <w:t>использованных источников и литературы.</w:t>
      </w:r>
    </w:p>
    <w:p w14:paraId="1A777E49" w14:textId="77777777" w:rsidR="00C95B61" w:rsidRDefault="00791EFA" w:rsidP="00CE21CC">
      <w:pPr>
        <w:pStyle w:val="1"/>
        <w:pageBreakBefore/>
        <w:spacing w:after="240"/>
        <w:jc w:val="center"/>
        <w:rPr>
          <w:rFonts w:ascii="Times New Roman" w:hAnsi="Times New Roman" w:cs="Times New Roman"/>
          <w:b/>
          <w:bCs/>
          <w:color w:val="auto"/>
          <w:sz w:val="28"/>
          <w:szCs w:val="28"/>
        </w:rPr>
      </w:pPr>
      <w:bookmarkStart w:id="5" w:name="_Toc136467257"/>
      <w:r w:rsidRPr="00791EFA">
        <w:rPr>
          <w:rFonts w:ascii="Times New Roman" w:hAnsi="Times New Roman" w:cs="Times New Roman"/>
          <w:b/>
          <w:bCs/>
          <w:color w:val="auto"/>
          <w:sz w:val="28"/>
          <w:szCs w:val="28"/>
        </w:rPr>
        <w:lastRenderedPageBreak/>
        <w:t>Глава 1.  Специфика этно-политического конфликта в Приднестровье и его урегулирования</w:t>
      </w:r>
      <w:bookmarkEnd w:id="5"/>
    </w:p>
    <w:p w14:paraId="70A40A2F" w14:textId="5E3AE74E" w:rsidR="007A31E5" w:rsidRPr="009B18BD" w:rsidRDefault="00C95B61" w:rsidP="00033822">
      <w:pPr>
        <w:pStyle w:val="1"/>
        <w:spacing w:before="0"/>
        <w:jc w:val="center"/>
        <w:rPr>
          <w:rFonts w:ascii="Times New Roman" w:hAnsi="Times New Roman" w:cs="Times New Roman"/>
          <w:b/>
          <w:bCs/>
          <w:i/>
          <w:iCs/>
          <w:color w:val="auto"/>
          <w:sz w:val="28"/>
          <w:szCs w:val="28"/>
        </w:rPr>
      </w:pPr>
      <w:bookmarkStart w:id="6" w:name="_Toc136467258"/>
      <w:r w:rsidRPr="009B18BD">
        <w:rPr>
          <w:rFonts w:ascii="Times New Roman" w:hAnsi="Times New Roman" w:cs="Times New Roman"/>
          <w:b/>
          <w:bCs/>
          <w:i/>
          <w:iCs/>
          <w:color w:val="auto"/>
          <w:sz w:val="28"/>
          <w:szCs w:val="28"/>
        </w:rPr>
        <w:t>1.1</w:t>
      </w:r>
      <w:r w:rsidR="00131E6C">
        <w:rPr>
          <w:rFonts w:ascii="Times New Roman" w:hAnsi="Times New Roman" w:cs="Times New Roman"/>
          <w:b/>
          <w:bCs/>
          <w:i/>
          <w:iCs/>
          <w:color w:val="auto"/>
          <w:sz w:val="28"/>
          <w:szCs w:val="28"/>
        </w:rPr>
        <w:t>.</w:t>
      </w:r>
      <w:r w:rsidRPr="009B18BD">
        <w:rPr>
          <w:rFonts w:ascii="Times New Roman" w:hAnsi="Times New Roman" w:cs="Times New Roman"/>
          <w:b/>
          <w:bCs/>
          <w:i/>
          <w:iCs/>
          <w:color w:val="auto"/>
          <w:sz w:val="28"/>
          <w:szCs w:val="28"/>
        </w:rPr>
        <w:t xml:space="preserve"> </w:t>
      </w:r>
      <w:r w:rsidR="00791EFA" w:rsidRPr="009B18BD">
        <w:rPr>
          <w:rFonts w:ascii="Times New Roman" w:hAnsi="Times New Roman" w:cs="Times New Roman"/>
          <w:b/>
          <w:bCs/>
          <w:i/>
          <w:iCs/>
          <w:color w:val="auto"/>
          <w:sz w:val="28"/>
          <w:szCs w:val="28"/>
        </w:rPr>
        <w:t>Основные причины возникновения и эскалации приднестровского конфликта</w:t>
      </w:r>
      <w:bookmarkEnd w:id="6"/>
    </w:p>
    <w:p w14:paraId="08D75C9A" w14:textId="77777777" w:rsidR="006E1CE3" w:rsidRDefault="006E1CE3" w:rsidP="006E1CE3">
      <w:pPr>
        <w:pStyle w:val="af3"/>
        <w:shd w:val="clear" w:color="auto" w:fill="auto"/>
        <w:spacing w:line="360" w:lineRule="auto"/>
        <w:ind w:left="20" w:right="20" w:firstLine="709"/>
        <w:jc w:val="both"/>
        <w:rPr>
          <w:sz w:val="28"/>
          <w:szCs w:val="28"/>
        </w:rPr>
      </w:pPr>
      <w:r>
        <w:rPr>
          <w:sz w:val="28"/>
          <w:szCs w:val="28"/>
        </w:rPr>
        <w:t>Центробежные тенденции, наметившиеся в Советском Союзе уже к концу 1980-х годов, существенно обострили имеющиеся в советских республиках социально-экономические, политические, межэтнические, идеологические, религиозные противоречия, вызревавшие к тому времени уже не одно десятилетие. Не стала исключением и Молдавская ССР, на территории которой в 1990 году вспыхнул вооруженный конфликт.</w:t>
      </w:r>
    </w:p>
    <w:p w14:paraId="49084375" w14:textId="3B290E2B" w:rsidR="006E1CE3" w:rsidRDefault="006E1CE3" w:rsidP="006E1CE3">
      <w:pPr>
        <w:pStyle w:val="af3"/>
        <w:shd w:val="clear" w:color="auto" w:fill="auto"/>
        <w:spacing w:line="360" w:lineRule="auto"/>
        <w:ind w:left="20" w:right="20" w:firstLine="709"/>
        <w:jc w:val="both"/>
        <w:rPr>
          <w:color w:val="000000"/>
          <w:sz w:val="28"/>
          <w:szCs w:val="28"/>
        </w:rPr>
      </w:pPr>
      <w:r>
        <w:rPr>
          <w:sz w:val="28"/>
          <w:szCs w:val="28"/>
        </w:rPr>
        <w:t>Говоря о природе приднестровского конфликта, современное экспертное сообщество постепенно отказывается от выделения этнического компонента в качестве определяющего</w:t>
      </w:r>
      <w:r>
        <w:rPr>
          <w:rStyle w:val="ab"/>
          <w:sz w:val="28"/>
          <w:szCs w:val="28"/>
        </w:rPr>
        <w:footnoteReference w:id="30"/>
      </w:r>
      <w:r>
        <w:rPr>
          <w:sz w:val="28"/>
          <w:szCs w:val="28"/>
        </w:rPr>
        <w:t xml:space="preserve">. Так Н.В. </w:t>
      </w:r>
      <w:r w:rsidR="008A6140">
        <w:rPr>
          <w:sz w:val="28"/>
          <w:szCs w:val="28"/>
        </w:rPr>
        <w:t>Штански</w:t>
      </w:r>
      <w:r w:rsidR="00D924DF">
        <w:rPr>
          <w:sz w:val="28"/>
          <w:szCs w:val="28"/>
        </w:rPr>
        <w:t xml:space="preserve"> (Шевчук)</w:t>
      </w:r>
      <w:r>
        <w:rPr>
          <w:sz w:val="28"/>
          <w:szCs w:val="28"/>
        </w:rPr>
        <w:t xml:space="preserve">, министр иностранных дел ПМР 2012–2015 гг., отмечает, что отличительной чертой </w:t>
      </w:r>
      <w:r>
        <w:rPr>
          <w:color w:val="000000"/>
          <w:sz w:val="28"/>
          <w:szCs w:val="28"/>
        </w:rPr>
        <w:t>приднестровского конфликта в ряду иных конфликтов на постсоветском пространстве того же периода</w:t>
      </w:r>
      <w:r>
        <w:rPr>
          <w:sz w:val="28"/>
          <w:szCs w:val="28"/>
        </w:rPr>
        <w:t xml:space="preserve"> можно считать </w:t>
      </w:r>
      <w:r>
        <w:rPr>
          <w:color w:val="000000"/>
          <w:sz w:val="28"/>
          <w:szCs w:val="28"/>
        </w:rPr>
        <w:t>преобладание социально-политических и идеологических причин, лежащих в основе конфликта, над религиозно-этническим компонентом</w:t>
      </w:r>
      <w:r>
        <w:rPr>
          <w:rStyle w:val="ab"/>
          <w:color w:val="000000"/>
          <w:sz w:val="28"/>
          <w:szCs w:val="28"/>
        </w:rPr>
        <w:footnoteReference w:id="31"/>
      </w:r>
      <w:r>
        <w:rPr>
          <w:color w:val="000000"/>
          <w:sz w:val="28"/>
          <w:szCs w:val="28"/>
        </w:rPr>
        <w:t>.</w:t>
      </w:r>
    </w:p>
    <w:p w14:paraId="5D10AC3B" w14:textId="77777777" w:rsidR="006E1CE3" w:rsidRDefault="006E1CE3" w:rsidP="006E1CE3">
      <w:pPr>
        <w:pStyle w:val="af3"/>
        <w:shd w:val="clear" w:color="auto" w:fill="auto"/>
        <w:spacing w:line="360" w:lineRule="auto"/>
        <w:ind w:left="20" w:right="20" w:firstLine="709"/>
        <w:jc w:val="both"/>
        <w:rPr>
          <w:sz w:val="28"/>
          <w:szCs w:val="28"/>
        </w:rPr>
      </w:pPr>
      <w:r>
        <w:rPr>
          <w:sz w:val="28"/>
          <w:szCs w:val="28"/>
        </w:rPr>
        <w:t>Однако, конфликт в Приднестровье, как и большинство возникших на территории постсоветского пространства, уходит своими корнями в вехи истории. Территории современной Молдавии и Приднестровской Молдавской Республики изначально находились в разных государствах.</w:t>
      </w:r>
    </w:p>
    <w:p w14:paraId="63AC2D45" w14:textId="77777777" w:rsidR="006E1CE3" w:rsidRDefault="006E1CE3" w:rsidP="006E1CE3">
      <w:pPr>
        <w:pStyle w:val="af"/>
        <w:spacing w:before="0" w:beforeAutospacing="0" w:after="0" w:afterAutospacing="0" w:line="360" w:lineRule="auto"/>
        <w:ind w:firstLine="709"/>
        <w:jc w:val="both"/>
        <w:rPr>
          <w:sz w:val="28"/>
          <w:szCs w:val="28"/>
        </w:rPr>
      </w:pPr>
      <w:r>
        <w:rPr>
          <w:color w:val="000000"/>
          <w:sz w:val="28"/>
          <w:szCs w:val="28"/>
        </w:rPr>
        <w:t xml:space="preserve">В своё время левобережье реки Днестр являлось и частью фактической Румынии (в составе Молдавской области, все еще не объединенной с Трансильванией и Валахией), и частью Литвы (после установления </w:t>
      </w:r>
      <w:r>
        <w:rPr>
          <w:sz w:val="28"/>
          <w:szCs w:val="28"/>
        </w:rPr>
        <w:t>границы между Литвой и Молдавским княжеством по реке Днестр), и в составе Российской империи (часть Подольской и Херсонской губерний)</w:t>
      </w:r>
      <w:r>
        <w:rPr>
          <w:rStyle w:val="ab"/>
          <w:sz w:val="28"/>
          <w:szCs w:val="28"/>
        </w:rPr>
        <w:footnoteReference w:id="32"/>
      </w:r>
      <w:r>
        <w:rPr>
          <w:sz w:val="28"/>
          <w:szCs w:val="28"/>
        </w:rPr>
        <w:t>.</w:t>
      </w:r>
    </w:p>
    <w:p w14:paraId="5F51A81A" w14:textId="29BD83F6" w:rsidR="006E1CE3" w:rsidRDefault="006E1CE3" w:rsidP="006E1CE3">
      <w:pPr>
        <w:pStyle w:val="af"/>
        <w:spacing w:before="0" w:beforeAutospacing="0" w:after="0" w:afterAutospacing="0" w:line="360" w:lineRule="auto"/>
        <w:ind w:firstLine="709"/>
        <w:jc w:val="both"/>
        <w:rPr>
          <w:sz w:val="28"/>
          <w:szCs w:val="28"/>
        </w:rPr>
      </w:pPr>
      <w:r>
        <w:rPr>
          <w:sz w:val="28"/>
          <w:szCs w:val="28"/>
        </w:rPr>
        <w:lastRenderedPageBreak/>
        <w:t xml:space="preserve">В состав СССР приднестровская территория вошла в составе Украинской ССР, а в 1924 году ей был присужден статус автономии - </w:t>
      </w:r>
      <w:r>
        <w:rPr>
          <w:sz w:val="28"/>
          <w:szCs w:val="28"/>
          <w:shd w:val="clear" w:color="auto" w:fill="FFFFFF"/>
        </w:rPr>
        <w:t>Молдавской Автономной Советской Социалистической республики (МАССР)</w:t>
      </w:r>
      <w:r>
        <w:rPr>
          <w:sz w:val="28"/>
          <w:szCs w:val="28"/>
        </w:rPr>
        <w:t>. В составе МАССР оказались земли Украины, тогда как молдавские земли официально оставалась частью Румынии вплоть до подписания пакта Молотова-Риббентропа, по которому молдавская часть Румынии (Бессарабия) была передана СССР. В 1940 г. Бессарабия и Приднестровье были объединены в составе Молдавской ССР, которая уже в 1941 г., вскоре после начала Великой Отечественной войны, была оккупирована румыно-немецкими войсками. После 1945 г. МССР с включением в нее Приднестровья была воссоздана в границах 1940 года</w:t>
      </w:r>
      <w:r>
        <w:rPr>
          <w:rStyle w:val="ab"/>
          <w:sz w:val="28"/>
          <w:szCs w:val="28"/>
        </w:rPr>
        <w:footnoteReference w:id="33"/>
      </w:r>
      <w:r>
        <w:rPr>
          <w:sz w:val="28"/>
          <w:szCs w:val="28"/>
        </w:rPr>
        <w:t>.</w:t>
      </w:r>
    </w:p>
    <w:p w14:paraId="5AAAC6D5" w14:textId="3D038662" w:rsidR="006E1CE3" w:rsidRDefault="006E1CE3" w:rsidP="006E1CE3">
      <w:pPr>
        <w:pStyle w:val="af"/>
        <w:spacing w:before="0" w:beforeAutospacing="0" w:after="0" w:afterAutospacing="0" w:line="360" w:lineRule="auto"/>
        <w:ind w:firstLine="709"/>
        <w:jc w:val="both"/>
        <w:rPr>
          <w:sz w:val="28"/>
          <w:szCs w:val="28"/>
        </w:rPr>
      </w:pPr>
      <w:r>
        <w:rPr>
          <w:sz w:val="28"/>
          <w:szCs w:val="28"/>
        </w:rPr>
        <w:t>При этом этнический состав населения левого берега Днестра заметно отличался от правого: если на левобережье и в Бендерах проживали около 39% молдаван и 60% русских и украинцев, то на правом берегу – 68% молдаван и до 25% славян</w:t>
      </w:r>
      <w:r>
        <w:rPr>
          <w:rStyle w:val="ab"/>
          <w:sz w:val="28"/>
          <w:szCs w:val="28"/>
        </w:rPr>
        <w:footnoteReference w:id="34"/>
      </w:r>
      <w:r>
        <w:rPr>
          <w:sz w:val="28"/>
          <w:szCs w:val="28"/>
        </w:rPr>
        <w:t xml:space="preserve">. Эти цифры закономерны, молдаване мигрирующие на территории Приднестровья с </w:t>
      </w:r>
      <w:r>
        <w:rPr>
          <w:sz w:val="28"/>
          <w:szCs w:val="28"/>
          <w:lang w:val="en-US"/>
        </w:rPr>
        <w:t>XVI</w:t>
      </w:r>
      <w:r>
        <w:rPr>
          <w:sz w:val="28"/>
          <w:szCs w:val="28"/>
        </w:rPr>
        <w:t xml:space="preserve"> века из-за Днестра и Прута, </w:t>
      </w:r>
      <w:r w:rsidRPr="00643F6F">
        <w:rPr>
          <w:sz w:val="28"/>
          <w:szCs w:val="28"/>
        </w:rPr>
        <w:t>всегда проживали компактными группами и</w:t>
      </w:r>
      <w:r w:rsidRPr="006E1CE3">
        <w:rPr>
          <w:sz w:val="28"/>
          <w:szCs w:val="28"/>
        </w:rPr>
        <w:t xml:space="preserve"> не составляли </w:t>
      </w:r>
      <w:r>
        <w:rPr>
          <w:sz w:val="28"/>
          <w:szCs w:val="28"/>
        </w:rPr>
        <w:t xml:space="preserve">там </w:t>
      </w:r>
      <w:r w:rsidRPr="006E1CE3">
        <w:rPr>
          <w:sz w:val="28"/>
          <w:szCs w:val="28"/>
        </w:rPr>
        <w:t>большинства населения</w:t>
      </w:r>
      <w:r>
        <w:rPr>
          <w:sz w:val="28"/>
          <w:szCs w:val="28"/>
        </w:rPr>
        <w:t xml:space="preserve">. </w:t>
      </w:r>
    </w:p>
    <w:p w14:paraId="649ACDF7" w14:textId="77777777" w:rsidR="006E1CE3" w:rsidRDefault="006E1CE3" w:rsidP="006E1CE3">
      <w:pPr>
        <w:pStyle w:val="af"/>
        <w:spacing w:before="0" w:beforeAutospacing="0" w:after="0" w:afterAutospacing="0" w:line="360" w:lineRule="auto"/>
        <w:ind w:firstLine="709"/>
        <w:jc w:val="both"/>
        <w:rPr>
          <w:sz w:val="28"/>
          <w:szCs w:val="28"/>
        </w:rPr>
      </w:pPr>
      <w:r>
        <w:rPr>
          <w:sz w:val="28"/>
          <w:szCs w:val="28"/>
        </w:rPr>
        <w:t>Полиэтничность населения сохранялась и к началу 1990-х годов: согласно переписи населения 1989 года доля молдаван на данной территории составляла 39,9%, в то время как доля русских - 30,5%, а украинцев - 28,3%</w:t>
      </w:r>
      <w:r>
        <w:rPr>
          <w:rStyle w:val="ab"/>
          <w:sz w:val="28"/>
          <w:szCs w:val="28"/>
        </w:rPr>
        <w:footnoteReference w:id="35"/>
      </w:r>
      <w:r>
        <w:rPr>
          <w:sz w:val="28"/>
          <w:szCs w:val="28"/>
        </w:rPr>
        <w:t>. По этой переписи заметно также, что русские, как и молдаване, не составляли большинства на территории Приднестровья. Тем не менее, именно на территории Приднестровья практически 60% населения - были не молдаванами.</w:t>
      </w:r>
    </w:p>
    <w:p w14:paraId="21DC6ED9" w14:textId="10EACDE6" w:rsidR="006E1CE3" w:rsidRDefault="006E1CE3" w:rsidP="006E1CE3">
      <w:pPr>
        <w:pStyle w:val="af"/>
        <w:spacing w:before="0" w:beforeAutospacing="0" w:after="0" w:afterAutospacing="0" w:line="360" w:lineRule="auto"/>
        <w:ind w:firstLine="709"/>
        <w:jc w:val="both"/>
        <w:rPr>
          <w:sz w:val="28"/>
          <w:szCs w:val="28"/>
        </w:rPr>
      </w:pPr>
      <w:r>
        <w:rPr>
          <w:sz w:val="28"/>
          <w:szCs w:val="28"/>
        </w:rPr>
        <w:t xml:space="preserve">Несмотря на то, что в Приднестровье проживало всего 17% населения </w:t>
      </w:r>
      <w:r w:rsidRPr="00744309">
        <w:rPr>
          <w:sz w:val="28"/>
          <w:szCs w:val="28"/>
        </w:rPr>
        <w:t>Молдавии</w:t>
      </w:r>
      <w:r>
        <w:rPr>
          <w:sz w:val="28"/>
          <w:szCs w:val="28"/>
        </w:rPr>
        <w:t xml:space="preserve">, этот регион являлся наиболее промышленно развитым. Его </w:t>
      </w:r>
      <w:r>
        <w:rPr>
          <w:sz w:val="28"/>
          <w:szCs w:val="28"/>
        </w:rPr>
        <w:lastRenderedPageBreak/>
        <w:t xml:space="preserve">потенциал в общем объёме народного </w:t>
      </w:r>
      <w:r w:rsidRPr="00744309">
        <w:rPr>
          <w:sz w:val="28"/>
          <w:szCs w:val="28"/>
        </w:rPr>
        <w:t xml:space="preserve">хозяйства республики </w:t>
      </w:r>
      <w:r>
        <w:rPr>
          <w:sz w:val="28"/>
          <w:szCs w:val="28"/>
        </w:rPr>
        <w:t>в 1991 году занимал следующее место: объём промышленного производства – 36%, производство товаров народного потребления – 28%, производство электроэнергии – 87,5%</w:t>
      </w:r>
      <w:r>
        <w:rPr>
          <w:rStyle w:val="ab"/>
          <w:sz w:val="28"/>
          <w:szCs w:val="28"/>
        </w:rPr>
        <w:footnoteReference w:id="36"/>
      </w:r>
      <w:r>
        <w:rPr>
          <w:sz w:val="28"/>
          <w:szCs w:val="28"/>
        </w:rPr>
        <w:t xml:space="preserve">. Особенно важным этот факт видится в свете того, </w:t>
      </w:r>
      <w:r w:rsidRPr="00744309">
        <w:rPr>
          <w:sz w:val="28"/>
          <w:szCs w:val="28"/>
        </w:rPr>
        <w:t xml:space="preserve">её </w:t>
      </w:r>
      <w:r>
        <w:rPr>
          <w:sz w:val="28"/>
          <w:szCs w:val="28"/>
        </w:rPr>
        <w:t>экономика после распада СССР переживала непростой период: переход к рыночным отношениям в Молдавии был разрывом хозяйственных цепочек с другими союзными республиками, а также экономическим спадом в России и на Украине – главных странах-потребителях молдавских товаров</w:t>
      </w:r>
      <w:r>
        <w:rPr>
          <w:rStyle w:val="ab"/>
          <w:sz w:val="28"/>
          <w:szCs w:val="28"/>
        </w:rPr>
        <w:footnoteReference w:id="37"/>
      </w:r>
      <w:r>
        <w:rPr>
          <w:sz w:val="28"/>
          <w:szCs w:val="28"/>
        </w:rPr>
        <w:t>.</w:t>
      </w:r>
    </w:p>
    <w:p w14:paraId="209546D0" w14:textId="77777777" w:rsidR="006E1CE3" w:rsidRDefault="006E1CE3" w:rsidP="006E1CE3">
      <w:pPr>
        <w:pStyle w:val="af"/>
        <w:spacing w:before="0" w:beforeAutospacing="0" w:after="0" w:afterAutospacing="0" w:line="360" w:lineRule="auto"/>
        <w:ind w:firstLine="709"/>
        <w:jc w:val="both"/>
        <w:rPr>
          <w:sz w:val="28"/>
          <w:szCs w:val="28"/>
        </w:rPr>
      </w:pPr>
      <w:r>
        <w:rPr>
          <w:sz w:val="28"/>
          <w:szCs w:val="28"/>
        </w:rPr>
        <w:t>Нарастание политической напряженности относят к концу 1988 года</w:t>
      </w:r>
      <w:r>
        <w:t>,</w:t>
      </w:r>
      <w:r>
        <w:rPr>
          <w:sz w:val="28"/>
          <w:szCs w:val="28"/>
        </w:rPr>
        <w:t xml:space="preserve"> когда в элитарных культурных Молдавской ССР стала отчетливо проявляться идея «приоритета интересов основной нации». Пленум творческих союзов республики и Учредительный съезд «Народного фронта» выдвинул требования ограничения монополии КПСС на власть, создания национальных воинских формирований, гражданства, статуса государственного языка, зазвучали мотивы этнической мести и национального реванша. Особое внимание уделялось исторической пропаганде, историческому обоснованию идей этнического превосходства румын и территориальных претензий</w:t>
      </w:r>
      <w:r>
        <w:rPr>
          <w:rStyle w:val="ab"/>
          <w:sz w:val="28"/>
          <w:szCs w:val="28"/>
        </w:rPr>
        <w:footnoteReference w:id="38"/>
      </w:r>
      <w:r>
        <w:rPr>
          <w:sz w:val="28"/>
          <w:szCs w:val="28"/>
        </w:rPr>
        <w:t>.</w:t>
      </w:r>
      <w:r>
        <w:t xml:space="preserve"> </w:t>
      </w:r>
      <w:r>
        <w:rPr>
          <w:sz w:val="28"/>
          <w:szCs w:val="28"/>
        </w:rPr>
        <w:t xml:space="preserve">Основной мотив этой идеологии состоял в стереотипном негативном изображении нерумынских этнических групп и восхвалении моноэтнического румынского государства. </w:t>
      </w:r>
    </w:p>
    <w:p w14:paraId="19CA5416" w14:textId="77777777" w:rsidR="006E1CE3" w:rsidRDefault="006E1CE3" w:rsidP="006E1CE3">
      <w:pPr>
        <w:pStyle w:val="af"/>
        <w:spacing w:before="0" w:beforeAutospacing="0" w:after="0" w:afterAutospacing="0" w:line="360" w:lineRule="auto"/>
        <w:ind w:firstLine="709"/>
        <w:jc w:val="both"/>
        <w:rPr>
          <w:sz w:val="28"/>
          <w:szCs w:val="28"/>
        </w:rPr>
      </w:pPr>
      <w:r>
        <w:rPr>
          <w:sz w:val="28"/>
          <w:szCs w:val="28"/>
        </w:rPr>
        <w:t xml:space="preserve">В результате активной националистической кампании, проводимой различными организациями культурной элиты Молдавии, обстановка в республике резко обострилась. В первую очередь это обострение было вызвано принятием в августе 1989 года закона о государственном языке, который определял молдавский язык государственным и предусматривал ведение на нём всего делопроизводства, знание государственного языка </w:t>
      </w:r>
      <w:r>
        <w:rPr>
          <w:sz w:val="28"/>
          <w:szCs w:val="28"/>
        </w:rPr>
        <w:lastRenderedPageBreak/>
        <w:t xml:space="preserve">должностными лицами при замещении всех административных постов в республике. Этот закон обеспечивал монополию молдавской этнической бюрократии на комплектование органов власти и управления. </w:t>
      </w:r>
    </w:p>
    <w:p w14:paraId="02087E27" w14:textId="3AA61FAE" w:rsidR="006E1CE3" w:rsidRDefault="006E1CE3" w:rsidP="006E1CE3">
      <w:pPr>
        <w:pStyle w:val="af3"/>
        <w:shd w:val="clear" w:color="auto" w:fill="auto"/>
        <w:spacing w:line="360" w:lineRule="auto"/>
        <w:ind w:left="20" w:right="20" w:firstLine="540"/>
        <w:jc w:val="both"/>
        <w:rPr>
          <w:sz w:val="28"/>
          <w:szCs w:val="28"/>
        </w:rPr>
      </w:pPr>
      <w:r>
        <w:rPr>
          <w:sz w:val="28"/>
          <w:szCs w:val="28"/>
        </w:rPr>
        <w:t xml:space="preserve">В апреле 1990 года Верховным Советом Молдавии был </w:t>
      </w:r>
      <w:r w:rsidRPr="00744309">
        <w:rPr>
          <w:sz w:val="28"/>
          <w:szCs w:val="28"/>
        </w:rPr>
        <w:t xml:space="preserve">утверждён </w:t>
      </w:r>
      <w:r>
        <w:rPr>
          <w:sz w:val="28"/>
          <w:szCs w:val="28"/>
        </w:rPr>
        <w:t xml:space="preserve">государственный флаг идентичный румынскому, а в мае 1990 года «Народным фронтом» Молдавии на реке Прут была проведена широкомасштабная акция «Город цветов», символизировавшая установление братских отношений между Молдавией и Румынией. В качестве государственного гимна Республики Молдова в 1991 году </w:t>
      </w:r>
      <w:r w:rsidRPr="00744309">
        <w:rPr>
          <w:sz w:val="28"/>
          <w:szCs w:val="28"/>
        </w:rPr>
        <w:t xml:space="preserve">был принят </w:t>
      </w:r>
      <w:r>
        <w:rPr>
          <w:sz w:val="28"/>
          <w:szCs w:val="28"/>
        </w:rPr>
        <w:t>государственный гимн Румынии, и начинался он словами «Пробудись, румын!»</w:t>
      </w:r>
      <w:r>
        <w:rPr>
          <w:rStyle w:val="ab"/>
          <w:sz w:val="28"/>
          <w:szCs w:val="28"/>
        </w:rPr>
        <w:footnoteReference w:id="39"/>
      </w:r>
      <w:r>
        <w:rPr>
          <w:sz w:val="28"/>
          <w:szCs w:val="28"/>
        </w:rPr>
        <w:t>. Первый молдавский президент М. Снегур - выходец из молдавской крестьянской семьи, коммунист, заявлял в конце 1991 года на встрече с иностранными журналистами, что государственность Молдавии - «явление сугубо временное, на переходный период», за которым наступит единение с Румынией</w:t>
      </w:r>
      <w:r>
        <w:rPr>
          <w:rStyle w:val="ab"/>
          <w:sz w:val="28"/>
          <w:szCs w:val="28"/>
        </w:rPr>
        <w:footnoteReference w:id="40"/>
      </w:r>
      <w:r>
        <w:rPr>
          <w:sz w:val="28"/>
          <w:szCs w:val="28"/>
        </w:rPr>
        <w:t>.</w:t>
      </w:r>
    </w:p>
    <w:p w14:paraId="1ADC4D73" w14:textId="77777777" w:rsidR="006E1CE3" w:rsidRDefault="006E1CE3" w:rsidP="006E1CE3">
      <w:pPr>
        <w:pStyle w:val="af3"/>
        <w:shd w:val="clear" w:color="auto" w:fill="auto"/>
        <w:spacing w:line="360" w:lineRule="auto"/>
        <w:ind w:left="20" w:right="20" w:firstLine="540"/>
        <w:jc w:val="both"/>
        <w:rPr>
          <w:sz w:val="28"/>
          <w:szCs w:val="28"/>
        </w:rPr>
      </w:pPr>
      <w:r>
        <w:rPr>
          <w:sz w:val="28"/>
          <w:szCs w:val="28"/>
        </w:rPr>
        <w:t>Такое развитие ситуации было воспринято немолдавскими этническими группами как угроза установления в Молдавии националистического режима. Происходящие изменения лишь усиливали потребность населения Приднестровья в консолидации. Проживание на территории Приднестровья трёх крупных этносов (молдаване, русские, украинцы) само по себе таило риск возникновения в приднестровском обществе конфликтной ситуации, при которой каждый этнос в ответ на угрожающий «румынизм» самоопределялся бы отдельно</w:t>
      </w:r>
      <w:r>
        <w:rPr>
          <w:rStyle w:val="ab"/>
          <w:sz w:val="28"/>
          <w:szCs w:val="28"/>
        </w:rPr>
        <w:footnoteReference w:id="41"/>
      </w:r>
      <w:r>
        <w:rPr>
          <w:sz w:val="28"/>
          <w:szCs w:val="28"/>
        </w:rPr>
        <w:t xml:space="preserve">. </w:t>
      </w:r>
    </w:p>
    <w:p w14:paraId="1093FFDC" w14:textId="77777777" w:rsidR="006E1CE3" w:rsidRDefault="006E1CE3" w:rsidP="006E1CE3">
      <w:pPr>
        <w:pStyle w:val="af3"/>
        <w:shd w:val="clear" w:color="auto" w:fill="auto"/>
        <w:spacing w:line="360" w:lineRule="auto"/>
        <w:ind w:left="20" w:right="20" w:firstLine="540"/>
        <w:jc w:val="both"/>
      </w:pPr>
      <w:r>
        <w:rPr>
          <w:sz w:val="28"/>
          <w:szCs w:val="28"/>
        </w:rPr>
        <w:t xml:space="preserve">На приднестровской территории удалось избежать обострения этнических противоречий, равно как и сложностей, связанных с приверженностью отдельных групп населения промолдавской, </w:t>
      </w:r>
      <w:r>
        <w:rPr>
          <w:sz w:val="28"/>
          <w:szCs w:val="28"/>
        </w:rPr>
        <w:lastRenderedPageBreak/>
        <w:t>пророссийской или проукраинской идеологии. Однако п</w:t>
      </w:r>
      <w:r>
        <w:rPr>
          <w:color w:val="000000"/>
          <w:sz w:val="28"/>
          <w:szCs w:val="28"/>
        </w:rPr>
        <w:t>ринятие в 1989 году закона о языке</w:t>
      </w:r>
      <w:r>
        <w:rPr>
          <w:rStyle w:val="ab"/>
          <w:color w:val="000000"/>
          <w:sz w:val="28"/>
          <w:szCs w:val="28"/>
        </w:rPr>
        <w:footnoteReference w:id="42"/>
      </w:r>
      <w:r>
        <w:rPr>
          <w:color w:val="000000"/>
          <w:sz w:val="28"/>
          <w:szCs w:val="28"/>
        </w:rPr>
        <w:t xml:space="preserve"> и ряд других мер, направленных на «румынизацию» общественной жизни, политики, культуры и языка можно считать решающими для начала вооруженного противостояния. Они вызвали целый ряд протестов среди этнических меньшинств по всей Молдавской ССР, включая русскоязычное население в районе к востоку от Днестра. В конечном итоге привели к образованию Приднестровской Молдавской Советской Социалистической Республики (ПМССР) в составе СССР</w:t>
      </w:r>
      <w:r>
        <w:rPr>
          <w:rStyle w:val="ab"/>
          <w:color w:val="000000"/>
          <w:sz w:val="28"/>
          <w:szCs w:val="28"/>
        </w:rPr>
        <w:footnoteReference w:id="43"/>
      </w:r>
      <w:r>
        <w:rPr>
          <w:color w:val="000000"/>
          <w:sz w:val="28"/>
          <w:szCs w:val="28"/>
        </w:rPr>
        <w:t>, затем и к провозглашению независимости Приднестровской Молдавской Республики в августе 1991 года</w:t>
      </w:r>
      <w:r>
        <w:rPr>
          <w:rStyle w:val="ab"/>
          <w:color w:val="000000"/>
          <w:sz w:val="28"/>
          <w:szCs w:val="28"/>
        </w:rPr>
        <w:footnoteReference w:id="44"/>
      </w:r>
      <w:r>
        <w:rPr>
          <w:color w:val="000000"/>
          <w:sz w:val="28"/>
          <w:szCs w:val="28"/>
        </w:rPr>
        <w:t>.</w:t>
      </w:r>
    </w:p>
    <w:p w14:paraId="18CB658E" w14:textId="77777777" w:rsidR="006E1CE3" w:rsidRDefault="006E1CE3" w:rsidP="006E1CE3">
      <w:pPr>
        <w:pStyle w:val="af"/>
        <w:spacing w:before="0" w:beforeAutospacing="0" w:after="0" w:afterAutospacing="0" w:line="360" w:lineRule="auto"/>
        <w:ind w:firstLine="709"/>
        <w:jc w:val="both"/>
        <w:rPr>
          <w:color w:val="000000"/>
          <w:sz w:val="28"/>
          <w:szCs w:val="28"/>
        </w:rPr>
      </w:pPr>
      <w:r>
        <w:rPr>
          <w:color w:val="000000"/>
          <w:sz w:val="28"/>
          <w:szCs w:val="28"/>
        </w:rPr>
        <w:t>После чреды мирных акций протеста, митингов и забастовок на территории самопровозглашенной Приднестровской Молдавской Республики, вооруженные силы Молдавии инициировали начало боевых действий, которые продолжались в период с ноября 1990 года по август 1992 года.</w:t>
      </w:r>
      <w:r>
        <w:rPr>
          <w:rStyle w:val="ab"/>
          <w:color w:val="000000"/>
          <w:sz w:val="28"/>
          <w:szCs w:val="28"/>
        </w:rPr>
        <w:footnoteReference w:id="45"/>
      </w:r>
      <w:r>
        <w:rPr>
          <w:color w:val="000000"/>
          <w:sz w:val="28"/>
          <w:szCs w:val="28"/>
        </w:rPr>
        <w:t xml:space="preserve"> Военная стадия конфликта достигла пика в июне 1992 во время боев за город Бендеры, который молдавское руководство пыталось захватить силой. Решительные действия Москвы позволили достичь договоренности о прекращении огня и начать миротворческую операцию. </w:t>
      </w:r>
    </w:p>
    <w:p w14:paraId="0DB362DB" w14:textId="77777777" w:rsidR="006F22D4" w:rsidRPr="009816EC" w:rsidRDefault="006F22D4" w:rsidP="006F22D4">
      <w:pPr>
        <w:pStyle w:val="af6"/>
        <w:rPr>
          <w:rFonts w:ascii="Times New Roman" w:eastAsia="Calibri" w:hAnsi="Times New Roman" w:cs="Times New Roman"/>
          <w:sz w:val="28"/>
          <w:szCs w:val="28"/>
        </w:rPr>
      </w:pPr>
    </w:p>
    <w:p w14:paraId="0383CE7F" w14:textId="30C7123D" w:rsidR="00791EFA" w:rsidRPr="009B18BD" w:rsidRDefault="006F22D4" w:rsidP="009816EC">
      <w:pPr>
        <w:pStyle w:val="1"/>
        <w:jc w:val="center"/>
        <w:rPr>
          <w:rFonts w:ascii="Times New Roman" w:eastAsia="Calibri" w:hAnsi="Times New Roman" w:cs="Times New Roman"/>
          <w:b/>
          <w:bCs/>
          <w:i/>
          <w:iCs/>
          <w:color w:val="auto"/>
          <w:sz w:val="28"/>
          <w:szCs w:val="28"/>
        </w:rPr>
      </w:pPr>
      <w:bookmarkStart w:id="7" w:name="_Toc136467259"/>
      <w:r w:rsidRPr="009B18BD">
        <w:rPr>
          <w:rFonts w:ascii="Times New Roman" w:eastAsia="Calibri" w:hAnsi="Times New Roman" w:cs="Times New Roman"/>
          <w:b/>
          <w:bCs/>
          <w:i/>
          <w:iCs/>
          <w:color w:val="auto"/>
          <w:sz w:val="28"/>
          <w:szCs w:val="28"/>
        </w:rPr>
        <w:t xml:space="preserve">1.2 </w:t>
      </w:r>
      <w:r w:rsidR="00AE48C7" w:rsidRPr="009B18BD">
        <w:rPr>
          <w:rFonts w:ascii="Times New Roman" w:eastAsia="Calibri" w:hAnsi="Times New Roman" w:cs="Times New Roman"/>
          <w:b/>
          <w:bCs/>
          <w:i/>
          <w:iCs/>
          <w:color w:val="auto"/>
          <w:sz w:val="28"/>
          <w:szCs w:val="28"/>
        </w:rPr>
        <w:t>Процесс и</w:t>
      </w:r>
      <w:r w:rsidR="00811A1E" w:rsidRPr="009B18BD">
        <w:rPr>
          <w:rFonts w:ascii="Times New Roman" w:eastAsia="Calibri" w:hAnsi="Times New Roman" w:cs="Times New Roman"/>
          <w:b/>
          <w:bCs/>
          <w:i/>
          <w:iCs/>
          <w:color w:val="auto"/>
          <w:sz w:val="28"/>
          <w:szCs w:val="28"/>
        </w:rPr>
        <w:t>нтернационализация конфликта и первые шаги к его урегулированию</w:t>
      </w:r>
      <w:bookmarkEnd w:id="7"/>
    </w:p>
    <w:p w14:paraId="139F3857" w14:textId="77777777" w:rsidR="00290DCA" w:rsidRDefault="00290DCA" w:rsidP="00290DCA">
      <w:pPr>
        <w:pStyle w:val="af"/>
        <w:spacing w:before="240" w:beforeAutospacing="0" w:after="0" w:afterAutospacing="0" w:line="360" w:lineRule="auto"/>
        <w:ind w:firstLine="709"/>
        <w:jc w:val="both"/>
        <w:rPr>
          <w:sz w:val="28"/>
          <w:szCs w:val="28"/>
        </w:rPr>
      </w:pPr>
      <w:r>
        <w:rPr>
          <w:sz w:val="28"/>
          <w:szCs w:val="28"/>
        </w:rPr>
        <w:t xml:space="preserve">Стоит отметить, что необходимость и намерения в урегулировании возникших между Молдавией и Приднестровьем разногласий были </w:t>
      </w:r>
      <w:r>
        <w:rPr>
          <w:sz w:val="28"/>
          <w:szCs w:val="28"/>
        </w:rPr>
        <w:lastRenderedPageBreak/>
        <w:t>обозначены еще задолго до подписания соглашений, позволивших начать миротворческую операцию в приднестровском регионе. Главы России, Украины и Белоруссии неоднократно призывали стороны конфликта сесть за стол переговоров</w:t>
      </w:r>
      <w:r>
        <w:rPr>
          <w:rStyle w:val="ab"/>
          <w:sz w:val="28"/>
          <w:szCs w:val="28"/>
        </w:rPr>
        <w:footnoteReference w:id="46"/>
      </w:r>
      <w:r>
        <w:rPr>
          <w:sz w:val="28"/>
          <w:szCs w:val="28"/>
        </w:rPr>
        <w:t>. С этой целью 12 декабря 1991 года в Москве была организована встреча президентов РСФСР и Молдавии – Б. Ельцина и М. Снегура. По итогам встречи обе стороны согласились уделять особое внимание «урегулированию вопросов, связанных с обеспечением и защитой прав и свобод национальных меньшинств»</w:t>
      </w:r>
      <w:r>
        <w:rPr>
          <w:rStyle w:val="ab"/>
          <w:sz w:val="28"/>
          <w:szCs w:val="28"/>
        </w:rPr>
        <w:footnoteReference w:id="47"/>
      </w:r>
      <w:r>
        <w:rPr>
          <w:sz w:val="28"/>
          <w:szCs w:val="28"/>
        </w:rPr>
        <w:t xml:space="preserve">. Однако на практике данные намерения реализованы не были и обстановка продолжила накаляться, развиваясь в направлении полномасштабного вооруженного столкновения. Вопреки заявлениям в середине декабря 1991 года и в марте 1992 года в Бендерах и Дубоссарах происходили вооружённые столкновения между подразделениями молдавской полиции и вооружёнными формированиями Приднестровья. </w:t>
      </w:r>
    </w:p>
    <w:p w14:paraId="5E412CFB" w14:textId="77777777" w:rsidR="00290DCA" w:rsidRDefault="00290DCA" w:rsidP="00290DCA">
      <w:pPr>
        <w:pStyle w:val="af"/>
        <w:spacing w:before="0" w:beforeAutospacing="0" w:after="0" w:afterAutospacing="0" w:line="360" w:lineRule="auto"/>
        <w:ind w:firstLine="709"/>
        <w:jc w:val="both"/>
        <w:rPr>
          <w:sz w:val="28"/>
          <w:szCs w:val="28"/>
        </w:rPr>
      </w:pPr>
      <w:r>
        <w:rPr>
          <w:sz w:val="28"/>
          <w:szCs w:val="28"/>
        </w:rPr>
        <w:t>20 марта 1992 года главы государств-участников СНГ сделали заявление*</w:t>
      </w:r>
      <w:r>
        <w:rPr>
          <w:rStyle w:val="ab"/>
          <w:color w:val="FFFFFF" w:themeColor="background1"/>
          <w:sz w:val="2"/>
          <w:szCs w:val="2"/>
        </w:rPr>
        <w:footnoteReference w:id="48"/>
      </w:r>
      <w:r>
        <w:rPr>
          <w:sz w:val="28"/>
          <w:szCs w:val="28"/>
        </w:rPr>
        <w:t>, в котором рассматривали сохранение территориальной целостности Молдавии как «краеугольный камень своей политики во взаимоотношениях с этим государством и важнейший фактор стабильности в Содружестве и в регионе»</w:t>
      </w:r>
      <w:r>
        <w:rPr>
          <w:rStyle w:val="ab"/>
          <w:sz w:val="28"/>
          <w:szCs w:val="28"/>
        </w:rPr>
        <w:footnoteReference w:id="49"/>
      </w:r>
      <w:r>
        <w:rPr>
          <w:sz w:val="28"/>
          <w:szCs w:val="28"/>
        </w:rPr>
        <w:t xml:space="preserve">. Государства обязались принять меры по недопущению вовлечения в конфликт в любой форме граждан своих стран, использования своей территории для транзита вооружённых формирований.  Отмечается, что одним из главных недостатков данного документа является </w:t>
      </w:r>
      <w:r>
        <w:rPr>
          <w:sz w:val="28"/>
          <w:szCs w:val="28"/>
        </w:rPr>
        <w:lastRenderedPageBreak/>
        <w:t>излишнее внимание к формальной стороне вопроса в ущерб выяснению истинных причин конфликта и поискам путей выхода из него</w:t>
      </w:r>
      <w:r>
        <w:rPr>
          <w:rStyle w:val="ab"/>
          <w:sz w:val="28"/>
          <w:szCs w:val="28"/>
        </w:rPr>
        <w:footnoteReference w:id="50"/>
      </w:r>
      <w:r>
        <w:rPr>
          <w:sz w:val="28"/>
          <w:szCs w:val="28"/>
        </w:rPr>
        <w:t>.</w:t>
      </w:r>
    </w:p>
    <w:p w14:paraId="05678F0D" w14:textId="77777777" w:rsidR="00290DCA" w:rsidRDefault="00290DCA" w:rsidP="00290DCA">
      <w:pPr>
        <w:pStyle w:val="af"/>
        <w:spacing w:before="0" w:beforeAutospacing="0" w:after="0" w:afterAutospacing="0" w:line="360" w:lineRule="auto"/>
        <w:ind w:firstLine="709"/>
        <w:jc w:val="both"/>
        <w:rPr>
          <w:sz w:val="28"/>
          <w:szCs w:val="28"/>
        </w:rPr>
      </w:pPr>
      <w:r>
        <w:rPr>
          <w:sz w:val="28"/>
          <w:szCs w:val="28"/>
        </w:rPr>
        <w:t>В Кишинёве в апреле 1992 года на встрече министров иностранных дел Молдавии, России, Румынии и Украины была принята декларация по мирному урегулированию конфликта в Приднестровье</w:t>
      </w:r>
      <w:r>
        <w:rPr>
          <w:rStyle w:val="ab"/>
          <w:sz w:val="28"/>
          <w:szCs w:val="28"/>
        </w:rPr>
        <w:footnoteReference w:id="51"/>
      </w:r>
      <w:r>
        <w:rPr>
          <w:sz w:val="28"/>
          <w:szCs w:val="28"/>
        </w:rPr>
        <w:t xml:space="preserve"> и выработан механизм её реализации</w:t>
      </w:r>
      <w:r>
        <w:rPr>
          <w:rStyle w:val="ab"/>
          <w:sz w:val="28"/>
          <w:szCs w:val="28"/>
        </w:rPr>
        <w:footnoteReference w:id="52"/>
      </w:r>
      <w:r>
        <w:rPr>
          <w:sz w:val="28"/>
          <w:szCs w:val="28"/>
        </w:rPr>
        <w:t>. Однако и эта дипломатическая активность оказалась малоэффективной.</w:t>
      </w:r>
    </w:p>
    <w:p w14:paraId="70E78E7B" w14:textId="77777777" w:rsidR="00290DCA" w:rsidRDefault="00290DCA" w:rsidP="00290DCA">
      <w:pPr>
        <w:pStyle w:val="af"/>
        <w:spacing w:before="0" w:beforeAutospacing="0" w:after="0" w:afterAutospacing="0" w:line="360" w:lineRule="auto"/>
        <w:ind w:firstLine="709"/>
        <w:jc w:val="both"/>
        <w:rPr>
          <w:color w:val="000000"/>
          <w:sz w:val="28"/>
          <w:szCs w:val="28"/>
        </w:rPr>
      </w:pPr>
      <w:r>
        <w:rPr>
          <w:sz w:val="28"/>
          <w:szCs w:val="28"/>
        </w:rPr>
        <w:t>Ситуация изменилась лишь во второй половине июля 1992 года, когда руководство Молдавии под влиянием социально-экономического кризиса и угрозы удара 14-й общевойсковой армии Российской Федерации по вторгшимся в Приднестровье вооружённым формированиям Молдавии</w:t>
      </w:r>
      <w:r>
        <w:rPr>
          <w:rStyle w:val="ab"/>
          <w:sz w:val="28"/>
          <w:szCs w:val="28"/>
        </w:rPr>
        <w:footnoteReference w:id="53"/>
      </w:r>
      <w:r>
        <w:rPr>
          <w:sz w:val="28"/>
          <w:szCs w:val="28"/>
        </w:rPr>
        <w:t>, отказалось от ведения боевых действий. 21 июля в Москве президентами РФ Б. Ельциным и РМ М. Снегуром было подписано двустороннее межгосударственного соглашение «О принципах мирного урегулирования вооружённого конфликта в Приднестровском регионе Республики Молдова»</w:t>
      </w:r>
      <w:r>
        <w:rPr>
          <w:rStyle w:val="ab"/>
          <w:sz w:val="28"/>
          <w:szCs w:val="28"/>
        </w:rPr>
        <w:footnoteReference w:id="54"/>
      </w:r>
      <w:r>
        <w:rPr>
          <w:sz w:val="28"/>
          <w:szCs w:val="28"/>
        </w:rPr>
        <w:t>,</w:t>
      </w:r>
      <w:r>
        <w:rPr>
          <w:color w:val="000000"/>
          <w:sz w:val="28"/>
          <w:szCs w:val="28"/>
        </w:rPr>
        <w:t xml:space="preserve"> которое положило начало миротворческой операции по разведению сторон в Приднестровье. Оно было подписано президентами Б. Ельциным и М. Снегуром, но, несмотря на непризнанный статус лидера ПМР И. Смирнова, он также был привлечен к процессу подписания документа в статусе присутствующего, и таким образом было выражено обоюдное согласие сторон конфликта с миротворческой ролью РФ. </w:t>
      </w:r>
    </w:p>
    <w:p w14:paraId="7E51FDB0" w14:textId="77777777" w:rsidR="00290DCA" w:rsidRDefault="00290DCA" w:rsidP="00290DCA">
      <w:pPr>
        <w:pStyle w:val="af"/>
        <w:spacing w:before="0" w:beforeAutospacing="0" w:after="0" w:afterAutospacing="0" w:line="360" w:lineRule="auto"/>
        <w:ind w:firstLine="709"/>
        <w:jc w:val="both"/>
        <w:rPr>
          <w:color w:val="000000"/>
          <w:sz w:val="28"/>
          <w:szCs w:val="28"/>
        </w:rPr>
      </w:pPr>
      <w:r>
        <w:rPr>
          <w:sz w:val="28"/>
          <w:szCs w:val="28"/>
        </w:rPr>
        <w:lastRenderedPageBreak/>
        <w:t>Конфликтующие стороны обязались «предпринять все меры к полному прекращению огня»</w:t>
      </w:r>
      <w:r>
        <w:rPr>
          <w:rStyle w:val="ab"/>
          <w:sz w:val="28"/>
          <w:szCs w:val="28"/>
        </w:rPr>
        <w:footnoteReference w:id="55"/>
      </w:r>
      <w:r>
        <w:rPr>
          <w:sz w:val="28"/>
          <w:szCs w:val="28"/>
        </w:rPr>
        <w:t>, отвести войска и вооружения из зоны безопасности. Для обеспечения контроля за прекращением огня, отводом войск и вооружений в этой зоне был создан особый политический орган – Объединенная контрольная комиссия, состоящая из представителей трех сторон, участвующих в урегулировании. Определялось, что Комиссия использует в своей работе группы военных наблюдателей, ей в подчинение передаются созданные на добровольной основе воинские контингенты, представляющие стороны, участвующие в выполнении соглашения, а решения комиссии принимаются консенсусом</w:t>
      </w:r>
      <w:r>
        <w:rPr>
          <w:rStyle w:val="ab"/>
          <w:sz w:val="28"/>
          <w:szCs w:val="28"/>
        </w:rPr>
        <w:footnoteReference w:id="56"/>
      </w:r>
      <w:r>
        <w:rPr>
          <w:sz w:val="28"/>
          <w:szCs w:val="28"/>
        </w:rPr>
        <w:t>.</w:t>
      </w:r>
      <w:r>
        <w:rPr>
          <w:color w:val="000000"/>
          <w:sz w:val="28"/>
          <w:szCs w:val="28"/>
        </w:rPr>
        <w:t xml:space="preserve"> Позже эти положения были документально зафиксированы и на двустороннем молдавско-приднестровском уровне, и в ряде трехсторонних документов.</w:t>
      </w:r>
    </w:p>
    <w:p w14:paraId="2A7E56A1" w14:textId="77777777" w:rsidR="00290DCA" w:rsidRDefault="00290DCA" w:rsidP="00290DCA">
      <w:pPr>
        <w:pStyle w:val="af"/>
        <w:spacing w:before="0" w:beforeAutospacing="0" w:after="0" w:afterAutospacing="0" w:line="360" w:lineRule="auto"/>
        <w:ind w:firstLine="709"/>
        <w:jc w:val="both"/>
        <w:rPr>
          <w:color w:val="000000"/>
          <w:sz w:val="28"/>
          <w:szCs w:val="28"/>
        </w:rPr>
      </w:pPr>
      <w:r>
        <w:rPr>
          <w:color w:val="000000"/>
          <w:sz w:val="28"/>
          <w:szCs w:val="28"/>
        </w:rPr>
        <w:t xml:space="preserve">Безусловно, </w:t>
      </w:r>
      <w:r>
        <w:rPr>
          <w:sz w:val="28"/>
          <w:szCs w:val="28"/>
        </w:rPr>
        <w:t>подписание Соглашения не могло моментально решить всего комплекса существовавших проблем, но оно позволило остановить войну и начать процесс мирного урегулирования вооружённого конфликта</w:t>
      </w:r>
    </w:p>
    <w:p w14:paraId="4BCE248C" w14:textId="77777777" w:rsidR="00290DCA" w:rsidRDefault="00290DCA" w:rsidP="00290DCA">
      <w:pPr>
        <w:pStyle w:val="af"/>
        <w:spacing w:before="0" w:beforeAutospacing="0" w:after="0" w:afterAutospacing="0" w:line="360" w:lineRule="auto"/>
        <w:ind w:firstLine="709"/>
        <w:jc w:val="both"/>
        <w:rPr>
          <w:sz w:val="28"/>
          <w:szCs w:val="28"/>
        </w:rPr>
      </w:pPr>
      <w:r>
        <w:rPr>
          <w:color w:val="000000"/>
          <w:sz w:val="28"/>
          <w:szCs w:val="28"/>
        </w:rPr>
        <w:t>В мае 1997 года была предпринята попытка найти формулу урегулирования противоречий путем подписания в Москве Меморандума «Об основах нормализации отношений между Республикой Молдова и Приднестровьем».</w:t>
      </w:r>
      <w:r>
        <w:rPr>
          <w:rStyle w:val="ab"/>
          <w:color w:val="000000"/>
          <w:sz w:val="28"/>
          <w:szCs w:val="28"/>
        </w:rPr>
        <w:footnoteReference w:id="57"/>
      </w:r>
      <w:r>
        <w:rPr>
          <w:color w:val="000000"/>
          <w:sz w:val="28"/>
          <w:szCs w:val="28"/>
        </w:rPr>
        <w:t xml:space="preserve"> Данный документ, подписанный в присутствии стран-гарантов и представителей ОБСЕ, стал первым международным документом, определявшим возможные параметры урегулирования и депонированным в ОБСЕ. </w:t>
      </w:r>
      <w:r>
        <w:rPr>
          <w:sz w:val="28"/>
          <w:szCs w:val="28"/>
        </w:rPr>
        <w:t>Однако, вопреки ожиданиям, данный документ так и не стал основой прочной переговорной конструкции.</w:t>
      </w:r>
      <w:r>
        <w:rPr>
          <w:rStyle w:val="ab"/>
          <w:sz w:val="28"/>
          <w:szCs w:val="28"/>
        </w:rPr>
        <w:footnoteReference w:id="58"/>
      </w:r>
    </w:p>
    <w:p w14:paraId="3E5CE254" w14:textId="77777777" w:rsidR="00290DCA" w:rsidRDefault="00290DCA" w:rsidP="00290DCA">
      <w:pPr>
        <w:pStyle w:val="af"/>
        <w:spacing w:before="0" w:beforeAutospacing="0" w:after="0" w:afterAutospacing="0" w:line="360" w:lineRule="auto"/>
        <w:ind w:firstLine="709"/>
        <w:jc w:val="both"/>
        <w:rPr>
          <w:sz w:val="28"/>
          <w:szCs w:val="28"/>
        </w:rPr>
      </w:pPr>
      <w:r>
        <w:rPr>
          <w:sz w:val="28"/>
          <w:szCs w:val="28"/>
        </w:rPr>
        <w:t xml:space="preserve">Стоит отметить, что на протяжении прошедших двадцати лет переговорный процесс по приднестровскому урегулированию претерпел </w:t>
      </w:r>
      <w:r>
        <w:rPr>
          <w:sz w:val="28"/>
          <w:szCs w:val="28"/>
        </w:rPr>
        <w:lastRenderedPageBreak/>
        <w:t>массу изменений с институциональной точки зрения</w:t>
      </w:r>
      <w:r>
        <w:rPr>
          <w:rStyle w:val="ab"/>
          <w:sz w:val="28"/>
          <w:szCs w:val="28"/>
        </w:rPr>
        <w:footnoteReference w:id="59"/>
      </w:r>
      <w:r>
        <w:rPr>
          <w:sz w:val="28"/>
          <w:szCs w:val="28"/>
        </w:rPr>
        <w:t xml:space="preserve">. Его состав неоднократно расширялся, вследствие чего сменялись и переговорные форматы («1+2», «3+2», «5+2»), что не могло не отразиться на эффективности переговоров. </w:t>
      </w:r>
    </w:p>
    <w:p w14:paraId="0C6397B2" w14:textId="77777777" w:rsidR="00290DCA" w:rsidRDefault="00290DCA" w:rsidP="00290DCA">
      <w:pPr>
        <w:pStyle w:val="af"/>
        <w:spacing w:before="0" w:beforeAutospacing="0" w:after="0" w:afterAutospacing="0" w:line="360" w:lineRule="auto"/>
        <w:ind w:firstLine="709"/>
        <w:jc w:val="both"/>
        <w:rPr>
          <w:color w:val="000000"/>
          <w:sz w:val="28"/>
          <w:szCs w:val="28"/>
        </w:rPr>
      </w:pPr>
      <w:r>
        <w:rPr>
          <w:color w:val="000000"/>
          <w:sz w:val="28"/>
          <w:szCs w:val="28"/>
        </w:rPr>
        <w:t xml:space="preserve">Одним из немногих действенных механизмов в рамках приднестровского урегулирования считается </w:t>
      </w:r>
      <w:r>
        <w:rPr>
          <w:sz w:val="28"/>
          <w:szCs w:val="28"/>
        </w:rPr>
        <w:t>Постоянное совещание по политическим вопросам в рамках процесса по приднестровскому урегулированию «5+2»</w:t>
      </w:r>
      <w:r>
        <w:rPr>
          <w:rStyle w:val="ab"/>
          <w:sz w:val="28"/>
          <w:szCs w:val="28"/>
        </w:rPr>
        <w:footnoteReference w:id="60"/>
      </w:r>
      <w:r>
        <w:rPr>
          <w:sz w:val="28"/>
          <w:szCs w:val="28"/>
        </w:rPr>
        <w:t xml:space="preserve"> (</w:t>
      </w:r>
      <w:r>
        <w:rPr>
          <w:color w:val="000000"/>
          <w:sz w:val="28"/>
          <w:szCs w:val="28"/>
        </w:rPr>
        <w:t xml:space="preserve">Молдавия, Приднестровье, ОБСЕ, Россия, Украина + наблюдатели от США и ЕС), однако крайний раунд переговоров в Братиславе не завершился подписанием итогового соглашения, </w:t>
      </w:r>
      <w:r>
        <w:rPr>
          <w:color w:val="000000"/>
          <w:sz w:val="28"/>
          <w:szCs w:val="28"/>
          <w:shd w:val="clear" w:color="auto" w:fill="FFFFFF"/>
        </w:rPr>
        <w:t>стороны решили «приостановить часы»</w:t>
      </w:r>
      <w:r>
        <w:rPr>
          <w:color w:val="000000"/>
          <w:sz w:val="28"/>
          <w:szCs w:val="28"/>
        </w:rPr>
        <w:t>.</w:t>
      </w:r>
      <w:r>
        <w:rPr>
          <w:rStyle w:val="ab"/>
          <w:color w:val="000000"/>
          <w:sz w:val="28"/>
          <w:szCs w:val="28"/>
        </w:rPr>
        <w:footnoteReference w:id="61"/>
      </w:r>
      <w:r>
        <w:rPr>
          <w:color w:val="000000"/>
          <w:sz w:val="28"/>
          <w:szCs w:val="28"/>
        </w:rPr>
        <w:t xml:space="preserve"> </w:t>
      </w:r>
    </w:p>
    <w:p w14:paraId="63BF3FB5" w14:textId="77777777" w:rsidR="00290DCA" w:rsidRDefault="00290DCA" w:rsidP="00290DCA">
      <w:pPr>
        <w:pStyle w:val="af"/>
        <w:spacing w:before="0" w:beforeAutospacing="0" w:after="0" w:afterAutospacing="0" w:line="360" w:lineRule="auto"/>
        <w:ind w:firstLine="709"/>
        <w:jc w:val="both"/>
        <w:rPr>
          <w:color w:val="000000"/>
          <w:sz w:val="28"/>
          <w:szCs w:val="28"/>
        </w:rPr>
      </w:pPr>
      <w:r>
        <w:rPr>
          <w:color w:val="000000"/>
          <w:sz w:val="28"/>
          <w:szCs w:val="28"/>
        </w:rPr>
        <w:t xml:space="preserve">Приднестровский конфликт является одним из наиболее интернационализированных международных конфликтов на постсоветском пространстве. В </w:t>
      </w:r>
      <w:r>
        <w:rPr>
          <w:sz w:val="28"/>
          <w:szCs w:val="28"/>
        </w:rPr>
        <w:t>1995 г. стороны конфликта – Молдавия и Приднестровье – заключили прямое соглашение о поддержании мира и гарантиях безопасности</w:t>
      </w:r>
      <w:r>
        <w:rPr>
          <w:rStyle w:val="ab"/>
          <w:sz w:val="28"/>
          <w:szCs w:val="28"/>
        </w:rPr>
        <w:footnoteReference w:id="62"/>
      </w:r>
      <w:r>
        <w:rPr>
          <w:sz w:val="28"/>
          <w:szCs w:val="28"/>
        </w:rPr>
        <w:t xml:space="preserve"> и адресовали России, Украине и ОБСЕ просьбу стать быть гарантами соблюдения договоренностей</w:t>
      </w:r>
      <w:r>
        <w:rPr>
          <w:rStyle w:val="ab"/>
          <w:sz w:val="28"/>
          <w:szCs w:val="28"/>
        </w:rPr>
        <w:footnoteReference w:id="63"/>
      </w:r>
      <w:r>
        <w:rPr>
          <w:sz w:val="28"/>
          <w:szCs w:val="28"/>
        </w:rPr>
        <w:t xml:space="preserve">. </w:t>
      </w:r>
    </w:p>
    <w:p w14:paraId="3AFBFDDD" w14:textId="77777777" w:rsidR="00290DCA" w:rsidRDefault="00290DCA" w:rsidP="00290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 того времени </w:t>
      </w:r>
      <w:r>
        <w:rPr>
          <w:rFonts w:ascii="Times New Roman" w:hAnsi="Times New Roman" w:cs="Times New Roman"/>
          <w:i/>
          <w:iCs/>
          <w:sz w:val="28"/>
          <w:szCs w:val="28"/>
        </w:rPr>
        <w:t>Российская Федерация</w:t>
      </w:r>
      <w:r>
        <w:rPr>
          <w:rFonts w:ascii="Times New Roman" w:hAnsi="Times New Roman" w:cs="Times New Roman"/>
          <w:sz w:val="28"/>
          <w:szCs w:val="28"/>
        </w:rPr>
        <w:t xml:space="preserve"> выступает посредником в Постоянном совещании по политическим вопросам в рамках процесса по приднестровскому урегулированию «5+2», а также гарантом выполнения достигнутых соглашений.  С</w:t>
      </w:r>
      <w:r>
        <w:rPr>
          <w:rFonts w:ascii="Times New Roman" w:eastAsia="Calibri" w:hAnsi="Times New Roman" w:cs="Times New Roman"/>
          <w:sz w:val="28"/>
          <w:szCs w:val="28"/>
        </w:rPr>
        <w:t xml:space="preserve"> 1992 года в Приднестровье российские военнослужащие выполняют миротворческую операцию в Зоне </w:t>
      </w:r>
      <w:r>
        <w:rPr>
          <w:rFonts w:ascii="Times New Roman" w:eastAsia="Calibri" w:hAnsi="Times New Roman" w:cs="Times New Roman"/>
          <w:sz w:val="28"/>
          <w:szCs w:val="28"/>
        </w:rPr>
        <w:lastRenderedPageBreak/>
        <w:t>безопасности</w:t>
      </w:r>
      <w:r>
        <w:rPr>
          <w:rStyle w:val="ab"/>
          <w:rFonts w:ascii="Times New Roman" w:eastAsia="Calibri" w:hAnsi="Times New Roman" w:cs="Times New Roman"/>
          <w:sz w:val="28"/>
          <w:szCs w:val="28"/>
        </w:rPr>
        <w:footnoteReference w:id="64"/>
      </w:r>
      <w:r>
        <w:rPr>
          <w:rFonts w:ascii="Times New Roman" w:eastAsia="Calibri" w:hAnsi="Times New Roman" w:cs="Times New Roman"/>
          <w:sz w:val="28"/>
          <w:szCs w:val="28"/>
        </w:rPr>
        <w:t>. Следует отметить, что миротворческой роли России в приднестровском конфликте уделено особое внимание. Отмечается, что РФ остается единственным гарантом мира и обеспечивает проведение миротворческой операции, являющейся сегодня самой успешной на постсоветском пространстве, и обеспечивающей оптимальные условия для ведения мирных политических переговоров.</w:t>
      </w:r>
      <w:r>
        <w:rPr>
          <w:rFonts w:ascii="Times New Roman" w:hAnsi="Times New Roman" w:cs="Times New Roman"/>
          <w:sz w:val="28"/>
          <w:szCs w:val="28"/>
        </w:rPr>
        <w:t xml:space="preserve"> Более того, известно, что Россия предоставляет гуманитарную и финансовую помощь непризнанному государству</w:t>
      </w:r>
      <w:r>
        <w:rPr>
          <w:rStyle w:val="ab"/>
          <w:rFonts w:ascii="Times New Roman" w:hAnsi="Times New Roman" w:cs="Times New Roman"/>
          <w:sz w:val="28"/>
          <w:szCs w:val="28"/>
        </w:rPr>
        <w:footnoteReference w:id="65"/>
      </w:r>
      <w:r>
        <w:rPr>
          <w:rFonts w:ascii="Times New Roman" w:hAnsi="Times New Roman" w:cs="Times New Roman"/>
          <w:sz w:val="28"/>
          <w:szCs w:val="28"/>
          <w:vertAlign w:val="superscript"/>
        </w:rPr>
        <w:t>,</w:t>
      </w:r>
      <w:r>
        <w:rPr>
          <w:rStyle w:val="ab"/>
          <w:rFonts w:ascii="Times New Roman" w:hAnsi="Times New Roman" w:cs="Times New Roman"/>
          <w:sz w:val="28"/>
          <w:szCs w:val="28"/>
          <w:lang w:val="en-GB"/>
        </w:rPr>
        <w:footnoteReference w:id="66"/>
      </w:r>
      <w:r>
        <w:rPr>
          <w:rFonts w:ascii="Times New Roman" w:hAnsi="Times New Roman" w:cs="Times New Roman"/>
          <w:sz w:val="28"/>
          <w:szCs w:val="28"/>
          <w:vertAlign w:val="superscript"/>
        </w:rPr>
        <w:t>,</w:t>
      </w:r>
      <w:r>
        <w:rPr>
          <w:rStyle w:val="ab"/>
          <w:rFonts w:ascii="Times New Roman" w:hAnsi="Times New Roman" w:cs="Times New Roman"/>
          <w:sz w:val="28"/>
          <w:szCs w:val="28"/>
          <w:lang w:val="en-GB"/>
        </w:rPr>
        <w:footnoteReference w:id="67"/>
      </w:r>
      <w:r>
        <w:rPr>
          <w:rFonts w:ascii="Times New Roman" w:hAnsi="Times New Roman" w:cs="Times New Roman"/>
          <w:sz w:val="28"/>
          <w:szCs w:val="28"/>
        </w:rPr>
        <w:t xml:space="preserve">. </w:t>
      </w:r>
    </w:p>
    <w:p w14:paraId="7046CB78" w14:textId="7DE0769C" w:rsidR="00290DCA" w:rsidRDefault="00290DCA" w:rsidP="00290DCA">
      <w:pPr>
        <w:spacing w:after="0" w:line="360" w:lineRule="auto"/>
        <w:ind w:firstLine="708"/>
        <w:jc w:val="both"/>
        <w:rPr>
          <w:rFonts w:ascii="Times New Roman" w:hAnsi="Times New Roman" w:cs="Times New Roman"/>
          <w:sz w:val="28"/>
          <w:szCs w:val="28"/>
        </w:rPr>
      </w:pPr>
      <w:r>
        <w:rPr>
          <w:rFonts w:ascii="Times New Roman" w:hAnsi="Times New Roman" w:cs="Times New Roman"/>
          <w:i/>
          <w:iCs/>
          <w:sz w:val="28"/>
          <w:szCs w:val="28"/>
        </w:rPr>
        <w:t>Украина</w:t>
      </w:r>
      <w:r>
        <w:rPr>
          <w:rFonts w:ascii="Times New Roman" w:hAnsi="Times New Roman" w:cs="Times New Roman"/>
          <w:sz w:val="28"/>
          <w:szCs w:val="28"/>
        </w:rPr>
        <w:t xml:space="preserve"> выступала посредником в переговорном формате «3+2» (Россия, Украина, ОБСЕ + Молдавия</w:t>
      </w:r>
      <w:r w:rsidR="002D70A0">
        <w:rPr>
          <w:rFonts w:ascii="Times New Roman" w:hAnsi="Times New Roman" w:cs="Times New Roman"/>
          <w:sz w:val="28"/>
          <w:szCs w:val="28"/>
        </w:rPr>
        <w:t xml:space="preserve"> </w:t>
      </w:r>
      <w:r w:rsidRPr="002D70A0">
        <w:rPr>
          <w:rFonts w:ascii="Times New Roman" w:hAnsi="Times New Roman" w:cs="Times New Roman"/>
          <w:sz w:val="28"/>
          <w:szCs w:val="28"/>
        </w:rPr>
        <w:t>и</w:t>
      </w:r>
      <w:r>
        <w:rPr>
          <w:rFonts w:ascii="Times New Roman" w:hAnsi="Times New Roman" w:cs="Times New Roman"/>
          <w:color w:val="FF0000"/>
          <w:sz w:val="28"/>
          <w:szCs w:val="28"/>
        </w:rPr>
        <w:t xml:space="preserve"> </w:t>
      </w:r>
      <w:r>
        <w:rPr>
          <w:rFonts w:ascii="Times New Roman" w:hAnsi="Times New Roman" w:cs="Times New Roman"/>
          <w:sz w:val="28"/>
          <w:szCs w:val="28"/>
        </w:rPr>
        <w:t>Приднестровье), а позже и в расширенном до «5+2» формате. Кроме того, Украина выступает в роли наблюдателя в рамках миротворческой операции</w:t>
      </w:r>
      <w:r>
        <w:rPr>
          <w:rStyle w:val="ab"/>
          <w:rFonts w:ascii="Times New Roman" w:hAnsi="Times New Roman" w:cs="Times New Roman"/>
          <w:sz w:val="28"/>
          <w:szCs w:val="28"/>
        </w:rPr>
        <w:footnoteReference w:id="68"/>
      </w:r>
      <w:r>
        <w:rPr>
          <w:rFonts w:ascii="Times New Roman" w:hAnsi="Times New Roman" w:cs="Times New Roman"/>
          <w:sz w:val="28"/>
          <w:szCs w:val="28"/>
        </w:rPr>
        <w:t xml:space="preserve">.  </w:t>
      </w:r>
    </w:p>
    <w:p w14:paraId="66F89FAC" w14:textId="77777777" w:rsidR="00290DCA" w:rsidRDefault="00290DCA" w:rsidP="00290D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отмечается, что «с 2004 г. в качестве наблюдателей в работе контрольного органа операции — Объединенной контрольной комиссии (ОКК) — принимают участие представители ОБСЕ». </w:t>
      </w:r>
      <w:r>
        <w:rPr>
          <w:rStyle w:val="ab"/>
          <w:rFonts w:ascii="Times New Roman" w:hAnsi="Times New Roman" w:cs="Times New Roman"/>
          <w:sz w:val="28"/>
          <w:szCs w:val="28"/>
        </w:rPr>
        <w:footnoteReference w:id="69"/>
      </w:r>
      <w:r>
        <w:rPr>
          <w:rFonts w:ascii="Times New Roman" w:hAnsi="Times New Roman" w:cs="Times New Roman"/>
          <w:sz w:val="28"/>
          <w:szCs w:val="28"/>
        </w:rPr>
        <w:t xml:space="preserve"> </w:t>
      </w:r>
      <w:r>
        <w:rPr>
          <w:rFonts w:ascii="Times New Roman" w:hAnsi="Times New Roman" w:cs="Times New Roman"/>
          <w:i/>
          <w:iCs/>
          <w:sz w:val="28"/>
          <w:szCs w:val="28"/>
        </w:rPr>
        <w:t>ОБСЕ</w:t>
      </w:r>
      <w:r>
        <w:rPr>
          <w:rFonts w:ascii="Times New Roman" w:hAnsi="Times New Roman" w:cs="Times New Roman"/>
          <w:sz w:val="28"/>
          <w:szCs w:val="28"/>
        </w:rPr>
        <w:t xml:space="preserve">, в свою очередь, является основным оператором переговорного процесса, организационно и административно-технически обеспечивая встречи сторон конфликта, как в формате «5+2», так и на уровне экспертных групп и других вспомогательных механизмов. </w:t>
      </w:r>
    </w:p>
    <w:p w14:paraId="6B1264AB" w14:textId="77777777" w:rsidR="00290DCA" w:rsidRDefault="00290DCA" w:rsidP="00290DCA">
      <w:pPr>
        <w:pStyle w:val="af"/>
        <w:spacing w:before="0" w:beforeAutospacing="0" w:after="0" w:afterAutospacing="0" w:line="360" w:lineRule="auto"/>
        <w:ind w:firstLine="709"/>
        <w:jc w:val="both"/>
        <w:rPr>
          <w:sz w:val="28"/>
          <w:szCs w:val="28"/>
        </w:rPr>
      </w:pPr>
      <w:r>
        <w:rPr>
          <w:i/>
          <w:iCs/>
          <w:sz w:val="28"/>
          <w:szCs w:val="28"/>
        </w:rPr>
        <w:t>Европейский Союз</w:t>
      </w:r>
      <w:r>
        <w:rPr>
          <w:sz w:val="28"/>
          <w:szCs w:val="28"/>
        </w:rPr>
        <w:t xml:space="preserve"> так или иначе оказался вовлечен в урегулирование приднестровского конфликта одновременно с расширением Союза в 2004 году, когда конфликт оказался в непосредственной близости к границам объединения. напрямую он подключился к переговорам только в 2005 г., </w:t>
      </w:r>
      <w:r>
        <w:rPr>
          <w:sz w:val="28"/>
          <w:szCs w:val="28"/>
        </w:rPr>
        <w:lastRenderedPageBreak/>
        <w:t>вместе с США</w:t>
      </w:r>
      <w:r>
        <w:rPr>
          <w:rStyle w:val="ab"/>
          <w:sz w:val="28"/>
          <w:szCs w:val="28"/>
        </w:rPr>
        <w:footnoteReference w:id="70"/>
      </w:r>
      <w:r>
        <w:rPr>
          <w:sz w:val="28"/>
          <w:szCs w:val="28"/>
        </w:rPr>
        <w:t xml:space="preserve">. Европейский союз, как и Соединенные Штаты, в данном конфликте выступает наблюдателем при «Постоянном совещании по политическим вопросам в рамках процесса по приднестровскому урегулированию «5+2».  </w:t>
      </w:r>
    </w:p>
    <w:p w14:paraId="3BACF67F" w14:textId="77777777" w:rsidR="00290DCA" w:rsidRDefault="00290DCA" w:rsidP="00290DCA">
      <w:pPr>
        <w:pStyle w:val="af"/>
        <w:spacing w:before="0" w:beforeAutospacing="0" w:after="0" w:afterAutospacing="0" w:line="360" w:lineRule="auto"/>
        <w:ind w:firstLine="709"/>
        <w:jc w:val="both"/>
        <w:rPr>
          <w:sz w:val="28"/>
          <w:szCs w:val="28"/>
        </w:rPr>
      </w:pPr>
      <w:r>
        <w:rPr>
          <w:sz w:val="28"/>
          <w:szCs w:val="28"/>
        </w:rPr>
        <w:t xml:space="preserve">Кроме того, в 2005 году </w:t>
      </w:r>
      <w:r>
        <w:rPr>
          <w:color w:val="202122"/>
          <w:sz w:val="28"/>
          <w:szCs w:val="28"/>
          <w:shd w:val="clear" w:color="auto" w:fill="FFFFFF"/>
        </w:rPr>
        <w:t>для осуществления контроля движения на границах</w:t>
      </w:r>
      <w:r>
        <w:rPr>
          <w:sz w:val="28"/>
          <w:szCs w:val="28"/>
        </w:rPr>
        <w:t xml:space="preserve"> была создана Миссия Европейского союза по приграничной помощи Молдавии и Украине (EUBAM). Миссия действует на основании </w:t>
      </w:r>
      <w:r>
        <w:rPr>
          <w:color w:val="000000"/>
          <w:sz w:val="28"/>
          <w:szCs w:val="28"/>
        </w:rPr>
        <w:t>Меморандума о взаимопонимании, подписанного 7 октября 2005 года Европейской Комиссией и Правительствами Республики Молдова и Украины</w:t>
      </w:r>
      <w:r>
        <w:rPr>
          <w:rStyle w:val="ab"/>
          <w:color w:val="000000"/>
          <w:sz w:val="28"/>
          <w:szCs w:val="28"/>
        </w:rPr>
        <w:footnoteReference w:id="71"/>
      </w:r>
      <w:r>
        <w:rPr>
          <w:color w:val="000000"/>
          <w:sz w:val="28"/>
          <w:szCs w:val="28"/>
        </w:rPr>
        <w:t>.</w:t>
      </w:r>
    </w:p>
    <w:p w14:paraId="75794212" w14:textId="77777777" w:rsidR="00290DCA" w:rsidRDefault="00290DCA" w:rsidP="00290D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то, что Молдавия и Приднестровье являются сторонами конфликта, они также выполняют роли миротворца (так как военнослужащие от обоих сторон задействованы в миротворческом контингенте) в военном контингенте совместной миротворческой операции, участниками переговорного формата «5+2» и участниками Объединенной контрольной комиссии.</w:t>
      </w:r>
    </w:p>
    <w:p w14:paraId="47E8A7DF" w14:textId="77777777" w:rsidR="00290DCA" w:rsidRDefault="00290DCA" w:rsidP="00290DCA">
      <w:pPr>
        <w:pStyle w:val="af"/>
        <w:spacing w:before="0" w:beforeAutospacing="0" w:after="0" w:afterAutospacing="0" w:line="360" w:lineRule="auto"/>
        <w:ind w:firstLine="708"/>
        <w:jc w:val="both"/>
        <w:rPr>
          <w:iCs/>
          <w:color w:val="000000"/>
          <w:sz w:val="28"/>
          <w:szCs w:val="28"/>
        </w:rPr>
      </w:pPr>
      <w:r>
        <w:rPr>
          <w:iCs/>
          <w:color w:val="000000"/>
          <w:sz w:val="28"/>
          <w:szCs w:val="28"/>
        </w:rPr>
        <w:t xml:space="preserve">По мнению экспертов, операцию в Приднестровье можно квалифицировать как операцию по прекращению военных действий, когда основными задачами миротворцев были контроль над соблюдением условий перемирия и содействия поддержанию правопорядка в регионе. </w:t>
      </w:r>
      <w:r>
        <w:rPr>
          <w:rStyle w:val="ab"/>
          <w:iCs/>
          <w:color w:val="000000"/>
          <w:sz w:val="28"/>
          <w:szCs w:val="28"/>
        </w:rPr>
        <w:footnoteReference w:id="72"/>
      </w:r>
      <w:r>
        <w:rPr>
          <w:iCs/>
          <w:color w:val="000000"/>
          <w:sz w:val="28"/>
          <w:szCs w:val="28"/>
        </w:rPr>
        <w:t xml:space="preserve"> На практике же, эта миротворческая операция остается единственной внешней гарантией в процессе урегулирования, так как вовлеченные посредники так и не смогли выработать и внедрить систему международных гарантий.</w:t>
      </w:r>
    </w:p>
    <w:p w14:paraId="437CEF40" w14:textId="77777777" w:rsidR="00290DCA" w:rsidRDefault="00290DCA" w:rsidP="00290DCA">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iCs/>
          <w:color w:val="000000"/>
          <w:sz w:val="28"/>
          <w:szCs w:val="28"/>
        </w:rPr>
        <w:t xml:space="preserve">Уникальность этой миротворческой операции состоит еще и в том, что, благодаря ей, апробированы принципиально новые механизмы. Во-первых, операция объединяет военные контингенты конфликтующих сторон — </w:t>
      </w:r>
      <w:r>
        <w:rPr>
          <w:rFonts w:ascii="Times New Roman" w:hAnsi="Times New Roman" w:cs="Times New Roman"/>
          <w:iCs/>
          <w:color w:val="000000"/>
          <w:sz w:val="28"/>
          <w:szCs w:val="28"/>
        </w:rPr>
        <w:lastRenderedPageBreak/>
        <w:t>Молдавии и Приднестровья, которые несут службу в составе Совместных миротворческих сил вместе с Россией</w:t>
      </w:r>
      <w:r>
        <w:rPr>
          <w:rStyle w:val="ab"/>
          <w:rFonts w:ascii="Times New Roman" w:hAnsi="Times New Roman" w:cs="Times New Roman"/>
          <w:iCs/>
          <w:color w:val="000000"/>
          <w:sz w:val="28"/>
          <w:szCs w:val="28"/>
        </w:rPr>
        <w:footnoteReference w:id="73"/>
      </w:r>
      <w:r>
        <w:rPr>
          <w:rFonts w:ascii="Times New Roman" w:hAnsi="Times New Roman" w:cs="Times New Roman"/>
          <w:iCs/>
          <w:color w:val="000000"/>
          <w:sz w:val="28"/>
          <w:szCs w:val="28"/>
        </w:rPr>
        <w:t xml:space="preserve">. </w:t>
      </w:r>
      <w:r>
        <w:rPr>
          <w:rFonts w:ascii="Times New Roman" w:hAnsi="Times New Roman" w:cs="Times New Roman"/>
          <w:color w:val="000000"/>
          <w:sz w:val="28"/>
          <w:szCs w:val="28"/>
          <w:shd w:val="clear" w:color="auto" w:fill="FFFFFF"/>
        </w:rPr>
        <w:t>Во-вторых, на протяжении 30 лет не претерпели изменений и базовые принципы взаимодействия участников миротворческого формата. Так, все соблюдают принцип консенсуса при принятии любых решений как в рамках руководящего органа (ОКК), так и на уровне составных элементов операции (Объединенного военного командования, Объединенного штаба, групп военных наблюдателей Совместных миротворческих сил (СМС)). И наконец, как пишет Н.В. Шевчук, вопреки хорошо растиражированным мифам о наращивании Россией своего военного присутствия в регионе конфликта, успешность миротворческой операции позволила существенно сократить ее по ряду параметров</w:t>
      </w:r>
      <w:r>
        <w:rPr>
          <w:rStyle w:val="ab"/>
          <w:rFonts w:ascii="Times New Roman" w:hAnsi="Times New Roman" w:cs="Times New Roman"/>
          <w:color w:val="000000"/>
          <w:sz w:val="28"/>
          <w:szCs w:val="28"/>
          <w:shd w:val="clear" w:color="auto" w:fill="FFFFFF"/>
        </w:rPr>
        <w:footnoteReference w:id="74"/>
      </w:r>
      <w:r>
        <w:rPr>
          <w:rFonts w:ascii="Times New Roman" w:hAnsi="Times New Roman" w:cs="Times New Roman"/>
          <w:color w:val="000000"/>
          <w:sz w:val="28"/>
          <w:szCs w:val="28"/>
          <w:shd w:val="clear" w:color="auto" w:fill="FFFFFF"/>
        </w:rPr>
        <w:t>. </w:t>
      </w:r>
    </w:p>
    <w:p w14:paraId="7E10EC76" w14:textId="14C87F5E" w:rsidR="006F22D4" w:rsidRPr="009B18BD" w:rsidRDefault="00716F48" w:rsidP="00330BBA">
      <w:pPr>
        <w:pStyle w:val="1"/>
        <w:spacing w:line="360" w:lineRule="auto"/>
        <w:jc w:val="center"/>
        <w:rPr>
          <w:rFonts w:ascii="Times New Roman" w:hAnsi="Times New Roman" w:cs="Times New Roman"/>
          <w:b/>
          <w:bCs/>
          <w:i/>
          <w:iCs/>
          <w:sz w:val="28"/>
          <w:szCs w:val="28"/>
        </w:rPr>
      </w:pPr>
      <w:bookmarkStart w:id="8" w:name="_Toc136467260"/>
      <w:r w:rsidRPr="009B18BD">
        <w:rPr>
          <w:rFonts w:ascii="Times New Roman" w:hAnsi="Times New Roman" w:cs="Times New Roman"/>
          <w:b/>
          <w:bCs/>
          <w:i/>
          <w:iCs/>
          <w:color w:val="auto"/>
          <w:sz w:val="28"/>
          <w:szCs w:val="28"/>
        </w:rPr>
        <w:t>1.3</w:t>
      </w:r>
      <w:r w:rsidR="00131E6C">
        <w:rPr>
          <w:rFonts w:ascii="Times New Roman" w:hAnsi="Times New Roman" w:cs="Times New Roman"/>
          <w:b/>
          <w:bCs/>
          <w:i/>
          <w:iCs/>
          <w:color w:val="auto"/>
          <w:sz w:val="28"/>
          <w:szCs w:val="28"/>
        </w:rPr>
        <w:t>.</w:t>
      </w:r>
      <w:r w:rsidRPr="009B18BD">
        <w:rPr>
          <w:rFonts w:ascii="Times New Roman" w:hAnsi="Times New Roman" w:cs="Times New Roman"/>
          <w:b/>
          <w:bCs/>
          <w:i/>
          <w:iCs/>
          <w:color w:val="auto"/>
          <w:sz w:val="28"/>
          <w:szCs w:val="28"/>
        </w:rPr>
        <w:t xml:space="preserve"> </w:t>
      </w:r>
      <w:r w:rsidR="006F22D4" w:rsidRPr="009B18BD">
        <w:rPr>
          <w:rFonts w:ascii="Times New Roman" w:hAnsi="Times New Roman" w:cs="Times New Roman"/>
          <w:b/>
          <w:bCs/>
          <w:i/>
          <w:iCs/>
          <w:color w:val="auto"/>
          <w:sz w:val="28"/>
          <w:szCs w:val="28"/>
        </w:rPr>
        <w:t>Ключевые проекты по дальнейшему урегулированию конфликта</w:t>
      </w:r>
      <w:bookmarkEnd w:id="8"/>
    </w:p>
    <w:p w14:paraId="397E61D7" w14:textId="77777777" w:rsidR="00667BE0" w:rsidRDefault="00667BE0" w:rsidP="00667BE0">
      <w:pPr>
        <w:spacing w:before="240"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Одним из основополагающих для приднестровского урегулирования событий стало подписание в 1997 году «</w:t>
      </w:r>
      <w:r>
        <w:rPr>
          <w:rFonts w:ascii="Times New Roman" w:hAnsi="Times New Roman" w:cs="Times New Roman"/>
          <w:sz w:val="28"/>
          <w:szCs w:val="28"/>
        </w:rPr>
        <w:t>Меморандума об основах нормализации отношений между Республикой Молдова и Приднестровьем». Его подготовка потребовала дипломатических усилий России, а точнее, министра иностранных дел РФ Е.М. Примакова. По его предложению, в ответ на запрос молдавской стороны, в проект Меморандума была включена статья, согласно которой стороны договорились «строить свои отношения в рамках общего государства в границах Молдавской ССР на январь 1990 года»</w:t>
      </w:r>
      <w:r>
        <w:rPr>
          <w:rStyle w:val="ab"/>
          <w:rFonts w:ascii="Times New Roman" w:hAnsi="Times New Roman" w:cs="Times New Roman"/>
          <w:sz w:val="28"/>
          <w:szCs w:val="28"/>
        </w:rPr>
        <w:footnoteReference w:id="75"/>
      </w:r>
      <w:r>
        <w:rPr>
          <w:rFonts w:ascii="Times New Roman" w:hAnsi="Times New Roman" w:cs="Times New Roman"/>
          <w:sz w:val="28"/>
          <w:szCs w:val="28"/>
        </w:rPr>
        <w:t xml:space="preserve">. Впоследствии термин «общее государство» получил в дипломатических кругах название </w:t>
      </w:r>
      <w:r>
        <w:rPr>
          <w:rFonts w:ascii="Times New Roman" w:hAnsi="Times New Roman" w:cs="Times New Roman"/>
          <w:i/>
          <w:iCs/>
          <w:sz w:val="28"/>
          <w:szCs w:val="28"/>
        </w:rPr>
        <w:t>«формула Примакова»</w:t>
      </w:r>
      <w:r>
        <w:rPr>
          <w:rFonts w:ascii="Times New Roman" w:hAnsi="Times New Roman" w:cs="Times New Roman"/>
          <w:sz w:val="28"/>
          <w:szCs w:val="28"/>
        </w:rPr>
        <w:t xml:space="preserve">. Несмотря на то, что Меморандум отчасти интенсифицировал переговорный процесс, так и не произошло </w:t>
      </w:r>
      <w:r>
        <w:rPr>
          <w:rFonts w:ascii="Times New Roman" w:hAnsi="Times New Roman" w:cs="Times New Roman"/>
          <w:sz w:val="28"/>
          <w:szCs w:val="28"/>
        </w:rPr>
        <w:lastRenderedPageBreak/>
        <w:t>ожидаемой разработки на его основе плана по окончательному урегулированию противоречий.</w:t>
      </w:r>
    </w:p>
    <w:p w14:paraId="407C39E4" w14:textId="77777777" w:rsidR="00667BE0" w:rsidRDefault="00667BE0" w:rsidP="00667B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протяжении 1997 года сохранялся «достаточно высокий градус напряженности в позициях сторон»</w:t>
      </w:r>
      <w:r>
        <w:rPr>
          <w:rStyle w:val="ab"/>
          <w:rFonts w:ascii="Times New Roman" w:hAnsi="Times New Roman" w:cs="Times New Roman"/>
          <w:sz w:val="28"/>
          <w:szCs w:val="28"/>
        </w:rPr>
        <w:footnoteReference w:id="76"/>
      </w:r>
      <w:r>
        <w:rPr>
          <w:rFonts w:ascii="Times New Roman" w:hAnsi="Times New Roman" w:cs="Times New Roman"/>
          <w:sz w:val="28"/>
          <w:szCs w:val="28"/>
        </w:rPr>
        <w:t>, но, во исполнение достигнутых Меморандумом договоренностей, на экспертном уровне регулярно проводились встречи, нацеленные на выработку предложений по разграничению предметов ведения и взаимному делегированию полномочий.</w:t>
      </w:r>
    </w:p>
    <w:p w14:paraId="78C5AFEC" w14:textId="0D612C3F" w:rsidR="00667BE0" w:rsidRDefault="00667BE0" w:rsidP="00667B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Ожидалось, что одна их таких встреч в Мещерино (Подмосковье) завершится подписанием Соглашения «Об основных направлениях и конкретных мерах в области разграничения и делегирования полномочий между органами власти РМ и Приднестровья» и Соглашения «О взаимных гарантиях» — так называемого </w:t>
      </w:r>
      <w:r>
        <w:rPr>
          <w:rFonts w:ascii="Times New Roman" w:hAnsi="Times New Roman" w:cs="Times New Roman"/>
          <w:i/>
          <w:iCs/>
          <w:sz w:val="28"/>
          <w:szCs w:val="28"/>
        </w:rPr>
        <w:t xml:space="preserve">«Мещеринского плана». </w:t>
      </w:r>
      <w:r w:rsidRPr="0020200B">
        <w:rPr>
          <w:rFonts w:ascii="Times New Roman" w:hAnsi="Times New Roman" w:cs="Times New Roman"/>
          <w:iCs/>
          <w:sz w:val="28"/>
          <w:szCs w:val="28"/>
        </w:rPr>
        <w:t>Однако п</w:t>
      </w:r>
      <w:r>
        <w:rPr>
          <w:rFonts w:ascii="Times New Roman" w:hAnsi="Times New Roman" w:cs="Times New Roman"/>
          <w:sz w:val="28"/>
          <w:szCs w:val="28"/>
        </w:rPr>
        <w:t>роекты соглашений были отклонены приднестровской стороной в связи продвигаемыми тезисами о восстановлении молдавской государственности</w:t>
      </w:r>
      <w:r w:rsidR="004208CF">
        <w:rPr>
          <w:rStyle w:val="ab"/>
          <w:rFonts w:ascii="Times New Roman" w:hAnsi="Times New Roman" w:cs="Times New Roman"/>
          <w:sz w:val="28"/>
          <w:szCs w:val="28"/>
        </w:rPr>
        <w:footnoteReference w:id="77"/>
      </w:r>
      <w:r>
        <w:rPr>
          <w:rFonts w:ascii="Times New Roman" w:hAnsi="Times New Roman" w:cs="Times New Roman"/>
          <w:sz w:val="28"/>
          <w:szCs w:val="28"/>
        </w:rPr>
        <w:t>.</w:t>
      </w:r>
    </w:p>
    <w:p w14:paraId="52FAF79B" w14:textId="77777777" w:rsidR="00667BE0" w:rsidRDefault="00667BE0" w:rsidP="00667BE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дальнейшем, в ходе почти тридцатилетнего переговорного процесса конфликтующим сторонам были представлены несколько основных планов и формул по урегулированию и дальнейшему мирному сосуществованию Республики Молдова и Приднестровской Молдавской Республики. </w:t>
      </w:r>
      <w:r>
        <w:rPr>
          <w:rFonts w:ascii="Times New Roman" w:hAnsi="Times New Roman" w:cs="Times New Roman"/>
          <w:sz w:val="28"/>
          <w:szCs w:val="28"/>
        </w:rPr>
        <w:t xml:space="preserve">Из проектов, предложенных Российской Федерацией, наиболее основательными представляются проект министра иностранных дел России Е.М. Примакова («План Примакова», 2000 г.) и проект </w:t>
      </w:r>
      <w:r>
        <w:rPr>
          <w:rFonts w:ascii="Times New Roman" w:eastAsia="Times New Roman" w:hAnsi="Times New Roman" w:cs="Times New Roman"/>
          <w:color w:val="000000"/>
          <w:sz w:val="28"/>
          <w:szCs w:val="28"/>
          <w:lang w:eastAsia="ru-RU"/>
        </w:rPr>
        <w:t>заместителя главы Администрации Президента России Д.Н. Козака («План Козака», 2003 г.).</w:t>
      </w:r>
    </w:p>
    <w:p w14:paraId="00F9CD5A" w14:textId="77777777" w:rsidR="00667BE0" w:rsidRDefault="00667BE0" w:rsidP="00667BE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Проекты документов, позже получившие название </w:t>
      </w:r>
      <w:r>
        <w:rPr>
          <w:rFonts w:ascii="Times New Roman" w:hAnsi="Times New Roman" w:cs="Times New Roman"/>
          <w:i/>
          <w:iCs/>
          <w:sz w:val="28"/>
          <w:szCs w:val="28"/>
        </w:rPr>
        <w:t>«План Примакова»</w:t>
      </w:r>
      <w:r>
        <w:rPr>
          <w:rFonts w:ascii="Times New Roman" w:hAnsi="Times New Roman" w:cs="Times New Roman"/>
          <w:sz w:val="28"/>
          <w:szCs w:val="28"/>
        </w:rPr>
        <w:t xml:space="preserve"> базировались по сути своей на идее построения «общего государства» в границах Молдавской ССР на 1 января 1990 г. без уточнения статуса входящих в него субъектов</w:t>
      </w:r>
      <w:r>
        <w:rPr>
          <w:rStyle w:val="ab"/>
          <w:rFonts w:ascii="Times New Roman" w:hAnsi="Times New Roman" w:cs="Times New Roman"/>
          <w:sz w:val="28"/>
          <w:szCs w:val="28"/>
        </w:rPr>
        <w:footnoteReference w:id="78"/>
      </w:r>
      <w:r>
        <w:rPr>
          <w:rFonts w:ascii="Times New Roman" w:hAnsi="Times New Roman" w:cs="Times New Roman"/>
          <w:sz w:val="28"/>
          <w:szCs w:val="28"/>
        </w:rPr>
        <w:t xml:space="preserve">.  Статус Приднестровья в таком случае был бы схож с </w:t>
      </w:r>
      <w:r>
        <w:rPr>
          <w:rFonts w:ascii="Times New Roman" w:hAnsi="Times New Roman" w:cs="Times New Roman"/>
          <w:sz w:val="28"/>
          <w:szCs w:val="28"/>
        </w:rPr>
        <w:lastRenderedPageBreak/>
        <w:t>широкой автономией, и предусматривал делегирование части полномочий центральным властям Республики Молдова</w:t>
      </w:r>
      <w:r>
        <w:rPr>
          <w:rStyle w:val="ab"/>
          <w:rFonts w:ascii="Times New Roman" w:hAnsi="Times New Roman" w:cs="Times New Roman"/>
          <w:sz w:val="28"/>
          <w:szCs w:val="28"/>
        </w:rPr>
        <w:footnoteReference w:id="79"/>
      </w:r>
      <w:r>
        <w:rPr>
          <w:rFonts w:ascii="Times New Roman" w:hAnsi="Times New Roman" w:cs="Times New Roman"/>
          <w:sz w:val="28"/>
          <w:szCs w:val="28"/>
        </w:rPr>
        <w:t xml:space="preserve">. Кроме того, «План Примакова» включал в себя предложение создать Силы по поддержанию мира и стабильности (СПМС) ОБСЕ в этом регионе, а также положения о политических, </w:t>
      </w:r>
      <w:r>
        <w:rPr>
          <w:rFonts w:ascii="Times New Roman" w:hAnsi="Times New Roman" w:cs="Times New Roman"/>
          <w:color w:val="000000" w:themeColor="text1"/>
          <w:sz w:val="28"/>
          <w:szCs w:val="28"/>
        </w:rPr>
        <w:t>военных и правовых гарантиях со стороны России и Украины при содействии ОБСЕ</w:t>
      </w:r>
      <w:r>
        <w:rPr>
          <w:rStyle w:val="ab"/>
          <w:rFonts w:ascii="Times New Roman" w:hAnsi="Times New Roman" w:cs="Times New Roman"/>
          <w:color w:val="000000" w:themeColor="text1"/>
          <w:sz w:val="28"/>
          <w:szCs w:val="28"/>
        </w:rPr>
        <w:footnoteReference w:id="80"/>
      </w:r>
      <w:r>
        <w:rPr>
          <w:rFonts w:ascii="Times New Roman" w:hAnsi="Times New Roman" w:cs="Times New Roman"/>
          <w:color w:val="000000" w:themeColor="text1"/>
          <w:sz w:val="28"/>
          <w:szCs w:val="28"/>
        </w:rPr>
        <w:t>.</w:t>
      </w:r>
    </w:p>
    <w:p w14:paraId="0A47B995" w14:textId="0069EAB3" w:rsidR="00667BE0" w:rsidRDefault="00667BE0" w:rsidP="00667BE0">
      <w:pPr>
        <w:pStyle w:val="af3"/>
        <w:shd w:val="clear" w:color="auto" w:fill="auto"/>
        <w:spacing w:line="360" w:lineRule="auto"/>
        <w:ind w:left="20" w:right="20" w:firstLine="700"/>
        <w:jc w:val="both"/>
        <w:rPr>
          <w:sz w:val="28"/>
          <w:szCs w:val="28"/>
        </w:rPr>
      </w:pPr>
      <w:r>
        <w:rPr>
          <w:color w:val="000000" w:themeColor="text1"/>
          <w:sz w:val="28"/>
          <w:szCs w:val="28"/>
        </w:rPr>
        <w:t xml:space="preserve">Проект Е.М. Примакова не нашел поддержки не только у сторон конфликта, посредников, но и в российских экспертных кругах.  </w:t>
      </w:r>
      <w:r w:rsidRPr="00BF57EE">
        <w:rPr>
          <w:sz w:val="28"/>
          <w:szCs w:val="28"/>
        </w:rPr>
        <w:t>Отмечалось, что проект возвращал ситуацию к идее единого, а не «общего» государства</w:t>
      </w:r>
      <w:r>
        <w:rPr>
          <w:color w:val="000000" w:themeColor="text1"/>
          <w:sz w:val="28"/>
          <w:szCs w:val="28"/>
        </w:rPr>
        <w:t xml:space="preserve">, нивелировал </w:t>
      </w:r>
      <w:r>
        <w:rPr>
          <w:color w:val="000000" w:themeColor="text1"/>
          <w:sz w:val="28"/>
          <w:szCs w:val="28"/>
          <w:shd w:val="clear" w:color="auto" w:fill="FFFFFF"/>
        </w:rPr>
        <w:t>роль России, а заодно и Украины, как гарантов главных действующих лиц миротворческого процесса, а также не исключал перехода к силовому урегулированию вопроса</w:t>
      </w:r>
      <w:r>
        <w:rPr>
          <w:rStyle w:val="ab"/>
          <w:color w:val="000000" w:themeColor="text1"/>
          <w:sz w:val="28"/>
          <w:szCs w:val="28"/>
          <w:shd w:val="clear" w:color="auto" w:fill="FFFFFF"/>
        </w:rPr>
        <w:footnoteReference w:id="81"/>
      </w:r>
      <w:r>
        <w:rPr>
          <w:color w:val="000000" w:themeColor="text1"/>
          <w:sz w:val="28"/>
          <w:szCs w:val="28"/>
          <w:shd w:val="clear" w:color="auto" w:fill="FFFFFF"/>
        </w:rPr>
        <w:t>.</w:t>
      </w:r>
      <w:r>
        <w:rPr>
          <w:color w:val="000000" w:themeColor="text1"/>
          <w:sz w:val="28"/>
          <w:szCs w:val="28"/>
        </w:rPr>
        <w:t xml:space="preserve"> </w:t>
      </w:r>
      <w:r>
        <w:rPr>
          <w:sz w:val="28"/>
          <w:szCs w:val="28"/>
        </w:rPr>
        <w:t>К середине 2001 года проект «Плана Примакова» был исключен из обсуждаемых в ходе урегулирования.</w:t>
      </w:r>
    </w:p>
    <w:p w14:paraId="7CA75255" w14:textId="063FEC3F" w:rsidR="00667BE0" w:rsidRDefault="00667BE0" w:rsidP="00667BE0">
      <w:pPr>
        <w:pStyle w:val="af3"/>
        <w:shd w:val="clear" w:color="auto" w:fill="auto"/>
        <w:spacing w:line="360" w:lineRule="auto"/>
        <w:ind w:left="20" w:right="20" w:firstLine="700"/>
        <w:jc w:val="both"/>
        <w:rPr>
          <w:sz w:val="28"/>
          <w:szCs w:val="28"/>
        </w:rPr>
      </w:pPr>
      <w:r>
        <w:rPr>
          <w:sz w:val="28"/>
          <w:szCs w:val="28"/>
        </w:rPr>
        <w:t xml:space="preserve">В 2002 г. свою концепцию сосуществования Республики Молдова и Приднестровья разработала и представила Организация по безопасности и сотрудничеству в Европе </w:t>
      </w:r>
      <w:r>
        <w:rPr>
          <w:i/>
          <w:iCs/>
          <w:sz w:val="28"/>
          <w:szCs w:val="28"/>
        </w:rPr>
        <w:t>(«план ОБСЕ»)</w:t>
      </w:r>
      <w:r>
        <w:rPr>
          <w:sz w:val="28"/>
          <w:szCs w:val="28"/>
        </w:rPr>
        <w:t xml:space="preserve">, этот проект также нашел поддержку государств-гарантов – России и Украины. </w:t>
      </w:r>
      <w:r>
        <w:rPr>
          <w:color w:val="000000" w:themeColor="text1"/>
          <w:sz w:val="28"/>
          <w:szCs w:val="28"/>
        </w:rPr>
        <w:t>В документе предлагалась федерализация страны, в рамках которой территориальные образования (Приднестровье и Гагаузия) должны были сохранять автономию по широкому кругу вопросов</w:t>
      </w:r>
      <w:r>
        <w:rPr>
          <w:rStyle w:val="ab"/>
          <w:sz w:val="28"/>
          <w:szCs w:val="28"/>
        </w:rPr>
        <w:footnoteReference w:id="82"/>
      </w:r>
      <w:r>
        <w:rPr>
          <w:color w:val="000000" w:themeColor="text1"/>
          <w:sz w:val="28"/>
          <w:szCs w:val="28"/>
        </w:rPr>
        <w:t>.</w:t>
      </w:r>
      <w:r>
        <w:rPr>
          <w:rFonts w:ascii="Merriweather" w:hAnsi="Merriweather"/>
          <w:color w:val="000000" w:themeColor="text1"/>
          <w:sz w:val="26"/>
          <w:szCs w:val="26"/>
        </w:rPr>
        <w:t> </w:t>
      </w:r>
      <w:r>
        <w:rPr>
          <w:color w:val="000000" w:themeColor="text1"/>
          <w:sz w:val="28"/>
          <w:szCs w:val="28"/>
        </w:rPr>
        <w:t xml:space="preserve">Проект был критически воспринят </w:t>
      </w:r>
      <w:r w:rsidRPr="002E1BAF">
        <w:rPr>
          <w:sz w:val="28"/>
          <w:szCs w:val="28"/>
        </w:rPr>
        <w:t xml:space="preserve">молдавской стороной, а поправки, представленные приднестровской стороной, были расценены </w:t>
      </w:r>
      <w:r w:rsidR="00C90940" w:rsidRPr="002E1BAF">
        <w:rPr>
          <w:sz w:val="28"/>
          <w:szCs w:val="28"/>
        </w:rPr>
        <w:t>«</w:t>
      </w:r>
      <w:r w:rsidRPr="002E1BAF">
        <w:rPr>
          <w:sz w:val="28"/>
          <w:szCs w:val="28"/>
        </w:rPr>
        <w:t xml:space="preserve">как намерение создать не федеративную, а конфедеративную модель общего </w:t>
      </w:r>
      <w:r>
        <w:rPr>
          <w:sz w:val="28"/>
          <w:szCs w:val="28"/>
        </w:rPr>
        <w:t>государства»</w:t>
      </w:r>
      <w:r>
        <w:rPr>
          <w:rStyle w:val="ab"/>
          <w:sz w:val="28"/>
          <w:szCs w:val="28"/>
        </w:rPr>
        <w:footnoteReference w:id="83"/>
      </w:r>
      <w:r>
        <w:rPr>
          <w:sz w:val="28"/>
          <w:szCs w:val="28"/>
        </w:rPr>
        <w:t>.</w:t>
      </w:r>
      <w:r>
        <w:t xml:space="preserve"> </w:t>
      </w:r>
    </w:p>
    <w:p w14:paraId="3A0E7DFA" w14:textId="77777777" w:rsidR="00667BE0" w:rsidRDefault="00667BE0" w:rsidP="00667BE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К середине 2003 года, когда переговоры по приднестровскому урегулированию снова зашли в тупик, президент В. Воронин вступил в прямые переговоры с Москвой по вопросу помощи в достижении компромисса между Кишиневом и Тирасполем по конституционным вопросам.</w:t>
      </w:r>
    </w:p>
    <w:p w14:paraId="5903C20D" w14:textId="6FBFB7E7" w:rsidR="00667BE0" w:rsidRDefault="00667BE0" w:rsidP="00667BE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ноябре 2003 года Российская Федерация выдвинула </w:t>
      </w:r>
      <w:r>
        <w:rPr>
          <w:rFonts w:ascii="Times New Roman" w:eastAsia="Times New Roman" w:hAnsi="Times New Roman" w:cs="Times New Roman"/>
          <w:i/>
          <w:iCs/>
          <w:color w:val="000000"/>
          <w:sz w:val="28"/>
          <w:szCs w:val="28"/>
          <w:lang w:eastAsia="ru-RU"/>
        </w:rPr>
        <w:t>«Меморандум Козака»</w:t>
      </w:r>
      <w:r>
        <w:rPr>
          <w:rFonts w:ascii="Times New Roman" w:eastAsia="Times New Roman" w:hAnsi="Times New Roman" w:cs="Times New Roman"/>
          <w:color w:val="000000"/>
          <w:sz w:val="28"/>
          <w:szCs w:val="28"/>
          <w:lang w:eastAsia="ru-RU"/>
        </w:rPr>
        <w:t xml:space="preserve">, названный в честь официального российского участника переговоров и предполагаемого автора Меморандума – Дмитрия Козака. Меморандум предполагал создание ассиметричной «федерации» </w:t>
      </w:r>
      <w:r>
        <w:rPr>
          <w:rFonts w:ascii="Times New Roman" w:hAnsi="Times New Roman" w:cs="Times New Roman"/>
          <w:sz w:val="28"/>
          <w:szCs w:val="28"/>
        </w:rPr>
        <w:t>состоящей из двух субъектов федерации – Приднестровья и Гагаузии и федеральной территории</w:t>
      </w:r>
      <w:r w:rsidR="00E265B9">
        <w:rPr>
          <w:rStyle w:val="ab"/>
          <w:rFonts w:ascii="Times New Roman" w:hAnsi="Times New Roman" w:cs="Times New Roman"/>
          <w:sz w:val="28"/>
          <w:szCs w:val="28"/>
        </w:rPr>
        <w:footnoteReference w:id="84"/>
      </w:r>
      <w:r>
        <w:rPr>
          <w:rFonts w:ascii="Times New Roman" w:eastAsia="Times New Roman" w:hAnsi="Times New Roman" w:cs="Times New Roman"/>
          <w:color w:val="000000"/>
          <w:sz w:val="28"/>
          <w:szCs w:val="28"/>
          <w:lang w:eastAsia="ru-RU"/>
        </w:rPr>
        <w:t>.</w:t>
      </w:r>
    </w:p>
    <w:p w14:paraId="00384B96" w14:textId="77777777" w:rsidR="00667BE0" w:rsidRDefault="00667BE0" w:rsidP="00667BE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Этот сценарий предусматривал обеспечение приднестровского региона собственными государственными органами и разделение полномочий между центральными органами власти и предполагаемыми субъектами федерации. Предполагалось, что эта асимметричная «федерация» будет иметь Федеральный парламент, состоящий из двух палат — Сената и Палаты представителей. Кроме того, Приднестровье, как «субъект федерации» обладало бы абсолютным правом вето в вопросах принятия федеральных законов, контролем над внешней политикой и политикой безопасности реинтегрированного молдавского государства.  Более того, Д.Козак изначально заявлял, что Россия не будет применять войска в процессе урегулирования конфликта. Позже эти заявления были трансформированы в пользу развертывания на переходный период 2000 «миротворцев», вооруженных легкими вооружениями и вертолетами </w:t>
      </w:r>
      <w:r>
        <w:rPr>
          <w:rStyle w:val="ab"/>
          <w:rFonts w:ascii="Times New Roman" w:eastAsia="Times New Roman" w:hAnsi="Times New Roman" w:cs="Times New Roman"/>
          <w:color w:val="000000"/>
          <w:sz w:val="28"/>
          <w:szCs w:val="28"/>
          <w:lang w:eastAsia="ru-RU"/>
        </w:rPr>
        <w:footnoteReference w:id="85"/>
      </w:r>
      <w:r>
        <w:rPr>
          <w:rFonts w:ascii="Times New Roman" w:eastAsia="Times New Roman" w:hAnsi="Times New Roman" w:cs="Times New Roman"/>
          <w:color w:val="000000"/>
          <w:sz w:val="28"/>
          <w:szCs w:val="28"/>
          <w:lang w:eastAsia="ru-RU"/>
        </w:rPr>
        <w:t>.</w:t>
      </w:r>
    </w:p>
    <w:p w14:paraId="0AB86B53" w14:textId="77777777" w:rsidR="00667BE0" w:rsidRDefault="00667BE0" w:rsidP="00667BE0">
      <w:pPr>
        <w:pStyle w:val="af3"/>
        <w:shd w:val="clear" w:color="auto" w:fill="auto"/>
        <w:spacing w:line="360" w:lineRule="auto"/>
        <w:ind w:left="20" w:right="20" w:firstLine="720"/>
        <w:jc w:val="both"/>
        <w:rPr>
          <w:sz w:val="28"/>
          <w:szCs w:val="28"/>
        </w:rPr>
      </w:pPr>
      <w:r>
        <w:rPr>
          <w:sz w:val="28"/>
          <w:szCs w:val="28"/>
        </w:rPr>
        <w:t xml:space="preserve">Проект «Плана Козака» был парафирован президентами Приднестровья и Республики Молдова, была назначена дата его официального подписания, по поводу которого Кишинев с официальным визитом должен был посетить </w:t>
      </w:r>
      <w:r>
        <w:rPr>
          <w:sz w:val="28"/>
          <w:szCs w:val="28"/>
        </w:rPr>
        <w:lastRenderedPageBreak/>
        <w:t>Президент Российской Федерации В.Путин. Однако 25 ноября Президент Молдавии В.Воронин выступил с заявлением, в котором заявил об отказе в подписании плана, предложенного Россией. Как отмечают западные эксперты, В.Воронин отказался подписать план вследствие вмешательства ОБСЕ.</w:t>
      </w:r>
      <w:r>
        <w:rPr>
          <w:sz w:val="28"/>
          <w:szCs w:val="28"/>
          <w:vertAlign w:val="superscript"/>
        </w:rPr>
        <w:footnoteReference w:id="86"/>
      </w:r>
      <w:r>
        <w:rPr>
          <w:sz w:val="28"/>
          <w:szCs w:val="28"/>
        </w:rPr>
        <w:t xml:space="preserve"> ЕС и США также критически отнеслись к этому документу. </w:t>
      </w:r>
    </w:p>
    <w:p w14:paraId="5FF9FA9C" w14:textId="77777777" w:rsidR="00667BE0" w:rsidRDefault="00667BE0" w:rsidP="00667BE0">
      <w:pPr>
        <w:spacing w:after="0" w:line="360" w:lineRule="auto"/>
        <w:ind w:firstLine="709"/>
        <w:jc w:val="both"/>
      </w:pPr>
      <w:r>
        <w:rPr>
          <w:rFonts w:ascii="Times New Roman" w:eastAsia="Times New Roman" w:hAnsi="Times New Roman" w:cs="Times New Roman"/>
          <w:color w:val="000000"/>
          <w:sz w:val="28"/>
          <w:szCs w:val="28"/>
          <w:lang w:eastAsia="ru-RU"/>
        </w:rPr>
        <w:t xml:space="preserve">Отказ Кишинева в </w:t>
      </w:r>
      <w:r>
        <w:rPr>
          <w:rFonts w:ascii="Times New Roman" w:eastAsia="Times New Roman" w:hAnsi="Times New Roman" w:cs="Times New Roman"/>
          <w:color w:val="000000" w:themeColor="text1"/>
          <w:sz w:val="28"/>
          <w:szCs w:val="28"/>
          <w:lang w:eastAsia="ru-RU"/>
        </w:rPr>
        <w:t xml:space="preserve">последнюю минуту от подписания Меморандума привел к замораживанию </w:t>
      </w:r>
      <w:r>
        <w:rPr>
          <w:rFonts w:ascii="Times New Roman" w:hAnsi="Times New Roman" w:cs="Times New Roman"/>
          <w:color w:val="000000" w:themeColor="text1"/>
          <w:sz w:val="28"/>
          <w:szCs w:val="28"/>
        </w:rPr>
        <w:t>отношений между Молдавией и Россией, а также к их ухудшению между Приднестровьем и Молдавией.  </w:t>
      </w:r>
      <w:r>
        <w:rPr>
          <w:rFonts w:ascii="Times New Roman" w:hAnsi="Times New Roman" w:cs="Times New Roman"/>
          <w:color w:val="000000" w:themeColor="text1"/>
          <w:sz w:val="28"/>
          <w:szCs w:val="28"/>
          <w:shd w:val="clear" w:color="auto" w:fill="FFFFFF"/>
        </w:rPr>
        <w:t>Переговоры возобновились лишь в 2005 году в рамках региональной организации ГУУАМ на базе предложений, представленных украинским президентом Виктором Ющенко.</w:t>
      </w:r>
    </w:p>
    <w:p w14:paraId="14102861" w14:textId="259D3B6F" w:rsidR="00667BE0" w:rsidRDefault="00667BE0" w:rsidP="00667B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Они включали в себя семь основных «шагов» (принципов), среди них: развитие в Приднестровье демократического общества, прозрачные выборы в Верховный Совет при международном наблюдении, а также мониторинг границ и заводов</w:t>
      </w:r>
      <w:r w:rsidR="00BE1BD6">
        <w:rPr>
          <w:rStyle w:val="ab"/>
          <w:rFonts w:ascii="Times New Roman" w:hAnsi="Times New Roman" w:cs="Times New Roman"/>
          <w:sz w:val="28"/>
          <w:szCs w:val="28"/>
        </w:rPr>
        <w:footnoteReference w:id="87"/>
      </w:r>
      <w:r w:rsidR="00BE1BD6">
        <w:rPr>
          <w:rFonts w:ascii="Times New Roman" w:hAnsi="Times New Roman" w:cs="Times New Roman"/>
          <w:sz w:val="28"/>
          <w:szCs w:val="28"/>
        </w:rPr>
        <w:t xml:space="preserve">. </w:t>
      </w:r>
      <w:r>
        <w:rPr>
          <w:rFonts w:ascii="Times New Roman" w:hAnsi="Times New Roman" w:cs="Times New Roman"/>
          <w:sz w:val="28"/>
          <w:szCs w:val="28"/>
        </w:rPr>
        <w:t xml:space="preserve">В «плане Ющенко», основанного как раз на инициативе «К урегулированию через демократию» («7 шагов»), не было и упоминания о федеративном статусе Молдавии, а основные положения статуса Приднестровья должен был определить сам молдавский парламент. Он же должен был определить время проведения и процедуру новых парламентских выборов в Приднестровье — независимо от того, что думают по этому поводу в Тирасполе. Вместе с тем план предусматривал право Приднестровья на отделение от Молдавии, если та примет решение о присоединении к другому государству. Что касается вопроса вывода российских войск, из-за которого во многом сорвался «меморандум Козака», то в «плане Ющенко» этот вопрос был обойден, зато предлагалось трансформировать созданный в 1992 г. РФ, Приднестровьем и Молдавией формат миротворческой операции в </w:t>
      </w:r>
      <w:r>
        <w:rPr>
          <w:rFonts w:ascii="Times New Roman" w:hAnsi="Times New Roman" w:cs="Times New Roman"/>
          <w:sz w:val="28"/>
          <w:szCs w:val="28"/>
        </w:rPr>
        <w:lastRenderedPageBreak/>
        <w:t>международный механизм военных и гражданских наблюдателей. Наконец, «план Ющенко» включал в себя меры по фактическому «принуждению» приднестровских властей к демократии. Предполагалось, что выборы в Верховный Совет Приднестровья должны пройти под наблюдением ЕС, ОБСЕ, РФ и США</w:t>
      </w:r>
      <w:r>
        <w:rPr>
          <w:rStyle w:val="ab"/>
          <w:rFonts w:ascii="Times New Roman" w:hAnsi="Times New Roman" w:cs="Times New Roman"/>
          <w:sz w:val="28"/>
          <w:szCs w:val="28"/>
        </w:rPr>
        <w:footnoteReference w:id="88"/>
      </w:r>
      <w:r>
        <w:rPr>
          <w:rFonts w:ascii="Times New Roman" w:hAnsi="Times New Roman" w:cs="Times New Roman"/>
          <w:sz w:val="28"/>
          <w:szCs w:val="28"/>
        </w:rPr>
        <w:t>.</w:t>
      </w:r>
    </w:p>
    <w:p w14:paraId="4AE9C324" w14:textId="77777777" w:rsidR="00667BE0" w:rsidRDefault="00667BE0" w:rsidP="00667BE0">
      <w:pPr>
        <w:pStyle w:val="af3"/>
        <w:shd w:val="clear" w:color="auto" w:fill="auto"/>
        <w:spacing w:line="360" w:lineRule="auto"/>
        <w:ind w:left="20" w:right="20" w:firstLine="720"/>
        <w:jc w:val="both"/>
        <w:rPr>
          <w:sz w:val="28"/>
          <w:szCs w:val="28"/>
        </w:rPr>
      </w:pPr>
      <w:r>
        <w:rPr>
          <w:sz w:val="28"/>
          <w:szCs w:val="28"/>
        </w:rPr>
        <w:t>Молдавско-приднестровские отношения сильно осложнились в конце июля 2005 года, когда Парламент Республики Молдова, якобы принятый во исполнение «Плана Ющенко», принял Закон об основных положениях особого правового статуса населенных пунктов левобережья Днестра</w:t>
      </w:r>
      <w:r>
        <w:rPr>
          <w:rStyle w:val="ab"/>
          <w:sz w:val="28"/>
          <w:szCs w:val="28"/>
        </w:rPr>
        <w:footnoteReference w:id="89"/>
      </w:r>
      <w:r>
        <w:rPr>
          <w:sz w:val="28"/>
          <w:szCs w:val="28"/>
        </w:rPr>
        <w:t>. Молдавский закон ограничивал возможность проведения переговоров только двумя целями - демилитаризацией и демократизацией региона, что, в принципе, лишало молдавских дипломатов полномочий обсуждения политических вопросов, включая вопрос о статусе Приднестровья и заблокировало возможность реализации украинских политических инициатив, направленных на действенное разблокирование диалога между сторонами конфликта и выработку системы международных гарантий. При этом все же следует отнести к достижениям украинских инициатив подключение к переговорному формату США и ЕС со статусом наблюдателей, а также организацию международного мониторинга молдавско-украинской границы.</w:t>
      </w:r>
    </w:p>
    <w:p w14:paraId="04F014DF" w14:textId="77777777" w:rsidR="00667BE0" w:rsidRDefault="00667BE0" w:rsidP="00667BE0">
      <w:pPr>
        <w:pStyle w:val="af3"/>
        <w:shd w:val="clear" w:color="auto" w:fill="auto"/>
        <w:spacing w:line="360" w:lineRule="auto"/>
        <w:ind w:left="20" w:right="20" w:firstLine="720"/>
        <w:jc w:val="both"/>
        <w:rPr>
          <w:sz w:val="28"/>
          <w:szCs w:val="28"/>
        </w:rPr>
      </w:pPr>
      <w:r>
        <w:rPr>
          <w:sz w:val="28"/>
          <w:szCs w:val="28"/>
        </w:rPr>
        <w:t xml:space="preserve">Свое видение дальнейшего будущего двух государств имелось не только у посредников, но также и у сторон конфликта непосредственно. Ключевой идеей «Соглашения об основах взаимоотношений Республики Молдова и Приднестровья», разработанного в ПМР, стало создание общего государства — Молдавии, которое состояло бы из двух равноправных субъектов — Республики Молдова и Приднестровской Молдавской </w:t>
      </w:r>
      <w:r>
        <w:rPr>
          <w:sz w:val="28"/>
          <w:szCs w:val="28"/>
        </w:rPr>
        <w:lastRenderedPageBreak/>
        <w:t>Республики (Приднестровья). Указывалось, что Приднестровье в составе Молдавии оставалось государственным территориальным образованием с собственной государственной символикой и Конституцией</w:t>
      </w:r>
      <w:r>
        <w:rPr>
          <w:rStyle w:val="ab"/>
          <w:sz w:val="28"/>
          <w:szCs w:val="28"/>
        </w:rPr>
        <w:footnoteReference w:id="90"/>
      </w:r>
      <w:r>
        <w:rPr>
          <w:sz w:val="28"/>
          <w:szCs w:val="28"/>
        </w:rPr>
        <w:t>.</w:t>
      </w:r>
    </w:p>
    <w:p w14:paraId="095D6BDB" w14:textId="77777777" w:rsidR="00667BE0" w:rsidRDefault="00667BE0" w:rsidP="00667BE0">
      <w:pPr>
        <w:pStyle w:val="af3"/>
        <w:shd w:val="clear" w:color="auto" w:fill="auto"/>
        <w:spacing w:line="360" w:lineRule="auto"/>
        <w:ind w:left="20" w:right="20" w:firstLine="720"/>
        <w:jc w:val="both"/>
        <w:rPr>
          <w:sz w:val="28"/>
          <w:szCs w:val="28"/>
        </w:rPr>
      </w:pPr>
      <w:r>
        <w:rPr>
          <w:sz w:val="28"/>
          <w:szCs w:val="28"/>
        </w:rPr>
        <w:t>Документ врученный Президентом Молдавии В.Н. Ворониным Президенту ПМР И.Н. Смирнову на встрече 16 мая 2001 года в г. Тирасполе, содержал вариант, по которому Приднестровье являлось бы автономным государственно-территориальным образованием с особым статусом в составе Республики Молдова, с исключительными компетенциями к области образования, транспорта, коммунальной политики, экологических вопросах регионального значения и тому подобным направлениям внутрирегиональной политики. Представленный проект подвергся жесткой критике со стороны экспертного сообщества Приднестровья, как «несоответствующим договоренностям между сторонами». Общий уровень документа оказался значительно ниже уровня проектов, представленных молдавской стороной ранее</w:t>
      </w:r>
      <w:r>
        <w:rPr>
          <w:rStyle w:val="ab"/>
          <w:sz w:val="28"/>
          <w:szCs w:val="28"/>
        </w:rPr>
        <w:footnoteReference w:id="91"/>
      </w:r>
      <w:r>
        <w:rPr>
          <w:sz w:val="28"/>
          <w:szCs w:val="28"/>
        </w:rPr>
        <w:t>.</w:t>
      </w:r>
    </w:p>
    <w:p w14:paraId="5FFF76EA" w14:textId="77777777" w:rsidR="00667BE0" w:rsidRDefault="00667BE0" w:rsidP="00667BE0">
      <w:pPr>
        <w:pStyle w:val="af3"/>
        <w:shd w:val="clear" w:color="auto" w:fill="auto"/>
        <w:spacing w:line="360" w:lineRule="auto"/>
        <w:ind w:left="20" w:right="20" w:firstLine="720"/>
        <w:jc w:val="both"/>
        <w:rPr>
          <w:sz w:val="28"/>
          <w:szCs w:val="28"/>
        </w:rPr>
      </w:pPr>
      <w:r>
        <w:rPr>
          <w:sz w:val="28"/>
          <w:szCs w:val="28"/>
        </w:rPr>
        <w:t>Существовал также и ряд менее известных инициатив. Например предложения В. Воронина, которые касались урегулирования молдавско-приднестровских отношений в таких «чувствительных» сферах, как национальная безопасность и миротворчество. Или идеи Е. Шевчука о том, что определение статуса Приднестровья должно зависеть от волеизъявления населения (путем всенародного плебисцита), проживающего на этой территории. Данные инициативы не озвучивались обсуждений в рамках процесса урегулирования на каком-либо из официальных уровней, оставшись предметом обсуждения в экспертных кругах и на страницах газет</w:t>
      </w:r>
      <w:r>
        <w:rPr>
          <w:rStyle w:val="ab"/>
          <w:sz w:val="28"/>
          <w:szCs w:val="28"/>
        </w:rPr>
        <w:footnoteReference w:id="92"/>
      </w:r>
      <w:r>
        <w:rPr>
          <w:sz w:val="28"/>
          <w:szCs w:val="28"/>
        </w:rPr>
        <w:t>.</w:t>
      </w:r>
    </w:p>
    <w:p w14:paraId="6681DE59" w14:textId="6F3A0BCB" w:rsidR="00667BE0" w:rsidRDefault="00667BE0" w:rsidP="00667BE0">
      <w:pPr>
        <w:pStyle w:val="af3"/>
        <w:shd w:val="clear" w:color="auto" w:fill="auto"/>
        <w:spacing w:line="360" w:lineRule="auto"/>
        <w:ind w:left="20" w:right="20" w:firstLine="720"/>
        <w:jc w:val="both"/>
        <w:rPr>
          <w:sz w:val="28"/>
          <w:szCs w:val="28"/>
        </w:rPr>
      </w:pPr>
      <w:r>
        <w:rPr>
          <w:sz w:val="28"/>
          <w:szCs w:val="28"/>
        </w:rPr>
        <w:t xml:space="preserve">На основании вышеописанного </w:t>
      </w:r>
      <w:r w:rsidRPr="00AA4067">
        <w:rPr>
          <w:sz w:val="28"/>
          <w:szCs w:val="28"/>
        </w:rPr>
        <w:t>мы считаем необходимым о</w:t>
      </w:r>
      <w:r>
        <w:rPr>
          <w:sz w:val="28"/>
          <w:szCs w:val="28"/>
        </w:rPr>
        <w:t xml:space="preserve">бозначить, что приднестровский конфликт выделяется в чреде конфликтов на </w:t>
      </w:r>
      <w:r>
        <w:rPr>
          <w:sz w:val="28"/>
          <w:szCs w:val="28"/>
        </w:rPr>
        <w:lastRenderedPageBreak/>
        <w:t>постсоветском пространстве, как минимум, отсутствием четко выраженного этнического компонента. Консолидация приднестровцев происходила на межэтнической и антирумынской основе. Процессы румынизации на правом берегу Днестра в 1988–1989 гг. вызвали гражданский конфликт и привели к зарождению идеи создания приднестровской государственности.</w:t>
      </w:r>
    </w:p>
    <w:p w14:paraId="1F3BF964" w14:textId="77777777" w:rsidR="00667BE0" w:rsidRDefault="00667BE0" w:rsidP="00667BE0">
      <w:pPr>
        <w:pStyle w:val="af3"/>
        <w:shd w:val="clear" w:color="auto" w:fill="auto"/>
        <w:spacing w:line="360" w:lineRule="auto"/>
        <w:ind w:left="20" w:right="20" w:firstLine="720"/>
        <w:jc w:val="both"/>
        <w:rPr>
          <w:sz w:val="28"/>
          <w:szCs w:val="28"/>
        </w:rPr>
      </w:pPr>
      <w:r>
        <w:rPr>
          <w:sz w:val="28"/>
          <w:szCs w:val="28"/>
        </w:rPr>
        <w:t>С самого начала вооруженных столкновений конфликт привлек внимание мирового сообщества, став одним из ярких примеров интернационализированных конфликтов. Во многом, благодаря посредническим усилиям вовлеченных государств, в особенности, России и Украины, удалось в сжатые сроки перевести конфликт из «горячей» фазы в «замороженное», усадив конфликтующие стороны за стол переговоров.</w:t>
      </w:r>
    </w:p>
    <w:p w14:paraId="2DC4216C" w14:textId="666D6AFB" w:rsidR="00C40E3B" w:rsidRDefault="00667BE0" w:rsidP="00330BBA">
      <w:pPr>
        <w:pStyle w:val="af"/>
        <w:spacing w:before="0" w:beforeAutospacing="0" w:line="360" w:lineRule="auto"/>
        <w:ind w:firstLine="709"/>
        <w:jc w:val="both"/>
        <w:rPr>
          <w:sz w:val="28"/>
          <w:szCs w:val="28"/>
        </w:rPr>
      </w:pPr>
      <w:r>
        <w:rPr>
          <w:sz w:val="28"/>
          <w:szCs w:val="28"/>
        </w:rPr>
        <w:t xml:space="preserve">Однако, несмотря на широкий перечень предложенных вариантов урегулирования конфликта и кажущуюся легкость в достижении компромисса, </w:t>
      </w:r>
      <w:r>
        <w:rPr>
          <w:color w:val="000000"/>
          <w:sz w:val="28"/>
          <w:szCs w:val="28"/>
        </w:rPr>
        <w:t>приднестровский конфликт продолжает оставаться нерешенным на протяжении трех десятилетий.</w:t>
      </w:r>
    </w:p>
    <w:p w14:paraId="6176A6B6" w14:textId="77777777" w:rsidR="00C40E3B" w:rsidRDefault="00C40E3B" w:rsidP="006B6772">
      <w:pPr>
        <w:pStyle w:val="af3"/>
        <w:shd w:val="clear" w:color="auto" w:fill="auto"/>
        <w:spacing w:before="240" w:line="360" w:lineRule="auto"/>
        <w:ind w:left="20" w:right="20" w:firstLine="720"/>
        <w:jc w:val="both"/>
        <w:rPr>
          <w:sz w:val="28"/>
          <w:szCs w:val="28"/>
        </w:rPr>
      </w:pPr>
    </w:p>
    <w:p w14:paraId="34ECBD27" w14:textId="77777777" w:rsidR="004C3D42" w:rsidRPr="006B6772" w:rsidRDefault="004C3D42" w:rsidP="006B6772">
      <w:pPr>
        <w:pStyle w:val="af3"/>
        <w:shd w:val="clear" w:color="auto" w:fill="auto"/>
        <w:spacing w:before="240" w:line="360" w:lineRule="auto"/>
        <w:ind w:left="20" w:right="20" w:firstLine="720"/>
        <w:jc w:val="both"/>
      </w:pPr>
    </w:p>
    <w:p w14:paraId="6A4C7376" w14:textId="0AA9B0CC" w:rsidR="006F22D4" w:rsidRPr="00AF055C" w:rsidRDefault="006F22D4" w:rsidP="00E4313F">
      <w:pPr>
        <w:pStyle w:val="1"/>
        <w:pageBreakBefore/>
        <w:jc w:val="center"/>
        <w:rPr>
          <w:rFonts w:ascii="Times New Roman" w:hAnsi="Times New Roman" w:cs="Times New Roman"/>
          <w:b/>
          <w:bCs/>
          <w:color w:val="auto"/>
          <w:sz w:val="28"/>
          <w:szCs w:val="28"/>
        </w:rPr>
      </w:pPr>
      <w:bookmarkStart w:id="9" w:name="_Toc136467261"/>
      <w:r w:rsidRPr="00AF055C">
        <w:rPr>
          <w:rFonts w:ascii="Times New Roman" w:hAnsi="Times New Roman" w:cs="Times New Roman"/>
          <w:b/>
          <w:bCs/>
          <w:color w:val="auto"/>
          <w:sz w:val="28"/>
          <w:szCs w:val="28"/>
        </w:rPr>
        <w:lastRenderedPageBreak/>
        <w:t xml:space="preserve">Глава 2. Интересы </w:t>
      </w:r>
      <w:r w:rsidR="00210A7F">
        <w:rPr>
          <w:rFonts w:ascii="Times New Roman" w:hAnsi="Times New Roman" w:cs="Times New Roman"/>
          <w:b/>
          <w:bCs/>
          <w:color w:val="auto"/>
          <w:sz w:val="28"/>
          <w:szCs w:val="28"/>
        </w:rPr>
        <w:t xml:space="preserve">и позиции </w:t>
      </w:r>
      <w:r w:rsidRPr="00AF055C">
        <w:rPr>
          <w:rFonts w:ascii="Times New Roman" w:hAnsi="Times New Roman" w:cs="Times New Roman"/>
          <w:b/>
          <w:bCs/>
          <w:color w:val="auto"/>
          <w:sz w:val="28"/>
          <w:szCs w:val="28"/>
        </w:rPr>
        <w:t>сторон конфликта и участников, заинтересованных в его урегулировании</w:t>
      </w:r>
      <w:bookmarkEnd w:id="9"/>
    </w:p>
    <w:p w14:paraId="11F654CE" w14:textId="3153E1DD" w:rsidR="006F22D4" w:rsidRPr="009B18BD" w:rsidRDefault="00DD6079" w:rsidP="009B18BD">
      <w:pPr>
        <w:pStyle w:val="1"/>
        <w:jc w:val="center"/>
        <w:rPr>
          <w:rFonts w:ascii="Times New Roman" w:hAnsi="Times New Roman" w:cs="Times New Roman"/>
          <w:b/>
          <w:bCs/>
          <w:i/>
          <w:iCs/>
          <w:color w:val="auto"/>
          <w:sz w:val="28"/>
          <w:szCs w:val="28"/>
        </w:rPr>
      </w:pPr>
      <w:bookmarkStart w:id="10" w:name="_Toc136467262"/>
      <w:r w:rsidRPr="009B18BD">
        <w:rPr>
          <w:rFonts w:ascii="Times New Roman" w:hAnsi="Times New Roman" w:cs="Times New Roman"/>
          <w:b/>
          <w:bCs/>
          <w:i/>
          <w:iCs/>
          <w:color w:val="auto"/>
          <w:sz w:val="28"/>
          <w:szCs w:val="28"/>
        </w:rPr>
        <w:t>2.1</w:t>
      </w:r>
      <w:r w:rsidR="00B42E71" w:rsidRPr="009B18BD">
        <w:rPr>
          <w:rFonts w:ascii="Times New Roman" w:hAnsi="Times New Roman" w:cs="Times New Roman"/>
          <w:b/>
          <w:bCs/>
          <w:i/>
          <w:iCs/>
          <w:color w:val="auto"/>
          <w:sz w:val="28"/>
          <w:szCs w:val="28"/>
        </w:rPr>
        <w:t>.</w:t>
      </w:r>
      <w:r w:rsidRPr="009B18BD">
        <w:rPr>
          <w:rFonts w:ascii="Times New Roman" w:hAnsi="Times New Roman" w:cs="Times New Roman"/>
          <w:b/>
          <w:bCs/>
          <w:i/>
          <w:iCs/>
          <w:color w:val="auto"/>
          <w:sz w:val="28"/>
          <w:szCs w:val="28"/>
        </w:rPr>
        <w:t xml:space="preserve"> </w:t>
      </w:r>
      <w:r w:rsidR="00111791">
        <w:rPr>
          <w:rFonts w:ascii="Times New Roman" w:hAnsi="Times New Roman" w:cs="Times New Roman"/>
          <w:b/>
          <w:bCs/>
          <w:i/>
          <w:iCs/>
          <w:color w:val="auto"/>
          <w:sz w:val="28"/>
          <w:szCs w:val="28"/>
        </w:rPr>
        <w:t xml:space="preserve">Республика </w:t>
      </w:r>
      <w:r w:rsidR="006F22D4" w:rsidRPr="009B18BD">
        <w:rPr>
          <w:rFonts w:ascii="Times New Roman" w:hAnsi="Times New Roman" w:cs="Times New Roman"/>
          <w:b/>
          <w:bCs/>
          <w:i/>
          <w:iCs/>
          <w:color w:val="auto"/>
          <w:sz w:val="28"/>
          <w:szCs w:val="28"/>
        </w:rPr>
        <w:t>Молдова и Приднестров</w:t>
      </w:r>
      <w:r w:rsidR="00111791">
        <w:rPr>
          <w:rFonts w:ascii="Times New Roman" w:hAnsi="Times New Roman" w:cs="Times New Roman"/>
          <w:b/>
          <w:bCs/>
          <w:i/>
          <w:iCs/>
          <w:color w:val="auto"/>
          <w:sz w:val="28"/>
          <w:szCs w:val="28"/>
        </w:rPr>
        <w:t xml:space="preserve">ская Молдавская </w:t>
      </w:r>
      <w:r w:rsidR="009346F1">
        <w:rPr>
          <w:rFonts w:ascii="Times New Roman" w:hAnsi="Times New Roman" w:cs="Times New Roman"/>
          <w:b/>
          <w:bCs/>
          <w:i/>
          <w:iCs/>
          <w:color w:val="auto"/>
          <w:sz w:val="28"/>
          <w:szCs w:val="28"/>
        </w:rPr>
        <w:t>Республика</w:t>
      </w:r>
      <w:r w:rsidR="006F22D4" w:rsidRPr="009B18BD">
        <w:rPr>
          <w:rFonts w:ascii="Times New Roman" w:hAnsi="Times New Roman" w:cs="Times New Roman"/>
          <w:b/>
          <w:bCs/>
          <w:i/>
          <w:iCs/>
          <w:color w:val="auto"/>
          <w:sz w:val="28"/>
          <w:szCs w:val="28"/>
        </w:rPr>
        <w:t xml:space="preserve"> (стороны конфликта)</w:t>
      </w:r>
      <w:bookmarkEnd w:id="10"/>
    </w:p>
    <w:p w14:paraId="51FBA3E3" w14:textId="77777777" w:rsidR="00334C71" w:rsidRDefault="00334C71" w:rsidP="00C75424">
      <w:pPr>
        <w:spacing w:after="0" w:line="360" w:lineRule="auto"/>
        <w:ind w:firstLine="709"/>
        <w:jc w:val="both"/>
        <w:rPr>
          <w:rFonts w:ascii="Times" w:eastAsia="Times New Roman" w:hAnsi="Times" w:cs="Times"/>
          <w:i/>
          <w:iCs/>
          <w:color w:val="575656"/>
          <w:sz w:val="17"/>
          <w:szCs w:val="17"/>
          <w:lang w:eastAsia="ru-RU"/>
        </w:rPr>
      </w:pPr>
    </w:p>
    <w:p w14:paraId="75EA45DF" w14:textId="77777777" w:rsidR="00153A00" w:rsidRDefault="00153A00" w:rsidP="00153A00">
      <w:pPr>
        <w:pStyle w:val="af"/>
        <w:spacing w:before="0" w:beforeAutospacing="0" w:after="0" w:afterAutospacing="0" w:line="360" w:lineRule="auto"/>
        <w:ind w:firstLine="709"/>
        <w:jc w:val="both"/>
        <w:rPr>
          <w:color w:val="000000"/>
          <w:sz w:val="28"/>
          <w:szCs w:val="28"/>
        </w:rPr>
      </w:pPr>
      <w:r>
        <w:rPr>
          <w:color w:val="000000"/>
          <w:sz w:val="28"/>
          <w:szCs w:val="28"/>
        </w:rPr>
        <w:t xml:space="preserve">Приднестровский конфликт традиционно считается одним из наиболее легких для урегулирования на постсоветском пространстве. Тем не менее, и по прошествии тридцати лет он продолжает оставаться </w:t>
      </w:r>
      <w:r>
        <w:rPr>
          <w:sz w:val="28"/>
          <w:szCs w:val="28"/>
        </w:rPr>
        <w:t>в «замороженном» состоянии.</w:t>
      </w:r>
    </w:p>
    <w:p w14:paraId="37877399" w14:textId="77777777" w:rsidR="00153A00" w:rsidRDefault="00153A00" w:rsidP="00153A00">
      <w:pPr>
        <w:spacing w:after="0" w:line="360" w:lineRule="auto"/>
        <w:ind w:firstLine="709"/>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Республика Молдова:</w:t>
      </w:r>
    </w:p>
    <w:p w14:paraId="626A8A86" w14:textId="77777777" w:rsidR="00153A00" w:rsidRDefault="00153A00" w:rsidP="00153A0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приднестровского вопроса путем возврата Приднестровья в правовое поле Республики Молдова является одной из приоритетных задач её внешней политики. Молдавское правительство стремится к полной реинтеграции страны на основе Закона об основных положениях особого правового статуса Приднестровья</w:t>
      </w:r>
      <w:r>
        <w:rPr>
          <w:rStyle w:val="ab"/>
          <w:rFonts w:ascii="Times New Roman" w:eastAsia="Times New Roman" w:hAnsi="Times New Roman" w:cs="Times New Roman"/>
          <w:color w:val="000000"/>
          <w:sz w:val="28"/>
          <w:szCs w:val="28"/>
          <w:lang w:eastAsia="ru-RU"/>
        </w:rPr>
        <w:footnoteReference w:id="93"/>
      </w:r>
      <w:r>
        <w:rPr>
          <w:rFonts w:ascii="Times New Roman" w:eastAsia="Times New Roman" w:hAnsi="Times New Roman" w:cs="Times New Roman"/>
          <w:color w:val="000000"/>
          <w:sz w:val="28"/>
          <w:szCs w:val="28"/>
          <w:lang w:eastAsia="ru-RU"/>
        </w:rPr>
        <w:t>. Конечной целью, выраженной в этом документе, является предоставление Приднестровскому региону статуса административно-территориального образования в составе Республики Молдова с правом осуществлять свои полномочия в соответствии и при полном уважении Конституции и законов Республики Молдова</w:t>
      </w:r>
      <w:r>
        <w:rPr>
          <w:rStyle w:val="ab"/>
          <w:rFonts w:ascii="Times New Roman" w:eastAsia="Times New Roman" w:hAnsi="Times New Roman" w:cs="Times New Roman"/>
          <w:color w:val="000000"/>
          <w:sz w:val="28"/>
          <w:szCs w:val="28"/>
          <w:lang w:eastAsia="ru-RU"/>
        </w:rPr>
        <w:footnoteReference w:id="94"/>
      </w:r>
      <w:r>
        <w:rPr>
          <w:rFonts w:ascii="Times New Roman" w:eastAsia="Times New Roman" w:hAnsi="Times New Roman" w:cs="Times New Roman"/>
          <w:color w:val="000000"/>
          <w:sz w:val="28"/>
          <w:szCs w:val="28"/>
          <w:lang w:eastAsia="ru-RU"/>
        </w:rPr>
        <w:t>. </w:t>
      </w:r>
    </w:p>
    <w:p w14:paraId="2C511DA2" w14:textId="77777777" w:rsidR="00153A00" w:rsidRDefault="00153A00" w:rsidP="00153A0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также подразумевает полный вывод российских военных подразделений, демилитаризацию региона и его демократизацию</w:t>
      </w:r>
      <w:r>
        <w:rPr>
          <w:rStyle w:val="ab"/>
          <w:rFonts w:ascii="Times New Roman" w:eastAsia="Times New Roman" w:hAnsi="Times New Roman" w:cs="Times New Roman"/>
          <w:color w:val="000000"/>
          <w:sz w:val="28"/>
          <w:szCs w:val="28"/>
          <w:lang w:eastAsia="ru-RU"/>
        </w:rPr>
        <w:footnoteReference w:id="95"/>
      </w:r>
      <w:r>
        <w:rPr>
          <w:rFonts w:ascii="Times New Roman" w:eastAsia="Times New Roman" w:hAnsi="Times New Roman" w:cs="Times New Roman"/>
          <w:color w:val="000000"/>
          <w:sz w:val="28"/>
          <w:szCs w:val="28"/>
          <w:lang w:eastAsia="ru-RU"/>
        </w:rPr>
        <w:t xml:space="preserve">. Реставрация и признание территориальной целостности и суверенитета Республики Молдова, а также принципа согласия принимающей страны на размещение иностранных войск на ее территории также восстановило бы уважение к международному праву и ключевым принципам </w:t>
      </w:r>
      <w:r>
        <w:rPr>
          <w:rFonts w:ascii="Times New Roman" w:eastAsia="Times New Roman" w:hAnsi="Times New Roman" w:cs="Times New Roman"/>
          <w:color w:val="000000"/>
          <w:sz w:val="28"/>
          <w:szCs w:val="28"/>
          <w:lang w:eastAsia="ru-RU"/>
        </w:rPr>
        <w:lastRenderedPageBreak/>
        <w:t>ОБСЕ, закрепленным в Хельсинкском заключительном акте</w:t>
      </w:r>
      <w:r>
        <w:rPr>
          <w:rStyle w:val="ab"/>
          <w:rFonts w:ascii="Times New Roman" w:eastAsia="Times New Roman" w:hAnsi="Times New Roman" w:cs="Times New Roman"/>
          <w:color w:val="000000"/>
          <w:sz w:val="28"/>
          <w:szCs w:val="28"/>
          <w:lang w:eastAsia="ru-RU"/>
        </w:rPr>
        <w:footnoteReference w:id="96"/>
      </w:r>
      <w:r>
        <w:rPr>
          <w:rFonts w:ascii="Times New Roman" w:eastAsia="Times New Roman" w:hAnsi="Times New Roman" w:cs="Times New Roman"/>
          <w:color w:val="000000"/>
          <w:sz w:val="28"/>
          <w:szCs w:val="28"/>
          <w:lang w:eastAsia="ru-RU"/>
        </w:rPr>
        <w:t>, а также Парижской хартии</w:t>
      </w:r>
      <w:r>
        <w:rPr>
          <w:rStyle w:val="ab"/>
          <w:rFonts w:ascii="Times New Roman" w:eastAsia="Times New Roman" w:hAnsi="Times New Roman" w:cs="Times New Roman"/>
          <w:color w:val="000000"/>
          <w:sz w:val="28"/>
          <w:szCs w:val="28"/>
          <w:lang w:eastAsia="ru-RU"/>
        </w:rPr>
        <w:footnoteReference w:id="97"/>
      </w:r>
      <w:r>
        <w:rPr>
          <w:rFonts w:ascii="Times New Roman" w:eastAsia="Times New Roman" w:hAnsi="Times New Roman" w:cs="Times New Roman"/>
          <w:color w:val="000000"/>
          <w:sz w:val="28"/>
          <w:szCs w:val="28"/>
          <w:lang w:eastAsia="ru-RU"/>
        </w:rPr>
        <w:t>.</w:t>
      </w:r>
    </w:p>
    <w:p w14:paraId="3EEA995B" w14:textId="77777777" w:rsidR="00153A00" w:rsidRDefault="00153A00" w:rsidP="00153A0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Фактическое отделение Приднестровья в 1992–1993 годах повлияло на остальную Молдавию не только политически, но и экономически. Это объясняется тем, что регион обеспечивал транспортное сообщение с украинским морским портом Одесса и Донецкой областью на востоке Украины, был высокоразвит в промышленном отношении и располагал крупнейшей гидроэлектростанцией, вырабатывающей 85–90% электроэнергии Молдавии</w:t>
      </w:r>
      <w:r>
        <w:rPr>
          <w:rStyle w:val="ab"/>
          <w:rFonts w:ascii="Times New Roman" w:eastAsia="Times New Roman" w:hAnsi="Times New Roman" w:cs="Times New Roman"/>
          <w:color w:val="000000"/>
          <w:sz w:val="28"/>
          <w:szCs w:val="28"/>
          <w:lang w:eastAsia="ru-RU"/>
        </w:rPr>
        <w:footnoteReference w:id="98"/>
      </w:r>
      <w:r>
        <w:rPr>
          <w:rFonts w:ascii="Times New Roman" w:eastAsia="Times New Roman" w:hAnsi="Times New Roman" w:cs="Times New Roman"/>
          <w:color w:val="000000"/>
          <w:sz w:val="28"/>
          <w:szCs w:val="28"/>
          <w:lang w:eastAsia="ru-RU"/>
        </w:rPr>
        <w:t>. Таким образом, уже будучи одной из самых слаборазвитых на постсоветском пространстве, экономика Молдавии оказалась разделена на две еще более мелкие части и пережила один из самых резких экономических спадов среди бывших советских республик</w:t>
      </w:r>
      <w:r>
        <w:rPr>
          <w:rStyle w:val="ab"/>
          <w:rFonts w:ascii="Times New Roman" w:eastAsia="Times New Roman" w:hAnsi="Times New Roman" w:cs="Times New Roman"/>
          <w:color w:val="000000"/>
          <w:sz w:val="28"/>
          <w:szCs w:val="28"/>
          <w:lang w:eastAsia="ru-RU"/>
        </w:rPr>
        <w:footnoteReference w:id="99"/>
      </w:r>
      <w:r>
        <w:rPr>
          <w:rFonts w:ascii="Times New Roman" w:eastAsia="Times New Roman" w:hAnsi="Times New Roman" w:cs="Times New Roman"/>
          <w:color w:val="000000"/>
          <w:sz w:val="28"/>
          <w:szCs w:val="28"/>
          <w:lang w:eastAsia="ru-RU"/>
        </w:rPr>
        <w:t xml:space="preserve">. </w:t>
      </w:r>
    </w:p>
    <w:p w14:paraId="490A192A" w14:textId="77777777" w:rsidR="00153A00" w:rsidRDefault="00153A00" w:rsidP="00153A0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Впоследствии Приднестровье встало на путь отделения своих экономических институтов от остальной части страны, создавшей свой собственный центральный банк, выпустившей свою собственную валюту, и создать отдельные таможенные службы. Однако уровень интеграции до конфликта был настолько высок, что торговые связи частично сохранялись и во время него, и после, несмотря на все трудности. </w:t>
      </w:r>
    </w:p>
    <w:p w14:paraId="237449AF" w14:textId="77777777" w:rsidR="00153A00" w:rsidRPr="00EE3153" w:rsidRDefault="00153A00" w:rsidP="00153A00">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З</w:t>
      </w:r>
      <w:r>
        <w:rPr>
          <w:rFonts w:ascii="Times New Roman" w:hAnsi="Times New Roman" w:cs="Times New Roman"/>
          <w:sz w:val="28"/>
          <w:szCs w:val="28"/>
        </w:rPr>
        <w:t xml:space="preserve">она конфликта и сейчас располагается на пересечении экономических интересов многих вовлеченных акторов. Там находятся значимые транспортные магистрали, сконцентрированы значительные мощи промышленного и сельскохозяйственного производства. Через территорию Республики проходит две автодороги международного значения, два </w:t>
      </w:r>
      <w:r>
        <w:rPr>
          <w:rFonts w:ascii="Times New Roman" w:hAnsi="Times New Roman" w:cs="Times New Roman"/>
          <w:sz w:val="28"/>
          <w:szCs w:val="28"/>
        </w:rPr>
        <w:lastRenderedPageBreak/>
        <w:t xml:space="preserve">международных железнодорожных пути, три магистральных газопровода. </w:t>
      </w:r>
      <w:r w:rsidRPr="00EE3153">
        <w:rPr>
          <w:rFonts w:ascii="Times New Roman" w:hAnsi="Times New Roman" w:cs="Times New Roman"/>
          <w:sz w:val="28"/>
          <w:szCs w:val="28"/>
        </w:rPr>
        <w:t>Кроме того, развито промышленное и сельскохозяйственное производство</w:t>
      </w:r>
      <w:r w:rsidRPr="00EE3153">
        <w:rPr>
          <w:rStyle w:val="ab"/>
          <w:rFonts w:ascii="Times New Roman" w:hAnsi="Times New Roman" w:cs="Times New Roman"/>
          <w:sz w:val="28"/>
          <w:szCs w:val="28"/>
        </w:rPr>
        <w:footnoteReference w:id="100"/>
      </w:r>
      <w:r w:rsidRPr="00EE3153">
        <w:rPr>
          <w:rFonts w:ascii="Times New Roman" w:hAnsi="Times New Roman" w:cs="Times New Roman"/>
          <w:sz w:val="28"/>
          <w:szCs w:val="28"/>
        </w:rPr>
        <w:t>.</w:t>
      </w:r>
    </w:p>
    <w:p w14:paraId="3F3B87DB" w14:textId="4DD93DD1" w:rsidR="00153A00" w:rsidRPr="00EE3153" w:rsidRDefault="00153A00" w:rsidP="00153A00">
      <w:pPr>
        <w:spacing w:after="0" w:line="360" w:lineRule="auto"/>
        <w:ind w:firstLine="709"/>
        <w:jc w:val="both"/>
        <w:rPr>
          <w:rFonts w:ascii="Times New Roman" w:hAnsi="Times New Roman" w:cs="Times New Roman"/>
          <w:sz w:val="28"/>
          <w:szCs w:val="28"/>
        </w:rPr>
      </w:pPr>
      <w:r w:rsidRPr="00EE3153">
        <w:rPr>
          <w:rFonts w:ascii="Times New Roman" w:hAnsi="Times New Roman" w:cs="Times New Roman"/>
          <w:sz w:val="28"/>
          <w:szCs w:val="28"/>
        </w:rPr>
        <w:t>И хотя Приднестровье является отдельной экономической единицей, экономические связи между Приднестровьем и Молдавией сохраняются, в том числе, и через транзит товаров и услуг. В 2022 году общ</w:t>
      </w:r>
      <w:r w:rsidR="00FC11C0" w:rsidRPr="00EE3153">
        <w:rPr>
          <w:rFonts w:ascii="Times New Roman" w:hAnsi="Times New Roman" w:cs="Times New Roman"/>
          <w:sz w:val="28"/>
          <w:szCs w:val="28"/>
        </w:rPr>
        <w:t>ий</w:t>
      </w:r>
      <w:r w:rsidRPr="00EE3153">
        <w:rPr>
          <w:rFonts w:ascii="Times New Roman" w:hAnsi="Times New Roman" w:cs="Times New Roman"/>
          <w:sz w:val="28"/>
          <w:szCs w:val="28"/>
        </w:rPr>
        <w:t xml:space="preserve"> товарооборот Молдавии и Приднестровья составил 14,8%</w:t>
      </w:r>
      <w:r w:rsidRPr="00EE3153">
        <w:rPr>
          <w:rStyle w:val="ab"/>
          <w:rFonts w:ascii="Times New Roman" w:hAnsi="Times New Roman" w:cs="Times New Roman"/>
          <w:sz w:val="28"/>
          <w:szCs w:val="28"/>
        </w:rPr>
        <w:footnoteReference w:id="101"/>
      </w:r>
      <w:r w:rsidRPr="00EE3153">
        <w:rPr>
          <w:rFonts w:ascii="Times New Roman" w:hAnsi="Times New Roman" w:cs="Times New Roman"/>
          <w:sz w:val="28"/>
          <w:szCs w:val="28"/>
        </w:rPr>
        <w:t xml:space="preserve">, при этом </w:t>
      </w:r>
      <w:r w:rsidRPr="00EE3153">
        <w:rPr>
          <w:rFonts w:ascii="Times New Roman" w:hAnsi="Times New Roman" w:cs="Times New Roman"/>
          <w:sz w:val="28"/>
          <w:szCs w:val="28"/>
          <w:shd w:val="clear" w:color="auto" w:fill="FFFFFF"/>
        </w:rPr>
        <w:t>доля Молдавии в приднестровском экспорте составила 30,4%</w:t>
      </w:r>
      <w:r w:rsidRPr="00EE3153">
        <w:rPr>
          <w:rStyle w:val="ab"/>
          <w:rFonts w:ascii="Times New Roman" w:hAnsi="Times New Roman" w:cs="Times New Roman"/>
          <w:sz w:val="28"/>
          <w:szCs w:val="28"/>
          <w:shd w:val="clear" w:color="auto" w:fill="FFFFFF"/>
        </w:rPr>
        <w:footnoteReference w:id="102"/>
      </w:r>
      <w:r w:rsidRPr="00EE3153">
        <w:rPr>
          <w:rFonts w:ascii="Times New Roman" w:hAnsi="Times New Roman" w:cs="Times New Roman"/>
          <w:sz w:val="28"/>
          <w:szCs w:val="28"/>
        </w:rPr>
        <w:t>. Многие предприятия Приднестровья имеют партнерские отношения с молдавскими компаниями. Однако, из-за политических разногласий между Приднестровьем и Молдавией, экономические отношения между этими регионами являются не всегда стабильными.</w:t>
      </w:r>
    </w:p>
    <w:p w14:paraId="69D7A8C2" w14:textId="1EF3149F" w:rsidR="00153A00" w:rsidRPr="00EE3153" w:rsidRDefault="00153A00" w:rsidP="00153A00">
      <w:pPr>
        <w:spacing w:after="0" w:line="360" w:lineRule="auto"/>
        <w:ind w:firstLine="709"/>
        <w:jc w:val="both"/>
        <w:rPr>
          <w:rFonts w:ascii="Times New Roman" w:hAnsi="Times New Roman" w:cs="Times New Roman"/>
          <w:sz w:val="28"/>
          <w:szCs w:val="28"/>
        </w:rPr>
      </w:pPr>
      <w:r w:rsidRPr="00EE3153">
        <w:rPr>
          <w:rFonts w:ascii="Times New Roman" w:hAnsi="Times New Roman" w:cs="Times New Roman"/>
          <w:sz w:val="28"/>
          <w:szCs w:val="28"/>
        </w:rPr>
        <w:t>Политический фактор в вопросе урегулирования противоречий не менее важен для Молдавии, чем экономический</w:t>
      </w:r>
      <w:r w:rsidR="00EE3153" w:rsidRPr="00EE3153">
        <w:rPr>
          <w:rFonts w:ascii="Times New Roman" w:hAnsi="Times New Roman" w:cs="Times New Roman"/>
          <w:sz w:val="28"/>
          <w:szCs w:val="28"/>
        </w:rPr>
        <w:t xml:space="preserve">. </w:t>
      </w:r>
      <w:r w:rsidRPr="00EE3153">
        <w:rPr>
          <w:rFonts w:ascii="Times New Roman" w:hAnsi="Times New Roman" w:cs="Times New Roman"/>
          <w:sz w:val="28"/>
          <w:szCs w:val="28"/>
        </w:rPr>
        <w:t>Приднестровский вопрос является краеугольным камнем в отношениях Республики Молдова с Европейским Союзом.</w:t>
      </w:r>
    </w:p>
    <w:p w14:paraId="11721044" w14:textId="0856972C" w:rsidR="00153A00" w:rsidRDefault="00153A00" w:rsidP="00153A00">
      <w:pPr>
        <w:spacing w:after="0" w:line="360" w:lineRule="auto"/>
        <w:ind w:firstLine="709"/>
        <w:jc w:val="both"/>
        <w:rPr>
          <w:rFonts w:ascii="Times New Roman" w:hAnsi="Times New Roman" w:cs="Times New Roman"/>
          <w:color w:val="000000" w:themeColor="text1"/>
          <w:sz w:val="28"/>
          <w:szCs w:val="28"/>
          <w:shd w:val="clear" w:color="auto" w:fill="FFFFFF"/>
        </w:rPr>
      </w:pPr>
      <w:r w:rsidRPr="00EE3153">
        <w:rPr>
          <w:rFonts w:ascii="Times New Roman" w:eastAsia="Times New Roman" w:hAnsi="Times New Roman" w:cs="Times New Roman"/>
          <w:sz w:val="28"/>
          <w:szCs w:val="28"/>
          <w:lang w:eastAsia="ru-RU"/>
        </w:rPr>
        <w:t>С момента запуска Европейской политики соседства в 2004 году отношения между</w:t>
      </w:r>
      <w:r w:rsidRPr="00EE3153">
        <w:rPr>
          <w:rFonts w:ascii="Times New Roman" w:hAnsi="Times New Roman" w:cs="Times New Roman"/>
          <w:sz w:val="28"/>
          <w:szCs w:val="28"/>
        </w:rPr>
        <w:t xml:space="preserve"> </w:t>
      </w:r>
      <w:r w:rsidRPr="00EE3153">
        <w:rPr>
          <w:rFonts w:ascii="Times New Roman" w:eastAsia="Times New Roman" w:hAnsi="Times New Roman" w:cs="Times New Roman"/>
          <w:sz w:val="28"/>
          <w:szCs w:val="28"/>
          <w:lang w:eastAsia="ru-RU"/>
        </w:rPr>
        <w:t>Брюсселем и Кишин</w:t>
      </w:r>
      <w:r w:rsidR="00EE3153" w:rsidRPr="00EE3153">
        <w:rPr>
          <w:rFonts w:ascii="Times New Roman" w:eastAsia="Times New Roman" w:hAnsi="Times New Roman" w:cs="Times New Roman"/>
          <w:sz w:val="28"/>
          <w:szCs w:val="28"/>
          <w:lang w:eastAsia="ru-RU"/>
        </w:rPr>
        <w:t xml:space="preserve">евом </w:t>
      </w:r>
      <w:r w:rsidRPr="00EE3153">
        <w:rPr>
          <w:rFonts w:ascii="Times New Roman" w:eastAsia="Times New Roman" w:hAnsi="Times New Roman" w:cs="Times New Roman"/>
          <w:sz w:val="28"/>
          <w:szCs w:val="28"/>
          <w:lang w:eastAsia="ru-RU"/>
        </w:rPr>
        <w:t>были направлены на постепенное сближение и интеграцию. Но Европейский Союз вопрос о членстве Молдавии не поднимал. Связи неуклонно расширялись и</w:t>
      </w:r>
      <w:r w:rsidRPr="00EE3153">
        <w:rPr>
          <w:rFonts w:ascii="Times New Roman" w:hAnsi="Times New Roman" w:cs="Times New Roman"/>
          <w:sz w:val="28"/>
          <w:szCs w:val="28"/>
        </w:rPr>
        <w:t xml:space="preserve"> </w:t>
      </w:r>
      <w:r w:rsidRPr="00EE3153">
        <w:rPr>
          <w:rFonts w:ascii="Times New Roman" w:eastAsia="Times New Roman" w:hAnsi="Times New Roman" w:cs="Times New Roman"/>
          <w:sz w:val="28"/>
          <w:szCs w:val="28"/>
          <w:lang w:eastAsia="ru-RU"/>
        </w:rPr>
        <w:t>укреплялись. Одним из результатов стало подписание в июне</w:t>
      </w:r>
      <w:r w:rsidRPr="00EE3153">
        <w:rPr>
          <w:rFonts w:ascii="Times New Roman" w:hAnsi="Times New Roman" w:cs="Times New Roman"/>
          <w:sz w:val="28"/>
          <w:szCs w:val="28"/>
        </w:rPr>
        <w:t xml:space="preserve"> </w:t>
      </w:r>
      <w:r w:rsidRPr="00EE3153">
        <w:rPr>
          <w:rFonts w:ascii="Times New Roman" w:eastAsia="Times New Roman" w:hAnsi="Times New Roman" w:cs="Times New Roman"/>
          <w:sz w:val="28"/>
          <w:szCs w:val="28"/>
          <w:lang w:eastAsia="ru-RU"/>
        </w:rPr>
        <w:t>2014 года Соглашения об ассоциации, включая соглашение о Зоне свободной торговли (DCFTA)</w:t>
      </w:r>
      <w:r w:rsidRPr="00EE3153">
        <w:rPr>
          <w:rStyle w:val="ab"/>
          <w:rFonts w:ascii="Times New Roman" w:eastAsia="Times New Roman" w:hAnsi="Times New Roman" w:cs="Times New Roman"/>
          <w:sz w:val="28"/>
          <w:szCs w:val="28"/>
          <w:lang w:eastAsia="ru-RU"/>
        </w:rPr>
        <w:footnoteReference w:id="103"/>
      </w:r>
      <w:r w:rsidRPr="00EE3153">
        <w:rPr>
          <w:rFonts w:ascii="Times New Roman" w:eastAsia="Times New Roman" w:hAnsi="Times New Roman" w:cs="Times New Roman"/>
          <w:sz w:val="28"/>
          <w:szCs w:val="28"/>
          <w:lang w:eastAsia="ru-RU"/>
        </w:rPr>
        <w:t xml:space="preserve">. 3 марта 2022 года, </w:t>
      </w:r>
      <w:r w:rsidRPr="00EE3153">
        <w:rPr>
          <w:rFonts w:ascii="Times New Roman" w:hAnsi="Times New Roman" w:cs="Times New Roman"/>
          <w:sz w:val="28"/>
          <w:szCs w:val="28"/>
          <w:shd w:val="clear" w:color="auto" w:fill="FFFFFF"/>
        </w:rPr>
        <w:t>в один день с Грузией и спустя три дня после Украины</w:t>
      </w:r>
      <w:r w:rsidRPr="00EE3153">
        <w:rPr>
          <w:rFonts w:ascii="Times New Roman" w:hAnsi="Times New Roman" w:cs="Times New Roman"/>
          <w:sz w:val="28"/>
          <w:szCs w:val="28"/>
        </w:rPr>
        <w:t xml:space="preserve">, Республика Молдова подала заявку на членство в ЕС, а уже </w:t>
      </w:r>
      <w:r w:rsidRPr="00EE3153">
        <w:rPr>
          <w:rFonts w:ascii="Times New Roman" w:hAnsi="Times New Roman" w:cs="Times New Roman"/>
          <w:sz w:val="28"/>
          <w:szCs w:val="28"/>
          <w:shd w:val="clear" w:color="auto" w:fill="FFFFFF"/>
        </w:rPr>
        <w:t>23 июня Европейский</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lastRenderedPageBreak/>
        <w:t>парламент подавляющим большинством голосов принял резолюцию в поддержку статуса кандидата в ЕС для Молдавии</w:t>
      </w:r>
      <w:r>
        <w:rPr>
          <w:rStyle w:val="ab"/>
          <w:rFonts w:ascii="Times New Roman" w:hAnsi="Times New Roman" w:cs="Times New Roman"/>
          <w:color w:val="000000" w:themeColor="text1"/>
          <w:sz w:val="28"/>
          <w:szCs w:val="28"/>
          <w:shd w:val="clear" w:color="auto" w:fill="FFFFFF"/>
        </w:rPr>
        <w:footnoteReference w:id="104"/>
      </w:r>
      <w:r>
        <w:rPr>
          <w:rFonts w:ascii="Times New Roman" w:hAnsi="Times New Roman" w:cs="Times New Roman"/>
          <w:color w:val="000000" w:themeColor="text1"/>
          <w:sz w:val="28"/>
          <w:szCs w:val="28"/>
          <w:shd w:val="clear" w:color="auto" w:fill="FFFFFF"/>
        </w:rPr>
        <w:t xml:space="preserve">. </w:t>
      </w:r>
    </w:p>
    <w:p w14:paraId="5FE6C8DC" w14:textId="77777777" w:rsidR="00153A00" w:rsidRDefault="00153A00" w:rsidP="00153A00">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Однако вопрос о территории самопровозглашенной республики ПМР остается одним из серьёзных препятствий на пути возможного членства страны в ЕС</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Несмотря на то, что де-факто она не управляется молдавским правительством, но расцениваются им и ЕС как неотъемлемая часть Молдавии</w:t>
      </w:r>
      <w:r>
        <w:rPr>
          <w:rStyle w:val="ab"/>
          <w:rFonts w:ascii="Times New Roman" w:hAnsi="Times New Roman" w:cs="Times New Roman"/>
          <w:color w:val="000000" w:themeColor="text1"/>
          <w:sz w:val="28"/>
          <w:szCs w:val="28"/>
          <w:shd w:val="clear" w:color="auto" w:fill="FFFFFF"/>
        </w:rPr>
        <w:footnoteReference w:id="105"/>
      </w:r>
      <w:r>
        <w:rPr>
          <w:rFonts w:ascii="Times New Roman" w:hAnsi="Times New Roman" w:cs="Times New Roman"/>
          <w:color w:val="000000" w:themeColor="text1"/>
          <w:sz w:val="28"/>
          <w:szCs w:val="28"/>
          <w:shd w:val="clear" w:color="auto" w:fill="FFFFFF"/>
        </w:rPr>
        <w:t xml:space="preserve">. Несмотря на то, что официально переговорный процесс по урегулированию молдавско-приднестровских противоречий продолжается более тридцати лет, стороны пока далеки от достижения компромисса. </w:t>
      </w:r>
    </w:p>
    <w:p w14:paraId="33B476B1" w14:textId="77777777" w:rsidR="00153A00" w:rsidRPr="00C7248F" w:rsidRDefault="00153A00" w:rsidP="00153A00">
      <w:pPr>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9"/>
          <w:sz w:val="28"/>
          <w:szCs w:val="28"/>
          <w:lang w:eastAsia="ru-RU"/>
        </w:rPr>
        <w:t>Кроме того, Приднестровье препятствует вступлению Молдавии в НАТО, которое стало непосредственным соседом Молдавии с 2007 года, после вступления в Альянс Румынии.  Сложность заключается в том, что на территории Приднестровья размещен российский воинский контингент.  Более того, резолюция, принятая Генеральной Ассамблеей ООН в июне 2018 года, призывающая Россию безоговорочно вывести российские войска из региона</w:t>
      </w:r>
      <w:r>
        <w:rPr>
          <w:rStyle w:val="ab"/>
          <w:rFonts w:ascii="Times New Roman" w:eastAsia="Times New Roman" w:hAnsi="Times New Roman" w:cs="Times New Roman"/>
          <w:color w:val="000009"/>
          <w:sz w:val="28"/>
          <w:szCs w:val="28"/>
          <w:lang w:eastAsia="ru-RU"/>
        </w:rPr>
        <w:footnoteReference w:id="106"/>
      </w:r>
      <w:r>
        <w:rPr>
          <w:rFonts w:ascii="Times New Roman" w:eastAsia="Times New Roman" w:hAnsi="Times New Roman" w:cs="Times New Roman"/>
          <w:color w:val="000009"/>
          <w:sz w:val="28"/>
          <w:szCs w:val="28"/>
          <w:lang w:eastAsia="ru-RU"/>
        </w:rPr>
        <w:t>, подвергается критике как со стороны руководства и населения ПМР</w:t>
      </w:r>
      <w:r>
        <w:rPr>
          <w:rStyle w:val="ab"/>
          <w:rFonts w:ascii="Times New Roman" w:eastAsia="Times New Roman" w:hAnsi="Times New Roman" w:cs="Times New Roman"/>
          <w:color w:val="000009"/>
          <w:sz w:val="28"/>
          <w:szCs w:val="28"/>
          <w:lang w:eastAsia="ru-RU"/>
        </w:rPr>
        <w:footnoteReference w:id="107"/>
      </w:r>
      <w:r>
        <w:rPr>
          <w:rFonts w:ascii="Times New Roman" w:eastAsia="Times New Roman" w:hAnsi="Times New Roman" w:cs="Times New Roman"/>
          <w:color w:val="000009"/>
          <w:sz w:val="28"/>
          <w:szCs w:val="28"/>
          <w:lang w:eastAsia="ru-RU"/>
        </w:rPr>
        <w:t xml:space="preserve">. </w:t>
      </w:r>
    </w:p>
    <w:p w14:paraId="2D3A24D1" w14:textId="23EDE292" w:rsidR="00153A00" w:rsidRDefault="00153A00" w:rsidP="00153A00">
      <w:pPr>
        <w:spacing w:after="0" w:line="360" w:lineRule="auto"/>
        <w:ind w:firstLine="709"/>
        <w:jc w:val="both"/>
        <w:rPr>
          <w:rFonts w:ascii="Times New Roman" w:eastAsia="Times New Roman" w:hAnsi="Times New Roman" w:cs="Times New Roman"/>
          <w:color w:val="000009"/>
          <w:sz w:val="28"/>
          <w:szCs w:val="28"/>
          <w:lang w:eastAsia="ru-RU"/>
        </w:rPr>
      </w:pPr>
      <w:r w:rsidRPr="00C7248F">
        <w:rPr>
          <w:rFonts w:ascii="Times New Roman" w:eastAsia="Times New Roman" w:hAnsi="Times New Roman" w:cs="Times New Roman"/>
          <w:sz w:val="28"/>
          <w:szCs w:val="28"/>
          <w:lang w:eastAsia="ru-RU"/>
        </w:rPr>
        <w:t xml:space="preserve">На данный момент Молдавия официально не стремится </w:t>
      </w:r>
      <w:r>
        <w:rPr>
          <w:rFonts w:ascii="Times New Roman" w:eastAsia="Times New Roman" w:hAnsi="Times New Roman" w:cs="Times New Roman"/>
          <w:color w:val="000009"/>
          <w:sz w:val="28"/>
          <w:szCs w:val="28"/>
          <w:lang w:eastAsia="ru-RU"/>
        </w:rPr>
        <w:t>к членству в НАТО, придерживаясь политики нейтралитета, однако нельзя исключать, что молдавские власти откажутся от нейтралитета в будущем. </w:t>
      </w:r>
    </w:p>
    <w:p w14:paraId="2AA32877" w14:textId="2D9A9977" w:rsidR="00153A00" w:rsidRDefault="00153A00" w:rsidP="00153A00">
      <w:pPr>
        <w:spacing w:after="0" w:line="360" w:lineRule="auto"/>
        <w:ind w:firstLine="709"/>
        <w:jc w:val="both"/>
        <w:rPr>
          <w:rFonts w:ascii="Times New Roman" w:eastAsia="Times New Roman" w:hAnsi="Times New Roman" w:cs="Times New Roman"/>
          <w:color w:val="000000"/>
          <w:sz w:val="28"/>
          <w:szCs w:val="28"/>
          <w:lang w:eastAsia="ru-RU"/>
        </w:rPr>
      </w:pPr>
      <w:r w:rsidRPr="00C7248F">
        <w:rPr>
          <w:rFonts w:ascii="Times New Roman" w:hAnsi="Times New Roman" w:cs="Times New Roman"/>
          <w:sz w:val="28"/>
          <w:szCs w:val="28"/>
        </w:rPr>
        <w:t>Вхождение Крыма в марте 2014 года в состав Российской Федерации и начавшиеся боевые действия на Донбассе представили</w:t>
      </w:r>
      <w:r w:rsidRPr="00C7248F">
        <w:rPr>
          <w:rFonts w:ascii="Times New Roman" w:hAnsi="Times New Roman" w:cs="Times New Roman"/>
          <w:sz w:val="28"/>
          <w:szCs w:val="28"/>
        </w:rPr>
        <w:br/>
        <w:t xml:space="preserve">приднестровский конфликт в новом свете. На наш взгляд, проблема состоит </w:t>
      </w:r>
      <w:r w:rsidRPr="00C7248F">
        <w:rPr>
          <w:rFonts w:ascii="Times New Roman" w:hAnsi="Times New Roman" w:cs="Times New Roman"/>
          <w:sz w:val="28"/>
          <w:szCs w:val="28"/>
        </w:rPr>
        <w:lastRenderedPageBreak/>
        <w:t xml:space="preserve">не </w:t>
      </w:r>
      <w:r w:rsidRPr="00783E09">
        <w:rPr>
          <w:rFonts w:ascii="Times New Roman" w:hAnsi="Times New Roman" w:cs="Times New Roman"/>
          <w:sz w:val="28"/>
          <w:szCs w:val="28"/>
        </w:rPr>
        <w:t xml:space="preserve">только в присутствии российского военного контингента, который продолжает размещаться в приднестровском регионе, несмотря на изменившуюся риторику молдавских властей, и который, </w:t>
      </w:r>
      <w:r w:rsidRPr="00783E09">
        <w:rPr>
          <w:rFonts w:ascii="Times New Roman" w:eastAsia="Times New Roman" w:hAnsi="Times New Roman" w:cs="Times New Roman"/>
          <w:sz w:val="28"/>
          <w:szCs w:val="28"/>
          <w:lang w:eastAsia="ru-RU"/>
        </w:rPr>
        <w:t>по мнению некоторых экспертов</w:t>
      </w:r>
      <w:r w:rsidRPr="00783E09">
        <w:rPr>
          <w:rStyle w:val="ab"/>
          <w:rFonts w:ascii="Times New Roman" w:eastAsia="Times New Roman" w:hAnsi="Times New Roman" w:cs="Times New Roman"/>
          <w:sz w:val="28"/>
          <w:szCs w:val="28"/>
          <w:lang w:eastAsia="ru-RU"/>
        </w:rPr>
        <w:footnoteReference w:id="108"/>
      </w:r>
      <w:r w:rsidRPr="00783E09">
        <w:rPr>
          <w:rFonts w:ascii="Times New Roman" w:eastAsia="Times New Roman" w:hAnsi="Times New Roman" w:cs="Times New Roman"/>
          <w:sz w:val="28"/>
          <w:szCs w:val="28"/>
          <w:lang w:eastAsia="ru-RU"/>
        </w:rPr>
        <w:t xml:space="preserve">, может быть использован Кремлем для развертывания. Но и в том, что реализация сценария, подобного крымскому или донбасскому, в сепаратистски настроенных регионах Молдавии, таких как Гагаузия и Приднестровье, на десятилетия отодвинут и без того туманные перспективы европейской интеграции Республики </w:t>
      </w:r>
      <w:r>
        <w:rPr>
          <w:rFonts w:ascii="Times New Roman" w:eastAsia="Times New Roman" w:hAnsi="Times New Roman" w:cs="Times New Roman"/>
          <w:color w:val="000009"/>
          <w:sz w:val="28"/>
          <w:szCs w:val="28"/>
          <w:lang w:eastAsia="ru-RU"/>
        </w:rPr>
        <w:t>Молдова.</w:t>
      </w:r>
    </w:p>
    <w:p w14:paraId="50541C18" w14:textId="1A205851" w:rsidR="00153A00" w:rsidRDefault="00153A00" w:rsidP="00153A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можно говорить о том, чт</w:t>
      </w:r>
      <w:r w:rsidRPr="00B23445">
        <w:rPr>
          <w:rFonts w:ascii="Times New Roman" w:hAnsi="Times New Roman" w:cs="Times New Roman"/>
          <w:sz w:val="28"/>
          <w:szCs w:val="28"/>
        </w:rPr>
        <w:t xml:space="preserve">о, </w:t>
      </w:r>
      <w:r>
        <w:rPr>
          <w:rFonts w:ascii="Times New Roman" w:hAnsi="Times New Roman" w:cs="Times New Roman"/>
          <w:sz w:val="28"/>
          <w:szCs w:val="28"/>
        </w:rPr>
        <w:t xml:space="preserve">несмотря на различия в партийных взглядах, обострившуюся внутриполитическую ситуацию и </w:t>
      </w:r>
      <w:r w:rsidRPr="000529B6">
        <w:rPr>
          <w:rFonts w:ascii="Times New Roman" w:hAnsi="Times New Roman" w:cs="Times New Roman"/>
          <w:sz w:val="28"/>
          <w:szCs w:val="28"/>
        </w:rPr>
        <w:t>противоречия, среди политической элиты Молдавии существует консенсус относительно приднестровского вопроса. Даже условно пророссийские политические силы, такие как Партия социалистов, выступают максимум за федерализацию молдавского государства</w:t>
      </w:r>
      <w:r w:rsidRPr="000529B6">
        <w:rPr>
          <w:rStyle w:val="ab"/>
          <w:rFonts w:ascii="Times New Roman" w:hAnsi="Times New Roman" w:cs="Times New Roman"/>
          <w:sz w:val="28"/>
          <w:szCs w:val="28"/>
        </w:rPr>
        <w:footnoteReference w:id="109"/>
      </w:r>
      <w:r w:rsidRPr="000529B6">
        <w:rPr>
          <w:rFonts w:ascii="Times New Roman" w:hAnsi="Times New Roman" w:cs="Times New Roman"/>
          <w:sz w:val="28"/>
          <w:szCs w:val="28"/>
        </w:rPr>
        <w:t>.</w:t>
      </w:r>
      <w:r w:rsidRPr="000529B6">
        <w:rPr>
          <w:rFonts w:ascii="Times New Roman" w:eastAsia="Times New Roman" w:hAnsi="Times New Roman" w:cs="Times New Roman"/>
          <w:sz w:val="28"/>
          <w:szCs w:val="28"/>
          <w:lang w:eastAsia="ru-RU"/>
        </w:rPr>
        <w:t xml:space="preserve"> Мы считаем, что </w:t>
      </w:r>
      <w:r w:rsidRPr="000529B6">
        <w:rPr>
          <w:rFonts w:ascii="Times New Roman" w:hAnsi="Times New Roman" w:cs="Times New Roman"/>
          <w:sz w:val="28"/>
          <w:szCs w:val="28"/>
        </w:rPr>
        <w:t xml:space="preserve">и смена власти </w:t>
      </w:r>
      <w:r>
        <w:rPr>
          <w:rFonts w:ascii="Times New Roman" w:hAnsi="Times New Roman" w:cs="Times New Roman"/>
          <w:sz w:val="28"/>
          <w:szCs w:val="28"/>
        </w:rPr>
        <w:t>в Республике Молдова вряд ли приведет к радикальным изменениям во внешней политике страны и урегулировании приднестровского конфликта.</w:t>
      </w:r>
    </w:p>
    <w:p w14:paraId="45C6ADC5" w14:textId="77777777" w:rsidR="00153A00" w:rsidRDefault="00153A00" w:rsidP="00153A0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Кишинёв не заинтересован в масштабной конфронтации с Москвой ввиду наличия значительного условно пророссийского электората</w:t>
      </w:r>
      <w:r>
        <w:rPr>
          <w:rStyle w:val="ab"/>
          <w:rFonts w:ascii="Times New Roman" w:hAnsi="Times New Roman" w:cs="Times New Roman"/>
          <w:sz w:val="28"/>
          <w:szCs w:val="28"/>
        </w:rPr>
        <w:footnoteReference w:id="110"/>
      </w:r>
      <w:r>
        <w:rPr>
          <w:rFonts w:ascii="Times New Roman" w:hAnsi="Times New Roman" w:cs="Times New Roman"/>
          <w:sz w:val="28"/>
          <w:szCs w:val="28"/>
        </w:rPr>
        <w:t xml:space="preserve"> и запросом на улучшение российско-молдавских отношений, а также нежеланием допустить нарастания противоречий с Гагаузской автономией, которая также демонстрирует приверженность евразийской интеграции*</w:t>
      </w:r>
      <w:r>
        <w:rPr>
          <w:rStyle w:val="ab"/>
          <w:rFonts w:ascii="Times New Roman" w:hAnsi="Times New Roman" w:cs="Times New Roman"/>
          <w:color w:val="FFFFFF" w:themeColor="background1"/>
          <w:sz w:val="2"/>
          <w:szCs w:val="2"/>
        </w:rPr>
        <w:footnoteReference w:id="111"/>
      </w:r>
      <w:r>
        <w:rPr>
          <w:rFonts w:ascii="Times New Roman" w:hAnsi="Times New Roman" w:cs="Times New Roman"/>
          <w:sz w:val="28"/>
          <w:szCs w:val="28"/>
        </w:rPr>
        <w:t xml:space="preserve">. Тем </w:t>
      </w:r>
      <w:r w:rsidRPr="00FD60D3">
        <w:rPr>
          <w:rFonts w:ascii="Times New Roman" w:hAnsi="Times New Roman" w:cs="Times New Roman"/>
          <w:sz w:val="28"/>
          <w:szCs w:val="28"/>
        </w:rPr>
        <w:lastRenderedPageBreak/>
        <w:t xml:space="preserve">не менее, устойчивые </w:t>
      </w:r>
      <w:r>
        <w:rPr>
          <w:rFonts w:ascii="Times New Roman" w:hAnsi="Times New Roman" w:cs="Times New Roman"/>
          <w:sz w:val="28"/>
          <w:szCs w:val="28"/>
        </w:rPr>
        <w:t>проевропейские и «унионистские» тенденции не позволят даже гипотетически левому кабинету кардинально развернуть курс и полностью отказаться от координации действий с Киевом и поддерживающими его США и ЕС.</w:t>
      </w:r>
    </w:p>
    <w:p w14:paraId="72052B5D" w14:textId="77777777" w:rsidR="00153A00" w:rsidRDefault="00153A00" w:rsidP="00153A00">
      <w:pPr>
        <w:spacing w:after="0" w:line="36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b/>
          <w:i/>
          <w:iCs/>
          <w:color w:val="000000"/>
          <w:sz w:val="28"/>
          <w:szCs w:val="28"/>
          <w:lang w:eastAsia="ru-RU"/>
        </w:rPr>
        <w:t>Приднестровская Молдавская Республика</w:t>
      </w:r>
      <w:r>
        <w:rPr>
          <w:rFonts w:ascii="Times New Roman" w:eastAsia="Times New Roman" w:hAnsi="Times New Roman" w:cs="Times New Roman"/>
          <w:i/>
          <w:iCs/>
          <w:color w:val="000000"/>
          <w:sz w:val="28"/>
          <w:szCs w:val="28"/>
          <w:lang w:eastAsia="ru-RU"/>
        </w:rPr>
        <w:t>:</w:t>
      </w:r>
    </w:p>
    <w:p w14:paraId="4B5D95F5" w14:textId="77777777" w:rsidR="00153A00" w:rsidRDefault="00153A00" w:rsidP="00153A00">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Позиция Приднестровья по урегулированию конфликта с Молдавией в формате "5+2" заключается в том, что оно настаивает на признании своей государственности </w:t>
      </w:r>
      <w:r>
        <w:rPr>
          <w:rFonts w:ascii="Times New Roman" w:eastAsia="Times New Roman" w:hAnsi="Times New Roman" w:cs="Times New Roman"/>
          <w:color w:val="000000"/>
          <w:sz w:val="28"/>
          <w:szCs w:val="28"/>
          <w:lang w:eastAsia="ru-RU"/>
        </w:rPr>
        <w:t>и сохранению де-факто самостоятельного русскоязычного местного административного режима. В настоящее время можно утверждать, что Приднестровье функционирует независимо и изолировано от Кишинева, конституционные власти Республики Молдова имеют ограниченные рычаги влияния в регионе.</w:t>
      </w:r>
      <w:r>
        <w:rPr>
          <w:rFonts w:ascii="Times New Roman" w:hAnsi="Times New Roman" w:cs="Times New Roman"/>
          <w:sz w:val="28"/>
          <w:szCs w:val="28"/>
        </w:rPr>
        <w:t xml:space="preserve"> Приднестровье также выступает за создание равноправных условий для всех сторон конфликта и за участие всех заинтересованных сторон в переговорном процессе и настаивает на сохранении своих границ и территориальной целостности, а также на защите прав и интересов своих граждан</w:t>
      </w:r>
      <w:r>
        <w:rPr>
          <w:rStyle w:val="ab"/>
          <w:rFonts w:ascii="Times New Roman" w:hAnsi="Times New Roman" w:cs="Times New Roman"/>
          <w:sz w:val="28"/>
          <w:szCs w:val="28"/>
        </w:rPr>
        <w:footnoteReference w:id="112"/>
      </w:r>
      <w:r>
        <w:rPr>
          <w:rFonts w:ascii="Times New Roman" w:hAnsi="Times New Roman" w:cs="Times New Roman"/>
          <w:sz w:val="28"/>
          <w:szCs w:val="28"/>
        </w:rPr>
        <w:t>.</w:t>
      </w:r>
    </w:p>
    <w:p w14:paraId="4810AA1F" w14:textId="77777777" w:rsidR="00B61E37" w:rsidRDefault="00153A00" w:rsidP="00890052">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Актуализация приднестровской проблемы сопровождается сложными внутренними процессами в самой ПМР. </w:t>
      </w:r>
      <w:r w:rsidR="00890052">
        <w:rPr>
          <w:rFonts w:ascii="Times New Roman" w:hAnsi="Times New Roman" w:cs="Times New Roman"/>
          <w:color w:val="FF0000"/>
          <w:sz w:val="28"/>
          <w:szCs w:val="28"/>
        </w:rPr>
        <w:t xml:space="preserve"> </w:t>
      </w:r>
    </w:p>
    <w:p w14:paraId="4432125A" w14:textId="536440A4" w:rsidR="00153A00" w:rsidRPr="00890052" w:rsidRDefault="00153A00" w:rsidP="00890052">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Во-первых, республика переживает серьезный экономический кризис</w:t>
      </w:r>
      <w:r>
        <w:rPr>
          <w:rStyle w:val="ab"/>
          <w:rFonts w:ascii="Times New Roman" w:hAnsi="Times New Roman" w:cs="Times New Roman"/>
          <w:sz w:val="28"/>
          <w:szCs w:val="28"/>
        </w:rPr>
        <w:footnoteReference w:id="113"/>
      </w:r>
      <w:r>
        <w:rPr>
          <w:rFonts w:ascii="Times New Roman" w:hAnsi="Times New Roman" w:cs="Times New Roman"/>
          <w:sz w:val="28"/>
          <w:szCs w:val="28"/>
        </w:rPr>
        <w:t xml:space="preserve">. Он вызван как объективными (отсутствие полноценного признания и интеграции в международную экономику), так и субъективными (изоляцией, усилившейся с началом украинского кризиса) обстоятельствами. </w:t>
      </w:r>
    </w:p>
    <w:p w14:paraId="4FF6D166" w14:textId="2372119C" w:rsidR="00153A00" w:rsidRDefault="00153A00" w:rsidP="00153A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События на Украине оказывают значительное влияние на экономику Приднестровья. Ранее Приднестровье имело тесные экономические связи с Украиной, включая транзит грузов и энергоресурсов. Однако после начала конфликта на Украине, Россия, которая является главным экономическим </w:t>
      </w:r>
      <w:r>
        <w:rPr>
          <w:rFonts w:ascii="Times New Roman" w:hAnsi="Times New Roman" w:cs="Times New Roman"/>
          <w:sz w:val="28"/>
          <w:szCs w:val="28"/>
        </w:rPr>
        <w:lastRenderedPageBreak/>
        <w:t>партнером Приднестровья, начала перенаправлять свои экспортные потоки, обходя Украину и Приднестровье. Это привело к снижению объемов транзита и экспорта для Приднестровья, что негативно сказалось на экономике региона</w:t>
      </w:r>
      <w:r>
        <w:rPr>
          <w:rStyle w:val="ab"/>
          <w:rFonts w:ascii="Times New Roman" w:hAnsi="Times New Roman" w:cs="Times New Roman"/>
          <w:sz w:val="28"/>
          <w:szCs w:val="28"/>
        </w:rPr>
        <w:footnoteReference w:id="114"/>
      </w:r>
      <w:r>
        <w:rPr>
          <w:rFonts w:ascii="Times New Roman" w:hAnsi="Times New Roman" w:cs="Times New Roman"/>
          <w:sz w:val="28"/>
          <w:szCs w:val="28"/>
        </w:rPr>
        <w:t>.  В целом, экономика Приднестровья остается слабой и зависимой от внешних факторов, таких как экономические связи с Молдавией, Россией и Украиной, а также международные санкции. Продолжение российско-украинского конфликта может привести к ограничению или прекращению этих связей и неизбежным последствиям.</w:t>
      </w:r>
    </w:p>
    <w:p w14:paraId="4ACC1391" w14:textId="3B1E222A" w:rsidR="00153A00" w:rsidRDefault="00153A00" w:rsidP="00153A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Pr="00890052">
        <w:rPr>
          <w:rFonts w:ascii="Times New Roman" w:hAnsi="Times New Roman" w:cs="Times New Roman"/>
          <w:sz w:val="28"/>
          <w:szCs w:val="28"/>
        </w:rPr>
        <w:t xml:space="preserve">серьезную угрозу для ПМР представляет не только сложное экономическое положение, но и настроение её элиты. Сегодня </w:t>
      </w:r>
      <w:r>
        <w:rPr>
          <w:rFonts w:ascii="Times New Roman" w:hAnsi="Times New Roman" w:cs="Times New Roman"/>
          <w:sz w:val="28"/>
          <w:szCs w:val="28"/>
        </w:rPr>
        <w:t xml:space="preserve">у власти в республике находятся люди, которые профессионально и личностно сформировались уже в годы «де-факто» независимости. Для них будущее региона и его государственность – особо значимая категория, которая имеет самостоятельное значение вне контекста советского прошлого. </w:t>
      </w:r>
    </w:p>
    <w:p w14:paraId="12176F88" w14:textId="32BD2F77" w:rsidR="00153A00" w:rsidRPr="00890052" w:rsidRDefault="00153A00" w:rsidP="00153A00">
      <w:pPr>
        <w:spacing w:after="0" w:line="360" w:lineRule="auto"/>
        <w:ind w:firstLine="709"/>
        <w:jc w:val="both"/>
        <w:rPr>
          <w:rFonts w:ascii="Times New Roman" w:hAnsi="Times New Roman" w:cs="Times New Roman"/>
          <w:sz w:val="28"/>
          <w:szCs w:val="28"/>
        </w:rPr>
      </w:pPr>
      <w:r w:rsidRPr="00890052">
        <w:rPr>
          <w:rFonts w:ascii="Times New Roman" w:hAnsi="Times New Roman" w:cs="Times New Roman"/>
          <w:sz w:val="28"/>
          <w:szCs w:val="28"/>
        </w:rPr>
        <w:t>И, в-третьих, эскалация конфликта может привести возобновлению военных действий на</w:t>
      </w:r>
      <w:r w:rsidR="00890052" w:rsidRPr="00890052">
        <w:rPr>
          <w:rFonts w:ascii="Times New Roman" w:hAnsi="Times New Roman" w:cs="Times New Roman"/>
          <w:sz w:val="28"/>
          <w:szCs w:val="28"/>
        </w:rPr>
        <w:t xml:space="preserve"> молдавско-приднестровской</w:t>
      </w:r>
      <w:r w:rsidRPr="00890052">
        <w:rPr>
          <w:rFonts w:ascii="Times New Roman" w:hAnsi="Times New Roman" w:cs="Times New Roman"/>
          <w:sz w:val="28"/>
          <w:szCs w:val="28"/>
        </w:rPr>
        <w:t xml:space="preserve"> границе и угрожать безопасности граждан Приднестровья. </w:t>
      </w:r>
    </w:p>
    <w:p w14:paraId="281E5D52" w14:textId="77777777" w:rsidR="00153A00" w:rsidRDefault="00153A00" w:rsidP="00153A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Приднестровья урегулирование конфликта с Молдавией является важным шагом на пути к международному признанию и экономическому развитию. ПМР страдает от изоляции и экономической зависимости от России, и урегулирование конфликта с Молдавией может помочь ему выйти из этой ситуации. Кроме того, урегулирование конфликта может привести к улучшению условий жизни населения и укреплению демократических институтов в регионе.</w:t>
      </w:r>
    </w:p>
    <w:p w14:paraId="7F8C6DF4" w14:textId="31638337" w:rsidR="0099091D" w:rsidRDefault="00DD6079" w:rsidP="00153A00">
      <w:pPr>
        <w:pStyle w:val="1"/>
        <w:spacing w:after="240"/>
        <w:jc w:val="center"/>
        <w:rPr>
          <w:rFonts w:ascii="Times New Roman" w:hAnsi="Times New Roman" w:cs="Times New Roman"/>
          <w:b/>
          <w:bCs/>
          <w:i/>
          <w:iCs/>
          <w:color w:val="000000" w:themeColor="text1"/>
          <w:sz w:val="28"/>
          <w:szCs w:val="28"/>
        </w:rPr>
      </w:pPr>
      <w:bookmarkStart w:id="11" w:name="_Toc136467263"/>
      <w:r w:rsidRPr="004A5C5E">
        <w:rPr>
          <w:rFonts w:ascii="Times New Roman" w:hAnsi="Times New Roman" w:cs="Times New Roman"/>
          <w:b/>
          <w:bCs/>
          <w:i/>
          <w:iCs/>
          <w:color w:val="000000" w:themeColor="text1"/>
          <w:sz w:val="28"/>
          <w:szCs w:val="28"/>
        </w:rPr>
        <w:t>2.2</w:t>
      </w:r>
      <w:r w:rsidR="005B1394">
        <w:rPr>
          <w:rFonts w:ascii="Times New Roman" w:hAnsi="Times New Roman" w:cs="Times New Roman"/>
          <w:b/>
          <w:bCs/>
          <w:i/>
          <w:iCs/>
          <w:color w:val="000000" w:themeColor="text1"/>
          <w:sz w:val="28"/>
          <w:szCs w:val="28"/>
        </w:rPr>
        <w:t>.</w:t>
      </w:r>
      <w:r w:rsidRPr="004A5C5E">
        <w:rPr>
          <w:rFonts w:ascii="Times New Roman" w:hAnsi="Times New Roman" w:cs="Times New Roman"/>
          <w:b/>
          <w:bCs/>
          <w:i/>
          <w:iCs/>
          <w:color w:val="000000" w:themeColor="text1"/>
          <w:sz w:val="28"/>
          <w:szCs w:val="28"/>
        </w:rPr>
        <w:t xml:space="preserve"> </w:t>
      </w:r>
      <w:r w:rsidR="006F22D4" w:rsidRPr="004A5C5E">
        <w:rPr>
          <w:rFonts w:ascii="Times New Roman" w:hAnsi="Times New Roman" w:cs="Times New Roman"/>
          <w:b/>
          <w:bCs/>
          <w:i/>
          <w:iCs/>
          <w:color w:val="000000" w:themeColor="text1"/>
          <w:sz w:val="28"/>
          <w:szCs w:val="28"/>
        </w:rPr>
        <w:t>Росси</w:t>
      </w:r>
      <w:r w:rsidR="004A5C5E" w:rsidRPr="004A5C5E">
        <w:rPr>
          <w:rFonts w:ascii="Times New Roman" w:hAnsi="Times New Roman" w:cs="Times New Roman"/>
          <w:b/>
          <w:bCs/>
          <w:i/>
          <w:iCs/>
          <w:color w:val="000000" w:themeColor="text1"/>
          <w:sz w:val="28"/>
          <w:szCs w:val="28"/>
        </w:rPr>
        <w:t>йская Федерация</w:t>
      </w:r>
      <w:r w:rsidR="006F22D4" w:rsidRPr="004A5C5E">
        <w:rPr>
          <w:rFonts w:ascii="Times New Roman" w:hAnsi="Times New Roman" w:cs="Times New Roman"/>
          <w:b/>
          <w:bCs/>
          <w:i/>
          <w:iCs/>
          <w:color w:val="000000" w:themeColor="text1"/>
          <w:sz w:val="28"/>
          <w:szCs w:val="28"/>
        </w:rPr>
        <w:t xml:space="preserve"> и Украин</w:t>
      </w:r>
      <w:r w:rsidR="0086171A" w:rsidRPr="004A5C5E">
        <w:rPr>
          <w:rFonts w:ascii="Times New Roman" w:hAnsi="Times New Roman" w:cs="Times New Roman"/>
          <w:b/>
          <w:bCs/>
          <w:i/>
          <w:iCs/>
          <w:color w:val="000000" w:themeColor="text1"/>
          <w:sz w:val="28"/>
          <w:szCs w:val="28"/>
        </w:rPr>
        <w:t>а</w:t>
      </w:r>
      <w:r w:rsidR="004A5C5E">
        <w:rPr>
          <w:rFonts w:ascii="Times New Roman" w:hAnsi="Times New Roman" w:cs="Times New Roman"/>
          <w:b/>
          <w:bCs/>
          <w:i/>
          <w:iCs/>
          <w:color w:val="000000" w:themeColor="text1"/>
          <w:sz w:val="28"/>
          <w:szCs w:val="28"/>
        </w:rPr>
        <w:t xml:space="preserve">                                                                </w:t>
      </w:r>
      <w:r w:rsidR="006F22D4" w:rsidRPr="004A5C5E">
        <w:rPr>
          <w:rFonts w:ascii="Times New Roman" w:hAnsi="Times New Roman" w:cs="Times New Roman"/>
          <w:b/>
          <w:bCs/>
          <w:i/>
          <w:iCs/>
          <w:color w:val="000000" w:themeColor="text1"/>
          <w:sz w:val="28"/>
          <w:szCs w:val="28"/>
        </w:rPr>
        <w:t xml:space="preserve"> (</w:t>
      </w:r>
      <w:r w:rsidR="004A5C5E" w:rsidRPr="004A5C5E">
        <w:rPr>
          <w:rFonts w:ascii="Times New Roman" w:hAnsi="Times New Roman" w:cs="Times New Roman"/>
          <w:b/>
          <w:bCs/>
          <w:i/>
          <w:iCs/>
          <w:color w:val="000000" w:themeColor="text1"/>
          <w:sz w:val="28"/>
          <w:szCs w:val="28"/>
        </w:rPr>
        <w:t xml:space="preserve">посредники и </w:t>
      </w:r>
      <w:r w:rsidR="006F22D4" w:rsidRPr="004A5C5E">
        <w:rPr>
          <w:rFonts w:ascii="Times New Roman" w:hAnsi="Times New Roman" w:cs="Times New Roman"/>
          <w:b/>
          <w:bCs/>
          <w:i/>
          <w:iCs/>
          <w:color w:val="000000" w:themeColor="text1"/>
          <w:sz w:val="28"/>
          <w:szCs w:val="28"/>
        </w:rPr>
        <w:t>гаранты урегулирования)</w:t>
      </w:r>
      <w:bookmarkEnd w:id="11"/>
    </w:p>
    <w:p w14:paraId="444EDC3B" w14:textId="77777777" w:rsidR="00C16514" w:rsidRDefault="00C16514" w:rsidP="00C16514">
      <w:pPr>
        <w:pStyle w:val="af3"/>
        <w:shd w:val="clear" w:color="auto" w:fill="auto"/>
        <w:spacing w:line="360" w:lineRule="auto"/>
        <w:ind w:left="20" w:right="20" w:firstLine="720"/>
        <w:jc w:val="both"/>
        <w:rPr>
          <w:sz w:val="28"/>
          <w:szCs w:val="28"/>
        </w:rPr>
      </w:pPr>
      <w:r>
        <w:rPr>
          <w:sz w:val="28"/>
          <w:szCs w:val="28"/>
        </w:rPr>
        <w:t xml:space="preserve">Согласно нормативно-правовым актам, Россия и Украина на сегодняшний день остаются ключевыми внешними участниками </w:t>
      </w:r>
      <w:r>
        <w:rPr>
          <w:sz w:val="28"/>
          <w:szCs w:val="28"/>
        </w:rPr>
        <w:lastRenderedPageBreak/>
        <w:t>приднестровского урегулирования. Российская Федерация приобрела статус посредника урегулирования конфликта после подписания Соглашения «О принципах мирного урегулирования вооруженного конфликта в Приднестровском регионе Республики Молдова»</w:t>
      </w:r>
      <w:r>
        <w:rPr>
          <w:rStyle w:val="ab"/>
          <w:sz w:val="28"/>
          <w:szCs w:val="28"/>
        </w:rPr>
        <w:footnoteReference w:id="115"/>
      </w:r>
      <w:r>
        <w:rPr>
          <w:sz w:val="28"/>
          <w:szCs w:val="28"/>
        </w:rPr>
        <w:t xml:space="preserve"> 21 июля 1992 года. По прошествии трёх лет конфликтующими сторонами было принято Соглашение «О поддержании мира и гарантиях безопасности между Республикой Молдова и Приднестровьем»</w:t>
      </w:r>
      <w:r>
        <w:rPr>
          <w:rStyle w:val="ab"/>
          <w:sz w:val="28"/>
          <w:szCs w:val="28"/>
        </w:rPr>
        <w:footnoteReference w:id="116"/>
      </w:r>
      <w:r>
        <w:rPr>
          <w:sz w:val="28"/>
          <w:szCs w:val="28"/>
        </w:rPr>
        <w:t>, в котором стороны конфликта обратились к Российской Федерации, Украине и ОБСЕ с просьбой стать гарантами данного соглашения. Российская Федерация и Украина в свою очередь выразили готовность принять указанные обязательства и в 1996 году в Москве президенты этих стран подписали Совместное заявление*.</w:t>
      </w:r>
      <w:r>
        <w:rPr>
          <w:sz w:val="2"/>
          <w:szCs w:val="2"/>
          <w:vertAlign w:val="superscript"/>
        </w:rPr>
        <w:footnoteReference w:id="117"/>
      </w:r>
    </w:p>
    <w:p w14:paraId="2063AB10" w14:textId="77777777" w:rsidR="00C16514" w:rsidRDefault="00C16514" w:rsidP="00C16514">
      <w:pPr>
        <w:pStyle w:val="af3"/>
        <w:shd w:val="clear" w:color="auto" w:fill="auto"/>
        <w:spacing w:after="240" w:line="360" w:lineRule="auto"/>
        <w:ind w:left="20" w:right="20" w:firstLine="700"/>
        <w:jc w:val="both"/>
        <w:rPr>
          <w:sz w:val="28"/>
          <w:szCs w:val="28"/>
        </w:rPr>
      </w:pPr>
      <w:r>
        <w:rPr>
          <w:sz w:val="28"/>
          <w:szCs w:val="28"/>
        </w:rPr>
        <w:t>Необходимость российско-украинского взаимодействия в регионе конфликта была обусловлена пересечением интересов России и Украины в различных плоскостях. Например, недопущение распространения румынской экспансии с геополитической точки зрения, обеспечение культурно-гуманитарных потребностей этнических русских и украинцев – с культурной, а также защита экономических российских и украинских экономических интересов, через обеспечение стабильного функционирования и развитие транспортной инфраструктуры ПМР и увеличение объемов товарооборота Приднестровья с Россией и Украиной.</w:t>
      </w:r>
    </w:p>
    <w:p w14:paraId="2AA6404F" w14:textId="77777777" w:rsidR="00C16514" w:rsidRDefault="00C16514" w:rsidP="00C16514">
      <w:pPr>
        <w:pStyle w:val="2"/>
        <w:spacing w:after="240"/>
        <w:rPr>
          <w:rFonts w:ascii="Times New Roman" w:hAnsi="Times New Roman" w:cs="Times New Roman"/>
          <w:b/>
          <w:bCs/>
          <w:i/>
          <w:iCs/>
          <w:color w:val="000000" w:themeColor="text1"/>
          <w:sz w:val="28"/>
          <w:szCs w:val="28"/>
        </w:rPr>
      </w:pPr>
      <w:bookmarkStart w:id="12" w:name="_Toc135909384"/>
      <w:bookmarkStart w:id="13" w:name="_Toc136467264"/>
      <w:r>
        <w:rPr>
          <w:rFonts w:ascii="Times New Roman" w:hAnsi="Times New Roman" w:cs="Times New Roman"/>
          <w:b/>
          <w:bCs/>
          <w:i/>
          <w:iCs/>
          <w:color w:val="000000" w:themeColor="text1"/>
          <w:sz w:val="28"/>
          <w:szCs w:val="28"/>
        </w:rPr>
        <w:t>Российская Федерация:</w:t>
      </w:r>
      <w:bookmarkEnd w:id="12"/>
      <w:bookmarkEnd w:id="13"/>
    </w:p>
    <w:p w14:paraId="46FDD2B7" w14:textId="44A0F998" w:rsidR="00C16514" w:rsidRDefault="00C16514" w:rsidP="00C16514">
      <w:pPr>
        <w:pStyle w:val="af3"/>
        <w:shd w:val="clear" w:color="auto" w:fill="auto"/>
        <w:spacing w:line="360" w:lineRule="auto"/>
        <w:ind w:left="20" w:right="20" w:firstLine="709"/>
        <w:jc w:val="both"/>
        <w:rPr>
          <w:sz w:val="28"/>
          <w:szCs w:val="28"/>
        </w:rPr>
      </w:pPr>
      <w:r w:rsidRPr="00765FFE">
        <w:rPr>
          <w:color w:val="000000" w:themeColor="text1"/>
          <w:sz w:val="28"/>
          <w:szCs w:val="28"/>
        </w:rPr>
        <w:t>Приднестровье долгое время в ряде официальных российских документов обозначалось как зо</w:t>
      </w:r>
      <w:r>
        <w:rPr>
          <w:sz w:val="28"/>
          <w:szCs w:val="28"/>
        </w:rPr>
        <w:t>на особых стратегических интересов России</w:t>
      </w:r>
      <w:r w:rsidR="00765FFE">
        <w:rPr>
          <w:sz w:val="28"/>
          <w:szCs w:val="28"/>
        </w:rPr>
        <w:t xml:space="preserve">. </w:t>
      </w:r>
      <w:r w:rsidRPr="00765FFE">
        <w:rPr>
          <w:rFonts w:eastAsiaTheme="minorEastAsia"/>
          <w:color w:val="000000" w:themeColor="text1"/>
          <w:kern w:val="24"/>
          <w:sz w:val="28"/>
          <w:szCs w:val="28"/>
          <w:lang w:eastAsia="en-US"/>
        </w:rPr>
        <w:lastRenderedPageBreak/>
        <w:t>В Концепции внешней политики РФ 2016 года</w:t>
      </w:r>
      <w:r w:rsidRPr="00765FFE">
        <w:rPr>
          <w:rStyle w:val="ab"/>
          <w:rFonts w:eastAsiaTheme="minorEastAsia"/>
          <w:color w:val="000000" w:themeColor="text1"/>
          <w:kern w:val="24"/>
          <w:sz w:val="28"/>
          <w:szCs w:val="28"/>
          <w:lang w:eastAsia="en-US"/>
        </w:rPr>
        <w:footnoteReference w:id="118"/>
      </w:r>
      <w:r w:rsidRPr="00765FFE">
        <w:rPr>
          <w:color w:val="000000" w:themeColor="text1"/>
          <w:sz w:val="28"/>
          <w:szCs w:val="28"/>
        </w:rPr>
        <w:t xml:space="preserve">особое внимание уделялось необходимости </w:t>
      </w:r>
      <w:r>
        <w:rPr>
          <w:sz w:val="28"/>
          <w:szCs w:val="28"/>
        </w:rPr>
        <w:t xml:space="preserve">политико-дипломатического урегулирования конфликтов на постсоветском пространстве, в частности решению приднестровской проблемы на основе уважения суверенитета, территориальной целостности и нейтрального статуса Республики Молдова в рамках существующего многостороннего переговорного механизма. </w:t>
      </w:r>
    </w:p>
    <w:p w14:paraId="55ED317C" w14:textId="1BAD3749" w:rsidR="00866660" w:rsidRPr="005A6DB2" w:rsidRDefault="00722097" w:rsidP="00866660">
      <w:pPr>
        <w:pStyle w:val="af3"/>
        <w:shd w:val="clear" w:color="auto" w:fill="auto"/>
        <w:spacing w:line="360" w:lineRule="auto"/>
        <w:ind w:left="20" w:right="20" w:firstLine="709"/>
        <w:jc w:val="both"/>
        <w:rPr>
          <w:color w:val="000009"/>
          <w:sz w:val="28"/>
          <w:szCs w:val="28"/>
        </w:rPr>
      </w:pPr>
      <w:r w:rsidRPr="005A6DB2">
        <w:rPr>
          <w:color w:val="000009"/>
          <w:sz w:val="28"/>
          <w:szCs w:val="28"/>
        </w:rPr>
        <w:t xml:space="preserve">В </w:t>
      </w:r>
      <w:r w:rsidR="00866660" w:rsidRPr="005A6DB2">
        <w:rPr>
          <w:color w:val="000009"/>
          <w:sz w:val="28"/>
          <w:szCs w:val="28"/>
        </w:rPr>
        <w:t>2003 год</w:t>
      </w:r>
      <w:r w:rsidRPr="005A6DB2">
        <w:rPr>
          <w:color w:val="000009"/>
          <w:sz w:val="28"/>
          <w:szCs w:val="28"/>
        </w:rPr>
        <w:t>у</w:t>
      </w:r>
      <w:r w:rsidR="00866660" w:rsidRPr="005A6DB2">
        <w:rPr>
          <w:color w:val="000009"/>
          <w:sz w:val="28"/>
          <w:szCs w:val="28"/>
        </w:rPr>
        <w:t xml:space="preserve"> молдавское правительство отклонило так называемый «Меморандум Козака»</w:t>
      </w:r>
      <w:r w:rsidR="00866660" w:rsidRPr="005A6DB2">
        <w:rPr>
          <w:rStyle w:val="ab"/>
          <w:color w:val="000009"/>
          <w:sz w:val="28"/>
          <w:szCs w:val="28"/>
        </w:rPr>
        <w:footnoteReference w:id="119"/>
      </w:r>
      <w:r w:rsidR="00866660" w:rsidRPr="005A6DB2">
        <w:rPr>
          <w:color w:val="000009"/>
          <w:sz w:val="28"/>
          <w:szCs w:val="28"/>
        </w:rPr>
        <w:t xml:space="preserve"> – разработанный Россией план урегулирования приднестровского конфликта – незадолго до церемонии подписания под давлением со стороны Соединенных Штатов, Европейского союза</w:t>
      </w:r>
      <w:r w:rsidR="00CA521E" w:rsidRPr="005A6DB2">
        <w:rPr>
          <w:color w:val="000009"/>
          <w:sz w:val="28"/>
          <w:szCs w:val="28"/>
        </w:rPr>
        <w:t xml:space="preserve"> и </w:t>
      </w:r>
      <w:r w:rsidR="00866660" w:rsidRPr="005A6DB2">
        <w:rPr>
          <w:color w:val="000009"/>
          <w:sz w:val="28"/>
          <w:szCs w:val="28"/>
        </w:rPr>
        <w:t>ОБСЕ</w:t>
      </w:r>
      <w:r w:rsidRPr="005A6DB2">
        <w:rPr>
          <w:color w:val="000009"/>
          <w:sz w:val="28"/>
          <w:szCs w:val="28"/>
        </w:rPr>
        <w:t xml:space="preserve">. С этого момента </w:t>
      </w:r>
      <w:r w:rsidR="008D3715" w:rsidRPr="005A6DB2">
        <w:rPr>
          <w:color w:val="000009"/>
          <w:sz w:val="28"/>
          <w:szCs w:val="28"/>
        </w:rPr>
        <w:t>о</w:t>
      </w:r>
      <w:r w:rsidRPr="005A6DB2">
        <w:rPr>
          <w:color w:val="000009"/>
          <w:sz w:val="28"/>
          <w:szCs w:val="28"/>
        </w:rPr>
        <w:t>собенно сильно сторонних наблюдателей</w:t>
      </w:r>
      <w:r w:rsidR="008D3715" w:rsidRPr="005A6DB2">
        <w:rPr>
          <w:color w:val="000009"/>
          <w:sz w:val="28"/>
          <w:szCs w:val="28"/>
        </w:rPr>
        <w:t xml:space="preserve"> стала заметна конкуренция между Россией и Западом за </w:t>
      </w:r>
      <w:r w:rsidR="006C58D5" w:rsidRPr="005A6DB2">
        <w:rPr>
          <w:color w:val="000009"/>
          <w:sz w:val="28"/>
          <w:szCs w:val="28"/>
        </w:rPr>
        <w:t>влияние в регионе конфликта.</w:t>
      </w:r>
    </w:p>
    <w:p w14:paraId="29D7C6AA" w14:textId="775A5EFA" w:rsidR="00866660" w:rsidRPr="00866660" w:rsidRDefault="00866660" w:rsidP="00866660">
      <w:pPr>
        <w:pStyle w:val="af3"/>
        <w:shd w:val="clear" w:color="auto" w:fill="auto"/>
        <w:spacing w:line="360" w:lineRule="auto"/>
        <w:ind w:left="20" w:right="20" w:firstLine="709"/>
        <w:jc w:val="both"/>
        <w:rPr>
          <w:color w:val="000009"/>
          <w:sz w:val="28"/>
          <w:szCs w:val="28"/>
        </w:rPr>
      </w:pPr>
      <w:r w:rsidRPr="005A6DB2">
        <w:rPr>
          <w:color w:val="000009"/>
          <w:sz w:val="28"/>
          <w:szCs w:val="28"/>
        </w:rPr>
        <w:t xml:space="preserve">В настоящее время Республика Молдова уверенно держит курс на европейскую интеграцию, что идет вразрез с желанием Кремля сохранить своё </w:t>
      </w:r>
      <w:r w:rsidRPr="005A6DB2">
        <w:rPr>
          <w:color w:val="000000" w:themeColor="text1"/>
          <w:sz w:val="28"/>
          <w:szCs w:val="28"/>
        </w:rPr>
        <w:t xml:space="preserve">влияние на постсоветском пространстве.  Куда более </w:t>
      </w:r>
      <w:r w:rsidRPr="005A6DB2">
        <w:rPr>
          <w:color w:val="000009"/>
          <w:sz w:val="28"/>
          <w:szCs w:val="28"/>
        </w:rPr>
        <w:t>предпочтительным для Москвы является участие Молдавии в российских интеграционных проектах в русле евразийской интеграции. Например, с 2018 года Молдавия является наблюдателем при Евразийском экономическом союзе (ЕАЭС)</w:t>
      </w:r>
      <w:r w:rsidRPr="005A6DB2">
        <w:rPr>
          <w:rStyle w:val="ab"/>
          <w:color w:val="000009"/>
          <w:sz w:val="28"/>
          <w:szCs w:val="28"/>
        </w:rPr>
        <w:footnoteReference w:id="120"/>
      </w:r>
      <w:r w:rsidRPr="005A6DB2">
        <w:rPr>
          <w:color w:val="000009"/>
          <w:sz w:val="28"/>
          <w:szCs w:val="28"/>
        </w:rPr>
        <w:t>.</w:t>
      </w:r>
      <w:r>
        <w:rPr>
          <w:color w:val="000009"/>
          <w:sz w:val="28"/>
          <w:szCs w:val="28"/>
        </w:rPr>
        <w:t xml:space="preserve"> </w:t>
      </w:r>
    </w:p>
    <w:p w14:paraId="6262DD5D" w14:textId="2640508E" w:rsidR="00FA526E" w:rsidRDefault="005A6DB2" w:rsidP="00C16514">
      <w:pPr>
        <w:pStyle w:val="af3"/>
        <w:shd w:val="clear" w:color="auto" w:fill="auto"/>
        <w:spacing w:line="360" w:lineRule="auto"/>
        <w:ind w:left="20" w:right="20" w:firstLine="709"/>
        <w:jc w:val="both"/>
        <w:rPr>
          <w:color w:val="000009"/>
          <w:sz w:val="28"/>
          <w:szCs w:val="28"/>
        </w:rPr>
      </w:pPr>
      <w:r>
        <w:rPr>
          <w:sz w:val="28"/>
          <w:szCs w:val="28"/>
        </w:rPr>
        <w:t xml:space="preserve">В этом ключе, </w:t>
      </w:r>
      <w:r w:rsidR="00C16514">
        <w:rPr>
          <w:sz w:val="28"/>
          <w:szCs w:val="28"/>
        </w:rPr>
        <w:t xml:space="preserve">ПМР, находясь в более тесной взаимосвязи с </w:t>
      </w:r>
      <w:r w:rsidR="00C16514">
        <w:rPr>
          <w:color w:val="000009"/>
          <w:sz w:val="28"/>
          <w:szCs w:val="28"/>
        </w:rPr>
        <w:t xml:space="preserve">Россией, предоставляет определенные преимущества перед её </w:t>
      </w:r>
      <w:r w:rsidR="00C16514" w:rsidRPr="005A1274">
        <w:rPr>
          <w:color w:val="000000" w:themeColor="text1"/>
          <w:sz w:val="28"/>
          <w:szCs w:val="28"/>
        </w:rPr>
        <w:t xml:space="preserve">западными соперниками </w:t>
      </w:r>
      <w:r w:rsidR="00C16514">
        <w:rPr>
          <w:color w:val="000009"/>
          <w:sz w:val="28"/>
          <w:szCs w:val="28"/>
        </w:rPr>
        <w:t xml:space="preserve">в борьбе за влияние на постсоветском пространстве, главным образом в Молдавии. </w:t>
      </w:r>
    </w:p>
    <w:p w14:paraId="36280D98" w14:textId="6828E82D" w:rsidR="00C16514" w:rsidRDefault="00C16514" w:rsidP="00C16514">
      <w:pPr>
        <w:pStyle w:val="af3"/>
        <w:shd w:val="clear" w:color="auto" w:fill="auto"/>
        <w:spacing w:line="360" w:lineRule="auto"/>
        <w:ind w:left="20" w:right="20" w:firstLine="709"/>
        <w:jc w:val="both"/>
        <w:rPr>
          <w:color w:val="000009"/>
          <w:sz w:val="28"/>
          <w:szCs w:val="28"/>
        </w:rPr>
      </w:pPr>
      <w:r>
        <w:rPr>
          <w:color w:val="000009"/>
          <w:sz w:val="28"/>
          <w:szCs w:val="28"/>
        </w:rPr>
        <w:t>Главное стратегическое преимущество</w:t>
      </w:r>
      <w:r w:rsidRPr="003B4419">
        <w:rPr>
          <w:color w:val="000000" w:themeColor="text1"/>
          <w:sz w:val="28"/>
          <w:szCs w:val="28"/>
        </w:rPr>
        <w:t xml:space="preserve">, которое Приднестровье дает России, заключается в том, что наличие ПМР препятствует вступлению Республики Молдова в Европейский Союз. Хотя в 2004 году, Кипр вступил в </w:t>
      </w:r>
      <w:r w:rsidRPr="003B4419">
        <w:rPr>
          <w:color w:val="000000" w:themeColor="text1"/>
          <w:sz w:val="28"/>
          <w:szCs w:val="28"/>
        </w:rPr>
        <w:lastRenderedPageBreak/>
        <w:t xml:space="preserve">ЕС при наличии на своей территории де-факто </w:t>
      </w:r>
      <w:r>
        <w:rPr>
          <w:color w:val="000009"/>
          <w:sz w:val="28"/>
          <w:szCs w:val="28"/>
        </w:rPr>
        <w:t>государства Турецкой Республики Северного Кипр</w:t>
      </w:r>
      <w:r w:rsidR="003B4419">
        <w:rPr>
          <w:color w:val="000009"/>
          <w:sz w:val="28"/>
          <w:szCs w:val="28"/>
        </w:rPr>
        <w:t>а</w:t>
      </w:r>
      <w:r>
        <w:rPr>
          <w:color w:val="000009"/>
          <w:sz w:val="28"/>
          <w:szCs w:val="28"/>
        </w:rPr>
        <w:t>, крайне маловероятно, что ЕС будет готов повторить аналогичный сценарий в отношении Молдавии</w:t>
      </w:r>
      <w:r>
        <w:rPr>
          <w:rStyle w:val="ab"/>
          <w:color w:val="000009"/>
          <w:sz w:val="28"/>
          <w:szCs w:val="28"/>
        </w:rPr>
        <w:footnoteReference w:id="121"/>
      </w:r>
      <w:r>
        <w:rPr>
          <w:color w:val="000009"/>
          <w:sz w:val="28"/>
          <w:szCs w:val="28"/>
        </w:rPr>
        <w:t xml:space="preserve">. Кроме того, присутствие российского воинского контингента также препятствует потенциально возможному вступлению Молдавии в НАТО. </w:t>
      </w:r>
    </w:p>
    <w:p w14:paraId="037EE841" w14:textId="77777777" w:rsidR="00C16514" w:rsidRDefault="00C16514" w:rsidP="00C1651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9"/>
          <w:sz w:val="28"/>
          <w:szCs w:val="28"/>
          <w:lang w:eastAsia="ru-RU"/>
        </w:rPr>
        <w:t xml:space="preserve">Тем не менее, Россия настаивает, что </w:t>
      </w:r>
      <w:r>
        <w:rPr>
          <w:rFonts w:ascii="Times New Roman" w:eastAsia="Times New Roman" w:hAnsi="Times New Roman" w:cs="Times New Roman"/>
          <w:color w:val="000000"/>
          <w:sz w:val="28"/>
          <w:szCs w:val="28"/>
          <w:lang w:eastAsia="ru-RU"/>
        </w:rPr>
        <w:t>«российская группировка войск, развернутая в Приднестровье, где дислоцировалась 14-я армия, и Совместные миротворческие силы, в состав которых также входят российские военные, являются очень важными компонентами мира, который сохранился в регионе после того, как российские военные остановили там кровопролитие»</w:t>
      </w:r>
      <w:r>
        <w:rPr>
          <w:rStyle w:val="ab"/>
          <w:rFonts w:ascii="Times New Roman" w:eastAsia="Times New Roman" w:hAnsi="Times New Roman" w:cs="Times New Roman"/>
          <w:color w:val="000000"/>
          <w:sz w:val="28"/>
          <w:szCs w:val="28"/>
          <w:lang w:eastAsia="ru-RU"/>
        </w:rPr>
        <w:footnoteReference w:id="122"/>
      </w:r>
      <w:r>
        <w:rPr>
          <w:rFonts w:ascii="Times New Roman" w:eastAsia="Times New Roman" w:hAnsi="Times New Roman" w:cs="Times New Roman"/>
          <w:color w:val="000000"/>
          <w:sz w:val="28"/>
          <w:szCs w:val="28"/>
          <w:lang w:eastAsia="ru-RU"/>
        </w:rPr>
        <w:t xml:space="preserve">. </w:t>
      </w:r>
    </w:p>
    <w:p w14:paraId="36A0A755" w14:textId="77777777" w:rsidR="00C16514" w:rsidRDefault="00C16514" w:rsidP="00C165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Экономические</w:t>
      </w:r>
      <w:r>
        <w:rPr>
          <w:rFonts w:ascii="Times New Roman" w:hAnsi="Times New Roman" w:cs="Times New Roman"/>
          <w:sz w:val="28"/>
          <w:szCs w:val="28"/>
        </w:rPr>
        <w:t xml:space="preserve"> выгоды </w:t>
      </w:r>
      <w:r>
        <w:rPr>
          <w:rFonts w:ascii="Times New Roman" w:hAnsi="Times New Roman" w:cs="Times New Roman"/>
          <w:sz w:val="28"/>
          <w:szCs w:val="28"/>
          <w:lang w:eastAsia="ru-RU"/>
        </w:rPr>
        <w:t xml:space="preserve">для России от Приднестровья связаны в основном с торговлей и инвестициями. </w:t>
      </w:r>
      <w:r>
        <w:rPr>
          <w:rFonts w:ascii="Times New Roman" w:hAnsi="Times New Roman" w:cs="Times New Roman"/>
          <w:sz w:val="28"/>
          <w:szCs w:val="28"/>
        </w:rPr>
        <w:t xml:space="preserve">Так </w:t>
      </w:r>
      <w:r>
        <w:rPr>
          <w:rFonts w:ascii="Times New Roman" w:hAnsi="Times New Roman" w:cs="Times New Roman"/>
          <w:sz w:val="28"/>
          <w:szCs w:val="28"/>
          <w:lang w:eastAsia="ru-RU"/>
        </w:rPr>
        <w:t>Приднестровье является важным торговым партнером для России</w:t>
      </w:r>
      <w:r>
        <w:rPr>
          <w:rFonts w:ascii="Times New Roman" w:hAnsi="Times New Roman" w:cs="Times New Roman"/>
          <w:sz w:val="28"/>
          <w:szCs w:val="28"/>
        </w:rPr>
        <w:t>. В январе-декабре 2022 года удельный вес Российской Федерации в общем товарообороте Приднестровья, по данным Государственного таможенного комитета ПМР, составил 55% (1 780,8 млн. долл. США)</w:t>
      </w:r>
      <w:r>
        <w:rPr>
          <w:rStyle w:val="ab"/>
          <w:rFonts w:ascii="Times New Roman" w:hAnsi="Times New Roman" w:cs="Times New Roman"/>
          <w:sz w:val="28"/>
          <w:szCs w:val="28"/>
        </w:rPr>
        <w:footnoteReference w:id="123"/>
      </w:r>
      <w:r>
        <w:rPr>
          <w:rFonts w:ascii="Times New Roman" w:hAnsi="Times New Roman" w:cs="Times New Roman"/>
          <w:sz w:val="28"/>
          <w:szCs w:val="28"/>
        </w:rPr>
        <w:t xml:space="preserve">. Кроме того, </w:t>
      </w:r>
      <w:r>
        <w:rPr>
          <w:rFonts w:ascii="Times New Roman" w:hAnsi="Times New Roman" w:cs="Times New Roman"/>
          <w:sz w:val="28"/>
          <w:szCs w:val="28"/>
          <w:lang w:eastAsia="ru-RU"/>
        </w:rPr>
        <w:t xml:space="preserve">Россия остаётся крупным экспортером товаров в Приднестровье, а также одним из основных импортеров товаров из этого региона. Основными товарами, которые Россия экспортирует в Приднестровье, являются нефть и нефтепродукты, металлы и металлоизделия, а также продукты питания. </w:t>
      </w:r>
    </w:p>
    <w:p w14:paraId="4C4037AD" w14:textId="77777777" w:rsidR="00C16514" w:rsidRDefault="00C16514" w:rsidP="00C165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Россия на сегодняшний является крупнейшим инвестором в Приднестровье. В 2019 году инвестиций российских компаний в экономику Приднестровья превысил 100 млн. долл. США</w:t>
      </w:r>
      <w:r>
        <w:rPr>
          <w:rStyle w:val="ab"/>
          <w:rFonts w:ascii="Times New Roman" w:hAnsi="Times New Roman" w:cs="Times New Roman"/>
          <w:sz w:val="28"/>
          <w:szCs w:val="28"/>
          <w:lang w:eastAsia="ru-RU"/>
        </w:rPr>
        <w:footnoteReference w:id="124"/>
      </w:r>
      <w:r>
        <w:rPr>
          <w:rFonts w:ascii="Times New Roman" w:hAnsi="Times New Roman" w:cs="Times New Roman"/>
          <w:sz w:val="28"/>
          <w:szCs w:val="28"/>
          <w:lang w:eastAsia="ru-RU"/>
        </w:rPr>
        <w:t>. Основными сектор</w:t>
      </w:r>
      <w:r>
        <w:rPr>
          <w:rFonts w:ascii="Times New Roman" w:hAnsi="Times New Roman" w:cs="Times New Roman"/>
          <w:sz w:val="28"/>
          <w:szCs w:val="28"/>
        </w:rPr>
        <w:t xml:space="preserve">ы, </w:t>
      </w:r>
      <w:r>
        <w:rPr>
          <w:rFonts w:ascii="Times New Roman" w:hAnsi="Times New Roman" w:cs="Times New Roman"/>
          <w:sz w:val="28"/>
          <w:szCs w:val="28"/>
        </w:rPr>
        <w:lastRenderedPageBreak/>
        <w:t xml:space="preserve">привлекающие российские инвестиции – </w:t>
      </w:r>
      <w:r>
        <w:rPr>
          <w:rFonts w:ascii="Times New Roman" w:hAnsi="Times New Roman" w:cs="Times New Roman"/>
          <w:sz w:val="28"/>
          <w:szCs w:val="28"/>
          <w:lang w:eastAsia="ru-RU"/>
        </w:rPr>
        <w:t xml:space="preserve">металлургия, энергетика, сельское хозяйство и лесопромышленность. </w:t>
      </w:r>
    </w:p>
    <w:p w14:paraId="56A4D2D8" w14:textId="77777777" w:rsidR="00C16514" w:rsidRDefault="00C16514" w:rsidP="00C165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Приднестровье является важным транзитным пунктом для транспортировки российской нефти и газа в Европу. Через территорию Приднестровья проходят несколько</w:t>
      </w:r>
      <w:r>
        <w:rPr>
          <w:rFonts w:ascii="Times New Roman" w:hAnsi="Times New Roman" w:cs="Times New Roman"/>
          <w:sz w:val="28"/>
          <w:szCs w:val="28"/>
        </w:rPr>
        <w:t xml:space="preserve"> нитей</w:t>
      </w:r>
      <w:r>
        <w:rPr>
          <w:rFonts w:ascii="Times New Roman" w:hAnsi="Times New Roman" w:cs="Times New Roman"/>
          <w:sz w:val="28"/>
          <w:szCs w:val="28"/>
          <w:lang w:eastAsia="ru-RU"/>
        </w:rPr>
        <w:t xml:space="preserve"> газопроводов</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Кроме того, Россия экспортирует в Приднестровье нефть и нефтепродукты. </w:t>
      </w:r>
    </w:p>
    <w:p w14:paraId="0C3990FF" w14:textId="77777777" w:rsidR="00C16514" w:rsidRDefault="00C16514" w:rsidP="00C16514">
      <w:pPr>
        <w:spacing w:after="0" w:line="360" w:lineRule="auto"/>
        <w:ind w:firstLine="709"/>
        <w:jc w:val="both"/>
        <w:rPr>
          <w:rFonts w:ascii="Times New Roman" w:eastAsia="Times New Roman" w:hAnsi="Times New Roman" w:cs="Times New Roman"/>
          <w:i/>
          <w:iCs/>
          <w:color w:val="000009"/>
          <w:sz w:val="28"/>
          <w:szCs w:val="28"/>
          <w:lang w:eastAsia="ru-RU"/>
        </w:rPr>
      </w:pPr>
      <w:r>
        <w:rPr>
          <w:rFonts w:ascii="Times New Roman" w:hAnsi="Times New Roman" w:cs="Times New Roman"/>
          <w:sz w:val="28"/>
          <w:szCs w:val="28"/>
        </w:rPr>
        <w:t>В Приднестровье проживает значительное число русскоговорящих жителей,</w:t>
      </w:r>
      <w:r>
        <w:rPr>
          <w:rFonts w:ascii="Times New Roman" w:hAnsi="Times New Roman" w:cs="Times New Roman"/>
          <w:sz w:val="28"/>
          <w:szCs w:val="28"/>
          <w:lang w:eastAsia="ru-RU"/>
        </w:rPr>
        <w:t xml:space="preserve"> в настоящее время подавляющее большинство приднестровцев владеют русским языком. Неуклонно растет и число граждан России в ПМР, в настоящее время их количество превышает 220 тысяч</w:t>
      </w:r>
      <w:r>
        <w:rPr>
          <w:rStyle w:val="ab"/>
          <w:rFonts w:ascii="Times New Roman" w:hAnsi="Times New Roman" w:cs="Times New Roman"/>
          <w:sz w:val="28"/>
          <w:szCs w:val="28"/>
          <w:lang w:eastAsia="ru-RU"/>
        </w:rPr>
        <w:footnoteReference w:id="125"/>
      </w:r>
      <w:r>
        <w:rPr>
          <w:rFonts w:ascii="Times New Roman" w:hAnsi="Times New Roman" w:cs="Times New Roman"/>
          <w:sz w:val="28"/>
          <w:szCs w:val="28"/>
          <w:lang w:eastAsia="ru-RU"/>
        </w:rPr>
        <w:t xml:space="preserve">, что также составляет более половины всего населения. В таком ключе присутствие России в регионе объясняется стремлением </w:t>
      </w:r>
      <w:r>
        <w:rPr>
          <w:rFonts w:ascii="Times New Roman" w:eastAsia="Times New Roman" w:hAnsi="Times New Roman" w:cs="Times New Roman"/>
          <w:color w:val="000009"/>
          <w:sz w:val="28"/>
          <w:szCs w:val="28"/>
          <w:lang w:eastAsia="ru-RU"/>
        </w:rPr>
        <w:t>защищать проживающих в Приднестровье российских граждан и людей, так или иначе идентифицирующих себя с Россией или Русским миром.</w:t>
      </w:r>
    </w:p>
    <w:p w14:paraId="177C4907" w14:textId="77777777" w:rsidR="00C16514" w:rsidRDefault="00C16514" w:rsidP="00C16514">
      <w:pPr>
        <w:pStyle w:val="af3"/>
        <w:shd w:val="clear" w:color="auto" w:fill="auto"/>
        <w:spacing w:line="360" w:lineRule="auto"/>
        <w:ind w:left="20" w:right="20" w:firstLine="720"/>
        <w:jc w:val="both"/>
        <w:rPr>
          <w:sz w:val="28"/>
          <w:szCs w:val="28"/>
        </w:rPr>
      </w:pPr>
      <w:r>
        <w:rPr>
          <w:sz w:val="28"/>
          <w:szCs w:val="28"/>
        </w:rPr>
        <w:t>Официальная политика России по приднестровскому вопросу остается последовательной и неизменной на протяжении десятилетий. Руководство Российской Федерации неоднократно заявляло, что конечной целью переговоров является особый статус Приднестровья в рамках единого государства, с соблюдением территориальной целостности Республики Молдова</w:t>
      </w:r>
      <w:r>
        <w:rPr>
          <w:rStyle w:val="ab"/>
          <w:sz w:val="28"/>
          <w:szCs w:val="28"/>
        </w:rPr>
        <w:footnoteReference w:id="126"/>
      </w:r>
      <w:r>
        <w:rPr>
          <w:sz w:val="28"/>
          <w:szCs w:val="28"/>
        </w:rPr>
        <w:t>. Нахождение формулы решения конфликта при соблюдении принципа территориальной целостности Республики Молдова — это постулат, который на разных этапах процесса по урегулированию конфликта не только декларировался представителями РФ, но и находил отражение в скрепленных подписями сторон и стран-гарантов документах переговорного процесса</w:t>
      </w:r>
      <w:r>
        <w:rPr>
          <w:rStyle w:val="ab"/>
          <w:sz w:val="28"/>
          <w:szCs w:val="28"/>
        </w:rPr>
        <w:footnoteReference w:id="127"/>
      </w:r>
      <w:r>
        <w:rPr>
          <w:sz w:val="28"/>
          <w:szCs w:val="28"/>
        </w:rPr>
        <w:t>.</w:t>
      </w:r>
    </w:p>
    <w:p w14:paraId="160A4279" w14:textId="77777777" w:rsidR="00C16514" w:rsidRDefault="00C16514" w:rsidP="00C16514">
      <w:pPr>
        <w:pStyle w:val="2"/>
        <w:spacing w:after="240"/>
        <w:rPr>
          <w:rFonts w:ascii="Times New Roman" w:hAnsi="Times New Roman" w:cs="Times New Roman"/>
          <w:b/>
          <w:bCs/>
          <w:i/>
          <w:iCs/>
          <w:color w:val="000000" w:themeColor="text1"/>
          <w:sz w:val="28"/>
          <w:szCs w:val="28"/>
        </w:rPr>
      </w:pPr>
      <w:bookmarkStart w:id="14" w:name="_Toc135909385"/>
      <w:bookmarkStart w:id="15" w:name="_Toc136467265"/>
      <w:r>
        <w:rPr>
          <w:rFonts w:ascii="Times New Roman" w:hAnsi="Times New Roman" w:cs="Times New Roman"/>
          <w:b/>
          <w:bCs/>
          <w:i/>
          <w:iCs/>
          <w:color w:val="000000" w:themeColor="text1"/>
          <w:sz w:val="28"/>
          <w:szCs w:val="28"/>
        </w:rPr>
        <w:lastRenderedPageBreak/>
        <w:t>Украина:</w:t>
      </w:r>
      <w:bookmarkEnd w:id="14"/>
      <w:bookmarkEnd w:id="15"/>
    </w:p>
    <w:p w14:paraId="22A4E6E3" w14:textId="77777777" w:rsidR="00C16514" w:rsidRDefault="00C16514" w:rsidP="00C16514">
      <w:pPr>
        <w:pStyle w:val="af3"/>
        <w:shd w:val="clear" w:color="auto" w:fill="auto"/>
        <w:spacing w:line="360" w:lineRule="auto"/>
        <w:ind w:left="23" w:firstLine="709"/>
        <w:jc w:val="both"/>
        <w:rPr>
          <w:sz w:val="28"/>
          <w:szCs w:val="28"/>
        </w:rPr>
      </w:pPr>
      <w:r>
        <w:rPr>
          <w:sz w:val="28"/>
          <w:szCs w:val="28"/>
        </w:rPr>
        <w:t>Заинтересованность Украины в реальном урегулировании приднестровского конфликта оценивается довольно неоднозначно. Начиная с мнений о том, что Приднестровье рассматривается Украиной как зона стратегических интересов</w:t>
      </w:r>
      <w:r>
        <w:rPr>
          <w:rStyle w:val="ab"/>
          <w:sz w:val="28"/>
          <w:szCs w:val="28"/>
        </w:rPr>
        <w:footnoteReference w:id="128"/>
      </w:r>
      <w:r>
        <w:rPr>
          <w:sz w:val="28"/>
          <w:szCs w:val="28"/>
        </w:rPr>
        <w:t>и заканчивая тем, что Украина «искусственно и намеренно втягивается в конфликт западными партнерами для достижения последними собственных геополитических целей»</w:t>
      </w:r>
      <w:r>
        <w:rPr>
          <w:rStyle w:val="ab"/>
          <w:sz w:val="28"/>
          <w:szCs w:val="28"/>
        </w:rPr>
        <w:footnoteReference w:id="129"/>
      </w:r>
      <w:r>
        <w:rPr>
          <w:sz w:val="28"/>
          <w:szCs w:val="28"/>
        </w:rPr>
        <w:t xml:space="preserve">. </w:t>
      </w:r>
    </w:p>
    <w:p w14:paraId="2B3A5E85" w14:textId="77777777" w:rsidR="00C16514" w:rsidRDefault="00C16514" w:rsidP="00C16514">
      <w:pPr>
        <w:pStyle w:val="af3"/>
        <w:shd w:val="clear" w:color="auto" w:fill="auto"/>
        <w:spacing w:line="360" w:lineRule="auto"/>
        <w:ind w:left="23" w:firstLine="709"/>
        <w:jc w:val="both"/>
        <w:rPr>
          <w:color w:val="FF0000"/>
          <w:sz w:val="28"/>
          <w:szCs w:val="28"/>
        </w:rPr>
      </w:pPr>
      <w:r>
        <w:rPr>
          <w:sz w:val="28"/>
          <w:szCs w:val="28"/>
        </w:rPr>
        <w:t xml:space="preserve">Существует и такой подход, при котором роль Украины в урегулировании молдавско-приднестровского конфликта оценивается как участие пристрастного актора, выступающего на стороне Республики Молдова, поскольку </w:t>
      </w:r>
      <w:r w:rsidRPr="002058C3">
        <w:rPr>
          <w:color w:val="000000" w:themeColor="text1"/>
          <w:sz w:val="28"/>
          <w:szCs w:val="28"/>
        </w:rPr>
        <w:t>последняя борется с сепаратистскими тенденциями. Такой подход объясняется, в частности, наличием сепаратистского потенциала внутри самой Украины</w:t>
      </w:r>
      <w:r w:rsidRPr="002058C3">
        <w:rPr>
          <w:color w:val="000000" w:themeColor="text1"/>
          <w:sz w:val="28"/>
          <w:szCs w:val="28"/>
          <w:vertAlign w:val="superscript"/>
        </w:rPr>
        <w:footnoteReference w:id="130"/>
      </w:r>
      <w:r w:rsidRPr="002058C3">
        <w:rPr>
          <w:color w:val="000000" w:themeColor="text1"/>
          <w:sz w:val="28"/>
          <w:szCs w:val="28"/>
        </w:rPr>
        <w:t>. В принципе, можно согласиться со всеми этими утверждениями.</w:t>
      </w:r>
    </w:p>
    <w:p w14:paraId="7948D5CD" w14:textId="77777777" w:rsidR="00C16514" w:rsidRDefault="00C16514" w:rsidP="00C16514">
      <w:pPr>
        <w:pStyle w:val="af3"/>
        <w:shd w:val="clear" w:color="auto" w:fill="auto"/>
        <w:spacing w:line="360" w:lineRule="auto"/>
        <w:ind w:left="20" w:right="20" w:firstLine="720"/>
        <w:jc w:val="both"/>
        <w:rPr>
          <w:sz w:val="28"/>
          <w:szCs w:val="28"/>
        </w:rPr>
      </w:pPr>
      <w:r>
        <w:rPr>
          <w:sz w:val="28"/>
          <w:szCs w:val="28"/>
        </w:rPr>
        <w:t xml:space="preserve">Так или иначе, существует ряд объективных факторов для вовлечения, которые не могли игнорироваться украинскими властями. </w:t>
      </w:r>
    </w:p>
    <w:p w14:paraId="7A3F103B" w14:textId="32A7967D" w:rsidR="00C16514" w:rsidRDefault="00C16514" w:rsidP="00C16514">
      <w:pPr>
        <w:pStyle w:val="af3"/>
        <w:shd w:val="clear" w:color="auto" w:fill="auto"/>
        <w:spacing w:line="360" w:lineRule="auto"/>
        <w:ind w:left="20" w:right="20" w:firstLine="720"/>
        <w:jc w:val="both"/>
        <w:rPr>
          <w:sz w:val="28"/>
          <w:szCs w:val="28"/>
        </w:rPr>
      </w:pPr>
      <w:r w:rsidRPr="002058C3">
        <w:rPr>
          <w:color w:val="000000" w:themeColor="text1"/>
          <w:sz w:val="28"/>
          <w:szCs w:val="28"/>
        </w:rPr>
        <w:t xml:space="preserve">Во-первых, Украина заинтересована в стабильности у своих границ. По Приднестровью пролегает </w:t>
      </w:r>
      <w:r>
        <w:rPr>
          <w:sz w:val="28"/>
          <w:szCs w:val="28"/>
        </w:rPr>
        <w:t>наибольший отрезок общей украино-молдавской государственной границы, а наличие «замороженного» конфликта представляет собой источник постоянной напряженности на этом участке. Кроме того, неурегулированность конфликта способствует разрастанию нелегальной миграции в приграничных районах.</w:t>
      </w:r>
    </w:p>
    <w:p w14:paraId="605EA3E3" w14:textId="77777777" w:rsidR="00C16514" w:rsidRDefault="00C16514" w:rsidP="00C165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Украина заинтересована в развитии экономических отношений с Приднестровьем и использовании его ресурсов. Сохраняется интерес в поставках электроэнергии из Молдавской ГРЭС, расположенной в </w:t>
      </w:r>
      <w:r>
        <w:rPr>
          <w:rFonts w:ascii="Times New Roman" w:hAnsi="Times New Roman" w:cs="Times New Roman"/>
          <w:sz w:val="28"/>
          <w:szCs w:val="28"/>
        </w:rPr>
        <w:lastRenderedPageBreak/>
        <w:t>Приднестровье в южные районы Одесской области. По словам госсекретаря Министерства инфраструктуры и регионального развития Республики Молдова К. Боросана, энергетические системы Молдавии и Украины связаны, и стабильная работа энергосистемы Молдавии может в кризисной ситуации помочь Украине стабилизировать свою энергосистему</w:t>
      </w:r>
      <w:r>
        <w:rPr>
          <w:rStyle w:val="ab"/>
          <w:rFonts w:ascii="Times New Roman" w:hAnsi="Times New Roman" w:cs="Times New Roman"/>
          <w:sz w:val="28"/>
          <w:szCs w:val="28"/>
        </w:rPr>
        <w:footnoteReference w:id="131"/>
      </w:r>
      <w:r>
        <w:rPr>
          <w:rFonts w:ascii="Times New Roman" w:hAnsi="Times New Roman" w:cs="Times New Roman"/>
          <w:sz w:val="28"/>
          <w:szCs w:val="28"/>
        </w:rPr>
        <w:t>.</w:t>
      </w:r>
    </w:p>
    <w:p w14:paraId="29C2306E" w14:textId="77777777" w:rsidR="00C16514" w:rsidRDefault="00C16514" w:rsidP="00C165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тому же, через территорию Молдавии и Приднестровья проходит несколько стратегически важных для Украины транспортных коммуникационных путей, включая панъевропейские транспортные коридоры, а вследствие политической нестабильности в зоне молдавско-приднестровского конфликта неизбежно происходит снижение товаропотоков через указанные транспортные коридоры, что влечет прямые экономические убытки Украины.</w:t>
      </w:r>
    </w:p>
    <w:p w14:paraId="19C8B432" w14:textId="77777777" w:rsidR="00C16514" w:rsidRDefault="00C16514" w:rsidP="00C165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участие Украины в урегулировании приднестровского конфликта связано с выполнением определенных международных обязательств: она является участником международных договоров и организаций, в том числе ОБСЕ, которые обязывают её участников участвовать в урегулировании конфликтов на своей территории. Украину и Республику Молдова связывают партнерские отношения в рамках многих других международных организаций, среди которых ООН, Совет Европы, Центрально-Европейская инициатива, Организация Черноморского Экономического сотрудничества, ГУАМ и др.</w:t>
      </w:r>
    </w:p>
    <w:p w14:paraId="43B59989" w14:textId="20DDB008" w:rsidR="00C16514" w:rsidRDefault="00C16514" w:rsidP="00C16514">
      <w:pPr>
        <w:spacing w:after="0" w:line="360" w:lineRule="auto"/>
        <w:ind w:firstLine="709"/>
        <w:jc w:val="both"/>
        <w:rPr>
          <w:rFonts w:ascii="Times New Roman" w:hAnsi="Times New Roman" w:cs="Times New Roman"/>
        </w:rPr>
      </w:pPr>
      <w:r w:rsidRPr="002058C3">
        <w:rPr>
          <w:rFonts w:ascii="Times New Roman" w:hAnsi="Times New Roman" w:cs="Times New Roman"/>
          <w:color w:val="000000" w:themeColor="text1"/>
          <w:sz w:val="28"/>
          <w:szCs w:val="28"/>
        </w:rPr>
        <w:t xml:space="preserve">На наш взгляд окончательное урегулирование приднестровского конфликта могло бы стать для Киева вполне </w:t>
      </w:r>
      <w:r>
        <w:rPr>
          <w:rFonts w:ascii="Times New Roman" w:hAnsi="Times New Roman" w:cs="Times New Roman"/>
          <w:sz w:val="28"/>
          <w:szCs w:val="28"/>
        </w:rPr>
        <w:t xml:space="preserve">подходящей площадкой для повышения международного авторитета страны и возможностью для повышения её статуса в качестве активного субъекта процесса формирования системы европейской безопасности. Это, в свою очередь, по мнению отдельных украинских экспертов, подтвердило бы международно-политическую репутацию Украины как перспективного субрегионального </w:t>
      </w:r>
      <w:r>
        <w:rPr>
          <w:rFonts w:ascii="Times New Roman" w:hAnsi="Times New Roman" w:cs="Times New Roman"/>
          <w:sz w:val="28"/>
          <w:szCs w:val="28"/>
        </w:rPr>
        <w:lastRenderedPageBreak/>
        <w:t>лидера, «донора» региональной безопасности и эффективного «кризис-менеджера»</w:t>
      </w:r>
      <w:r>
        <w:rPr>
          <w:rFonts w:ascii="Times New Roman" w:hAnsi="Times New Roman" w:cs="Times New Roman"/>
          <w:sz w:val="28"/>
          <w:szCs w:val="28"/>
          <w:vertAlign w:val="superscript"/>
        </w:rPr>
        <w:footnoteReference w:id="132"/>
      </w:r>
      <w:r>
        <w:rPr>
          <w:rFonts w:ascii="Times New Roman" w:hAnsi="Times New Roman" w:cs="Times New Roman"/>
          <w:sz w:val="28"/>
          <w:szCs w:val="28"/>
        </w:rPr>
        <w:t>. Особенно в свете того, что конфликт существенно осложняет полноценный политический диалог между Украиной и Молдавией, в том числе в рамках общего курса этих государств на евроинтеграцию.</w:t>
      </w:r>
    </w:p>
    <w:p w14:paraId="28CFFF87" w14:textId="06706642" w:rsidR="00C16514" w:rsidRDefault="00C16514" w:rsidP="00C165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Немаловажное значение для вовлечения в процесс урегулирования для Украины играют многолетние исторические и культурные связи с Приднестровьем. В Приднестровье Украину считают «родиной» первой приднестровской государственности</w:t>
      </w:r>
      <w:r>
        <w:rPr>
          <w:rStyle w:val="ab"/>
          <w:rFonts w:ascii="Times New Roman" w:hAnsi="Times New Roman" w:cs="Times New Roman"/>
          <w:sz w:val="28"/>
          <w:szCs w:val="28"/>
        </w:rPr>
        <w:footnoteReference w:id="133"/>
      </w:r>
      <w:r>
        <w:rPr>
          <w:rFonts w:ascii="Times New Roman" w:hAnsi="Times New Roman" w:cs="Times New Roman"/>
          <w:sz w:val="28"/>
          <w:szCs w:val="28"/>
        </w:rPr>
        <w:t xml:space="preserve">. </w:t>
      </w:r>
    </w:p>
    <w:p w14:paraId="4E8AA0F4" w14:textId="77777777" w:rsidR="00C16514" w:rsidRDefault="00C16514" w:rsidP="00C165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Приднестровье проживает значительное количество украинцев, которые имеют право на двойное гражданство или уже имеют его. По различным данным на сегодняшний день на территории ПМР находятся от 44 до 50 тысяч человек с украинским гражданством</w:t>
      </w:r>
      <w:r>
        <w:rPr>
          <w:rStyle w:val="ab"/>
          <w:rFonts w:ascii="Times New Roman" w:hAnsi="Times New Roman" w:cs="Times New Roman"/>
          <w:sz w:val="28"/>
          <w:szCs w:val="28"/>
        </w:rPr>
        <w:footnoteReference w:id="134"/>
      </w:r>
      <w:r>
        <w:rPr>
          <w:rFonts w:ascii="Times New Roman" w:hAnsi="Times New Roman" w:cs="Times New Roman"/>
          <w:sz w:val="28"/>
          <w:szCs w:val="28"/>
        </w:rPr>
        <w:t>. Проблемы социально-экономического характера и сохраняющаяся тенденция повышения уровня бедности в регионе конфликта могут создавать угрозу социального взрыва и миграции для Украине, а также обострения контрабандистской деятельности и усугубления криминогенной ситуации на украинско-приднестровской границе.</w:t>
      </w:r>
    </w:p>
    <w:p w14:paraId="374D9259" w14:textId="43B993A7" w:rsidR="00C16514" w:rsidRDefault="00C16514" w:rsidP="00C165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Позиция официального Киева по процессу мирного урегулирования приднестровского конфликта неоднократно колебалась между попытками политической медиации и экономическим давлением на Приднестровье с целью его принуждения к реинтеграции с</w:t>
      </w:r>
      <w:r w:rsidR="00EE5C8D">
        <w:rPr>
          <w:rFonts w:ascii="Times New Roman" w:hAnsi="Times New Roman" w:cs="Times New Roman"/>
          <w:color w:val="FF0000"/>
          <w:sz w:val="28"/>
          <w:szCs w:val="28"/>
        </w:rPr>
        <w:t xml:space="preserve"> </w:t>
      </w:r>
      <w:r w:rsidR="00EE5C8D" w:rsidRPr="002058C3">
        <w:rPr>
          <w:rFonts w:ascii="Times New Roman" w:hAnsi="Times New Roman" w:cs="Times New Roman"/>
          <w:color w:val="000000" w:themeColor="text1"/>
          <w:sz w:val="28"/>
          <w:szCs w:val="28"/>
        </w:rPr>
        <w:t>Молдавией</w:t>
      </w:r>
      <w:r>
        <w:rPr>
          <w:rFonts w:ascii="Times New Roman" w:hAnsi="Times New Roman" w:cs="Times New Roman"/>
          <w:sz w:val="28"/>
          <w:szCs w:val="28"/>
        </w:rPr>
        <w:t>*</w:t>
      </w:r>
      <w:r>
        <w:rPr>
          <w:rStyle w:val="ab"/>
          <w:rFonts w:ascii="Times New Roman" w:hAnsi="Times New Roman" w:cs="Times New Roman"/>
          <w:color w:val="FFFFFF" w:themeColor="background1"/>
          <w:sz w:val="2"/>
          <w:szCs w:val="2"/>
        </w:rPr>
        <w:footnoteReference w:id="135"/>
      </w:r>
      <w:r>
        <w:rPr>
          <w:rFonts w:ascii="Times New Roman" w:hAnsi="Times New Roman" w:cs="Times New Roman"/>
          <w:sz w:val="28"/>
          <w:szCs w:val="28"/>
        </w:rPr>
        <w:t xml:space="preserve">. Существуют также мнения о том, что роль Украины в урегулировании сводится к рефлексии на инициативы других акторов и сопровождению политической линии ЕС в </w:t>
      </w:r>
      <w:r>
        <w:rPr>
          <w:rFonts w:ascii="Times New Roman" w:hAnsi="Times New Roman" w:cs="Times New Roman"/>
          <w:sz w:val="28"/>
          <w:szCs w:val="28"/>
        </w:rPr>
        <w:lastRenderedPageBreak/>
        <w:t>данном процессе</w:t>
      </w:r>
      <w:r>
        <w:rPr>
          <w:rStyle w:val="ab"/>
          <w:rFonts w:ascii="Times New Roman" w:hAnsi="Times New Roman" w:cs="Times New Roman"/>
          <w:sz w:val="28"/>
          <w:szCs w:val="28"/>
        </w:rPr>
        <w:footnoteReference w:id="136"/>
      </w:r>
      <w:r>
        <w:rPr>
          <w:rFonts w:ascii="Times New Roman" w:hAnsi="Times New Roman" w:cs="Times New Roman"/>
          <w:sz w:val="28"/>
          <w:szCs w:val="28"/>
        </w:rPr>
        <w:t xml:space="preserve">. </w:t>
      </w:r>
      <w:r w:rsidRPr="00EE5C8D">
        <w:rPr>
          <w:rFonts w:ascii="Times New Roman" w:hAnsi="Times New Roman" w:cs="Times New Roman"/>
          <w:color w:val="000000" w:themeColor="text1"/>
          <w:sz w:val="28"/>
          <w:szCs w:val="28"/>
        </w:rPr>
        <w:t>Мы считаем, что сегодня</w:t>
      </w:r>
      <w:r w:rsidRPr="00EE5C8D">
        <w:rPr>
          <w:rFonts w:ascii="Times New Roman" w:hAnsi="Times New Roman" w:cs="Times New Roman"/>
          <w:sz w:val="28"/>
          <w:szCs w:val="28"/>
        </w:rPr>
        <w:t xml:space="preserve"> </w:t>
      </w:r>
      <w:r>
        <w:rPr>
          <w:rFonts w:ascii="Times New Roman" w:hAnsi="Times New Roman" w:cs="Times New Roman"/>
          <w:sz w:val="28"/>
          <w:szCs w:val="28"/>
        </w:rPr>
        <w:t xml:space="preserve">Киев воспринимает ПМР не иначе как пророссийский анклав, который может быть использован Москвой в качестве плацдарма для атаки на южные области Украины. </w:t>
      </w:r>
    </w:p>
    <w:p w14:paraId="5024C242" w14:textId="36B8409B" w:rsidR="00765FFE" w:rsidRPr="00765FFE" w:rsidRDefault="00765FFE" w:rsidP="00765FFE">
      <w:pPr>
        <w:spacing w:after="0" w:line="360" w:lineRule="auto"/>
        <w:ind w:firstLine="709"/>
        <w:jc w:val="both"/>
        <w:rPr>
          <w:rFonts w:ascii="Times New Roman" w:hAnsi="Times New Roman" w:cs="Times New Roman"/>
          <w:color w:val="FF0000"/>
          <w:sz w:val="28"/>
          <w:szCs w:val="28"/>
        </w:rPr>
      </w:pPr>
      <w:r w:rsidRPr="00765FFE">
        <w:rPr>
          <w:rFonts w:ascii="Times New Roman" w:hAnsi="Times New Roman" w:cs="Times New Roman"/>
          <w:color w:val="000009"/>
          <w:sz w:val="28"/>
          <w:szCs w:val="28"/>
        </w:rPr>
        <w:t xml:space="preserve">В медиа-ресурсах неоднократно выражались опасения от том, что Россия </w:t>
      </w:r>
      <w:r w:rsidRPr="00765FFE">
        <w:rPr>
          <w:rFonts w:ascii="Times New Roman" w:eastAsia="Times New Roman" w:hAnsi="Times New Roman" w:cs="Times New Roman"/>
          <w:color w:val="000009"/>
          <w:sz w:val="28"/>
          <w:szCs w:val="28"/>
          <w:lang w:eastAsia="ru-RU"/>
        </w:rPr>
        <w:t>рассматривает возможность отправки диверсионных групп на Украину или вторжение в нее с территории Приднестровья</w:t>
      </w:r>
      <w:r w:rsidRPr="00765FFE">
        <w:rPr>
          <w:rStyle w:val="ab"/>
          <w:rFonts w:ascii="Times New Roman" w:eastAsia="Times New Roman" w:hAnsi="Times New Roman" w:cs="Times New Roman"/>
          <w:color w:val="000009"/>
          <w:sz w:val="28"/>
          <w:szCs w:val="28"/>
          <w:lang w:eastAsia="ru-RU"/>
        </w:rPr>
        <w:footnoteReference w:id="137"/>
      </w:r>
      <w:r w:rsidRPr="00765FFE">
        <w:rPr>
          <w:rFonts w:ascii="Times New Roman" w:eastAsia="Times New Roman" w:hAnsi="Times New Roman" w:cs="Times New Roman"/>
          <w:color w:val="000009"/>
          <w:sz w:val="28"/>
          <w:szCs w:val="28"/>
          <w:lang w:eastAsia="ru-RU"/>
        </w:rPr>
        <w:t>. Целью этих действий могло бы стать создание еще одной пророссийской сепаратистской республики на территории Украины, которая с Приднестровьем и другими южными и восточно-украинскими регионами отрезали бы Украину от Черного моря</w:t>
      </w:r>
      <w:r w:rsidRPr="00765FFE">
        <w:rPr>
          <w:rStyle w:val="ab"/>
          <w:rFonts w:ascii="Times New Roman" w:eastAsia="Times New Roman" w:hAnsi="Times New Roman" w:cs="Times New Roman"/>
          <w:color w:val="000009"/>
          <w:sz w:val="28"/>
          <w:szCs w:val="28"/>
          <w:lang w:eastAsia="ru-RU"/>
        </w:rPr>
        <w:footnoteReference w:id="138"/>
      </w:r>
      <w:r w:rsidRPr="00765FFE">
        <w:rPr>
          <w:rFonts w:ascii="Times New Roman" w:eastAsia="Times New Roman" w:hAnsi="Times New Roman" w:cs="Times New Roman"/>
          <w:color w:val="000009"/>
          <w:sz w:val="28"/>
          <w:szCs w:val="28"/>
          <w:lang w:eastAsia="ru-RU"/>
        </w:rPr>
        <w:t>.</w:t>
      </w:r>
      <w:r>
        <w:rPr>
          <w:rFonts w:ascii="Times New Roman" w:eastAsia="Times New Roman" w:hAnsi="Times New Roman" w:cs="Times New Roman"/>
          <w:color w:val="000009"/>
          <w:sz w:val="28"/>
          <w:szCs w:val="28"/>
          <w:lang w:eastAsia="ru-RU"/>
        </w:rPr>
        <w:t xml:space="preserve"> </w:t>
      </w:r>
    </w:p>
    <w:p w14:paraId="12632EA3" w14:textId="79831776" w:rsidR="00ED6199" w:rsidRPr="00E11622" w:rsidRDefault="00ED6199" w:rsidP="00E11622">
      <w:pPr>
        <w:spacing w:after="0" w:line="360" w:lineRule="auto"/>
        <w:ind w:firstLine="709"/>
        <w:jc w:val="both"/>
        <w:rPr>
          <w:rFonts w:ascii="Times New Roman" w:hAnsi="Times New Roman" w:cs="Times New Roman"/>
          <w:color w:val="000009"/>
          <w:sz w:val="28"/>
          <w:szCs w:val="28"/>
        </w:rPr>
      </w:pPr>
      <w:r w:rsidRPr="00765FFE">
        <w:rPr>
          <w:rFonts w:ascii="Times New Roman" w:hAnsi="Times New Roman" w:cs="Times New Roman"/>
          <w:color w:val="000000" w:themeColor="text1"/>
          <w:sz w:val="28"/>
          <w:szCs w:val="28"/>
        </w:rPr>
        <w:t xml:space="preserve">Это во многом связано с тем, </w:t>
      </w:r>
      <w:r w:rsidRPr="00765FFE">
        <w:rPr>
          <w:rFonts w:ascii="Times New Roman" w:eastAsia="Times New Roman" w:hAnsi="Times New Roman" w:cs="Times New Roman"/>
          <w:color w:val="000000" w:themeColor="text1"/>
          <w:sz w:val="28"/>
          <w:szCs w:val="28"/>
          <w:lang w:eastAsia="ru-RU"/>
        </w:rPr>
        <w:t xml:space="preserve">что в селе Колбасна на территории ПМР находится крупный склад, накопленных в советское время боеприпасов, насчитывающих </w:t>
      </w:r>
      <w:r w:rsidRPr="00765FFE">
        <w:rPr>
          <w:rFonts w:ascii="Times New Roman" w:hAnsi="Times New Roman" w:cs="Times New Roman"/>
          <w:color w:val="000000"/>
          <w:sz w:val="28"/>
          <w:szCs w:val="28"/>
          <w:shd w:val="clear" w:color="auto" w:fill="FFFFFF"/>
        </w:rPr>
        <w:t>по данным 2022 года около 20 тысяч тонн</w:t>
      </w:r>
      <w:r w:rsidR="00765FFE" w:rsidRPr="00765FFE">
        <w:rPr>
          <w:rFonts w:ascii="Times New Roman" w:hAnsi="Times New Roman" w:cs="Times New Roman"/>
          <w:color w:val="000000"/>
          <w:sz w:val="28"/>
          <w:szCs w:val="28"/>
          <w:shd w:val="clear" w:color="auto" w:fill="FFFFFF"/>
        </w:rPr>
        <w:t>.</w:t>
      </w:r>
      <w:r w:rsidRPr="00765FFE">
        <w:rPr>
          <w:rFonts w:ascii="Times New Roman" w:hAnsi="Times New Roman" w:cs="Times New Roman"/>
          <w:color w:val="000000"/>
          <w:sz w:val="28"/>
          <w:szCs w:val="28"/>
          <w:shd w:val="clear" w:color="auto" w:fill="FFFFFF"/>
        </w:rPr>
        <w:t xml:space="preserve"> Считается, что приблизительно 57% этих военных запасов утратили свой срок годности и не подлежат перевозке</w:t>
      </w:r>
      <w:r w:rsidRPr="00765FFE">
        <w:rPr>
          <w:rStyle w:val="ab"/>
          <w:rFonts w:ascii="Times New Roman" w:hAnsi="Times New Roman" w:cs="Times New Roman"/>
          <w:color w:val="000000"/>
          <w:sz w:val="28"/>
          <w:szCs w:val="28"/>
          <w:shd w:val="clear" w:color="auto" w:fill="FFFFFF"/>
        </w:rPr>
        <w:footnoteReference w:id="139"/>
      </w:r>
      <w:r w:rsidRPr="00765FFE">
        <w:rPr>
          <w:rFonts w:ascii="Times New Roman" w:hAnsi="Times New Roman" w:cs="Times New Roman"/>
          <w:color w:val="000000"/>
          <w:sz w:val="28"/>
          <w:szCs w:val="28"/>
          <w:shd w:val="clear" w:color="auto" w:fill="FFFFFF"/>
        </w:rPr>
        <w:t xml:space="preserve">. </w:t>
      </w:r>
    </w:p>
    <w:p w14:paraId="738050A9" w14:textId="515FA757" w:rsidR="005629BF" w:rsidRPr="005629BF" w:rsidRDefault="005629BF" w:rsidP="005629BF"/>
    <w:p w14:paraId="2CB67FED" w14:textId="1F755FF4" w:rsidR="006F22D4" w:rsidRDefault="002B4AAC" w:rsidP="005B1394">
      <w:pPr>
        <w:pStyle w:val="1"/>
        <w:numPr>
          <w:ilvl w:val="1"/>
          <w:numId w:val="13"/>
        </w:numPr>
        <w:spacing w:after="240"/>
        <w:jc w:val="center"/>
        <w:rPr>
          <w:rFonts w:ascii="Times New Roman" w:hAnsi="Times New Roman" w:cs="Times New Roman"/>
          <w:b/>
          <w:bCs/>
          <w:i/>
          <w:iCs/>
          <w:color w:val="000000" w:themeColor="text1"/>
          <w:sz w:val="28"/>
          <w:szCs w:val="28"/>
        </w:rPr>
      </w:pPr>
      <w:bookmarkStart w:id="16" w:name="_Toc136467266"/>
      <w:r>
        <w:rPr>
          <w:rFonts w:ascii="Times New Roman" w:hAnsi="Times New Roman" w:cs="Times New Roman"/>
          <w:b/>
          <w:bCs/>
          <w:i/>
          <w:iCs/>
          <w:color w:val="000000" w:themeColor="text1"/>
          <w:sz w:val="28"/>
          <w:szCs w:val="28"/>
        </w:rPr>
        <w:t>Причины вовлечения и позиции</w:t>
      </w:r>
      <w:r w:rsidR="006F22D4" w:rsidRPr="0099091D">
        <w:rPr>
          <w:rFonts w:ascii="Times New Roman" w:hAnsi="Times New Roman" w:cs="Times New Roman"/>
          <w:b/>
          <w:bCs/>
          <w:i/>
          <w:iCs/>
          <w:color w:val="000000" w:themeColor="text1"/>
          <w:sz w:val="28"/>
          <w:szCs w:val="28"/>
        </w:rPr>
        <w:t xml:space="preserve"> ОБСЕ</w:t>
      </w:r>
      <w:r w:rsidR="009346F1" w:rsidRPr="0099091D">
        <w:rPr>
          <w:rFonts w:ascii="Times New Roman" w:hAnsi="Times New Roman" w:cs="Times New Roman"/>
          <w:b/>
          <w:bCs/>
          <w:i/>
          <w:iCs/>
          <w:color w:val="000000" w:themeColor="text1"/>
          <w:sz w:val="28"/>
          <w:szCs w:val="28"/>
        </w:rPr>
        <w:t xml:space="preserve"> (посредник</w:t>
      </w:r>
      <w:r>
        <w:rPr>
          <w:rFonts w:ascii="Times New Roman" w:hAnsi="Times New Roman" w:cs="Times New Roman"/>
          <w:b/>
          <w:bCs/>
          <w:i/>
          <w:iCs/>
          <w:color w:val="000000" w:themeColor="text1"/>
          <w:sz w:val="28"/>
          <w:szCs w:val="28"/>
        </w:rPr>
        <w:t>а</w:t>
      </w:r>
      <w:r w:rsidR="009346F1" w:rsidRPr="0099091D">
        <w:rPr>
          <w:rFonts w:ascii="Times New Roman" w:hAnsi="Times New Roman" w:cs="Times New Roman"/>
          <w:b/>
          <w:bCs/>
          <w:i/>
          <w:iCs/>
          <w:color w:val="000000" w:themeColor="text1"/>
          <w:sz w:val="28"/>
          <w:szCs w:val="28"/>
        </w:rPr>
        <w:t>)</w:t>
      </w:r>
      <w:r w:rsidR="006F22D4" w:rsidRPr="0099091D">
        <w:rPr>
          <w:rFonts w:ascii="Times New Roman" w:hAnsi="Times New Roman" w:cs="Times New Roman"/>
          <w:b/>
          <w:bCs/>
          <w:i/>
          <w:iCs/>
          <w:color w:val="000000" w:themeColor="text1"/>
          <w:sz w:val="28"/>
          <w:szCs w:val="28"/>
        </w:rPr>
        <w:t>,</w:t>
      </w:r>
      <w:r>
        <w:rPr>
          <w:rFonts w:ascii="Times New Roman" w:hAnsi="Times New Roman" w:cs="Times New Roman"/>
          <w:b/>
          <w:bCs/>
          <w:i/>
          <w:iCs/>
          <w:color w:val="000000" w:themeColor="text1"/>
          <w:sz w:val="28"/>
          <w:szCs w:val="28"/>
        </w:rPr>
        <w:t xml:space="preserve">                           </w:t>
      </w:r>
      <w:r w:rsidR="006F22D4" w:rsidRPr="0099091D">
        <w:rPr>
          <w:rFonts w:ascii="Times New Roman" w:hAnsi="Times New Roman" w:cs="Times New Roman"/>
          <w:b/>
          <w:bCs/>
          <w:i/>
          <w:iCs/>
          <w:color w:val="000000" w:themeColor="text1"/>
          <w:sz w:val="28"/>
          <w:szCs w:val="28"/>
        </w:rPr>
        <w:t xml:space="preserve"> ЕС</w:t>
      </w:r>
      <w:r w:rsidR="00E11622">
        <w:rPr>
          <w:rFonts w:ascii="Times New Roman" w:hAnsi="Times New Roman" w:cs="Times New Roman"/>
          <w:b/>
          <w:bCs/>
          <w:i/>
          <w:iCs/>
          <w:color w:val="000000" w:themeColor="text1"/>
          <w:sz w:val="28"/>
          <w:szCs w:val="28"/>
        </w:rPr>
        <w:t xml:space="preserve">, </w:t>
      </w:r>
      <w:r w:rsidR="006F22D4" w:rsidRPr="0099091D">
        <w:rPr>
          <w:rFonts w:ascii="Times New Roman" w:hAnsi="Times New Roman" w:cs="Times New Roman"/>
          <w:b/>
          <w:bCs/>
          <w:i/>
          <w:iCs/>
          <w:color w:val="000000" w:themeColor="text1"/>
          <w:sz w:val="28"/>
          <w:szCs w:val="28"/>
        </w:rPr>
        <w:t>США</w:t>
      </w:r>
      <w:r w:rsidR="009346F1" w:rsidRPr="0099091D">
        <w:rPr>
          <w:rFonts w:ascii="Times New Roman" w:hAnsi="Times New Roman" w:cs="Times New Roman"/>
          <w:b/>
          <w:bCs/>
          <w:i/>
          <w:iCs/>
          <w:color w:val="000000" w:themeColor="text1"/>
          <w:sz w:val="28"/>
          <w:szCs w:val="28"/>
        </w:rPr>
        <w:t xml:space="preserve"> (наблюдател</w:t>
      </w:r>
      <w:r>
        <w:rPr>
          <w:rFonts w:ascii="Times New Roman" w:hAnsi="Times New Roman" w:cs="Times New Roman"/>
          <w:b/>
          <w:bCs/>
          <w:i/>
          <w:iCs/>
          <w:color w:val="000000" w:themeColor="text1"/>
          <w:sz w:val="28"/>
          <w:szCs w:val="28"/>
        </w:rPr>
        <w:t>ей</w:t>
      </w:r>
      <w:r w:rsidR="009346F1" w:rsidRPr="0099091D">
        <w:rPr>
          <w:rFonts w:ascii="Times New Roman" w:hAnsi="Times New Roman" w:cs="Times New Roman"/>
          <w:b/>
          <w:bCs/>
          <w:i/>
          <w:iCs/>
          <w:color w:val="000000" w:themeColor="text1"/>
          <w:sz w:val="28"/>
          <w:szCs w:val="28"/>
        </w:rPr>
        <w:t>)</w:t>
      </w:r>
      <w:r w:rsidR="00E11622">
        <w:rPr>
          <w:rFonts w:ascii="Times New Roman" w:hAnsi="Times New Roman" w:cs="Times New Roman"/>
          <w:b/>
          <w:bCs/>
          <w:i/>
          <w:iCs/>
          <w:color w:val="000000" w:themeColor="text1"/>
          <w:sz w:val="28"/>
          <w:szCs w:val="28"/>
        </w:rPr>
        <w:t xml:space="preserve"> и НАТО</w:t>
      </w:r>
      <w:r w:rsidR="006F22D4" w:rsidRPr="0099091D">
        <w:rPr>
          <w:rFonts w:ascii="Times New Roman" w:hAnsi="Times New Roman" w:cs="Times New Roman"/>
          <w:b/>
          <w:bCs/>
          <w:i/>
          <w:iCs/>
          <w:color w:val="000000" w:themeColor="text1"/>
          <w:sz w:val="28"/>
          <w:szCs w:val="28"/>
        </w:rPr>
        <w:t xml:space="preserve"> по приднестровскому урегулированию</w:t>
      </w:r>
      <w:bookmarkEnd w:id="16"/>
    </w:p>
    <w:p w14:paraId="387C3434" w14:textId="24A3C3D0" w:rsidR="00A23B36" w:rsidRPr="00C13422" w:rsidRDefault="00A23B36" w:rsidP="00A23B36">
      <w:pPr>
        <w:pStyle w:val="af3"/>
        <w:shd w:val="clear" w:color="auto" w:fill="auto"/>
        <w:spacing w:line="360" w:lineRule="auto"/>
        <w:ind w:right="23" w:firstLine="709"/>
        <w:jc w:val="both"/>
        <w:rPr>
          <w:color w:val="000000" w:themeColor="text1"/>
          <w:sz w:val="28"/>
          <w:szCs w:val="28"/>
        </w:rPr>
      </w:pPr>
      <w:r>
        <w:rPr>
          <w:sz w:val="28"/>
          <w:szCs w:val="28"/>
        </w:rPr>
        <w:t xml:space="preserve">До начала 2000-х годов у ведущих европейских стран, Соединенных Штатов и евроатлантических структур не было четко сформулированной стратегии политики на </w:t>
      </w:r>
      <w:r w:rsidRPr="00A23B36">
        <w:rPr>
          <w:color w:val="000000" w:themeColor="text1"/>
          <w:sz w:val="28"/>
          <w:szCs w:val="28"/>
        </w:rPr>
        <w:t xml:space="preserve">постсоветском пространстве. Во многом потому, что процессы, проходившие на территориях республик бывшего СССР, </w:t>
      </w:r>
      <w:r w:rsidRPr="00C13422">
        <w:rPr>
          <w:color w:val="000000" w:themeColor="text1"/>
          <w:sz w:val="28"/>
          <w:szCs w:val="28"/>
        </w:rPr>
        <w:t xml:space="preserve">практически не затрагивали геополитические интересы указанных акторов. </w:t>
      </w:r>
      <w:r w:rsidRPr="00C13422">
        <w:rPr>
          <w:color w:val="000000" w:themeColor="text1"/>
          <w:sz w:val="28"/>
          <w:szCs w:val="28"/>
        </w:rPr>
        <w:lastRenderedPageBreak/>
        <w:t>Они не участвовали ни в подготовке соглашения 1992 г.</w:t>
      </w:r>
      <w:r w:rsidRPr="00C13422">
        <w:rPr>
          <w:rStyle w:val="ab"/>
          <w:color w:val="000000" w:themeColor="text1"/>
          <w:sz w:val="28"/>
          <w:szCs w:val="28"/>
        </w:rPr>
        <w:footnoteReference w:id="140"/>
      </w:r>
      <w:r w:rsidRPr="00C13422">
        <w:rPr>
          <w:color w:val="000000" w:themeColor="text1"/>
          <w:sz w:val="28"/>
          <w:szCs w:val="28"/>
        </w:rPr>
        <w:t>, ни в процессе принятии решений о проведении миротворческой операции в Приднестровье.</w:t>
      </w:r>
    </w:p>
    <w:p w14:paraId="0FEB6FC8" w14:textId="77777777" w:rsidR="00A23B36" w:rsidRDefault="00A23B36" w:rsidP="00A23B36">
      <w:pPr>
        <w:pStyle w:val="af3"/>
        <w:shd w:val="clear" w:color="auto" w:fill="auto"/>
        <w:spacing w:line="360" w:lineRule="auto"/>
        <w:ind w:right="23" w:firstLine="709"/>
        <w:jc w:val="both"/>
        <w:rPr>
          <w:sz w:val="28"/>
          <w:szCs w:val="28"/>
        </w:rPr>
      </w:pPr>
      <w:r w:rsidRPr="00C13422">
        <w:rPr>
          <w:color w:val="000000" w:themeColor="text1"/>
          <w:sz w:val="28"/>
          <w:szCs w:val="28"/>
        </w:rPr>
        <w:t xml:space="preserve">Фактически единственным форматом, обеспечивающим участие Запада в приднестровском урегулировании, Совещание по безопасности и сотрудничеству в Европе (СБСЕ / ОБСЕ), которое в 1993 г. по </w:t>
      </w:r>
      <w:r>
        <w:rPr>
          <w:sz w:val="28"/>
          <w:szCs w:val="28"/>
        </w:rPr>
        <w:t>настоянию молдавской стороны присоединилось к переговорам наряду с Россией в качестве посредника.</w:t>
      </w:r>
      <w:bookmarkStart w:id="17" w:name="_Toc135909387"/>
    </w:p>
    <w:p w14:paraId="562C0AAB" w14:textId="77777777" w:rsidR="00A23B36" w:rsidRDefault="00A23B36" w:rsidP="00D1113A">
      <w:pPr>
        <w:pStyle w:val="af3"/>
        <w:shd w:val="clear" w:color="auto" w:fill="auto"/>
        <w:spacing w:before="240" w:line="360" w:lineRule="auto"/>
        <w:ind w:right="23" w:firstLine="0"/>
        <w:jc w:val="both"/>
        <w:rPr>
          <w:b/>
          <w:bCs/>
          <w:sz w:val="28"/>
          <w:szCs w:val="28"/>
        </w:rPr>
      </w:pPr>
      <w:r>
        <w:rPr>
          <w:b/>
          <w:bCs/>
          <w:i/>
          <w:iCs/>
          <w:color w:val="000000" w:themeColor="text1"/>
          <w:sz w:val="28"/>
          <w:szCs w:val="28"/>
        </w:rPr>
        <w:t>Организация по безопасности и сотрудничеству в Европе:</w:t>
      </w:r>
      <w:bookmarkEnd w:id="17"/>
    </w:p>
    <w:p w14:paraId="72A2391B" w14:textId="77777777" w:rsidR="00A23B36" w:rsidRPr="00A23B36" w:rsidRDefault="00A23B36" w:rsidP="00A23B36">
      <w:pPr>
        <w:spacing w:after="0" w:line="360" w:lineRule="auto"/>
        <w:ind w:firstLine="709"/>
        <w:jc w:val="both"/>
        <w:rPr>
          <w:rFonts w:ascii="Times New Roman" w:hAnsi="Times New Roman" w:cs="Times New Roman"/>
          <w:sz w:val="28"/>
          <w:szCs w:val="28"/>
        </w:rPr>
      </w:pPr>
      <w:r w:rsidRPr="00A23B36">
        <w:rPr>
          <w:rFonts w:ascii="Times New Roman" w:hAnsi="Times New Roman" w:cs="Times New Roman"/>
          <w:sz w:val="28"/>
          <w:szCs w:val="28"/>
        </w:rPr>
        <w:t>Сегодня ОБСЕ играет заметную роль в обеспечении европейской безопасности, имея дело с многочисленными, хотя часто игнорируемыми, «замороженными», конфликтами. ОБСЕ, наравне с Российской Федерацией и Украиной, является ключевым игроком в процессе поиска приемлемой формулы политического урегулирования приднестровского конфликта и достижении иных практически значимых результатов в этом направлении.</w:t>
      </w:r>
    </w:p>
    <w:p w14:paraId="5475ABBB" w14:textId="77777777" w:rsidR="00A23B36" w:rsidRPr="00A23B36" w:rsidRDefault="00A23B36" w:rsidP="00A23B36">
      <w:pPr>
        <w:spacing w:after="0" w:line="360" w:lineRule="auto"/>
        <w:ind w:firstLine="709"/>
        <w:jc w:val="both"/>
        <w:rPr>
          <w:rFonts w:ascii="Times New Roman" w:hAnsi="Times New Roman" w:cs="Times New Roman"/>
          <w:color w:val="000000"/>
          <w:sz w:val="28"/>
          <w:szCs w:val="28"/>
        </w:rPr>
      </w:pPr>
      <w:r w:rsidRPr="00A23B36">
        <w:rPr>
          <w:rFonts w:ascii="Times New Roman" w:hAnsi="Times New Roman" w:cs="Times New Roman"/>
          <w:sz w:val="28"/>
          <w:szCs w:val="28"/>
        </w:rPr>
        <w:t xml:space="preserve">Миссия ОБСЕ в Молдавии является неотъемлемой частью указанного процесса. Её мандат был разработан в 1993 году </w:t>
      </w:r>
      <w:r w:rsidRPr="00A23B36">
        <w:rPr>
          <w:rFonts w:ascii="Times New Roman" w:hAnsi="Times New Roman" w:cs="Times New Roman"/>
          <w:color w:val="000000"/>
          <w:sz w:val="28"/>
          <w:szCs w:val="28"/>
        </w:rPr>
        <w:t>с целью «содействия всеобъемлющему и устойчивому политическому урегулированию приднестровского конфликта во всех его аспектах, через укрепление независимости, суверенитета и территориальной целостности Республики Молдова в пределах ее международно признанных границ с особым статусом для Приднестровья, в полной мере гарантирующим соблюдение прав человека и политических, экономических и социальных прав его населения»</w:t>
      </w:r>
      <w:r>
        <w:rPr>
          <w:rStyle w:val="ab"/>
          <w:rFonts w:ascii="Times New Roman" w:hAnsi="Times New Roman" w:cs="Times New Roman"/>
          <w:color w:val="000000"/>
          <w:sz w:val="28"/>
          <w:szCs w:val="28"/>
        </w:rPr>
        <w:footnoteReference w:id="141"/>
      </w:r>
      <w:r w:rsidRPr="00A23B36">
        <w:rPr>
          <w:rFonts w:ascii="Times New Roman" w:hAnsi="Times New Roman" w:cs="Times New Roman"/>
          <w:color w:val="000000"/>
          <w:sz w:val="28"/>
          <w:szCs w:val="28"/>
        </w:rPr>
        <w:t>.</w:t>
      </w:r>
    </w:p>
    <w:p w14:paraId="414A0691" w14:textId="77777777" w:rsidR="00A23B36" w:rsidRPr="00A23B36" w:rsidRDefault="00A23B36" w:rsidP="00A23B36">
      <w:pPr>
        <w:spacing w:after="0" w:line="360" w:lineRule="auto"/>
        <w:ind w:firstLine="709"/>
        <w:jc w:val="both"/>
        <w:rPr>
          <w:rFonts w:ascii="Times New Roman" w:hAnsi="Times New Roman" w:cs="Times New Roman"/>
          <w:color w:val="000000"/>
          <w:sz w:val="28"/>
          <w:szCs w:val="28"/>
        </w:rPr>
      </w:pPr>
      <w:r w:rsidRPr="00A23B36">
        <w:rPr>
          <w:rFonts w:ascii="Times New Roman" w:hAnsi="Times New Roman" w:cs="Times New Roman"/>
          <w:color w:val="000000"/>
          <w:sz w:val="28"/>
          <w:szCs w:val="28"/>
        </w:rPr>
        <w:t xml:space="preserve">В связи с этим, Миссия уполномочена, помимо прочего, собирать и предоставлять информацию о ситуации в регионе, в том числе о положении в военной сфере, а также предоставлять консультации и экспертизу, </w:t>
      </w:r>
      <w:r w:rsidRPr="00A23B36">
        <w:rPr>
          <w:rFonts w:ascii="Times New Roman" w:hAnsi="Times New Roman" w:cs="Times New Roman"/>
          <w:color w:val="000000"/>
          <w:sz w:val="28"/>
          <w:szCs w:val="28"/>
        </w:rPr>
        <w:lastRenderedPageBreak/>
        <w:t>касающиеся соблюдения международных обязательств в области прав человека</w:t>
      </w:r>
      <w:r>
        <w:rPr>
          <w:rStyle w:val="ab"/>
          <w:rFonts w:ascii="Times New Roman" w:hAnsi="Times New Roman" w:cs="Times New Roman"/>
          <w:color w:val="000000"/>
          <w:sz w:val="28"/>
          <w:szCs w:val="28"/>
        </w:rPr>
        <w:footnoteReference w:id="142"/>
      </w:r>
      <w:r w:rsidRPr="00A23B36">
        <w:rPr>
          <w:rFonts w:ascii="Times New Roman" w:hAnsi="Times New Roman" w:cs="Times New Roman"/>
          <w:color w:val="000000"/>
          <w:sz w:val="28"/>
          <w:szCs w:val="28"/>
        </w:rPr>
        <w:t>.</w:t>
      </w:r>
    </w:p>
    <w:p w14:paraId="4FEAB627" w14:textId="77777777" w:rsidR="00A23B36" w:rsidRPr="00A23B36" w:rsidRDefault="00A23B36" w:rsidP="00A23B36">
      <w:pPr>
        <w:spacing w:after="0" w:line="360" w:lineRule="auto"/>
        <w:ind w:firstLine="709"/>
        <w:jc w:val="both"/>
        <w:rPr>
          <w:rFonts w:ascii="Times New Roman" w:hAnsi="Times New Roman" w:cs="Times New Roman"/>
          <w:color w:val="000000"/>
          <w:sz w:val="28"/>
          <w:szCs w:val="28"/>
        </w:rPr>
      </w:pPr>
      <w:r w:rsidRPr="00A23B36">
        <w:rPr>
          <w:rFonts w:ascii="Times New Roman" w:hAnsi="Times New Roman" w:cs="Times New Roman"/>
          <w:color w:val="000000"/>
          <w:sz w:val="28"/>
          <w:szCs w:val="28"/>
        </w:rPr>
        <w:t>В 1999 году мандат Миссии был расширен и включил в себя положение об обеспечении прозрачности вывоза и уничтожения российского вооружения и боеприпасов, а также координации финансовой и технической помощи, предлагаемой для содействия вывозу и уничтожению</w:t>
      </w:r>
      <w:r>
        <w:rPr>
          <w:rStyle w:val="ab"/>
          <w:rFonts w:ascii="Times New Roman" w:hAnsi="Times New Roman" w:cs="Times New Roman"/>
          <w:color w:val="000000"/>
          <w:sz w:val="28"/>
          <w:szCs w:val="28"/>
        </w:rPr>
        <w:footnoteReference w:id="143"/>
      </w:r>
      <w:r w:rsidRPr="00A23B36">
        <w:rPr>
          <w:rFonts w:ascii="Times New Roman" w:hAnsi="Times New Roman" w:cs="Times New Roman"/>
          <w:color w:val="000000"/>
          <w:sz w:val="28"/>
          <w:szCs w:val="28"/>
        </w:rPr>
        <w:t>.</w:t>
      </w:r>
    </w:p>
    <w:p w14:paraId="7A5AC8F6" w14:textId="77777777" w:rsidR="00A23B36" w:rsidRPr="00A23B36" w:rsidRDefault="00A23B36" w:rsidP="00A23B36">
      <w:pPr>
        <w:spacing w:after="0" w:line="360" w:lineRule="auto"/>
        <w:ind w:firstLine="709"/>
        <w:jc w:val="both"/>
        <w:rPr>
          <w:rFonts w:ascii="Times New Roman" w:hAnsi="Times New Roman" w:cs="Times New Roman"/>
          <w:color w:val="000000"/>
          <w:sz w:val="28"/>
          <w:szCs w:val="28"/>
        </w:rPr>
      </w:pPr>
      <w:r w:rsidRPr="00A23B36">
        <w:rPr>
          <w:rFonts w:ascii="Times New Roman" w:hAnsi="Times New Roman" w:cs="Times New Roman"/>
          <w:color w:val="000000"/>
          <w:sz w:val="28"/>
          <w:szCs w:val="28"/>
        </w:rPr>
        <w:t xml:space="preserve">Говоря о причинах привлечения </w:t>
      </w:r>
      <w:r w:rsidRPr="00A23B36">
        <w:rPr>
          <w:rFonts w:ascii="Times New Roman" w:hAnsi="Times New Roman" w:cs="Times New Roman"/>
          <w:color w:val="000000" w:themeColor="text1"/>
          <w:sz w:val="28"/>
          <w:szCs w:val="28"/>
        </w:rPr>
        <w:t>ОБСЕ к урегулированию конфликта в Приднестровье, можно выделить несколько основных их них:</w:t>
      </w:r>
    </w:p>
    <w:p w14:paraId="07DC7A8F" w14:textId="77777777" w:rsidR="00A23B36" w:rsidRPr="00A23B36" w:rsidRDefault="00A23B36" w:rsidP="00A23B36">
      <w:pPr>
        <w:spacing w:after="0" w:line="360" w:lineRule="auto"/>
        <w:ind w:firstLine="709"/>
        <w:jc w:val="both"/>
        <w:rPr>
          <w:rFonts w:ascii="Times New Roman" w:hAnsi="Times New Roman" w:cs="Times New Roman"/>
          <w:color w:val="000000"/>
          <w:sz w:val="28"/>
          <w:szCs w:val="28"/>
        </w:rPr>
      </w:pPr>
      <w:r w:rsidRPr="00A23B36">
        <w:rPr>
          <w:rFonts w:ascii="Times New Roman" w:hAnsi="Times New Roman" w:cs="Times New Roman"/>
          <w:color w:val="000000"/>
          <w:sz w:val="28"/>
          <w:szCs w:val="28"/>
        </w:rPr>
        <w:t xml:space="preserve">Во-первых, конфликт в Приднестровье носит </w:t>
      </w:r>
      <w:r w:rsidRPr="00A23B36">
        <w:rPr>
          <w:rFonts w:ascii="Times New Roman" w:hAnsi="Times New Roman" w:cs="Times New Roman"/>
          <w:color w:val="000000" w:themeColor="text1"/>
          <w:sz w:val="28"/>
          <w:szCs w:val="28"/>
        </w:rPr>
        <w:t>международный характер. Он затрагивает интересы не только Молдавии и Приднестровья непосредственно, но и Украины, России и ряда других стран. Поэтому участие международных организаций, таких как ОБСЕ, в урегулировании подобных конфликтов видится логичным и закономерным.</w:t>
      </w:r>
    </w:p>
    <w:p w14:paraId="305676B9" w14:textId="77777777" w:rsidR="00A23B36" w:rsidRPr="00A23B36" w:rsidRDefault="00A23B36" w:rsidP="00A23B36">
      <w:pPr>
        <w:spacing w:after="0" w:line="360" w:lineRule="auto"/>
        <w:ind w:firstLine="709"/>
        <w:jc w:val="both"/>
        <w:rPr>
          <w:rFonts w:ascii="Times New Roman" w:hAnsi="Times New Roman" w:cs="Times New Roman"/>
          <w:color w:val="000000"/>
          <w:sz w:val="28"/>
          <w:szCs w:val="28"/>
        </w:rPr>
      </w:pPr>
      <w:r w:rsidRPr="00A23B36">
        <w:rPr>
          <w:rFonts w:ascii="Times New Roman" w:hAnsi="Times New Roman" w:cs="Times New Roman"/>
          <w:color w:val="000000"/>
          <w:sz w:val="28"/>
          <w:szCs w:val="28"/>
        </w:rPr>
        <w:t>Во-вторых,</w:t>
      </w:r>
      <w:r w:rsidRPr="00A23B36">
        <w:rPr>
          <w:rFonts w:ascii="Times New Roman" w:hAnsi="Times New Roman" w:cs="Times New Roman"/>
          <w:color w:val="000000" w:themeColor="text1"/>
          <w:sz w:val="28"/>
          <w:szCs w:val="28"/>
        </w:rPr>
        <w:t xml:space="preserve"> ОБСЕ имеет богатый опыт в урегулировании конфликтов в различных регионах мира, в том числе в Европе. Она имеет проработанные и апробированные механизмы, инструменты для мирного урегулирования конфликтов, такие как миссии по наблюдению за выборами, мониторинг за соблюдением прав человека и так далее. </w:t>
      </w:r>
    </w:p>
    <w:p w14:paraId="00156895" w14:textId="01B1BDD4" w:rsidR="00A23B36" w:rsidRPr="00A23B36" w:rsidRDefault="00A23B36" w:rsidP="00A23B36">
      <w:pPr>
        <w:spacing w:after="0" w:line="360" w:lineRule="auto"/>
        <w:ind w:firstLine="709"/>
        <w:jc w:val="both"/>
        <w:rPr>
          <w:rFonts w:ascii="Times New Roman" w:hAnsi="Times New Roman" w:cs="Times New Roman"/>
          <w:color w:val="000000"/>
          <w:sz w:val="28"/>
          <w:szCs w:val="28"/>
        </w:rPr>
      </w:pPr>
      <w:r w:rsidRPr="00A23B36">
        <w:rPr>
          <w:rFonts w:ascii="Times New Roman" w:hAnsi="Times New Roman" w:cs="Times New Roman"/>
          <w:color w:val="000000"/>
          <w:sz w:val="28"/>
          <w:szCs w:val="28"/>
        </w:rPr>
        <w:t>Третья причина заключается в авторитете</w:t>
      </w:r>
      <w:r w:rsidRPr="00A23B36">
        <w:rPr>
          <w:rFonts w:ascii="Times New Roman" w:hAnsi="Times New Roman" w:cs="Times New Roman"/>
          <w:color w:val="000000" w:themeColor="text1"/>
          <w:sz w:val="28"/>
          <w:szCs w:val="28"/>
        </w:rPr>
        <w:t xml:space="preserve"> ОБСЕ. </w:t>
      </w:r>
      <w:r w:rsidR="00F01428">
        <w:rPr>
          <w:rFonts w:ascii="Times New Roman" w:hAnsi="Times New Roman" w:cs="Times New Roman"/>
          <w:color w:val="000000" w:themeColor="text1"/>
          <w:sz w:val="28"/>
          <w:szCs w:val="28"/>
        </w:rPr>
        <w:t xml:space="preserve">Сторонами конфликта предполагалось, </w:t>
      </w:r>
      <w:r w:rsidRPr="00A23B36">
        <w:rPr>
          <w:rFonts w:ascii="Times New Roman" w:hAnsi="Times New Roman" w:cs="Times New Roman"/>
          <w:color w:val="000000" w:themeColor="text1"/>
          <w:sz w:val="28"/>
          <w:szCs w:val="28"/>
        </w:rPr>
        <w:t xml:space="preserve">что ОБСЕ является независимой и непредвзятой организацией, которая не имеет ярко выраженных политических интересов в регионе. Её участие в урегулировании конфликта должно способствовать установлению доверия между сторонами и созданию условия для мирного диалога. </w:t>
      </w:r>
    </w:p>
    <w:p w14:paraId="5059D9A5" w14:textId="77777777" w:rsidR="00A23B36" w:rsidRPr="00A23B36" w:rsidRDefault="00A23B36" w:rsidP="00A23B36">
      <w:pPr>
        <w:spacing w:line="360" w:lineRule="auto"/>
        <w:ind w:firstLine="709"/>
        <w:jc w:val="both"/>
        <w:rPr>
          <w:rFonts w:ascii="Times New Roman" w:hAnsi="Times New Roman" w:cs="Times New Roman"/>
          <w:sz w:val="28"/>
          <w:szCs w:val="28"/>
        </w:rPr>
      </w:pPr>
      <w:r w:rsidRPr="00A23B36">
        <w:rPr>
          <w:rFonts w:ascii="Times New Roman" w:hAnsi="Times New Roman" w:cs="Times New Roman"/>
          <w:color w:val="000000"/>
          <w:sz w:val="28"/>
          <w:szCs w:val="28"/>
        </w:rPr>
        <w:t xml:space="preserve">Тем не менее, </w:t>
      </w:r>
      <w:r w:rsidRPr="00A23B36">
        <w:rPr>
          <w:rFonts w:ascii="Times New Roman" w:hAnsi="Times New Roman" w:cs="Times New Roman"/>
          <w:sz w:val="28"/>
          <w:szCs w:val="28"/>
        </w:rPr>
        <w:t xml:space="preserve">ресурс ОБСЕ, выступающей в роли посредника, предельно ограничен. Позиция Организации строится вокруг «всеобъемлющего урегулирования конфликта на основе территориальной целостности </w:t>
      </w:r>
      <w:r w:rsidRPr="00A23B36">
        <w:rPr>
          <w:rFonts w:ascii="Times New Roman" w:hAnsi="Times New Roman" w:cs="Times New Roman"/>
          <w:sz w:val="28"/>
          <w:szCs w:val="28"/>
        </w:rPr>
        <w:lastRenderedPageBreak/>
        <w:t>Республики Молдова, особого статуса ПМР и его признания жителями Приднестровья»</w:t>
      </w:r>
      <w:r>
        <w:rPr>
          <w:rStyle w:val="ab"/>
          <w:rFonts w:ascii="Times New Roman" w:hAnsi="Times New Roman" w:cs="Times New Roman"/>
          <w:sz w:val="28"/>
          <w:szCs w:val="28"/>
        </w:rPr>
        <w:footnoteReference w:id="144"/>
      </w:r>
      <w:r w:rsidRPr="00A23B36">
        <w:rPr>
          <w:rFonts w:ascii="Times New Roman" w:hAnsi="Times New Roman" w:cs="Times New Roman"/>
          <w:sz w:val="28"/>
          <w:szCs w:val="28"/>
        </w:rPr>
        <w:t xml:space="preserve">, но правовые очертания «особого статуса» ПМР остаются не до конца проработанными. Более того, процесс урегулирования отождествляется с обеспечением территориальной целостности Молдавии вне четкого гарантирования интересов самих приднестровцев. </w:t>
      </w:r>
    </w:p>
    <w:p w14:paraId="21FF6DA8" w14:textId="77777777" w:rsidR="00A23B36" w:rsidRDefault="00A23B36" w:rsidP="00A23B36">
      <w:pPr>
        <w:pStyle w:val="2"/>
        <w:tabs>
          <w:tab w:val="left" w:pos="3481"/>
        </w:tabs>
        <w:spacing w:after="240"/>
        <w:ind w:firstLine="709"/>
        <w:rPr>
          <w:rFonts w:ascii="Times New Roman" w:hAnsi="Times New Roman" w:cs="Times New Roman"/>
          <w:b/>
          <w:bCs/>
          <w:i/>
          <w:iCs/>
          <w:color w:val="000000" w:themeColor="text1"/>
          <w:sz w:val="28"/>
          <w:szCs w:val="28"/>
        </w:rPr>
      </w:pPr>
      <w:bookmarkStart w:id="18" w:name="_Toc135909388"/>
      <w:bookmarkStart w:id="19" w:name="_Toc136467267"/>
      <w:r>
        <w:rPr>
          <w:rFonts w:ascii="Times New Roman" w:hAnsi="Times New Roman" w:cs="Times New Roman"/>
          <w:b/>
          <w:bCs/>
          <w:i/>
          <w:iCs/>
          <w:color w:val="000000" w:themeColor="text1"/>
          <w:sz w:val="28"/>
          <w:szCs w:val="28"/>
        </w:rPr>
        <w:t>Европейский Союз и Соединенные Штаты Америки:</w:t>
      </w:r>
      <w:bookmarkEnd w:id="18"/>
      <w:bookmarkEnd w:id="19"/>
      <w:r>
        <w:rPr>
          <w:rFonts w:ascii="Times New Roman" w:hAnsi="Times New Roman" w:cs="Times New Roman"/>
          <w:b/>
          <w:bCs/>
          <w:i/>
          <w:iCs/>
          <w:color w:val="000000" w:themeColor="text1"/>
          <w:sz w:val="28"/>
          <w:szCs w:val="28"/>
        </w:rPr>
        <w:tab/>
      </w:r>
    </w:p>
    <w:p w14:paraId="5F1E778F" w14:textId="77777777" w:rsidR="00A23B36" w:rsidRDefault="00A23B36" w:rsidP="00A23B36">
      <w:pPr>
        <w:pStyle w:val="af3"/>
        <w:shd w:val="clear" w:color="auto" w:fill="auto"/>
        <w:spacing w:line="360" w:lineRule="auto"/>
        <w:ind w:right="20" w:firstLine="709"/>
        <w:jc w:val="both"/>
        <w:rPr>
          <w:sz w:val="28"/>
          <w:szCs w:val="28"/>
        </w:rPr>
      </w:pPr>
      <w:r>
        <w:rPr>
          <w:sz w:val="28"/>
          <w:szCs w:val="28"/>
        </w:rPr>
        <w:t>В марте 2003 г. Европейская комиссия выступила с широкомасштабной инициативой по реализации Европейской политики соседства. В соответствующем коммюнике, в частности, говорилось, что «ЕС должен играть более активную роль в содействии разрешению конфликтов в Палестине, Западной Сахаре и Приднестровье»</w:t>
      </w:r>
      <w:r>
        <w:rPr>
          <w:rStyle w:val="ab"/>
          <w:sz w:val="28"/>
          <w:szCs w:val="28"/>
        </w:rPr>
        <w:footnoteReference w:id="145"/>
      </w:r>
      <w:r>
        <w:rPr>
          <w:sz w:val="28"/>
          <w:szCs w:val="28"/>
        </w:rPr>
        <w:t>. Приднестровье называли «магнитом, притягивающим организованную преступность», способным «дестабилизировать или отбросить назад процесс государственного строительства, политической консолидации и устойчивого развития»</w:t>
      </w:r>
      <w:r>
        <w:rPr>
          <w:rStyle w:val="ab"/>
          <w:sz w:val="28"/>
          <w:szCs w:val="28"/>
        </w:rPr>
        <w:footnoteReference w:id="146"/>
      </w:r>
      <w:r>
        <w:rPr>
          <w:sz w:val="28"/>
          <w:szCs w:val="28"/>
        </w:rPr>
        <w:t xml:space="preserve">. </w:t>
      </w:r>
    </w:p>
    <w:p w14:paraId="2EDD8543" w14:textId="77777777" w:rsidR="00A23B36" w:rsidRDefault="00A23B36" w:rsidP="00A23B36">
      <w:pPr>
        <w:pStyle w:val="af3"/>
        <w:shd w:val="clear" w:color="auto" w:fill="auto"/>
        <w:spacing w:line="360" w:lineRule="auto"/>
        <w:ind w:right="20" w:firstLine="709"/>
        <w:jc w:val="both"/>
        <w:rPr>
          <w:sz w:val="28"/>
          <w:szCs w:val="28"/>
        </w:rPr>
      </w:pPr>
      <w:r>
        <w:rPr>
          <w:sz w:val="28"/>
          <w:szCs w:val="28"/>
        </w:rPr>
        <w:t xml:space="preserve">ЕС и США стали частью переговорного процесса в 2005 году, после подписания предложенного ОБСЕ Протокола «Права и обязанности наблюдателей в переговорном процессе» </w:t>
      </w:r>
      <w:r>
        <w:rPr>
          <w:sz w:val="28"/>
          <w:szCs w:val="28"/>
          <w:vertAlign w:val="superscript"/>
        </w:rPr>
        <w:footnoteReference w:id="147"/>
      </w:r>
      <w:r>
        <w:rPr>
          <w:sz w:val="28"/>
          <w:szCs w:val="28"/>
        </w:rPr>
        <w:t>, они получили право участвовать в переговорах без права подписи, но с правом инициативы и правом на комментарий.</w:t>
      </w:r>
    </w:p>
    <w:p w14:paraId="034E2CCA" w14:textId="77777777" w:rsidR="00A23B36" w:rsidRDefault="00A23B36" w:rsidP="00A23B36">
      <w:pPr>
        <w:pStyle w:val="af3"/>
        <w:shd w:val="clear" w:color="auto" w:fill="auto"/>
        <w:spacing w:line="360" w:lineRule="auto"/>
        <w:ind w:right="20" w:firstLine="709"/>
        <w:jc w:val="both"/>
        <w:rPr>
          <w:sz w:val="28"/>
          <w:szCs w:val="28"/>
        </w:rPr>
      </w:pPr>
      <w:r>
        <w:rPr>
          <w:sz w:val="28"/>
          <w:szCs w:val="28"/>
        </w:rPr>
        <w:t xml:space="preserve">Значимость Приднестровья для </w:t>
      </w:r>
      <w:r>
        <w:rPr>
          <w:i/>
          <w:iCs/>
          <w:sz w:val="28"/>
          <w:szCs w:val="28"/>
        </w:rPr>
        <w:t>Европейского Союза</w:t>
      </w:r>
      <w:r>
        <w:rPr>
          <w:sz w:val="28"/>
          <w:szCs w:val="28"/>
        </w:rPr>
        <w:t xml:space="preserve"> многократно возросла после его расширения на </w:t>
      </w:r>
      <w:r w:rsidRPr="00C6043B">
        <w:rPr>
          <w:color w:val="000000" w:themeColor="text1"/>
          <w:sz w:val="28"/>
          <w:szCs w:val="28"/>
        </w:rPr>
        <w:t xml:space="preserve">восток, когда, вследствие </w:t>
      </w:r>
      <w:r>
        <w:rPr>
          <w:sz w:val="28"/>
          <w:szCs w:val="28"/>
        </w:rPr>
        <w:t xml:space="preserve">присоединения Румынии в 2007 году, приднестровский конфликт оказался в непосредственной близости к границам ЕС. </w:t>
      </w:r>
      <w:r w:rsidRPr="00FE31A1">
        <w:rPr>
          <w:color w:val="000000" w:themeColor="text1"/>
          <w:sz w:val="28"/>
          <w:szCs w:val="28"/>
        </w:rPr>
        <w:t xml:space="preserve">Этот факт, по </w:t>
      </w:r>
      <w:r>
        <w:rPr>
          <w:sz w:val="28"/>
          <w:szCs w:val="28"/>
        </w:rPr>
        <w:t xml:space="preserve">мнению С.А. Караганова, обуславливает активизацию европейских интеграционных </w:t>
      </w:r>
      <w:r>
        <w:rPr>
          <w:sz w:val="28"/>
          <w:szCs w:val="28"/>
        </w:rPr>
        <w:lastRenderedPageBreak/>
        <w:t>структур, выступающих в роли региональных, политических и экономических посредников.</w:t>
      </w:r>
      <w:r>
        <w:rPr>
          <w:sz w:val="28"/>
          <w:szCs w:val="28"/>
          <w:vertAlign w:val="superscript"/>
        </w:rPr>
        <w:footnoteReference w:id="148"/>
      </w:r>
      <w:r>
        <w:rPr>
          <w:sz w:val="28"/>
          <w:szCs w:val="28"/>
        </w:rPr>
        <w:t xml:space="preserve"> </w:t>
      </w:r>
    </w:p>
    <w:p w14:paraId="691905DD" w14:textId="77777777" w:rsidR="00A23B36" w:rsidRDefault="00A23B36" w:rsidP="00A23B36">
      <w:pPr>
        <w:pStyle w:val="af3"/>
        <w:shd w:val="clear" w:color="auto" w:fill="auto"/>
        <w:spacing w:line="360" w:lineRule="auto"/>
        <w:ind w:right="20" w:firstLine="709"/>
        <w:jc w:val="both"/>
        <w:rPr>
          <w:sz w:val="28"/>
          <w:szCs w:val="28"/>
        </w:rPr>
      </w:pPr>
      <w:r w:rsidRPr="00FE31A1">
        <w:rPr>
          <w:color w:val="000000" w:themeColor="text1"/>
          <w:sz w:val="28"/>
          <w:szCs w:val="28"/>
        </w:rPr>
        <w:t xml:space="preserve">Соседство с Молдавией, безусловно, усиливало интерес Брюсселя к ситуации в стране. Руководство ЕС рассматривало приднестровский </w:t>
      </w:r>
      <w:r>
        <w:rPr>
          <w:sz w:val="28"/>
          <w:szCs w:val="28"/>
        </w:rPr>
        <w:t>конфликт как основное препятствие к улучшению политической, экономической и социальной обстановки в Молдавии</w:t>
      </w:r>
      <w:r>
        <w:rPr>
          <w:rStyle w:val="ab"/>
          <w:sz w:val="28"/>
          <w:szCs w:val="28"/>
        </w:rPr>
        <w:footnoteReference w:id="149"/>
      </w:r>
      <w:r>
        <w:rPr>
          <w:sz w:val="28"/>
          <w:szCs w:val="28"/>
        </w:rPr>
        <w:t xml:space="preserve">. </w:t>
      </w:r>
    </w:p>
    <w:p w14:paraId="0002F03E" w14:textId="77777777" w:rsidR="00A23B36" w:rsidRDefault="00A23B36" w:rsidP="00A23B36">
      <w:pPr>
        <w:pStyle w:val="af3"/>
        <w:shd w:val="clear" w:color="auto" w:fill="auto"/>
        <w:spacing w:line="360" w:lineRule="auto"/>
        <w:ind w:right="20" w:firstLine="709"/>
        <w:jc w:val="both"/>
        <w:rPr>
          <w:sz w:val="28"/>
          <w:szCs w:val="28"/>
        </w:rPr>
      </w:pPr>
      <w:r>
        <w:rPr>
          <w:sz w:val="28"/>
          <w:szCs w:val="28"/>
        </w:rPr>
        <w:t>В Стратегии ЕС в отношении Молдавии на 2002–2006 годы было заявлено, что страна «может добиться лишь ограниченного продвижения к демократической консолидации и улучшениям в экономике до тех пор, пока существует приднестровская проблема»</w:t>
      </w:r>
      <w:r>
        <w:rPr>
          <w:rStyle w:val="ab"/>
          <w:sz w:val="28"/>
          <w:szCs w:val="28"/>
        </w:rPr>
        <w:footnoteReference w:id="150"/>
      </w:r>
      <w:r>
        <w:rPr>
          <w:sz w:val="28"/>
          <w:szCs w:val="28"/>
        </w:rPr>
        <w:t xml:space="preserve">.И эта проблема сохраняется, даже несмотря на то, что с июня 2022 года Молдавия и Украина, в соответствии с резолюцией Европейского парламента получили статус кандидатов на вступление ЕС. </w:t>
      </w:r>
    </w:p>
    <w:p w14:paraId="0BC735CC" w14:textId="77777777" w:rsidR="00A23B36" w:rsidRDefault="00A23B36" w:rsidP="00A23B36">
      <w:pPr>
        <w:pStyle w:val="af3"/>
        <w:shd w:val="clear" w:color="auto" w:fill="auto"/>
        <w:spacing w:line="360" w:lineRule="auto"/>
        <w:ind w:right="20" w:firstLine="709"/>
        <w:jc w:val="both"/>
        <w:rPr>
          <w:sz w:val="28"/>
          <w:szCs w:val="28"/>
        </w:rPr>
      </w:pPr>
      <w:r>
        <w:rPr>
          <w:sz w:val="28"/>
          <w:szCs w:val="28"/>
        </w:rPr>
        <w:t>Зачастую, практически любая деятельность западных стран на территории бывших советских республик рассматривается экспертным сообществом в ключе противостояния влиянию России</w:t>
      </w:r>
      <w:r>
        <w:rPr>
          <w:rStyle w:val="ab"/>
          <w:sz w:val="28"/>
          <w:szCs w:val="28"/>
        </w:rPr>
        <w:footnoteReference w:id="151"/>
      </w:r>
      <w:r>
        <w:rPr>
          <w:sz w:val="28"/>
          <w:szCs w:val="28"/>
        </w:rPr>
        <w:t>. Безусловно, этот фактор нельзя исключать. Руководство ЕС с растущим беспокойством и раздражением воспринимало настойчивость, проявляемую Россией в политике на постсоветском пространстве. Несоблюдение Россией сроков вывода ОГРВ из Приднестровья, зафиксированных в итоговом документе Стамбульского саммита ОБСЕ 1999 года, расценивалось как посягательство на нейтральный статус Молдавии</w:t>
      </w:r>
      <w:r>
        <w:rPr>
          <w:rStyle w:val="ab"/>
          <w:sz w:val="28"/>
          <w:szCs w:val="28"/>
        </w:rPr>
        <w:footnoteReference w:id="152"/>
      </w:r>
      <w:r>
        <w:rPr>
          <w:sz w:val="28"/>
          <w:szCs w:val="28"/>
        </w:rPr>
        <w:t>.</w:t>
      </w:r>
    </w:p>
    <w:p w14:paraId="74677A38" w14:textId="77777777" w:rsidR="00A23B36" w:rsidRDefault="00A23B36" w:rsidP="00A23B36">
      <w:pPr>
        <w:pStyle w:val="af3"/>
        <w:shd w:val="clear" w:color="auto" w:fill="auto"/>
        <w:spacing w:line="360" w:lineRule="auto"/>
        <w:ind w:right="20" w:firstLine="709"/>
        <w:jc w:val="both"/>
        <w:rPr>
          <w:sz w:val="28"/>
          <w:szCs w:val="28"/>
        </w:rPr>
      </w:pPr>
      <w:r>
        <w:rPr>
          <w:sz w:val="28"/>
          <w:szCs w:val="28"/>
        </w:rPr>
        <w:lastRenderedPageBreak/>
        <w:t>Однако, приднестровский конфликт может стать источником многих, весьма косвенно связанных с Россией, проблем для европейских стран. В их числе - угроза безопасности в связи с накоплением конфликтного потенциала вблизи границ ЕС, а также наличие собственных вооруженных сил в непризнанной республике, вооружения и иностранных воинских контингентов в зоне конфликта. Неурегулированный конфликт способствует развитию таких отрицательных явлений, как нелегальная торговля товарами, контрабанда и организованная преступность. Кроме того Республика Молдова стеснена в возможностях выполнения взятых на себя международных обязательств, в том числе, в рамках двусторонних отношений с Европейским Союзом из-за конфликта с Приднестровьем.</w:t>
      </w:r>
    </w:p>
    <w:p w14:paraId="40C8BD56" w14:textId="77777777" w:rsidR="00A23B36" w:rsidRDefault="00A23B36" w:rsidP="00A23B36">
      <w:pPr>
        <w:pStyle w:val="af3"/>
        <w:shd w:val="clear" w:color="auto" w:fill="auto"/>
        <w:spacing w:line="360" w:lineRule="auto"/>
        <w:ind w:right="20" w:firstLine="709"/>
        <w:jc w:val="both"/>
        <w:rPr>
          <w:spacing w:val="-6"/>
          <w:sz w:val="28"/>
          <w:szCs w:val="28"/>
          <w:shd w:val="clear" w:color="auto" w:fill="FFFFFF"/>
        </w:rPr>
      </w:pPr>
      <w:r>
        <w:rPr>
          <w:sz w:val="28"/>
          <w:szCs w:val="28"/>
        </w:rPr>
        <w:t xml:space="preserve">Официальная позиция ЕС в отношении молдавско-приднестровского урегулирования отражена в заявлении главы внешнеполитической службы ЕС – Жозепа Бореля, который, </w:t>
      </w:r>
      <w:r>
        <w:rPr>
          <w:spacing w:val="-6"/>
          <w:sz w:val="28"/>
          <w:szCs w:val="28"/>
          <w:shd w:val="clear" w:color="auto" w:fill="FFFFFF"/>
        </w:rPr>
        <w:t>выступая на пресс-конференции по итогам заседания Совета ассоциации ЕС – Молдавия, говорил, что «Евросоюз полностью подтверждает свою приверженность поддержке мирного и долгосрочного урегулирования этого приднестровского конфликта на базе соблюдения территориальной целостности Молдавии и суверенитета в ее международно признанных границах со специальным статусом для Приднестровья. ЕС поддерживает постоянный диалог сторон, чтобы способствовать развитию доверия и избегать дестабилизации»</w:t>
      </w:r>
      <w:r>
        <w:rPr>
          <w:rStyle w:val="ab"/>
          <w:spacing w:val="-6"/>
          <w:sz w:val="28"/>
          <w:szCs w:val="28"/>
          <w:shd w:val="clear" w:color="auto" w:fill="FFFFFF"/>
        </w:rPr>
        <w:footnoteReference w:id="153"/>
      </w:r>
      <w:r>
        <w:rPr>
          <w:spacing w:val="-6"/>
          <w:sz w:val="28"/>
          <w:szCs w:val="28"/>
          <w:shd w:val="clear" w:color="auto" w:fill="FFFFFF"/>
        </w:rPr>
        <w:t>.</w:t>
      </w:r>
    </w:p>
    <w:p w14:paraId="70146AE0" w14:textId="5D0A73F7" w:rsidR="00A23B36" w:rsidRDefault="00A23B36" w:rsidP="00A23B36">
      <w:pPr>
        <w:pStyle w:val="af3"/>
        <w:shd w:val="clear" w:color="auto" w:fill="auto"/>
        <w:spacing w:line="360" w:lineRule="auto"/>
        <w:ind w:right="20" w:firstLine="709"/>
        <w:jc w:val="both"/>
        <w:rPr>
          <w:color w:val="FF0000"/>
          <w:spacing w:val="-6"/>
          <w:sz w:val="28"/>
          <w:szCs w:val="28"/>
          <w:shd w:val="clear" w:color="auto" w:fill="FFFFFF"/>
        </w:rPr>
      </w:pPr>
      <w:r>
        <w:rPr>
          <w:sz w:val="28"/>
          <w:szCs w:val="28"/>
        </w:rPr>
        <w:t xml:space="preserve">Среди стран-членов ЕС наибольшей активностью на приднестровском </w:t>
      </w:r>
      <w:r w:rsidRPr="00CD7E83">
        <w:rPr>
          <w:color w:val="000000" w:themeColor="text1"/>
          <w:sz w:val="28"/>
          <w:szCs w:val="28"/>
        </w:rPr>
        <w:t xml:space="preserve">направлении выделяется Румыния. Изначально в публичном пространстве ею продвигался тезис о едином румынском народе, искусственно разделенном </w:t>
      </w:r>
      <w:r>
        <w:rPr>
          <w:sz w:val="28"/>
          <w:szCs w:val="28"/>
        </w:rPr>
        <w:t>пактом Молотова–Риббентропа, и необходимости его воссоединения под эгидой ЕС</w:t>
      </w:r>
      <w:r>
        <w:rPr>
          <w:rStyle w:val="ab"/>
          <w:sz w:val="28"/>
          <w:szCs w:val="28"/>
        </w:rPr>
        <w:footnoteReference w:id="154"/>
      </w:r>
      <w:r>
        <w:rPr>
          <w:sz w:val="28"/>
          <w:szCs w:val="28"/>
        </w:rPr>
        <w:t xml:space="preserve">. Однако после 2014 года приоритеты были скорректированы в </w:t>
      </w:r>
      <w:r>
        <w:rPr>
          <w:sz w:val="28"/>
          <w:szCs w:val="28"/>
        </w:rPr>
        <w:lastRenderedPageBreak/>
        <w:t>пользу наращивания экономических связей не только с Республикой Молдова, но и с непризнанной ПМР</w:t>
      </w:r>
      <w:r>
        <w:rPr>
          <w:rStyle w:val="ab"/>
          <w:sz w:val="28"/>
          <w:szCs w:val="28"/>
        </w:rPr>
        <w:footnoteReference w:id="155"/>
      </w:r>
      <w:r>
        <w:rPr>
          <w:sz w:val="28"/>
          <w:szCs w:val="28"/>
        </w:rPr>
        <w:t xml:space="preserve">. </w:t>
      </w:r>
    </w:p>
    <w:p w14:paraId="5A54FD06" w14:textId="163735A4" w:rsidR="00A23B36" w:rsidRDefault="00A23B36" w:rsidP="00A23B36">
      <w:pPr>
        <w:pStyle w:val="af3"/>
        <w:shd w:val="clear" w:color="auto" w:fill="auto"/>
        <w:spacing w:line="360" w:lineRule="auto"/>
        <w:ind w:right="20" w:firstLine="709"/>
        <w:jc w:val="both"/>
        <w:rPr>
          <w:color w:val="FF0000"/>
          <w:sz w:val="28"/>
          <w:szCs w:val="28"/>
        </w:rPr>
      </w:pPr>
      <w:r>
        <w:rPr>
          <w:sz w:val="28"/>
          <w:szCs w:val="28"/>
        </w:rPr>
        <w:t xml:space="preserve">Для </w:t>
      </w:r>
      <w:r>
        <w:rPr>
          <w:i/>
          <w:iCs/>
          <w:sz w:val="28"/>
          <w:szCs w:val="28"/>
        </w:rPr>
        <w:t>Соединенных Штатов</w:t>
      </w:r>
      <w:r>
        <w:rPr>
          <w:sz w:val="28"/>
          <w:szCs w:val="28"/>
        </w:rPr>
        <w:t xml:space="preserve"> ситуация в Молдавии в настоящее время не представляется приоритетной проблемой. Можно говорить о том, что до начала XXI века США вообще мало внимания уделяли Молдавии и Приднестровью, поскольку рассматривали их в качестве так называемых «государств-барьеров», которые должны отделять Россию от Европы на западе, от бассейна Черного моря на юге и от Каспийского бассейна на востоке</w:t>
      </w:r>
      <w:r w:rsidR="00944769">
        <w:rPr>
          <w:rStyle w:val="ab"/>
          <w:sz w:val="28"/>
          <w:szCs w:val="28"/>
        </w:rPr>
        <w:footnoteReference w:id="156"/>
      </w:r>
      <w:r>
        <w:rPr>
          <w:sz w:val="28"/>
          <w:szCs w:val="28"/>
        </w:rPr>
        <w:t>.</w:t>
      </w:r>
      <w:r>
        <w:rPr>
          <w:color w:val="FF0000"/>
          <w:sz w:val="28"/>
          <w:szCs w:val="28"/>
        </w:rPr>
        <w:t xml:space="preserve">    </w:t>
      </w:r>
    </w:p>
    <w:p w14:paraId="3DFC5A00" w14:textId="36964AE2" w:rsidR="00830AC3" w:rsidRPr="00DD4A5D" w:rsidRDefault="00830AC3" w:rsidP="00A23B36">
      <w:pPr>
        <w:pStyle w:val="af3"/>
        <w:shd w:val="clear" w:color="auto" w:fill="auto"/>
        <w:spacing w:line="360" w:lineRule="auto"/>
        <w:ind w:right="20" w:firstLine="709"/>
        <w:jc w:val="both"/>
        <w:rPr>
          <w:color w:val="000000" w:themeColor="text1"/>
          <w:sz w:val="28"/>
          <w:szCs w:val="28"/>
        </w:rPr>
      </w:pPr>
      <w:r w:rsidRPr="00DD4A5D">
        <w:rPr>
          <w:color w:val="000000" w:themeColor="text1"/>
          <w:sz w:val="28"/>
          <w:szCs w:val="28"/>
        </w:rPr>
        <w:t>В НАТО</w:t>
      </w:r>
      <w:r w:rsidR="009620AB" w:rsidRPr="00DD4A5D">
        <w:rPr>
          <w:color w:val="000000" w:themeColor="text1"/>
          <w:sz w:val="28"/>
          <w:szCs w:val="28"/>
        </w:rPr>
        <w:t xml:space="preserve"> также</w:t>
      </w:r>
      <w:r w:rsidRPr="00DD4A5D">
        <w:rPr>
          <w:color w:val="000000" w:themeColor="text1"/>
          <w:sz w:val="28"/>
          <w:szCs w:val="28"/>
        </w:rPr>
        <w:t xml:space="preserve"> неоднократно заявляли, что не собираются вмешиваться в этот конфликт</w:t>
      </w:r>
      <w:r w:rsidR="009620AB" w:rsidRPr="00DD4A5D">
        <w:rPr>
          <w:rStyle w:val="ab"/>
          <w:color w:val="000000" w:themeColor="text1"/>
          <w:sz w:val="28"/>
          <w:szCs w:val="28"/>
        </w:rPr>
        <w:footnoteReference w:id="157"/>
      </w:r>
      <w:r w:rsidRPr="00DD4A5D">
        <w:rPr>
          <w:color w:val="000000" w:themeColor="text1"/>
          <w:sz w:val="28"/>
          <w:szCs w:val="28"/>
        </w:rPr>
        <w:t xml:space="preserve">. </w:t>
      </w:r>
      <w:r w:rsidR="00DD4A5D" w:rsidRPr="00DD4A5D">
        <w:rPr>
          <w:color w:val="000000" w:themeColor="text1"/>
          <w:sz w:val="28"/>
          <w:szCs w:val="28"/>
        </w:rPr>
        <w:t>К</w:t>
      </w:r>
      <w:r w:rsidR="00E174F7" w:rsidRPr="00DD4A5D">
        <w:rPr>
          <w:color w:val="000000" w:themeColor="text1"/>
          <w:sz w:val="28"/>
          <w:szCs w:val="28"/>
        </w:rPr>
        <w:t>акие</w:t>
      </w:r>
      <w:r w:rsidR="00846E8D" w:rsidRPr="00DD4A5D">
        <w:rPr>
          <w:color w:val="000000" w:themeColor="text1"/>
          <w:sz w:val="28"/>
          <w:szCs w:val="28"/>
        </w:rPr>
        <w:t xml:space="preserve">-либо действия в ПМР могут привести к </w:t>
      </w:r>
      <w:r w:rsidR="00DD4A5D" w:rsidRPr="00DD4A5D">
        <w:rPr>
          <w:color w:val="000000" w:themeColor="text1"/>
          <w:sz w:val="28"/>
          <w:szCs w:val="28"/>
        </w:rPr>
        <w:t xml:space="preserve">конфликту с Российской Федерацией, так как там </w:t>
      </w:r>
      <w:r w:rsidRPr="00DD4A5D">
        <w:rPr>
          <w:color w:val="000000" w:themeColor="text1"/>
          <w:sz w:val="28"/>
          <w:szCs w:val="28"/>
        </w:rPr>
        <w:t>проживает значительное количество граждан Росси</w:t>
      </w:r>
      <w:r w:rsidR="00DD4A5D" w:rsidRPr="00DD4A5D">
        <w:rPr>
          <w:color w:val="000000" w:themeColor="text1"/>
          <w:sz w:val="28"/>
          <w:szCs w:val="28"/>
        </w:rPr>
        <w:t>и и находится</w:t>
      </w:r>
      <w:r w:rsidRPr="00DD4A5D">
        <w:rPr>
          <w:color w:val="000000" w:themeColor="text1"/>
          <w:sz w:val="28"/>
          <w:szCs w:val="28"/>
        </w:rPr>
        <w:t xml:space="preserve"> российская миротворческая миссия. </w:t>
      </w:r>
    </w:p>
    <w:p w14:paraId="097BAD85" w14:textId="77777777" w:rsidR="00A23B36" w:rsidRDefault="00A23B36" w:rsidP="00A23B36">
      <w:pPr>
        <w:pStyle w:val="af3"/>
        <w:shd w:val="clear" w:color="auto" w:fill="auto"/>
        <w:spacing w:line="360" w:lineRule="auto"/>
        <w:ind w:right="20" w:firstLine="709"/>
        <w:jc w:val="both"/>
        <w:rPr>
          <w:sz w:val="28"/>
          <w:szCs w:val="28"/>
        </w:rPr>
      </w:pPr>
      <w:r>
        <w:rPr>
          <w:sz w:val="28"/>
          <w:szCs w:val="28"/>
        </w:rPr>
        <w:t>Интерес США и НАТО к Молдавии стал возрастать лишь после присоединения Румынии к Североатлантическому альянсу в 2004 году. Приднестровская проблема стала предметом активного обсуждения, когда Румыния согласилась разместить военные базы НАТО и компоненты европейской противоракетной обороны на своей территории. Соединенные Штаты, учитывая стремление молдавских националистов к объединению с Румынией, предложили собственный план решения приднестровского конфликта. Его основным компонентом и конечной целью являлся полный вывод российских миротворцев с территории Приднестровья</w:t>
      </w:r>
      <w:r>
        <w:rPr>
          <w:rStyle w:val="ab"/>
          <w:sz w:val="28"/>
          <w:szCs w:val="28"/>
        </w:rPr>
        <w:footnoteReference w:id="158"/>
      </w:r>
      <w:r>
        <w:rPr>
          <w:sz w:val="28"/>
          <w:szCs w:val="28"/>
        </w:rPr>
        <w:t>.</w:t>
      </w:r>
    </w:p>
    <w:p w14:paraId="68BC6EBA" w14:textId="77777777" w:rsidR="00A23B36" w:rsidRDefault="00A23B36" w:rsidP="00A23B36">
      <w:pPr>
        <w:pStyle w:val="af3"/>
        <w:shd w:val="clear" w:color="auto" w:fill="auto"/>
        <w:spacing w:line="360" w:lineRule="auto"/>
        <w:ind w:right="20" w:firstLine="709"/>
        <w:jc w:val="both"/>
        <w:rPr>
          <w:sz w:val="28"/>
          <w:szCs w:val="28"/>
        </w:rPr>
      </w:pPr>
      <w:r>
        <w:rPr>
          <w:sz w:val="28"/>
          <w:szCs w:val="28"/>
        </w:rPr>
        <w:t xml:space="preserve">Такой подход к урегулированию демонстрирует, что уровень и формы участия США в решении этно-территориальных проблем определяются главным образом экономическими и военно-стратегическими интересами, при </w:t>
      </w:r>
      <w:r>
        <w:rPr>
          <w:sz w:val="28"/>
          <w:szCs w:val="28"/>
        </w:rPr>
        <w:lastRenderedPageBreak/>
        <w:t>полном игнорировании возможных негативных последствий их реализации. В этом ключе, релевантными выглядят мнения о заинтересованности Соединенных Штатов в том, чтобы через участие в процессе приднестровского урегулирования установить контроль за боевым арсеналом, находящимся на территории Приднестровья, а также снизить уровень российского военно-политического влияния в регионе</w:t>
      </w:r>
      <w:r>
        <w:rPr>
          <w:rStyle w:val="ab"/>
          <w:sz w:val="28"/>
          <w:szCs w:val="28"/>
        </w:rPr>
        <w:footnoteReference w:id="159"/>
      </w:r>
      <w:r>
        <w:rPr>
          <w:sz w:val="28"/>
          <w:szCs w:val="28"/>
        </w:rPr>
        <w:t xml:space="preserve">. </w:t>
      </w:r>
    </w:p>
    <w:p w14:paraId="1FF0C43E" w14:textId="77777777" w:rsidR="00A23B36" w:rsidRDefault="00A23B36" w:rsidP="00A23B36">
      <w:pPr>
        <w:pStyle w:val="af3"/>
        <w:shd w:val="clear" w:color="auto" w:fill="auto"/>
        <w:spacing w:line="360" w:lineRule="auto"/>
        <w:ind w:right="20" w:firstLine="709"/>
        <w:jc w:val="both"/>
        <w:rPr>
          <w:sz w:val="28"/>
          <w:szCs w:val="28"/>
        </w:rPr>
      </w:pPr>
      <w:r>
        <w:rPr>
          <w:sz w:val="28"/>
          <w:szCs w:val="28"/>
        </w:rPr>
        <w:t>В академических кругах также достаточно широко распространено мнение о том, что США склонны поддерживать независимость Молдавии и не заинтересованы в ее интеграции в Румынию</w:t>
      </w:r>
      <w:r>
        <w:rPr>
          <w:sz w:val="28"/>
          <w:szCs w:val="28"/>
          <w:vertAlign w:val="superscript"/>
        </w:rPr>
        <w:footnoteReference w:id="160"/>
      </w:r>
      <w:r>
        <w:rPr>
          <w:sz w:val="28"/>
          <w:szCs w:val="28"/>
        </w:rPr>
        <w:t xml:space="preserve"> именно потому, что утрата Молдавией суверенитета сведет к нулю перспективу полной демилитаризации Приднестровья.</w:t>
      </w:r>
    </w:p>
    <w:p w14:paraId="72A53CDC" w14:textId="77777777" w:rsidR="00A23B36" w:rsidRDefault="00A23B36" w:rsidP="00A23B36">
      <w:pPr>
        <w:pStyle w:val="af3"/>
        <w:shd w:val="clear" w:color="auto" w:fill="auto"/>
        <w:spacing w:line="360" w:lineRule="auto"/>
        <w:ind w:right="20" w:firstLine="709"/>
        <w:jc w:val="both"/>
        <w:rPr>
          <w:sz w:val="28"/>
          <w:szCs w:val="28"/>
        </w:rPr>
      </w:pPr>
      <w:r>
        <w:rPr>
          <w:sz w:val="28"/>
          <w:szCs w:val="28"/>
        </w:rPr>
        <w:t xml:space="preserve">Отличительной особенностью деятельности США в этом направлении можно считать опосредованные действия через структуры НАТО и ОБСЕ, а не прямое активное вовлечение. Исходя из того, что с октября 2022 года миссией ОБСЕ в Молдавии руководит </w:t>
      </w:r>
      <w:r>
        <w:rPr>
          <w:color w:val="000000"/>
          <w:sz w:val="28"/>
          <w:szCs w:val="28"/>
          <w:shd w:val="clear" w:color="auto" w:fill="FFFFFF"/>
        </w:rPr>
        <w:t>посол Келли Кайдерлинг, неоднократно занимавшая высокие посты в дипломатических представительствах США за рубежом, и того, что на протяжении предыдущих 30 лет миссия также возглавлялась американцами, можно говорить о том, что Организация во многом является проводником интересов США в регионе конфликта.</w:t>
      </w:r>
      <w:r>
        <w:rPr>
          <w:sz w:val="28"/>
          <w:szCs w:val="28"/>
        </w:rPr>
        <w:t xml:space="preserve"> По сути США имеют возможность контролировать финансовые операции миссии, осуществлять мониторинг вывоза и утилизации российского вооружения с территории Приднестровья и состояния оставшейся военной инфраструктуры.</w:t>
      </w:r>
    </w:p>
    <w:p w14:paraId="481CC8EB" w14:textId="77777777" w:rsidR="00A23B36" w:rsidRDefault="00A23B36" w:rsidP="00A23B36">
      <w:pPr>
        <w:pStyle w:val="af3"/>
        <w:shd w:val="clear" w:color="auto" w:fill="auto"/>
        <w:spacing w:line="360" w:lineRule="auto"/>
        <w:ind w:right="20" w:firstLine="709"/>
        <w:jc w:val="both"/>
        <w:rPr>
          <w:color w:val="000000"/>
          <w:sz w:val="28"/>
          <w:szCs w:val="28"/>
          <w:shd w:val="clear" w:color="auto" w:fill="FFFFFF"/>
        </w:rPr>
      </w:pPr>
      <w:r>
        <w:rPr>
          <w:sz w:val="28"/>
          <w:szCs w:val="28"/>
        </w:rPr>
        <w:t xml:space="preserve">В течение многих лет переговорного процесса, даже после подключения к США к формату «5+2» в качестве наблюдателя, так или иначе молдавскими политиками озвучивались предложения о включении в него НАТО в качестве </w:t>
      </w:r>
      <w:r>
        <w:rPr>
          <w:sz w:val="28"/>
          <w:szCs w:val="28"/>
        </w:rPr>
        <w:lastRenderedPageBreak/>
        <w:t>полноправного участника</w:t>
      </w:r>
      <w:r>
        <w:rPr>
          <w:rStyle w:val="ab"/>
          <w:sz w:val="28"/>
          <w:szCs w:val="28"/>
        </w:rPr>
        <w:footnoteReference w:id="161"/>
      </w:r>
      <w:r>
        <w:rPr>
          <w:sz w:val="28"/>
          <w:szCs w:val="28"/>
        </w:rPr>
        <w:t xml:space="preserve">. А в январе 2022 года </w:t>
      </w:r>
      <w:r>
        <w:rPr>
          <w:color w:val="000000"/>
          <w:sz w:val="28"/>
          <w:szCs w:val="28"/>
          <w:shd w:val="clear" w:color="auto" w:fill="FFFFFF"/>
        </w:rPr>
        <w:t>Правительство Молдавии согласовало план взаимодействия страны с НАТО на 2022–2023 годы, который предусматривает урегулирование приднестровского конфликта в переговорном формате «5 + 2» и предоставление особого правового статуса региону</w:t>
      </w:r>
      <w:r>
        <w:rPr>
          <w:rStyle w:val="ab"/>
          <w:color w:val="000000"/>
          <w:sz w:val="28"/>
          <w:szCs w:val="28"/>
          <w:shd w:val="clear" w:color="auto" w:fill="FFFFFF"/>
        </w:rPr>
        <w:footnoteReference w:id="162"/>
      </w:r>
      <w:r>
        <w:rPr>
          <w:color w:val="000000"/>
          <w:sz w:val="28"/>
          <w:szCs w:val="28"/>
          <w:shd w:val="clear" w:color="auto" w:fill="FFFFFF"/>
        </w:rPr>
        <w:t xml:space="preserve">. </w:t>
      </w:r>
    </w:p>
    <w:p w14:paraId="1354C919" w14:textId="77777777" w:rsidR="00A23B36" w:rsidRDefault="00A23B36" w:rsidP="00A23B36">
      <w:pPr>
        <w:pStyle w:val="af3"/>
        <w:shd w:val="clear" w:color="auto" w:fill="auto"/>
        <w:spacing w:line="360" w:lineRule="auto"/>
        <w:ind w:right="20" w:firstLine="709"/>
        <w:jc w:val="both"/>
        <w:rPr>
          <w:sz w:val="28"/>
          <w:szCs w:val="28"/>
        </w:rPr>
      </w:pPr>
      <w:r>
        <w:rPr>
          <w:color w:val="000000"/>
          <w:sz w:val="28"/>
          <w:szCs w:val="28"/>
          <w:shd w:val="clear" w:color="auto" w:fill="FFFFFF"/>
        </w:rPr>
        <w:t>Появление подобного документа вызывает большую озабоченность у российской стороны на фоне продолжающейся напряженности вокруг Украины и непростых переговоров по линии Россия–НАТО, а представители ПМР отмечают, что такой подход «будет способствовать дальнейшему обострению отношений и эскалации обстановки на Днестре»</w:t>
      </w:r>
      <w:r>
        <w:rPr>
          <w:rStyle w:val="ab"/>
          <w:color w:val="000000"/>
          <w:sz w:val="28"/>
          <w:szCs w:val="28"/>
          <w:shd w:val="clear" w:color="auto" w:fill="FFFFFF"/>
        </w:rPr>
        <w:footnoteReference w:id="163"/>
      </w:r>
      <w:r>
        <w:rPr>
          <w:color w:val="000000"/>
          <w:sz w:val="28"/>
          <w:szCs w:val="28"/>
          <w:shd w:val="clear" w:color="auto" w:fill="FFFFFF"/>
        </w:rPr>
        <w:t>.</w:t>
      </w:r>
    </w:p>
    <w:p w14:paraId="36B382DF" w14:textId="77777777" w:rsidR="00A23B36" w:rsidRDefault="00A23B36" w:rsidP="00A23B36">
      <w:pPr>
        <w:pStyle w:val="af3"/>
        <w:shd w:val="clear" w:color="auto" w:fill="auto"/>
        <w:spacing w:line="360" w:lineRule="auto"/>
        <w:ind w:right="20" w:firstLine="709"/>
        <w:jc w:val="both"/>
        <w:rPr>
          <w:sz w:val="28"/>
          <w:szCs w:val="28"/>
        </w:rPr>
      </w:pPr>
      <w:r>
        <w:rPr>
          <w:sz w:val="28"/>
          <w:szCs w:val="28"/>
        </w:rPr>
        <w:t xml:space="preserve">Официальная позиция США по данному вопросу остается неизменной и была подтверждена в июне 2022 года послом </w:t>
      </w:r>
      <w:r>
        <w:rPr>
          <w:sz w:val="28"/>
          <w:szCs w:val="28"/>
          <w:shd w:val="clear" w:color="auto" w:fill="FFFFFF"/>
        </w:rPr>
        <w:t xml:space="preserve">США в Молдавии Кентом Дойл Логсдоном в ходе визита в город Бельцы. Дипломат заявил </w:t>
      </w:r>
      <w:r>
        <w:rPr>
          <w:sz w:val="28"/>
          <w:szCs w:val="28"/>
        </w:rPr>
        <w:t>журналистам и гражданским активистам</w:t>
      </w:r>
      <w:r>
        <w:rPr>
          <w:sz w:val="28"/>
          <w:szCs w:val="28"/>
          <w:shd w:val="clear" w:color="auto" w:fill="FFFFFF"/>
        </w:rPr>
        <w:t xml:space="preserve">: </w:t>
      </w:r>
      <w:r>
        <w:rPr>
          <w:sz w:val="28"/>
          <w:szCs w:val="28"/>
        </w:rPr>
        <w:t>«Мы хотим сделать все возможное, чтобы целостность и безопасность Молдавии соблюдались. Выход из кризиса мы видим в предоставлении Приднестровью особого статуса в составе Молдавии»</w:t>
      </w:r>
      <w:r>
        <w:rPr>
          <w:rStyle w:val="ab"/>
          <w:sz w:val="28"/>
          <w:szCs w:val="28"/>
        </w:rPr>
        <w:footnoteReference w:id="164"/>
      </w:r>
      <w:r>
        <w:rPr>
          <w:sz w:val="28"/>
          <w:szCs w:val="28"/>
        </w:rPr>
        <w:t>. США выступают за возобновление политических переговоров Кишинева и Тирасполя в формате «5+2» для достижения этой цели.</w:t>
      </w:r>
    </w:p>
    <w:p w14:paraId="1FB08718" w14:textId="77777777" w:rsidR="00A23B36" w:rsidRPr="00A23B36" w:rsidRDefault="00A23B36" w:rsidP="00A23B36">
      <w:pPr>
        <w:spacing w:after="0" w:line="360" w:lineRule="auto"/>
        <w:ind w:firstLine="709"/>
        <w:jc w:val="both"/>
        <w:rPr>
          <w:rFonts w:ascii="Times New Roman" w:hAnsi="Times New Roman" w:cs="Times New Roman"/>
          <w:sz w:val="28"/>
          <w:szCs w:val="28"/>
        </w:rPr>
      </w:pPr>
      <w:r w:rsidRPr="00A23B36">
        <w:rPr>
          <w:rFonts w:ascii="Times New Roman" w:hAnsi="Times New Roman" w:cs="Times New Roman"/>
          <w:sz w:val="28"/>
          <w:szCs w:val="28"/>
        </w:rPr>
        <w:t>К сожалению, в реалиях сегодняшнего дня невозможно говорить о стремлении посредников и гарантов к достижению компромисса по приднестровскому вопросу.</w:t>
      </w:r>
      <w:r w:rsidRPr="00A23B36">
        <w:rPr>
          <w:sz w:val="28"/>
          <w:szCs w:val="28"/>
        </w:rPr>
        <w:t xml:space="preserve"> </w:t>
      </w:r>
      <w:r w:rsidRPr="00A23B36">
        <w:rPr>
          <w:rFonts w:ascii="Times New Roman" w:hAnsi="Times New Roman" w:cs="Times New Roman"/>
          <w:sz w:val="28"/>
          <w:szCs w:val="28"/>
        </w:rPr>
        <w:t xml:space="preserve">Главным образом, потому что в контексте проведения специальной военной операции руководство Украины воспринимает присутствие российских миротворческих контингентов в ПМР исключительно в качестве угрозы безопасности южных областей Украины. </w:t>
      </w:r>
    </w:p>
    <w:p w14:paraId="523B74A4" w14:textId="77777777" w:rsidR="00A23B36" w:rsidRPr="00A23B36" w:rsidRDefault="00A23B36" w:rsidP="00A23B36">
      <w:pPr>
        <w:spacing w:after="0" w:line="360" w:lineRule="auto"/>
        <w:ind w:firstLine="709"/>
        <w:jc w:val="both"/>
        <w:rPr>
          <w:rFonts w:ascii="Times New Roman" w:hAnsi="Times New Roman" w:cs="Times New Roman"/>
          <w:sz w:val="28"/>
          <w:szCs w:val="28"/>
        </w:rPr>
      </w:pPr>
      <w:r w:rsidRPr="00A23B36">
        <w:rPr>
          <w:rFonts w:ascii="Times New Roman" w:hAnsi="Times New Roman" w:cs="Times New Roman"/>
          <w:sz w:val="28"/>
          <w:szCs w:val="28"/>
        </w:rPr>
        <w:lastRenderedPageBreak/>
        <w:t xml:space="preserve">Для ОБСЕ, Европейского Союза и Соединенных Штатов приднестровский сюжет в настоящее время не первостепенен. Запад в целом поддерживает курс на «реинтеграцию Молдавии» и обеспечение её территориальной целостности с предоставлением Приднестровью особого статуса, подчеркивая необходимость продолжения мирных переговоров в существующих форматах. </w:t>
      </w:r>
    </w:p>
    <w:p w14:paraId="690680BF" w14:textId="5DCC70D9" w:rsidR="00BD65BE" w:rsidRPr="00BD65BE" w:rsidRDefault="006F22D4" w:rsidP="00BD65BE">
      <w:pPr>
        <w:pStyle w:val="1"/>
        <w:pageBreakBefore/>
        <w:jc w:val="center"/>
        <w:rPr>
          <w:rFonts w:ascii="Times New Roman" w:hAnsi="Times New Roman" w:cs="Times New Roman"/>
          <w:b/>
          <w:bCs/>
          <w:color w:val="auto"/>
          <w:sz w:val="28"/>
          <w:szCs w:val="28"/>
        </w:rPr>
      </w:pPr>
      <w:bookmarkStart w:id="20" w:name="_Toc136467268"/>
      <w:r w:rsidRPr="00C40F4D">
        <w:rPr>
          <w:rFonts w:ascii="Times New Roman" w:hAnsi="Times New Roman" w:cs="Times New Roman"/>
          <w:b/>
          <w:bCs/>
          <w:color w:val="auto"/>
          <w:sz w:val="28"/>
          <w:szCs w:val="28"/>
        </w:rPr>
        <w:lastRenderedPageBreak/>
        <w:t>Глава 3.  Урегулирование приднестровского под воздействием внешних факторов</w:t>
      </w:r>
      <w:bookmarkEnd w:id="20"/>
    </w:p>
    <w:p w14:paraId="26C655F1" w14:textId="60E52202" w:rsidR="00BD65BE" w:rsidRPr="00C40F4D" w:rsidRDefault="00BD65BE" w:rsidP="00BD65BE">
      <w:pPr>
        <w:pStyle w:val="1"/>
        <w:jc w:val="center"/>
        <w:rPr>
          <w:rFonts w:ascii="Times New Roman" w:hAnsi="Times New Roman" w:cs="Times New Roman"/>
          <w:b/>
          <w:bCs/>
          <w:i/>
          <w:iCs/>
          <w:color w:val="auto"/>
          <w:sz w:val="28"/>
          <w:szCs w:val="28"/>
        </w:rPr>
      </w:pPr>
      <w:bookmarkStart w:id="21" w:name="_Toc136467269"/>
      <w:r w:rsidRPr="00C40F4D">
        <w:rPr>
          <w:rFonts w:ascii="Times New Roman" w:hAnsi="Times New Roman" w:cs="Times New Roman"/>
          <w:b/>
          <w:bCs/>
          <w:i/>
          <w:iCs/>
          <w:color w:val="auto"/>
          <w:sz w:val="28"/>
          <w:szCs w:val="28"/>
        </w:rPr>
        <w:t>3.1. Специфика политики России и Украины по приднестровскому вопросу в контексте изменения геополитической ситуации</w:t>
      </w:r>
      <w:bookmarkEnd w:id="21"/>
    </w:p>
    <w:p w14:paraId="3F47E52C" w14:textId="77777777" w:rsidR="0070624F" w:rsidRDefault="0070624F" w:rsidP="0070624F">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Концепции внешней политики </w:t>
      </w:r>
      <w:r w:rsidRPr="00BA6CA1">
        <w:rPr>
          <w:rFonts w:ascii="Times New Roman" w:hAnsi="Times New Roman" w:cs="Times New Roman"/>
          <w:b/>
          <w:bCs/>
          <w:i/>
          <w:iCs/>
          <w:sz w:val="28"/>
          <w:szCs w:val="28"/>
        </w:rPr>
        <w:t>Российской Федерации</w:t>
      </w:r>
      <w:r>
        <w:rPr>
          <w:rFonts w:ascii="Times New Roman" w:hAnsi="Times New Roman" w:cs="Times New Roman"/>
          <w:sz w:val="28"/>
          <w:szCs w:val="28"/>
        </w:rPr>
        <w:t xml:space="preserve"> 2016 года уделялось </w:t>
      </w:r>
      <w:r w:rsidRPr="006A4592">
        <w:rPr>
          <w:rFonts w:ascii="Times New Roman" w:hAnsi="Times New Roman" w:cs="Times New Roman"/>
          <w:color w:val="000000" w:themeColor="text1"/>
          <w:sz w:val="28"/>
          <w:szCs w:val="28"/>
        </w:rPr>
        <w:t xml:space="preserve">особое внимание всеобъемлющему решению приднестровской проблемы во взаимодействии с другими государствами </w:t>
      </w:r>
      <w:r>
        <w:rPr>
          <w:rFonts w:ascii="Times New Roman" w:hAnsi="Times New Roman" w:cs="Times New Roman"/>
          <w:sz w:val="28"/>
          <w:szCs w:val="28"/>
        </w:rPr>
        <w:t>«на основе уважения суверенитета, территориальной целостности и нейтрального статуса Республики Молдова при определении особого статуса Приднестровья»</w:t>
      </w:r>
      <w:r>
        <w:rPr>
          <w:rStyle w:val="ab"/>
          <w:rFonts w:ascii="Times New Roman" w:hAnsi="Times New Roman" w:cs="Times New Roman"/>
          <w:sz w:val="28"/>
          <w:szCs w:val="28"/>
        </w:rPr>
        <w:footnoteReference w:id="165"/>
      </w:r>
      <w:r>
        <w:rPr>
          <w:rFonts w:ascii="Times New Roman" w:hAnsi="Times New Roman" w:cs="Times New Roman"/>
          <w:sz w:val="28"/>
          <w:szCs w:val="28"/>
        </w:rPr>
        <w:t>.</w:t>
      </w:r>
    </w:p>
    <w:p w14:paraId="442FA2D3" w14:textId="44047E70" w:rsidR="0070624F" w:rsidRDefault="0070624F" w:rsidP="0070624F">
      <w:pPr>
        <w:spacing w:after="0" w:line="360" w:lineRule="auto"/>
        <w:ind w:firstLine="709"/>
        <w:jc w:val="both"/>
        <w:rPr>
          <w:rFonts w:ascii="Times New Roman" w:hAnsi="Times New Roman" w:cs="Times New Roman"/>
          <w:sz w:val="28"/>
          <w:szCs w:val="28"/>
        </w:rPr>
      </w:pPr>
      <w:r w:rsidRPr="006A4592">
        <w:rPr>
          <w:rFonts w:ascii="Times New Roman" w:hAnsi="Times New Roman" w:cs="Times New Roman"/>
          <w:sz w:val="28"/>
          <w:szCs w:val="28"/>
        </w:rPr>
        <w:t xml:space="preserve">Однако </w:t>
      </w:r>
      <w:r w:rsidRPr="006A4592">
        <w:rPr>
          <w:rFonts w:ascii="Times New Roman" w:hAnsi="Times New Roman" w:cs="Times New Roman"/>
          <w:color w:val="000000" w:themeColor="text1"/>
          <w:sz w:val="28"/>
          <w:szCs w:val="28"/>
        </w:rPr>
        <w:t xml:space="preserve">роль Российской Федерации в регионе </w:t>
      </w:r>
      <w:r>
        <w:rPr>
          <w:rFonts w:ascii="Times New Roman" w:hAnsi="Times New Roman" w:cs="Times New Roman"/>
          <w:sz w:val="28"/>
          <w:szCs w:val="28"/>
        </w:rPr>
        <w:t>конфликта и процессе</w:t>
      </w:r>
      <w:r>
        <w:rPr>
          <w:rFonts w:ascii="Times New Roman" w:hAnsi="Times New Roman" w:cs="Times New Roman"/>
          <w:color w:val="000000"/>
          <w:sz w:val="28"/>
          <w:szCs w:val="28"/>
        </w:rPr>
        <w:t xml:space="preserve"> его </w:t>
      </w:r>
      <w:r>
        <w:rPr>
          <w:rFonts w:ascii="Times New Roman" w:hAnsi="Times New Roman" w:cs="Times New Roman"/>
          <w:sz w:val="28"/>
          <w:szCs w:val="28"/>
        </w:rPr>
        <w:t>урегулирования порой оценивается экспертным сообществом неоднозначно</w:t>
      </w:r>
      <w:r w:rsidR="004C05EF">
        <w:rPr>
          <w:rStyle w:val="ab"/>
          <w:rFonts w:ascii="Times New Roman" w:hAnsi="Times New Roman" w:cs="Times New Roman"/>
          <w:sz w:val="28"/>
          <w:szCs w:val="28"/>
        </w:rPr>
        <w:footnoteReference w:id="166"/>
      </w:r>
      <w:r>
        <w:rPr>
          <w:rFonts w:ascii="Times New Roman" w:hAnsi="Times New Roman" w:cs="Times New Roman"/>
          <w:sz w:val="28"/>
          <w:szCs w:val="28"/>
        </w:rPr>
        <w:t xml:space="preserve">, это проистекает из её двойного воплощения. С одной стороны, Россия – </w:t>
      </w:r>
      <w:r>
        <w:rPr>
          <w:rFonts w:ascii="Times New Roman" w:hAnsi="Times New Roman" w:cs="Times New Roman"/>
          <w:color w:val="000000"/>
          <w:sz w:val="28"/>
          <w:szCs w:val="28"/>
        </w:rPr>
        <w:t>посредник</w:t>
      </w:r>
      <w:r>
        <w:rPr>
          <w:rFonts w:ascii="Times New Roman" w:hAnsi="Times New Roman" w:cs="Times New Roman"/>
          <w:sz w:val="28"/>
          <w:szCs w:val="28"/>
        </w:rPr>
        <w:t xml:space="preserve"> между конфликтующими сторонами и гарант соблюдения достигнутых договорённостей. С другой – протекционистское отношение России к приднестровскому государству устраивает далеко не многих акторов международных отношений, а вопрос военного присутствия России в Приднестровье остается на сегодняшний достаточно болезненным для двусторонних отношений включенных в урегулирование участников. </w:t>
      </w:r>
    </w:p>
    <w:p w14:paraId="72864A52" w14:textId="77777777" w:rsidR="0070624F" w:rsidRDefault="0070624F" w:rsidP="0070624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 соответствии с Соглашением о прекращении огня 1992 года</w:t>
      </w:r>
      <w:r>
        <w:rPr>
          <w:rStyle w:val="ab"/>
          <w:rFonts w:ascii="Times New Roman" w:eastAsia="Times New Roman" w:hAnsi="Times New Roman" w:cs="Times New Roman"/>
          <w:color w:val="000000"/>
          <w:sz w:val="28"/>
          <w:szCs w:val="28"/>
          <w:lang w:eastAsia="ru-RU"/>
        </w:rPr>
        <w:footnoteReference w:id="167"/>
      </w:r>
      <w:r>
        <w:rPr>
          <w:rFonts w:ascii="Times New Roman" w:eastAsia="Times New Roman" w:hAnsi="Times New Roman" w:cs="Times New Roman"/>
          <w:color w:val="000000"/>
          <w:sz w:val="28"/>
          <w:szCs w:val="28"/>
          <w:lang w:eastAsia="ru-RU"/>
        </w:rPr>
        <w:t xml:space="preserve"> России была отведена видная роль в так называемой Объединенной контрольной комиссии (ОКК). ОКК состоит из представителей Молдавии, России и ПМР и имеет свою штаб-квартиру в Бендерах, городе с особым режимом безопасности. Согласно Соглашению, все стороны, входящие в ОКК, должны предоставить воинские контингенты, которые вместе силами </w:t>
      </w:r>
      <w:r>
        <w:rPr>
          <w:rFonts w:ascii="Times New Roman" w:eastAsia="Times New Roman" w:hAnsi="Times New Roman" w:cs="Times New Roman"/>
          <w:color w:val="000000"/>
          <w:sz w:val="28"/>
          <w:szCs w:val="28"/>
          <w:lang w:eastAsia="ru-RU"/>
        </w:rPr>
        <w:lastRenderedPageBreak/>
        <w:t xml:space="preserve">приднестровской милиции обеспечивают общественный порядок. Мандат ОКК заключается в мониторинге выполнения соглашения о прекращении огня и восстановлении мира, сохранении правопорядка, особенно на территории созданной демилитаризованной зоны безопасности, а также в координации оперативной деятельности миротворческой миссии под руководством Трехстороннего объединенного военного командования. </w:t>
      </w:r>
      <w:r>
        <w:rPr>
          <w:rFonts w:ascii="Times New Roman" w:hAnsi="Times New Roman" w:cs="Times New Roman"/>
          <w:sz w:val="28"/>
          <w:szCs w:val="28"/>
        </w:rPr>
        <w:t>Сегодня общий миротворческий контингент насчитывает менее полутора тысяч миротворцев — 402 российских военнослужащих, 492 приднестровских, 355 молдавских, а также десять военных наблюдателей от Украины</w:t>
      </w:r>
      <w:r>
        <w:rPr>
          <w:rStyle w:val="ab"/>
          <w:rFonts w:ascii="Times New Roman" w:hAnsi="Times New Roman" w:cs="Times New Roman"/>
          <w:sz w:val="28"/>
          <w:szCs w:val="28"/>
        </w:rPr>
        <w:footnoteReference w:id="168"/>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Однако ОКК не удалось в полной мере выполнить свой мандат из-за разногласий</w:t>
      </w:r>
      <w:r>
        <w:rPr>
          <w:rFonts w:ascii="Times New Roman" w:hAnsi="Times New Roman" w:cs="Times New Roman"/>
          <w:color w:val="000000"/>
          <w:sz w:val="28"/>
          <w:szCs w:val="28"/>
        </w:rPr>
        <w:t xml:space="preserve"> </w:t>
      </w:r>
      <w:r>
        <w:rPr>
          <w:rFonts w:ascii="Times New Roman" w:hAnsi="Times New Roman" w:cs="Times New Roman"/>
          <w:sz w:val="28"/>
          <w:szCs w:val="28"/>
        </w:rPr>
        <w:t>и отсутствия консенсуса между тремя делегациями. Также имеют место постоянные нарушения режима зоны безопасности</w:t>
      </w:r>
      <w:r>
        <w:rPr>
          <w:rStyle w:val="ab"/>
          <w:rFonts w:ascii="Times New Roman" w:hAnsi="Times New Roman" w:cs="Times New Roman"/>
          <w:sz w:val="28"/>
          <w:szCs w:val="28"/>
        </w:rPr>
        <w:footnoteReference w:id="169"/>
      </w:r>
      <w:r>
        <w:rPr>
          <w:rFonts w:ascii="Times New Roman" w:hAnsi="Times New Roman" w:cs="Times New Roman"/>
          <w:sz w:val="28"/>
          <w:szCs w:val="28"/>
        </w:rPr>
        <w:t>.</w:t>
      </w:r>
    </w:p>
    <w:p w14:paraId="24DE2B8B" w14:textId="77777777" w:rsidR="0070624F" w:rsidRDefault="0070624F" w:rsidP="0070624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 2014 года российские войска проводят в Приднестровье регулярные военные учения с участием Оперативной региональной группировки российских войск, приднестровских вооруженных силы и российского</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миротворческого контингента</w:t>
      </w:r>
      <w:r>
        <w:rPr>
          <w:rStyle w:val="ab"/>
          <w:rFonts w:ascii="Times New Roman" w:eastAsia="Times New Roman" w:hAnsi="Times New Roman" w:cs="Times New Roman"/>
          <w:sz w:val="28"/>
          <w:szCs w:val="28"/>
          <w:lang w:eastAsia="ru-RU"/>
        </w:rPr>
        <w:footnoteReference w:id="170"/>
      </w:r>
      <w:r>
        <w:rPr>
          <w:rFonts w:ascii="Times New Roman" w:eastAsia="Times New Roman" w:hAnsi="Times New Roman" w:cs="Times New Roman"/>
          <w:sz w:val="28"/>
          <w:szCs w:val="28"/>
          <w:lang w:eastAsia="ru-RU"/>
        </w:rPr>
        <w:t>.</w:t>
      </w:r>
    </w:p>
    <w:p w14:paraId="7A3941CB" w14:textId="77777777" w:rsidR="0070624F" w:rsidRDefault="0070624F" w:rsidP="007062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ноябре 2020 года президентом Республики Молдова была избрана Майя Санду, глава проевропейской политической партии </w:t>
      </w:r>
      <w:r>
        <w:rPr>
          <w:rFonts w:ascii="Times New Roman" w:hAnsi="Times New Roman" w:cs="Times New Roman"/>
          <w:color w:val="202122"/>
          <w:sz w:val="28"/>
          <w:szCs w:val="28"/>
          <w:shd w:val="clear" w:color="auto" w:fill="FFFFFF"/>
        </w:rPr>
        <w:t>«Действие и солидарность»</w:t>
      </w:r>
      <w:r>
        <w:rPr>
          <w:rFonts w:ascii="Times New Roman" w:eastAsia="Times New Roman" w:hAnsi="Times New Roman" w:cs="Times New Roman"/>
          <w:sz w:val="28"/>
          <w:szCs w:val="28"/>
          <w:lang w:eastAsia="ru-RU"/>
        </w:rPr>
        <w:t xml:space="preserve"> </w:t>
      </w:r>
      <w:r w:rsidRPr="00113DFE">
        <w:rPr>
          <w:rFonts w:ascii="Times New Roman" w:eastAsia="Times New Roman" w:hAnsi="Times New Roman" w:cs="Times New Roman"/>
          <w:color w:val="000000" w:themeColor="text1"/>
          <w:sz w:val="28"/>
          <w:szCs w:val="28"/>
          <w:lang w:eastAsia="ru-RU"/>
        </w:rPr>
        <w:t xml:space="preserve">и гражданка Румынии. Она заняла </w:t>
      </w:r>
      <w:r>
        <w:rPr>
          <w:rFonts w:ascii="Times New Roman" w:eastAsia="Times New Roman" w:hAnsi="Times New Roman" w:cs="Times New Roman"/>
          <w:sz w:val="28"/>
          <w:szCs w:val="28"/>
          <w:lang w:eastAsia="ru-RU"/>
        </w:rPr>
        <w:t>более жесткую позицию в отношении вывода российских войск из Приднестровья, подчеркивая</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необходимость данного шага в большинстве своих выступлений перед международной аудиторией</w:t>
      </w:r>
      <w:r>
        <w:rPr>
          <w:rStyle w:val="ab"/>
          <w:rFonts w:ascii="Times New Roman" w:eastAsia="Times New Roman" w:hAnsi="Times New Roman" w:cs="Times New Roman"/>
          <w:sz w:val="28"/>
          <w:szCs w:val="28"/>
          <w:lang w:eastAsia="ru-RU"/>
        </w:rPr>
        <w:footnoteReference w:id="171"/>
      </w:r>
      <w:r>
        <w:rPr>
          <w:rFonts w:ascii="Times New Roman" w:eastAsia="Times New Roman" w:hAnsi="Times New Roman" w:cs="Times New Roman"/>
          <w:sz w:val="28"/>
          <w:szCs w:val="28"/>
          <w:lang w:eastAsia="ru-RU"/>
        </w:rPr>
        <w:t>. Однако, позиция российского</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руководства по этому вопросу остается неизменной – российское правительство не пойдет на какие-либо изменения</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относительно присутствия военного контингента и </w:t>
      </w:r>
      <w:r>
        <w:rPr>
          <w:rFonts w:ascii="Times New Roman" w:eastAsia="Times New Roman" w:hAnsi="Times New Roman" w:cs="Times New Roman"/>
          <w:sz w:val="28"/>
          <w:szCs w:val="28"/>
          <w:lang w:eastAsia="ru-RU"/>
        </w:rPr>
        <w:lastRenderedPageBreak/>
        <w:t>вооружений на территории Приднестровья</w:t>
      </w:r>
      <w:r>
        <w:rPr>
          <w:rStyle w:val="ab"/>
          <w:rFonts w:ascii="Times New Roman" w:eastAsia="Times New Roman" w:hAnsi="Times New Roman" w:cs="Times New Roman"/>
          <w:sz w:val="28"/>
          <w:szCs w:val="28"/>
          <w:lang w:eastAsia="ru-RU"/>
        </w:rPr>
        <w:footnoteReference w:id="172"/>
      </w:r>
      <w:r>
        <w:rPr>
          <w:rFonts w:ascii="Times New Roman" w:eastAsia="Times New Roman" w:hAnsi="Times New Roman" w:cs="Times New Roman"/>
          <w:sz w:val="28"/>
          <w:szCs w:val="28"/>
          <w:lang w:eastAsia="ru-RU"/>
        </w:rPr>
        <w:t>.  Кроме того, приднестровские власти также заинтересованы в присутствии российских военных</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на территории республики. </w:t>
      </w:r>
    </w:p>
    <w:p w14:paraId="019E01D6" w14:textId="289ACCD3" w:rsidR="0070624F" w:rsidRDefault="0070624F" w:rsidP="0070624F">
      <w:pPr>
        <w:spacing w:after="0" w:line="360" w:lineRule="auto"/>
        <w:ind w:firstLine="709"/>
        <w:jc w:val="both"/>
        <w:rPr>
          <w:rFonts w:ascii="Times New Roman" w:hAnsi="Times New Roman" w:cs="Times New Roman"/>
          <w:sz w:val="28"/>
          <w:szCs w:val="28"/>
        </w:rPr>
      </w:pPr>
      <w:r w:rsidRPr="00E27A9A">
        <w:rPr>
          <w:rFonts w:ascii="Times New Roman" w:hAnsi="Times New Roman" w:cs="Times New Roman"/>
          <w:sz w:val="28"/>
          <w:szCs w:val="28"/>
        </w:rPr>
        <w:t>Несмотря на мнени</w:t>
      </w:r>
      <w:r w:rsidR="003D0C02" w:rsidRPr="00E27A9A">
        <w:rPr>
          <w:rFonts w:ascii="Times New Roman" w:hAnsi="Times New Roman" w:cs="Times New Roman"/>
          <w:sz w:val="28"/>
          <w:szCs w:val="28"/>
        </w:rPr>
        <w:t>е</w:t>
      </w:r>
      <w:r w:rsidR="003971FB" w:rsidRPr="00E27A9A">
        <w:rPr>
          <w:rFonts w:ascii="Times New Roman" w:hAnsi="Times New Roman" w:cs="Times New Roman"/>
          <w:sz w:val="28"/>
          <w:szCs w:val="28"/>
        </w:rPr>
        <w:t xml:space="preserve">, которого придерживается и бывший президент </w:t>
      </w:r>
      <w:r w:rsidR="00E27A9A" w:rsidRPr="00E27A9A">
        <w:rPr>
          <w:rFonts w:ascii="Times New Roman" w:hAnsi="Times New Roman" w:cs="Times New Roman"/>
          <w:sz w:val="28"/>
          <w:szCs w:val="28"/>
        </w:rPr>
        <w:t>Республики Молдова П.Лучинский,</w:t>
      </w:r>
      <w:r w:rsidRPr="00E27A9A">
        <w:rPr>
          <w:rFonts w:ascii="Times New Roman" w:hAnsi="Times New Roman" w:cs="Times New Roman"/>
          <w:sz w:val="28"/>
          <w:szCs w:val="28"/>
        </w:rPr>
        <w:t xml:space="preserve"> о том, что интерес России к приднестровскому региону снижается</w:t>
      </w:r>
      <w:r w:rsidRPr="00E27A9A">
        <w:rPr>
          <w:rStyle w:val="ab"/>
          <w:rFonts w:ascii="Times New Roman" w:hAnsi="Times New Roman" w:cs="Times New Roman"/>
          <w:sz w:val="28"/>
          <w:szCs w:val="28"/>
        </w:rPr>
        <w:footnoteReference w:id="173"/>
      </w:r>
      <w:r w:rsidRPr="00E27A9A">
        <w:rPr>
          <w:rFonts w:ascii="Times New Roman" w:hAnsi="Times New Roman" w:cs="Times New Roman"/>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Москва продолжает посылать сообщения, намекающие на потенциальную эскалацию конфликта, если начнутся серьезные шаги по выводу российских военных и интеграции Молдавии в западные структуры безопасности</w:t>
      </w:r>
      <w:r>
        <w:rPr>
          <w:rStyle w:val="ab"/>
          <w:rFonts w:ascii="Times New Roman" w:hAnsi="Times New Roman" w:cs="Times New Roman"/>
          <w:sz w:val="28"/>
          <w:szCs w:val="28"/>
        </w:rPr>
        <w:footnoteReference w:id="174"/>
      </w:r>
      <w:r>
        <w:rPr>
          <w:rFonts w:ascii="Times New Roman" w:hAnsi="Times New Roman" w:cs="Times New Roman"/>
          <w:sz w:val="28"/>
          <w:szCs w:val="28"/>
        </w:rPr>
        <w:t>. </w:t>
      </w:r>
    </w:p>
    <w:p w14:paraId="25B9103D" w14:textId="77777777" w:rsidR="0070624F" w:rsidRDefault="0070624F" w:rsidP="007062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последние годы ротация российских военных осложняется украинским правительством.</w:t>
      </w:r>
      <w:r>
        <w:rPr>
          <w:rFonts w:ascii="Times New Roman" w:hAnsi="Times New Roman" w:cs="Times New Roman"/>
          <w:sz w:val="28"/>
          <w:szCs w:val="28"/>
        </w:rPr>
        <w:t xml:space="preserve"> В мае 2015 года </w:t>
      </w:r>
      <w:r>
        <w:rPr>
          <w:rFonts w:ascii="Times New Roman" w:eastAsia="Times New Roman" w:hAnsi="Times New Roman" w:cs="Times New Roman"/>
          <w:sz w:val="28"/>
          <w:szCs w:val="28"/>
          <w:lang w:eastAsia="ru-RU"/>
        </w:rPr>
        <w:t>произошла отмена подписанного в 1995 году соглашения о военном транзите из</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Российской Федерации в Приднестровский регион</w:t>
      </w:r>
      <w:r>
        <w:rPr>
          <w:rStyle w:val="ab"/>
          <w:rFonts w:ascii="Times New Roman" w:eastAsia="Times New Roman" w:hAnsi="Times New Roman" w:cs="Times New Roman"/>
          <w:sz w:val="28"/>
          <w:szCs w:val="28"/>
          <w:lang w:eastAsia="ru-RU"/>
        </w:rPr>
        <w:footnoteReference w:id="175"/>
      </w:r>
      <w:r>
        <w:rPr>
          <w:rFonts w:ascii="Times New Roman" w:eastAsia="Times New Roman" w:hAnsi="Times New Roman" w:cs="Times New Roman"/>
          <w:sz w:val="28"/>
          <w:szCs w:val="28"/>
          <w:lang w:eastAsia="ru-RU"/>
        </w:rPr>
        <w:t>. Причиной этого стало ухудшение отношений между Россией и Украиной после дестабилизации ситуации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на Востоке Украины. У нас не возникает сомнений, что украинская позиция в отношении транзита российских войск</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через свою территорию значительно ограничивает российские возможности в военной сфере в</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Приднестровье. Деятельность Российской Федерации на настоящий момент в определенной степени зависит от</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состояния российско-украинских отношений, так как общая граница между</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Россией и Приднестровьем отсутствует. </w:t>
      </w:r>
    </w:p>
    <w:p w14:paraId="47B0AF0E" w14:textId="4E33992F" w:rsidR="0070624F" w:rsidRDefault="0070624F" w:rsidP="0070624F">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К сожалению, между Россией и Приднестровьем до сих пор не налажен механизм постоянных политических контактов и консультаций. Политическое присутствие России в Приднестровье в большей степени выражается в </w:t>
      </w:r>
      <w:r>
        <w:rPr>
          <w:rFonts w:ascii="Times New Roman" w:hAnsi="Times New Roman" w:cs="Times New Roman"/>
          <w:sz w:val="28"/>
          <w:szCs w:val="28"/>
        </w:rPr>
        <w:lastRenderedPageBreak/>
        <w:t>контактах на уровне парламентских делегаций</w:t>
      </w:r>
      <w:r>
        <w:rPr>
          <w:rStyle w:val="ab"/>
          <w:rFonts w:ascii="Times New Roman" w:hAnsi="Times New Roman" w:cs="Times New Roman"/>
          <w:sz w:val="28"/>
          <w:szCs w:val="28"/>
        </w:rPr>
        <w:footnoteReference w:id="176"/>
      </w:r>
      <w:r>
        <w:rPr>
          <w:rFonts w:ascii="Times New Roman" w:hAnsi="Times New Roman" w:cs="Times New Roman"/>
          <w:sz w:val="28"/>
          <w:szCs w:val="28"/>
        </w:rPr>
        <w:t xml:space="preserve"> и работой деятельностью спецпредставителя Президента РФ по торгово-экономическим отношениям с Молдавией</w:t>
      </w:r>
      <w:r>
        <w:rPr>
          <w:rStyle w:val="ab"/>
          <w:rFonts w:ascii="Times New Roman" w:hAnsi="Times New Roman" w:cs="Times New Roman"/>
          <w:sz w:val="28"/>
          <w:szCs w:val="28"/>
        </w:rPr>
        <w:footnoteReference w:id="177"/>
      </w:r>
      <w:r w:rsidR="00DA55EA" w:rsidRPr="00DA55EA">
        <w:rPr>
          <w:rFonts w:ascii="Times New Roman" w:hAnsi="Times New Roman" w:cs="Times New Roman"/>
          <w:sz w:val="28"/>
          <w:szCs w:val="28"/>
          <w:vertAlign w:val="superscript"/>
        </w:rPr>
        <w:t>,</w:t>
      </w:r>
      <w:r>
        <w:rPr>
          <w:rFonts w:ascii="Times New Roman" w:hAnsi="Times New Roman" w:cs="Times New Roman"/>
          <w:sz w:val="28"/>
          <w:szCs w:val="28"/>
          <w:vertAlign w:val="superscript"/>
        </w:rPr>
        <w:t>*</w:t>
      </w:r>
      <w:r w:rsidR="00DA55EA" w:rsidRPr="00DA55EA">
        <w:rPr>
          <w:rFonts w:ascii="Times New Roman" w:hAnsi="Times New Roman" w:cs="Times New Roman"/>
          <w:sz w:val="28"/>
          <w:szCs w:val="28"/>
        </w:rPr>
        <w:t>.</w:t>
      </w:r>
    </w:p>
    <w:p w14:paraId="60388895" w14:textId="77777777" w:rsidR="0070624F" w:rsidRDefault="0070624F" w:rsidP="007062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2018 года эту должность занимает Дмитрий Козак, отмечается, что его визиты в какой-то мере могут изменить расклад политических сил в стране</w:t>
      </w:r>
      <w:r>
        <w:rPr>
          <w:rStyle w:val="ab"/>
          <w:rFonts w:ascii="Times New Roman" w:hAnsi="Times New Roman" w:cs="Times New Roman"/>
          <w:sz w:val="28"/>
          <w:szCs w:val="28"/>
        </w:rPr>
        <w:footnoteReference w:id="178"/>
      </w:r>
      <w:r>
        <w:rPr>
          <w:rFonts w:ascii="Times New Roman" w:hAnsi="Times New Roman" w:cs="Times New Roman"/>
          <w:sz w:val="28"/>
          <w:szCs w:val="28"/>
        </w:rPr>
        <w:t>. В июне 2019 года он дважды посещал столицу Молдавии – Кишинев, где встретился не только с представителями традиционно считающейся пророссийской Партии социалистов Республики Молдова (ПСРМ), но и с представителями явно проевропейского блока «ACUM» («Сейчас»), объединяющего партии «Платформа «Достоинство и правда» и «Действие и солидарность».</w:t>
      </w:r>
    </w:p>
    <w:p w14:paraId="73DCB237" w14:textId="77777777" w:rsidR="0070624F" w:rsidRDefault="0070624F" w:rsidP="007062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Социально-экономическое присутствие России в регионе является крайне несбалансированным. </w:t>
      </w:r>
    </w:p>
    <w:p w14:paraId="74ADCC02" w14:textId="77777777" w:rsidR="0070624F" w:rsidRDefault="0070624F" w:rsidP="0070624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Финансовая помощь приднестровским пенсионерам оказывается с 2008 года: свыше 140 тысяч пенсионеров</w:t>
      </w:r>
      <w:r>
        <w:rPr>
          <w:rStyle w:val="ab"/>
          <w:rFonts w:ascii="Times New Roman" w:hAnsi="Times New Roman" w:cs="Times New Roman"/>
          <w:sz w:val="28"/>
          <w:szCs w:val="28"/>
          <w:shd w:val="clear" w:color="auto" w:fill="FFFFFF"/>
        </w:rPr>
        <w:footnoteReference w:id="179"/>
      </w:r>
      <w:r>
        <w:rPr>
          <w:rFonts w:ascii="Times New Roman" w:hAnsi="Times New Roman" w:cs="Times New Roman"/>
          <w:sz w:val="28"/>
          <w:szCs w:val="28"/>
          <w:shd w:val="clear" w:color="auto" w:fill="FFFFFF"/>
        </w:rPr>
        <w:t xml:space="preserve"> республики, независимо от гражданства, получают ежемесячно доплату за счет гуманитарной помощи из России. </w:t>
      </w:r>
      <w:r>
        <w:rPr>
          <w:rFonts w:ascii="Times New Roman" w:hAnsi="Times New Roman" w:cs="Times New Roman"/>
          <w:sz w:val="28"/>
          <w:szCs w:val="28"/>
        </w:rPr>
        <w:t>Важным шагом, с одной стороны, стало решение о выплате российских пенсий гражданам России, постоянно проживающим на территории Приднестровья</w:t>
      </w:r>
      <w:r>
        <w:rPr>
          <w:rStyle w:val="ab"/>
          <w:rFonts w:ascii="Times New Roman" w:hAnsi="Times New Roman" w:cs="Times New Roman"/>
          <w:sz w:val="28"/>
          <w:szCs w:val="28"/>
        </w:rPr>
        <w:footnoteReference w:id="180"/>
      </w:r>
      <w:r>
        <w:rPr>
          <w:rFonts w:ascii="Times New Roman" w:hAnsi="Times New Roman" w:cs="Times New Roman"/>
          <w:sz w:val="28"/>
          <w:szCs w:val="28"/>
        </w:rPr>
        <w:t>.</w:t>
      </w:r>
    </w:p>
    <w:p w14:paraId="4A785572" w14:textId="77777777" w:rsidR="0070624F" w:rsidRDefault="0070624F" w:rsidP="007062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Вместе с тем, в Приднестровье практически не реализуются какие бы то ни было серьезные инвестиционные проекты, за исключением деятельности российского инвестора «Интер РАО», который владеет Молдавской ГРЭС, осуществляет поставки электроэнергии главным образом на молдавский рынок</w:t>
      </w:r>
      <w:r>
        <w:rPr>
          <w:rStyle w:val="ab"/>
          <w:rFonts w:ascii="Times New Roman" w:hAnsi="Times New Roman" w:cs="Times New Roman"/>
          <w:sz w:val="28"/>
          <w:szCs w:val="28"/>
        </w:rPr>
        <w:footnoteReference w:id="181"/>
      </w:r>
      <w:r>
        <w:rPr>
          <w:rFonts w:ascii="Times New Roman" w:hAnsi="Times New Roman" w:cs="Times New Roman"/>
          <w:sz w:val="28"/>
          <w:szCs w:val="28"/>
        </w:rPr>
        <w:t>. Стоит отметить, что в целом же российский бизнес не спешит развивать свою активность в этой республике.</w:t>
      </w:r>
    </w:p>
    <w:p w14:paraId="0572E5D6" w14:textId="77777777" w:rsidR="0070624F" w:rsidRDefault="0070624F" w:rsidP="0070624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Теоретически инвестиционную привлекательность Приднестровья можно охарактеризовать как положительную, но на практике даже прямые иностранные инвестиции в экономику непризнанной республики натыкаются на высокую конкуренцию со стороны многих стран, а также на практически монопольное положение в регионе приднестровской корпорации «Шериф». </w:t>
      </w:r>
    </w:p>
    <w:p w14:paraId="23E7FA0B" w14:textId="77777777" w:rsidR="0070624F" w:rsidRDefault="0070624F" w:rsidP="007062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Достаточно активно развивается сотрудничество в сфере образования на регулярной основе проводятся конкурсы, олимпиады, научные конференции. В 2019 году на базе приднестровского госуниверситета открылось представительство Россотрудничества</w:t>
      </w:r>
      <w:r>
        <w:rPr>
          <w:rStyle w:val="ab"/>
          <w:rFonts w:ascii="Times New Roman" w:hAnsi="Times New Roman" w:cs="Times New Roman"/>
          <w:sz w:val="28"/>
          <w:szCs w:val="28"/>
        </w:rPr>
        <w:footnoteReference w:id="182"/>
      </w:r>
      <w:r>
        <w:rPr>
          <w:rFonts w:ascii="Times New Roman" w:hAnsi="Times New Roman" w:cs="Times New Roman"/>
          <w:sz w:val="28"/>
          <w:szCs w:val="28"/>
        </w:rPr>
        <w:t xml:space="preserve">. Среди </w:t>
      </w:r>
      <w:r>
        <w:rPr>
          <w:rFonts w:ascii="Times New Roman" w:hAnsi="Times New Roman" w:cs="Times New Roman"/>
          <w:sz w:val="28"/>
          <w:szCs w:val="28"/>
          <w:shd w:val="clear" w:color="auto" w:fill="FFFFFF"/>
        </w:rPr>
        <w:t>основных направлений его работы – наука, культура, молодёжные обмены, повышение квалификации и подготовка кадров, научно-техническое сотрудничество</w:t>
      </w:r>
      <w:r>
        <w:rPr>
          <w:rStyle w:val="ab"/>
          <w:rFonts w:ascii="Times New Roman" w:hAnsi="Times New Roman" w:cs="Times New Roman"/>
          <w:sz w:val="28"/>
          <w:szCs w:val="28"/>
          <w:shd w:val="clear" w:color="auto" w:fill="FFFFFF"/>
        </w:rPr>
        <w:footnoteReference w:id="183"/>
      </w:r>
      <w:r>
        <w:rPr>
          <w:rFonts w:ascii="Times New Roman" w:hAnsi="Times New Roman" w:cs="Times New Roman"/>
          <w:sz w:val="28"/>
          <w:szCs w:val="28"/>
          <w:shd w:val="clear" w:color="auto" w:fill="FFFFFF"/>
        </w:rPr>
        <w:t xml:space="preserve">. </w:t>
      </w:r>
    </w:p>
    <w:p w14:paraId="15702D6C" w14:textId="77777777" w:rsidR="0070624F" w:rsidRDefault="0070624F" w:rsidP="007062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этим институциональное сотрудничество, то есть постоянное взаимодействие российских и приднестровских профильных органов, на наш взгляд оставляет желать лучшего. В ПМР работают несколько пунктов выездного консульского обслуживания, общественные приемные отдельных депутатов Госдумы. Вместе с тем, отсутствуют полноценные консульские учреждения и «Бюро спецпредставителя Президента РФ по торгово-экономическим отношениям с Молдавией», создание которого представлялось логичным после учреждения соответствующей должности. </w:t>
      </w:r>
      <w:r>
        <w:rPr>
          <w:rFonts w:ascii="Times New Roman" w:hAnsi="Times New Roman" w:cs="Times New Roman"/>
          <w:sz w:val="28"/>
          <w:szCs w:val="28"/>
        </w:rPr>
        <w:lastRenderedPageBreak/>
        <w:t>Нет аккредитованных в России центров, которые могли бы контролировать поставки в Россию приднестровской продукции</w:t>
      </w:r>
      <w:r>
        <w:rPr>
          <w:rStyle w:val="ab"/>
          <w:rFonts w:ascii="Times New Roman" w:hAnsi="Times New Roman" w:cs="Times New Roman"/>
          <w:sz w:val="28"/>
          <w:szCs w:val="28"/>
        </w:rPr>
        <w:footnoteReference w:id="184"/>
      </w:r>
      <w:r>
        <w:rPr>
          <w:rFonts w:ascii="Times New Roman" w:hAnsi="Times New Roman" w:cs="Times New Roman"/>
          <w:sz w:val="28"/>
          <w:szCs w:val="28"/>
        </w:rPr>
        <w:t xml:space="preserve">.  </w:t>
      </w:r>
    </w:p>
    <w:p w14:paraId="0B8B4F45" w14:textId="2A723DDB" w:rsidR="0070624F" w:rsidRDefault="0070624F" w:rsidP="007062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стороны </w:t>
      </w:r>
      <w:r w:rsidRPr="00BA6CA1">
        <w:rPr>
          <w:rFonts w:ascii="Times New Roman" w:hAnsi="Times New Roman" w:cs="Times New Roman"/>
          <w:b/>
          <w:i/>
          <w:iCs/>
          <w:color w:val="000000"/>
          <w:sz w:val="28"/>
          <w:szCs w:val="28"/>
          <w:shd w:val="clear" w:color="auto" w:fill="FFFFFF"/>
        </w:rPr>
        <w:t>Украины</w:t>
      </w:r>
      <w:r>
        <w:rPr>
          <w:rFonts w:ascii="Times New Roman" w:hAnsi="Times New Roman" w:cs="Times New Roman"/>
          <w:b/>
          <w:i/>
          <w:iCs/>
          <w:color w:val="000000"/>
          <w:sz w:val="28"/>
          <w:szCs w:val="28"/>
          <w:shd w:val="clear" w:color="auto" w:fill="FFFFFF"/>
        </w:rPr>
        <w:t xml:space="preserve"> </w:t>
      </w:r>
      <w:r>
        <w:rPr>
          <w:rFonts w:ascii="Times New Roman" w:hAnsi="Times New Roman" w:cs="Times New Roman"/>
          <w:sz w:val="28"/>
          <w:szCs w:val="28"/>
        </w:rPr>
        <w:t>резкий всплеск интереса к Приднестровью и обстановке на общей украинско-приднестровской границе произошел накануне референдума по вопросу самоопределения Крыма (16 марта 2014) — в частности, на федеральных украинских телеканалах резко актуализировались новости из Приднестровья: Приднестровье, как и Крым, стало позиционироваться как объекты агрессии со стороны России</w:t>
      </w:r>
      <w:r>
        <w:rPr>
          <w:rStyle w:val="ab"/>
          <w:rFonts w:ascii="Times New Roman" w:hAnsi="Times New Roman" w:cs="Times New Roman"/>
          <w:sz w:val="28"/>
          <w:szCs w:val="28"/>
        </w:rPr>
        <w:footnoteReference w:id="185"/>
      </w:r>
      <w:r>
        <w:rPr>
          <w:rFonts w:ascii="Times New Roman" w:hAnsi="Times New Roman" w:cs="Times New Roman"/>
          <w:sz w:val="28"/>
          <w:szCs w:val="28"/>
        </w:rPr>
        <w:t xml:space="preserve">. </w:t>
      </w:r>
    </w:p>
    <w:p w14:paraId="7A6CC508" w14:textId="77777777" w:rsidR="0070624F" w:rsidRDefault="0070624F" w:rsidP="007062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феврале 2014 года Украина, вслед за Молдавией, усилила экономическую блокаду ПМР</w:t>
      </w:r>
      <w:r>
        <w:rPr>
          <w:rStyle w:val="ab"/>
          <w:rFonts w:ascii="Times New Roman" w:hAnsi="Times New Roman" w:cs="Times New Roman"/>
          <w:sz w:val="28"/>
          <w:szCs w:val="28"/>
        </w:rPr>
        <w:footnoteReference w:id="186"/>
      </w:r>
      <w:r>
        <w:rPr>
          <w:rFonts w:ascii="Times New Roman" w:hAnsi="Times New Roman" w:cs="Times New Roman"/>
          <w:sz w:val="28"/>
          <w:szCs w:val="28"/>
        </w:rPr>
        <w:t>, а 12 марта того же года украинские власти ограничили въезд и выезд российским гражданам мужского пола призывного возраста на территорию Приднестровья</w:t>
      </w:r>
      <w:r>
        <w:rPr>
          <w:rStyle w:val="ab"/>
          <w:rFonts w:ascii="Times New Roman" w:hAnsi="Times New Roman" w:cs="Times New Roman"/>
          <w:sz w:val="28"/>
          <w:szCs w:val="28"/>
        </w:rPr>
        <w:footnoteReference w:id="187"/>
      </w:r>
      <w:r>
        <w:rPr>
          <w:rFonts w:ascii="Times New Roman" w:hAnsi="Times New Roman" w:cs="Times New Roman"/>
          <w:sz w:val="28"/>
          <w:szCs w:val="28"/>
        </w:rPr>
        <w:t>. Украинский МИД лишь «подогревал» и без того непростую ситуацию в регионе заявлениями, содержащими обвинения в адрес Приднестровья, например в том, что здесь производится подготовка «пророссийских боевиков» для вторжения в Одесскую область Украины</w:t>
      </w:r>
      <w:r>
        <w:rPr>
          <w:rStyle w:val="ab"/>
          <w:rFonts w:ascii="Times New Roman" w:hAnsi="Times New Roman" w:cs="Times New Roman"/>
          <w:sz w:val="28"/>
          <w:szCs w:val="28"/>
        </w:rPr>
        <w:footnoteReference w:id="188"/>
      </w:r>
      <w:r>
        <w:rPr>
          <w:rFonts w:ascii="Times New Roman" w:hAnsi="Times New Roman" w:cs="Times New Roman"/>
          <w:sz w:val="28"/>
          <w:szCs w:val="28"/>
        </w:rPr>
        <w:t>. Соответствующее заявление было официально озвучено 27 марта на уровне Совета национальной безопасности и обороны Украины</w:t>
      </w:r>
      <w:r>
        <w:rPr>
          <w:rStyle w:val="ab"/>
          <w:rFonts w:ascii="Times New Roman" w:hAnsi="Times New Roman" w:cs="Times New Roman"/>
          <w:sz w:val="28"/>
          <w:szCs w:val="28"/>
        </w:rPr>
        <w:footnoteReference w:id="189"/>
      </w:r>
      <w:r>
        <w:rPr>
          <w:rFonts w:ascii="Times New Roman" w:hAnsi="Times New Roman" w:cs="Times New Roman"/>
          <w:sz w:val="28"/>
          <w:szCs w:val="28"/>
        </w:rPr>
        <w:t>.</w:t>
      </w:r>
    </w:p>
    <w:p w14:paraId="39CFC23C" w14:textId="77777777" w:rsidR="0070624F" w:rsidRDefault="0070624F" w:rsidP="007062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марта 2014 года по сообщениям пресс-службы Комитета государственной безопасности ПМР, над территорией Приднестровья был сбит беспилотный летательный аппарат, осуществлявший разведывательные </w:t>
      </w:r>
      <w:r>
        <w:rPr>
          <w:rFonts w:ascii="Times New Roman" w:hAnsi="Times New Roman" w:cs="Times New Roman"/>
          <w:sz w:val="28"/>
          <w:szCs w:val="28"/>
        </w:rPr>
        <w:lastRenderedPageBreak/>
        <w:t>действия</w:t>
      </w:r>
      <w:r>
        <w:rPr>
          <w:rStyle w:val="ab"/>
          <w:rFonts w:ascii="Times New Roman" w:hAnsi="Times New Roman" w:cs="Times New Roman"/>
          <w:sz w:val="28"/>
          <w:szCs w:val="28"/>
        </w:rPr>
        <w:footnoteReference w:id="190"/>
      </w:r>
      <w:r>
        <w:rPr>
          <w:rFonts w:ascii="Times New Roman" w:hAnsi="Times New Roman" w:cs="Times New Roman"/>
          <w:sz w:val="28"/>
          <w:szCs w:val="28"/>
        </w:rPr>
        <w:t xml:space="preserve">. Тирасполь обратился к представителям стран-гарантов в </w:t>
      </w:r>
      <w:r w:rsidRPr="00D14FEE">
        <w:rPr>
          <w:rFonts w:ascii="Times New Roman" w:hAnsi="Times New Roman" w:cs="Times New Roman"/>
          <w:sz w:val="28"/>
          <w:szCs w:val="28"/>
        </w:rPr>
        <w:t xml:space="preserve">переговорном процессе по приднестровскому урегулированию с просьбой — </w:t>
      </w:r>
      <w:r>
        <w:rPr>
          <w:rFonts w:ascii="Times New Roman" w:hAnsi="Times New Roman" w:cs="Times New Roman"/>
          <w:sz w:val="28"/>
          <w:szCs w:val="28"/>
        </w:rPr>
        <w:t>не предпринимать мер военно-разведывательного характера, ведущих к повышению напряженности, в том числе на приднестровско-украинском участке границы. Руководство ПМР не исключало возможность провокаций силовых действий со стороны Украины</w:t>
      </w:r>
      <w:r>
        <w:rPr>
          <w:rStyle w:val="ab"/>
          <w:rFonts w:ascii="Times New Roman" w:hAnsi="Times New Roman" w:cs="Times New Roman"/>
          <w:sz w:val="28"/>
          <w:szCs w:val="28"/>
        </w:rPr>
        <w:footnoteReference w:id="191"/>
      </w:r>
      <w:r>
        <w:rPr>
          <w:rFonts w:ascii="Times New Roman" w:hAnsi="Times New Roman" w:cs="Times New Roman"/>
          <w:sz w:val="28"/>
          <w:szCs w:val="28"/>
        </w:rPr>
        <w:t xml:space="preserve">. </w:t>
      </w:r>
    </w:p>
    <w:p w14:paraId="725B5B39" w14:textId="2279F862" w:rsidR="0070624F" w:rsidRDefault="0070624F" w:rsidP="0070624F">
      <w:pPr>
        <w:spacing w:after="0" w:line="360" w:lineRule="auto"/>
        <w:ind w:firstLine="709"/>
        <w:jc w:val="both"/>
        <w:rPr>
          <w:rFonts w:ascii="Times New Roman" w:hAnsi="Times New Roman" w:cs="Times New Roman"/>
          <w:sz w:val="28"/>
          <w:szCs w:val="28"/>
        </w:rPr>
      </w:pPr>
      <w:r w:rsidRPr="00D03735">
        <w:rPr>
          <w:rFonts w:ascii="Times New Roman" w:hAnsi="Times New Roman" w:cs="Times New Roman"/>
          <w:sz w:val="28"/>
          <w:szCs w:val="28"/>
        </w:rPr>
        <w:t xml:space="preserve">В 2016 году Молдавия и Украина </w:t>
      </w:r>
      <w:r w:rsidR="00D36F1C">
        <w:rPr>
          <w:rFonts w:ascii="Times New Roman" w:hAnsi="Times New Roman" w:cs="Times New Roman"/>
          <w:sz w:val="28"/>
          <w:szCs w:val="28"/>
        </w:rPr>
        <w:t xml:space="preserve">подготовили </w:t>
      </w:r>
      <w:r w:rsidRPr="00D03735">
        <w:rPr>
          <w:rFonts w:ascii="Times New Roman" w:hAnsi="Times New Roman" w:cs="Times New Roman"/>
          <w:sz w:val="28"/>
          <w:szCs w:val="28"/>
        </w:rPr>
        <w:t>совместный план по выводу российских военных и вооружений из Приднестровья. Он предусмат</w:t>
      </w:r>
      <w:r w:rsidRPr="00793468">
        <w:rPr>
          <w:rFonts w:ascii="Times New Roman" w:hAnsi="Times New Roman" w:cs="Times New Roman"/>
          <w:sz w:val="28"/>
          <w:szCs w:val="28"/>
        </w:rPr>
        <w:t>ривал</w:t>
      </w:r>
      <w:r w:rsidRPr="00D03735">
        <w:rPr>
          <w:rFonts w:ascii="Times New Roman" w:hAnsi="Times New Roman" w:cs="Times New Roman"/>
          <w:sz w:val="28"/>
          <w:szCs w:val="28"/>
        </w:rPr>
        <w:t xml:space="preserve"> создание «зеленого коридора» по украинской территории, а также вывоз хранящихся в селе Колбасна боеприпасов</w:t>
      </w:r>
      <w:r w:rsidRPr="00D03735">
        <w:rPr>
          <w:rFonts w:ascii="Times New Roman" w:hAnsi="Times New Roman" w:cs="Times New Roman"/>
          <w:sz w:val="28"/>
          <w:szCs w:val="28"/>
          <w:vertAlign w:val="superscript"/>
        </w:rPr>
        <w:footnoteReference w:id="192"/>
      </w:r>
      <w:r w:rsidRPr="00D03735">
        <w:rPr>
          <w:rFonts w:ascii="Times New Roman" w:hAnsi="Times New Roman" w:cs="Times New Roman"/>
          <w:sz w:val="28"/>
          <w:szCs w:val="28"/>
        </w:rPr>
        <w:t>.</w:t>
      </w:r>
    </w:p>
    <w:p w14:paraId="35C79B55" w14:textId="77777777" w:rsidR="0070624F" w:rsidRDefault="0070624F" w:rsidP="007062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Параллельно с этим Украина начала строительство «антироссийской стены» на границе с Приднестровьем. Однако по информации Госпогранслужбы Украины на 2021 год, ввиду бюрократических издержек, данный проект был </w:t>
      </w:r>
      <w:r>
        <w:rPr>
          <w:rFonts w:ascii="Times New Roman" w:hAnsi="Times New Roman" w:cs="Times New Roman"/>
          <w:color w:val="000000"/>
          <w:sz w:val="28"/>
          <w:szCs w:val="28"/>
          <w:shd w:val="clear" w:color="auto" w:fill="FFFFFF"/>
        </w:rPr>
        <w:t>реализован чуть более, чем на половину</w:t>
      </w:r>
      <w:r>
        <w:rPr>
          <w:rStyle w:val="ab"/>
          <w:rFonts w:ascii="Times New Roman" w:hAnsi="Times New Roman" w:cs="Times New Roman"/>
          <w:color w:val="000000"/>
          <w:sz w:val="28"/>
          <w:szCs w:val="28"/>
          <w:shd w:val="clear" w:color="auto" w:fill="FFFFFF"/>
        </w:rPr>
        <w:footnoteReference w:id="193"/>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Украинская сторона объясняет меры по блокированию Приднестровья как ответ на «аннексию» Крыма и необходимостью обеспечить собственную безопасность: у Киева есть опасения, что с территории ПМР могут быть переброшены силы Ограниченной группы российских войск в Приднестровье (ОГРВ).</w:t>
      </w:r>
    </w:p>
    <w:p w14:paraId="459EEF02" w14:textId="32DF4135" w:rsidR="0070624F" w:rsidRDefault="0070624F" w:rsidP="007062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одним показательным шагом Украины в отношении Приднестровья являлось назначение на должность губернатора Одесской области экс-президента Грузии Михаила Саакашвили. Саакашвили – символ американского влияния на Украине, и его назначение в ключевую область представляло собой знаковый шаг в украинском курсе. Руководство Приднестровья восприняло назначение на руководящий пост в соседнюю </w:t>
      </w:r>
      <w:r>
        <w:rPr>
          <w:rFonts w:ascii="Times New Roman" w:hAnsi="Times New Roman" w:cs="Times New Roman"/>
          <w:sz w:val="28"/>
          <w:szCs w:val="28"/>
        </w:rPr>
        <w:lastRenderedPageBreak/>
        <w:t>украинскую область такого неоднозначного политического деятеля как демонстрацию враждебности</w:t>
      </w:r>
      <w:r w:rsidR="00D14FEE">
        <w:rPr>
          <w:rStyle w:val="ab"/>
          <w:rFonts w:ascii="Times New Roman" w:hAnsi="Times New Roman" w:cs="Times New Roman"/>
          <w:sz w:val="28"/>
          <w:szCs w:val="28"/>
        </w:rPr>
        <w:footnoteReference w:id="194"/>
      </w:r>
      <w:r>
        <w:rPr>
          <w:rFonts w:ascii="Times New Roman" w:hAnsi="Times New Roman" w:cs="Times New Roman"/>
          <w:sz w:val="28"/>
          <w:szCs w:val="28"/>
        </w:rPr>
        <w:t>.</w:t>
      </w:r>
    </w:p>
    <w:p w14:paraId="7D44057A" w14:textId="77777777" w:rsidR="0070624F" w:rsidRDefault="0070624F" w:rsidP="0070624F">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Еще одним недружественным, хоть и отчасти вынужденным, шагом в отношении Приднестровья видится постепенное сокращение с 2018 года поставок донецкого</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угля, необходимого для работы </w:t>
      </w:r>
      <w:r>
        <w:rPr>
          <w:rFonts w:ascii="Times New Roman" w:hAnsi="Times New Roman" w:cs="Times New Roman"/>
          <w:color w:val="121212"/>
          <w:sz w:val="28"/>
          <w:szCs w:val="28"/>
          <w:shd w:val="clear" w:color="auto" w:fill="FFFFFF"/>
        </w:rPr>
        <w:t>Молдавской ГРЭС, расположенной на территории ПМР. Специфика Молдавской ГРЭС такова, что ее генераторы строились исходя из параметров угля, добываемого на Донбассе</w:t>
      </w:r>
      <w:r>
        <w:rPr>
          <w:rStyle w:val="ab"/>
          <w:rFonts w:ascii="Times New Roman" w:hAnsi="Times New Roman" w:cs="Times New Roman"/>
          <w:color w:val="121212"/>
          <w:sz w:val="28"/>
          <w:szCs w:val="28"/>
          <w:shd w:val="clear" w:color="auto" w:fill="FFFFFF"/>
        </w:rPr>
        <w:footnoteReference w:id="195"/>
      </w:r>
      <w:r>
        <w:rPr>
          <w:rFonts w:ascii="Times New Roman" w:hAnsi="Times New Roman" w:cs="Times New Roman"/>
          <w:color w:val="121212"/>
          <w:sz w:val="28"/>
          <w:szCs w:val="28"/>
          <w:shd w:val="clear" w:color="auto" w:fill="FFFFFF"/>
        </w:rPr>
        <w:t xml:space="preserve">, и переход на другие энергоносители чреват серьезными поломками. Проблемы с </w:t>
      </w:r>
      <w:r>
        <w:rPr>
          <w:rFonts w:ascii="Times New Roman" w:hAnsi="Times New Roman" w:cs="Times New Roman"/>
          <w:color w:val="000000" w:themeColor="text1"/>
          <w:sz w:val="28"/>
          <w:szCs w:val="28"/>
          <w:shd w:val="clear" w:color="auto" w:fill="FFFFFF"/>
        </w:rPr>
        <w:t>поставками угля для Молдавской ГРЭС неизбежно ведут к нарастанию энергетического кризиса как в Молдавии, так и в Приднестровье.</w:t>
      </w:r>
    </w:p>
    <w:p w14:paraId="4837CD8F" w14:textId="62E89133" w:rsidR="00BD65BE" w:rsidRDefault="0070624F" w:rsidP="00D14FE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 1 сентября 2021 года Киевом, в фарватере политики Кишинёва, предполагалось ограничение </w:t>
      </w:r>
      <w:r>
        <w:rPr>
          <w:rFonts w:ascii="Times New Roman" w:hAnsi="Times New Roman" w:cs="Times New Roman"/>
          <w:color w:val="000000" w:themeColor="text1"/>
          <w:spacing w:val="-6"/>
          <w:sz w:val="28"/>
          <w:szCs w:val="28"/>
          <w:shd w:val="clear" w:color="auto" w:fill="FFFFFF"/>
        </w:rPr>
        <w:t>въезда и транзита через территорию страны автомобилей с номерными знаками Приднестровья. По сообщениям МВД Украины, въехать на территорию страны смогли бы только транспортные средства с номерами «согласованного образца и так называемыми нейтральными»</w:t>
      </w:r>
      <w:r>
        <w:rPr>
          <w:rStyle w:val="ab"/>
          <w:rFonts w:ascii="Times New Roman" w:hAnsi="Times New Roman" w:cs="Times New Roman"/>
          <w:color w:val="000000" w:themeColor="text1"/>
          <w:spacing w:val="-6"/>
          <w:sz w:val="28"/>
          <w:szCs w:val="28"/>
          <w:shd w:val="clear" w:color="auto" w:fill="FFFFFF"/>
        </w:rPr>
        <w:footnoteReference w:id="196"/>
      </w:r>
      <w:r>
        <w:rPr>
          <w:rFonts w:ascii="Times New Roman" w:hAnsi="Times New Roman" w:cs="Times New Roman"/>
          <w:color w:val="000000" w:themeColor="text1"/>
          <w:spacing w:val="-6"/>
          <w:sz w:val="28"/>
          <w:szCs w:val="28"/>
          <w:shd w:val="clear" w:color="auto" w:fill="FFFFFF"/>
        </w:rPr>
        <w:t>. И хотя, решение данного вопроса было отложено</w:t>
      </w:r>
      <w:r>
        <w:rPr>
          <w:rStyle w:val="ab"/>
          <w:rFonts w:ascii="Times New Roman" w:hAnsi="Times New Roman" w:cs="Times New Roman"/>
          <w:color w:val="000000" w:themeColor="text1"/>
          <w:spacing w:val="-6"/>
          <w:sz w:val="28"/>
          <w:szCs w:val="28"/>
          <w:shd w:val="clear" w:color="auto" w:fill="FFFFFF"/>
        </w:rPr>
        <w:footnoteReference w:id="197"/>
      </w:r>
      <w:r>
        <w:rPr>
          <w:rFonts w:ascii="Times New Roman" w:hAnsi="Times New Roman" w:cs="Times New Roman"/>
          <w:color w:val="000000" w:themeColor="text1"/>
          <w:spacing w:val="-6"/>
          <w:sz w:val="28"/>
          <w:szCs w:val="28"/>
          <w:shd w:val="clear" w:color="auto" w:fill="FFFFFF"/>
        </w:rPr>
        <w:t>, подобные намерения вызвали волну осуждения со стороны приднестровских властей и МИД России</w:t>
      </w:r>
      <w:r>
        <w:rPr>
          <w:rStyle w:val="ab"/>
          <w:rFonts w:ascii="Times New Roman" w:hAnsi="Times New Roman" w:cs="Times New Roman"/>
          <w:color w:val="000000" w:themeColor="text1"/>
          <w:spacing w:val="-6"/>
          <w:sz w:val="28"/>
          <w:szCs w:val="28"/>
          <w:shd w:val="clear" w:color="auto" w:fill="FFFFFF"/>
        </w:rPr>
        <w:footnoteReference w:id="198"/>
      </w:r>
      <w:r>
        <w:rPr>
          <w:rFonts w:ascii="Times New Roman" w:hAnsi="Times New Roman" w:cs="Times New Roman"/>
          <w:color w:val="000000" w:themeColor="text1"/>
          <w:spacing w:val="-6"/>
          <w:sz w:val="28"/>
          <w:szCs w:val="28"/>
          <w:shd w:val="clear" w:color="auto" w:fill="FFFFFF"/>
        </w:rPr>
        <w:t>.</w:t>
      </w:r>
    </w:p>
    <w:p w14:paraId="07A81E29" w14:textId="77777777" w:rsidR="00D14FEE" w:rsidRPr="00D14FEE" w:rsidRDefault="00D14FEE" w:rsidP="00D14FEE">
      <w:pPr>
        <w:spacing w:after="0" w:line="360" w:lineRule="auto"/>
        <w:ind w:firstLine="709"/>
        <w:jc w:val="both"/>
        <w:rPr>
          <w:rFonts w:ascii="Times New Roman" w:hAnsi="Times New Roman" w:cs="Times New Roman"/>
          <w:color w:val="000000" w:themeColor="text1"/>
          <w:sz w:val="28"/>
          <w:szCs w:val="28"/>
          <w:shd w:val="clear" w:color="auto" w:fill="FFFFFF"/>
        </w:rPr>
      </w:pPr>
    </w:p>
    <w:p w14:paraId="1FD5B0FB" w14:textId="77777777" w:rsidR="00BD65BE" w:rsidRPr="00E067DA" w:rsidRDefault="00BD65BE" w:rsidP="00BD65BE">
      <w:pPr>
        <w:pStyle w:val="1"/>
        <w:spacing w:after="240"/>
        <w:jc w:val="center"/>
        <w:rPr>
          <w:rFonts w:ascii="Times New Roman" w:hAnsi="Times New Roman" w:cs="Times New Roman"/>
          <w:b/>
          <w:bCs/>
          <w:i/>
          <w:iCs/>
          <w:color w:val="auto"/>
          <w:sz w:val="28"/>
          <w:szCs w:val="28"/>
        </w:rPr>
      </w:pPr>
      <w:bookmarkStart w:id="22" w:name="_Toc136467270"/>
      <w:r w:rsidRPr="00CA462D">
        <w:rPr>
          <w:rFonts w:ascii="Times New Roman" w:hAnsi="Times New Roman" w:cs="Times New Roman"/>
          <w:b/>
          <w:bCs/>
          <w:i/>
          <w:iCs/>
          <w:color w:val="auto"/>
          <w:sz w:val="28"/>
          <w:szCs w:val="28"/>
        </w:rPr>
        <w:lastRenderedPageBreak/>
        <w:t>3.2. Влияние политики ЕС</w:t>
      </w:r>
      <w:r>
        <w:rPr>
          <w:rFonts w:ascii="Times New Roman" w:hAnsi="Times New Roman" w:cs="Times New Roman"/>
          <w:b/>
          <w:bCs/>
          <w:i/>
          <w:iCs/>
          <w:color w:val="auto"/>
          <w:sz w:val="28"/>
          <w:szCs w:val="28"/>
        </w:rPr>
        <w:t xml:space="preserve">, </w:t>
      </w:r>
      <w:r w:rsidRPr="00CA462D">
        <w:rPr>
          <w:rFonts w:ascii="Times New Roman" w:hAnsi="Times New Roman" w:cs="Times New Roman"/>
          <w:b/>
          <w:bCs/>
          <w:i/>
          <w:iCs/>
          <w:color w:val="auto"/>
          <w:sz w:val="28"/>
          <w:szCs w:val="28"/>
        </w:rPr>
        <w:t>ОБСЕ</w:t>
      </w:r>
      <w:r>
        <w:rPr>
          <w:rFonts w:ascii="Times New Roman" w:hAnsi="Times New Roman" w:cs="Times New Roman"/>
          <w:b/>
          <w:bCs/>
          <w:i/>
          <w:iCs/>
          <w:color w:val="auto"/>
          <w:sz w:val="28"/>
          <w:szCs w:val="28"/>
        </w:rPr>
        <w:t>, НАТО</w:t>
      </w:r>
      <w:r w:rsidRPr="00CA462D">
        <w:rPr>
          <w:rFonts w:ascii="Times New Roman" w:hAnsi="Times New Roman" w:cs="Times New Roman"/>
          <w:b/>
          <w:bCs/>
          <w:i/>
          <w:iCs/>
          <w:color w:val="auto"/>
          <w:sz w:val="28"/>
          <w:szCs w:val="28"/>
        </w:rPr>
        <w:t xml:space="preserve"> на динамику урегулирования конфликта</w:t>
      </w:r>
      <w:bookmarkEnd w:id="22"/>
    </w:p>
    <w:p w14:paraId="08F68F28" w14:textId="77777777" w:rsidR="00810D66" w:rsidRDefault="00810D66" w:rsidP="00810D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Приднестровья продолжает оставаться в центре внимания политики </w:t>
      </w:r>
      <w:r>
        <w:rPr>
          <w:rFonts w:ascii="Times New Roman" w:hAnsi="Times New Roman" w:cs="Times New Roman"/>
          <w:b/>
          <w:bCs/>
          <w:i/>
          <w:iCs/>
          <w:sz w:val="28"/>
          <w:szCs w:val="28"/>
        </w:rPr>
        <w:t>Европейского Союза</w:t>
      </w:r>
      <w:r>
        <w:rPr>
          <w:rFonts w:ascii="Times New Roman" w:hAnsi="Times New Roman" w:cs="Times New Roman"/>
          <w:sz w:val="28"/>
          <w:szCs w:val="28"/>
        </w:rPr>
        <w:t xml:space="preserve"> ввиду активного развитием отношений ЕС с Республикой Молдова.  В период с 2014 по 2022 годы политика Европейского Союза в отношении Приднестровья была направлена на поддержку укрепления демократических институтов, экономического развития и укрепления международной безопасности в регионе. </w:t>
      </w:r>
    </w:p>
    <w:p w14:paraId="75DEB783" w14:textId="77777777" w:rsidR="00810D66" w:rsidRDefault="00810D66" w:rsidP="00810D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ключевых моментов в политике ЕС в отношении Приднестровья было продолжение поддержки миссии Европейского Союза по укреплению доверия (EUBAM) на границе между Молдавией и Украиной. В 2014 году мандат миссии был продлен до 2020 года, а затем до 2023 года</w:t>
      </w:r>
      <w:r>
        <w:rPr>
          <w:rStyle w:val="ab"/>
          <w:rFonts w:ascii="Times New Roman" w:hAnsi="Times New Roman" w:cs="Times New Roman"/>
          <w:sz w:val="28"/>
          <w:szCs w:val="28"/>
        </w:rPr>
        <w:footnoteReference w:id="199"/>
      </w:r>
      <w:r>
        <w:rPr>
          <w:rFonts w:ascii="Times New Roman" w:hAnsi="Times New Roman" w:cs="Times New Roman"/>
          <w:sz w:val="28"/>
          <w:szCs w:val="28"/>
        </w:rPr>
        <w:t>.</w:t>
      </w:r>
    </w:p>
    <w:p w14:paraId="7C330F74" w14:textId="77777777" w:rsidR="00810D66" w:rsidRDefault="00810D66" w:rsidP="00810D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важным моментом в политике ЕС в отношении Приднестровья является продолжение финансирования проектов по укреплению демократических институтов и гражданского общества в Молдавии</w:t>
      </w:r>
      <w:r>
        <w:rPr>
          <w:rStyle w:val="ab"/>
          <w:rFonts w:ascii="Times New Roman" w:hAnsi="Times New Roman" w:cs="Times New Roman"/>
          <w:sz w:val="28"/>
          <w:szCs w:val="28"/>
        </w:rPr>
        <w:footnoteReference w:id="200"/>
      </w:r>
      <w:r>
        <w:rPr>
          <w:rFonts w:ascii="Times New Roman" w:hAnsi="Times New Roman" w:cs="Times New Roman"/>
          <w:sz w:val="28"/>
          <w:szCs w:val="28"/>
        </w:rPr>
        <w:t>. ЕС финансирует проекты по укреплению прав человека, свободы СМИ и независимости судебной власти. ЕС также продолжал финансировать проекты по укреплению экономического развития в Молдавии, включая проекты по развитию малого и среднего бизнеса и инфраструктуры</w:t>
      </w:r>
      <w:r>
        <w:rPr>
          <w:rStyle w:val="ab"/>
          <w:rFonts w:ascii="Times New Roman" w:hAnsi="Times New Roman" w:cs="Times New Roman"/>
          <w:sz w:val="28"/>
          <w:szCs w:val="28"/>
        </w:rPr>
        <w:footnoteReference w:id="201"/>
      </w:r>
      <w:r>
        <w:rPr>
          <w:rFonts w:ascii="Times New Roman" w:hAnsi="Times New Roman" w:cs="Times New Roman"/>
          <w:sz w:val="28"/>
          <w:szCs w:val="28"/>
        </w:rPr>
        <w:t>.</w:t>
      </w:r>
    </w:p>
    <w:p w14:paraId="4DE4C083" w14:textId="48D99F4A" w:rsidR="00810D66" w:rsidRPr="007F0119" w:rsidRDefault="00810D66" w:rsidP="00810D66">
      <w:pPr>
        <w:spacing w:after="0" w:line="360" w:lineRule="auto"/>
        <w:ind w:firstLine="709"/>
        <w:jc w:val="both"/>
        <w:rPr>
          <w:rFonts w:ascii="Times New Roman" w:hAnsi="Times New Roman" w:cs="Times New Roman"/>
          <w:i/>
          <w:iCs/>
          <w:color w:val="FF0000"/>
          <w:sz w:val="28"/>
          <w:szCs w:val="28"/>
        </w:rPr>
      </w:pPr>
      <w:r>
        <w:rPr>
          <w:rFonts w:ascii="Times New Roman" w:hAnsi="Times New Roman" w:cs="Times New Roman"/>
          <w:sz w:val="28"/>
          <w:szCs w:val="28"/>
        </w:rPr>
        <w:t>Несмотря, на возникший после 2014 года кризис в отношениях стран-гарантов приднестровского урегулирования, представители Европейского союза продолжают предпринимать попытки для интенсификации ныне стагнирующего переговорного процесса и консультаций в формате «5+2»</w:t>
      </w:r>
      <w:r>
        <w:rPr>
          <w:rStyle w:val="ab"/>
          <w:rFonts w:ascii="Times New Roman" w:hAnsi="Times New Roman" w:cs="Times New Roman"/>
          <w:sz w:val="28"/>
          <w:szCs w:val="28"/>
        </w:rPr>
        <w:footnoteReference w:id="202"/>
      </w:r>
      <w:r>
        <w:rPr>
          <w:rFonts w:ascii="Times New Roman" w:hAnsi="Times New Roman" w:cs="Times New Roman"/>
          <w:sz w:val="28"/>
          <w:szCs w:val="28"/>
        </w:rPr>
        <w:t xml:space="preserve">. В 2019 и 2021 </w:t>
      </w:r>
      <w:r w:rsidRPr="001C230F">
        <w:rPr>
          <w:rFonts w:ascii="Times New Roman" w:hAnsi="Times New Roman" w:cs="Times New Roman"/>
          <w:sz w:val="28"/>
          <w:szCs w:val="28"/>
        </w:rPr>
        <w:t>годах</w:t>
      </w:r>
      <w:r>
        <w:rPr>
          <w:rFonts w:ascii="Times New Roman" w:hAnsi="Times New Roman" w:cs="Times New Roman"/>
          <w:sz w:val="28"/>
          <w:szCs w:val="28"/>
        </w:rPr>
        <w:t xml:space="preserve"> состоялись визиты делегации ЕС в г. Тирасполь, где </w:t>
      </w:r>
      <w:r>
        <w:rPr>
          <w:rFonts w:ascii="Times New Roman" w:hAnsi="Times New Roman" w:cs="Times New Roman"/>
          <w:sz w:val="28"/>
          <w:szCs w:val="28"/>
        </w:rPr>
        <w:lastRenderedPageBreak/>
        <w:t>соответствующий вопрос поднимался на встрече с главой ПМР В. Красносельским</w:t>
      </w:r>
      <w:r>
        <w:rPr>
          <w:rStyle w:val="ab"/>
          <w:rFonts w:ascii="Times New Roman" w:hAnsi="Times New Roman" w:cs="Times New Roman"/>
          <w:sz w:val="28"/>
          <w:szCs w:val="28"/>
        </w:rPr>
        <w:footnoteReference w:id="203"/>
      </w:r>
      <w:r w:rsidR="001C199D">
        <w:rPr>
          <w:rFonts w:ascii="Times New Roman" w:hAnsi="Times New Roman" w:cs="Times New Roman"/>
          <w:sz w:val="28"/>
          <w:szCs w:val="28"/>
        </w:rPr>
        <w:t xml:space="preserve">, но не получил </w:t>
      </w:r>
      <w:r w:rsidR="007F23E9">
        <w:rPr>
          <w:rFonts w:ascii="Times New Roman" w:hAnsi="Times New Roman" w:cs="Times New Roman"/>
          <w:sz w:val="28"/>
          <w:szCs w:val="28"/>
        </w:rPr>
        <w:t>дальнейшего развития.</w:t>
      </w:r>
    </w:p>
    <w:p w14:paraId="5BBA46AB" w14:textId="3C90E26C" w:rsidR="00810D66" w:rsidRDefault="00810D66" w:rsidP="00810D6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на этих встречах обсуждались вопросы взаимодействия ЕС и ПМР в сфере экономического и культурно-гуманитарного сотрудничества. В условиях геополитической блокады со стороны Украины, существует риск видоизменения торговых преференций ЕС для приднестровских товаров, в рамках подписанного Соглашения об ассоциации Молдавии с ЕС</w:t>
      </w:r>
      <w:r>
        <w:rPr>
          <w:rStyle w:val="ab"/>
          <w:rFonts w:ascii="Times New Roman" w:hAnsi="Times New Roman" w:cs="Times New Roman"/>
          <w:color w:val="000000" w:themeColor="text1"/>
          <w:sz w:val="28"/>
          <w:szCs w:val="28"/>
        </w:rPr>
        <w:footnoteReference w:id="204"/>
      </w:r>
      <w:r>
        <w:rPr>
          <w:rFonts w:ascii="Times New Roman" w:hAnsi="Times New Roman" w:cs="Times New Roman"/>
          <w:color w:val="000000" w:themeColor="text1"/>
          <w:sz w:val="28"/>
          <w:szCs w:val="28"/>
        </w:rPr>
        <w:t xml:space="preserve"> преференции заканчивали своё действие с 1 января 2016 года. Подобные ограничения неизбежно повлекли бы ухудшение социально-экономической ситуации в </w:t>
      </w:r>
      <w:r w:rsidRPr="005F23A9">
        <w:rPr>
          <w:rFonts w:ascii="Times New Roman" w:hAnsi="Times New Roman" w:cs="Times New Roman"/>
          <w:sz w:val="28"/>
          <w:szCs w:val="28"/>
        </w:rPr>
        <w:t>Приднестровье</w:t>
      </w:r>
      <w:r w:rsidR="005F23A9" w:rsidRPr="005F23A9">
        <w:rPr>
          <w:rFonts w:ascii="Times New Roman" w:hAnsi="Times New Roman" w:cs="Times New Roman"/>
          <w:sz w:val="28"/>
          <w:szCs w:val="28"/>
        </w:rPr>
        <w:t>.</w:t>
      </w:r>
      <w:r w:rsidRPr="005F23A9">
        <w:rPr>
          <w:rFonts w:ascii="Times New Roman" w:hAnsi="Times New Roman" w:cs="Times New Roman"/>
          <w:sz w:val="28"/>
          <w:szCs w:val="28"/>
          <w:shd w:val="clear" w:color="auto" w:fill="FFFFFF"/>
        </w:rPr>
        <w:t xml:space="preserve"> Взаимными усилиями МИД ПМР </w:t>
      </w:r>
      <w:r>
        <w:rPr>
          <w:rFonts w:ascii="Times New Roman" w:hAnsi="Times New Roman" w:cs="Times New Roman"/>
          <w:color w:val="000000" w:themeColor="text1"/>
          <w:sz w:val="28"/>
          <w:szCs w:val="28"/>
          <w:shd w:val="clear" w:color="auto" w:fill="FFFFFF"/>
        </w:rPr>
        <w:t>и Европейской Комиссии удалось сохранить возможность беспошлинной торговли с Европейским союзом</w:t>
      </w:r>
      <w:r>
        <w:rPr>
          <w:rStyle w:val="ab"/>
          <w:rFonts w:ascii="Times New Roman" w:hAnsi="Times New Roman" w:cs="Times New Roman"/>
          <w:color w:val="000000" w:themeColor="text1"/>
          <w:sz w:val="28"/>
          <w:szCs w:val="28"/>
          <w:shd w:val="clear" w:color="auto" w:fill="FFFFFF"/>
        </w:rPr>
        <w:footnoteReference w:id="205"/>
      </w:r>
      <w:r>
        <w:rPr>
          <w:rFonts w:ascii="Times New Roman" w:hAnsi="Times New Roman" w:cs="Times New Roman"/>
          <w:color w:val="000000" w:themeColor="text1"/>
          <w:sz w:val="28"/>
          <w:szCs w:val="28"/>
          <w:shd w:val="clear" w:color="auto" w:fill="FFFFFF"/>
        </w:rPr>
        <w:t>. С одной стороны, бюджет республики не понес существенных потерь,</w:t>
      </w:r>
      <w:r>
        <w:rPr>
          <w:rFonts w:ascii="Times New Roman" w:hAnsi="Times New Roman" w:cs="Times New Roman"/>
          <w:color w:val="000000" w:themeColor="text1"/>
          <w:sz w:val="28"/>
          <w:szCs w:val="28"/>
        </w:rPr>
        <w:t xml:space="preserve"> с другой - продолжилось привязывание экономики ПМР к ЕС и Молдавии.</w:t>
      </w:r>
    </w:p>
    <w:p w14:paraId="1435E93D" w14:textId="1D4B14D7" w:rsidR="00810D66" w:rsidRDefault="00810D66" w:rsidP="00810D6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Будучи одним из официальных посредников, </w:t>
      </w:r>
      <w:r>
        <w:rPr>
          <w:rFonts w:ascii="Times New Roman" w:eastAsia="Times New Roman" w:hAnsi="Times New Roman" w:cs="Times New Roman"/>
          <w:b/>
          <w:bCs/>
          <w:i/>
          <w:iCs/>
          <w:color w:val="000000" w:themeColor="text1"/>
          <w:sz w:val="28"/>
          <w:szCs w:val="28"/>
          <w:lang w:eastAsia="ru-RU"/>
        </w:rPr>
        <w:t>ОБСЕ</w:t>
      </w:r>
      <w:r>
        <w:rPr>
          <w:rFonts w:ascii="Times New Roman" w:eastAsia="Times New Roman" w:hAnsi="Times New Roman" w:cs="Times New Roman"/>
          <w:color w:val="000000" w:themeColor="text1"/>
          <w:sz w:val="28"/>
          <w:szCs w:val="28"/>
          <w:lang w:eastAsia="ru-RU"/>
        </w:rPr>
        <w:t xml:space="preserve"> обладает самым сильным мандатом. Организация действует через Специальных представителей Председателя и главу Миссии в Кишиневе. В последние годы Организация активно работает по трём приоритетным направлениям: разрядка существующих конфликтов, борьба с радикализацией и насильственным экстремизмом и восстановление доверия</w:t>
      </w:r>
      <w:r>
        <w:rPr>
          <w:rStyle w:val="ab"/>
          <w:rFonts w:ascii="Times New Roman" w:eastAsia="Times New Roman" w:hAnsi="Times New Roman" w:cs="Times New Roman"/>
          <w:color w:val="000000" w:themeColor="text1"/>
          <w:sz w:val="28"/>
          <w:szCs w:val="28"/>
          <w:lang w:eastAsia="ru-RU"/>
        </w:rPr>
        <w:footnoteReference w:id="206"/>
      </w:r>
      <w:r>
        <w:rPr>
          <w:rFonts w:ascii="Times New Roman" w:eastAsia="Times New Roman" w:hAnsi="Times New Roman" w:cs="Times New Roman"/>
          <w:color w:val="000000" w:themeColor="text1"/>
          <w:sz w:val="28"/>
          <w:szCs w:val="28"/>
          <w:lang w:eastAsia="ru-RU"/>
        </w:rPr>
        <w:t xml:space="preserve">. Особенно эта работа стала заметна в период председательства Австрии в ОБСЕ с 2017 </w:t>
      </w:r>
      <w:r w:rsidRPr="005F23A9">
        <w:rPr>
          <w:rFonts w:ascii="Times New Roman" w:eastAsia="Times New Roman" w:hAnsi="Times New Roman" w:cs="Times New Roman"/>
          <w:sz w:val="28"/>
          <w:szCs w:val="28"/>
          <w:lang w:eastAsia="ru-RU"/>
        </w:rPr>
        <w:t xml:space="preserve">года, отражением чего стал </w:t>
      </w:r>
      <w:r>
        <w:rPr>
          <w:rFonts w:ascii="Times New Roman" w:eastAsia="Times New Roman" w:hAnsi="Times New Roman" w:cs="Times New Roman"/>
          <w:color w:val="000000" w:themeColor="text1"/>
          <w:sz w:val="28"/>
          <w:szCs w:val="28"/>
          <w:lang w:eastAsia="ru-RU"/>
        </w:rPr>
        <w:t xml:space="preserve">лозунг «Австрия - строитель мостов», озвученный министром иностранных </w:t>
      </w:r>
      <w:r>
        <w:rPr>
          <w:rFonts w:ascii="Times New Roman" w:eastAsia="Times New Roman" w:hAnsi="Times New Roman" w:cs="Times New Roman"/>
          <w:color w:val="000000" w:themeColor="text1"/>
          <w:sz w:val="28"/>
          <w:szCs w:val="28"/>
          <w:lang w:eastAsia="ru-RU"/>
        </w:rPr>
        <w:lastRenderedPageBreak/>
        <w:t>дел Австрии Себастьяном Курцом в выступлении в Постоянном совете ОБСЕ</w:t>
      </w:r>
      <w:r>
        <w:rPr>
          <w:rStyle w:val="ab"/>
          <w:rFonts w:ascii="Times New Roman" w:eastAsia="Times New Roman" w:hAnsi="Times New Roman" w:cs="Times New Roman"/>
          <w:color w:val="000000" w:themeColor="text1"/>
          <w:sz w:val="28"/>
          <w:szCs w:val="28"/>
          <w:lang w:eastAsia="ru-RU"/>
        </w:rPr>
        <w:footnoteReference w:id="207"/>
      </w:r>
      <w:r>
        <w:rPr>
          <w:rFonts w:ascii="Times New Roman" w:eastAsia="Times New Roman" w:hAnsi="Times New Roman" w:cs="Times New Roman"/>
          <w:color w:val="000000" w:themeColor="text1"/>
          <w:sz w:val="28"/>
          <w:szCs w:val="28"/>
          <w:lang w:eastAsia="ru-RU"/>
        </w:rPr>
        <w:t>.</w:t>
      </w:r>
    </w:p>
    <w:p w14:paraId="734177D6" w14:textId="77777777" w:rsidR="00810D66" w:rsidRDefault="00810D66" w:rsidP="00810D66">
      <w:pPr>
        <w:spacing w:after="0" w:line="360" w:lineRule="auto"/>
        <w:ind w:firstLine="709"/>
        <w:jc w:val="both"/>
        <w:rPr>
          <w:rFonts w:ascii="Times New Roman" w:eastAsia="Times New Roman" w:hAnsi="Times New Roman" w:cs="Times New Roman"/>
          <w:color w:val="231F1F"/>
          <w:sz w:val="28"/>
          <w:szCs w:val="28"/>
          <w:lang w:eastAsia="ru-RU"/>
        </w:rPr>
      </w:pPr>
      <w:r>
        <w:rPr>
          <w:rFonts w:ascii="Times" w:eastAsia="Times New Roman" w:hAnsi="Times" w:cs="Times"/>
          <w:color w:val="000000" w:themeColor="text1"/>
          <w:sz w:val="28"/>
          <w:szCs w:val="28"/>
          <w:lang w:eastAsia="ru-RU"/>
        </w:rPr>
        <w:t>ОБСЕ действительно удалось достичь некоторых успехов в сложной международной обстановке.</w:t>
      </w:r>
      <w:r>
        <w:rPr>
          <w:rFonts w:ascii="Times New Roman" w:eastAsia="Times New Roman" w:hAnsi="Times New Roman" w:cs="Times New Roman"/>
          <w:color w:val="000000" w:themeColor="text1"/>
          <w:sz w:val="28"/>
          <w:szCs w:val="28"/>
          <w:lang w:eastAsia="ru-RU"/>
        </w:rPr>
        <w:t xml:space="preserve"> Стремление ОБСЕ добиться положительных результатов и, насколько это возможно, избежать отчуждения Москвы привело к положительным результатам и прогрессу в урегулировании приднестровского конфликта</w:t>
      </w:r>
      <w:r>
        <w:rPr>
          <w:rFonts w:ascii="Times New Roman" w:eastAsia="Times New Roman" w:hAnsi="Times New Roman" w:cs="Times New Roman"/>
          <w:color w:val="231F1F"/>
          <w:sz w:val="28"/>
          <w:szCs w:val="28"/>
          <w:lang w:eastAsia="ru-RU"/>
        </w:rPr>
        <w:t>.</w:t>
      </w:r>
    </w:p>
    <w:p w14:paraId="319F532A" w14:textId="70952427" w:rsidR="00810D66" w:rsidRPr="0003125F" w:rsidRDefault="00810D66" w:rsidP="00810D66">
      <w:pPr>
        <w:spacing w:after="0" w:line="360" w:lineRule="auto"/>
        <w:ind w:firstLine="709"/>
        <w:jc w:val="both"/>
        <w:rPr>
          <w:rFonts w:ascii="Times New Roman" w:eastAsia="Times New Roman" w:hAnsi="Times New Roman" w:cs="Times New Roman"/>
          <w:sz w:val="28"/>
          <w:szCs w:val="28"/>
          <w:lang w:eastAsia="ru-RU"/>
        </w:rPr>
      </w:pPr>
      <w:r w:rsidRPr="0003125F">
        <w:rPr>
          <w:rFonts w:ascii="Times New Roman" w:eastAsia="Times New Roman" w:hAnsi="Times New Roman" w:cs="Times New Roman"/>
          <w:sz w:val="28"/>
          <w:szCs w:val="28"/>
          <w:lang w:eastAsia="ru-RU"/>
        </w:rPr>
        <w:t>Показательным является подписание в 2016 году в Берлине соглашения и дополнительного решения, которые вместе стали известны как «Пакет Берлин плюс»</w:t>
      </w:r>
      <w:r w:rsidRPr="0003125F">
        <w:rPr>
          <w:rStyle w:val="ab"/>
          <w:rFonts w:ascii="Times New Roman" w:eastAsia="Times New Roman" w:hAnsi="Times New Roman" w:cs="Times New Roman"/>
          <w:sz w:val="28"/>
          <w:szCs w:val="28"/>
          <w:lang w:eastAsia="ru-RU"/>
        </w:rPr>
        <w:footnoteReference w:id="208"/>
      </w:r>
      <w:r w:rsidRPr="0003125F">
        <w:rPr>
          <w:rFonts w:ascii="Times New Roman" w:eastAsia="Times New Roman" w:hAnsi="Times New Roman" w:cs="Times New Roman"/>
          <w:sz w:val="28"/>
          <w:szCs w:val="28"/>
          <w:lang w:eastAsia="ru-RU"/>
        </w:rPr>
        <w:t xml:space="preserve">. Согласованные </w:t>
      </w:r>
      <w:r w:rsidR="0003125F" w:rsidRPr="0003125F">
        <w:rPr>
          <w:rFonts w:ascii="Times New Roman" w:eastAsia="Times New Roman" w:hAnsi="Times New Roman" w:cs="Times New Roman"/>
          <w:sz w:val="28"/>
          <w:szCs w:val="28"/>
          <w:lang w:eastAsia="ru-RU"/>
        </w:rPr>
        <w:t>меры</w:t>
      </w:r>
      <w:r w:rsidR="0003125F">
        <w:rPr>
          <w:rFonts w:ascii="Times New Roman" w:eastAsia="Times New Roman" w:hAnsi="Times New Roman" w:cs="Times New Roman"/>
          <w:sz w:val="28"/>
          <w:szCs w:val="28"/>
          <w:lang w:eastAsia="ru-RU"/>
        </w:rPr>
        <w:t>, большинство из которых были реализованы,</w:t>
      </w:r>
      <w:r w:rsidR="0003125F" w:rsidRPr="0003125F">
        <w:rPr>
          <w:rFonts w:ascii="Times New Roman" w:eastAsia="Times New Roman" w:hAnsi="Times New Roman" w:cs="Times New Roman"/>
          <w:sz w:val="28"/>
          <w:szCs w:val="28"/>
          <w:lang w:eastAsia="ru-RU"/>
        </w:rPr>
        <w:t xml:space="preserve"> </w:t>
      </w:r>
      <w:r w:rsidRPr="0003125F">
        <w:rPr>
          <w:rFonts w:ascii="Times New Roman" w:eastAsia="Times New Roman" w:hAnsi="Times New Roman" w:cs="Times New Roman"/>
          <w:sz w:val="28"/>
          <w:szCs w:val="28"/>
          <w:lang w:eastAsia="ru-RU"/>
        </w:rPr>
        <w:t xml:space="preserve">нацелены на </w:t>
      </w:r>
      <w:r w:rsidRPr="0003125F">
        <w:rPr>
          <w:rFonts w:ascii="Times New Roman" w:hAnsi="Times New Roman" w:cs="Times New Roman"/>
          <w:sz w:val="28"/>
          <w:szCs w:val="28"/>
          <w:shd w:val="clear" w:color="auto" w:fill="FFFFFF"/>
        </w:rPr>
        <w:t>улучшение повседневной жизни граждан на обоих берегах реки Днестр</w:t>
      </w:r>
      <w:r w:rsidRPr="0003125F">
        <w:rPr>
          <w:rFonts w:ascii="Times New Roman" w:eastAsia="Times New Roman" w:hAnsi="Times New Roman" w:cs="Times New Roman"/>
          <w:sz w:val="28"/>
          <w:szCs w:val="28"/>
          <w:lang w:eastAsia="ru-RU"/>
        </w:rPr>
        <w:t xml:space="preserve"> и включают в себя:</w:t>
      </w:r>
    </w:p>
    <w:p w14:paraId="48464700" w14:textId="77777777" w:rsidR="00810D66" w:rsidRDefault="00810D66" w:rsidP="00810D66">
      <w:pPr>
        <w:pStyle w:val="a3"/>
        <w:numPr>
          <w:ilvl w:val="0"/>
          <w:numId w:val="23"/>
        </w:numPr>
        <w:spacing w:after="0" w:line="360" w:lineRule="auto"/>
        <w:jc w:val="both"/>
        <w:rPr>
          <w:rFonts w:ascii="Times New Roman" w:eastAsia="Times New Roman" w:hAnsi="Times New Roman" w:cs="Times New Roman"/>
          <w:color w:val="231F1F"/>
          <w:sz w:val="28"/>
          <w:szCs w:val="28"/>
          <w:lang w:eastAsia="ru-RU"/>
        </w:rPr>
      </w:pPr>
      <w:r>
        <w:rPr>
          <w:rFonts w:ascii="Times New Roman" w:eastAsia="Times New Roman" w:hAnsi="Times New Roman" w:cs="Times New Roman"/>
          <w:color w:val="000000" w:themeColor="text1"/>
          <w:sz w:val="28"/>
          <w:szCs w:val="28"/>
          <w:lang w:eastAsia="ru-RU"/>
        </w:rPr>
        <w:t>повторное открытие моста через реку Днестр, который был закрыт в течение многих лет;</w:t>
      </w:r>
    </w:p>
    <w:p w14:paraId="4B1EB58C" w14:textId="77777777" w:rsidR="00810D66" w:rsidRDefault="00810D66" w:rsidP="00810D66">
      <w:pPr>
        <w:pStyle w:val="a3"/>
        <w:numPr>
          <w:ilvl w:val="0"/>
          <w:numId w:val="23"/>
        </w:numPr>
        <w:spacing w:after="0" w:line="360" w:lineRule="auto"/>
        <w:jc w:val="both"/>
        <w:rPr>
          <w:rFonts w:ascii="Times New Roman" w:eastAsia="Times New Roman" w:hAnsi="Times New Roman" w:cs="Times New Roman"/>
          <w:color w:val="231F1F"/>
          <w:sz w:val="28"/>
          <w:szCs w:val="28"/>
          <w:lang w:eastAsia="ru-RU"/>
        </w:rPr>
      </w:pPr>
      <w:r>
        <w:rPr>
          <w:rFonts w:ascii="Times New Roman" w:eastAsia="Times New Roman" w:hAnsi="Times New Roman" w:cs="Times New Roman"/>
          <w:color w:val="000000" w:themeColor="text1"/>
          <w:sz w:val="28"/>
          <w:szCs w:val="28"/>
          <w:lang w:eastAsia="ru-RU"/>
        </w:rPr>
        <w:t xml:space="preserve">легализацию приднестровских номерных знаков; </w:t>
      </w:r>
    </w:p>
    <w:p w14:paraId="7427A0EF" w14:textId="77777777" w:rsidR="00810D66" w:rsidRDefault="00810D66" w:rsidP="00810D66">
      <w:pPr>
        <w:pStyle w:val="a3"/>
        <w:numPr>
          <w:ilvl w:val="0"/>
          <w:numId w:val="23"/>
        </w:numPr>
        <w:spacing w:after="0" w:line="360" w:lineRule="auto"/>
        <w:jc w:val="both"/>
        <w:rPr>
          <w:rFonts w:ascii="Times New Roman" w:eastAsia="Times New Roman" w:hAnsi="Times New Roman" w:cs="Times New Roman"/>
          <w:color w:val="231F1F"/>
          <w:sz w:val="28"/>
          <w:szCs w:val="28"/>
          <w:lang w:eastAsia="ru-RU"/>
        </w:rPr>
      </w:pPr>
      <w:r>
        <w:rPr>
          <w:rFonts w:ascii="Times New Roman" w:eastAsia="Times New Roman" w:hAnsi="Times New Roman" w:cs="Times New Roman"/>
          <w:color w:val="000000" w:themeColor="text1"/>
          <w:sz w:val="28"/>
          <w:szCs w:val="28"/>
          <w:lang w:eastAsia="ru-RU"/>
        </w:rPr>
        <w:t xml:space="preserve">предоставление фермерам доступа к их сельскохозяйственным угодьям (Дубоссары) на левом берегу Днестра; </w:t>
      </w:r>
    </w:p>
    <w:p w14:paraId="2F55F24D" w14:textId="77777777" w:rsidR="00810D66" w:rsidRDefault="00810D66" w:rsidP="00810D66">
      <w:pPr>
        <w:pStyle w:val="a3"/>
        <w:numPr>
          <w:ilvl w:val="0"/>
          <w:numId w:val="23"/>
        </w:numPr>
        <w:spacing w:after="0" w:line="360" w:lineRule="auto"/>
        <w:jc w:val="both"/>
        <w:rPr>
          <w:rFonts w:ascii="Times New Roman" w:eastAsia="Times New Roman" w:hAnsi="Times New Roman" w:cs="Times New Roman"/>
          <w:color w:val="231F1F"/>
          <w:sz w:val="28"/>
          <w:szCs w:val="28"/>
          <w:lang w:eastAsia="ru-RU"/>
        </w:rPr>
      </w:pPr>
      <w:r>
        <w:rPr>
          <w:rFonts w:ascii="Times New Roman" w:eastAsia="Times New Roman" w:hAnsi="Times New Roman" w:cs="Times New Roman"/>
          <w:color w:val="000000" w:themeColor="text1"/>
          <w:sz w:val="28"/>
          <w:szCs w:val="28"/>
          <w:lang w:eastAsia="ru-RU"/>
        </w:rPr>
        <w:t>официальное признание университетских дипломов и другие шаги, касающиеся функционирования школ с латиницей в Приднестровье и мобильной телефонии;</w:t>
      </w:r>
    </w:p>
    <w:p w14:paraId="0F3D4905" w14:textId="77777777" w:rsidR="00810D66" w:rsidRDefault="00810D66" w:rsidP="00810D66">
      <w:pPr>
        <w:pStyle w:val="a3"/>
        <w:numPr>
          <w:ilvl w:val="0"/>
          <w:numId w:val="23"/>
        </w:numPr>
        <w:spacing w:after="0" w:line="360" w:lineRule="auto"/>
        <w:jc w:val="both"/>
        <w:rPr>
          <w:rFonts w:ascii="Times New Roman" w:eastAsia="Times New Roman" w:hAnsi="Times New Roman" w:cs="Times New Roman"/>
          <w:color w:val="231F1F"/>
          <w:sz w:val="28"/>
          <w:szCs w:val="28"/>
          <w:lang w:eastAsia="ru-RU"/>
        </w:rPr>
      </w:pPr>
      <w:r>
        <w:rPr>
          <w:rFonts w:ascii="Times New Roman" w:eastAsia="Times New Roman" w:hAnsi="Times New Roman" w:cs="Times New Roman"/>
          <w:color w:val="000000" w:themeColor="text1"/>
          <w:sz w:val="28"/>
          <w:szCs w:val="28"/>
          <w:lang w:eastAsia="ru-RU"/>
        </w:rPr>
        <w:t>обеспечение возможности использования кредитных карт для банковских сделки;</w:t>
      </w:r>
    </w:p>
    <w:p w14:paraId="3D26FE83" w14:textId="77777777" w:rsidR="00810D66" w:rsidRDefault="00810D66" w:rsidP="00810D66">
      <w:pPr>
        <w:pStyle w:val="a3"/>
        <w:numPr>
          <w:ilvl w:val="0"/>
          <w:numId w:val="23"/>
        </w:numPr>
        <w:spacing w:after="0" w:line="360" w:lineRule="auto"/>
        <w:jc w:val="both"/>
        <w:rPr>
          <w:rFonts w:ascii="Times New Roman" w:eastAsia="Times New Roman" w:hAnsi="Times New Roman" w:cs="Times New Roman"/>
          <w:color w:val="231F1F"/>
          <w:sz w:val="28"/>
          <w:szCs w:val="28"/>
          <w:lang w:eastAsia="ru-RU"/>
        </w:rPr>
      </w:pPr>
      <w:r>
        <w:rPr>
          <w:rFonts w:ascii="Times New Roman" w:eastAsia="Times New Roman" w:hAnsi="Times New Roman" w:cs="Times New Roman"/>
          <w:color w:val="000000" w:themeColor="text1"/>
          <w:sz w:val="28"/>
          <w:szCs w:val="28"/>
          <w:lang w:eastAsia="ru-RU"/>
        </w:rPr>
        <w:t>строительство троллейбусной линии между деревнями Гура, Бикулуй-Бычок и Бендерами и другие.</w:t>
      </w:r>
    </w:p>
    <w:p w14:paraId="168633B0" w14:textId="77777777" w:rsidR="00810D66" w:rsidRDefault="00810D66" w:rsidP="00810D6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протяжении многих лет посредническая группа ОБСЕ сознательно воздерживалась от форсирования обсуждения существенных параметров </w:t>
      </w:r>
      <w:r>
        <w:rPr>
          <w:rFonts w:ascii="Times New Roman" w:eastAsia="Times New Roman" w:hAnsi="Times New Roman" w:cs="Times New Roman"/>
          <w:color w:val="000000" w:themeColor="text1"/>
          <w:sz w:val="28"/>
          <w:szCs w:val="28"/>
          <w:lang w:eastAsia="ru-RU"/>
        </w:rPr>
        <w:lastRenderedPageBreak/>
        <w:t>окончательного урегулирования, поскольку сначала должна быть создана благоприятная обстановка доверия сторон друг к другу. Процесс согласования и осуществления этих мер пакета «Берлин Плюс» не был простым. Однако, на наш взгляд, он способствовал укреплению доверия и подчеркнул важные для обеих сторон принципы сосуществования.</w:t>
      </w:r>
    </w:p>
    <w:p w14:paraId="3579ADE5" w14:textId="77777777" w:rsidR="00810D66" w:rsidRDefault="00810D66" w:rsidP="00810D6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Вместе с тем, после 2014 года в конфликте появились новые факторы, которые в значительной степени усложняют процесс урегулирования молдавско-приднестровских разногласий. В их числе: </w:t>
      </w:r>
      <w:r>
        <w:rPr>
          <w:rFonts w:ascii="Times New Roman" w:hAnsi="Times New Roman" w:cs="Times New Roman"/>
          <w:sz w:val="28"/>
          <w:szCs w:val="28"/>
        </w:rPr>
        <w:t>изменение ситуации на приднестровско-украинской границе; изменение роли Украины в процессе урегулирования; а также продолжение конфронтации между Киевом и Москвой, Западом и Россией</w:t>
      </w:r>
      <w:r>
        <w:rPr>
          <w:rStyle w:val="ab"/>
          <w:rFonts w:ascii="Times New Roman" w:hAnsi="Times New Roman" w:cs="Times New Roman"/>
          <w:sz w:val="28"/>
          <w:szCs w:val="28"/>
        </w:rPr>
        <w:footnoteReference w:id="209"/>
      </w:r>
      <w:r>
        <w:rPr>
          <w:rFonts w:ascii="Times New Roman" w:hAnsi="Times New Roman" w:cs="Times New Roman"/>
          <w:sz w:val="28"/>
          <w:szCs w:val="28"/>
        </w:rPr>
        <w:t>. Фактически это превращает ОБСЕ из эффективного посредника в передатчика информации сторон о позициях друг друга. Эксперты полагают, что если рассматривать эти позиции вне контекста нормализации отношений между Москвой и Киевом, а также между Украиной, Россией, ЕС и США, то окажется, что они практически несовместимы друг с другом</w:t>
      </w:r>
      <w:r>
        <w:rPr>
          <w:rStyle w:val="ab"/>
          <w:rFonts w:ascii="Times New Roman" w:hAnsi="Times New Roman" w:cs="Times New Roman"/>
          <w:sz w:val="28"/>
          <w:szCs w:val="28"/>
        </w:rPr>
        <w:footnoteReference w:id="210"/>
      </w:r>
      <w:r>
        <w:rPr>
          <w:rFonts w:ascii="Times New Roman" w:hAnsi="Times New Roman" w:cs="Times New Roman"/>
          <w:sz w:val="28"/>
          <w:szCs w:val="28"/>
        </w:rPr>
        <w:t>.</w:t>
      </w:r>
    </w:p>
    <w:p w14:paraId="1811048F" w14:textId="77777777" w:rsidR="00810D66" w:rsidRDefault="00810D66" w:rsidP="00810D66">
      <w:pPr>
        <w:spacing w:after="0" w:line="360" w:lineRule="auto"/>
        <w:ind w:firstLine="709"/>
        <w:jc w:val="both"/>
      </w:pPr>
      <w:r>
        <w:rPr>
          <w:rFonts w:ascii="Times New Roman" w:hAnsi="Times New Roman" w:cs="Times New Roman"/>
          <w:sz w:val="28"/>
          <w:szCs w:val="28"/>
        </w:rPr>
        <w:t xml:space="preserve">Парламентская ассамблея </w:t>
      </w:r>
      <w:r>
        <w:rPr>
          <w:rFonts w:ascii="Times New Roman" w:eastAsia="Times New Roman" w:hAnsi="Times New Roman" w:cs="Times New Roman"/>
          <w:color w:val="231F1F"/>
          <w:sz w:val="28"/>
          <w:szCs w:val="28"/>
          <w:lang w:eastAsia="ru-RU"/>
        </w:rPr>
        <w:t>ОБСЕ о</w:t>
      </w:r>
      <w:r>
        <w:rPr>
          <w:rFonts w:ascii="Times New Roman" w:hAnsi="Times New Roman" w:cs="Times New Roman"/>
          <w:sz w:val="28"/>
          <w:szCs w:val="28"/>
        </w:rPr>
        <w:t xml:space="preserve">пределенным образом встала на сторону официального Кишинева, когда в июле 2019 года приняла резолюцию о необходимости вывода вооруженных сил и боеприпасов РФ с территории Приднестровья и преобразования </w:t>
      </w:r>
      <w:r w:rsidRPr="00D73207">
        <w:rPr>
          <w:rFonts w:ascii="Times New Roman" w:hAnsi="Times New Roman" w:cs="Times New Roman"/>
          <w:sz w:val="28"/>
          <w:szCs w:val="28"/>
        </w:rPr>
        <w:t>нынешней миротворческой миссии в международную гражданскую миссию</w:t>
      </w:r>
      <w:r w:rsidRPr="00D73207">
        <w:rPr>
          <w:rStyle w:val="ab"/>
          <w:rFonts w:ascii="Times New Roman" w:hAnsi="Times New Roman" w:cs="Times New Roman"/>
          <w:sz w:val="28"/>
          <w:szCs w:val="28"/>
        </w:rPr>
        <w:footnoteReference w:id="211"/>
      </w:r>
      <w:r w:rsidRPr="00D73207">
        <w:rPr>
          <w:rFonts w:ascii="Times New Roman" w:hAnsi="Times New Roman" w:cs="Times New Roman"/>
          <w:sz w:val="28"/>
          <w:szCs w:val="28"/>
        </w:rPr>
        <w:t>. Стоит сказать, что подобный проект, разработанный Кишинёвом в июне 2018 года уже был принят на заседании Генеральной Ассамблеи ООН. Тогда ее поддержали 64 государства</w:t>
      </w:r>
      <w:r>
        <w:rPr>
          <w:rFonts w:ascii="Times New Roman" w:hAnsi="Times New Roman" w:cs="Times New Roman"/>
          <w:sz w:val="28"/>
          <w:szCs w:val="28"/>
        </w:rPr>
        <w:t>, 14 выступили против, а 83 страны воздержались</w:t>
      </w:r>
      <w:r>
        <w:rPr>
          <w:rStyle w:val="ab"/>
          <w:rFonts w:ascii="Times New Roman" w:hAnsi="Times New Roman" w:cs="Times New Roman"/>
          <w:sz w:val="28"/>
          <w:szCs w:val="28"/>
        </w:rPr>
        <w:footnoteReference w:id="212"/>
      </w:r>
      <w:r>
        <w:rPr>
          <w:rFonts w:ascii="Times New Roman" w:hAnsi="Times New Roman" w:cs="Times New Roman"/>
          <w:sz w:val="28"/>
          <w:szCs w:val="28"/>
        </w:rPr>
        <w:t xml:space="preserve">. </w:t>
      </w:r>
    </w:p>
    <w:p w14:paraId="5FE897AC" w14:textId="44353345" w:rsidR="00810D66" w:rsidRDefault="00810D66" w:rsidP="00810D66">
      <w:pPr>
        <w:spacing w:after="0" w:line="360" w:lineRule="auto"/>
        <w:ind w:firstLine="709"/>
        <w:jc w:val="both"/>
      </w:pPr>
      <w:r>
        <w:rPr>
          <w:rFonts w:ascii="Times New Roman" w:eastAsia="Times New Roman" w:hAnsi="Times New Roman" w:cs="Times New Roman"/>
          <w:b/>
          <w:bCs/>
          <w:i/>
          <w:iCs/>
          <w:color w:val="000000"/>
          <w:sz w:val="28"/>
          <w:szCs w:val="28"/>
          <w:lang w:eastAsia="ru-RU"/>
        </w:rPr>
        <w:lastRenderedPageBreak/>
        <w:t>НАТО</w:t>
      </w:r>
      <w:r>
        <w:rPr>
          <w:rFonts w:ascii="Times New Roman" w:eastAsia="Times New Roman" w:hAnsi="Times New Roman" w:cs="Times New Roman"/>
          <w:i/>
          <w:iCs/>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не играет прямой роли в процессе урегулирования конфликта в регионе Приднестровье. Однако организация внимательно </w:t>
      </w:r>
      <w:r w:rsidRPr="006C19EC">
        <w:rPr>
          <w:rFonts w:ascii="Times New Roman" w:eastAsia="Times New Roman" w:hAnsi="Times New Roman" w:cs="Times New Roman"/>
          <w:sz w:val="28"/>
          <w:szCs w:val="28"/>
          <w:lang w:eastAsia="ru-RU"/>
        </w:rPr>
        <w:t xml:space="preserve">следит </w:t>
      </w:r>
      <w:r>
        <w:rPr>
          <w:rFonts w:ascii="Times New Roman" w:eastAsia="Times New Roman" w:hAnsi="Times New Roman" w:cs="Times New Roman"/>
          <w:color w:val="000000"/>
          <w:sz w:val="28"/>
          <w:szCs w:val="28"/>
          <w:lang w:eastAsia="ru-RU"/>
        </w:rPr>
        <w:t>за развитием событий в регионе и полностью ожидают, что Россия будет соблюдать свои международные обязательства, включая уважение территориальной целостности соседних стран и их право выбирать свои собственные соглашения о безопасности</w:t>
      </w:r>
      <w:r>
        <w:rPr>
          <w:rStyle w:val="ab"/>
          <w:rFonts w:ascii="Times New Roman" w:eastAsia="Times New Roman" w:hAnsi="Times New Roman" w:cs="Times New Roman"/>
          <w:color w:val="000000"/>
          <w:sz w:val="28"/>
          <w:szCs w:val="28"/>
          <w:lang w:eastAsia="ru-RU"/>
        </w:rPr>
        <w:footnoteReference w:id="213"/>
      </w:r>
      <w:r>
        <w:rPr>
          <w:rFonts w:ascii="Times New Roman" w:eastAsia="Times New Roman" w:hAnsi="Times New Roman" w:cs="Times New Roman"/>
          <w:color w:val="000000"/>
          <w:sz w:val="28"/>
          <w:szCs w:val="28"/>
          <w:lang w:eastAsia="ru-RU"/>
        </w:rPr>
        <w:t>.</w:t>
      </w:r>
    </w:p>
    <w:p w14:paraId="790F8463" w14:textId="77777777" w:rsidR="00810D66" w:rsidRDefault="00810D66" w:rsidP="00810D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действует </w:t>
      </w:r>
      <w:r>
        <w:rPr>
          <w:rFonts w:ascii="Times New Roman" w:eastAsia="Times New Roman" w:hAnsi="Times New Roman" w:cs="Times New Roman"/>
          <w:color w:val="000000"/>
          <w:sz w:val="28"/>
          <w:szCs w:val="28"/>
          <w:lang w:eastAsia="ru-RU"/>
        </w:rPr>
        <w:t>индивидуальный план действий партнерства «Республика Молдова – НАТО»</w:t>
      </w:r>
      <w:r>
        <w:rPr>
          <w:rFonts w:ascii="Times New Roman" w:hAnsi="Times New Roman" w:cs="Times New Roman"/>
          <w:sz w:val="28"/>
          <w:szCs w:val="28"/>
        </w:rPr>
        <w:t xml:space="preserve"> н</w:t>
      </w:r>
      <w:r>
        <w:rPr>
          <w:rFonts w:ascii="Times New Roman" w:eastAsia="Times New Roman" w:hAnsi="Times New Roman" w:cs="Times New Roman"/>
          <w:color w:val="000000"/>
          <w:sz w:val="28"/>
          <w:szCs w:val="28"/>
          <w:lang w:eastAsia="ru-RU"/>
        </w:rPr>
        <w:t>а 2022–2023 годы</w:t>
      </w:r>
      <w:r>
        <w:rPr>
          <w:rStyle w:val="ab"/>
          <w:rFonts w:ascii="Times New Roman" w:eastAsia="Times New Roman" w:hAnsi="Times New Roman" w:cs="Times New Roman"/>
          <w:color w:val="000000"/>
          <w:sz w:val="28"/>
          <w:szCs w:val="28"/>
          <w:lang w:eastAsia="ru-RU"/>
        </w:rPr>
        <w:footnoteReference w:id="214"/>
      </w:r>
      <w:r>
        <w:rPr>
          <w:rFonts w:ascii="Times New Roman" w:eastAsia="Times New Roman" w:hAnsi="Times New Roman" w:cs="Times New Roman"/>
          <w:color w:val="000000"/>
          <w:sz w:val="28"/>
          <w:szCs w:val="28"/>
          <w:lang w:eastAsia="ru-RU"/>
        </w:rPr>
        <w:t>. В рамках</w:t>
      </w:r>
      <w:r>
        <w:rPr>
          <w:rFonts w:ascii="Times New Roman" w:hAnsi="Times New Roman" w:cs="Times New Roman"/>
          <w:sz w:val="28"/>
          <w:szCs w:val="28"/>
        </w:rPr>
        <w:t xml:space="preserve"> его реализации, </w:t>
      </w:r>
      <w:r>
        <w:rPr>
          <w:rFonts w:ascii="Times New Roman" w:eastAsia="Times New Roman" w:hAnsi="Times New Roman" w:cs="Times New Roman"/>
          <w:color w:val="000000"/>
          <w:sz w:val="28"/>
          <w:szCs w:val="28"/>
          <w:lang w:eastAsia="ru-RU"/>
        </w:rPr>
        <w:t>принимаются меры по реформированию и</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модернизированию сектора безопасности, развитию вооруженных сил, борьбы с новыми угрозами безопасности, содействию публичной дипломатии и информированию общественности.</w:t>
      </w:r>
    </w:p>
    <w:p w14:paraId="6356C12D" w14:textId="7B2654B0" w:rsidR="00810D66" w:rsidRPr="001C230F" w:rsidRDefault="00810D66" w:rsidP="00810D66">
      <w:pPr>
        <w:spacing w:after="0" w:line="360" w:lineRule="auto"/>
        <w:ind w:firstLine="709"/>
        <w:jc w:val="both"/>
        <w:rPr>
          <w:rFonts w:ascii="Times New Roman" w:eastAsia="Times New Roman" w:hAnsi="Times New Roman" w:cs="Times New Roman"/>
          <w:color w:val="FF0000"/>
          <w:sz w:val="28"/>
          <w:szCs w:val="28"/>
          <w:lang w:eastAsia="ru-RU"/>
        </w:rPr>
      </w:pPr>
      <w:r w:rsidRPr="001C230F">
        <w:rPr>
          <w:rFonts w:ascii="Times New Roman" w:eastAsia="Times New Roman" w:hAnsi="Times New Roman" w:cs="Times New Roman"/>
          <w:color w:val="000000"/>
          <w:sz w:val="28"/>
          <w:szCs w:val="28"/>
          <w:lang w:eastAsia="ru-RU"/>
        </w:rPr>
        <w:t>Информационная составляющая в двустороннем сотрудничестве между Молдавией и НАТО также играет немаловажную роль. На сегодняшний день в Молдавии существует четыре Центра информации и документации НАТО</w:t>
      </w:r>
      <w:r w:rsidRPr="001C230F">
        <w:rPr>
          <w:rFonts w:ascii="Times New Roman" w:hAnsi="Times New Roman" w:cs="Times New Roman"/>
          <w:sz w:val="28"/>
          <w:szCs w:val="28"/>
        </w:rPr>
        <w:t xml:space="preserve">, проводятся </w:t>
      </w:r>
      <w:r w:rsidRPr="001C230F">
        <w:rPr>
          <w:rFonts w:ascii="Times New Roman" w:eastAsia="Times New Roman" w:hAnsi="Times New Roman" w:cs="Times New Roman"/>
          <w:color w:val="000000"/>
          <w:sz w:val="28"/>
          <w:szCs w:val="28"/>
          <w:lang w:eastAsia="ru-RU"/>
        </w:rPr>
        <w:t>регулярные брифинги, распространяются</w:t>
      </w:r>
      <w:r w:rsidRPr="001C230F">
        <w:rPr>
          <w:rFonts w:ascii="Times New Roman" w:hAnsi="Times New Roman" w:cs="Times New Roman"/>
          <w:sz w:val="28"/>
          <w:szCs w:val="28"/>
        </w:rPr>
        <w:t xml:space="preserve"> </w:t>
      </w:r>
      <w:r w:rsidRPr="001C230F">
        <w:rPr>
          <w:rFonts w:ascii="Times New Roman" w:eastAsia="Times New Roman" w:hAnsi="Times New Roman" w:cs="Times New Roman"/>
          <w:color w:val="000000"/>
          <w:sz w:val="28"/>
          <w:szCs w:val="28"/>
          <w:lang w:eastAsia="ru-RU"/>
        </w:rPr>
        <w:t>журналы и брошюры о деятельности НАТО и проводятся встречи</w:t>
      </w:r>
      <w:r w:rsidRPr="001C230F">
        <w:rPr>
          <w:rFonts w:ascii="Times New Roman" w:hAnsi="Times New Roman" w:cs="Times New Roman"/>
          <w:sz w:val="28"/>
          <w:szCs w:val="28"/>
        </w:rPr>
        <w:t xml:space="preserve"> </w:t>
      </w:r>
      <w:r w:rsidRPr="001C230F">
        <w:rPr>
          <w:rFonts w:ascii="Times New Roman" w:eastAsia="Times New Roman" w:hAnsi="Times New Roman" w:cs="Times New Roman"/>
          <w:color w:val="000000"/>
          <w:sz w:val="28"/>
          <w:szCs w:val="28"/>
          <w:lang w:eastAsia="ru-RU"/>
        </w:rPr>
        <w:t>между официальными лицами НАТО и широкой общественностью.</w:t>
      </w:r>
      <w:r w:rsidRPr="001C230F">
        <w:rPr>
          <w:rFonts w:ascii="Times New Roman" w:hAnsi="Times New Roman" w:cs="Times New Roman"/>
          <w:sz w:val="28"/>
          <w:szCs w:val="28"/>
        </w:rPr>
        <w:t xml:space="preserve"> В</w:t>
      </w:r>
      <w:r w:rsidRPr="001C230F">
        <w:rPr>
          <w:rFonts w:ascii="Times New Roman" w:eastAsia="Times New Roman" w:hAnsi="Times New Roman" w:cs="Times New Roman"/>
          <w:color w:val="000000"/>
          <w:sz w:val="28"/>
          <w:szCs w:val="28"/>
          <w:lang w:eastAsia="ru-RU"/>
        </w:rPr>
        <w:t>сё это играет свою роль в распространении информации об основных направлениях</w:t>
      </w:r>
      <w:r w:rsidRPr="001C230F">
        <w:rPr>
          <w:rFonts w:ascii="Times New Roman" w:hAnsi="Times New Roman" w:cs="Times New Roman"/>
          <w:sz w:val="28"/>
          <w:szCs w:val="28"/>
        </w:rPr>
        <w:t xml:space="preserve"> </w:t>
      </w:r>
      <w:r w:rsidRPr="001C230F">
        <w:rPr>
          <w:rFonts w:ascii="Times New Roman" w:eastAsia="Times New Roman" w:hAnsi="Times New Roman" w:cs="Times New Roman"/>
          <w:color w:val="000000"/>
          <w:sz w:val="28"/>
          <w:szCs w:val="28"/>
          <w:lang w:eastAsia="ru-RU"/>
        </w:rPr>
        <w:t>деятельность НАТО и продвижении позитивного имиджа Североатлантического</w:t>
      </w:r>
      <w:r w:rsidRPr="001C230F">
        <w:rPr>
          <w:rFonts w:ascii="Times New Roman" w:hAnsi="Times New Roman" w:cs="Times New Roman"/>
          <w:sz w:val="28"/>
          <w:szCs w:val="28"/>
        </w:rPr>
        <w:t xml:space="preserve"> </w:t>
      </w:r>
      <w:r w:rsidRPr="001C230F">
        <w:rPr>
          <w:rFonts w:ascii="Times New Roman" w:eastAsia="Times New Roman" w:hAnsi="Times New Roman" w:cs="Times New Roman"/>
          <w:color w:val="000000"/>
          <w:sz w:val="28"/>
          <w:szCs w:val="28"/>
          <w:lang w:eastAsia="ru-RU"/>
        </w:rPr>
        <w:t xml:space="preserve">Альянса среди населения Молдавии. </w:t>
      </w:r>
    </w:p>
    <w:p w14:paraId="123DB4E4" w14:textId="77777777" w:rsidR="00810D66" w:rsidRPr="001C230F" w:rsidRDefault="00810D66" w:rsidP="00810D66">
      <w:pPr>
        <w:spacing w:after="0" w:line="360" w:lineRule="auto"/>
        <w:ind w:firstLine="709"/>
        <w:jc w:val="both"/>
        <w:rPr>
          <w:rFonts w:ascii="Times New Roman" w:eastAsia="Times New Roman" w:hAnsi="Times New Roman" w:cs="Times New Roman"/>
          <w:color w:val="000000"/>
          <w:sz w:val="28"/>
          <w:szCs w:val="28"/>
          <w:lang w:eastAsia="ru-RU"/>
        </w:rPr>
      </w:pPr>
      <w:r w:rsidRPr="001C230F">
        <w:rPr>
          <w:rFonts w:ascii="Times New Roman" w:eastAsia="Times New Roman" w:hAnsi="Times New Roman" w:cs="Times New Roman"/>
          <w:color w:val="000000"/>
          <w:sz w:val="28"/>
          <w:szCs w:val="28"/>
          <w:lang w:eastAsia="ru-RU"/>
        </w:rPr>
        <w:t xml:space="preserve">Характер взаимоотношений между Молдавией и НАТО весьма специфичен, это проявляется в их сотрудничестве и диалоге в невоенных сферах, при отсутствии военной и политической интеграции. В этих взаимоотношениях Североатлантический альянс действует как активная сторона, постоянно предоставляя поддержку, консультаций и помощи </w:t>
      </w:r>
      <w:r w:rsidRPr="001C230F">
        <w:rPr>
          <w:rFonts w:ascii="Times New Roman" w:eastAsia="Times New Roman" w:hAnsi="Times New Roman" w:cs="Times New Roman"/>
          <w:color w:val="000000"/>
          <w:sz w:val="28"/>
          <w:szCs w:val="28"/>
          <w:lang w:eastAsia="ru-RU"/>
        </w:rPr>
        <w:lastRenderedPageBreak/>
        <w:t>Молдавии в рамках инициативы по наращиванию потенциала в области обороны и безопасности.</w:t>
      </w:r>
    </w:p>
    <w:p w14:paraId="645144A0" w14:textId="088BE724" w:rsidR="00810D66" w:rsidRDefault="00810D66" w:rsidP="00810D66">
      <w:pPr>
        <w:spacing w:after="0" w:line="360" w:lineRule="auto"/>
        <w:ind w:firstLine="709"/>
        <w:jc w:val="both"/>
        <w:rPr>
          <w:rFonts w:ascii="Times New Roman" w:eastAsia="Times New Roman" w:hAnsi="Times New Roman" w:cs="Times New Roman"/>
          <w:color w:val="000000"/>
          <w:sz w:val="28"/>
          <w:szCs w:val="28"/>
          <w:lang w:eastAsia="ru-RU"/>
        </w:rPr>
      </w:pPr>
      <w:r w:rsidRPr="001C230F">
        <w:rPr>
          <w:rFonts w:ascii="Times New Roman" w:eastAsia="Times New Roman" w:hAnsi="Times New Roman" w:cs="Times New Roman"/>
          <w:sz w:val="28"/>
          <w:szCs w:val="28"/>
          <w:lang w:eastAsia="ru-RU"/>
        </w:rPr>
        <w:t xml:space="preserve">Мы считаем что </w:t>
      </w:r>
      <w:r>
        <w:rPr>
          <w:rFonts w:ascii="Times New Roman" w:eastAsia="Times New Roman" w:hAnsi="Times New Roman" w:cs="Times New Roman"/>
          <w:color w:val="000000"/>
          <w:sz w:val="28"/>
          <w:szCs w:val="28"/>
          <w:lang w:eastAsia="ru-RU"/>
        </w:rPr>
        <w:t>успех приднестровского урегулирования в значительной степени зависит от степени и форм участия в нем европейских и западных структур. Тем не менее, очевидно, что на сегодняшний день данный вопрос не является приоритетом во внешней повестке дня стран Европейского Союза, ОБСЕ и НАТО (главным образом США).</w:t>
      </w:r>
    </w:p>
    <w:p w14:paraId="147FD292" w14:textId="77777777" w:rsidR="00BD65BE" w:rsidRPr="004A4058" w:rsidRDefault="00BD65BE" w:rsidP="00BD65BE"/>
    <w:p w14:paraId="06BDF140" w14:textId="77777777" w:rsidR="00BD65BE" w:rsidRPr="001E17B7" w:rsidRDefault="00BD65BE" w:rsidP="00BD65BE">
      <w:pPr>
        <w:pStyle w:val="1"/>
        <w:spacing w:line="360" w:lineRule="auto"/>
        <w:jc w:val="center"/>
        <w:rPr>
          <w:rFonts w:ascii="Times New Roman" w:hAnsi="Times New Roman" w:cs="Times New Roman"/>
          <w:b/>
          <w:bCs/>
          <w:i/>
          <w:iCs/>
          <w:color w:val="auto"/>
          <w:sz w:val="28"/>
          <w:szCs w:val="28"/>
        </w:rPr>
      </w:pPr>
      <w:bookmarkStart w:id="23" w:name="_Toc136467271"/>
      <w:r w:rsidRPr="001E17B7">
        <w:rPr>
          <w:rFonts w:ascii="Times New Roman" w:eastAsia="Calibri" w:hAnsi="Times New Roman" w:cs="Times New Roman"/>
          <w:b/>
          <w:bCs/>
          <w:i/>
          <w:iCs/>
          <w:color w:val="auto"/>
          <w:sz w:val="28"/>
          <w:szCs w:val="28"/>
        </w:rPr>
        <w:t>3.3. Динамика и проблемы переговорного процесса по приднестровскому урегулированию</w:t>
      </w:r>
      <w:bookmarkEnd w:id="23"/>
    </w:p>
    <w:p w14:paraId="4926C0D5" w14:textId="77777777" w:rsidR="00ED67BC" w:rsidRDefault="00ED67BC" w:rsidP="00ED67BC">
      <w:pPr>
        <w:spacing w:before="240"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Длящийся уже более 30 лет переговорный процесс принес мало результатов. Повестка дня на сегодняшний день включает в себя «три корзины»: социально-экономические вопросы; правовые, гуманитарные вопросы и вопросы прав человека; политические вопросы и вопросы безопасности</w:t>
      </w:r>
      <w:r>
        <w:rPr>
          <w:rStyle w:val="ab"/>
          <w:rFonts w:ascii="Times New Roman" w:eastAsia="Times New Roman" w:hAnsi="Times New Roman" w:cs="Times New Roman"/>
          <w:color w:val="000000"/>
          <w:sz w:val="28"/>
          <w:szCs w:val="28"/>
          <w:lang w:eastAsia="ru-RU"/>
        </w:rPr>
        <w:footnoteReference w:id="215"/>
      </w:r>
      <w:r>
        <w:rPr>
          <w:rFonts w:ascii="Times New Roman" w:eastAsia="Times New Roman" w:hAnsi="Times New Roman" w:cs="Times New Roman"/>
          <w:color w:val="000000"/>
          <w:sz w:val="28"/>
          <w:szCs w:val="28"/>
          <w:lang w:eastAsia="ru-RU"/>
        </w:rPr>
        <w:t>. Стоит отметить, что третья корзина предусматривает всеобъемлющее урегулирование конфликта, включая определение будущего политического статуса Приднестровского региона в составе Республики Молдова, а также вывод российских войск и боеприпасов с его территории. Однако до сих пор мало что было достигнуто.</w:t>
      </w:r>
    </w:p>
    <w:p w14:paraId="6EC084B1" w14:textId="77777777" w:rsidR="00ED67BC" w:rsidRDefault="00ED67BC" w:rsidP="00ED67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Сегодня переговоры между Кишиневом и Тирасполем организованы в двух форматах. Первый формат «1+1» между правительством Республики Молдова и </w:t>
      </w:r>
      <w:r>
        <w:rPr>
          <w:rFonts w:ascii="Times New Roman" w:eastAsia="Times New Roman" w:hAnsi="Times New Roman" w:cs="Times New Roman"/>
          <w:sz w:val="28"/>
          <w:szCs w:val="28"/>
          <w:lang w:eastAsia="ru-RU"/>
        </w:rPr>
        <w:t>руководством</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Приднестровья включает 11 тематических рабочих групп и три подгруппы.  Второй, существовавший до 2002 года формат «3+2», включал в себя, кроме сторон конфликта, ОБСЕ, Россию и Украину в качестве посредников. В результате так называемого Одесского протокола 2005 года </w:t>
      </w:r>
      <w:r>
        <w:rPr>
          <w:rFonts w:ascii="Times New Roman" w:eastAsia="Times New Roman" w:hAnsi="Times New Roman" w:cs="Times New Roman"/>
          <w:color w:val="000000"/>
          <w:sz w:val="28"/>
          <w:szCs w:val="28"/>
          <w:lang w:eastAsia="ru-RU"/>
        </w:rPr>
        <w:lastRenderedPageBreak/>
        <w:t>этот формат был обновлен до нынешнего формата «5+2» с участием США и ЕС в качестве наблюдателей</w:t>
      </w:r>
      <w:r>
        <w:rPr>
          <w:rStyle w:val="ab"/>
          <w:rFonts w:ascii="Times New Roman" w:eastAsia="Times New Roman" w:hAnsi="Times New Roman" w:cs="Times New Roman"/>
          <w:color w:val="000000"/>
          <w:sz w:val="28"/>
          <w:szCs w:val="28"/>
          <w:lang w:eastAsia="ru-RU"/>
        </w:rPr>
        <w:footnoteReference w:id="216"/>
      </w:r>
      <w:r>
        <w:rPr>
          <w:rFonts w:ascii="Times New Roman" w:eastAsia="Times New Roman" w:hAnsi="Times New Roman" w:cs="Times New Roman"/>
          <w:color w:val="000000"/>
          <w:sz w:val="28"/>
          <w:szCs w:val="28"/>
          <w:lang w:eastAsia="ru-RU"/>
        </w:rPr>
        <w:t>.</w:t>
      </w:r>
    </w:p>
    <w:p w14:paraId="6AAF67EB" w14:textId="77777777" w:rsidR="00ED67BC" w:rsidRDefault="00ED67BC" w:rsidP="00ED67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Наиболее эффективно переговоры проходили в 2012–2014 году в русле «тактики малых шагов»</w:t>
      </w:r>
      <w:r>
        <w:rPr>
          <w:rStyle w:val="ab"/>
          <w:rFonts w:ascii="Times New Roman" w:eastAsia="Times New Roman" w:hAnsi="Times New Roman" w:cs="Times New Roman"/>
          <w:color w:val="000000"/>
          <w:sz w:val="28"/>
          <w:szCs w:val="28"/>
          <w:lang w:eastAsia="ru-RU"/>
        </w:rPr>
        <w:footnoteReference w:id="217"/>
      </w:r>
      <w:r>
        <w:rPr>
          <w:rFonts w:ascii="Times New Roman" w:eastAsia="Times New Roman" w:hAnsi="Times New Roman" w:cs="Times New Roman"/>
          <w:color w:val="000000"/>
          <w:sz w:val="28"/>
          <w:szCs w:val="28"/>
          <w:lang w:eastAsia="ru-RU"/>
        </w:rPr>
        <w:t xml:space="preserve">, которая подразумевает </w:t>
      </w:r>
      <w:r>
        <w:rPr>
          <w:rFonts w:ascii="Times New Roman" w:hAnsi="Times New Roman" w:cs="Times New Roman"/>
          <w:sz w:val="28"/>
          <w:szCs w:val="28"/>
        </w:rPr>
        <w:t xml:space="preserve">совместное решение наименее конфликтных и неполитизированных вопросов </w:t>
      </w:r>
      <w:r>
        <w:rPr>
          <w:rFonts w:ascii="Times New Roman" w:eastAsia="Times New Roman" w:hAnsi="Times New Roman" w:cs="Times New Roman"/>
          <w:color w:val="000000"/>
          <w:sz w:val="28"/>
          <w:szCs w:val="28"/>
          <w:lang w:eastAsia="ru-RU"/>
        </w:rPr>
        <w:t>с ц</w:t>
      </w:r>
      <w:r>
        <w:rPr>
          <w:rFonts w:ascii="Times New Roman" w:hAnsi="Times New Roman" w:cs="Times New Roman"/>
          <w:sz w:val="28"/>
          <w:szCs w:val="28"/>
        </w:rPr>
        <w:t>елью улучшения благосостояния жителей региона и формирования атмосферы доверия между сторонами.</w:t>
      </w:r>
      <w:r>
        <w:t xml:space="preserve"> </w:t>
      </w:r>
      <w:r>
        <w:rPr>
          <w:rFonts w:ascii="Times New Roman" w:eastAsia="Times New Roman" w:hAnsi="Times New Roman" w:cs="Times New Roman"/>
          <w:color w:val="000000"/>
          <w:sz w:val="28"/>
          <w:szCs w:val="28"/>
          <w:lang w:eastAsia="ru-RU"/>
        </w:rPr>
        <w:t xml:space="preserve">Этот подход был выбран для подготовки почвы для последующего всеобъемлющего урегулирования конфликта. </w:t>
      </w:r>
    </w:p>
    <w:p w14:paraId="663298AE" w14:textId="19033A16" w:rsidR="00ED67BC" w:rsidRDefault="00ED67BC" w:rsidP="00ED67B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На переговорах в Вене в 2014 году обсуждались</w:t>
      </w:r>
      <w:r>
        <w:rPr>
          <w:rFonts w:ascii="Times New Roman" w:hAnsi="Times New Roman" w:cs="Times New Roman"/>
          <w:color w:val="000000"/>
          <w:sz w:val="28"/>
          <w:szCs w:val="28"/>
          <w:shd w:val="clear" w:color="auto" w:fill="FFFFFF"/>
        </w:rPr>
        <w:t xml:space="preserve"> такие аспекты двустороннего взаимодействия, как свобода передвижения населения и товаров, экономическое взаимодействие, включая обеспечение свободы внешнеэкономической деятельности предприятий Приднестровья, налаживание сотрудничества в банковской сфере и другие</w:t>
      </w:r>
      <w:r>
        <w:rPr>
          <w:rStyle w:val="ab"/>
          <w:rFonts w:ascii="Times New Roman" w:hAnsi="Times New Roman" w:cs="Times New Roman"/>
          <w:color w:val="000000"/>
          <w:sz w:val="28"/>
          <w:szCs w:val="28"/>
          <w:shd w:val="clear" w:color="auto" w:fill="FFFFFF"/>
        </w:rPr>
        <w:footnoteReference w:id="218"/>
      </w:r>
      <w:r>
        <w:rPr>
          <w:rFonts w:ascii="Times New Roman" w:hAnsi="Times New Roman" w:cs="Times New Roman"/>
          <w:color w:val="000000"/>
          <w:sz w:val="28"/>
          <w:szCs w:val="28"/>
          <w:shd w:val="clear" w:color="auto" w:fill="FFFFFF"/>
        </w:rPr>
        <w:t>. Тогда переговоры завершились подписанием Протокольного решения «О некоторых аспектах свободы передвижения населения»</w:t>
      </w:r>
      <w:r>
        <w:rPr>
          <w:rStyle w:val="ab"/>
          <w:rFonts w:ascii="Times New Roman" w:hAnsi="Times New Roman" w:cs="Times New Roman"/>
          <w:color w:val="000000"/>
          <w:sz w:val="28"/>
          <w:szCs w:val="28"/>
          <w:shd w:val="clear" w:color="auto" w:fill="FFFFFF"/>
        </w:rPr>
        <w:footnoteReference w:id="219"/>
      </w:r>
      <w:r>
        <w:rPr>
          <w:rFonts w:ascii="Times New Roman" w:hAnsi="Times New Roman" w:cs="Times New Roman"/>
          <w:color w:val="000000"/>
          <w:sz w:val="28"/>
          <w:szCs w:val="28"/>
          <w:shd w:val="clear" w:color="auto" w:fill="FFFFFF"/>
        </w:rPr>
        <w:t>, предполагающего отмену административных санкций в отношении жителей Приднестровья, которые пересекают государственную границу Республики Молдова, но не обладают молдавским гражданством. Благодаря этому удалось решить одну из застарелых проблем существовавших между Молдавией и Приднестровьем с 2009 года.</w:t>
      </w:r>
    </w:p>
    <w:p w14:paraId="3E184425" w14:textId="2BD81FEE" w:rsidR="00ED67BC" w:rsidRDefault="00ED67BC" w:rsidP="00ED67BC">
      <w:pPr>
        <w:spacing w:after="0" w:line="360" w:lineRule="auto"/>
        <w:ind w:firstLine="709"/>
        <w:jc w:val="both"/>
        <w:rPr>
          <w:rFonts w:ascii="Times New Roman" w:hAnsi="Times New Roman" w:cs="Times New Roman"/>
          <w:color w:val="1A1A1A"/>
          <w:spacing w:val="-6"/>
          <w:sz w:val="28"/>
          <w:szCs w:val="28"/>
          <w:shd w:val="clear" w:color="auto" w:fill="FFFFFF"/>
        </w:rPr>
      </w:pPr>
      <w:r>
        <w:rPr>
          <w:rFonts w:ascii="Times New Roman" w:hAnsi="Times New Roman" w:cs="Times New Roman"/>
          <w:color w:val="1A1A1A"/>
          <w:spacing w:val="-6"/>
          <w:sz w:val="28"/>
          <w:szCs w:val="28"/>
          <w:shd w:val="clear" w:color="auto" w:fill="FFFFFF"/>
        </w:rPr>
        <w:t xml:space="preserve">Однако дальнейший успех диалога по приднестровскому урегулированию оказался под угрозой </w:t>
      </w:r>
      <w:r w:rsidRPr="007269D7">
        <w:rPr>
          <w:rFonts w:ascii="Times New Roman" w:hAnsi="Times New Roman" w:cs="Times New Roman"/>
          <w:spacing w:val="-6"/>
          <w:sz w:val="28"/>
          <w:szCs w:val="28"/>
          <w:shd w:val="clear" w:color="auto" w:fill="FFFFFF"/>
        </w:rPr>
        <w:t xml:space="preserve">после начала </w:t>
      </w:r>
      <w:r>
        <w:rPr>
          <w:rFonts w:ascii="Times New Roman" w:hAnsi="Times New Roman" w:cs="Times New Roman"/>
          <w:color w:val="000000"/>
          <w:sz w:val="28"/>
          <w:szCs w:val="28"/>
          <w:shd w:val="clear" w:color="auto" w:fill="FFFFFF"/>
        </w:rPr>
        <w:t xml:space="preserve">уголовного преследования властями Кишинева приднестровских должностных лиц в 2014 году. Ссылаясь на </w:t>
      </w:r>
      <w:r>
        <w:rPr>
          <w:rFonts w:ascii="Times New Roman" w:hAnsi="Times New Roman" w:cs="Times New Roman"/>
          <w:color w:val="000000"/>
          <w:sz w:val="28"/>
          <w:szCs w:val="28"/>
          <w:shd w:val="clear" w:color="auto" w:fill="FFFFFF"/>
        </w:rPr>
        <w:lastRenderedPageBreak/>
        <w:t>беспрецедентное политическое давление, Тирасполь отказался от диалога с Молдавией в формате «5+2»</w:t>
      </w:r>
      <w:r>
        <w:rPr>
          <w:rStyle w:val="ab"/>
          <w:rFonts w:ascii="Times New Roman" w:hAnsi="Times New Roman" w:cs="Times New Roman"/>
          <w:color w:val="000000"/>
          <w:sz w:val="28"/>
          <w:szCs w:val="28"/>
          <w:shd w:val="clear" w:color="auto" w:fill="FFFFFF"/>
        </w:rPr>
        <w:footnoteReference w:id="220"/>
      </w:r>
      <w:r>
        <w:rPr>
          <w:rFonts w:ascii="Times New Roman" w:hAnsi="Times New Roman" w:cs="Times New Roman"/>
          <w:color w:val="000000"/>
          <w:sz w:val="28"/>
          <w:szCs w:val="28"/>
          <w:shd w:val="clear" w:color="auto" w:fill="FFFFFF"/>
        </w:rPr>
        <w:t>.</w:t>
      </w:r>
    </w:p>
    <w:p w14:paraId="43FB1FB9" w14:textId="29EE8AF3" w:rsidR="00ED67BC" w:rsidRDefault="00ED67BC" w:rsidP="00ED67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Возврат к </w:t>
      </w:r>
      <w:r w:rsidRPr="007269D7">
        <w:rPr>
          <w:rFonts w:ascii="Times New Roman" w:eastAsia="Times New Roman" w:hAnsi="Times New Roman" w:cs="Times New Roman"/>
          <w:sz w:val="28"/>
          <w:szCs w:val="28"/>
          <w:lang w:eastAsia="ru-RU"/>
        </w:rPr>
        <w:t xml:space="preserve">обсуждению политических </w:t>
      </w:r>
      <w:r>
        <w:rPr>
          <w:rFonts w:ascii="Times New Roman" w:eastAsia="Times New Roman" w:hAnsi="Times New Roman" w:cs="Times New Roman"/>
          <w:color w:val="000000"/>
          <w:sz w:val="28"/>
          <w:szCs w:val="28"/>
          <w:lang w:eastAsia="ru-RU"/>
        </w:rPr>
        <w:t>вопросов и вопросов безопасности произошел лишь в 2016 году, во время председательства Германии в ОБСЕ. Было решено, что Кишинев и Тирасполь сначала проведут прямые переговоры для решения ряда технических вопросов</w:t>
      </w:r>
      <w:r>
        <w:rPr>
          <w:rStyle w:val="ab"/>
          <w:rFonts w:ascii="Times New Roman" w:eastAsia="Times New Roman" w:hAnsi="Times New Roman" w:cs="Times New Roman"/>
          <w:color w:val="000000"/>
          <w:sz w:val="28"/>
          <w:szCs w:val="28"/>
          <w:lang w:eastAsia="ru-RU"/>
        </w:rPr>
        <w:footnoteReference w:id="221"/>
      </w:r>
      <w:r>
        <w:rPr>
          <w:rFonts w:ascii="Times New Roman" w:eastAsia="Times New Roman" w:hAnsi="Times New Roman" w:cs="Times New Roman"/>
          <w:color w:val="000000"/>
          <w:sz w:val="28"/>
          <w:szCs w:val="28"/>
          <w:lang w:eastAsia="ru-RU"/>
        </w:rPr>
        <w:t>. Причина такого подхода заключалась в том, что достижение некоторых ощутимых выгод для людей на обоих берегах Днестра повысило бы доверие между конфликтующими сторонами.</w:t>
      </w:r>
    </w:p>
    <w:p w14:paraId="13FCE5B6" w14:textId="77777777" w:rsidR="00ED67BC" w:rsidRDefault="00ED67BC" w:rsidP="00ED67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Хотя забота об улучшении жизни простых людей была и остается бесспорной для сторон конфликта и посредников, пакет мер «Берлин плюс», подвергался критике со стороны гражданского общества и экспертного сообщества Молдавии за то, что они влекут за собой неоправданные уступки приднестровским властям, а также отступление от первоначальных целей третьей корзины</w:t>
      </w:r>
      <w:r>
        <w:rPr>
          <w:rStyle w:val="ab"/>
          <w:rFonts w:ascii="Times New Roman" w:eastAsia="Times New Roman" w:hAnsi="Times New Roman" w:cs="Times New Roman"/>
          <w:color w:val="000000"/>
          <w:sz w:val="28"/>
          <w:szCs w:val="28"/>
          <w:lang w:eastAsia="ru-RU"/>
        </w:rPr>
        <w:footnoteReference w:id="222"/>
      </w:r>
      <w:r>
        <w:rPr>
          <w:rFonts w:ascii="Times New Roman" w:eastAsia="Times New Roman" w:hAnsi="Times New Roman" w:cs="Times New Roman"/>
          <w:color w:val="000000"/>
          <w:sz w:val="28"/>
          <w:szCs w:val="28"/>
          <w:lang w:eastAsia="ru-RU"/>
        </w:rPr>
        <w:t>.</w:t>
      </w:r>
    </w:p>
    <w:p w14:paraId="68052100" w14:textId="77777777" w:rsidR="00ED67BC" w:rsidRDefault="00ED67BC" w:rsidP="00ED67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 не менее, стороны конфликта в значительной степени выполнили свои обязательства и одобрили согласованные правовые и административные документы для реализации соглашений. Например, дипломы, выданные Тираспольским университетом имени Т.Г. Шевченко, теперь могут быть аутентифицированы в государствах-членах ЕС. Транспортные средства с левого берега Днестра имеют доступ к международному автомобильному движению, используя нейтральные автомобильные номера, выданные двумя пунктами регистрации транспортных средств в Рыбнице и Тирасполе</w:t>
      </w:r>
      <w:r>
        <w:rPr>
          <w:rStyle w:val="ab"/>
          <w:rFonts w:ascii="Times New Roman" w:eastAsia="Times New Roman" w:hAnsi="Times New Roman" w:cs="Times New Roman"/>
          <w:color w:val="000000"/>
          <w:sz w:val="28"/>
          <w:szCs w:val="28"/>
          <w:lang w:eastAsia="ru-RU"/>
        </w:rPr>
        <w:footnoteReference w:id="223"/>
      </w:r>
      <w:r>
        <w:rPr>
          <w:rFonts w:ascii="Times New Roman" w:eastAsia="Times New Roman" w:hAnsi="Times New Roman" w:cs="Times New Roman"/>
          <w:color w:val="000000"/>
          <w:sz w:val="28"/>
          <w:szCs w:val="28"/>
          <w:lang w:eastAsia="ru-RU"/>
        </w:rPr>
        <w:t>.</w:t>
      </w:r>
    </w:p>
    <w:p w14:paraId="27CFEB72" w14:textId="77777777" w:rsidR="00ED67BC" w:rsidRDefault="00ED67BC" w:rsidP="00ED67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 другой стороны, школы, использующие латинский алфавит в преподавании в приднестровском регионе, всё еще сталкиваются с постоянным давлением со стороны местных властей</w:t>
      </w:r>
      <w:r>
        <w:rPr>
          <w:rStyle w:val="ab"/>
          <w:rFonts w:ascii="Times New Roman" w:eastAsia="Times New Roman" w:hAnsi="Times New Roman" w:cs="Times New Roman"/>
          <w:color w:val="000000"/>
          <w:sz w:val="28"/>
          <w:szCs w:val="28"/>
          <w:lang w:eastAsia="ru-RU"/>
        </w:rPr>
        <w:footnoteReference w:id="224"/>
      </w:r>
      <w:r>
        <w:rPr>
          <w:rFonts w:ascii="Times New Roman" w:eastAsia="Times New Roman" w:hAnsi="Times New Roman" w:cs="Times New Roman"/>
          <w:color w:val="000000"/>
          <w:sz w:val="28"/>
          <w:szCs w:val="28"/>
          <w:lang w:eastAsia="ru-RU"/>
        </w:rPr>
        <w:t xml:space="preserve">. </w:t>
      </w:r>
      <w:r>
        <w:rPr>
          <w:rStyle w:val="dxl-run"/>
          <w:rFonts w:ascii="Times New Roman" w:hAnsi="Times New Roman" w:cs="Times New Roman"/>
          <w:color w:val="000000"/>
          <w:sz w:val="28"/>
          <w:szCs w:val="28"/>
        </w:rPr>
        <w:t> Официально решения о закрытии некоторых школ принимаются на основании отсутствия соответствующей регистрации, однако не возникает сомнений,</w:t>
      </w:r>
      <w:r>
        <w:rPr>
          <w:rFonts w:ascii="Times New Roman" w:hAnsi="Times New Roman" w:cs="Times New Roman"/>
          <w:color w:val="000000"/>
          <w:sz w:val="28"/>
          <w:szCs w:val="28"/>
        </w:rPr>
        <w:t xml:space="preserve"> </w:t>
      </w:r>
      <w:r>
        <w:rPr>
          <w:rStyle w:val="dxl-run"/>
          <w:rFonts w:ascii="Times New Roman" w:hAnsi="Times New Roman" w:cs="Times New Roman"/>
          <w:color w:val="000000"/>
          <w:sz w:val="28"/>
          <w:szCs w:val="28"/>
        </w:rPr>
        <w:t>что главной причиной является отсутствие политического согласия между Молдавией и Приднестровьем.</w:t>
      </w:r>
      <w:r>
        <w:rPr>
          <w:rFonts w:ascii="Times New Roman" w:eastAsia="Times New Roman" w:hAnsi="Times New Roman" w:cs="Times New Roman"/>
          <w:color w:val="000000"/>
          <w:sz w:val="28"/>
          <w:szCs w:val="28"/>
          <w:lang w:eastAsia="ru-RU"/>
        </w:rPr>
        <w:t xml:space="preserve"> </w:t>
      </w:r>
    </w:p>
    <w:p w14:paraId="6E884436" w14:textId="77777777" w:rsidR="00ED67BC" w:rsidRDefault="00ED67BC" w:rsidP="00ED67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Молдавско-российское «Соглашение о принципах мирного урегулирования вооруженного конфликта в Приднестровском регионе Республики Молдова» 1992 года уже обязывало конфликтующие стороны не </w:t>
      </w:r>
      <w:r>
        <w:rPr>
          <w:rFonts w:ascii="Times New Roman" w:eastAsia="Times New Roman" w:hAnsi="Times New Roman" w:cs="Times New Roman"/>
          <w:sz w:val="28"/>
          <w:szCs w:val="28"/>
          <w:lang w:eastAsia="ru-RU"/>
        </w:rPr>
        <w:t>чинить</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препятствия, которые могли бы привести к ограничению передвижения людей, товаров и услуг. Вместе с тем, его содержание постоянно подвергается пересмотру из-за установки незаконных контрольно-пропускных пунктов (как мобильных, так и стационарных), препятствующих свободному передвижению. Иногда дополнительные КПП вдоль административной границы и в пределах Зоны безопасности устанавливаются приднестровской стороной в одночасье</w:t>
      </w:r>
      <w:r>
        <w:rPr>
          <w:rStyle w:val="ab"/>
          <w:rFonts w:ascii="Times New Roman" w:hAnsi="Times New Roman" w:cs="Times New Roman"/>
          <w:color w:val="000000"/>
          <w:sz w:val="28"/>
          <w:szCs w:val="28"/>
        </w:rPr>
        <w:footnoteReference w:id="225"/>
      </w:r>
      <w:r>
        <w:rPr>
          <w:rFonts w:ascii="Times New Roman" w:eastAsia="Times New Roman" w:hAnsi="Times New Roman" w:cs="Times New Roman"/>
          <w:color w:val="000000"/>
          <w:sz w:val="28"/>
          <w:szCs w:val="28"/>
          <w:lang w:eastAsia="ru-RU"/>
        </w:rPr>
        <w:t>.</w:t>
      </w:r>
    </w:p>
    <w:p w14:paraId="7CADB69D" w14:textId="77777777" w:rsidR="00ED67BC" w:rsidRDefault="00ED67BC" w:rsidP="00ED67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результате попытка повысить доверие между партнерами и подготовить открытие третьей корзины, посредством реализации мер пакета «Берлин Плюс» не увенчалась успехом. На наш взгляд переговоры стали заложниками интересов сторон конфликта и вовлечённых внешних акторов. </w:t>
      </w:r>
    </w:p>
    <w:p w14:paraId="2F438D90" w14:textId="77777777" w:rsidR="00ED67BC" w:rsidRDefault="00ED67BC" w:rsidP="00ED67B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После состоявшегося в Берлине полноформатного раунда переговоров по Приднестровью в формате «5+2» в переговорном процессе возникла пауза.</w:t>
      </w:r>
      <w:r>
        <w:rPr>
          <w:rStyle w:val="aff"/>
          <w:rFonts w:ascii="Times New Roman" w:hAnsi="Times New Roman" w:cs="Times New Roman"/>
          <w:color w:val="000000"/>
          <w:sz w:val="28"/>
          <w:szCs w:val="28"/>
          <w:shd w:val="clear" w:color="auto" w:fill="FFFFFF"/>
        </w:rPr>
        <w:t> </w:t>
      </w:r>
      <w:r>
        <w:rPr>
          <w:rFonts w:ascii="Times New Roman" w:eastAsia="Times New Roman" w:hAnsi="Times New Roman" w:cs="Times New Roman"/>
          <w:color w:val="000000"/>
          <w:sz w:val="28"/>
          <w:szCs w:val="28"/>
          <w:lang w:eastAsia="ru-RU"/>
        </w:rPr>
        <w:t>В Министерстве иностранных дел ПМР связывали данную заминку с неготовностью</w:t>
      </w:r>
      <w:r>
        <w:rPr>
          <w:rFonts w:ascii="Times New Roman" w:hAnsi="Times New Roman" w:cs="Times New Roman"/>
          <w:color w:val="000000"/>
          <w:sz w:val="28"/>
          <w:szCs w:val="28"/>
          <w:shd w:val="clear" w:color="auto" w:fill="FFFFFF"/>
        </w:rPr>
        <w:t xml:space="preserve"> к проведению очередного раунда со стороны австрийского председательства в ОБСЕ, а также с попыткой внешних акторов </w:t>
      </w:r>
      <w:r>
        <w:rPr>
          <w:rFonts w:ascii="Times New Roman" w:hAnsi="Times New Roman" w:cs="Times New Roman"/>
          <w:color w:val="000000"/>
          <w:sz w:val="28"/>
          <w:szCs w:val="28"/>
          <w:shd w:val="clear" w:color="auto" w:fill="FFFFFF"/>
        </w:rPr>
        <w:lastRenderedPageBreak/>
        <w:t>«самоустраниться от участия в процессе урегулирования конфликта и оставить стороны один на один»</w:t>
      </w:r>
      <w:r>
        <w:rPr>
          <w:rStyle w:val="ab"/>
          <w:rFonts w:ascii="Times New Roman" w:hAnsi="Times New Roman" w:cs="Times New Roman"/>
          <w:color w:val="000000"/>
          <w:sz w:val="28"/>
          <w:szCs w:val="28"/>
          <w:shd w:val="clear" w:color="auto" w:fill="FFFFFF"/>
        </w:rPr>
        <w:footnoteReference w:id="226"/>
      </w:r>
      <w:r>
        <w:rPr>
          <w:rFonts w:ascii="Times New Roman" w:hAnsi="Times New Roman" w:cs="Times New Roman"/>
          <w:color w:val="000000"/>
          <w:sz w:val="28"/>
          <w:szCs w:val="28"/>
          <w:shd w:val="clear" w:color="auto" w:fill="FFFFFF"/>
        </w:rPr>
        <w:t>.</w:t>
      </w:r>
    </w:p>
    <w:p w14:paraId="4D9A8FC6" w14:textId="77777777" w:rsidR="00ED67BC" w:rsidRPr="007F23E9" w:rsidRDefault="00ED67BC" w:rsidP="00ED67B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Следующая встреча в формате «5+2» состоялась лишь в ноябре 2017 года в </w:t>
      </w:r>
      <w:r w:rsidRPr="007F23E9">
        <w:rPr>
          <w:rFonts w:ascii="Times New Roman" w:hAnsi="Times New Roman" w:cs="Times New Roman"/>
          <w:sz w:val="28"/>
          <w:szCs w:val="28"/>
          <w:shd w:val="clear" w:color="auto" w:fill="FFFFFF"/>
        </w:rPr>
        <w:t>Вене. Кишинев и Тирасполь накануне объявили о договоренностях по ряду важных вопросов, поэтому в СМИ стала активно продвигаться тема возникновения нового – «теневого переговорного формата», в рамках которого олигархическими верхами Молдавии и Приднестровья и решаются вопросы двусторонних взаимоотношений</w:t>
      </w:r>
      <w:r w:rsidRPr="007F23E9">
        <w:rPr>
          <w:rStyle w:val="ab"/>
          <w:rFonts w:ascii="Times New Roman" w:hAnsi="Times New Roman" w:cs="Times New Roman"/>
          <w:sz w:val="28"/>
          <w:szCs w:val="28"/>
          <w:shd w:val="clear" w:color="auto" w:fill="FFFFFF"/>
        </w:rPr>
        <w:footnoteReference w:id="227"/>
      </w:r>
      <w:r w:rsidRPr="007F23E9">
        <w:rPr>
          <w:rFonts w:ascii="Times New Roman" w:hAnsi="Times New Roman" w:cs="Times New Roman"/>
          <w:sz w:val="28"/>
          <w:szCs w:val="28"/>
          <w:shd w:val="clear" w:color="auto" w:fill="FFFFFF"/>
        </w:rPr>
        <w:t xml:space="preserve">. </w:t>
      </w:r>
    </w:p>
    <w:p w14:paraId="3D8A7D31" w14:textId="77777777" w:rsidR="00ED67BC" w:rsidRDefault="00ED67BC" w:rsidP="00ED67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В 2019 году, после полуторагодового перерыва, в Братиславе прошел очередной раунд молдавско-приднестровских переговоров. В рамках которого был обсужден широкий круг проблем в числе которых политически мотивированные уголовные дела, вопросы телекоммуникаций, участия приднестровских автомобилистов в международном дорожном движении, банковские вопросы</w:t>
      </w:r>
      <w:r>
        <w:rPr>
          <w:rStyle w:val="ab"/>
          <w:rFonts w:ascii="Times New Roman" w:hAnsi="Times New Roman" w:cs="Times New Roman"/>
          <w:sz w:val="28"/>
          <w:szCs w:val="28"/>
          <w:shd w:val="clear" w:color="auto" w:fill="FFFFFF"/>
        </w:rPr>
        <w:footnoteReference w:id="228"/>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Однако переговоры в Братиславе не завершились подписанием итогового протокола, </w:t>
      </w:r>
      <w:r>
        <w:rPr>
          <w:rFonts w:ascii="Times New Roman" w:hAnsi="Times New Roman" w:cs="Times New Roman"/>
          <w:sz w:val="28"/>
          <w:szCs w:val="28"/>
          <w:shd w:val="clear" w:color="auto" w:fill="FFFFFF"/>
        </w:rPr>
        <w:t>стороны решили «приостановить часы»</w:t>
      </w:r>
      <w:r>
        <w:rPr>
          <w:rFonts w:ascii="Times New Roman" w:hAnsi="Times New Roman" w:cs="Times New Roman"/>
          <w:sz w:val="28"/>
          <w:szCs w:val="28"/>
        </w:rPr>
        <w:t>, поскольку консенсус не был найден.</w:t>
      </w:r>
    </w:p>
    <w:p w14:paraId="04F1879D" w14:textId="77777777" w:rsidR="00ED67BC" w:rsidRDefault="00ED67BC" w:rsidP="00ED67BC">
      <w:pPr>
        <w:spacing w:after="0" w:line="360" w:lineRule="auto"/>
        <w:ind w:firstLine="709"/>
        <w:jc w:val="both"/>
        <w:rPr>
          <w:rFonts w:ascii="Times New Roman" w:hAnsi="Times New Roman" w:cs="Times New Roman"/>
          <w:spacing w:val="-6"/>
          <w:sz w:val="28"/>
          <w:szCs w:val="28"/>
          <w:shd w:val="clear" w:color="auto" w:fill="FFFFFF"/>
        </w:rPr>
      </w:pPr>
      <w:r>
        <w:rPr>
          <w:rFonts w:ascii="Times New Roman" w:hAnsi="Times New Roman" w:cs="Times New Roman"/>
          <w:spacing w:val="-6"/>
          <w:sz w:val="28"/>
          <w:szCs w:val="28"/>
          <w:shd w:val="clear" w:color="auto" w:fill="FFFFFF"/>
        </w:rPr>
        <w:t xml:space="preserve">Отчасти, стагнацию переговорного процесса можно связать с ходом парламентско-президентских избирательных кампаний в Молдавии 2019 года, а также пандемией </w:t>
      </w:r>
      <w:r>
        <w:rPr>
          <w:rFonts w:ascii="Times New Roman" w:hAnsi="Times New Roman" w:cs="Times New Roman"/>
          <w:spacing w:val="-6"/>
          <w:sz w:val="28"/>
          <w:szCs w:val="28"/>
          <w:shd w:val="clear" w:color="auto" w:fill="FFFFFF"/>
          <w:lang w:val="en-US"/>
        </w:rPr>
        <w:t>COVID</w:t>
      </w:r>
      <w:r>
        <w:rPr>
          <w:rFonts w:ascii="Times New Roman" w:hAnsi="Times New Roman" w:cs="Times New Roman"/>
          <w:spacing w:val="-6"/>
          <w:sz w:val="28"/>
          <w:szCs w:val="28"/>
          <w:shd w:val="clear" w:color="auto" w:fill="FFFFFF"/>
        </w:rPr>
        <w:t xml:space="preserve">-19. Так или иначе, в 2020 году стороны не смогли провести ни одного раунда переговоров. </w:t>
      </w:r>
      <w:r>
        <w:rPr>
          <w:rFonts w:ascii="Times New Roman" w:hAnsi="Times New Roman" w:cs="Times New Roman"/>
          <w:sz w:val="28"/>
          <w:szCs w:val="28"/>
          <w:shd w:val="clear" w:color="auto" w:fill="FFFFFF"/>
        </w:rPr>
        <w:t>Встреча «5+2», запланированная в Стокгольме на 2–3 ноября 2021 также не состоялась. Молдавия попросила перенести или отменить заседание,</w:t>
      </w:r>
      <w:r>
        <w:rPr>
          <w:rFonts w:ascii="Times New Roman" w:hAnsi="Times New Roman" w:cs="Times New Roman"/>
          <w:spacing w:val="-6"/>
          <w:sz w:val="28"/>
          <w:szCs w:val="28"/>
          <w:shd w:val="clear" w:color="auto" w:fill="FFFFFF"/>
        </w:rPr>
        <w:t xml:space="preserve"> ряд договоренностей между Кишиневом и Тирасполем остался в подвешенном состоянии.</w:t>
      </w:r>
    </w:p>
    <w:p w14:paraId="40EC3819" w14:textId="77777777" w:rsidR="00ED67BC" w:rsidRDefault="00ED67BC" w:rsidP="00ED67BC">
      <w:pPr>
        <w:spacing w:after="0" w:line="360" w:lineRule="auto"/>
        <w:ind w:firstLine="709"/>
        <w:jc w:val="both"/>
        <w:rPr>
          <w:rFonts w:ascii="Times New Roman" w:hAnsi="Times New Roman" w:cs="Times New Roman"/>
          <w:spacing w:val="-6"/>
          <w:sz w:val="28"/>
          <w:szCs w:val="28"/>
          <w:shd w:val="clear" w:color="auto" w:fill="FFFFFF"/>
        </w:rPr>
      </w:pPr>
      <w:r>
        <w:rPr>
          <w:rFonts w:ascii="Times New Roman" w:hAnsi="Times New Roman" w:cs="Times New Roman"/>
          <w:sz w:val="28"/>
          <w:szCs w:val="28"/>
        </w:rPr>
        <w:t xml:space="preserve">Хотя на 28-м заседании Совета министров ОБСЕ, которое прошло в декабре 2021 года в Стокгольме под эгидой председательства Швеции была </w:t>
      </w:r>
      <w:r>
        <w:rPr>
          <w:rFonts w:ascii="Times New Roman" w:hAnsi="Times New Roman" w:cs="Times New Roman"/>
          <w:sz w:val="28"/>
          <w:szCs w:val="28"/>
        </w:rPr>
        <w:lastRenderedPageBreak/>
        <w:t>принята новая Декларация о процессе урегулирования приднестровского конфликта</w:t>
      </w:r>
      <w:r>
        <w:rPr>
          <w:rStyle w:val="ab"/>
          <w:rFonts w:ascii="Times New Roman" w:hAnsi="Times New Roman" w:cs="Times New Roman"/>
          <w:sz w:val="28"/>
          <w:szCs w:val="28"/>
        </w:rPr>
        <w:footnoteReference w:id="229"/>
      </w:r>
      <w:r>
        <w:rPr>
          <w:rFonts w:ascii="Times New Roman" w:hAnsi="Times New Roman" w:cs="Times New Roman"/>
          <w:sz w:val="28"/>
          <w:szCs w:val="28"/>
        </w:rPr>
        <w:t xml:space="preserve">, на сегодняшний день не приходится говорить о </w:t>
      </w:r>
      <w:r>
        <w:rPr>
          <w:rFonts w:ascii="Times New Roman" w:hAnsi="Times New Roman" w:cs="Times New Roman"/>
          <w:sz w:val="28"/>
          <w:szCs w:val="28"/>
          <w:shd w:val="clear" w:color="auto" w:fill="FFFFFF"/>
        </w:rPr>
        <w:t>возобновлении работы переговорного формата «5+2», ровно как и о координации усилий посредников и наблюдателей для стимулирования прогресса на всех уровнях в целях достижения всеобъемлющего урегулирования приднестровского конфликта.</w:t>
      </w:r>
    </w:p>
    <w:p w14:paraId="4130FB69" w14:textId="77777777" w:rsidR="00ED67BC" w:rsidRDefault="00ED67BC" w:rsidP="00ED67BC">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На этом фоне </w:t>
      </w:r>
      <w:r>
        <w:rPr>
          <w:rFonts w:ascii="Times New Roman" w:eastAsia="Times New Roman" w:hAnsi="Times New Roman" w:cs="Times New Roman"/>
          <w:sz w:val="28"/>
          <w:szCs w:val="28"/>
          <w:lang w:eastAsia="ru-RU"/>
        </w:rPr>
        <w:t>всё чаще стали звучать мнения о бесполезности существующего формата и стратегий переговоров</w:t>
      </w:r>
      <w:r>
        <w:rPr>
          <w:rStyle w:val="ab"/>
          <w:rFonts w:ascii="Times New Roman" w:eastAsia="Times New Roman" w:hAnsi="Times New Roman" w:cs="Times New Roman"/>
          <w:sz w:val="28"/>
          <w:szCs w:val="28"/>
          <w:lang w:eastAsia="ru-RU"/>
        </w:rPr>
        <w:footnoteReference w:id="230"/>
      </w:r>
      <w:r>
        <w:rPr>
          <w:rFonts w:ascii="Times New Roman" w:eastAsia="Times New Roman" w:hAnsi="Times New Roman" w:cs="Times New Roman"/>
          <w:sz w:val="28"/>
          <w:szCs w:val="28"/>
          <w:lang w:eastAsia="ru-RU"/>
        </w:rPr>
        <w:t xml:space="preserve">. Переговорный процесс на протяжении многих лет демонстрирует отсутствие устойчивых результатов. </w:t>
      </w:r>
      <w:r>
        <w:rPr>
          <w:rFonts w:ascii="Times New Roman" w:hAnsi="Times New Roman" w:cs="Times New Roman"/>
          <w:sz w:val="28"/>
          <w:szCs w:val="28"/>
        </w:rPr>
        <w:t xml:space="preserve">Кроме того, наблюдается постепенный перевод статуса переговоров с высшего политического уровня через дипломатический, до экспертного, а заключенные за продолжительный период урегулирования соглашения не выполняются сторонами в полном объеме. </w:t>
      </w:r>
      <w:r>
        <w:rPr>
          <w:rFonts w:ascii="Times New Roman" w:hAnsi="Times New Roman" w:cs="Times New Roman"/>
          <w:i/>
          <w:iCs/>
          <w:sz w:val="28"/>
          <w:szCs w:val="28"/>
        </w:rPr>
        <w:t xml:space="preserve"> </w:t>
      </w:r>
    </w:p>
    <w:p w14:paraId="0F29CD4E" w14:textId="77777777" w:rsidR="00ED67BC" w:rsidRDefault="00ED67BC" w:rsidP="00ED67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вышеизложенного, можно говорить о том, что политика внешних акторов, вовлеченных в приднестровский конфликт и его урегулирование, в настоящее время сильно коррелируется с изменившейся в 2014 году геополитической ситуацией. Очевидно, что усугубление внутриполитического кризиса на Украине и последующее начало специальной военной операции на Украине существенно снизило внимание государств-участников к процессу урегулирования приднестровского вопроса. Кажется убедительным мнение </w:t>
      </w:r>
      <w:r>
        <w:rPr>
          <w:rFonts w:ascii="Times New Roman" w:hAnsi="Times New Roman" w:cs="Times New Roman"/>
          <w:sz w:val="28"/>
          <w:szCs w:val="28"/>
          <w:shd w:val="clear" w:color="auto" w:fill="FFFFFF"/>
        </w:rPr>
        <w:t>заместителя главы МИД РФ Михаила Галузина о том, что полноценное возвращение к переговорам о судьбе Приднестровья напрямую связано с завершением конфликта на Украине</w:t>
      </w:r>
      <w:r>
        <w:rPr>
          <w:rStyle w:val="ab"/>
          <w:rFonts w:ascii="Times New Roman" w:hAnsi="Times New Roman" w:cs="Times New Roman"/>
          <w:sz w:val="28"/>
          <w:szCs w:val="28"/>
          <w:shd w:val="clear" w:color="auto" w:fill="FFFFFF"/>
        </w:rPr>
        <w:footnoteReference w:id="231"/>
      </w:r>
      <w:r>
        <w:rPr>
          <w:rFonts w:ascii="Times New Roman" w:hAnsi="Times New Roman" w:cs="Times New Roman"/>
          <w:sz w:val="28"/>
          <w:szCs w:val="28"/>
          <w:shd w:val="clear" w:color="auto" w:fill="FFFFFF"/>
        </w:rPr>
        <w:t xml:space="preserve">. </w:t>
      </w:r>
    </w:p>
    <w:p w14:paraId="650188DE" w14:textId="2F67164E" w:rsidR="00BD65BE" w:rsidRPr="00BD65BE" w:rsidRDefault="00BD65BE" w:rsidP="00BD65BE">
      <w:pPr>
        <w:tabs>
          <w:tab w:val="left" w:pos="1340"/>
        </w:tabs>
      </w:pPr>
    </w:p>
    <w:p w14:paraId="2F66AF9E" w14:textId="6C3CB251" w:rsidR="00981E04" w:rsidRPr="00AB3952" w:rsidRDefault="00981E04" w:rsidP="00AB3952">
      <w:pPr>
        <w:pStyle w:val="1"/>
        <w:pageBreakBefore/>
        <w:jc w:val="center"/>
        <w:rPr>
          <w:rFonts w:ascii="Times New Roman" w:eastAsia="Times New Roman" w:hAnsi="Times New Roman" w:cs="Times New Roman"/>
          <w:b/>
          <w:bCs/>
          <w:color w:val="auto"/>
          <w:sz w:val="28"/>
          <w:szCs w:val="28"/>
          <w:lang w:eastAsia="ru-RU"/>
        </w:rPr>
      </w:pPr>
      <w:bookmarkStart w:id="24" w:name="_Toc136467272"/>
      <w:r w:rsidRPr="00AB3952">
        <w:rPr>
          <w:rFonts w:ascii="Times New Roman" w:eastAsia="Times New Roman" w:hAnsi="Times New Roman" w:cs="Times New Roman"/>
          <w:b/>
          <w:bCs/>
          <w:color w:val="auto"/>
          <w:sz w:val="28"/>
          <w:szCs w:val="28"/>
          <w:lang w:eastAsia="ru-RU"/>
        </w:rPr>
        <w:lastRenderedPageBreak/>
        <w:t>Заключение</w:t>
      </w:r>
      <w:bookmarkEnd w:id="24"/>
    </w:p>
    <w:p w14:paraId="1BD7CAA6" w14:textId="6F5AF502" w:rsidR="00AB3952" w:rsidRDefault="00AB3952" w:rsidP="00AB3952">
      <w:pPr>
        <w:spacing w:after="0" w:line="360" w:lineRule="auto"/>
        <w:jc w:val="both"/>
      </w:pPr>
    </w:p>
    <w:p w14:paraId="5B8FE734" w14:textId="09D5269E" w:rsidR="00223579" w:rsidRDefault="00526877" w:rsidP="00526877">
      <w:pPr>
        <w:pStyle w:val="af"/>
        <w:spacing w:before="0" w:beforeAutospacing="0" w:after="0" w:afterAutospacing="0" w:line="360" w:lineRule="auto"/>
        <w:ind w:firstLine="709"/>
        <w:jc w:val="both"/>
        <w:rPr>
          <w:sz w:val="28"/>
          <w:szCs w:val="28"/>
        </w:rPr>
      </w:pPr>
      <w:r w:rsidRPr="003B54E1">
        <w:rPr>
          <w:sz w:val="28"/>
          <w:szCs w:val="28"/>
        </w:rPr>
        <w:t>Проведённый анализ демонстрирует всю</w:t>
      </w:r>
      <w:r w:rsidRPr="001B4A6D">
        <w:rPr>
          <w:sz w:val="28"/>
          <w:szCs w:val="28"/>
        </w:rPr>
        <w:t xml:space="preserve"> сложность, комплексность и уникальность конфликта</w:t>
      </w:r>
      <w:r>
        <w:rPr>
          <w:sz w:val="28"/>
          <w:szCs w:val="28"/>
        </w:rPr>
        <w:t xml:space="preserve"> между Республикой Молдова и Приднестровьем. </w:t>
      </w:r>
      <w:r w:rsidRPr="00E57ACE">
        <w:rPr>
          <w:sz w:val="28"/>
          <w:szCs w:val="28"/>
        </w:rPr>
        <w:t xml:space="preserve">Конфликт в Приднестровье имеет за собой целый </w:t>
      </w:r>
      <w:r>
        <w:rPr>
          <w:sz w:val="28"/>
          <w:szCs w:val="28"/>
        </w:rPr>
        <w:t xml:space="preserve">ряд </w:t>
      </w:r>
      <w:r w:rsidRPr="00E57ACE">
        <w:rPr>
          <w:sz w:val="28"/>
          <w:szCs w:val="28"/>
        </w:rPr>
        <w:t>этно-политических причин</w:t>
      </w:r>
      <w:r>
        <w:rPr>
          <w:sz w:val="28"/>
          <w:szCs w:val="28"/>
        </w:rPr>
        <w:t xml:space="preserve">, </w:t>
      </w:r>
      <w:r w:rsidR="00223579">
        <w:rPr>
          <w:sz w:val="28"/>
          <w:szCs w:val="28"/>
        </w:rPr>
        <w:t>е</w:t>
      </w:r>
      <w:r w:rsidR="00223579" w:rsidRPr="00223579">
        <w:rPr>
          <w:sz w:val="28"/>
          <w:szCs w:val="28"/>
        </w:rPr>
        <w:t>го удалось достаточно быстро перевести из фазы вооруженного противостояния в русло мирных переговоров, во многом благодаря быстрой и широкой интернационализации.</w:t>
      </w:r>
    </w:p>
    <w:p w14:paraId="463007F3" w14:textId="6CC0B494" w:rsidR="00132420" w:rsidRDefault="00132420" w:rsidP="00847B18">
      <w:pPr>
        <w:spacing w:after="0" w:line="360" w:lineRule="auto"/>
        <w:ind w:firstLine="708"/>
        <w:jc w:val="both"/>
        <w:rPr>
          <w:rFonts w:ascii="Times New Roman" w:hAnsi="Times New Roman" w:cs="Times New Roman"/>
          <w:sz w:val="28"/>
          <w:szCs w:val="28"/>
        </w:rPr>
      </w:pPr>
      <w:r w:rsidRPr="00847B18">
        <w:rPr>
          <w:rFonts w:ascii="Times New Roman" w:hAnsi="Times New Roman" w:cs="Times New Roman"/>
          <w:sz w:val="28"/>
          <w:szCs w:val="28"/>
        </w:rPr>
        <w:t>Однако, можно утверждать, что дальнейшие мирные инициативы и планы внешних участников не только не привели к политическому урегулированию конфликта, но даже не приблизили стороны к достижению приемлемого политического решения. Вот уже почти тридцать лет «приднестровский фактор» оказывает воздействие как на ситуацию в регионе, так и на отношения между внешними игроками и силами</w:t>
      </w:r>
      <w:r w:rsidR="00745033" w:rsidRPr="00847B18">
        <w:rPr>
          <w:rFonts w:ascii="Times New Roman" w:hAnsi="Times New Roman" w:cs="Times New Roman"/>
          <w:sz w:val="28"/>
          <w:szCs w:val="28"/>
        </w:rPr>
        <w:t>.</w:t>
      </w:r>
    </w:p>
    <w:p w14:paraId="3E665A0A" w14:textId="7E1DE17C" w:rsidR="002A7F50" w:rsidRPr="00847B18" w:rsidRDefault="002A7F50" w:rsidP="002A7F50">
      <w:pPr>
        <w:spacing w:after="0" w:line="360" w:lineRule="auto"/>
        <w:ind w:firstLine="708"/>
        <w:jc w:val="both"/>
        <w:rPr>
          <w:rFonts w:ascii="Times New Roman" w:hAnsi="Times New Roman" w:cs="Times New Roman"/>
          <w:sz w:val="28"/>
          <w:szCs w:val="28"/>
        </w:rPr>
      </w:pPr>
      <w:r w:rsidRPr="003B54E1">
        <w:rPr>
          <w:rFonts w:ascii="Times New Roman" w:hAnsi="Times New Roman" w:cs="Times New Roman"/>
          <w:sz w:val="28"/>
          <w:szCs w:val="28"/>
        </w:rPr>
        <w:t>Существует явная взаимосвязь между</w:t>
      </w:r>
      <w:r>
        <w:rPr>
          <w:rFonts w:ascii="Times New Roman" w:hAnsi="Times New Roman" w:cs="Times New Roman"/>
          <w:sz w:val="28"/>
          <w:szCs w:val="28"/>
        </w:rPr>
        <w:t xml:space="preserve"> взаимоотношениями внешних акторов приднестровского урегулирования и перспективами урегулирования данного конфликта. </w:t>
      </w:r>
      <w:r w:rsidRPr="005A7EDC">
        <w:rPr>
          <w:rFonts w:ascii="Times New Roman" w:hAnsi="Times New Roman" w:cs="Times New Roman"/>
          <w:sz w:val="28"/>
          <w:szCs w:val="28"/>
        </w:rPr>
        <w:t>Обострение отношений между Россией и коллективным Западом, начавшееся в</w:t>
      </w:r>
      <w:r>
        <w:rPr>
          <w:rFonts w:ascii="Times New Roman" w:hAnsi="Times New Roman" w:cs="Times New Roman"/>
          <w:sz w:val="28"/>
          <w:szCs w:val="28"/>
        </w:rPr>
        <w:t>осемь лет</w:t>
      </w:r>
      <w:r w:rsidRPr="005A7EDC">
        <w:rPr>
          <w:rFonts w:ascii="Times New Roman" w:hAnsi="Times New Roman" w:cs="Times New Roman"/>
          <w:sz w:val="28"/>
          <w:szCs w:val="28"/>
        </w:rPr>
        <w:t xml:space="preserve"> назад, после начала украинского кризиса </w:t>
      </w:r>
      <w:r>
        <w:rPr>
          <w:rFonts w:ascii="Times New Roman" w:hAnsi="Times New Roman" w:cs="Times New Roman"/>
          <w:sz w:val="28"/>
          <w:szCs w:val="28"/>
        </w:rPr>
        <w:t xml:space="preserve">привело к тому, что </w:t>
      </w:r>
      <w:r w:rsidRPr="005A7EDC">
        <w:rPr>
          <w:rFonts w:ascii="Times New Roman" w:hAnsi="Times New Roman" w:cs="Times New Roman"/>
          <w:sz w:val="28"/>
          <w:szCs w:val="28"/>
        </w:rPr>
        <w:t xml:space="preserve">давление </w:t>
      </w:r>
      <w:r>
        <w:rPr>
          <w:rFonts w:ascii="Times New Roman" w:hAnsi="Times New Roman" w:cs="Times New Roman"/>
          <w:sz w:val="28"/>
          <w:szCs w:val="28"/>
        </w:rPr>
        <w:t xml:space="preserve">от </w:t>
      </w:r>
      <w:r w:rsidRPr="005A7EDC">
        <w:rPr>
          <w:rFonts w:ascii="Times New Roman" w:hAnsi="Times New Roman" w:cs="Times New Roman"/>
          <w:sz w:val="28"/>
          <w:szCs w:val="28"/>
        </w:rPr>
        <w:t xml:space="preserve">антироссийской повестки </w:t>
      </w:r>
      <w:r>
        <w:rPr>
          <w:rFonts w:ascii="Times New Roman" w:hAnsi="Times New Roman" w:cs="Times New Roman"/>
          <w:sz w:val="28"/>
          <w:szCs w:val="28"/>
        </w:rPr>
        <w:t xml:space="preserve">западных стран сказывается </w:t>
      </w:r>
      <w:r w:rsidRPr="005A7EDC">
        <w:rPr>
          <w:rFonts w:ascii="Times New Roman" w:hAnsi="Times New Roman" w:cs="Times New Roman"/>
          <w:sz w:val="28"/>
          <w:szCs w:val="28"/>
        </w:rPr>
        <w:t xml:space="preserve">даже </w:t>
      </w:r>
      <w:r>
        <w:rPr>
          <w:rFonts w:ascii="Times New Roman" w:hAnsi="Times New Roman" w:cs="Times New Roman"/>
          <w:sz w:val="28"/>
          <w:szCs w:val="28"/>
        </w:rPr>
        <w:t>на</w:t>
      </w:r>
      <w:r w:rsidRPr="005A7EDC">
        <w:rPr>
          <w:rFonts w:ascii="Times New Roman" w:hAnsi="Times New Roman" w:cs="Times New Roman"/>
          <w:sz w:val="28"/>
          <w:szCs w:val="28"/>
        </w:rPr>
        <w:t xml:space="preserve"> про</w:t>
      </w:r>
      <w:r>
        <w:rPr>
          <w:rFonts w:ascii="Times New Roman" w:hAnsi="Times New Roman" w:cs="Times New Roman"/>
          <w:sz w:val="28"/>
          <w:szCs w:val="28"/>
        </w:rPr>
        <w:t xml:space="preserve">российски </w:t>
      </w:r>
      <w:r w:rsidRPr="005A7EDC">
        <w:rPr>
          <w:rFonts w:ascii="Times New Roman" w:hAnsi="Times New Roman" w:cs="Times New Roman"/>
          <w:sz w:val="28"/>
          <w:szCs w:val="28"/>
        </w:rPr>
        <w:t>настроенных политик</w:t>
      </w:r>
      <w:r>
        <w:rPr>
          <w:rFonts w:ascii="Times New Roman" w:hAnsi="Times New Roman" w:cs="Times New Roman"/>
          <w:sz w:val="28"/>
          <w:szCs w:val="28"/>
        </w:rPr>
        <w:t>ах</w:t>
      </w:r>
      <w:r w:rsidRPr="005A7EDC">
        <w:rPr>
          <w:rFonts w:ascii="Times New Roman" w:hAnsi="Times New Roman" w:cs="Times New Roman"/>
          <w:sz w:val="28"/>
          <w:szCs w:val="28"/>
        </w:rPr>
        <w:t xml:space="preserve"> и государств</w:t>
      </w:r>
      <w:r>
        <w:rPr>
          <w:rFonts w:ascii="Times New Roman" w:hAnsi="Times New Roman" w:cs="Times New Roman"/>
          <w:sz w:val="28"/>
          <w:szCs w:val="28"/>
        </w:rPr>
        <w:t xml:space="preserve">ах и не способствует </w:t>
      </w:r>
      <w:r w:rsidRPr="005A7EDC">
        <w:rPr>
          <w:rFonts w:ascii="Times New Roman" w:hAnsi="Times New Roman" w:cs="Times New Roman"/>
          <w:sz w:val="28"/>
          <w:szCs w:val="28"/>
        </w:rPr>
        <w:t>урегулировани</w:t>
      </w:r>
      <w:r>
        <w:rPr>
          <w:rFonts w:ascii="Times New Roman" w:hAnsi="Times New Roman" w:cs="Times New Roman"/>
          <w:sz w:val="28"/>
          <w:szCs w:val="28"/>
        </w:rPr>
        <w:t>ю конфликтных ситуаций, в том числе в Приднестровье</w:t>
      </w:r>
      <w:r w:rsidRPr="005A7EDC">
        <w:rPr>
          <w:rFonts w:ascii="Times New Roman" w:hAnsi="Times New Roman" w:cs="Times New Roman"/>
          <w:sz w:val="28"/>
          <w:szCs w:val="28"/>
        </w:rPr>
        <w:t>.</w:t>
      </w:r>
    </w:p>
    <w:p w14:paraId="0B02D996" w14:textId="77777777" w:rsidR="00526877" w:rsidRDefault="00526877" w:rsidP="00526877">
      <w:pPr>
        <w:pStyle w:val="af"/>
        <w:spacing w:before="0" w:beforeAutospacing="0" w:after="0" w:afterAutospacing="0" w:line="360" w:lineRule="auto"/>
        <w:ind w:firstLine="709"/>
        <w:jc w:val="both"/>
        <w:rPr>
          <w:sz w:val="28"/>
          <w:szCs w:val="28"/>
        </w:rPr>
      </w:pPr>
      <w:r>
        <w:rPr>
          <w:color w:val="000000"/>
          <w:sz w:val="28"/>
          <w:szCs w:val="28"/>
        </w:rPr>
        <w:t xml:space="preserve">Изначально, вовлечение государств и интеграционных структур в приднестровское урегулирование было мотивировано комплексом разноплановых причин. </w:t>
      </w:r>
      <w:r>
        <w:rPr>
          <w:sz w:val="28"/>
          <w:szCs w:val="28"/>
        </w:rPr>
        <w:t>Можно отметить, что п</w:t>
      </w:r>
      <w:r w:rsidRPr="00932BF9">
        <w:rPr>
          <w:sz w:val="28"/>
          <w:szCs w:val="28"/>
        </w:rPr>
        <w:t>риднестровский конфликт - один из международных узлов, которые объединяют интересы Украины и России. Через регион проходят важные как для России, так и для Украины, транзитные пути. Государства имеют многолетние экономические, исторические</w:t>
      </w:r>
      <w:r>
        <w:rPr>
          <w:sz w:val="28"/>
          <w:szCs w:val="28"/>
        </w:rPr>
        <w:t xml:space="preserve">, </w:t>
      </w:r>
      <w:r w:rsidRPr="00932BF9">
        <w:rPr>
          <w:sz w:val="28"/>
          <w:szCs w:val="28"/>
        </w:rPr>
        <w:t>культурные</w:t>
      </w:r>
      <w:r>
        <w:rPr>
          <w:sz w:val="28"/>
          <w:szCs w:val="28"/>
        </w:rPr>
        <w:t xml:space="preserve"> и образовательные</w:t>
      </w:r>
      <w:r w:rsidRPr="00932BF9">
        <w:rPr>
          <w:sz w:val="28"/>
          <w:szCs w:val="28"/>
        </w:rPr>
        <w:t xml:space="preserve"> связи с ПМР.</w:t>
      </w:r>
      <w:r>
        <w:rPr>
          <w:sz w:val="28"/>
          <w:szCs w:val="28"/>
        </w:rPr>
        <w:t xml:space="preserve"> </w:t>
      </w:r>
    </w:p>
    <w:p w14:paraId="0761FF00" w14:textId="77777777" w:rsidR="00526877" w:rsidRDefault="00526877" w:rsidP="00526877">
      <w:pPr>
        <w:pStyle w:val="af"/>
        <w:spacing w:before="0" w:beforeAutospacing="0" w:after="0" w:afterAutospacing="0" w:line="360" w:lineRule="auto"/>
        <w:ind w:firstLine="709"/>
        <w:jc w:val="both"/>
        <w:rPr>
          <w:sz w:val="28"/>
          <w:szCs w:val="28"/>
        </w:rPr>
      </w:pPr>
      <w:r>
        <w:rPr>
          <w:sz w:val="28"/>
          <w:szCs w:val="28"/>
        </w:rPr>
        <w:lastRenderedPageBreak/>
        <w:t xml:space="preserve">Для ЕС, ОБСЕ и США подключение к урегулированию было связано скорее с вопросами безопасности границ или же возможностью </w:t>
      </w:r>
      <w:r w:rsidRPr="00932BF9">
        <w:rPr>
          <w:sz w:val="28"/>
          <w:szCs w:val="28"/>
        </w:rPr>
        <w:t>для повышения международного авторитета в контексте вопросов обеспечения региональной</w:t>
      </w:r>
      <w:r>
        <w:rPr>
          <w:sz w:val="28"/>
          <w:szCs w:val="28"/>
        </w:rPr>
        <w:t xml:space="preserve"> и глобальной</w:t>
      </w:r>
      <w:r w:rsidRPr="00932BF9">
        <w:rPr>
          <w:sz w:val="28"/>
          <w:szCs w:val="28"/>
        </w:rPr>
        <w:t xml:space="preserve"> безопасности</w:t>
      </w:r>
      <w:r>
        <w:rPr>
          <w:sz w:val="28"/>
          <w:szCs w:val="28"/>
        </w:rPr>
        <w:t>.</w:t>
      </w:r>
    </w:p>
    <w:p w14:paraId="386E0D63" w14:textId="716FC783" w:rsidR="00526877" w:rsidRPr="002A2F4B" w:rsidRDefault="00526877" w:rsidP="009A2A10">
      <w:pPr>
        <w:spacing w:after="0" w:line="360" w:lineRule="auto"/>
        <w:ind w:firstLine="708"/>
        <w:jc w:val="both"/>
        <w:rPr>
          <w:rFonts w:ascii="Times New Roman" w:hAnsi="Times New Roman" w:cs="Times New Roman"/>
          <w:sz w:val="28"/>
          <w:szCs w:val="28"/>
        </w:rPr>
      </w:pPr>
      <w:r w:rsidRPr="009A2A10">
        <w:rPr>
          <w:rFonts w:ascii="Times New Roman" w:hAnsi="Times New Roman" w:cs="Times New Roman"/>
          <w:sz w:val="28"/>
          <w:szCs w:val="28"/>
        </w:rPr>
        <w:t xml:space="preserve">Приднестровский вопрос стал одним из важных элементов международной повестки в контексте украинского кризиса и усиления противостояния России и Запада на постсоветском пространстве. </w:t>
      </w:r>
      <w:r w:rsidRPr="002A2F4B">
        <w:rPr>
          <w:rFonts w:ascii="Times New Roman" w:hAnsi="Times New Roman" w:cs="Times New Roman"/>
          <w:sz w:val="28"/>
          <w:szCs w:val="28"/>
        </w:rPr>
        <w:t xml:space="preserve">Наиболее острым </w:t>
      </w:r>
      <w:r w:rsidR="00341316">
        <w:rPr>
          <w:rFonts w:ascii="Times New Roman" w:hAnsi="Times New Roman" w:cs="Times New Roman"/>
          <w:sz w:val="28"/>
          <w:szCs w:val="28"/>
        </w:rPr>
        <w:t xml:space="preserve">на сегодняшний день </w:t>
      </w:r>
      <w:r w:rsidRPr="002A2F4B">
        <w:rPr>
          <w:rFonts w:ascii="Times New Roman" w:hAnsi="Times New Roman" w:cs="Times New Roman"/>
          <w:sz w:val="28"/>
          <w:szCs w:val="28"/>
        </w:rPr>
        <w:t xml:space="preserve">остается вопрос </w:t>
      </w:r>
      <w:r w:rsidRPr="002A2F4B">
        <w:rPr>
          <w:rFonts w:ascii="Times New Roman" w:eastAsia="Times New Roman" w:hAnsi="Times New Roman" w:cs="Times New Roman"/>
          <w:sz w:val="28"/>
          <w:szCs w:val="28"/>
          <w:lang w:eastAsia="ru-RU"/>
        </w:rPr>
        <w:t xml:space="preserve">присутствия российских воинских контингентов на территории Приднестровья. Для России это вопрос выполнения своих обязательств, как гаранта и посредника в приднестровском урегулировании, а также возможность обеспечивать безопасность </w:t>
      </w:r>
      <w:r w:rsidRPr="002A2F4B">
        <w:rPr>
          <w:rFonts w:ascii="Times New Roman" w:hAnsi="Times New Roman" w:cs="Times New Roman"/>
          <w:sz w:val="28"/>
          <w:szCs w:val="28"/>
        </w:rPr>
        <w:t>граждан России, постоянно проживающих на территории Приднестровья.  Тогда как другими участниками урегулирования военное присутствие России в ПМР рассматривается, как попытка сохранить остатки своего влияния на территории бывших советских республик, или как плацдарм для военного вторжения на территории соседних государств, в частности Украины.</w:t>
      </w:r>
    </w:p>
    <w:p w14:paraId="71046FB2" w14:textId="08F917A4" w:rsidR="00526877" w:rsidRPr="00374B16" w:rsidRDefault="00526877" w:rsidP="00526877">
      <w:pPr>
        <w:spacing w:after="0" w:line="360" w:lineRule="auto"/>
        <w:ind w:firstLine="709"/>
        <w:jc w:val="both"/>
        <w:rPr>
          <w:rFonts w:ascii="Times New Roman" w:hAnsi="Times New Roman" w:cs="Times New Roman"/>
          <w:sz w:val="28"/>
          <w:szCs w:val="28"/>
        </w:rPr>
      </w:pPr>
      <w:r w:rsidRPr="002A2F4B">
        <w:rPr>
          <w:rFonts w:ascii="Times New Roman" w:hAnsi="Times New Roman" w:cs="Times New Roman"/>
          <w:sz w:val="28"/>
          <w:szCs w:val="28"/>
        </w:rPr>
        <w:t xml:space="preserve">В последние годы, западными странами особенно активно в соответствующих резолюциях подчеркивается необходимость вывода вооруженных сил и </w:t>
      </w:r>
      <w:r w:rsidR="00221568">
        <w:rPr>
          <w:rFonts w:ascii="Times New Roman" w:hAnsi="Times New Roman" w:cs="Times New Roman"/>
          <w:sz w:val="28"/>
          <w:szCs w:val="28"/>
        </w:rPr>
        <w:t xml:space="preserve">вывоза </w:t>
      </w:r>
      <w:r w:rsidRPr="002A2F4B">
        <w:rPr>
          <w:rFonts w:ascii="Times New Roman" w:hAnsi="Times New Roman" w:cs="Times New Roman"/>
          <w:sz w:val="28"/>
          <w:szCs w:val="28"/>
        </w:rPr>
        <w:t>боеприпасов РФ с территории Приднестровья и преобразования существующей миротворческой миссии</w:t>
      </w:r>
      <w:r w:rsidR="006F4E71">
        <w:rPr>
          <w:rFonts w:ascii="Times New Roman" w:hAnsi="Times New Roman" w:cs="Times New Roman"/>
          <w:sz w:val="28"/>
          <w:szCs w:val="28"/>
        </w:rPr>
        <w:t>. П</w:t>
      </w:r>
      <w:r w:rsidRPr="002A2F4B">
        <w:rPr>
          <w:rFonts w:ascii="Times New Roman" w:hAnsi="Times New Roman" w:cs="Times New Roman"/>
          <w:sz w:val="28"/>
          <w:szCs w:val="28"/>
        </w:rPr>
        <w:t>ри этом наблюдатели и посредники в процессе мирного урегулирования – США, и Евросоюз, и ОБСЕ – фактически закрывают глаза на действия Украины, которая нарушает свой статус страны-гаранта подвергая изоляции всесторонней изоляции Приднестровье и его граждан.</w:t>
      </w:r>
    </w:p>
    <w:p w14:paraId="4F2B87B1" w14:textId="77777777" w:rsidR="009A2A10" w:rsidRDefault="00526877" w:rsidP="0052687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Указанные акторы </w:t>
      </w:r>
      <w:r w:rsidRPr="00E12DA5">
        <w:rPr>
          <w:rFonts w:ascii="Times New Roman" w:eastAsia="Times New Roman" w:hAnsi="Times New Roman" w:cs="Times New Roman"/>
          <w:color w:val="000000"/>
          <w:sz w:val="28"/>
          <w:szCs w:val="28"/>
          <w:lang w:eastAsia="ru-RU"/>
        </w:rPr>
        <w:t>оказ</w:t>
      </w:r>
      <w:r>
        <w:rPr>
          <w:rFonts w:ascii="Times New Roman" w:eastAsia="Times New Roman" w:hAnsi="Times New Roman" w:cs="Times New Roman"/>
          <w:color w:val="000000"/>
          <w:sz w:val="28"/>
          <w:szCs w:val="28"/>
          <w:lang w:eastAsia="ru-RU"/>
        </w:rPr>
        <w:t>ывают адресную</w:t>
      </w:r>
      <w:r w:rsidRPr="00E12DA5">
        <w:rPr>
          <w:rFonts w:ascii="Times New Roman" w:eastAsia="Times New Roman" w:hAnsi="Times New Roman" w:cs="Times New Roman"/>
          <w:color w:val="000000"/>
          <w:sz w:val="28"/>
          <w:szCs w:val="28"/>
          <w:lang w:eastAsia="ru-RU"/>
        </w:rPr>
        <w:t xml:space="preserve"> помощь</w:t>
      </w:r>
      <w:r>
        <w:rPr>
          <w:rFonts w:ascii="Times New Roman" w:eastAsia="Times New Roman" w:hAnsi="Times New Roman" w:cs="Times New Roman"/>
          <w:color w:val="000000"/>
          <w:sz w:val="28"/>
          <w:szCs w:val="28"/>
          <w:lang w:eastAsia="ru-RU"/>
        </w:rPr>
        <w:t xml:space="preserve"> Республике Молдова и</w:t>
      </w:r>
      <w:r w:rsidRPr="00E12DA5">
        <w:rPr>
          <w:rFonts w:ascii="Times New Roman" w:eastAsia="Times New Roman" w:hAnsi="Times New Roman" w:cs="Times New Roman"/>
          <w:color w:val="000000"/>
          <w:sz w:val="28"/>
          <w:szCs w:val="28"/>
          <w:lang w:eastAsia="ru-RU"/>
        </w:rPr>
        <w:t xml:space="preserve"> приднестровскому региону</w:t>
      </w:r>
      <w:r>
        <w:rPr>
          <w:rFonts w:ascii="Times New Roman" w:eastAsia="Times New Roman" w:hAnsi="Times New Roman" w:cs="Times New Roman"/>
          <w:color w:val="000000"/>
          <w:sz w:val="28"/>
          <w:szCs w:val="28"/>
          <w:lang w:eastAsia="ru-RU"/>
        </w:rPr>
        <w:t xml:space="preserve">, </w:t>
      </w:r>
      <w:r w:rsidRPr="00E12DA5">
        <w:rPr>
          <w:rFonts w:ascii="Times New Roman" w:eastAsia="Times New Roman" w:hAnsi="Times New Roman" w:cs="Times New Roman"/>
          <w:color w:val="000000"/>
          <w:sz w:val="28"/>
          <w:szCs w:val="28"/>
          <w:lang w:eastAsia="ru-RU"/>
        </w:rPr>
        <w:t>направленн</w:t>
      </w:r>
      <w:r>
        <w:rPr>
          <w:rFonts w:ascii="Times New Roman" w:eastAsia="Times New Roman" w:hAnsi="Times New Roman" w:cs="Times New Roman"/>
          <w:color w:val="000000"/>
          <w:sz w:val="28"/>
          <w:szCs w:val="28"/>
          <w:lang w:eastAsia="ru-RU"/>
        </w:rPr>
        <w:t>ую</w:t>
      </w:r>
      <w:r w:rsidRPr="00E12DA5">
        <w:rPr>
          <w:rFonts w:ascii="Times New Roman" w:eastAsia="Times New Roman" w:hAnsi="Times New Roman" w:cs="Times New Roman"/>
          <w:color w:val="000000"/>
          <w:sz w:val="28"/>
          <w:szCs w:val="28"/>
          <w:lang w:eastAsia="ru-RU"/>
        </w:rPr>
        <w:t xml:space="preserve"> на повышение доверия между</w:t>
      </w:r>
      <w:r w:rsidRPr="004A4058">
        <w:rPr>
          <w:rFonts w:ascii="Times New Roman" w:eastAsia="Times New Roman" w:hAnsi="Times New Roman" w:cs="Times New Roman"/>
          <w:color w:val="000000"/>
          <w:sz w:val="28"/>
          <w:szCs w:val="28"/>
          <w:lang w:eastAsia="ru-RU"/>
        </w:rPr>
        <w:t xml:space="preserve"> </w:t>
      </w:r>
      <w:r w:rsidRPr="00E12DA5">
        <w:rPr>
          <w:rFonts w:ascii="Times New Roman" w:eastAsia="Times New Roman" w:hAnsi="Times New Roman" w:cs="Times New Roman"/>
          <w:color w:val="000000"/>
          <w:sz w:val="28"/>
          <w:szCs w:val="28"/>
          <w:lang w:eastAsia="ru-RU"/>
        </w:rPr>
        <w:t>людьми по обе стороны Днестра</w:t>
      </w:r>
      <w:r>
        <w:rPr>
          <w:rFonts w:ascii="Times New Roman" w:eastAsia="Times New Roman" w:hAnsi="Times New Roman" w:cs="Times New Roman"/>
          <w:color w:val="000000"/>
          <w:sz w:val="28"/>
          <w:szCs w:val="28"/>
          <w:lang w:eastAsia="ru-RU"/>
        </w:rPr>
        <w:t xml:space="preserve">, решение финансовых проблем и вопросов безопасности. </w:t>
      </w:r>
      <w:r w:rsidRPr="00E12DA5">
        <w:rPr>
          <w:rFonts w:ascii="Times New Roman" w:eastAsia="Times New Roman" w:hAnsi="Times New Roman" w:cs="Times New Roman"/>
          <w:color w:val="000000"/>
          <w:sz w:val="28"/>
          <w:szCs w:val="28"/>
          <w:lang w:eastAsia="ru-RU"/>
        </w:rPr>
        <w:t>Однако</w:t>
      </w:r>
      <w:r>
        <w:rPr>
          <w:rFonts w:ascii="Times New Roman" w:eastAsia="Times New Roman" w:hAnsi="Times New Roman" w:cs="Times New Roman"/>
          <w:color w:val="000000"/>
          <w:sz w:val="28"/>
          <w:szCs w:val="28"/>
          <w:lang w:eastAsia="ru-RU"/>
        </w:rPr>
        <w:t xml:space="preserve"> эти меры не ведут к существенным </w:t>
      </w:r>
      <w:r w:rsidRPr="00E12DA5">
        <w:rPr>
          <w:rFonts w:ascii="Times New Roman" w:eastAsia="Times New Roman" w:hAnsi="Times New Roman" w:cs="Times New Roman"/>
          <w:color w:val="000000"/>
          <w:sz w:val="28"/>
          <w:szCs w:val="28"/>
          <w:lang w:eastAsia="ru-RU"/>
        </w:rPr>
        <w:t>изменениям</w:t>
      </w:r>
      <w:r>
        <w:rPr>
          <w:rFonts w:ascii="Times New Roman" w:eastAsia="Times New Roman" w:hAnsi="Times New Roman" w:cs="Times New Roman"/>
          <w:color w:val="000000"/>
          <w:sz w:val="28"/>
          <w:szCs w:val="28"/>
          <w:lang w:eastAsia="ru-RU"/>
        </w:rPr>
        <w:t xml:space="preserve"> </w:t>
      </w:r>
      <w:r w:rsidRPr="00E12DA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динамике переговорного процесса, скорее наоборот способствуют его </w:t>
      </w:r>
      <w:r>
        <w:rPr>
          <w:rFonts w:ascii="Times New Roman" w:eastAsia="Times New Roman" w:hAnsi="Times New Roman" w:cs="Times New Roman"/>
          <w:color w:val="000000"/>
          <w:sz w:val="28"/>
          <w:szCs w:val="28"/>
          <w:lang w:eastAsia="ru-RU"/>
        </w:rPr>
        <w:lastRenderedPageBreak/>
        <w:t>стагнации.</w:t>
      </w:r>
      <w:r w:rsidRPr="00E12D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Pr="00E12DA5">
        <w:rPr>
          <w:rFonts w:ascii="Times New Roman" w:eastAsia="Times New Roman" w:hAnsi="Times New Roman" w:cs="Times New Roman"/>
          <w:color w:val="000000"/>
          <w:sz w:val="28"/>
          <w:szCs w:val="28"/>
          <w:lang w:eastAsia="ru-RU"/>
        </w:rPr>
        <w:t>ападная помощь региону, не имеющая четкой среднесрочной и долгосрочной стратегии, решает лишь</w:t>
      </w:r>
      <w:r w:rsidRPr="004A4058">
        <w:rPr>
          <w:rFonts w:ascii="Times New Roman" w:eastAsia="Times New Roman" w:hAnsi="Times New Roman" w:cs="Times New Roman"/>
          <w:color w:val="000000"/>
          <w:sz w:val="28"/>
          <w:szCs w:val="28"/>
          <w:lang w:eastAsia="ru-RU"/>
        </w:rPr>
        <w:t xml:space="preserve"> </w:t>
      </w:r>
      <w:r w:rsidRPr="00E12DA5">
        <w:rPr>
          <w:rFonts w:ascii="Times New Roman" w:eastAsia="Times New Roman" w:hAnsi="Times New Roman" w:cs="Times New Roman"/>
          <w:color w:val="000000"/>
          <w:sz w:val="28"/>
          <w:szCs w:val="28"/>
          <w:lang w:eastAsia="ru-RU"/>
        </w:rPr>
        <w:t>небольшие несущественные проблемы.</w:t>
      </w:r>
    </w:p>
    <w:p w14:paraId="01A1D667" w14:textId="059E6BAA" w:rsidR="00D13D82" w:rsidRPr="00D13D82" w:rsidRDefault="00232F3C" w:rsidP="00D13D82">
      <w:pPr>
        <w:pStyle w:val="1"/>
        <w:pageBreakBefore/>
        <w:spacing w:after="240"/>
        <w:jc w:val="center"/>
        <w:rPr>
          <w:rFonts w:ascii="Times New Roman" w:eastAsia="Times New Roman" w:hAnsi="Times New Roman" w:cs="Times New Roman"/>
          <w:b/>
          <w:bCs/>
          <w:color w:val="auto"/>
          <w:sz w:val="28"/>
          <w:szCs w:val="28"/>
          <w:lang w:eastAsia="ru-RU"/>
        </w:rPr>
      </w:pPr>
      <w:bookmarkStart w:id="25" w:name="_Toc136467273"/>
      <w:r w:rsidRPr="00864112">
        <w:rPr>
          <w:rFonts w:ascii="Times New Roman" w:eastAsia="Times New Roman" w:hAnsi="Times New Roman" w:cs="Times New Roman"/>
          <w:b/>
          <w:bCs/>
          <w:color w:val="auto"/>
          <w:sz w:val="28"/>
          <w:szCs w:val="28"/>
          <w:lang w:eastAsia="ru-RU"/>
        </w:rPr>
        <w:lastRenderedPageBreak/>
        <w:t xml:space="preserve">Список </w:t>
      </w:r>
      <w:r w:rsidR="00864112">
        <w:rPr>
          <w:rFonts w:ascii="Times New Roman" w:eastAsia="Times New Roman" w:hAnsi="Times New Roman" w:cs="Times New Roman"/>
          <w:b/>
          <w:bCs/>
          <w:color w:val="auto"/>
          <w:sz w:val="28"/>
          <w:szCs w:val="28"/>
          <w:lang w:eastAsia="ru-RU"/>
        </w:rPr>
        <w:t xml:space="preserve">использованных источников и </w:t>
      </w:r>
      <w:r w:rsidRPr="00864112">
        <w:rPr>
          <w:rFonts w:ascii="Times New Roman" w:eastAsia="Times New Roman" w:hAnsi="Times New Roman" w:cs="Times New Roman"/>
          <w:b/>
          <w:bCs/>
          <w:color w:val="auto"/>
          <w:sz w:val="28"/>
          <w:szCs w:val="28"/>
          <w:lang w:eastAsia="ru-RU"/>
        </w:rPr>
        <w:t>литературы</w:t>
      </w:r>
      <w:bookmarkEnd w:id="25"/>
    </w:p>
    <w:p w14:paraId="38AAD38F" w14:textId="77777777" w:rsidR="00D13D82" w:rsidRPr="00E43B3F" w:rsidRDefault="00D13D82" w:rsidP="00E43B3F">
      <w:pPr>
        <w:pStyle w:val="1"/>
        <w:spacing w:after="240" w:line="360" w:lineRule="auto"/>
        <w:jc w:val="both"/>
        <w:rPr>
          <w:rFonts w:ascii="Times New Roman" w:hAnsi="Times New Roman" w:cs="Times New Roman"/>
          <w:b/>
          <w:bCs/>
          <w:i/>
          <w:iCs/>
          <w:color w:val="auto"/>
          <w:sz w:val="28"/>
          <w:szCs w:val="28"/>
        </w:rPr>
      </w:pPr>
      <w:bookmarkStart w:id="26" w:name="_Toc136467274"/>
      <w:r w:rsidRPr="00E43B3F">
        <w:rPr>
          <w:rFonts w:ascii="Times New Roman" w:hAnsi="Times New Roman" w:cs="Times New Roman"/>
          <w:b/>
          <w:bCs/>
          <w:i/>
          <w:iCs/>
          <w:color w:val="auto"/>
          <w:sz w:val="28"/>
          <w:szCs w:val="28"/>
        </w:rPr>
        <w:t>Источники:</w:t>
      </w:r>
      <w:bookmarkEnd w:id="26"/>
    </w:p>
    <w:p w14:paraId="0C82D9E3"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Виталий Игнатьев: «Продолжительное отсутствие заседаний в формате «5+2» негативно сказалось на переговорах в Братиславе» // Министерство иностранных дел ПМР</w:t>
      </w:r>
      <w:r w:rsidRPr="00E43B3F">
        <w:rPr>
          <w:rFonts w:ascii="Times New Roman" w:hAnsi="Times New Roman" w:cs="Times New Roman"/>
          <w:sz w:val="28"/>
          <w:szCs w:val="28"/>
          <w:shd w:val="clear" w:color="auto" w:fill="FFFFFF"/>
        </w:rPr>
        <w:t xml:space="preserve"> [Электронный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11" w:history="1">
        <w:r w:rsidRPr="00E43B3F">
          <w:rPr>
            <w:rStyle w:val="ac"/>
            <w:rFonts w:ascii="Times New Roman" w:hAnsi="Times New Roman" w:cs="Times New Roman"/>
            <w:color w:val="auto"/>
            <w:sz w:val="28"/>
            <w:szCs w:val="28"/>
            <w:u w:val="none"/>
          </w:rPr>
          <w:t>https://mid.gospmr.org/ru/tyy</w:t>
        </w:r>
      </w:hyperlink>
      <w:r w:rsidRPr="00E43B3F">
        <w:rPr>
          <w:rFonts w:ascii="Times New Roman" w:hAnsi="Times New Roman" w:cs="Times New Roman"/>
          <w:sz w:val="28"/>
          <w:szCs w:val="28"/>
        </w:rPr>
        <w:t xml:space="preserve"> (дата обращения: 24.05.2023).</w:t>
      </w:r>
    </w:p>
    <w:p w14:paraId="12ED9C9B"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География инвестиций в экономику Приднестровья // Торгово-промышленная палата ПМР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12" w:history="1">
        <w:r w:rsidRPr="00E43B3F">
          <w:rPr>
            <w:rStyle w:val="ac"/>
            <w:rFonts w:ascii="Times New Roman" w:hAnsi="Times New Roman" w:cs="Times New Roman"/>
            <w:color w:val="auto"/>
            <w:sz w:val="28"/>
            <w:szCs w:val="28"/>
            <w:u w:val="none"/>
          </w:rPr>
          <w:t>https://tiraspol.ru/news/slovo-ekspertu-geografiya-investitsiy-v-ekonomiku-pridnestrovya/</w:t>
        </w:r>
      </w:hyperlink>
      <w:r w:rsidRPr="00E43B3F">
        <w:rPr>
          <w:rFonts w:ascii="Times New Roman" w:hAnsi="Times New Roman" w:cs="Times New Roman"/>
          <w:sz w:val="28"/>
          <w:szCs w:val="28"/>
        </w:rPr>
        <w:t xml:space="preserve">  (дата обращения: 27.05.2023).</w:t>
      </w:r>
    </w:p>
    <w:p w14:paraId="409D9032"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Глава МИД Приднестровья: ОБСЕ блокирует проведение переговоров в формате «5+2» // Министерство иностранных дел ПМР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13" w:history="1">
        <w:r w:rsidRPr="00E43B3F">
          <w:rPr>
            <w:rStyle w:val="ac"/>
            <w:rFonts w:ascii="Times New Roman" w:hAnsi="Times New Roman" w:cs="Times New Roman"/>
            <w:color w:val="auto"/>
            <w:sz w:val="28"/>
            <w:szCs w:val="28"/>
            <w:u w:val="none"/>
          </w:rPr>
          <w:t>https://mid.gospmr.org/ru/Lft</w:t>
        </w:r>
      </w:hyperlink>
      <w:r w:rsidRPr="00E43B3F">
        <w:rPr>
          <w:rFonts w:ascii="Times New Roman" w:hAnsi="Times New Roman" w:cs="Times New Roman"/>
          <w:sz w:val="28"/>
          <w:szCs w:val="28"/>
        </w:rPr>
        <w:t xml:space="preserve">  (дата обращения: 24.05.2023). </w:t>
      </w:r>
    </w:p>
    <w:p w14:paraId="77B1963E"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Декларация министров иностранных дел Республики Молдова, Российской Федерации, Румынии и Украины. 6 Апреля 1992 г. // Правовая Россия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 xml:space="preserve">— Режим доступа:  </w:t>
      </w:r>
      <w:hyperlink r:id="rId14" w:history="1">
        <w:r w:rsidRPr="00E43B3F">
          <w:rPr>
            <w:rStyle w:val="ac"/>
            <w:rFonts w:ascii="Times New Roman" w:hAnsi="Times New Roman" w:cs="Times New Roman"/>
            <w:color w:val="auto"/>
            <w:sz w:val="28"/>
            <w:szCs w:val="28"/>
            <w:u w:val="none"/>
          </w:rPr>
          <w:t>http://laws-russia.narod.ru/fed1992/data03/ tex14198.htm</w:t>
        </w:r>
      </w:hyperlink>
      <w:r w:rsidRPr="00E43B3F">
        <w:rPr>
          <w:rFonts w:ascii="Times New Roman" w:hAnsi="Times New Roman" w:cs="Times New Roman"/>
          <w:sz w:val="28"/>
          <w:szCs w:val="28"/>
        </w:rPr>
        <w:t xml:space="preserve">  (дата обращения: 07.04.2023).</w:t>
      </w:r>
    </w:p>
    <w:p w14:paraId="72DDBEAF"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Декларация о независимости Приднестровской Молдавской Республики от 25. 08. 1991г.</w:t>
      </w:r>
      <w:r w:rsidRPr="00E43B3F">
        <w:rPr>
          <w:rFonts w:ascii="Times New Roman" w:hAnsi="Times New Roman" w:cs="Times New Roman"/>
          <w:sz w:val="28"/>
          <w:szCs w:val="28"/>
          <w:shd w:val="clear" w:color="auto" w:fill="FFFFFF"/>
        </w:rPr>
        <w:t xml:space="preserve"> </w:t>
      </w:r>
      <w:r w:rsidRPr="00E43B3F">
        <w:rPr>
          <w:rFonts w:ascii="Times New Roman" w:hAnsi="Times New Roman" w:cs="Times New Roman"/>
          <w:sz w:val="28"/>
          <w:szCs w:val="28"/>
        </w:rPr>
        <w:t xml:space="preserve">// Официальный сайт Министерства иностранных дел ПМР </w:t>
      </w:r>
      <w:r w:rsidRPr="00E43B3F">
        <w:rPr>
          <w:rFonts w:ascii="Times New Roman" w:hAnsi="Times New Roman" w:cs="Times New Roman"/>
          <w:sz w:val="28"/>
          <w:szCs w:val="28"/>
          <w:shd w:val="clear" w:color="auto" w:fill="FFFFFF"/>
        </w:rPr>
        <w:t>[Электронный ресурс]</w:t>
      </w:r>
      <w:r w:rsidRPr="00E43B3F">
        <w:rPr>
          <w:rFonts w:ascii="Times New Roman" w:hAnsi="Times New Roman" w:cs="Times New Roman"/>
          <w:sz w:val="28"/>
          <w:szCs w:val="28"/>
        </w:rPr>
        <w:t xml:space="preserve"> —</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15" w:history="1">
        <w:r w:rsidRPr="00E43B3F">
          <w:rPr>
            <w:rStyle w:val="ac"/>
            <w:rFonts w:ascii="Times New Roman" w:hAnsi="Times New Roman" w:cs="Times New Roman"/>
            <w:color w:val="auto"/>
            <w:sz w:val="28"/>
            <w:szCs w:val="28"/>
            <w:u w:val="none"/>
          </w:rPr>
          <w:t>https://mid.gospmr.org/ru/DTp</w:t>
        </w:r>
      </w:hyperlink>
      <w:r w:rsidRPr="00E43B3F">
        <w:rPr>
          <w:rFonts w:ascii="Times New Roman" w:hAnsi="Times New Roman" w:cs="Times New Roman"/>
          <w:sz w:val="28"/>
          <w:szCs w:val="28"/>
        </w:rPr>
        <w:t xml:space="preserve"> (дата обращения: </w:t>
      </w:r>
      <w:r w:rsidRPr="00E43B3F">
        <w:rPr>
          <w:rFonts w:ascii="Times New Roman" w:hAnsi="Times New Roman" w:cs="Times New Roman"/>
          <w:sz w:val="28"/>
          <w:szCs w:val="28"/>
          <w:shd w:val="clear" w:color="auto" w:fill="FFFFFF"/>
        </w:rPr>
        <w:t>7.04.2023</w:t>
      </w:r>
      <w:r w:rsidRPr="00E43B3F">
        <w:rPr>
          <w:rFonts w:ascii="Times New Roman" w:hAnsi="Times New Roman" w:cs="Times New Roman"/>
          <w:sz w:val="28"/>
          <w:szCs w:val="28"/>
        </w:rPr>
        <w:t>).</w:t>
      </w:r>
    </w:p>
    <w:p w14:paraId="3FE92AA6"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Декларация об образовании Приднестровской Молдавской Советской Социалистической Республики (ПМССР) со столицей в городе Тирасполь в составе СССР от 2 сентября 1990 г.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16" w:history="1">
        <w:r w:rsidRPr="00E43B3F">
          <w:rPr>
            <w:rStyle w:val="ac"/>
            <w:rFonts w:ascii="Times New Roman" w:hAnsi="Times New Roman" w:cs="Times New Roman"/>
            <w:color w:val="auto"/>
            <w:sz w:val="28"/>
            <w:szCs w:val="28"/>
            <w:u w:val="none"/>
            <w:lang w:val="en-US"/>
          </w:rPr>
          <w:t>http</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newspmr</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com</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pridnestrove</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dekl</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obr</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pmssr</w:t>
        </w:r>
      </w:hyperlink>
      <w:r w:rsidRPr="00E43B3F">
        <w:rPr>
          <w:rFonts w:ascii="Times New Roman" w:hAnsi="Times New Roman" w:cs="Times New Roman"/>
          <w:sz w:val="28"/>
          <w:szCs w:val="28"/>
        </w:rPr>
        <w:t xml:space="preserve"> (дата обращения: </w:t>
      </w:r>
      <w:r w:rsidRPr="00E43B3F">
        <w:rPr>
          <w:rFonts w:ascii="Times New Roman" w:hAnsi="Times New Roman" w:cs="Times New Roman"/>
          <w:sz w:val="28"/>
          <w:szCs w:val="28"/>
          <w:shd w:val="clear" w:color="auto" w:fill="FFFFFF"/>
        </w:rPr>
        <w:t>7.04.2023)</w:t>
      </w:r>
      <w:r w:rsidRPr="00E43B3F">
        <w:rPr>
          <w:rFonts w:ascii="Times New Roman" w:hAnsi="Times New Roman" w:cs="Times New Roman"/>
          <w:sz w:val="28"/>
          <w:szCs w:val="28"/>
        </w:rPr>
        <w:t>.</w:t>
      </w:r>
    </w:p>
    <w:p w14:paraId="6F15EB82"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lastRenderedPageBreak/>
        <w:t xml:space="preserve">Диалог в наручниках // Министерство иностранных дел ПМР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17" w:history="1">
        <w:r w:rsidRPr="00E43B3F">
          <w:rPr>
            <w:rStyle w:val="ac"/>
            <w:rFonts w:ascii="Times New Roman" w:hAnsi="Times New Roman" w:cs="Times New Roman"/>
            <w:color w:val="auto"/>
            <w:sz w:val="28"/>
            <w:szCs w:val="28"/>
            <w:u w:val="none"/>
          </w:rPr>
          <w:t>https://mid.gospmr.org/ru/vPd</w:t>
        </w:r>
      </w:hyperlink>
      <w:r w:rsidRPr="00E43B3F">
        <w:rPr>
          <w:rFonts w:ascii="Times New Roman" w:hAnsi="Times New Roman" w:cs="Times New Roman"/>
          <w:sz w:val="28"/>
          <w:szCs w:val="28"/>
        </w:rPr>
        <w:t xml:space="preserve"> (дата обращения: 27.05.2023).</w:t>
      </w:r>
    </w:p>
    <w:p w14:paraId="36F8C5D3"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Евгений Шевчук: Отменив пакт Молотова-Риббентропа, Молдавия объявила свою государственность порождением оккупационного режима // ИА REGNUM [Электронный ресурс] — Режим доступа: </w:t>
      </w:r>
      <w:hyperlink r:id="rId18" w:history="1">
        <w:r w:rsidRPr="00E43B3F">
          <w:rPr>
            <w:rStyle w:val="ac"/>
            <w:rFonts w:ascii="Times New Roman" w:hAnsi="Times New Roman" w:cs="Times New Roman"/>
            <w:color w:val="auto"/>
            <w:sz w:val="28"/>
            <w:szCs w:val="28"/>
            <w:u w:val="none"/>
          </w:rPr>
          <w:t>https://regnum.ru/news/polit/1152856.html</w:t>
        </w:r>
      </w:hyperlink>
      <w:r w:rsidRPr="00E43B3F">
        <w:rPr>
          <w:rFonts w:ascii="Times New Roman" w:hAnsi="Times New Roman" w:cs="Times New Roman"/>
          <w:sz w:val="28"/>
          <w:szCs w:val="28"/>
        </w:rPr>
        <w:t xml:space="preserve"> (дата обращения: 06.04.2023).</w:t>
      </w:r>
    </w:p>
    <w:p w14:paraId="00CA0334"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Заключительный акт Совещания по безопасности и сотрудничеству в Европе от 01.08.1975 // Сайт ОБСЕ [Электронный ресурс] — Режим доступа:  </w:t>
      </w:r>
      <w:hyperlink r:id="rId19" w:history="1">
        <w:r w:rsidRPr="00E43B3F">
          <w:rPr>
            <w:rStyle w:val="ac"/>
            <w:rFonts w:ascii="Times New Roman" w:hAnsi="Times New Roman" w:cs="Times New Roman"/>
            <w:color w:val="auto"/>
            <w:sz w:val="28"/>
            <w:szCs w:val="28"/>
            <w:u w:val="none"/>
          </w:rPr>
          <w:t>https://www.osce.org/files/f/documents/0/c/39505_1.pdf</w:t>
        </w:r>
      </w:hyperlink>
      <w:r w:rsidRPr="00E43B3F">
        <w:rPr>
          <w:rFonts w:ascii="Times New Roman" w:hAnsi="Times New Roman" w:cs="Times New Roman"/>
          <w:sz w:val="28"/>
          <w:szCs w:val="28"/>
        </w:rPr>
        <w:t xml:space="preserve"> (дата обращения: 09.04.2023).</w:t>
      </w:r>
    </w:p>
    <w:p w14:paraId="60E9834F"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Закон № 3465 «О функционировании языков на территории Молдавской ССР» от 1.09.1989 г.</w:t>
      </w:r>
      <w:r w:rsidRPr="00E43B3F">
        <w:rPr>
          <w:rFonts w:ascii="Times New Roman" w:hAnsi="Times New Roman" w:cs="Times New Roman"/>
          <w:sz w:val="28"/>
          <w:szCs w:val="28"/>
          <w:shd w:val="clear" w:color="auto" w:fill="FFFFFF"/>
        </w:rPr>
        <w:t xml:space="preserve"> </w:t>
      </w:r>
      <w:r w:rsidRPr="00E43B3F">
        <w:rPr>
          <w:rFonts w:ascii="Times New Roman" w:hAnsi="Times New Roman" w:cs="Times New Roman"/>
          <w:sz w:val="28"/>
          <w:szCs w:val="28"/>
        </w:rPr>
        <w:t xml:space="preserve">[Электронный ресурс] — Режим доступа: </w:t>
      </w:r>
      <w:hyperlink r:id="rId20" w:history="1">
        <w:r w:rsidRPr="00E43B3F">
          <w:rPr>
            <w:rStyle w:val="ac"/>
            <w:rFonts w:ascii="Times New Roman" w:hAnsi="Times New Roman" w:cs="Times New Roman"/>
            <w:color w:val="auto"/>
            <w:sz w:val="28"/>
            <w:szCs w:val="28"/>
            <w:u w:val="none"/>
            <w:lang w:val="en-US"/>
          </w:rPr>
          <w:t>http</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lex</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justice</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md</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viewdoc</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php</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action</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view</w:t>
        </w:r>
        <w:r w:rsidRPr="00E43B3F">
          <w:rPr>
            <w:rStyle w:val="ac"/>
            <w:rFonts w:ascii="Times New Roman" w:hAnsi="Times New Roman" w:cs="Times New Roman"/>
            <w:color w:val="auto"/>
            <w:sz w:val="28"/>
            <w:szCs w:val="28"/>
            <w:u w:val="none"/>
          </w:rPr>
          <w:t>&amp;</w:t>
        </w:r>
        <w:r w:rsidRPr="00E43B3F">
          <w:rPr>
            <w:rStyle w:val="ac"/>
            <w:rFonts w:ascii="Times New Roman" w:hAnsi="Times New Roman" w:cs="Times New Roman"/>
            <w:color w:val="auto"/>
            <w:sz w:val="28"/>
            <w:szCs w:val="28"/>
            <w:u w:val="none"/>
            <w:lang w:val="en-US"/>
          </w:rPr>
          <w:t>view</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doc</w:t>
        </w:r>
        <w:r w:rsidRPr="00E43B3F">
          <w:rPr>
            <w:rStyle w:val="ac"/>
            <w:rFonts w:ascii="Times New Roman" w:hAnsi="Times New Roman" w:cs="Times New Roman"/>
            <w:color w:val="auto"/>
            <w:sz w:val="28"/>
            <w:szCs w:val="28"/>
            <w:u w:val="none"/>
          </w:rPr>
          <w:t>&amp;</w:t>
        </w:r>
        <w:r w:rsidRPr="00E43B3F">
          <w:rPr>
            <w:rStyle w:val="ac"/>
            <w:rFonts w:ascii="Times New Roman" w:hAnsi="Times New Roman" w:cs="Times New Roman"/>
            <w:color w:val="auto"/>
            <w:sz w:val="28"/>
            <w:szCs w:val="28"/>
            <w:u w:val="none"/>
            <w:lang w:val="en-US"/>
          </w:rPr>
          <w:t>id</w:t>
        </w:r>
        <w:r w:rsidRPr="00E43B3F">
          <w:rPr>
            <w:rStyle w:val="ac"/>
            <w:rFonts w:ascii="Times New Roman" w:hAnsi="Times New Roman" w:cs="Times New Roman"/>
            <w:color w:val="auto"/>
            <w:sz w:val="28"/>
            <w:szCs w:val="28"/>
            <w:u w:val="none"/>
          </w:rPr>
          <w:t>=312813&amp;</w:t>
        </w:r>
        <w:r w:rsidRPr="00E43B3F">
          <w:rPr>
            <w:rStyle w:val="ac"/>
            <w:rFonts w:ascii="Times New Roman" w:hAnsi="Times New Roman" w:cs="Times New Roman"/>
            <w:color w:val="auto"/>
            <w:sz w:val="28"/>
            <w:szCs w:val="28"/>
            <w:u w:val="none"/>
            <w:lang w:val="en-US"/>
          </w:rPr>
          <w:t>lang</w:t>
        </w:r>
        <w:r w:rsidRPr="00E43B3F">
          <w:rPr>
            <w:rStyle w:val="ac"/>
            <w:rFonts w:ascii="Times New Roman" w:hAnsi="Times New Roman" w:cs="Times New Roman"/>
            <w:color w:val="auto"/>
            <w:sz w:val="28"/>
            <w:szCs w:val="28"/>
            <w:u w:val="none"/>
          </w:rPr>
          <w:t>=2</w:t>
        </w:r>
      </w:hyperlink>
      <w:r w:rsidRPr="00E43B3F">
        <w:rPr>
          <w:rFonts w:ascii="Times New Roman" w:hAnsi="Times New Roman" w:cs="Times New Roman"/>
          <w:sz w:val="28"/>
          <w:szCs w:val="28"/>
        </w:rPr>
        <w:t xml:space="preserve">  (дата обращения: 10 ноября 2022).</w:t>
      </w:r>
    </w:p>
    <w:p w14:paraId="795F47FC"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Закон №170/2018 «О регистрации транспортных средств и внесении изменений в некоторые законодательные акты (действует с 1 сентября 2018 года)»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21" w:history="1">
        <w:r w:rsidRPr="00E43B3F">
          <w:rPr>
            <w:rStyle w:val="ac"/>
            <w:rFonts w:ascii="Times New Roman" w:hAnsi="Times New Roman" w:cs="Times New Roman"/>
            <w:color w:val="auto"/>
            <w:sz w:val="28"/>
            <w:szCs w:val="28"/>
            <w:u w:val="none"/>
            <w:lang w:val="en-US"/>
          </w:rPr>
          <w:t>https</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gov</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md</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en</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content</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vehicle</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registrationpoints</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transnistrian</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region</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celebrate</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two</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years</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functioning</w:t>
        </w:r>
      </w:hyperlink>
      <w:r w:rsidRPr="00E43B3F">
        <w:rPr>
          <w:rFonts w:ascii="Times New Roman" w:hAnsi="Times New Roman" w:cs="Times New Roman"/>
          <w:sz w:val="28"/>
          <w:szCs w:val="28"/>
        </w:rPr>
        <w:t xml:space="preserve"> (дата обращения: 27.05.2023).</w:t>
      </w:r>
    </w:p>
    <w:p w14:paraId="5759957E"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Закон Республики Молдова «Об основных положениях особого правового статуса населенных пунктов левобережья Днестра (Приднестровья)» от 22.07.2005 № 173/2005 // Агентство межэтнических отношений Правительства Республики Молдова [Электронный ресурс] – Режим доступа: </w:t>
      </w:r>
      <w:hyperlink r:id="rId22" w:history="1">
        <w:r w:rsidRPr="00E43B3F">
          <w:rPr>
            <w:rStyle w:val="ac"/>
            <w:rFonts w:ascii="Times New Roman" w:hAnsi="Times New Roman" w:cs="Times New Roman"/>
            <w:color w:val="auto"/>
            <w:sz w:val="28"/>
            <w:szCs w:val="28"/>
            <w:u w:val="none"/>
          </w:rPr>
          <w:t>https://ari.gov.md/ru/content/закон-№1732005-от-22072005-об-основных-положениях-особого-правового-статуса-населенных</w:t>
        </w:r>
      </w:hyperlink>
      <w:r w:rsidRPr="00E43B3F">
        <w:rPr>
          <w:rFonts w:ascii="Times New Roman" w:hAnsi="Times New Roman" w:cs="Times New Roman"/>
          <w:sz w:val="28"/>
          <w:szCs w:val="28"/>
        </w:rPr>
        <w:t xml:space="preserve"> (дата обращения: 09.04.2023).</w:t>
      </w:r>
    </w:p>
    <w:p w14:paraId="22C8E1DC"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Заявление глав государств - участников Содружества Независимых Государств об обстановке в левобережных районах Республики Молдова (Подписано в г. Киеве 20.03.1992) // Conventions [Электронный ресурс]</w:t>
      </w:r>
      <w:r w:rsidRPr="00E43B3F">
        <w:rPr>
          <w:rFonts w:ascii="Times New Roman" w:hAnsi="Times New Roman" w:cs="Times New Roman"/>
          <w:sz w:val="28"/>
          <w:szCs w:val="28"/>
        </w:rPr>
        <w:softHyphen/>
        <w:t xml:space="preserve">. — </w:t>
      </w:r>
      <w:r w:rsidRPr="00E43B3F">
        <w:rPr>
          <w:rFonts w:ascii="Times New Roman" w:hAnsi="Times New Roman" w:cs="Times New Roman"/>
          <w:sz w:val="28"/>
          <w:szCs w:val="28"/>
        </w:rPr>
        <w:lastRenderedPageBreak/>
        <w:t xml:space="preserve">Режим доступа: </w:t>
      </w:r>
      <w:hyperlink r:id="rId23" w:history="1">
        <w:r w:rsidRPr="00E43B3F">
          <w:rPr>
            <w:rStyle w:val="ac"/>
            <w:rFonts w:ascii="Times New Roman" w:hAnsi="Times New Roman" w:cs="Times New Roman"/>
            <w:color w:val="auto"/>
            <w:sz w:val="28"/>
            <w:szCs w:val="28"/>
            <w:u w:val="none"/>
          </w:rPr>
          <w:t>https://www.conventions.ru/int/14107/</w:t>
        </w:r>
      </w:hyperlink>
      <w:r w:rsidRPr="00E43B3F">
        <w:rPr>
          <w:rFonts w:ascii="Times New Roman" w:hAnsi="Times New Roman" w:cs="Times New Roman"/>
          <w:sz w:val="28"/>
          <w:szCs w:val="28"/>
        </w:rPr>
        <w:t xml:space="preserve"> (дата обращения: 07.04.2023).</w:t>
      </w:r>
    </w:p>
    <w:p w14:paraId="0F8D7BA8"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Игнатьев В. В. «Продолжительное отсутствие заседаний в формате «5+2» негативно сказалось на переговорах в Братиславе» // Официальный сайт Министерства иностранных дел ПМР </w:t>
      </w:r>
      <w:r w:rsidRPr="00E43B3F">
        <w:rPr>
          <w:rFonts w:ascii="Times New Roman" w:hAnsi="Times New Roman" w:cs="Times New Roman"/>
          <w:sz w:val="28"/>
          <w:szCs w:val="28"/>
          <w:shd w:val="clear" w:color="auto" w:fill="FFFFFF"/>
        </w:rPr>
        <w:t>[Электронный ресурс]</w:t>
      </w:r>
      <w:r w:rsidRPr="00E43B3F">
        <w:rPr>
          <w:rFonts w:ascii="Times New Roman" w:hAnsi="Times New Roman" w:cs="Times New Roman"/>
          <w:sz w:val="28"/>
          <w:szCs w:val="28"/>
        </w:rPr>
        <w:t xml:space="preserve"> — Режим доступа: </w:t>
      </w:r>
      <w:hyperlink r:id="rId24" w:history="1">
        <w:r w:rsidRPr="00E43B3F">
          <w:rPr>
            <w:rStyle w:val="ac"/>
            <w:rFonts w:ascii="Times New Roman" w:hAnsi="Times New Roman" w:cs="Times New Roman"/>
            <w:color w:val="auto"/>
            <w:sz w:val="28"/>
            <w:szCs w:val="28"/>
            <w:u w:val="none"/>
          </w:rPr>
          <w:t>https://mid.gospmr.org/ru/tyy</w:t>
        </w:r>
      </w:hyperlink>
      <w:r w:rsidRPr="00E43B3F">
        <w:rPr>
          <w:rFonts w:ascii="Times New Roman" w:hAnsi="Times New Roman" w:cs="Times New Roman"/>
          <w:sz w:val="28"/>
          <w:szCs w:val="28"/>
        </w:rPr>
        <w:t xml:space="preserve"> (дата обращения: 07.04.2023).</w:t>
      </w:r>
    </w:p>
    <w:p w14:paraId="41CDA17D"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Игорь Додон: «Без Приднестровья и Гагаузии Молдовы не будет максимум через 15 лет» // Молдавские Ведомости [Электронный ресурс] — Режим доступа:: </w:t>
      </w:r>
      <w:hyperlink r:id="rId25" w:history="1">
        <w:r w:rsidRPr="00E43B3F">
          <w:rPr>
            <w:rStyle w:val="ac"/>
            <w:rFonts w:ascii="Times New Roman" w:hAnsi="Times New Roman" w:cs="Times New Roman"/>
            <w:color w:val="auto"/>
            <w:sz w:val="28"/>
            <w:szCs w:val="28"/>
            <w:u w:val="none"/>
          </w:rPr>
          <w:t>http://www.vedomosti.md/news/igor-dodon-bez-pridnestrovya-i-gagauzii-moldovy-ne-budet-mak</w:t>
        </w:r>
      </w:hyperlink>
      <w:r w:rsidRPr="00E43B3F">
        <w:rPr>
          <w:rFonts w:ascii="Times New Roman" w:hAnsi="Times New Roman" w:cs="Times New Roman"/>
          <w:sz w:val="28"/>
          <w:szCs w:val="28"/>
        </w:rPr>
        <w:t xml:space="preserve"> (дата обращения: 26.05.2023).</w:t>
      </w:r>
    </w:p>
    <w:p w14:paraId="08B920DD"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Коммюнике о встрече Президента Российской Советской Федеративной Социалистической Республики и Президента Республики Молдова (Подписано в г. Москве 12.12.1991) // Conventions [Электронный ресурс] — Режим доступа: </w:t>
      </w:r>
      <w:hyperlink r:id="rId26" w:history="1">
        <w:r w:rsidRPr="00E43B3F">
          <w:rPr>
            <w:rStyle w:val="ac"/>
            <w:rFonts w:ascii="Times New Roman" w:hAnsi="Times New Roman" w:cs="Times New Roman"/>
            <w:color w:val="auto"/>
            <w:sz w:val="28"/>
            <w:szCs w:val="28"/>
            <w:u w:val="none"/>
          </w:rPr>
          <w:t>https://www.conventions.ru/int/2202/</w:t>
        </w:r>
      </w:hyperlink>
      <w:r w:rsidRPr="00E43B3F">
        <w:rPr>
          <w:rFonts w:ascii="Times New Roman" w:hAnsi="Times New Roman" w:cs="Times New Roman"/>
          <w:sz w:val="28"/>
          <w:szCs w:val="28"/>
        </w:rPr>
        <w:t xml:space="preserve"> (дата обращения: 07.04.2023).</w:t>
      </w:r>
    </w:p>
    <w:p w14:paraId="412E79B4"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Лавров: РФ надеется скоро сократить очередь в Тирасполе на выдачу паспортов россиянам // ТАСС </w:t>
      </w:r>
      <w:r w:rsidRPr="00E43B3F">
        <w:rPr>
          <w:rFonts w:ascii="Times New Roman" w:hAnsi="Times New Roman" w:cs="Times New Roman"/>
          <w:sz w:val="28"/>
          <w:szCs w:val="28"/>
          <w:shd w:val="clear" w:color="auto" w:fill="FFFFFF"/>
        </w:rPr>
        <w:t>[Электронный ресурс]</w:t>
      </w:r>
      <w:r w:rsidRPr="00E43B3F">
        <w:rPr>
          <w:rFonts w:ascii="Times New Roman" w:hAnsi="Times New Roman" w:cs="Times New Roman"/>
          <w:sz w:val="28"/>
          <w:szCs w:val="28"/>
        </w:rPr>
        <w:t xml:space="preserve"> – Режим доступа:  </w:t>
      </w:r>
      <w:hyperlink r:id="rId27" w:history="1">
        <w:r w:rsidRPr="00E43B3F">
          <w:rPr>
            <w:rStyle w:val="ac"/>
            <w:rFonts w:ascii="Times New Roman" w:hAnsi="Times New Roman" w:cs="Times New Roman"/>
            <w:color w:val="auto"/>
            <w:sz w:val="28"/>
            <w:szCs w:val="28"/>
            <w:u w:val="none"/>
          </w:rPr>
          <w:t>https://tass.ru/politika/13530697</w:t>
        </w:r>
      </w:hyperlink>
      <w:r w:rsidRPr="00E43B3F">
        <w:rPr>
          <w:rFonts w:ascii="Times New Roman" w:hAnsi="Times New Roman" w:cs="Times New Roman"/>
          <w:sz w:val="28"/>
          <w:szCs w:val="28"/>
        </w:rPr>
        <w:t xml:space="preserve"> (дата обращения: 27.05.2023).</w:t>
      </w:r>
    </w:p>
    <w:p w14:paraId="2EFFC9CE"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Лучинский: Россия отойдёт от поддержки Приднестровья // Noi.md.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28" w:history="1">
        <w:r w:rsidRPr="00E43B3F">
          <w:rPr>
            <w:rStyle w:val="ac"/>
            <w:rFonts w:ascii="Times New Roman" w:hAnsi="Times New Roman" w:cs="Times New Roman"/>
            <w:color w:val="auto"/>
            <w:sz w:val="28"/>
            <w:szCs w:val="28"/>
            <w:u w:val="none"/>
          </w:rPr>
          <w:t>https://noi.md/ru/news_id/95573</w:t>
        </w:r>
      </w:hyperlink>
      <w:r w:rsidRPr="00E43B3F">
        <w:rPr>
          <w:rFonts w:ascii="Times New Roman" w:hAnsi="Times New Roman" w:cs="Times New Roman"/>
          <w:sz w:val="28"/>
          <w:szCs w:val="28"/>
        </w:rPr>
        <w:t xml:space="preserve">  (дата обращения: 26.05.2023).</w:t>
      </w:r>
    </w:p>
    <w:p w14:paraId="25EDAE64"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Мандат миссии ОБСЕ в Республике Молдова // Официальный сайт Организации по безопасности и сотрудничеству в Европе</w:t>
      </w:r>
      <w:r w:rsidRPr="00E43B3F">
        <w:rPr>
          <w:rFonts w:ascii="Times New Roman" w:hAnsi="Times New Roman" w:cs="Times New Roman"/>
          <w:sz w:val="28"/>
          <w:szCs w:val="28"/>
          <w:shd w:val="clear" w:color="auto" w:fill="FFFFFF"/>
        </w:rPr>
        <w:t xml:space="preserve"> [Электронный ресурс]</w:t>
      </w:r>
      <w:r w:rsidRPr="00E43B3F">
        <w:rPr>
          <w:rFonts w:ascii="Times New Roman" w:hAnsi="Times New Roman" w:cs="Times New Roman"/>
          <w:sz w:val="28"/>
          <w:szCs w:val="28"/>
        </w:rPr>
        <w:t xml:space="preserve"> – Режим доступа: </w:t>
      </w:r>
      <w:hyperlink r:id="rId29" w:history="1">
        <w:r w:rsidRPr="00E43B3F">
          <w:rPr>
            <w:rStyle w:val="ac"/>
            <w:rFonts w:ascii="Times New Roman" w:hAnsi="Times New Roman" w:cs="Times New Roman"/>
            <w:color w:val="auto"/>
            <w:sz w:val="28"/>
            <w:szCs w:val="28"/>
            <w:u w:val="none"/>
          </w:rPr>
          <w:t>https://www.osce.org/ru/mission-to-moldova/107963</w:t>
        </w:r>
      </w:hyperlink>
      <w:r w:rsidRPr="00E43B3F">
        <w:rPr>
          <w:rFonts w:ascii="Times New Roman" w:hAnsi="Times New Roman" w:cs="Times New Roman"/>
          <w:sz w:val="28"/>
          <w:szCs w:val="28"/>
        </w:rPr>
        <w:t xml:space="preserve"> (дата обращения: 27.05.2023).</w:t>
      </w:r>
    </w:p>
    <w:p w14:paraId="2A4801E7"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«Меморандум Козака»: Российский план объединения Молдовы и Приднестровья // ИА REGNUM [Электронный ресурс] — Режим доступа: https://regnum.ru/article/458547 (дата обращения: 27.05.2023).</w:t>
      </w:r>
    </w:p>
    <w:p w14:paraId="277DD103"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Меморандум «Об основах нормализации отношений между Республикой Молдова и Приднестровьем» от 8.05.1997 г.</w:t>
      </w:r>
      <w:r w:rsidRPr="00E43B3F">
        <w:rPr>
          <w:rFonts w:ascii="Times New Roman" w:hAnsi="Times New Roman" w:cs="Times New Roman"/>
          <w:sz w:val="28"/>
          <w:szCs w:val="28"/>
          <w:shd w:val="clear" w:color="auto" w:fill="FFFFFF"/>
        </w:rPr>
        <w:t xml:space="preserve"> </w:t>
      </w:r>
      <w:r w:rsidRPr="00E43B3F">
        <w:rPr>
          <w:rFonts w:ascii="Times New Roman" w:hAnsi="Times New Roman" w:cs="Times New Roman"/>
          <w:sz w:val="28"/>
          <w:szCs w:val="28"/>
        </w:rPr>
        <w:t xml:space="preserve">// Официальный сайт </w:t>
      </w:r>
      <w:r w:rsidRPr="00E43B3F">
        <w:rPr>
          <w:rFonts w:ascii="Times New Roman" w:hAnsi="Times New Roman" w:cs="Times New Roman"/>
          <w:sz w:val="28"/>
          <w:szCs w:val="28"/>
        </w:rPr>
        <w:lastRenderedPageBreak/>
        <w:t xml:space="preserve">Министерства иностранных дел ПМР </w:t>
      </w:r>
      <w:r w:rsidRPr="00E43B3F">
        <w:rPr>
          <w:rFonts w:ascii="Times New Roman" w:hAnsi="Times New Roman" w:cs="Times New Roman"/>
          <w:sz w:val="28"/>
          <w:szCs w:val="28"/>
          <w:shd w:val="clear" w:color="auto" w:fill="FFFFFF"/>
        </w:rPr>
        <w:t>[Электронный ресурс]</w:t>
      </w:r>
      <w:r w:rsidRPr="00E43B3F">
        <w:rPr>
          <w:rFonts w:ascii="Times New Roman" w:hAnsi="Times New Roman" w:cs="Times New Roman"/>
          <w:sz w:val="28"/>
          <w:szCs w:val="28"/>
        </w:rPr>
        <w:t xml:space="preserve"> —</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30" w:history="1">
        <w:r w:rsidRPr="00E43B3F">
          <w:rPr>
            <w:rStyle w:val="ac"/>
            <w:rFonts w:ascii="Times New Roman" w:hAnsi="Times New Roman" w:cs="Times New Roman"/>
            <w:color w:val="auto"/>
            <w:sz w:val="28"/>
            <w:szCs w:val="28"/>
            <w:u w:val="none"/>
          </w:rPr>
          <w:t>https://mid.gospmr.org/ru/JLK</w:t>
        </w:r>
      </w:hyperlink>
      <w:r w:rsidRPr="00E43B3F">
        <w:rPr>
          <w:rFonts w:ascii="Times New Roman" w:hAnsi="Times New Roman" w:cs="Times New Roman"/>
          <w:sz w:val="28"/>
          <w:szCs w:val="28"/>
        </w:rPr>
        <w:t xml:space="preserve"> (дата обращения: </w:t>
      </w:r>
      <w:r w:rsidRPr="00E43B3F">
        <w:rPr>
          <w:rFonts w:ascii="Times New Roman" w:hAnsi="Times New Roman" w:cs="Times New Roman"/>
          <w:sz w:val="28"/>
          <w:szCs w:val="28"/>
          <w:shd w:val="clear" w:color="auto" w:fill="FFFFFF"/>
        </w:rPr>
        <w:t>7.04.2023)</w:t>
      </w:r>
    </w:p>
    <w:p w14:paraId="20C82E9E"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Меры по укреплению доверия. Пакет «Берлин-плюс» // Официальный сайт Организации по безопасности и сотрудничеству в Европе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31" w:history="1">
        <w:r w:rsidRPr="00E43B3F">
          <w:rPr>
            <w:rStyle w:val="ac"/>
            <w:rFonts w:ascii="Times New Roman" w:hAnsi="Times New Roman" w:cs="Times New Roman"/>
            <w:color w:val="auto"/>
            <w:sz w:val="28"/>
            <w:szCs w:val="28"/>
            <w:u w:val="none"/>
          </w:rPr>
          <w:t>https://www.osce.org/ru/mission-to-moldova/392663</w:t>
        </w:r>
      </w:hyperlink>
      <w:r w:rsidRPr="00E43B3F">
        <w:rPr>
          <w:rFonts w:ascii="Times New Roman" w:hAnsi="Times New Roman" w:cs="Times New Roman"/>
          <w:sz w:val="28"/>
          <w:szCs w:val="28"/>
        </w:rPr>
        <w:t xml:space="preserve"> (дата обращения: 27.05.2023).</w:t>
      </w:r>
    </w:p>
    <w:p w14:paraId="3AB124A9"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МИД Приднестровья о назначении Саакашвили: Ситуация становится непредсказуемой // EurAsiaDaily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32" w:history="1">
        <w:r w:rsidRPr="00E43B3F">
          <w:rPr>
            <w:rStyle w:val="ac"/>
            <w:rFonts w:ascii="Times New Roman" w:hAnsi="Times New Roman" w:cs="Times New Roman"/>
            <w:color w:val="auto"/>
            <w:sz w:val="28"/>
            <w:szCs w:val="28"/>
            <w:u w:val="none"/>
          </w:rPr>
          <w:t>https://eadaily.com/ru/news/2015/06/02/mid-pridnestrovya-o-naznachenii-saakashvili-situaciya-stanovitsya-nepredskazuemoy</w:t>
        </w:r>
      </w:hyperlink>
      <w:r w:rsidRPr="00E43B3F">
        <w:rPr>
          <w:rFonts w:ascii="Times New Roman" w:hAnsi="Times New Roman" w:cs="Times New Roman"/>
          <w:sz w:val="28"/>
          <w:szCs w:val="28"/>
        </w:rPr>
        <w:t xml:space="preserve"> (дата обращения: 27.05.2023).</w:t>
      </w:r>
    </w:p>
    <w:p w14:paraId="38D84940"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МИД России: судьба переговоров по Приднестровью прояснится после урегулирования на Украине // Московский Комсомолец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33" w:history="1">
        <w:r w:rsidRPr="00E43B3F">
          <w:rPr>
            <w:rStyle w:val="ac"/>
            <w:rFonts w:ascii="Times New Roman" w:hAnsi="Times New Roman" w:cs="Times New Roman"/>
            <w:color w:val="auto"/>
            <w:sz w:val="28"/>
            <w:szCs w:val="28"/>
            <w:u w:val="none"/>
          </w:rPr>
          <w:t>https://www.mk.ru/politics/2022/12/26/mid-rossii-sudba-peregovorov-po-pridnestrovyu-proyasnitsya-posle-uregulirovaniya-na-ukraine.html</w:t>
        </w:r>
      </w:hyperlink>
      <w:r w:rsidRPr="00E43B3F">
        <w:rPr>
          <w:rFonts w:ascii="Times New Roman" w:hAnsi="Times New Roman" w:cs="Times New Roman"/>
          <w:sz w:val="28"/>
          <w:szCs w:val="28"/>
        </w:rPr>
        <w:t xml:space="preserve"> (дата обращения: 24.05.2023).</w:t>
      </w:r>
    </w:p>
    <w:p w14:paraId="5C7EFEA1"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Новый генсек ОБСЕ о Приднестровье // Информационно-новостной ресурс ПМР.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34" w:history="1">
        <w:r w:rsidRPr="00E43B3F">
          <w:rPr>
            <w:rStyle w:val="ac"/>
            <w:rFonts w:ascii="Times New Roman" w:hAnsi="Times New Roman" w:cs="Times New Roman"/>
            <w:color w:val="auto"/>
            <w:sz w:val="28"/>
            <w:szCs w:val="28"/>
            <w:u w:val="none"/>
          </w:rPr>
          <w:t>http://newspmr.com/novosti-pmr/politika/8482</w:t>
        </w:r>
      </w:hyperlink>
      <w:r w:rsidRPr="00E43B3F">
        <w:rPr>
          <w:rFonts w:ascii="Times New Roman" w:hAnsi="Times New Roman" w:cs="Times New Roman"/>
          <w:sz w:val="28"/>
          <w:szCs w:val="28"/>
        </w:rPr>
        <w:t xml:space="preserve"> (дата обращения: 27.05.2023).</w:t>
      </w:r>
    </w:p>
    <w:p w14:paraId="0EFB534A"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Новый канцлер Австрии пообещал выстроить мосты между Западом и Востоком // Известия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r w:rsidRPr="00E43B3F">
        <w:rPr>
          <w:rFonts w:ascii="Times New Roman" w:hAnsi="Times New Roman" w:cs="Times New Roman"/>
          <w:sz w:val="28"/>
          <w:szCs w:val="28"/>
        </w:rPr>
        <w:t xml:space="preserve"> </w:t>
      </w:r>
      <w:hyperlink r:id="rId35" w:history="1">
        <w:r w:rsidRPr="00E43B3F">
          <w:rPr>
            <w:rStyle w:val="ac"/>
            <w:rFonts w:ascii="Times New Roman" w:hAnsi="Times New Roman" w:cs="Times New Roman"/>
            <w:color w:val="auto"/>
            <w:sz w:val="28"/>
            <w:szCs w:val="28"/>
            <w:u w:val="none"/>
          </w:rPr>
          <w:t>https://iz.ru/685560/2017-12-20/novyi-kantcler-avstrii-poobeshchal-vystroit-mosty-mezhdu-zapadom-i-vostokom</w:t>
        </w:r>
      </w:hyperlink>
      <w:r w:rsidRPr="00E43B3F">
        <w:rPr>
          <w:rFonts w:ascii="Times New Roman" w:hAnsi="Times New Roman" w:cs="Times New Roman"/>
          <w:sz w:val="28"/>
          <w:szCs w:val="28"/>
        </w:rPr>
        <w:t xml:space="preserve">  (дата обращения: 27.05.2023).</w:t>
      </w:r>
    </w:p>
    <w:p w14:paraId="5AB6E777"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О заседании «Постоянного совещания…» в Вене 27-28 февраля 2014 года // Министерство иностранных дел ПМР</w:t>
      </w:r>
      <w:r w:rsidRPr="00E43B3F">
        <w:rPr>
          <w:rFonts w:ascii="Times New Roman" w:hAnsi="Times New Roman" w:cs="Times New Roman"/>
          <w:sz w:val="28"/>
          <w:szCs w:val="28"/>
          <w:shd w:val="clear" w:color="auto" w:fill="FFFFFF"/>
        </w:rPr>
        <w:t xml:space="preserve"> [Электронный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36" w:history="1">
        <w:r w:rsidRPr="00E43B3F">
          <w:rPr>
            <w:rStyle w:val="ac"/>
            <w:rFonts w:ascii="Times New Roman" w:hAnsi="Times New Roman" w:cs="Times New Roman"/>
            <w:color w:val="auto"/>
            <w:sz w:val="28"/>
            <w:szCs w:val="28"/>
            <w:u w:val="none"/>
          </w:rPr>
          <w:t>https://mid.gospmr.org/ru/LBk</w:t>
        </w:r>
      </w:hyperlink>
      <w:r w:rsidRPr="00E43B3F">
        <w:rPr>
          <w:rFonts w:ascii="Times New Roman" w:hAnsi="Times New Roman" w:cs="Times New Roman"/>
          <w:sz w:val="28"/>
          <w:szCs w:val="28"/>
        </w:rPr>
        <w:t xml:space="preserve"> (дата обращения: 24.05.2023).</w:t>
      </w:r>
    </w:p>
    <w:p w14:paraId="35DAB92A"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ОБСЕ высказалась за вывод российских миротворцев из Приднестровья // EurAsiaDaily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37" w:history="1">
        <w:r w:rsidRPr="00E43B3F">
          <w:rPr>
            <w:rStyle w:val="ac"/>
            <w:rFonts w:ascii="Times New Roman" w:hAnsi="Times New Roman" w:cs="Times New Roman"/>
            <w:color w:val="auto"/>
            <w:sz w:val="28"/>
            <w:szCs w:val="28"/>
            <w:u w:val="none"/>
          </w:rPr>
          <w:t>https://eadaily.com/ru/news/2019/07/09/obse-vyskazalas-za-vyvod-rossiyskih-mirotvorcev-iz-pridnestrovya</w:t>
        </w:r>
      </w:hyperlink>
      <w:r w:rsidRPr="00E43B3F">
        <w:rPr>
          <w:rFonts w:ascii="Times New Roman" w:hAnsi="Times New Roman" w:cs="Times New Roman"/>
          <w:sz w:val="28"/>
          <w:szCs w:val="28"/>
        </w:rPr>
        <w:t xml:space="preserve"> (дата обращения: 27.05.2023).</w:t>
      </w:r>
    </w:p>
    <w:p w14:paraId="22FE608B"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lastRenderedPageBreak/>
        <w:t xml:space="preserve">«Парижская хартия для новой Европы» от 21.11.1990 // Сайт ОБСЕ [Электронный ресурс] – Режим доступа: </w:t>
      </w:r>
      <w:hyperlink r:id="rId38" w:history="1">
        <w:r w:rsidRPr="00E43B3F">
          <w:rPr>
            <w:rStyle w:val="ac"/>
            <w:rFonts w:ascii="Times New Roman" w:hAnsi="Times New Roman" w:cs="Times New Roman"/>
            <w:color w:val="auto"/>
            <w:sz w:val="28"/>
            <w:szCs w:val="28"/>
            <w:u w:val="none"/>
          </w:rPr>
          <w:t>https://www.osce.org/files/f/ documents/3/4/39520.pdf</w:t>
        </w:r>
      </w:hyperlink>
      <w:r w:rsidRPr="00E43B3F">
        <w:rPr>
          <w:rFonts w:ascii="Times New Roman" w:hAnsi="Times New Roman" w:cs="Times New Roman"/>
          <w:sz w:val="28"/>
          <w:szCs w:val="28"/>
        </w:rPr>
        <w:t xml:space="preserve"> (дата обращения: 09.04.2023).</w:t>
      </w:r>
    </w:p>
    <w:p w14:paraId="13CA77A3"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Переговорный процесс между Приднестровской Молдавской Республикой и Республикой Молдова в документах. Издание второе, переработанное, дополненное / Под ред. Н.В. Штански (на русском и английском языках) — Бендеры: Полиграфист, 2014. — 482 с.</w:t>
      </w:r>
    </w:p>
    <w:p w14:paraId="595C5219"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Протокол от 26.09.2005 «Права и обязанности наблюдателей в переговорном процессе»// Министерство иностранных дел ПМР. </w:t>
      </w:r>
      <w:r w:rsidRPr="00E43B3F">
        <w:rPr>
          <w:rFonts w:ascii="Times New Roman" w:hAnsi="Times New Roman" w:cs="Times New Roman"/>
          <w:sz w:val="28"/>
          <w:szCs w:val="28"/>
          <w:shd w:val="clear" w:color="auto" w:fill="FFFFFF"/>
        </w:rPr>
        <w:t>[Электронный ресурс]</w:t>
      </w:r>
      <w:r w:rsidRPr="00E43B3F">
        <w:rPr>
          <w:rFonts w:ascii="Times New Roman" w:hAnsi="Times New Roman" w:cs="Times New Roman"/>
          <w:sz w:val="28"/>
          <w:szCs w:val="28"/>
        </w:rPr>
        <w:t xml:space="preserve"> – Режим доступа: </w:t>
      </w:r>
      <w:hyperlink r:id="rId39" w:history="1">
        <w:r w:rsidRPr="00E43B3F">
          <w:rPr>
            <w:rStyle w:val="ac"/>
            <w:rFonts w:ascii="Times New Roman" w:hAnsi="Times New Roman" w:cs="Times New Roman"/>
            <w:color w:val="auto"/>
            <w:sz w:val="28"/>
            <w:szCs w:val="28"/>
            <w:u w:val="none"/>
          </w:rPr>
          <w:t>https://mid.gospmr.org/ru/Kpt</w:t>
        </w:r>
      </w:hyperlink>
      <w:r w:rsidRPr="00E43B3F">
        <w:rPr>
          <w:rFonts w:ascii="Times New Roman" w:hAnsi="Times New Roman" w:cs="Times New Roman"/>
          <w:sz w:val="28"/>
          <w:szCs w:val="28"/>
        </w:rPr>
        <w:t xml:space="preserve"> (дата обращения: 27.05.2023).</w:t>
      </w:r>
    </w:p>
    <w:p w14:paraId="45C67787"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Пятёрка стран-лидеров по торговому обороту с Приднестровьем // Государственный таможенный комитет ПМР. </w:t>
      </w:r>
      <w:r w:rsidRPr="00E43B3F">
        <w:rPr>
          <w:rFonts w:ascii="Times New Roman" w:hAnsi="Times New Roman" w:cs="Times New Roman"/>
          <w:sz w:val="28"/>
          <w:szCs w:val="28"/>
          <w:shd w:val="clear" w:color="auto" w:fill="FFFFFF"/>
        </w:rPr>
        <w:t>[Электронный ресурс]</w:t>
      </w:r>
      <w:r w:rsidRPr="00E43B3F">
        <w:rPr>
          <w:rFonts w:ascii="Times New Roman" w:hAnsi="Times New Roman" w:cs="Times New Roman"/>
          <w:sz w:val="28"/>
          <w:szCs w:val="28"/>
        </w:rPr>
        <w:t xml:space="preserve"> – Режим доступа: </w:t>
      </w:r>
      <w:hyperlink r:id="rId40" w:history="1">
        <w:r w:rsidRPr="00E43B3F">
          <w:rPr>
            <w:rStyle w:val="ac"/>
            <w:rFonts w:ascii="Times New Roman" w:hAnsi="Times New Roman" w:cs="Times New Roman"/>
            <w:color w:val="auto"/>
            <w:sz w:val="28"/>
            <w:szCs w:val="28"/>
            <w:u w:val="none"/>
          </w:rPr>
          <w:t>https://customs.gospmr.org/pyaterka-stran-liderov-po-torgovomu-ob.html</w:t>
        </w:r>
      </w:hyperlink>
      <w:r w:rsidRPr="00E43B3F">
        <w:rPr>
          <w:rFonts w:ascii="Times New Roman" w:hAnsi="Times New Roman" w:cs="Times New Roman"/>
          <w:sz w:val="28"/>
          <w:szCs w:val="28"/>
        </w:rPr>
        <w:t xml:space="preserve"> (дата обращения: 27.05.2023).</w:t>
      </w:r>
    </w:p>
    <w:p w14:paraId="69E445D7"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Распоряжение Президента Российской Федерации от 20.05.1992 г. № 241-рп «О мерах по реализации положений Кишиневской Декларации министров иностранных дел Республики Молдовы, Российской Федерации, Румынии и Украины от 6 апреля 1992 года» // Официальный сайт Президента России </w:t>
      </w:r>
      <w:r w:rsidRPr="00E43B3F">
        <w:rPr>
          <w:rFonts w:ascii="Times New Roman" w:hAnsi="Times New Roman" w:cs="Times New Roman"/>
          <w:sz w:val="28"/>
          <w:szCs w:val="28"/>
          <w:shd w:val="clear" w:color="auto" w:fill="FFFFFF"/>
        </w:rPr>
        <w:t>[Электронный ресурс]</w:t>
      </w:r>
      <w:r w:rsidRPr="00E43B3F">
        <w:rPr>
          <w:rFonts w:ascii="Times New Roman" w:hAnsi="Times New Roman" w:cs="Times New Roman"/>
          <w:sz w:val="28"/>
          <w:szCs w:val="28"/>
        </w:rPr>
        <w:t xml:space="preserve"> — Режим доступа:   </w:t>
      </w:r>
      <w:hyperlink r:id="rId41" w:history="1">
        <w:r w:rsidRPr="00E43B3F">
          <w:rPr>
            <w:rStyle w:val="ac"/>
            <w:rFonts w:ascii="Times New Roman" w:hAnsi="Times New Roman" w:cs="Times New Roman"/>
            <w:color w:val="auto"/>
            <w:sz w:val="28"/>
            <w:szCs w:val="28"/>
            <w:u w:val="none"/>
          </w:rPr>
          <w:t>http://www.kremlin.ru/acts/bank/1358</w:t>
        </w:r>
      </w:hyperlink>
      <w:r w:rsidRPr="00E43B3F">
        <w:rPr>
          <w:rFonts w:ascii="Times New Roman" w:hAnsi="Times New Roman" w:cs="Times New Roman"/>
          <w:sz w:val="28"/>
          <w:szCs w:val="28"/>
        </w:rPr>
        <w:t xml:space="preserve"> (дата обращения: 07.04.2023).</w:t>
      </w:r>
    </w:p>
    <w:p w14:paraId="7558341A"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Резолюция Генеральной Ассамблеей ООН «Полный и безоговорочный вывод иностранных вооруженных сил с территории Республики Молдова» от 22 июня 2018 года № A/RES/72/282 // Официальный сайт Организации Объединенных Наций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42" w:history="1">
        <w:r w:rsidRPr="00E43B3F">
          <w:rPr>
            <w:rStyle w:val="ac"/>
            <w:rFonts w:ascii="Times New Roman" w:hAnsi="Times New Roman" w:cs="Times New Roman"/>
            <w:color w:val="auto"/>
            <w:sz w:val="28"/>
            <w:szCs w:val="28"/>
            <w:u w:val="none"/>
          </w:rPr>
          <w:t>https://documents-dds-ny.un.org/doc/UNDOC/GEN/N18/195/41/PDF/ N1819541.pdf?OpenElement</w:t>
        </w:r>
      </w:hyperlink>
      <w:r w:rsidRPr="00E43B3F">
        <w:rPr>
          <w:rFonts w:ascii="Times New Roman" w:hAnsi="Times New Roman" w:cs="Times New Roman"/>
          <w:sz w:val="28"/>
          <w:szCs w:val="28"/>
          <w:shd w:val="clear" w:color="auto" w:fill="EFEFEF"/>
        </w:rPr>
        <w:t xml:space="preserve"> </w:t>
      </w:r>
      <w:r w:rsidRPr="00E43B3F">
        <w:rPr>
          <w:rFonts w:ascii="Times New Roman" w:hAnsi="Times New Roman" w:cs="Times New Roman"/>
          <w:sz w:val="28"/>
          <w:szCs w:val="28"/>
        </w:rPr>
        <w:t>(дата обращения: 24.05.2023).</w:t>
      </w:r>
    </w:p>
    <w:p w14:paraId="53D3B1F8"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Референдум в Гагаузии. Пространство евразийской интеграции расширяется [Электронный ресурс] — Режим доступа: </w:t>
      </w:r>
      <w:hyperlink r:id="rId43" w:history="1">
        <w:r w:rsidRPr="00E43B3F">
          <w:rPr>
            <w:rStyle w:val="ac"/>
            <w:rFonts w:ascii="Times New Roman" w:hAnsi="Times New Roman" w:cs="Times New Roman"/>
            <w:color w:val="auto"/>
            <w:sz w:val="28"/>
            <w:szCs w:val="28"/>
            <w:u w:val="none"/>
          </w:rPr>
          <w:t>http://www.rosinform.ru/politics/494112- referendum-v-gagauzii-prostranstvo-evraziyskaya-integratsii-rasshiryaetsya/</w:t>
        </w:r>
      </w:hyperlink>
      <w:r w:rsidRPr="00E43B3F">
        <w:rPr>
          <w:rFonts w:ascii="Times New Roman" w:hAnsi="Times New Roman" w:cs="Times New Roman"/>
          <w:sz w:val="28"/>
          <w:szCs w:val="28"/>
        </w:rPr>
        <w:t xml:space="preserve"> (дата обращения: 07.04.2023).</w:t>
      </w:r>
    </w:p>
    <w:p w14:paraId="7B5F5FEA"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Решение высшего Евразийского экономического совета «О предоставлении Республике Молдова статуса государства-наблюдателя при Евразийском экономическом союзе» от 14.05.2018 № 9 // Электронный фонд правовых и нормативно- технических документов</w:t>
      </w:r>
      <w:r w:rsidRPr="00E43B3F">
        <w:rPr>
          <w:rFonts w:ascii="Times New Roman" w:hAnsi="Times New Roman" w:cs="Times New Roman"/>
          <w:sz w:val="28"/>
          <w:szCs w:val="28"/>
          <w:shd w:val="clear" w:color="auto" w:fill="FFFFFF"/>
        </w:rPr>
        <w:t xml:space="preserve"> [Электронный ресурс]</w:t>
      </w:r>
      <w:r w:rsidRPr="00E43B3F">
        <w:rPr>
          <w:rFonts w:ascii="Times New Roman" w:hAnsi="Times New Roman" w:cs="Times New Roman"/>
          <w:sz w:val="28"/>
          <w:szCs w:val="28"/>
        </w:rPr>
        <w:t xml:space="preserve"> – Режим доступа: </w:t>
      </w:r>
      <w:hyperlink r:id="rId44" w:history="1">
        <w:r w:rsidRPr="00E43B3F">
          <w:rPr>
            <w:rStyle w:val="ac"/>
            <w:rFonts w:ascii="Times New Roman" w:hAnsi="Times New Roman" w:cs="Times New Roman"/>
            <w:color w:val="auto"/>
            <w:sz w:val="28"/>
            <w:szCs w:val="28"/>
            <w:u w:val="none"/>
          </w:rPr>
          <w:t>https://docs.cntd.ru/document/557449049</w:t>
        </w:r>
      </w:hyperlink>
      <w:r w:rsidRPr="00E43B3F">
        <w:rPr>
          <w:rFonts w:ascii="Times New Roman" w:hAnsi="Times New Roman" w:cs="Times New Roman"/>
          <w:sz w:val="28"/>
          <w:szCs w:val="28"/>
        </w:rPr>
        <w:t xml:space="preserve"> (дата обращения: 27.05.2023). </w:t>
      </w:r>
    </w:p>
    <w:p w14:paraId="14EF98A2"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«Свобода в мире 2021, Приднестровье»// Freedom House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45" w:history="1">
        <w:r w:rsidRPr="00E43B3F">
          <w:rPr>
            <w:rStyle w:val="ac"/>
            <w:rFonts w:ascii="Times New Roman" w:hAnsi="Times New Roman" w:cs="Times New Roman"/>
            <w:color w:val="auto"/>
            <w:sz w:val="28"/>
            <w:szCs w:val="28"/>
            <w:u w:val="none"/>
          </w:rPr>
          <w:t>https://freedomhouse.org/country/transnistria /freedom-world/2021</w:t>
        </w:r>
      </w:hyperlink>
      <w:r w:rsidRPr="00E43B3F">
        <w:rPr>
          <w:rFonts w:ascii="Times New Roman" w:hAnsi="Times New Roman" w:cs="Times New Roman"/>
          <w:sz w:val="28"/>
          <w:szCs w:val="28"/>
        </w:rPr>
        <w:t xml:space="preserve"> (дата обращения: 27.05.2023).</w:t>
      </w:r>
    </w:p>
    <w:p w14:paraId="46BF45CF"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Соглашение о поддержании мира и гарантиях безопасности между Республикой Молдова и Приднестровьем 1995 года // Официальный сайт МИД ПМР</w:t>
      </w:r>
      <w:r w:rsidRPr="00E43B3F">
        <w:rPr>
          <w:rFonts w:ascii="Times New Roman" w:hAnsi="Times New Roman" w:cs="Times New Roman"/>
          <w:sz w:val="28"/>
          <w:szCs w:val="28"/>
          <w:shd w:val="clear" w:color="auto" w:fill="FFFFFF"/>
        </w:rPr>
        <w:t xml:space="preserve"> [Электронный ресурс] </w:t>
      </w:r>
      <w:r w:rsidRPr="00E43B3F">
        <w:rPr>
          <w:rFonts w:ascii="Times New Roman" w:hAnsi="Times New Roman" w:cs="Times New Roman"/>
          <w:sz w:val="28"/>
          <w:szCs w:val="28"/>
        </w:rPr>
        <w:t xml:space="preserve">— Режим доступа:  </w:t>
      </w:r>
      <w:hyperlink r:id="rId46" w:history="1">
        <w:r w:rsidRPr="00E43B3F">
          <w:rPr>
            <w:rStyle w:val="ac"/>
            <w:rFonts w:ascii="Times New Roman" w:hAnsi="Times New Roman" w:cs="Times New Roman"/>
            <w:color w:val="auto"/>
            <w:sz w:val="28"/>
            <w:szCs w:val="28"/>
            <w:u w:val="none"/>
          </w:rPr>
          <w:t>https://mid.gospmr.org/ru/Jbj</w:t>
        </w:r>
      </w:hyperlink>
      <w:r w:rsidRPr="00E43B3F">
        <w:rPr>
          <w:rFonts w:ascii="Times New Roman" w:hAnsi="Times New Roman" w:cs="Times New Roman"/>
          <w:sz w:val="28"/>
          <w:szCs w:val="28"/>
        </w:rPr>
        <w:t xml:space="preserve"> (дата обращения: 08.04.2023).</w:t>
      </w:r>
    </w:p>
    <w:p w14:paraId="32E5F090"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Соглашение о принципах мирного урегулирования вооруженного конфликта в Приднестровском регионе Республики Молдова </w:t>
      </w:r>
      <w:r w:rsidRPr="00E43B3F">
        <w:rPr>
          <w:rFonts w:ascii="Times New Roman" w:hAnsi="Times New Roman" w:cs="Times New Roman"/>
          <w:sz w:val="28"/>
          <w:szCs w:val="28"/>
          <w:shd w:val="clear" w:color="auto" w:fill="FFFFFF"/>
        </w:rPr>
        <w:t>от 21. 07. 1992 г.</w:t>
      </w:r>
      <w:r w:rsidRPr="00E43B3F">
        <w:rPr>
          <w:rFonts w:ascii="Times New Roman" w:hAnsi="Times New Roman" w:cs="Times New Roman"/>
          <w:sz w:val="28"/>
          <w:szCs w:val="28"/>
        </w:rPr>
        <w:t xml:space="preserve"> // Министерство иностранных дел ПМР. </w:t>
      </w:r>
      <w:r w:rsidRPr="00E43B3F">
        <w:rPr>
          <w:rFonts w:ascii="Times New Roman" w:hAnsi="Times New Roman" w:cs="Times New Roman"/>
          <w:sz w:val="28"/>
          <w:szCs w:val="28"/>
          <w:shd w:val="clear" w:color="auto" w:fill="FFFFFF"/>
        </w:rPr>
        <w:t>[Электронный ресурс]</w:t>
      </w:r>
      <w:r w:rsidRPr="00E43B3F">
        <w:rPr>
          <w:rFonts w:ascii="Times New Roman" w:hAnsi="Times New Roman" w:cs="Times New Roman"/>
          <w:sz w:val="28"/>
          <w:szCs w:val="28"/>
        </w:rPr>
        <w:t xml:space="preserve"> — Режим доступа: </w:t>
      </w:r>
      <w:hyperlink r:id="rId47" w:history="1">
        <w:r w:rsidRPr="00E43B3F">
          <w:rPr>
            <w:rStyle w:val="ac"/>
            <w:rFonts w:ascii="Times New Roman" w:hAnsi="Times New Roman" w:cs="Times New Roman"/>
            <w:color w:val="auto"/>
            <w:sz w:val="28"/>
            <w:szCs w:val="28"/>
            <w:u w:val="none"/>
          </w:rPr>
          <w:t>https://mid.gospmr.org/ru/sGv</w:t>
        </w:r>
      </w:hyperlink>
      <w:r w:rsidRPr="00E43B3F">
        <w:rPr>
          <w:rFonts w:ascii="Times New Roman" w:hAnsi="Times New Roman" w:cs="Times New Roman"/>
          <w:sz w:val="28"/>
          <w:szCs w:val="28"/>
        </w:rPr>
        <w:t xml:space="preserve"> (дата обращения: 24.05.2023).</w:t>
      </w:r>
    </w:p>
    <w:p w14:paraId="3A4AA066"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Соглашение об основах взаимоотношений Республики Молдова и Приднестровья Проект Приднестровской Молдавской Республики // Страны СНГ. Русские и русскоязычные в новом зарубежье: Информационно- аналитический бюллетень. - М.: Институт стран СНГ (Институт диаспоры и интеграции). —2001. — С. 94.</w:t>
      </w:r>
    </w:p>
    <w:p w14:paraId="5BF84BF5"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Указ Президента Российской Федерации "О специальном представителе Президента Российской Федерации по развитию торгово-экономических отношений с Республикой Молдова" от 11.07.2018 № 418 // Портал официального опубликования правовых актов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48" w:history="1">
        <w:r w:rsidRPr="00E43B3F">
          <w:rPr>
            <w:rStyle w:val="ac"/>
            <w:rFonts w:ascii="Times New Roman" w:hAnsi="Times New Roman" w:cs="Times New Roman"/>
            <w:color w:val="auto"/>
            <w:sz w:val="28"/>
            <w:szCs w:val="28"/>
            <w:u w:val="none"/>
          </w:rPr>
          <w:t>http://publication.pravo.gov.ru/Document/View/ 0001201807120025</w:t>
        </w:r>
      </w:hyperlink>
      <w:r w:rsidRPr="00E43B3F">
        <w:rPr>
          <w:rFonts w:ascii="Times New Roman" w:hAnsi="Times New Roman" w:cs="Times New Roman"/>
          <w:sz w:val="28"/>
          <w:szCs w:val="28"/>
        </w:rPr>
        <w:t xml:space="preserve"> (дата обращения: 24.05.2023).</w:t>
      </w:r>
    </w:p>
    <w:p w14:paraId="5F86ED37"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lastRenderedPageBreak/>
        <w:t xml:space="preserve">Указ Президента Российской Федерации "Об утверждении Концепции внешней политики Российской Федерации" от 30.11.2016 № 640 // Официальный сайт Президента России </w:t>
      </w:r>
      <w:r w:rsidRPr="00E43B3F">
        <w:rPr>
          <w:rFonts w:ascii="Times New Roman" w:hAnsi="Times New Roman" w:cs="Times New Roman"/>
          <w:sz w:val="28"/>
          <w:szCs w:val="28"/>
          <w:shd w:val="clear" w:color="auto" w:fill="FFFFFF"/>
        </w:rPr>
        <w:t>[Электронный ресурс]</w:t>
      </w:r>
      <w:r w:rsidRPr="00E43B3F">
        <w:rPr>
          <w:rFonts w:ascii="Times New Roman" w:hAnsi="Times New Roman" w:cs="Times New Roman"/>
          <w:sz w:val="28"/>
          <w:szCs w:val="28"/>
        </w:rPr>
        <w:t xml:space="preserve"> – Режим доступа: </w:t>
      </w:r>
      <w:hyperlink r:id="rId49" w:history="1">
        <w:r w:rsidRPr="00E43B3F">
          <w:rPr>
            <w:rStyle w:val="ac"/>
            <w:rFonts w:ascii="Times New Roman" w:hAnsi="Times New Roman" w:cs="Times New Roman"/>
            <w:color w:val="auto"/>
            <w:sz w:val="28"/>
            <w:szCs w:val="28"/>
            <w:u w:val="none"/>
          </w:rPr>
          <w:t>http://static.kremlin.ru/media/acts/files/0001201612010045.pdf</w:t>
        </w:r>
      </w:hyperlink>
      <w:r w:rsidRPr="00E43B3F">
        <w:rPr>
          <w:rFonts w:ascii="Times New Roman" w:hAnsi="Times New Roman" w:cs="Times New Roman"/>
          <w:sz w:val="28"/>
          <w:szCs w:val="28"/>
        </w:rPr>
        <w:t xml:space="preserve"> (дата обращения: 27.05.2023).</w:t>
      </w:r>
    </w:p>
    <w:p w14:paraId="56473072"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Шойгу: Россия не уйдёт из Приднестровья // ПолитНавигатор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50" w:history="1">
        <w:r w:rsidRPr="00E43B3F">
          <w:rPr>
            <w:rStyle w:val="ac"/>
            <w:rFonts w:ascii="Times New Roman" w:hAnsi="Times New Roman" w:cs="Times New Roman"/>
            <w:color w:val="auto"/>
            <w:sz w:val="28"/>
            <w:szCs w:val="28"/>
            <w:u w:val="none"/>
          </w:rPr>
          <w:t>https://www.politnavigator.net/shojjgu-rossiya-ne-ujjdjot-iz-pridnestrovya.html</w:t>
        </w:r>
      </w:hyperlink>
      <w:r w:rsidRPr="00E43B3F">
        <w:rPr>
          <w:rFonts w:ascii="Times New Roman" w:hAnsi="Times New Roman" w:cs="Times New Roman"/>
          <w:sz w:val="28"/>
          <w:szCs w:val="28"/>
        </w:rPr>
        <w:t xml:space="preserve">  (дата обращения: 27.05.2023).</w:t>
      </w:r>
    </w:p>
    <w:p w14:paraId="041A5A9D"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lang w:val="en-US"/>
        </w:rPr>
      </w:pPr>
      <w:r w:rsidRPr="00E43B3F">
        <w:rPr>
          <w:rFonts w:ascii="Times New Roman" w:hAnsi="Times New Roman" w:cs="Times New Roman"/>
          <w:sz w:val="28"/>
          <w:szCs w:val="28"/>
          <w:lang w:val="en-US"/>
        </w:rPr>
        <w:t xml:space="preserve">«Association Agreement between the European Union and the European Atomic Energy Community and their Member States, of the one part, and the Republic of Moldova, of the other part» </w:t>
      </w:r>
      <w:r w:rsidRPr="00E43B3F">
        <w:rPr>
          <w:rFonts w:ascii="Times New Roman" w:hAnsi="Times New Roman" w:cs="Times New Roman"/>
          <w:sz w:val="28"/>
          <w:szCs w:val="28"/>
        </w:rPr>
        <w:t>от</w:t>
      </w:r>
      <w:r w:rsidRPr="00E43B3F">
        <w:rPr>
          <w:rFonts w:ascii="Times New Roman" w:hAnsi="Times New Roman" w:cs="Times New Roman"/>
          <w:sz w:val="28"/>
          <w:szCs w:val="28"/>
          <w:lang w:val="en-US"/>
        </w:rPr>
        <w:t xml:space="preserve"> 30.08.2014 № L 260/4 // Official Journal of the European Union [</w:t>
      </w:r>
      <w:r w:rsidRPr="00E43B3F">
        <w:rPr>
          <w:rFonts w:ascii="Times New Roman" w:hAnsi="Times New Roman" w:cs="Times New Roman"/>
          <w:sz w:val="28"/>
          <w:szCs w:val="28"/>
        </w:rPr>
        <w:t>Электронный</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ресурс</w:t>
      </w:r>
      <w:r w:rsidRPr="00E43B3F">
        <w:rPr>
          <w:rFonts w:ascii="Times New Roman" w:hAnsi="Times New Roman" w:cs="Times New Roman"/>
          <w:sz w:val="28"/>
          <w:szCs w:val="28"/>
          <w:lang w:val="en-US"/>
        </w:rPr>
        <w:t xml:space="preserve">] - </w:t>
      </w:r>
      <w:r w:rsidRPr="00E43B3F">
        <w:rPr>
          <w:rFonts w:ascii="Times New Roman" w:hAnsi="Times New Roman" w:cs="Times New Roman"/>
          <w:sz w:val="28"/>
          <w:szCs w:val="28"/>
        </w:rPr>
        <w:t>Режим</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доступа</w:t>
      </w:r>
      <w:r w:rsidRPr="00E43B3F">
        <w:rPr>
          <w:rFonts w:ascii="Times New Roman" w:hAnsi="Times New Roman" w:cs="Times New Roman"/>
          <w:sz w:val="28"/>
          <w:szCs w:val="28"/>
          <w:lang w:val="en-US"/>
        </w:rPr>
        <w:t xml:space="preserve">: </w:t>
      </w:r>
      <w:hyperlink r:id="rId51" w:history="1">
        <w:r w:rsidRPr="00E43B3F">
          <w:rPr>
            <w:rStyle w:val="ac"/>
            <w:rFonts w:ascii="Times New Roman" w:hAnsi="Times New Roman" w:cs="Times New Roman"/>
            <w:color w:val="auto"/>
            <w:sz w:val="28"/>
            <w:szCs w:val="28"/>
            <w:u w:val="none"/>
            <w:lang w:val="en-US"/>
          </w:rPr>
          <w:t>https://eur-lex.europa.eu/legal-content/EN/TXT/PDF/?uri=CELEX:22014A0830(01)&amp; from=EN</w:t>
        </w:r>
      </w:hyperlink>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дата</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обращения</w:t>
      </w:r>
      <w:r w:rsidRPr="00E43B3F">
        <w:rPr>
          <w:rFonts w:ascii="Times New Roman" w:hAnsi="Times New Roman" w:cs="Times New Roman"/>
          <w:sz w:val="28"/>
          <w:szCs w:val="28"/>
          <w:lang w:val="en-US"/>
        </w:rPr>
        <w:t>: 24.05.2023).</w:t>
      </w:r>
    </w:p>
    <w:p w14:paraId="0212DA4F"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lang w:val="en-US"/>
        </w:rPr>
      </w:pPr>
      <w:r w:rsidRPr="00E43B3F">
        <w:rPr>
          <w:rFonts w:ascii="Times New Roman" w:hAnsi="Times New Roman" w:cs="Times New Roman"/>
          <w:sz w:val="28"/>
          <w:szCs w:val="28"/>
          <w:lang w:val="en-US"/>
        </w:rPr>
        <w:t>«Protocol of the official meeting of the permanent conference for political questions in the framework of the negotiating process on the Transnistrian settlement» // Organization for Security and Co-operation in Europe [</w:t>
      </w:r>
      <w:r w:rsidRPr="00E43B3F">
        <w:rPr>
          <w:rFonts w:ascii="Times New Roman" w:hAnsi="Times New Roman" w:cs="Times New Roman"/>
          <w:sz w:val="28"/>
          <w:szCs w:val="28"/>
        </w:rPr>
        <w:t>Электронный</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ресурс</w:t>
      </w:r>
      <w:r w:rsidRPr="00E43B3F">
        <w:rPr>
          <w:rFonts w:ascii="Times New Roman" w:hAnsi="Times New Roman" w:cs="Times New Roman"/>
          <w:sz w:val="28"/>
          <w:szCs w:val="28"/>
          <w:lang w:val="en-US"/>
        </w:rPr>
        <w:t xml:space="preserve">] – </w:t>
      </w:r>
      <w:r w:rsidRPr="00E43B3F">
        <w:rPr>
          <w:rFonts w:ascii="Times New Roman" w:hAnsi="Times New Roman" w:cs="Times New Roman"/>
          <w:sz w:val="28"/>
          <w:szCs w:val="28"/>
        </w:rPr>
        <w:t>Режим</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доступа</w:t>
      </w:r>
      <w:r w:rsidRPr="00E43B3F">
        <w:rPr>
          <w:rFonts w:ascii="Times New Roman" w:hAnsi="Times New Roman" w:cs="Times New Roman"/>
          <w:sz w:val="28"/>
          <w:szCs w:val="28"/>
          <w:lang w:val="en-US"/>
        </w:rPr>
        <w:t xml:space="preserve">: </w:t>
      </w:r>
      <w:hyperlink r:id="rId52" w:history="1">
        <w:r w:rsidRPr="00E43B3F">
          <w:rPr>
            <w:rStyle w:val="ac"/>
            <w:rFonts w:ascii="Times New Roman" w:hAnsi="Times New Roman" w:cs="Times New Roman"/>
            <w:color w:val="auto"/>
            <w:sz w:val="28"/>
            <w:szCs w:val="28"/>
            <w:u w:val="none"/>
            <w:lang w:val="en-US"/>
          </w:rPr>
          <w:t>https://www.osce.org/chairmanship/359196</w:t>
        </w:r>
      </w:hyperlink>
      <w:r w:rsidRPr="00E43B3F">
        <w:rPr>
          <w:rFonts w:ascii="Times New Roman" w:hAnsi="Times New Roman" w:cs="Times New Roman"/>
          <w:sz w:val="28"/>
          <w:szCs w:val="28"/>
          <w:lang w:val="en-US"/>
        </w:rPr>
        <w:t xml:space="preserve"> (дата обращения: 27.05.2023).</w:t>
      </w:r>
    </w:p>
    <w:p w14:paraId="284DAEB1"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lang w:val="en-US"/>
        </w:rPr>
      </w:pPr>
      <w:r w:rsidRPr="00E43B3F">
        <w:rPr>
          <w:rFonts w:ascii="Times New Roman" w:hAnsi="Times New Roman" w:cs="Times New Roman"/>
          <w:sz w:val="28"/>
          <w:szCs w:val="28"/>
          <w:lang w:val="en-US"/>
        </w:rPr>
        <w:t xml:space="preserve">About European Union Border Assistance Mission to Moldova and Ukraine // European Union External Action </w:t>
      </w:r>
      <w:r w:rsidRPr="00E43B3F">
        <w:rPr>
          <w:rFonts w:ascii="Times New Roman" w:hAnsi="Times New Roman" w:cs="Times New Roman"/>
          <w:sz w:val="28"/>
          <w:szCs w:val="28"/>
          <w:shd w:val="clear" w:color="auto" w:fill="FFFFFF"/>
          <w:lang w:val="en-US"/>
        </w:rPr>
        <w:t>[</w:t>
      </w:r>
      <w:r w:rsidRPr="00E43B3F">
        <w:rPr>
          <w:rFonts w:ascii="Times New Roman" w:hAnsi="Times New Roman" w:cs="Times New Roman"/>
          <w:sz w:val="28"/>
          <w:szCs w:val="28"/>
          <w:shd w:val="clear" w:color="auto" w:fill="FFFFFF"/>
        </w:rPr>
        <w:t>Электронный</w:t>
      </w:r>
      <w:r w:rsidRPr="00E43B3F">
        <w:rPr>
          <w:rFonts w:ascii="Times New Roman" w:hAnsi="Times New Roman" w:cs="Times New Roman"/>
          <w:sz w:val="28"/>
          <w:szCs w:val="28"/>
          <w:shd w:val="clear" w:color="auto" w:fill="FFFFFF"/>
          <w:lang w:val="en-US"/>
        </w:rPr>
        <w:t xml:space="preserve"> </w:t>
      </w:r>
      <w:r w:rsidRPr="00E43B3F">
        <w:rPr>
          <w:rFonts w:ascii="Times New Roman" w:hAnsi="Times New Roman" w:cs="Times New Roman"/>
          <w:sz w:val="28"/>
          <w:szCs w:val="28"/>
          <w:shd w:val="clear" w:color="auto" w:fill="FFFFFF"/>
        </w:rPr>
        <w:t>ресурс</w:t>
      </w:r>
      <w:r w:rsidRPr="00E43B3F">
        <w:rPr>
          <w:rFonts w:ascii="Times New Roman" w:hAnsi="Times New Roman" w:cs="Times New Roman"/>
          <w:sz w:val="28"/>
          <w:szCs w:val="28"/>
          <w:shd w:val="clear" w:color="auto" w:fill="FFFFFF"/>
          <w:lang w:val="en-US"/>
        </w:rPr>
        <w:t xml:space="preserve">] </w:t>
      </w:r>
      <w:r w:rsidRPr="00E43B3F">
        <w:rPr>
          <w:rFonts w:ascii="Times New Roman" w:hAnsi="Times New Roman" w:cs="Times New Roman"/>
          <w:sz w:val="28"/>
          <w:szCs w:val="28"/>
          <w:lang w:val="en-US"/>
        </w:rPr>
        <w:t>—</w:t>
      </w:r>
      <w:r w:rsidRPr="00E43B3F">
        <w:rPr>
          <w:rFonts w:ascii="Times New Roman" w:hAnsi="Times New Roman" w:cs="Times New Roman"/>
          <w:sz w:val="28"/>
          <w:szCs w:val="28"/>
          <w:shd w:val="clear" w:color="auto" w:fill="FFFFFF"/>
          <w:lang w:val="en-US"/>
        </w:rPr>
        <w:t xml:space="preserve"> </w:t>
      </w:r>
      <w:r w:rsidRPr="00E43B3F">
        <w:rPr>
          <w:rFonts w:ascii="Times New Roman" w:hAnsi="Times New Roman" w:cs="Times New Roman"/>
          <w:sz w:val="28"/>
          <w:szCs w:val="28"/>
          <w:shd w:val="clear" w:color="auto" w:fill="FFFFFF"/>
        </w:rPr>
        <w:t>Режим</w:t>
      </w:r>
      <w:r w:rsidRPr="00E43B3F">
        <w:rPr>
          <w:rFonts w:ascii="Times New Roman" w:hAnsi="Times New Roman" w:cs="Times New Roman"/>
          <w:sz w:val="28"/>
          <w:szCs w:val="28"/>
          <w:shd w:val="clear" w:color="auto" w:fill="FFFFFF"/>
          <w:lang w:val="en-US"/>
        </w:rPr>
        <w:t xml:space="preserve"> </w:t>
      </w:r>
      <w:r w:rsidRPr="00E43B3F">
        <w:rPr>
          <w:rFonts w:ascii="Times New Roman" w:hAnsi="Times New Roman" w:cs="Times New Roman"/>
          <w:sz w:val="28"/>
          <w:szCs w:val="28"/>
          <w:shd w:val="clear" w:color="auto" w:fill="FFFFFF"/>
        </w:rPr>
        <w:t>доступа</w:t>
      </w:r>
      <w:r w:rsidRPr="00E43B3F">
        <w:rPr>
          <w:rFonts w:ascii="Times New Roman" w:hAnsi="Times New Roman" w:cs="Times New Roman"/>
          <w:sz w:val="28"/>
          <w:szCs w:val="28"/>
          <w:shd w:val="clear" w:color="auto" w:fill="FFFFFF"/>
          <w:lang w:val="en-US"/>
        </w:rPr>
        <w:t xml:space="preserve">: </w:t>
      </w:r>
      <w:hyperlink r:id="rId53" w:history="1">
        <w:r w:rsidRPr="00E43B3F">
          <w:rPr>
            <w:rStyle w:val="ac"/>
            <w:rFonts w:ascii="Times New Roman" w:hAnsi="Times New Roman" w:cs="Times New Roman"/>
            <w:color w:val="auto"/>
            <w:sz w:val="28"/>
            <w:szCs w:val="28"/>
            <w:u w:val="none"/>
            <w:lang w:val="en-US"/>
          </w:rPr>
          <w:t>https://eubam.org/ru/who-we-are/</w:t>
        </w:r>
      </w:hyperlink>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дата</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обращения</w:t>
      </w:r>
      <w:r w:rsidRPr="00E43B3F">
        <w:rPr>
          <w:rFonts w:ascii="Times New Roman" w:hAnsi="Times New Roman" w:cs="Times New Roman"/>
          <w:sz w:val="28"/>
          <w:szCs w:val="28"/>
          <w:lang w:val="en-US"/>
        </w:rPr>
        <w:t>: 27.05.2023).</w:t>
      </w:r>
    </w:p>
    <w:p w14:paraId="4733734D"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lang w:val="en-US"/>
        </w:rPr>
      </w:pPr>
      <w:r w:rsidRPr="00E43B3F">
        <w:rPr>
          <w:rFonts w:ascii="Times New Roman" w:hAnsi="Times New Roman" w:cs="Times New Roman"/>
          <w:sz w:val="28"/>
          <w:szCs w:val="28"/>
          <w:lang w:val="en-US"/>
        </w:rPr>
        <w:t>Country Strategy Paper for Moldova 2002–2006 // European Commission [</w:t>
      </w:r>
      <w:r w:rsidRPr="00E43B3F">
        <w:rPr>
          <w:rFonts w:ascii="Times New Roman" w:hAnsi="Times New Roman" w:cs="Times New Roman"/>
          <w:sz w:val="28"/>
          <w:szCs w:val="28"/>
        </w:rPr>
        <w:t>Электронный</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ресурс</w:t>
      </w:r>
      <w:r w:rsidRPr="00E43B3F">
        <w:rPr>
          <w:rFonts w:ascii="Times New Roman" w:hAnsi="Times New Roman" w:cs="Times New Roman"/>
          <w:sz w:val="28"/>
          <w:szCs w:val="28"/>
          <w:lang w:val="en-US"/>
        </w:rPr>
        <w:t xml:space="preserve">] – </w:t>
      </w:r>
      <w:r w:rsidRPr="00E43B3F">
        <w:rPr>
          <w:rFonts w:ascii="Times New Roman" w:hAnsi="Times New Roman" w:cs="Times New Roman"/>
          <w:sz w:val="28"/>
          <w:szCs w:val="28"/>
        </w:rPr>
        <w:t>Режим</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доступа</w:t>
      </w:r>
      <w:r w:rsidRPr="00E43B3F">
        <w:rPr>
          <w:rFonts w:ascii="Times New Roman" w:hAnsi="Times New Roman" w:cs="Times New Roman"/>
          <w:sz w:val="28"/>
          <w:szCs w:val="28"/>
          <w:lang w:val="en-US"/>
        </w:rPr>
        <w:t xml:space="preserve">: </w:t>
      </w:r>
      <w:hyperlink r:id="rId54" w:history="1">
        <w:r w:rsidRPr="00E43B3F">
          <w:rPr>
            <w:rStyle w:val="ac"/>
            <w:rFonts w:ascii="Times New Roman" w:hAnsi="Times New Roman" w:cs="Times New Roman"/>
            <w:color w:val="auto"/>
            <w:sz w:val="28"/>
            <w:szCs w:val="28"/>
            <w:u w:val="none"/>
            <w:lang w:val="en-US"/>
          </w:rPr>
          <w:t>http://eeas.europa.eu/moldova /csp/02_06_en.pdf</w:t>
        </w:r>
      </w:hyperlink>
      <w:r w:rsidRPr="00E43B3F">
        <w:rPr>
          <w:rStyle w:val="ac"/>
          <w:rFonts w:ascii="Times New Roman" w:hAnsi="Times New Roman" w:cs="Times New Roman"/>
          <w:color w:val="auto"/>
          <w:sz w:val="28"/>
          <w:szCs w:val="28"/>
          <w:u w:val="none"/>
          <w:lang w:val="en-US"/>
        </w:rPr>
        <w:t xml:space="preserve"> </w:t>
      </w:r>
      <w:r w:rsidRPr="00E43B3F">
        <w:rPr>
          <w:rFonts w:ascii="Times New Roman" w:hAnsi="Times New Roman" w:cs="Times New Roman"/>
          <w:sz w:val="28"/>
          <w:szCs w:val="28"/>
          <w:lang w:val="en-US"/>
        </w:rPr>
        <w:t>(</w:t>
      </w:r>
      <w:r w:rsidRPr="00E43B3F">
        <w:rPr>
          <w:rFonts w:ascii="Times New Roman" w:hAnsi="Times New Roman" w:cs="Times New Roman"/>
          <w:sz w:val="28"/>
          <w:szCs w:val="28"/>
        </w:rPr>
        <w:t>дата</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обращения</w:t>
      </w:r>
      <w:r w:rsidRPr="00E43B3F">
        <w:rPr>
          <w:rFonts w:ascii="Times New Roman" w:hAnsi="Times New Roman" w:cs="Times New Roman"/>
          <w:sz w:val="28"/>
          <w:szCs w:val="28"/>
          <w:lang w:val="en-US"/>
        </w:rPr>
        <w:t>: 09.04.2023).</w:t>
      </w:r>
    </w:p>
    <w:p w14:paraId="1BDB27E4"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lang w:val="en-US"/>
        </w:rPr>
      </w:pPr>
      <w:r w:rsidRPr="00E43B3F">
        <w:rPr>
          <w:rFonts w:ascii="Times New Roman" w:hAnsi="Times New Roman" w:cs="Times New Roman"/>
          <w:sz w:val="28"/>
          <w:szCs w:val="28"/>
          <w:lang w:val="en-US"/>
        </w:rPr>
        <w:t xml:space="preserve">On the meeting of mediators from Ukraine, the Russian Federation, and the OSCE with the representatives of the Republic of Moldova and Transdniestria // </w:t>
      </w:r>
      <w:r w:rsidRPr="00E43B3F">
        <w:rPr>
          <w:rFonts w:ascii="Times New Roman" w:hAnsi="Times New Roman" w:cs="Times New Roman"/>
          <w:sz w:val="28"/>
          <w:szCs w:val="28"/>
        </w:rPr>
        <w:t>Официальный</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сайт</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Организации</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по</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безопасности</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и</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сотрудничеству</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в</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lastRenderedPageBreak/>
        <w:t>Европе</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shd w:val="clear" w:color="auto" w:fill="FFFFFF"/>
          <w:lang w:val="en-US"/>
        </w:rPr>
        <w:t>[</w:t>
      </w:r>
      <w:r w:rsidRPr="00E43B3F">
        <w:rPr>
          <w:rFonts w:ascii="Times New Roman" w:hAnsi="Times New Roman" w:cs="Times New Roman"/>
          <w:sz w:val="28"/>
          <w:szCs w:val="28"/>
          <w:shd w:val="clear" w:color="auto" w:fill="FFFFFF"/>
        </w:rPr>
        <w:t>Электронный</w:t>
      </w:r>
      <w:r w:rsidRPr="00E43B3F">
        <w:rPr>
          <w:rFonts w:ascii="Times New Roman" w:hAnsi="Times New Roman" w:cs="Times New Roman"/>
          <w:sz w:val="28"/>
          <w:szCs w:val="28"/>
          <w:shd w:val="clear" w:color="auto" w:fill="FFFFFF"/>
          <w:lang w:val="en-US"/>
        </w:rPr>
        <w:t xml:space="preserve"> </w:t>
      </w:r>
      <w:r w:rsidRPr="00E43B3F">
        <w:rPr>
          <w:rFonts w:ascii="Times New Roman" w:hAnsi="Times New Roman" w:cs="Times New Roman"/>
          <w:sz w:val="28"/>
          <w:szCs w:val="28"/>
          <w:shd w:val="clear" w:color="auto" w:fill="FFFFFF"/>
        </w:rPr>
        <w:t>ресурс</w:t>
      </w:r>
      <w:r w:rsidRPr="00E43B3F">
        <w:rPr>
          <w:rFonts w:ascii="Times New Roman" w:hAnsi="Times New Roman" w:cs="Times New Roman"/>
          <w:sz w:val="28"/>
          <w:szCs w:val="28"/>
          <w:shd w:val="clear" w:color="auto" w:fill="FFFFFF"/>
          <w:lang w:val="en-US"/>
        </w:rPr>
        <w:t xml:space="preserve">] </w:t>
      </w:r>
      <w:r w:rsidRPr="00E43B3F">
        <w:rPr>
          <w:rFonts w:ascii="Times New Roman" w:hAnsi="Times New Roman" w:cs="Times New Roman"/>
          <w:sz w:val="28"/>
          <w:szCs w:val="28"/>
          <w:lang w:val="en-US"/>
        </w:rPr>
        <w:t>—</w:t>
      </w:r>
      <w:r w:rsidRPr="00E43B3F">
        <w:rPr>
          <w:rFonts w:ascii="Times New Roman" w:hAnsi="Times New Roman" w:cs="Times New Roman"/>
          <w:sz w:val="28"/>
          <w:szCs w:val="28"/>
          <w:shd w:val="clear" w:color="auto" w:fill="FFFFFF"/>
          <w:lang w:val="en-US"/>
        </w:rPr>
        <w:t xml:space="preserve"> </w:t>
      </w:r>
      <w:r w:rsidRPr="00E43B3F">
        <w:rPr>
          <w:rFonts w:ascii="Times New Roman" w:hAnsi="Times New Roman" w:cs="Times New Roman"/>
          <w:sz w:val="28"/>
          <w:szCs w:val="28"/>
          <w:shd w:val="clear" w:color="auto" w:fill="FFFFFF"/>
        </w:rPr>
        <w:t>Режим</w:t>
      </w:r>
      <w:r w:rsidRPr="00E43B3F">
        <w:rPr>
          <w:rFonts w:ascii="Times New Roman" w:hAnsi="Times New Roman" w:cs="Times New Roman"/>
          <w:sz w:val="28"/>
          <w:szCs w:val="28"/>
          <w:shd w:val="clear" w:color="auto" w:fill="FFFFFF"/>
          <w:lang w:val="en-US"/>
        </w:rPr>
        <w:t xml:space="preserve"> </w:t>
      </w:r>
      <w:r w:rsidRPr="00E43B3F">
        <w:rPr>
          <w:rFonts w:ascii="Times New Roman" w:hAnsi="Times New Roman" w:cs="Times New Roman"/>
          <w:sz w:val="28"/>
          <w:szCs w:val="28"/>
          <w:shd w:val="clear" w:color="auto" w:fill="FFFFFF"/>
        </w:rPr>
        <w:t>доступа</w:t>
      </w:r>
      <w:r w:rsidRPr="00E43B3F">
        <w:rPr>
          <w:rFonts w:ascii="Times New Roman" w:hAnsi="Times New Roman" w:cs="Times New Roman"/>
          <w:sz w:val="28"/>
          <w:szCs w:val="28"/>
          <w:shd w:val="clear" w:color="auto" w:fill="FFFFFF"/>
          <w:lang w:val="en-US"/>
        </w:rPr>
        <w:t>:</w:t>
      </w:r>
      <w:r w:rsidRPr="00E43B3F">
        <w:rPr>
          <w:rFonts w:ascii="Times New Roman" w:hAnsi="Times New Roman" w:cs="Times New Roman"/>
          <w:sz w:val="28"/>
          <w:szCs w:val="28"/>
          <w:lang w:val="en-US"/>
        </w:rPr>
        <w:t xml:space="preserve"> </w:t>
      </w:r>
      <w:hyperlink w:history="1">
        <w:r w:rsidRPr="00E43B3F">
          <w:rPr>
            <w:rStyle w:val="ac"/>
            <w:rFonts w:ascii="Times New Roman" w:hAnsi="Times New Roman" w:cs="Times New Roman"/>
            <w:color w:val="auto"/>
            <w:sz w:val="28"/>
            <w:szCs w:val="28"/>
            <w:u w:val="none"/>
            <w:lang w:val="en-US"/>
          </w:rPr>
          <w:t>https:// www.osce.org/files/f/documents/7/9/16558.pdf</w:t>
        </w:r>
      </w:hyperlink>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дата</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обращения</w:t>
      </w:r>
      <w:r w:rsidRPr="00E43B3F">
        <w:rPr>
          <w:rFonts w:ascii="Times New Roman" w:hAnsi="Times New Roman" w:cs="Times New Roman"/>
          <w:sz w:val="28"/>
          <w:szCs w:val="28"/>
          <w:lang w:val="en-US"/>
        </w:rPr>
        <w:t>: 27.05.2023).</w:t>
      </w:r>
    </w:p>
    <w:p w14:paraId="41962447" w14:textId="77777777" w:rsidR="00D13D82" w:rsidRPr="00E43B3F" w:rsidRDefault="00D13D82" w:rsidP="00E43B3F">
      <w:pPr>
        <w:pStyle w:val="a3"/>
        <w:numPr>
          <w:ilvl w:val="0"/>
          <w:numId w:val="27"/>
        </w:numPr>
        <w:spacing w:after="0" w:line="360" w:lineRule="auto"/>
        <w:jc w:val="both"/>
        <w:rPr>
          <w:rFonts w:ascii="Times New Roman" w:hAnsi="Times New Roman" w:cs="Times New Roman"/>
          <w:sz w:val="28"/>
          <w:szCs w:val="28"/>
          <w:lang w:val="en-US"/>
        </w:rPr>
      </w:pPr>
      <w:r w:rsidRPr="00E43B3F">
        <w:rPr>
          <w:rFonts w:ascii="Times New Roman" w:hAnsi="Times New Roman" w:cs="Times New Roman"/>
          <w:sz w:val="28"/>
          <w:szCs w:val="28"/>
          <w:lang w:val="en-US"/>
        </w:rPr>
        <w:t xml:space="preserve">Relations with the Republic of Moldova// NATO </w:t>
      </w:r>
      <w:r w:rsidRPr="00E43B3F">
        <w:rPr>
          <w:rFonts w:ascii="Times New Roman" w:hAnsi="Times New Roman" w:cs="Times New Roman"/>
          <w:sz w:val="28"/>
          <w:szCs w:val="28"/>
          <w:shd w:val="clear" w:color="auto" w:fill="FFFFFF"/>
          <w:lang w:val="en-US"/>
        </w:rPr>
        <w:t>[</w:t>
      </w:r>
      <w:r w:rsidRPr="00E43B3F">
        <w:rPr>
          <w:rFonts w:ascii="Times New Roman" w:hAnsi="Times New Roman" w:cs="Times New Roman"/>
          <w:sz w:val="28"/>
          <w:szCs w:val="28"/>
          <w:shd w:val="clear" w:color="auto" w:fill="FFFFFF"/>
        </w:rPr>
        <w:t>Электронный</w:t>
      </w:r>
      <w:r w:rsidRPr="00E43B3F">
        <w:rPr>
          <w:rFonts w:ascii="Times New Roman" w:hAnsi="Times New Roman" w:cs="Times New Roman"/>
          <w:sz w:val="28"/>
          <w:szCs w:val="28"/>
          <w:shd w:val="clear" w:color="auto" w:fill="FFFFFF"/>
          <w:lang w:val="en-US"/>
        </w:rPr>
        <w:t xml:space="preserve"> </w:t>
      </w:r>
      <w:r w:rsidRPr="00E43B3F">
        <w:rPr>
          <w:rFonts w:ascii="Times New Roman" w:hAnsi="Times New Roman" w:cs="Times New Roman"/>
          <w:sz w:val="28"/>
          <w:szCs w:val="28"/>
          <w:shd w:val="clear" w:color="auto" w:fill="FFFFFF"/>
        </w:rPr>
        <w:t>ресурс</w:t>
      </w:r>
      <w:r w:rsidRPr="00E43B3F">
        <w:rPr>
          <w:rFonts w:ascii="Times New Roman" w:hAnsi="Times New Roman" w:cs="Times New Roman"/>
          <w:sz w:val="28"/>
          <w:szCs w:val="28"/>
          <w:shd w:val="clear" w:color="auto" w:fill="FFFFFF"/>
          <w:lang w:val="en-US"/>
        </w:rPr>
        <w:t xml:space="preserve">] </w:t>
      </w:r>
      <w:r w:rsidRPr="00E43B3F">
        <w:rPr>
          <w:rFonts w:ascii="Times New Roman" w:hAnsi="Times New Roman" w:cs="Times New Roman"/>
          <w:sz w:val="28"/>
          <w:szCs w:val="28"/>
          <w:lang w:val="en-US"/>
        </w:rPr>
        <w:t>—</w:t>
      </w:r>
      <w:r w:rsidRPr="00E43B3F">
        <w:rPr>
          <w:rFonts w:ascii="Times New Roman" w:hAnsi="Times New Roman" w:cs="Times New Roman"/>
          <w:sz w:val="28"/>
          <w:szCs w:val="28"/>
          <w:shd w:val="clear" w:color="auto" w:fill="FFFFFF"/>
          <w:lang w:val="en-US"/>
        </w:rPr>
        <w:t xml:space="preserve"> </w:t>
      </w:r>
      <w:r w:rsidRPr="00E43B3F">
        <w:rPr>
          <w:rFonts w:ascii="Times New Roman" w:hAnsi="Times New Roman" w:cs="Times New Roman"/>
          <w:sz w:val="28"/>
          <w:szCs w:val="28"/>
          <w:shd w:val="clear" w:color="auto" w:fill="FFFFFF"/>
        </w:rPr>
        <w:t>Режим</w:t>
      </w:r>
      <w:r w:rsidRPr="00E43B3F">
        <w:rPr>
          <w:rFonts w:ascii="Times New Roman" w:hAnsi="Times New Roman" w:cs="Times New Roman"/>
          <w:sz w:val="28"/>
          <w:szCs w:val="28"/>
          <w:shd w:val="clear" w:color="auto" w:fill="FFFFFF"/>
          <w:lang w:val="en-US"/>
        </w:rPr>
        <w:t xml:space="preserve"> </w:t>
      </w:r>
      <w:r w:rsidRPr="00E43B3F">
        <w:rPr>
          <w:rFonts w:ascii="Times New Roman" w:hAnsi="Times New Roman" w:cs="Times New Roman"/>
          <w:sz w:val="28"/>
          <w:szCs w:val="28"/>
          <w:shd w:val="clear" w:color="auto" w:fill="FFFFFF"/>
        </w:rPr>
        <w:t>доступа</w:t>
      </w:r>
      <w:r w:rsidRPr="00E43B3F">
        <w:rPr>
          <w:rFonts w:ascii="Times New Roman" w:hAnsi="Times New Roman" w:cs="Times New Roman"/>
          <w:sz w:val="28"/>
          <w:szCs w:val="28"/>
          <w:shd w:val="clear" w:color="auto" w:fill="FFFFFF"/>
          <w:lang w:val="en-US"/>
        </w:rPr>
        <w:t>:</w:t>
      </w:r>
      <w:r w:rsidRPr="00E43B3F">
        <w:rPr>
          <w:rFonts w:ascii="Times New Roman" w:hAnsi="Times New Roman" w:cs="Times New Roman"/>
          <w:sz w:val="28"/>
          <w:szCs w:val="28"/>
          <w:lang w:val="en-US"/>
        </w:rPr>
        <w:t xml:space="preserve"> </w:t>
      </w:r>
      <w:hyperlink r:id="rId55" w:history="1">
        <w:r w:rsidRPr="00E43B3F">
          <w:rPr>
            <w:rStyle w:val="ac"/>
            <w:rFonts w:ascii="Times New Roman" w:hAnsi="Times New Roman" w:cs="Times New Roman"/>
            <w:color w:val="auto"/>
            <w:sz w:val="28"/>
            <w:szCs w:val="28"/>
            <w:u w:val="none"/>
            <w:lang w:val="en-US"/>
          </w:rPr>
          <w:t>https://www.nato.int/cps/ru/natohq/topics_49727.htm? selectedLocale=en</w:t>
        </w:r>
      </w:hyperlink>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дата</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обращения</w:t>
      </w:r>
      <w:r w:rsidRPr="00E43B3F">
        <w:rPr>
          <w:rFonts w:ascii="Times New Roman" w:hAnsi="Times New Roman" w:cs="Times New Roman"/>
          <w:sz w:val="28"/>
          <w:szCs w:val="28"/>
          <w:lang w:val="en-US"/>
        </w:rPr>
        <w:t>: 27.05.2023).</w:t>
      </w:r>
    </w:p>
    <w:p w14:paraId="23B759C2" w14:textId="0F013F2B" w:rsidR="00D13D82" w:rsidRPr="00C13260" w:rsidRDefault="00D13D82" w:rsidP="00E43B3F">
      <w:pPr>
        <w:pStyle w:val="a3"/>
        <w:numPr>
          <w:ilvl w:val="0"/>
          <w:numId w:val="27"/>
        </w:numPr>
        <w:spacing w:after="0" w:line="360" w:lineRule="auto"/>
        <w:jc w:val="both"/>
        <w:rPr>
          <w:rFonts w:ascii="Times New Roman" w:hAnsi="Times New Roman" w:cs="Times New Roman"/>
          <w:sz w:val="28"/>
          <w:szCs w:val="28"/>
          <w:lang w:val="en-US"/>
        </w:rPr>
      </w:pPr>
      <w:r w:rsidRPr="00E43B3F">
        <w:rPr>
          <w:rFonts w:ascii="Times New Roman" w:hAnsi="Times New Roman" w:cs="Times New Roman"/>
          <w:sz w:val="28"/>
          <w:szCs w:val="28"/>
          <w:lang w:val="en-US"/>
        </w:rPr>
        <w:t>Republic of Moldova - Economic review of Transnistria Region (English)// World Development Sources, World Bank Group [</w:t>
      </w:r>
      <w:r w:rsidRPr="00E43B3F">
        <w:rPr>
          <w:rFonts w:ascii="Times New Roman" w:hAnsi="Times New Roman" w:cs="Times New Roman"/>
          <w:sz w:val="28"/>
          <w:szCs w:val="28"/>
        </w:rPr>
        <w:t>Электронный</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ресурс</w:t>
      </w:r>
      <w:r w:rsidRPr="00E43B3F">
        <w:rPr>
          <w:rFonts w:ascii="Times New Roman" w:hAnsi="Times New Roman" w:cs="Times New Roman"/>
          <w:sz w:val="28"/>
          <w:szCs w:val="28"/>
          <w:lang w:val="en-US"/>
        </w:rPr>
        <w:t xml:space="preserve">] — </w:t>
      </w:r>
      <w:r w:rsidRPr="00E43B3F">
        <w:rPr>
          <w:rFonts w:ascii="Times New Roman" w:hAnsi="Times New Roman" w:cs="Times New Roman"/>
          <w:sz w:val="28"/>
          <w:szCs w:val="28"/>
        </w:rPr>
        <w:t>Режим</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доступа</w:t>
      </w:r>
      <w:r w:rsidRPr="00E43B3F">
        <w:rPr>
          <w:rFonts w:ascii="Times New Roman" w:hAnsi="Times New Roman" w:cs="Times New Roman"/>
          <w:sz w:val="28"/>
          <w:szCs w:val="28"/>
          <w:lang w:val="en-US"/>
        </w:rPr>
        <w:t>:  </w:t>
      </w:r>
      <w:hyperlink r:id="rId56" w:history="1">
        <w:r w:rsidRPr="00E43B3F">
          <w:rPr>
            <w:rStyle w:val="ac"/>
            <w:rFonts w:ascii="Times New Roman" w:hAnsi="Times New Roman" w:cs="Times New Roman"/>
            <w:color w:val="auto"/>
            <w:sz w:val="28"/>
            <w:szCs w:val="28"/>
            <w:u w:val="none"/>
            <w:lang w:val="en-US"/>
          </w:rPr>
          <w:t>http://documents.worldbank.org/curated//4926314687739910 51/Republic-of-Moldova-Economic-review-of-Transnistria-Region</w:t>
        </w:r>
      </w:hyperlink>
      <w:r w:rsidRPr="00E43B3F">
        <w:rPr>
          <w:rFonts w:ascii="Times New Roman" w:hAnsi="Times New Roman" w:cs="Times New Roman"/>
          <w:sz w:val="28"/>
          <w:szCs w:val="28"/>
          <w:shd w:val="clear" w:color="auto" w:fill="FFFFFF"/>
          <w:lang w:val="en-US"/>
        </w:rPr>
        <w:t xml:space="preserve"> </w:t>
      </w:r>
      <w:r w:rsidRPr="00E43B3F">
        <w:rPr>
          <w:rFonts w:ascii="Times New Roman" w:hAnsi="Times New Roman" w:cs="Times New Roman"/>
          <w:sz w:val="28"/>
          <w:szCs w:val="28"/>
          <w:lang w:val="en-US"/>
        </w:rPr>
        <w:t>(</w:t>
      </w:r>
      <w:r w:rsidRPr="00E43B3F">
        <w:rPr>
          <w:rFonts w:ascii="Times New Roman" w:hAnsi="Times New Roman" w:cs="Times New Roman"/>
          <w:sz w:val="28"/>
          <w:szCs w:val="28"/>
        </w:rPr>
        <w:t>дата</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обращения</w:t>
      </w:r>
      <w:r w:rsidRPr="00E43B3F">
        <w:rPr>
          <w:rFonts w:ascii="Times New Roman" w:hAnsi="Times New Roman" w:cs="Times New Roman"/>
          <w:sz w:val="28"/>
          <w:szCs w:val="28"/>
          <w:lang w:val="en-US"/>
        </w:rPr>
        <w:t>: 01.05.2023).</w:t>
      </w:r>
    </w:p>
    <w:p w14:paraId="7C7F2636" w14:textId="57D03102" w:rsidR="00D13D82" w:rsidRPr="00C13260" w:rsidRDefault="00D13D82" w:rsidP="00C13260">
      <w:pPr>
        <w:pStyle w:val="1"/>
        <w:spacing w:after="240" w:line="360" w:lineRule="auto"/>
        <w:jc w:val="both"/>
        <w:rPr>
          <w:rFonts w:ascii="Times New Roman" w:hAnsi="Times New Roman" w:cs="Times New Roman"/>
          <w:b/>
          <w:bCs/>
          <w:i/>
          <w:iCs/>
          <w:color w:val="auto"/>
          <w:sz w:val="28"/>
          <w:szCs w:val="28"/>
        </w:rPr>
      </w:pPr>
      <w:bookmarkStart w:id="27" w:name="_Toc136467275"/>
      <w:r w:rsidRPr="00E43B3F">
        <w:rPr>
          <w:rFonts w:ascii="Times New Roman" w:hAnsi="Times New Roman" w:cs="Times New Roman"/>
          <w:b/>
          <w:bCs/>
          <w:i/>
          <w:iCs/>
          <w:color w:val="auto"/>
          <w:sz w:val="28"/>
          <w:szCs w:val="28"/>
        </w:rPr>
        <w:t>Монографии и диссертации:</w:t>
      </w:r>
      <w:bookmarkEnd w:id="27"/>
    </w:p>
    <w:p w14:paraId="34E9F089"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Блокада Приднестровья: выживание вместо развития. Весь путь меж двух огней. Рабочая тетрадь/ Н.В. Штански, Д. Н. Паламарчук, Д.Н. Камбур. //Медиаресурс «Евразийское Приднестровье» – 2017. – 56 с. </w:t>
      </w:r>
    </w:p>
    <w:p w14:paraId="0DBD889F"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Вершинина М.И. Особенности межгосударственного сотрудничества по урегулированию конфликтов на постсоветском пространстве: на примере Абхазии, Южной Осетии, Приднестровья: 1992–2007 гг.: дис. канд. полит. наук: 23.00.04 / М.: МГУ. — 2008. — 183 с.</w:t>
      </w:r>
    </w:p>
    <w:p w14:paraId="3B2EEEDD"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Европеизация и разрешение конфликтов: конкретные исследования европейской периферии: [сб. ст.] : [пер. с англ.] / Бруно Коппитерс [и др.] ; с коммент. Нику Попеску, Гиа Нодиа. - М: Весь Мир, 2005 (ООО тип. ПОЛИМАГ). - 312 с.: ил., табл.; 20 см.; ISBN 5-7777-0318-6 (в обл.)</w:t>
      </w:r>
    </w:p>
    <w:p w14:paraId="128E697B" w14:textId="77777777" w:rsidR="00D13D82" w:rsidRPr="00E43B3F" w:rsidRDefault="00D13D82" w:rsidP="00E43B3F">
      <w:pPr>
        <w:pStyle w:val="a9"/>
        <w:numPr>
          <w:ilvl w:val="0"/>
          <w:numId w:val="19"/>
        </w:numPr>
        <w:spacing w:line="360" w:lineRule="auto"/>
        <w:jc w:val="both"/>
        <w:rPr>
          <w:rFonts w:ascii="Times New Roman" w:hAnsi="Times New Roman" w:cs="Times New Roman"/>
          <w:sz w:val="28"/>
          <w:szCs w:val="28"/>
          <w:shd w:val="clear" w:color="auto" w:fill="FFFFFF"/>
        </w:rPr>
      </w:pPr>
      <w:r w:rsidRPr="00E43B3F">
        <w:rPr>
          <w:rFonts w:ascii="Times New Roman" w:hAnsi="Times New Roman" w:cs="Times New Roman"/>
          <w:sz w:val="28"/>
          <w:szCs w:val="28"/>
          <w:shd w:val="clear" w:color="auto" w:fill="FFFFFF"/>
        </w:rPr>
        <w:t xml:space="preserve">Романчук С.И. Миротворческие операции на постсоветском пространстве: концептуальные подходы //Автореферат дис. канд. полит. наук: 23.00.04 / Романчук Сергей Игоревич. М. – 2015. </w:t>
      </w:r>
      <w:r w:rsidRPr="00E43B3F">
        <w:rPr>
          <w:rFonts w:ascii="Times New Roman" w:hAnsi="Times New Roman" w:cs="Times New Roman"/>
          <w:sz w:val="28"/>
          <w:szCs w:val="28"/>
        </w:rPr>
        <w:t xml:space="preserve">— 215 с. </w:t>
      </w:r>
    </w:p>
    <w:p w14:paraId="7C715B50"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Харитонова Н.И. Приднестровский конфликт и проблема непризнанных государств на постсоветском пространстве в конце XX — начале XXI вв.: автореферат дис. ... кандидата исторических наук: 07.00.00, 07.00.03 / М.: МГУ. — 2008. — 34 с.</w:t>
      </w:r>
    </w:p>
    <w:p w14:paraId="23C8FEC8"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lastRenderedPageBreak/>
        <w:t xml:space="preserve">Центр российского образования и науки // Справочник «Приднестровье 2023»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57" w:history="1">
        <w:r w:rsidRPr="00E43B3F">
          <w:rPr>
            <w:rStyle w:val="ac"/>
            <w:rFonts w:ascii="Times New Roman" w:hAnsi="Times New Roman" w:cs="Times New Roman"/>
            <w:color w:val="auto"/>
            <w:sz w:val="28"/>
            <w:szCs w:val="28"/>
            <w:u w:val="none"/>
          </w:rPr>
          <w:t>https://pmr.md/3311617a58194227c0ce928639208840/tsentr_rossiyskogo _obrazovaniya_i_nauki.html</w:t>
        </w:r>
      </w:hyperlink>
      <w:r w:rsidRPr="00E43B3F">
        <w:rPr>
          <w:rFonts w:ascii="Times New Roman" w:hAnsi="Times New Roman" w:cs="Times New Roman"/>
          <w:sz w:val="28"/>
          <w:szCs w:val="28"/>
        </w:rPr>
        <w:t xml:space="preserve"> (дата обращения: 27.05.2023).</w:t>
      </w:r>
    </w:p>
    <w:p w14:paraId="70E2F5BA" w14:textId="77777777" w:rsidR="00D13D82" w:rsidRPr="00E43B3F" w:rsidRDefault="00D13D82" w:rsidP="00E43B3F">
      <w:pPr>
        <w:pStyle w:val="a3"/>
        <w:numPr>
          <w:ilvl w:val="0"/>
          <w:numId w:val="19"/>
        </w:numPr>
        <w:spacing w:line="360" w:lineRule="auto"/>
        <w:jc w:val="both"/>
        <w:rPr>
          <w:rFonts w:ascii="Times New Roman" w:hAnsi="Times New Roman" w:cs="Times New Roman"/>
          <w:sz w:val="28"/>
          <w:szCs w:val="28"/>
        </w:rPr>
      </w:pPr>
      <w:r w:rsidRPr="00E43B3F">
        <w:rPr>
          <w:rFonts w:ascii="Times New Roman" w:hAnsi="Times New Roman" w:cs="Times New Roman"/>
          <w:sz w:val="28"/>
          <w:szCs w:val="28"/>
        </w:rPr>
        <w:t>Штански Н.В. Проблемы урегулирования конфликта в Приднестровье/Молдове: международные аспекты: дис. канд. полит. наук: 23.00.04./ М.: МГИМО. —  2012. — 211 с.</w:t>
      </w:r>
    </w:p>
    <w:p w14:paraId="4DF9CDD1" w14:textId="77777777" w:rsidR="00D13D82" w:rsidRPr="00E43B3F" w:rsidRDefault="00D13D82" w:rsidP="00E43B3F">
      <w:pPr>
        <w:pStyle w:val="a3"/>
        <w:numPr>
          <w:ilvl w:val="0"/>
          <w:numId w:val="19"/>
        </w:numPr>
        <w:spacing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Шурыгин В., Тукмаков Д., Нерсесов Ю. Белая книга ПМР. - М.: REGNUM, 2006. — 168 с. : ил. ISBN 5-91150-013-2. — Режим доступа: </w:t>
      </w:r>
      <w:hyperlink r:id="rId58" w:history="1">
        <w:r w:rsidRPr="00E43B3F">
          <w:rPr>
            <w:rStyle w:val="ac"/>
            <w:rFonts w:ascii="Times New Roman" w:hAnsi="Times New Roman" w:cs="Times New Roman"/>
            <w:color w:val="auto"/>
            <w:sz w:val="28"/>
            <w:szCs w:val="28"/>
            <w:u w:val="none"/>
          </w:rPr>
          <w:t>https://vk.com/doc16716709_622190943?hash=7i8dmsmewTHAFvqRmVM ZmLy9RUYRLQTp2e9EN4zZBvw&amp;dl=lVV5p3YHI4emc1qaJXCALhtLofzj0hZh8jck5CHWer0</w:t>
        </w:r>
      </w:hyperlink>
      <w:r w:rsidRPr="00E43B3F">
        <w:rPr>
          <w:rFonts w:ascii="Times New Roman" w:hAnsi="Times New Roman" w:cs="Times New Roman"/>
          <w:sz w:val="28"/>
          <w:szCs w:val="28"/>
        </w:rPr>
        <w:t xml:space="preserve"> (дата обращения: 05.04.2023).</w:t>
      </w:r>
    </w:p>
    <w:p w14:paraId="20214FBE" w14:textId="31E5EB41" w:rsidR="00D13D82" w:rsidRPr="00C13260" w:rsidRDefault="00D13D82" w:rsidP="00C13260">
      <w:pPr>
        <w:pStyle w:val="1"/>
        <w:spacing w:after="240" w:line="360" w:lineRule="auto"/>
        <w:jc w:val="both"/>
        <w:rPr>
          <w:rFonts w:ascii="Times New Roman" w:hAnsi="Times New Roman" w:cs="Times New Roman"/>
          <w:b/>
          <w:bCs/>
          <w:i/>
          <w:iCs/>
          <w:color w:val="auto"/>
          <w:sz w:val="28"/>
          <w:szCs w:val="28"/>
        </w:rPr>
      </w:pPr>
      <w:bookmarkStart w:id="28" w:name="_Toc136467276"/>
      <w:r w:rsidRPr="00E43B3F">
        <w:rPr>
          <w:rFonts w:ascii="Times New Roman" w:hAnsi="Times New Roman" w:cs="Times New Roman"/>
          <w:b/>
          <w:bCs/>
          <w:i/>
          <w:iCs/>
          <w:color w:val="auto"/>
          <w:sz w:val="28"/>
          <w:szCs w:val="28"/>
        </w:rPr>
        <w:t>Статьи в научных изданиях:</w:t>
      </w:r>
      <w:bookmarkEnd w:id="28"/>
    </w:p>
    <w:p w14:paraId="38FCDFF3"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Бабилунга Н.В, Бомешко Б.Г., Галинский И.Н., Губогло Е.М., Окушко В.Р., Шорников П.М. Феномен Приднестровья// Тирасполь. РИО ПГУ. – 2003. – 338 с.</w:t>
      </w:r>
    </w:p>
    <w:p w14:paraId="58284265"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Большаков А. Г. «Замороженные конфликты» постсоветского пространства: тупики международного миротворчества / А. Г. Большаков // Полития. – 2008. – № 1. – с. 27–37. </w:t>
      </w:r>
    </w:p>
    <w:p w14:paraId="1B8803B8"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Вергузь А.С. Исторические причины возникновения и развития приднестровского конфликта // Московский экономический журнал. — 2022. — №12. — с. 738–752.</w:t>
      </w:r>
    </w:p>
    <w:p w14:paraId="4C037A51"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Гущин А.В., Маркедонов С.М. Приднестровье: дилеммы мирного урегулирования. - М.: Некоммерческое партнерство «Российский совет по международным делам» - 2016. - 11 с.</w:t>
      </w:r>
    </w:p>
    <w:p w14:paraId="3C78526A"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Девятков А.В. «Меморандум Козака» в истории приднестровского урегулирования // Известия АлтГУ. – 2010. –  №4–2. – с.52-57.</w:t>
      </w:r>
    </w:p>
    <w:p w14:paraId="6EFE6FF1"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lastRenderedPageBreak/>
        <w:t>Дьякова Н.Н. Этно-территориальные проблемы Молдавии и Приднестровья в военной политике США// Россия и новые государства Евразии. – 2013. - № 2. - с. 53–68.</w:t>
      </w:r>
    </w:p>
    <w:p w14:paraId="32195CAC"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Курылев К.П. Проблема приднестровского урегулирования в контексте отношений России и Украины // Вестник РУДН. Серия: Международные отношения. – 2011. №4. – с.61-70.</w:t>
      </w:r>
    </w:p>
    <w:p w14:paraId="12051086"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Курылев К.П., Морозов А.В. Влияние украинского кризиса на обстановку в Приднестровье // Конфликтология / nota bene.</w:t>
      </w:r>
      <w:r w:rsidRPr="00E43B3F">
        <w:rPr>
          <w:rFonts w:ascii="Times New Roman" w:hAnsi="Times New Roman" w:cs="Times New Roman"/>
          <w:sz w:val="28"/>
          <w:szCs w:val="28"/>
          <w:shd w:val="clear" w:color="auto" w:fill="FFFFFF"/>
        </w:rPr>
        <w:t xml:space="preserve"> –</w:t>
      </w:r>
      <w:r w:rsidRPr="00E43B3F">
        <w:rPr>
          <w:rFonts w:ascii="Times New Roman" w:hAnsi="Times New Roman" w:cs="Times New Roman"/>
          <w:sz w:val="28"/>
          <w:szCs w:val="28"/>
        </w:rPr>
        <w:t xml:space="preserve"> 2017.</w:t>
      </w:r>
      <w:r w:rsidRPr="00E43B3F">
        <w:rPr>
          <w:rFonts w:ascii="Times New Roman" w:hAnsi="Times New Roman" w:cs="Times New Roman"/>
          <w:sz w:val="28"/>
          <w:szCs w:val="28"/>
          <w:shd w:val="clear" w:color="auto" w:fill="FFFFFF"/>
        </w:rPr>
        <w:t xml:space="preserve"> – </w:t>
      </w:r>
      <w:r w:rsidRPr="00E43B3F">
        <w:rPr>
          <w:rFonts w:ascii="Times New Roman" w:hAnsi="Times New Roman" w:cs="Times New Roman"/>
          <w:sz w:val="28"/>
          <w:szCs w:val="28"/>
        </w:rPr>
        <w:t>№3. – с.38-49.</w:t>
      </w:r>
    </w:p>
    <w:p w14:paraId="67579694"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Малышев Д.В. Приднестровский конфликт: траектория развития // Вестник Московского университета. — 2013. — №1, сер.25. — с.106-126.</w:t>
      </w:r>
    </w:p>
    <w:p w14:paraId="2638AAEC"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Малышев, Д. Приднестровский конфликт и вопросы урегулирования / Д. Малышев // Международная жизнь. - 2020. - № 9. - с. 58-71. – Режим доступа: </w:t>
      </w:r>
      <w:hyperlink r:id="rId59" w:history="1">
        <w:r w:rsidRPr="00E43B3F">
          <w:rPr>
            <w:rStyle w:val="ac"/>
            <w:rFonts w:ascii="Times New Roman" w:hAnsi="Times New Roman" w:cs="Times New Roman"/>
            <w:color w:val="auto"/>
            <w:sz w:val="28"/>
            <w:szCs w:val="28"/>
            <w:u w:val="none"/>
          </w:rPr>
          <w:t>https://interaffairs.ru/jauthor/material/2400</w:t>
        </w:r>
      </w:hyperlink>
      <w:r w:rsidRPr="00E43B3F">
        <w:rPr>
          <w:rStyle w:val="ac"/>
          <w:rFonts w:ascii="Times New Roman" w:hAnsi="Times New Roman" w:cs="Times New Roman"/>
          <w:color w:val="auto"/>
          <w:sz w:val="28"/>
          <w:szCs w:val="28"/>
          <w:u w:val="none"/>
        </w:rPr>
        <w:t xml:space="preserve"> </w:t>
      </w:r>
      <w:r w:rsidRPr="00E43B3F">
        <w:rPr>
          <w:rFonts w:ascii="Times New Roman" w:hAnsi="Times New Roman" w:cs="Times New Roman"/>
          <w:sz w:val="28"/>
          <w:szCs w:val="28"/>
        </w:rPr>
        <w:t>(дата обращения: 27.05.2023).</w:t>
      </w:r>
    </w:p>
    <w:p w14:paraId="6701DC93"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Маркедонов С.М., Гущин. А.В., Тиханский А. Шпаковский А. Интересы НАТО на западном фланге постсоветского пространства// ЦИПИ Москва – 2017. — 45 с. </w:t>
      </w:r>
    </w:p>
    <w:p w14:paraId="4D77E01F"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Мир вокруг России 2017. Контуры недалекого будущего // Россия в глобальной политике [Электронный ресурс] – Режим доступа: </w:t>
      </w:r>
      <w:r w:rsidRPr="00E43B3F">
        <w:rPr>
          <w:rFonts w:ascii="Times New Roman" w:hAnsi="Times New Roman" w:cs="Times New Roman"/>
          <w:sz w:val="28"/>
          <w:szCs w:val="28"/>
          <w:lang w:val="de-DE" w:eastAsia="de-DE"/>
        </w:rPr>
        <w:t>http //globalaffairs ru/docs/2017final</w:t>
      </w:r>
      <w:r w:rsidRPr="00E43B3F">
        <w:rPr>
          <w:rFonts w:ascii="Times New Roman" w:hAnsi="Times New Roman" w:cs="Times New Roman"/>
          <w:sz w:val="28"/>
          <w:szCs w:val="28"/>
          <w:lang w:eastAsia="de-DE"/>
        </w:rPr>
        <w:t>.</w:t>
      </w:r>
      <w:r w:rsidRPr="00E43B3F">
        <w:rPr>
          <w:rFonts w:ascii="Times New Roman" w:hAnsi="Times New Roman" w:cs="Times New Roman"/>
          <w:sz w:val="28"/>
          <w:szCs w:val="28"/>
          <w:lang w:val="de-DE" w:eastAsia="de-DE"/>
        </w:rPr>
        <w:t>pd</w:t>
      </w:r>
      <w:r w:rsidRPr="00E43B3F">
        <w:rPr>
          <w:rFonts w:ascii="Times New Roman" w:hAnsi="Times New Roman" w:cs="Times New Roman"/>
          <w:sz w:val="28"/>
          <w:szCs w:val="28"/>
          <w:lang w:eastAsia="de-DE"/>
        </w:rPr>
        <w:t xml:space="preserve">f </w:t>
      </w:r>
      <w:r w:rsidRPr="00E43B3F">
        <w:rPr>
          <w:rFonts w:ascii="Times New Roman" w:hAnsi="Times New Roman" w:cs="Times New Roman"/>
          <w:sz w:val="28"/>
          <w:szCs w:val="28"/>
        </w:rPr>
        <w:t>(дата обращения: 27.05.2023).</w:t>
      </w:r>
    </w:p>
    <w:p w14:paraId="0ADDF49C"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Петрович-Белкин О.К. Проблема снижения влияния России на постсоветском пространстве: чем вызван дрейф государств СНГ в сторону многовекторности? // Вестник международных организаций: образование, наука, новая экономика. - 2019. - №1. – с.94-112.</w:t>
      </w:r>
    </w:p>
    <w:p w14:paraId="7FFDB4FF"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Рошка А. И. Участие Европейского союза в урегулировании конфликта в Приднестровье // Постсоветские исследования. — 2021. — №5. — с.366-376. </w:t>
      </w:r>
    </w:p>
    <w:p w14:paraId="4315A0E9"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Селиванова И. Ф. Проблемы урегулирования приднестровского конфликта// Россия и новые государства Евразии — 2016. — № 1 — с. 47–68.</w:t>
      </w:r>
    </w:p>
    <w:p w14:paraId="2FCAD14E"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lastRenderedPageBreak/>
        <w:t xml:space="preserve">Страны СНГ. Русские и русскоязычные в новом зарубежье: Информационно- аналитический бюллетень // М.: Институт стран СНГ (Институт диаспоры и интеграции). </w:t>
      </w:r>
      <w:r w:rsidRPr="00E43B3F">
        <w:rPr>
          <w:rFonts w:ascii="Times New Roman" w:hAnsi="Times New Roman" w:cs="Times New Roman"/>
          <w:sz w:val="28"/>
          <w:szCs w:val="28"/>
        </w:rPr>
        <w:softHyphen/>
        <w:t>– 2001. – №38. – 82 с.</w:t>
      </w:r>
    </w:p>
    <w:p w14:paraId="12CC5BD4"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Тренин Д.В. Внешняя политика России в ближайшие пять лет: цели, стимулы, ориентиры// Московский центр Карнеги [Электронный ресурс] — Режим доступа: </w:t>
      </w:r>
      <w:hyperlink r:id="rId60" w:history="1">
        <w:r w:rsidRPr="00E43B3F">
          <w:rPr>
            <w:rStyle w:val="ac"/>
            <w:rFonts w:ascii="Times New Roman" w:hAnsi="Times New Roman" w:cs="Times New Roman"/>
            <w:color w:val="auto"/>
            <w:sz w:val="28"/>
            <w:szCs w:val="28"/>
            <w:u w:val="none"/>
          </w:rPr>
          <w:t>https://carnegie.ru/2016/04/28/ru-63462/ixq3</w:t>
        </w:r>
      </w:hyperlink>
      <w:r w:rsidRPr="00E43B3F">
        <w:rPr>
          <w:rFonts w:ascii="Times New Roman" w:hAnsi="Times New Roman" w:cs="Times New Roman"/>
          <w:sz w:val="28"/>
          <w:szCs w:val="28"/>
        </w:rPr>
        <w:t xml:space="preserve"> (дата обращения: 05.04.2023).</w:t>
      </w:r>
    </w:p>
    <w:p w14:paraId="44EB9A39"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Троицкий Е.Ф. Политика европейского союза в отношении приднестровского конфликта (1992–2015 гг.) // Сибирские исторические исследования. - 2016. - №3. – с. 28–42.</w:t>
      </w:r>
    </w:p>
    <w:p w14:paraId="1D885E1E"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Фокина Л.В. 25 лет независимости Республики Молдова: основные итоги// Россия и новые государства Евразии </w:t>
      </w:r>
      <w:r w:rsidRPr="00E43B3F">
        <w:rPr>
          <w:rFonts w:ascii="Times New Roman" w:hAnsi="Times New Roman" w:cs="Times New Roman"/>
          <w:sz w:val="28"/>
          <w:szCs w:val="28"/>
        </w:rPr>
        <w:softHyphen/>
        <w:t xml:space="preserve"> — 2022. — Т. 1, № 4. — с. 9–24. </w:t>
      </w:r>
    </w:p>
    <w:p w14:paraId="138F5D79"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Харитонова Н. И. Особенности переговорного процесса в рамках политического урегулирования приднестровского конфликта в 2012–2013 гг. // Среднерусский вестник общественных наук. – 2019. – №1. – с. 178–190. </w:t>
      </w:r>
    </w:p>
    <w:p w14:paraId="7E01A3C0"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Харитонова Н.И. Новые вызовы безопасности в Приднестровье в контексте кризиса на Украине 2014 года // Государственное управление. Электронный вестник. - 2015. - №48. – с.223-246.</w:t>
      </w:r>
    </w:p>
    <w:p w14:paraId="1FF3F0D1"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Харитонова Н.И. Подходы к урегулированию приднестровского конфликта // Observer. – 2015. –№7 (306). – с.56-74.</w:t>
      </w:r>
    </w:p>
    <w:p w14:paraId="6C6A4356"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Харитонова Н.И. Роль России в урегулировании приднестровского конфликта (2014–2018 гг.): политические аспекты // Государственное управление. Электронный вестник. – 2019. – №72. – с.1-16.</w:t>
      </w:r>
    </w:p>
    <w:p w14:paraId="43A62A09"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Царану А. К вопросу о генезисе Приднестровского конфликта в Республике Молдова // Межэтнические отношения в посткоммунистических государствах. Материалы международной научно-практической конференции / Сост. Мошняга В.Г. - Кишинев Фонд Фридриха Эберта – 2002. -  с. 102–129.</w:t>
      </w:r>
    </w:p>
    <w:p w14:paraId="58A77568"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lastRenderedPageBreak/>
        <w:t>Цуканова О.В. Основные этапы переговорного процесса в области урегулирования молдово-приднестровского конфликта // Проблемы экономики и юридической практики. —2011. — №3. – с. 135–139.</w:t>
      </w:r>
    </w:p>
    <w:p w14:paraId="2B500454"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Цуканова О.В. Роль России в процессе урегулирования молдово-приднестровского конфликта // Пробелы в российском законодательстве. – 2010. – №4. – с. 294–297.</w:t>
      </w:r>
    </w:p>
    <w:p w14:paraId="37C2D36C" w14:textId="45A08ABA"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Шевчук Н. В. Тактика малых шагов в урегулировании конфликта. Казус Приднестровья// Международные процессы – 2022. – 20(1) – с. </w:t>
      </w:r>
      <w:r w:rsidR="00793690" w:rsidRPr="00E43B3F">
        <w:rPr>
          <w:rFonts w:ascii="Times New Roman" w:hAnsi="Times New Roman" w:cs="Times New Roman"/>
          <w:sz w:val="28"/>
          <w:szCs w:val="28"/>
        </w:rPr>
        <w:t>38–54</w:t>
      </w:r>
      <w:r w:rsidRPr="00E43B3F">
        <w:rPr>
          <w:rFonts w:ascii="Times New Roman" w:hAnsi="Times New Roman" w:cs="Times New Roman"/>
          <w:sz w:val="28"/>
          <w:szCs w:val="28"/>
        </w:rPr>
        <w:t>.</w:t>
      </w:r>
    </w:p>
    <w:p w14:paraId="4835A5F5"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Шевчук Н.В. К вопросу о внешнеполитическом курсе Молдовы в новых геополитических условиях: аналитический доклад / под науч. ред. А. Д. Хлуткова. — СПб.: ИПЦ СЗИУ РАНХиГС, 2023. — 28 с.</w:t>
      </w:r>
    </w:p>
    <w:p w14:paraId="4D2C8C08"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Шевчук Н.В. Миротворчество в Приднестровье: невыученные уроки // Н.В. Шевчук / РСМД. – 2020. [Электронный ресурс] – Режим доступа: </w:t>
      </w:r>
      <w:hyperlink r:id="rId61" w:history="1">
        <w:r w:rsidRPr="00E43B3F">
          <w:rPr>
            <w:rStyle w:val="ac"/>
            <w:rFonts w:ascii="Times New Roman" w:hAnsi="Times New Roman" w:cs="Times New Roman"/>
            <w:color w:val="auto"/>
            <w:sz w:val="28"/>
            <w:szCs w:val="28"/>
            <w:u w:val="none"/>
          </w:rPr>
          <w:t>https://russiancouncil.ru/analytics-and-comments/analytics/mirotvorchestvo-v-pridnestrove-nevyuchennye -uroki/</w:t>
        </w:r>
      </w:hyperlink>
      <w:r w:rsidRPr="00E43B3F">
        <w:rPr>
          <w:rStyle w:val="ac"/>
          <w:rFonts w:ascii="Times New Roman" w:hAnsi="Times New Roman" w:cs="Times New Roman"/>
          <w:color w:val="auto"/>
          <w:sz w:val="28"/>
          <w:szCs w:val="28"/>
          <w:u w:val="none"/>
        </w:rPr>
        <w:t xml:space="preserve"> </w:t>
      </w:r>
      <w:r w:rsidRPr="00E43B3F">
        <w:rPr>
          <w:rFonts w:ascii="Times New Roman" w:hAnsi="Times New Roman" w:cs="Times New Roman"/>
          <w:sz w:val="28"/>
          <w:szCs w:val="28"/>
        </w:rPr>
        <w:t>(дата обращения: 07.04.2023).</w:t>
      </w:r>
    </w:p>
    <w:p w14:paraId="4104FB8D" w14:textId="19CBF072"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Шевчук Н.В. Особенности подключения ЕС к переговорному процессу по приднестровскому урегулированию (1994–2005) // Современная Европа. — 2021. — №3. — </w:t>
      </w:r>
      <w:r w:rsidR="00793690">
        <w:rPr>
          <w:rFonts w:ascii="Times New Roman" w:hAnsi="Times New Roman" w:cs="Times New Roman"/>
          <w:sz w:val="28"/>
          <w:szCs w:val="28"/>
        </w:rPr>
        <w:t>с.106-116.</w:t>
      </w:r>
    </w:p>
    <w:p w14:paraId="77333898"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Шорников П.М. Молдавская государственность, языковое строительство и молдавская национальная идея (1924-1988гг.) // Вестник Славянского Университета. – 2000. -Вып. 4. – с. 4–26.</w:t>
      </w:r>
    </w:p>
    <w:p w14:paraId="030F2066"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shd w:val="clear" w:color="auto" w:fill="FFFFFF"/>
        </w:rPr>
        <w:t xml:space="preserve">Штански Н. В. Особенности урегулирования «конфликтов идентичности» казус Приднестровья / Н.В. Штански // Международные процессы. – 2014. – № 36–37. – С. 33–50. </w:t>
      </w:r>
    </w:p>
    <w:p w14:paraId="765AA239"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Язькова А. Румыния - Молдова: вместе или порознь? / А. Язькова // Международные процессы. - 2007. - Т. 5: № 1. – </w:t>
      </w:r>
      <w:r w:rsidRPr="00E43B3F">
        <w:rPr>
          <w:rFonts w:ascii="Times New Roman" w:hAnsi="Times New Roman" w:cs="Times New Roman"/>
          <w:sz w:val="28"/>
          <w:szCs w:val="28"/>
          <w:shd w:val="clear" w:color="auto" w:fill="FFFFFF"/>
        </w:rPr>
        <w:t>с.116-121.</w:t>
      </w:r>
    </w:p>
    <w:p w14:paraId="0E0E5541"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lang w:val="es-ES"/>
        </w:rPr>
      </w:pPr>
      <w:r w:rsidRPr="00E43B3F">
        <w:rPr>
          <w:rFonts w:ascii="Times New Roman" w:hAnsi="Times New Roman" w:cs="Times New Roman"/>
          <w:sz w:val="28"/>
          <w:szCs w:val="28"/>
          <w:lang w:val="es-ES"/>
        </w:rPr>
        <w:t xml:space="preserve">Boăan Procesul de negocieri ca modalitate de amânare a soluăionăriiproblemei // Moldova – Transnistria: Eforturi comune pentru un viitor prosper. //Chiăinău: Editura Cu drag. — 2009. — 25 </w:t>
      </w:r>
      <w:r w:rsidRPr="00E43B3F">
        <w:rPr>
          <w:rFonts w:ascii="Times New Roman" w:hAnsi="Times New Roman" w:cs="Times New Roman"/>
          <w:sz w:val="28"/>
          <w:szCs w:val="28"/>
        </w:rPr>
        <w:t>с</w:t>
      </w:r>
      <w:r w:rsidRPr="00E43B3F">
        <w:rPr>
          <w:rFonts w:ascii="Times New Roman" w:hAnsi="Times New Roman" w:cs="Times New Roman"/>
          <w:sz w:val="28"/>
          <w:szCs w:val="28"/>
          <w:lang w:val="es-ES"/>
        </w:rPr>
        <w:t>.</w:t>
      </w:r>
    </w:p>
    <w:p w14:paraId="56E9626C"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lang w:val="en-US"/>
        </w:rPr>
        <w:lastRenderedPageBreak/>
        <w:t xml:space="preserve">Cojocaru G. Separatismul in slujba Imperiului// Chijinäu Civitas. – 2000. -  </w:t>
      </w:r>
      <w:r w:rsidRPr="00E43B3F">
        <w:rPr>
          <w:rFonts w:ascii="Times New Roman" w:hAnsi="Times New Roman" w:cs="Times New Roman"/>
          <w:sz w:val="28"/>
          <w:szCs w:val="28"/>
          <w:shd w:val="clear" w:color="auto" w:fill="FFFFFF"/>
        </w:rPr>
        <w:t xml:space="preserve">151 </w:t>
      </w:r>
      <w:r w:rsidRPr="00E43B3F">
        <w:rPr>
          <w:rFonts w:ascii="Times New Roman" w:hAnsi="Times New Roman" w:cs="Times New Roman"/>
          <w:sz w:val="28"/>
          <w:szCs w:val="28"/>
          <w:shd w:val="clear" w:color="auto" w:fill="FFFFFF"/>
          <w:lang w:val="en-US"/>
        </w:rPr>
        <w:t>p.</w:t>
      </w:r>
    </w:p>
    <w:p w14:paraId="5271B1D5" w14:textId="58986790"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lang w:val="en-US"/>
        </w:rPr>
      </w:pPr>
      <w:r w:rsidRPr="00E43B3F">
        <w:rPr>
          <w:rFonts w:ascii="Times New Roman" w:hAnsi="Times New Roman" w:cs="Times New Roman"/>
          <w:sz w:val="28"/>
          <w:szCs w:val="28"/>
          <w:lang w:val="en-US"/>
        </w:rPr>
        <w:t xml:space="preserve">Golts H. A. Russia's Hybrid Warfare: Waging War below the Radar of Traditional Collective Defense / H. Reisinger, A. Golts // Research division- NATO Defense College. — 2014. — № 105. — </w:t>
      </w:r>
      <w:r w:rsidR="00A93744">
        <w:rPr>
          <w:rFonts w:ascii="Times New Roman" w:hAnsi="Times New Roman" w:cs="Times New Roman"/>
          <w:sz w:val="28"/>
          <w:szCs w:val="28"/>
        </w:rPr>
        <w:t>с</w:t>
      </w:r>
      <w:r w:rsidRPr="00E43B3F">
        <w:rPr>
          <w:rFonts w:ascii="Times New Roman" w:hAnsi="Times New Roman" w:cs="Times New Roman"/>
          <w:sz w:val="28"/>
          <w:szCs w:val="28"/>
          <w:lang w:val="en-US"/>
        </w:rPr>
        <w:t>.1-12.</w:t>
      </w:r>
    </w:p>
    <w:p w14:paraId="5CCF1A40" w14:textId="13538836"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lang w:val="en-US"/>
        </w:rPr>
      </w:pPr>
      <w:r w:rsidRPr="00E43B3F">
        <w:rPr>
          <w:rFonts w:ascii="Times New Roman" w:hAnsi="Times New Roman" w:cs="Times New Roman"/>
          <w:sz w:val="28"/>
          <w:szCs w:val="28"/>
          <w:lang w:val="en-US"/>
        </w:rPr>
        <w:t xml:space="preserve">Kemoklidze N., Wolff S. Trade as a confidence-building measure in protracted conflicts: the cases of Georgia and Moldova compared //Eurasian Geography and Economics. – 2020. – </w:t>
      </w:r>
      <w:r w:rsidRPr="00E43B3F">
        <w:rPr>
          <w:rFonts w:ascii="Times New Roman" w:hAnsi="Times New Roman" w:cs="Times New Roman"/>
          <w:sz w:val="28"/>
          <w:szCs w:val="28"/>
        </w:rPr>
        <w:t>Т</w:t>
      </w:r>
      <w:r w:rsidRPr="00E43B3F">
        <w:rPr>
          <w:rFonts w:ascii="Times New Roman" w:hAnsi="Times New Roman" w:cs="Times New Roman"/>
          <w:sz w:val="28"/>
          <w:szCs w:val="28"/>
          <w:lang w:val="en-US"/>
        </w:rPr>
        <w:t xml:space="preserve">. 61. – №. 3. – </w:t>
      </w:r>
      <w:r w:rsidR="00A93744">
        <w:rPr>
          <w:rFonts w:ascii="Times New Roman" w:hAnsi="Times New Roman" w:cs="Times New Roman"/>
          <w:sz w:val="28"/>
          <w:szCs w:val="28"/>
        </w:rPr>
        <w:t>с</w:t>
      </w:r>
      <w:r w:rsidRPr="00E43B3F">
        <w:rPr>
          <w:rFonts w:ascii="Times New Roman" w:hAnsi="Times New Roman" w:cs="Times New Roman"/>
          <w:sz w:val="28"/>
          <w:szCs w:val="28"/>
          <w:lang w:val="en-US"/>
        </w:rPr>
        <w:t>. 3</w:t>
      </w:r>
      <w:r w:rsidR="00A93744">
        <w:rPr>
          <w:rFonts w:ascii="Times New Roman" w:hAnsi="Times New Roman" w:cs="Times New Roman"/>
          <w:sz w:val="28"/>
          <w:szCs w:val="28"/>
        </w:rPr>
        <w:t>07-322.</w:t>
      </w:r>
    </w:p>
    <w:p w14:paraId="102EFB12"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lang w:val="en-US"/>
        </w:rPr>
        <w:t>Kosienkowski M. The patron-client relationship between Russia and Transnistria // De Facto States in Eurasia, ed. Tom</w:t>
      </w:r>
      <w:r w:rsidRPr="00E43B3F">
        <w:rPr>
          <w:rFonts w:ascii="Times New Roman" w:hAnsi="Times New Roman" w:cs="Times New Roman"/>
          <w:sz w:val="28"/>
          <w:szCs w:val="28"/>
        </w:rPr>
        <w:t xml:space="preserve">áš </w:t>
      </w:r>
      <w:r w:rsidRPr="00E43B3F">
        <w:rPr>
          <w:rFonts w:ascii="Times New Roman" w:hAnsi="Times New Roman" w:cs="Times New Roman"/>
          <w:sz w:val="28"/>
          <w:szCs w:val="28"/>
          <w:lang w:val="en-US"/>
        </w:rPr>
        <w:t>Hoch</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n-US"/>
        </w:rPr>
        <w:t>and</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n-US"/>
        </w:rPr>
        <w:t>Vincenc</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n-US"/>
        </w:rPr>
        <w:t>Kope</w:t>
      </w:r>
      <w:r w:rsidRPr="00E43B3F">
        <w:rPr>
          <w:rFonts w:ascii="Times New Roman" w:hAnsi="Times New Roman" w:cs="Times New Roman"/>
          <w:sz w:val="28"/>
          <w:szCs w:val="28"/>
        </w:rPr>
        <w:t>č</w:t>
      </w:r>
      <w:r w:rsidRPr="00E43B3F">
        <w:rPr>
          <w:rFonts w:ascii="Times New Roman" w:hAnsi="Times New Roman" w:cs="Times New Roman"/>
          <w:sz w:val="28"/>
          <w:szCs w:val="28"/>
          <w:lang w:val="en-US"/>
        </w:rPr>
        <w:t>ek</w:t>
      </w:r>
      <w:r w:rsidRPr="00E43B3F">
        <w:rPr>
          <w:rFonts w:ascii="Times New Roman" w:hAnsi="Times New Roman" w:cs="Times New Roman"/>
          <w:sz w:val="28"/>
          <w:szCs w:val="28"/>
        </w:rPr>
        <w:t xml:space="preserve">. - </w:t>
      </w:r>
      <w:r w:rsidRPr="00E43B3F">
        <w:rPr>
          <w:rFonts w:ascii="Times New Roman" w:hAnsi="Times New Roman" w:cs="Times New Roman"/>
          <w:sz w:val="28"/>
          <w:szCs w:val="28"/>
          <w:lang w:val="en-US"/>
        </w:rPr>
        <w:t>Routledge</w:t>
      </w:r>
      <w:r w:rsidRPr="00E43B3F">
        <w:rPr>
          <w:rFonts w:ascii="Times New Roman" w:hAnsi="Times New Roman" w:cs="Times New Roman"/>
          <w:sz w:val="28"/>
          <w:szCs w:val="28"/>
        </w:rPr>
        <w:t xml:space="preserve">, 2019. </w:t>
      </w:r>
      <w:r w:rsidRPr="00E43B3F">
        <w:rPr>
          <w:rFonts w:ascii="Times New Roman" w:hAnsi="Times New Roman" w:cs="Times New Roman"/>
          <w:sz w:val="28"/>
          <w:szCs w:val="28"/>
          <w:lang w:val="en-US"/>
        </w:rPr>
        <w:t>–</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n-US"/>
        </w:rPr>
        <w:t>Chapter</w:t>
      </w:r>
      <w:r w:rsidRPr="00E43B3F">
        <w:rPr>
          <w:rFonts w:ascii="Times New Roman" w:hAnsi="Times New Roman" w:cs="Times New Roman"/>
          <w:sz w:val="28"/>
          <w:szCs w:val="28"/>
        </w:rPr>
        <w:t xml:space="preserve">: 4.3 </w:t>
      </w:r>
      <w:r w:rsidRPr="00E43B3F">
        <w:rPr>
          <w:rFonts w:ascii="Times New Roman" w:hAnsi="Times New Roman" w:cs="Times New Roman"/>
          <w:sz w:val="28"/>
          <w:szCs w:val="28"/>
          <w:lang w:val="en-US"/>
        </w:rPr>
        <w:t>–</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n-US"/>
        </w:rPr>
        <w:t>pp</w:t>
      </w:r>
      <w:r w:rsidRPr="00E43B3F">
        <w:rPr>
          <w:rFonts w:ascii="Times New Roman" w:hAnsi="Times New Roman" w:cs="Times New Roman"/>
          <w:sz w:val="28"/>
          <w:szCs w:val="28"/>
        </w:rPr>
        <w:t>.183-207.</w:t>
      </w:r>
    </w:p>
    <w:p w14:paraId="756291A4"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lang w:val="en-US"/>
        </w:rPr>
      </w:pPr>
      <w:r w:rsidRPr="00E43B3F">
        <w:rPr>
          <w:rFonts w:ascii="Times New Roman" w:hAnsi="Times New Roman" w:cs="Times New Roman"/>
          <w:sz w:val="28"/>
          <w:szCs w:val="28"/>
          <w:shd w:val="clear" w:color="auto" w:fill="FFFFFF"/>
          <w:lang w:val="en-US"/>
        </w:rPr>
        <w:t>Rosa V. The Transnistrian Conflict: 30 Years Searching for a Settlement //SCEEUS Reports on Human Rights and Security. – 2021. – №. 4.- 18 p.</w:t>
      </w:r>
    </w:p>
    <w:p w14:paraId="617A31F1"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lang w:val="es-ES"/>
        </w:rPr>
      </w:pPr>
      <w:r w:rsidRPr="00E43B3F">
        <w:rPr>
          <w:rFonts w:ascii="Times New Roman" w:hAnsi="Times New Roman" w:cs="Times New Roman"/>
          <w:sz w:val="28"/>
          <w:szCs w:val="28"/>
          <w:lang w:val="en-US"/>
        </w:rPr>
        <w:t xml:space="preserve">Speuds A. Denelsons R. Kononenko V. Analysis of the EU´s assistance to Moldova. // Policy Department External Policies of European Parliament. Brussels. </w:t>
      </w:r>
      <w:r w:rsidRPr="00E43B3F">
        <w:rPr>
          <w:rFonts w:ascii="Times New Roman" w:hAnsi="Times New Roman" w:cs="Times New Roman"/>
          <w:sz w:val="28"/>
          <w:szCs w:val="28"/>
          <w:shd w:val="clear" w:color="auto" w:fill="FFFFFF"/>
          <w:lang w:val="en-US"/>
        </w:rPr>
        <w:t>–</w:t>
      </w:r>
      <w:r w:rsidRPr="00E43B3F">
        <w:rPr>
          <w:rFonts w:ascii="Times New Roman" w:hAnsi="Times New Roman" w:cs="Times New Roman"/>
          <w:sz w:val="28"/>
          <w:szCs w:val="28"/>
          <w:shd w:val="clear" w:color="auto" w:fill="FFFFFF"/>
        </w:rPr>
        <w:t xml:space="preserve"> </w:t>
      </w:r>
      <w:r w:rsidRPr="00E43B3F">
        <w:rPr>
          <w:rFonts w:ascii="Times New Roman" w:hAnsi="Times New Roman" w:cs="Times New Roman"/>
          <w:sz w:val="28"/>
          <w:szCs w:val="28"/>
          <w:lang w:val="en-US"/>
        </w:rPr>
        <w:t>2008.</w:t>
      </w:r>
      <w:r w:rsidRPr="00E43B3F">
        <w:rPr>
          <w:rFonts w:ascii="Times New Roman" w:hAnsi="Times New Roman" w:cs="Times New Roman"/>
          <w:sz w:val="28"/>
          <w:szCs w:val="28"/>
        </w:rPr>
        <w:t xml:space="preserve"> </w:t>
      </w:r>
      <w:r w:rsidRPr="00E43B3F">
        <w:rPr>
          <w:rFonts w:ascii="Times New Roman" w:hAnsi="Times New Roman" w:cs="Times New Roman"/>
          <w:sz w:val="28"/>
          <w:szCs w:val="28"/>
          <w:shd w:val="clear" w:color="auto" w:fill="FFFFFF"/>
          <w:lang w:val="en-US"/>
        </w:rPr>
        <w:t>–</w:t>
      </w:r>
      <w:r w:rsidRPr="00E43B3F">
        <w:rPr>
          <w:rFonts w:ascii="Times New Roman" w:hAnsi="Times New Roman" w:cs="Times New Roman"/>
          <w:sz w:val="28"/>
          <w:szCs w:val="28"/>
          <w:lang w:val="en-US"/>
        </w:rPr>
        <w:t xml:space="preserve"> p. </w:t>
      </w:r>
      <w:r w:rsidRPr="00E43B3F">
        <w:rPr>
          <w:rFonts w:ascii="Times New Roman" w:hAnsi="Times New Roman" w:cs="Times New Roman"/>
          <w:sz w:val="28"/>
          <w:szCs w:val="28"/>
        </w:rPr>
        <w:t>5</w:t>
      </w:r>
      <w:r w:rsidRPr="00E43B3F">
        <w:rPr>
          <w:rFonts w:ascii="Times New Roman" w:hAnsi="Times New Roman" w:cs="Times New Roman"/>
          <w:sz w:val="28"/>
          <w:szCs w:val="28"/>
          <w:lang w:val="en-US"/>
        </w:rPr>
        <w:t>–</w:t>
      </w:r>
      <w:r w:rsidRPr="00E43B3F">
        <w:rPr>
          <w:rFonts w:ascii="Times New Roman" w:hAnsi="Times New Roman" w:cs="Times New Roman"/>
          <w:sz w:val="28"/>
          <w:szCs w:val="28"/>
        </w:rPr>
        <w:t>11</w:t>
      </w:r>
      <w:r w:rsidRPr="00E43B3F">
        <w:rPr>
          <w:rFonts w:ascii="Times New Roman" w:hAnsi="Times New Roman" w:cs="Times New Roman"/>
          <w:sz w:val="28"/>
          <w:szCs w:val="28"/>
          <w:lang w:val="en-US"/>
        </w:rPr>
        <w:t>.</w:t>
      </w:r>
    </w:p>
    <w:p w14:paraId="136A0B6D" w14:textId="6C1A58FF" w:rsidR="00D13D82" w:rsidRPr="00C13260"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lang w:val="en-US"/>
        </w:rPr>
        <w:t xml:space="preserve">Urse Cristian. Transnistria: Prospects for a Solution // The George C. Marshall European Center for Security Studies. </w:t>
      </w:r>
      <w:r w:rsidRPr="00E43B3F">
        <w:rPr>
          <w:rFonts w:ascii="Times New Roman" w:hAnsi="Times New Roman" w:cs="Times New Roman"/>
          <w:sz w:val="28"/>
          <w:szCs w:val="28"/>
        </w:rPr>
        <w:t xml:space="preserve">[Электронный ресурс] – Режим доступа: </w:t>
      </w:r>
      <w:hyperlink r:id="rId62" w:history="1">
        <w:r w:rsidRPr="00E43B3F">
          <w:rPr>
            <w:rStyle w:val="ac"/>
            <w:rFonts w:ascii="Times New Roman" w:hAnsi="Times New Roman" w:cs="Times New Roman"/>
            <w:color w:val="auto"/>
            <w:sz w:val="28"/>
            <w:szCs w:val="28"/>
            <w:u w:val="none"/>
            <w:lang w:val="en-US"/>
          </w:rPr>
          <w:t>https</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www</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marshallcenter</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org</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en</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publications</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occasional</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papers</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transnistria</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prospects</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solution</w:t>
        </w:r>
      </w:hyperlink>
      <w:r w:rsidRPr="00E43B3F">
        <w:rPr>
          <w:rFonts w:ascii="Times New Roman" w:hAnsi="Times New Roman" w:cs="Times New Roman"/>
          <w:sz w:val="28"/>
          <w:szCs w:val="28"/>
        </w:rPr>
        <w:t xml:space="preserve"> (дата обращения: 09.04.2023).</w:t>
      </w:r>
    </w:p>
    <w:p w14:paraId="05196720" w14:textId="77141852" w:rsidR="00D13D82" w:rsidRPr="00C13260" w:rsidRDefault="00D13D82" w:rsidP="00C13260">
      <w:pPr>
        <w:pStyle w:val="1"/>
        <w:spacing w:after="240" w:line="360" w:lineRule="auto"/>
        <w:jc w:val="both"/>
        <w:rPr>
          <w:rFonts w:ascii="Times New Roman" w:hAnsi="Times New Roman" w:cs="Times New Roman"/>
          <w:b/>
          <w:bCs/>
          <w:i/>
          <w:iCs/>
          <w:color w:val="auto"/>
          <w:sz w:val="28"/>
          <w:szCs w:val="28"/>
          <w:lang w:eastAsia="ru-RU"/>
        </w:rPr>
      </w:pPr>
      <w:bookmarkStart w:id="29" w:name="_Toc136467277"/>
      <w:r w:rsidRPr="00E43B3F">
        <w:rPr>
          <w:rFonts w:ascii="Times New Roman" w:hAnsi="Times New Roman" w:cs="Times New Roman"/>
          <w:b/>
          <w:bCs/>
          <w:i/>
          <w:iCs/>
          <w:color w:val="auto"/>
          <w:sz w:val="28"/>
          <w:szCs w:val="28"/>
          <w:lang w:eastAsia="ru-RU"/>
        </w:rPr>
        <w:t>Статьи в средствах массовой информации:</w:t>
      </w:r>
      <w:bookmarkEnd w:id="29"/>
    </w:p>
    <w:p w14:paraId="3A95E60E"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Атака Лебедя: как генерал нарушил приказ и остановил конфликт в Приднестровье // Русская семерка </w:t>
      </w:r>
      <w:r w:rsidRPr="00E43B3F">
        <w:rPr>
          <w:rFonts w:ascii="Times New Roman" w:hAnsi="Times New Roman" w:cs="Times New Roman"/>
          <w:sz w:val="28"/>
          <w:szCs w:val="28"/>
          <w:shd w:val="clear" w:color="auto" w:fill="FFFFFF"/>
        </w:rPr>
        <w:t>[Электронный ресурс]</w:t>
      </w:r>
      <w:r w:rsidRPr="00E43B3F">
        <w:rPr>
          <w:rFonts w:ascii="Times New Roman" w:hAnsi="Times New Roman" w:cs="Times New Roman"/>
          <w:sz w:val="28"/>
          <w:szCs w:val="28"/>
        </w:rPr>
        <w:t xml:space="preserve"> — Режим доступа: </w:t>
      </w:r>
      <w:hyperlink r:id="rId63" w:history="1">
        <w:r w:rsidRPr="00E43B3F">
          <w:rPr>
            <w:rStyle w:val="ac"/>
            <w:rFonts w:ascii="Times New Roman" w:hAnsi="Times New Roman" w:cs="Times New Roman"/>
            <w:color w:val="auto"/>
            <w:sz w:val="28"/>
            <w:szCs w:val="28"/>
            <w:u w:val="none"/>
          </w:rPr>
          <w:t>https://russian7.ru/post/ataka-lebedya-kak-general-narushil-prik /</w:t>
        </w:r>
      </w:hyperlink>
      <w:r w:rsidRPr="00E43B3F">
        <w:rPr>
          <w:rFonts w:ascii="Times New Roman" w:hAnsi="Times New Roman" w:cs="Times New Roman"/>
          <w:sz w:val="28"/>
          <w:szCs w:val="28"/>
        </w:rPr>
        <w:t xml:space="preserve"> (дата обращения: 24.05.2023).</w:t>
      </w:r>
    </w:p>
    <w:p w14:paraId="23A7801A"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«Венский вальс» отменяется // Независимая газета </w:t>
      </w:r>
      <w:r w:rsidRPr="00E43B3F">
        <w:rPr>
          <w:rFonts w:ascii="Times New Roman" w:hAnsi="Times New Roman" w:cs="Times New Roman"/>
          <w:sz w:val="28"/>
          <w:szCs w:val="28"/>
          <w:shd w:val="clear" w:color="auto" w:fill="FFFFFF"/>
        </w:rPr>
        <w:t>[Электронный ресурс]</w:t>
      </w:r>
      <w:r w:rsidRPr="00E43B3F">
        <w:rPr>
          <w:rFonts w:ascii="Times New Roman" w:hAnsi="Times New Roman" w:cs="Times New Roman"/>
          <w:sz w:val="28"/>
          <w:szCs w:val="28"/>
        </w:rPr>
        <w:t xml:space="preserve"> – Режим доступа: </w:t>
      </w:r>
      <w:hyperlink r:id="rId64" w:history="1">
        <w:r w:rsidRPr="00E43B3F">
          <w:rPr>
            <w:rStyle w:val="ac"/>
            <w:rFonts w:ascii="Times New Roman" w:hAnsi="Times New Roman" w:cs="Times New Roman"/>
            <w:color w:val="auto"/>
            <w:sz w:val="28"/>
            <w:szCs w:val="28"/>
            <w:u w:val="none"/>
          </w:rPr>
          <w:t>https://www.ng.ru/cis/2000-10-28/5_wals.html</w:t>
        </w:r>
      </w:hyperlink>
      <w:r w:rsidRPr="00E43B3F">
        <w:rPr>
          <w:rFonts w:ascii="Times New Roman" w:hAnsi="Times New Roman" w:cs="Times New Roman"/>
          <w:sz w:val="28"/>
          <w:szCs w:val="28"/>
        </w:rPr>
        <w:t xml:space="preserve">  (дата обращения: 09.04.2023).</w:t>
      </w:r>
    </w:p>
    <w:p w14:paraId="6BEA3731"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lastRenderedPageBreak/>
        <w:t xml:space="preserve">В МИД осудили запрет на въезд машин с номерами Приднестровья на Украину // РИА Новости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65" w:history="1">
        <w:r w:rsidRPr="00E43B3F">
          <w:rPr>
            <w:rStyle w:val="ac"/>
            <w:rFonts w:ascii="Times New Roman" w:hAnsi="Times New Roman" w:cs="Times New Roman"/>
            <w:color w:val="auto"/>
            <w:sz w:val="28"/>
            <w:szCs w:val="28"/>
            <w:u w:val="none"/>
          </w:rPr>
          <w:t>https://ria.ru/20210901/nomera-1748209781.html</w:t>
        </w:r>
      </w:hyperlink>
      <w:r w:rsidRPr="00E43B3F">
        <w:rPr>
          <w:rFonts w:ascii="Times New Roman" w:hAnsi="Times New Roman" w:cs="Times New Roman"/>
          <w:sz w:val="28"/>
          <w:szCs w:val="28"/>
        </w:rPr>
        <w:t xml:space="preserve">  (дата обращения: 27.05.2023).</w:t>
      </w:r>
    </w:p>
    <w:p w14:paraId="13543329"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В Молдавии захотели снабдить Украину электричеством за счет Приднестровья // РИА Новости</w:t>
      </w:r>
      <w:r w:rsidRPr="00E43B3F">
        <w:rPr>
          <w:rFonts w:ascii="Times New Roman" w:hAnsi="Times New Roman" w:cs="Times New Roman"/>
          <w:sz w:val="28"/>
          <w:szCs w:val="28"/>
          <w:shd w:val="clear" w:color="auto" w:fill="FFFFFF"/>
        </w:rPr>
        <w:t xml:space="preserve"> [Электронный ресурс]</w:t>
      </w:r>
      <w:r w:rsidRPr="00E43B3F">
        <w:rPr>
          <w:rFonts w:ascii="Times New Roman" w:hAnsi="Times New Roman" w:cs="Times New Roman"/>
          <w:sz w:val="28"/>
          <w:szCs w:val="28"/>
        </w:rPr>
        <w:t xml:space="preserve"> – Режим доступа: </w:t>
      </w:r>
      <w:hyperlink r:id="rId66" w:history="1">
        <w:r w:rsidRPr="00E43B3F">
          <w:rPr>
            <w:rStyle w:val="ac"/>
            <w:rFonts w:ascii="Times New Roman" w:hAnsi="Times New Roman" w:cs="Times New Roman"/>
            <w:color w:val="auto"/>
            <w:sz w:val="28"/>
            <w:szCs w:val="28"/>
            <w:u w:val="none"/>
          </w:rPr>
          <w:t>https://ria.ru/20221208/vygoda-1837095520.html</w:t>
        </w:r>
      </w:hyperlink>
      <w:r w:rsidRPr="00E43B3F">
        <w:rPr>
          <w:rFonts w:ascii="Times New Roman" w:hAnsi="Times New Roman" w:cs="Times New Roman"/>
          <w:sz w:val="28"/>
          <w:szCs w:val="28"/>
        </w:rPr>
        <w:t xml:space="preserve"> (дата обращения: 27.05.2023).</w:t>
      </w:r>
    </w:p>
    <w:p w14:paraId="203B7627"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В Молдавии пришел к власти режим экономии // Коммерсантъ [Электронный ресурс] — Режим доступа: </w:t>
      </w:r>
      <w:hyperlink r:id="rId67" w:history="1">
        <w:r w:rsidRPr="00E43B3F">
          <w:rPr>
            <w:rStyle w:val="ac"/>
            <w:rFonts w:ascii="Times New Roman" w:hAnsi="Times New Roman" w:cs="Times New Roman"/>
            <w:color w:val="auto"/>
            <w:sz w:val="28"/>
            <w:szCs w:val="28"/>
            <w:u w:val="none"/>
          </w:rPr>
          <w:t>https://www.kommersant.ru/doc/5631509</w:t>
        </w:r>
      </w:hyperlink>
      <w:r w:rsidRPr="00E43B3F">
        <w:rPr>
          <w:rFonts w:ascii="Times New Roman" w:hAnsi="Times New Roman" w:cs="Times New Roman"/>
          <w:sz w:val="28"/>
          <w:szCs w:val="28"/>
        </w:rPr>
        <w:t xml:space="preserve">  (дата обращения: 26.05.2023).</w:t>
      </w:r>
    </w:p>
    <w:p w14:paraId="243069DF"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В Молдавской прессе опубликован проект соглашения по урегулированию приднестровского конфликта, разработанный российской государственной комиссией // интернет-газета «PRESS-Обозрение» [Электронный ресурс] – Режим доступа: </w:t>
      </w:r>
      <w:hyperlink r:id="rId68" w:history="1">
        <w:r w:rsidRPr="00E43B3F">
          <w:rPr>
            <w:rStyle w:val="ac"/>
            <w:rFonts w:ascii="Times New Roman" w:hAnsi="Times New Roman" w:cs="Times New Roman"/>
            <w:color w:val="auto"/>
            <w:sz w:val="28"/>
            <w:szCs w:val="28"/>
            <w:u w:val="none"/>
          </w:rPr>
          <w:t>https://press.try.md/item.php?id=1729</w:t>
        </w:r>
      </w:hyperlink>
      <w:r w:rsidRPr="00E43B3F">
        <w:rPr>
          <w:rFonts w:ascii="Times New Roman" w:hAnsi="Times New Roman" w:cs="Times New Roman"/>
          <w:sz w:val="28"/>
          <w:szCs w:val="28"/>
        </w:rPr>
        <w:t xml:space="preserve">  (дата обращения: 09.04.2023).</w:t>
      </w:r>
    </w:p>
    <w:p w14:paraId="705A5039"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В Приднестровье открылось представительство Россотрудничества // ПолитНавигатор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69" w:history="1">
        <w:r w:rsidRPr="00E43B3F">
          <w:rPr>
            <w:rStyle w:val="ac"/>
            <w:rFonts w:ascii="Times New Roman" w:hAnsi="Times New Roman" w:cs="Times New Roman"/>
            <w:color w:val="auto"/>
            <w:sz w:val="28"/>
            <w:szCs w:val="28"/>
            <w:u w:val="none"/>
          </w:rPr>
          <w:t>https://www.politnavigator.net/v-pridnestrove-otkrylos-predstavitelstvo-rossotrudnichestva.html</w:t>
        </w:r>
      </w:hyperlink>
      <w:r w:rsidRPr="00E43B3F">
        <w:rPr>
          <w:rFonts w:ascii="Times New Roman" w:hAnsi="Times New Roman" w:cs="Times New Roman"/>
          <w:sz w:val="28"/>
          <w:szCs w:val="28"/>
        </w:rPr>
        <w:t xml:space="preserve"> (дата обращения: 27.05.2023).</w:t>
      </w:r>
    </w:p>
    <w:p w14:paraId="53C48E19"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В Приднестровье поступила финансовая помощь России для доплат пенсионерам. // ТАСС [Электронный ресурс] — Режим доступа: </w:t>
      </w:r>
      <w:hyperlink r:id="rId70" w:history="1">
        <w:r w:rsidRPr="00E43B3F">
          <w:rPr>
            <w:rStyle w:val="ac"/>
            <w:rFonts w:ascii="Times New Roman" w:hAnsi="Times New Roman" w:cs="Times New Roman"/>
            <w:color w:val="auto"/>
            <w:sz w:val="28"/>
            <w:szCs w:val="28"/>
            <w:u w:val="none"/>
          </w:rPr>
          <w:t>https://tass.ru/ekonomika/10209033</w:t>
        </w:r>
      </w:hyperlink>
      <w:r w:rsidRPr="00E43B3F">
        <w:rPr>
          <w:rFonts w:ascii="Times New Roman" w:hAnsi="Times New Roman" w:cs="Times New Roman"/>
          <w:sz w:val="28"/>
          <w:szCs w:val="28"/>
        </w:rPr>
        <w:t xml:space="preserve">  (дата обращения: 07.04.2023).</w:t>
      </w:r>
    </w:p>
    <w:p w14:paraId="368C246F"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В Приднестровье сбит запущенный со стороны Украины разведывательный беспилотник // ТАСС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71" w:history="1">
        <w:r w:rsidRPr="00E43B3F">
          <w:rPr>
            <w:rStyle w:val="ac"/>
            <w:rFonts w:ascii="Times New Roman" w:hAnsi="Times New Roman" w:cs="Times New Roman"/>
            <w:color w:val="auto"/>
            <w:sz w:val="28"/>
            <w:szCs w:val="28"/>
            <w:u w:val="none"/>
          </w:rPr>
          <w:t>https://tass.ru/mezhdunarodnaya-panorama/1074304</w:t>
        </w:r>
      </w:hyperlink>
      <w:r w:rsidRPr="00E43B3F">
        <w:rPr>
          <w:rFonts w:ascii="Times New Roman" w:hAnsi="Times New Roman" w:cs="Times New Roman"/>
          <w:sz w:val="28"/>
          <w:szCs w:val="28"/>
        </w:rPr>
        <w:t xml:space="preserve">  (дата обращения: 27.05.2023).</w:t>
      </w:r>
    </w:p>
    <w:p w14:paraId="395E7783"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В Стокгольме принята новая декларация по приднестровскому урегулированию // MOLDPRESS News Agency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w:t>
      </w:r>
      <w:r w:rsidRPr="00E43B3F">
        <w:rPr>
          <w:rFonts w:ascii="Times New Roman" w:hAnsi="Times New Roman" w:cs="Times New Roman"/>
          <w:sz w:val="28"/>
          <w:szCs w:val="28"/>
          <w:shd w:val="clear" w:color="auto" w:fill="FFFFFF"/>
        </w:rPr>
        <w:lastRenderedPageBreak/>
        <w:t>Режим доступа:</w:t>
      </w:r>
      <w:r w:rsidRPr="00E43B3F">
        <w:rPr>
          <w:rFonts w:ascii="Times New Roman" w:hAnsi="Times New Roman" w:cs="Times New Roman"/>
          <w:sz w:val="28"/>
          <w:szCs w:val="28"/>
        </w:rPr>
        <w:t xml:space="preserve">  </w:t>
      </w:r>
      <w:hyperlink r:id="rId72" w:history="1">
        <w:r w:rsidRPr="00E43B3F">
          <w:rPr>
            <w:rStyle w:val="ac"/>
            <w:rFonts w:ascii="Times New Roman" w:hAnsi="Times New Roman" w:cs="Times New Roman"/>
            <w:color w:val="auto"/>
            <w:sz w:val="28"/>
            <w:szCs w:val="28"/>
            <w:u w:val="none"/>
          </w:rPr>
          <w:t>https://www.moldpres.md/ru/news/2021/12/03/21009299</w:t>
        </w:r>
      </w:hyperlink>
      <w:r w:rsidRPr="00E43B3F">
        <w:rPr>
          <w:rFonts w:ascii="Times New Roman" w:hAnsi="Times New Roman" w:cs="Times New Roman"/>
          <w:sz w:val="28"/>
          <w:szCs w:val="28"/>
        </w:rPr>
        <w:t xml:space="preserve">  (дата обращения: 24.05.2023).</w:t>
      </w:r>
    </w:p>
    <w:p w14:paraId="781BB77A"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В фактическом союзе с Россией. Тирасполь и Москва сверили часы по ключевым вопросам // ПолитНавигатор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73" w:history="1">
        <w:r w:rsidRPr="00E43B3F">
          <w:rPr>
            <w:rStyle w:val="ac"/>
            <w:rFonts w:ascii="Times New Roman" w:hAnsi="Times New Roman" w:cs="Times New Roman"/>
            <w:color w:val="auto"/>
            <w:sz w:val="28"/>
            <w:szCs w:val="28"/>
            <w:u w:val="none"/>
          </w:rPr>
          <w:t>https://www.politnavigator.net/v-fakticheskom-soyuze-s-rossiejj-tiraspol-i-moskva-sverili-chasy-po-klyuchevym-voprosam.html</w:t>
        </w:r>
      </w:hyperlink>
      <w:r w:rsidRPr="00E43B3F">
        <w:rPr>
          <w:rFonts w:ascii="Times New Roman" w:hAnsi="Times New Roman" w:cs="Times New Roman"/>
          <w:sz w:val="28"/>
          <w:szCs w:val="28"/>
        </w:rPr>
        <w:t xml:space="preserve"> (дата обращения: 27.05.2023).</w:t>
      </w:r>
    </w:p>
    <w:p w14:paraId="5A5AA9D2"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Власти Приднестровья попросили Россию увеличить число миротворцев // Парламентская газета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74" w:history="1">
        <w:r w:rsidRPr="00E43B3F">
          <w:rPr>
            <w:rStyle w:val="ac"/>
            <w:rFonts w:ascii="Times New Roman" w:hAnsi="Times New Roman" w:cs="Times New Roman"/>
            <w:color w:val="auto"/>
            <w:sz w:val="28"/>
            <w:szCs w:val="28"/>
            <w:u w:val="none"/>
          </w:rPr>
          <w:t>https://www.pnp.ru/in-world/vlasti-pridnestrovya-poprosili-rossiyu-uvelichit-chislo-mirotvorcev.html</w:t>
        </w:r>
      </w:hyperlink>
      <w:r w:rsidRPr="00E43B3F">
        <w:rPr>
          <w:rFonts w:ascii="Times New Roman" w:hAnsi="Times New Roman" w:cs="Times New Roman"/>
          <w:sz w:val="28"/>
          <w:szCs w:val="28"/>
        </w:rPr>
        <w:t xml:space="preserve"> (дата обращения: 29.05.2023). </w:t>
      </w:r>
    </w:p>
    <w:p w14:paraId="6331C9B5"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Внешняя торговля ПМР // NewsPMR [Электронный ресурс]. – Режим доступа: </w:t>
      </w:r>
      <w:hyperlink r:id="rId75" w:history="1">
        <w:r w:rsidRPr="00E43B3F">
          <w:rPr>
            <w:rStyle w:val="ac"/>
            <w:rFonts w:ascii="Times New Roman" w:hAnsi="Times New Roman" w:cs="Times New Roman"/>
            <w:color w:val="auto"/>
            <w:sz w:val="28"/>
            <w:szCs w:val="28"/>
            <w:u w:val="none"/>
          </w:rPr>
          <w:t>http://newspmr.com/novosti-pmr/ekonomika/14099</w:t>
        </w:r>
      </w:hyperlink>
      <w:r w:rsidRPr="00E43B3F">
        <w:rPr>
          <w:rFonts w:ascii="Times New Roman" w:hAnsi="Times New Roman" w:cs="Times New Roman"/>
          <w:sz w:val="28"/>
          <w:szCs w:val="28"/>
        </w:rPr>
        <w:t>(дата обращения: 24.05.2023).</w:t>
      </w:r>
    </w:p>
    <w:p w14:paraId="08141E97"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Въезд на Украину с приднестровскими номерами разрешен лишь до конца этого года // Noi.md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76" w:history="1">
        <w:r w:rsidRPr="00E43B3F">
          <w:rPr>
            <w:rStyle w:val="ac"/>
            <w:rFonts w:ascii="Times New Roman" w:hAnsi="Times New Roman" w:cs="Times New Roman"/>
            <w:color w:val="auto"/>
            <w:sz w:val="28"/>
            <w:szCs w:val="28"/>
            <w:u w:val="none"/>
          </w:rPr>
          <w:t>https://noi.md/ru/obshhestvo/viezd-na-ukrainu-s-pridnestrovskimi-nomerami-razreshen-lishi-do-konca-jetogo-goda</w:t>
        </w:r>
      </w:hyperlink>
      <w:r w:rsidRPr="00E43B3F">
        <w:rPr>
          <w:rFonts w:ascii="Times New Roman" w:hAnsi="Times New Roman" w:cs="Times New Roman"/>
          <w:sz w:val="28"/>
          <w:szCs w:val="28"/>
        </w:rPr>
        <w:t xml:space="preserve">  (дата обращения: 27.05.2023).</w:t>
      </w:r>
    </w:p>
    <w:p w14:paraId="06E647AC"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Вызов «кипризации» постсоветских конфликтов для Приднестровского урегулирования: взгляд из Киева // Новостной портал СНГ [Электронный ресурс] – Режим доступа: </w:t>
      </w:r>
      <w:hyperlink r:id="rId77" w:history="1">
        <w:r w:rsidRPr="00E43B3F">
          <w:rPr>
            <w:rStyle w:val="ac"/>
            <w:rFonts w:ascii="Times New Roman" w:hAnsi="Times New Roman" w:cs="Times New Roman"/>
            <w:color w:val="auto"/>
            <w:sz w:val="28"/>
            <w:szCs w:val="28"/>
            <w:u w:val="none"/>
          </w:rPr>
          <w:t>https://tiras.ru/jeksperty/6930-vyzov-kiprizacii-postsovetskikh.html</w:t>
        </w:r>
      </w:hyperlink>
      <w:r w:rsidRPr="00E43B3F">
        <w:rPr>
          <w:rFonts w:ascii="Times New Roman" w:hAnsi="Times New Roman" w:cs="Times New Roman"/>
          <w:sz w:val="28"/>
          <w:szCs w:val="28"/>
        </w:rPr>
        <w:t xml:space="preserve"> (дата обращения: 27.05.2023).</w:t>
      </w:r>
    </w:p>
    <w:p w14:paraId="4B584988"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Додон сменил позицию: Приднестровье — это Молдавия, а вот чей Крым, пока неясно // EurAsiaDaily [Электронный ресурс] — Режим доступа: </w:t>
      </w:r>
      <w:hyperlink r:id="rId78" w:history="1">
        <w:r w:rsidRPr="00E43B3F">
          <w:rPr>
            <w:rStyle w:val="ac"/>
            <w:rFonts w:ascii="Times New Roman" w:hAnsi="Times New Roman" w:cs="Times New Roman"/>
            <w:color w:val="auto"/>
            <w:sz w:val="28"/>
            <w:szCs w:val="28"/>
            <w:u w:val="none"/>
          </w:rPr>
          <w:t>https://eadaily.com/ru/news/2023/05/02/dodon-smenil-poziciyu-pridnestrove-eto-moldaviya-a-vot-chey-krym-poka-neyasno</w:t>
        </w:r>
      </w:hyperlink>
      <w:r w:rsidRPr="00E43B3F">
        <w:rPr>
          <w:rFonts w:ascii="Times New Roman" w:hAnsi="Times New Roman" w:cs="Times New Roman"/>
          <w:sz w:val="28"/>
          <w:szCs w:val="28"/>
        </w:rPr>
        <w:t xml:space="preserve"> (дата обращения: 24.05.2023).</w:t>
      </w:r>
    </w:p>
    <w:p w14:paraId="1509BB27"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Европарламент поддержал предоставление Молдавии статуса кандидата в члены ЕС // INTERFAX.RU [Электронный ресурс] — Режим доступа:  </w:t>
      </w:r>
      <w:hyperlink r:id="rId79" w:history="1">
        <w:r w:rsidRPr="00E43B3F">
          <w:rPr>
            <w:rStyle w:val="ac"/>
            <w:rFonts w:ascii="Times New Roman" w:hAnsi="Times New Roman" w:cs="Times New Roman"/>
            <w:color w:val="auto"/>
            <w:sz w:val="28"/>
            <w:szCs w:val="28"/>
            <w:u w:val="none"/>
          </w:rPr>
          <w:t>https://www.interfax.ru/world/839500</w:t>
        </w:r>
      </w:hyperlink>
      <w:r w:rsidRPr="00E43B3F">
        <w:rPr>
          <w:rFonts w:ascii="Times New Roman" w:hAnsi="Times New Roman" w:cs="Times New Roman"/>
          <w:sz w:val="28"/>
          <w:szCs w:val="28"/>
        </w:rPr>
        <w:t xml:space="preserve">  (дата обращения: 24.05.2023).</w:t>
      </w:r>
    </w:p>
    <w:p w14:paraId="315D8B5B"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lastRenderedPageBreak/>
        <w:t xml:space="preserve">ЕС поддерживает мирное урегулирование в Приднестровье с соблюдением границ Молдавии // ТАСС [Электронный ресурс] – Режим доступа: </w:t>
      </w:r>
      <w:hyperlink r:id="rId80" w:history="1">
        <w:r w:rsidRPr="00E43B3F">
          <w:rPr>
            <w:rStyle w:val="ac"/>
            <w:rFonts w:ascii="Times New Roman" w:hAnsi="Times New Roman" w:cs="Times New Roman"/>
            <w:color w:val="auto"/>
            <w:sz w:val="28"/>
            <w:szCs w:val="28"/>
            <w:u w:val="none"/>
          </w:rPr>
          <w:t>https://tass.ru/mezhdunarodnaya-panorama/16986173</w:t>
        </w:r>
      </w:hyperlink>
      <w:r w:rsidRPr="00E43B3F">
        <w:rPr>
          <w:rFonts w:ascii="Times New Roman" w:hAnsi="Times New Roman" w:cs="Times New Roman"/>
          <w:sz w:val="28"/>
          <w:szCs w:val="28"/>
        </w:rPr>
        <w:t xml:space="preserve">  (дата обращения: 27.05.2023).</w:t>
      </w:r>
    </w:p>
    <w:p w14:paraId="6CB7E0C5"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ЕС, Молдавия и Украина подписали меморандум // Коммерсантъ [Электронный ресурс] — Режим доступа: </w:t>
      </w:r>
      <w:hyperlink r:id="rId81" w:history="1">
        <w:r w:rsidRPr="00E43B3F">
          <w:rPr>
            <w:rStyle w:val="ac"/>
            <w:rFonts w:ascii="Times New Roman" w:hAnsi="Times New Roman" w:cs="Times New Roman"/>
            <w:color w:val="auto"/>
            <w:sz w:val="28"/>
            <w:szCs w:val="28"/>
            <w:u w:val="none"/>
          </w:rPr>
          <w:t>https://www.kommersant.ru/doc/986786</w:t>
        </w:r>
      </w:hyperlink>
      <w:r w:rsidRPr="00E43B3F">
        <w:rPr>
          <w:rFonts w:ascii="Times New Roman" w:hAnsi="Times New Roman" w:cs="Times New Roman"/>
          <w:sz w:val="28"/>
          <w:szCs w:val="28"/>
        </w:rPr>
        <w:t xml:space="preserve"> (дата обращения: 27.05.2023).</w:t>
      </w:r>
    </w:p>
    <w:p w14:paraId="6536E70A"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Жителям Приднестровья ограничили въезд на Украину // Деловая газета «Взгляд»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82" w:history="1">
        <w:r w:rsidRPr="00E43B3F">
          <w:rPr>
            <w:rStyle w:val="ac"/>
            <w:rFonts w:ascii="Times New Roman" w:hAnsi="Times New Roman" w:cs="Times New Roman"/>
            <w:color w:val="auto"/>
            <w:sz w:val="28"/>
            <w:szCs w:val="28"/>
            <w:u w:val="none"/>
          </w:rPr>
          <w:t>http://vz.ru/news/2014/3/12/676792.html</w:t>
        </w:r>
      </w:hyperlink>
      <w:r w:rsidRPr="00E43B3F">
        <w:rPr>
          <w:rFonts w:ascii="Times New Roman" w:hAnsi="Times New Roman" w:cs="Times New Roman"/>
          <w:sz w:val="28"/>
          <w:szCs w:val="28"/>
        </w:rPr>
        <w:t xml:space="preserve"> (дата обращения: 28.05.2023).</w:t>
      </w:r>
    </w:p>
    <w:p w14:paraId="064A660B"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Заборный момент: почему Украина никак не достроит антироссийскую стену // Известия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83" w:history="1">
        <w:r w:rsidRPr="00E43B3F">
          <w:rPr>
            <w:rStyle w:val="ac"/>
            <w:rFonts w:ascii="Times New Roman" w:hAnsi="Times New Roman" w:cs="Times New Roman"/>
            <w:color w:val="auto"/>
            <w:sz w:val="28"/>
            <w:szCs w:val="28"/>
            <w:u w:val="none"/>
          </w:rPr>
          <w:t>https://iz.ru/1167356/igor-karmazin/zabornyi-moment-pochemu-ukraina-nikak-ne-dostroit-antirossiiskuiu-stenu</w:t>
        </w:r>
      </w:hyperlink>
      <w:r w:rsidRPr="00E43B3F">
        <w:rPr>
          <w:rFonts w:ascii="Times New Roman" w:hAnsi="Times New Roman" w:cs="Times New Roman"/>
          <w:sz w:val="28"/>
          <w:szCs w:val="28"/>
        </w:rPr>
        <w:t xml:space="preserve">  (дата обращения: 27.05.2023).</w:t>
      </w:r>
    </w:p>
    <w:p w14:paraId="6F396DB0"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Кишинев хочет видеть НАТО полноправным посредником в приднестровском урегулировании // ИА REGNUM [Электронный ресурс] – Режим доступа: </w:t>
      </w:r>
      <w:hyperlink r:id="rId84" w:history="1">
        <w:r w:rsidRPr="00E43B3F">
          <w:rPr>
            <w:rStyle w:val="ac"/>
            <w:rFonts w:ascii="Times New Roman" w:hAnsi="Times New Roman" w:cs="Times New Roman"/>
            <w:color w:val="auto"/>
            <w:sz w:val="28"/>
            <w:szCs w:val="28"/>
            <w:u w:val="none"/>
          </w:rPr>
          <w:t>https://regnum.ru/news/789953</w:t>
        </w:r>
      </w:hyperlink>
      <w:r w:rsidRPr="00E43B3F">
        <w:rPr>
          <w:rFonts w:ascii="Times New Roman" w:hAnsi="Times New Roman" w:cs="Times New Roman"/>
          <w:sz w:val="28"/>
          <w:szCs w:val="28"/>
        </w:rPr>
        <w:t xml:space="preserve">  (дата обращения: 27.05.2023).</w:t>
      </w:r>
    </w:p>
    <w:p w14:paraId="0931F3E6"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Комаров Н. Если бы выборы были завтра: инструкция для Додона. [Электронный ресурс] — Режим доступа: </w:t>
      </w:r>
      <w:hyperlink r:id="rId85" w:history="1">
        <w:r w:rsidRPr="00E43B3F">
          <w:rPr>
            <w:rStyle w:val="ac"/>
            <w:rFonts w:ascii="Times New Roman" w:hAnsi="Times New Roman" w:cs="Times New Roman"/>
            <w:color w:val="auto"/>
            <w:sz w:val="28"/>
            <w:szCs w:val="28"/>
            <w:u w:val="none"/>
            <w:lang w:val="en-US"/>
          </w:rPr>
          <w:t>http</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tiras</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ru</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tema</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dnja</w:t>
        </w:r>
        <w:r w:rsidRPr="00E43B3F">
          <w:rPr>
            <w:rStyle w:val="ac"/>
            <w:rFonts w:ascii="Times New Roman" w:hAnsi="Times New Roman" w:cs="Times New Roman"/>
            <w:color w:val="auto"/>
            <w:sz w:val="28"/>
            <w:szCs w:val="28"/>
            <w:u w:val="none"/>
          </w:rPr>
          <w:t>/44362-</w:t>
        </w:r>
        <w:r w:rsidRPr="00E43B3F">
          <w:rPr>
            <w:rStyle w:val="ac"/>
            <w:rFonts w:ascii="Times New Roman" w:hAnsi="Times New Roman" w:cs="Times New Roman"/>
            <w:color w:val="auto"/>
            <w:sz w:val="28"/>
            <w:szCs w:val="28"/>
            <w:u w:val="none"/>
            <w:lang w:val="en-US"/>
          </w:rPr>
          <w:t>nikita</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komarov</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esli</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by</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vybory</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byli</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zavtrainstrukciya</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dlya</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dodona</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html</w:t>
        </w:r>
      </w:hyperlink>
      <w:r w:rsidRPr="00E43B3F">
        <w:rPr>
          <w:rFonts w:ascii="Times New Roman" w:hAnsi="Times New Roman" w:cs="Times New Roman"/>
          <w:sz w:val="28"/>
          <w:szCs w:val="28"/>
        </w:rPr>
        <w:t xml:space="preserve"> (дата обращения: 07.04.2023).</w:t>
      </w:r>
    </w:p>
    <w:p w14:paraId="5C6674E0"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Молдавия и Приднестровье получат 180 тыс. доз "Спутника V" в качестве гумпомощи. [Электронный ресурс] — Режим доступа: </w:t>
      </w:r>
      <w:hyperlink r:id="rId86" w:history="1">
        <w:r w:rsidRPr="00E43B3F">
          <w:rPr>
            <w:rStyle w:val="ac"/>
            <w:rFonts w:ascii="Times New Roman" w:hAnsi="Times New Roman" w:cs="Times New Roman"/>
            <w:color w:val="auto"/>
            <w:sz w:val="28"/>
            <w:szCs w:val="28"/>
            <w:u w:val="none"/>
          </w:rPr>
          <w:t>https://www.interfax.ru/world/759118</w:t>
        </w:r>
      </w:hyperlink>
      <w:r w:rsidRPr="00E43B3F">
        <w:rPr>
          <w:rFonts w:ascii="Times New Roman" w:hAnsi="Times New Roman" w:cs="Times New Roman"/>
          <w:sz w:val="28"/>
          <w:szCs w:val="28"/>
        </w:rPr>
        <w:t xml:space="preserve"> (дата обращения: 07.04.2023).</w:t>
      </w:r>
    </w:p>
    <w:p w14:paraId="619EA9A9"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Молдавская ГРЭС может работать только на угле из Донбасса - власти Приднестровья // Financial One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r w:rsidRPr="00E43B3F">
        <w:rPr>
          <w:rFonts w:ascii="Times New Roman" w:hAnsi="Times New Roman" w:cs="Times New Roman"/>
          <w:sz w:val="28"/>
          <w:szCs w:val="28"/>
        </w:rPr>
        <w:t xml:space="preserve">  </w:t>
      </w:r>
      <w:hyperlink r:id="rId87" w:history="1">
        <w:r w:rsidRPr="00E43B3F">
          <w:rPr>
            <w:rStyle w:val="ac"/>
            <w:rFonts w:ascii="Times New Roman" w:hAnsi="Times New Roman" w:cs="Times New Roman"/>
            <w:color w:val="auto"/>
            <w:sz w:val="28"/>
            <w:szCs w:val="28"/>
            <w:u w:val="none"/>
          </w:rPr>
          <w:t>https://fomag.ru/news-streem/moldavskaya-gres-mozhet-rabotat-tolko-na-ugle-iz-donbassa-vlasti-pridnestrovya/</w:t>
        </w:r>
      </w:hyperlink>
      <w:r w:rsidRPr="00E43B3F">
        <w:rPr>
          <w:rFonts w:ascii="Times New Roman" w:hAnsi="Times New Roman" w:cs="Times New Roman"/>
          <w:sz w:val="28"/>
          <w:szCs w:val="28"/>
        </w:rPr>
        <w:t xml:space="preserve">  (дата обращения: 27.05.2023).</w:t>
      </w:r>
    </w:p>
    <w:p w14:paraId="1EDFB501"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lastRenderedPageBreak/>
        <w:t xml:space="preserve">Моспанов А. Румыния и Молдова: немного немецкого? [Электронный ресурс] – Режим доступа: </w:t>
      </w:r>
      <w:hyperlink r:id="rId88" w:history="1">
        <w:r w:rsidRPr="00E43B3F">
          <w:rPr>
            <w:rStyle w:val="ac"/>
            <w:rFonts w:ascii="Times New Roman" w:hAnsi="Times New Roman" w:cs="Times New Roman"/>
            <w:color w:val="auto"/>
            <w:sz w:val="28"/>
            <w:szCs w:val="28"/>
            <w:u w:val="none"/>
            <w:lang w:val="en-US"/>
          </w:rPr>
          <w:t>http</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www</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ritmeurasia</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org</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news</w:t>
        </w:r>
        <w:r w:rsidRPr="00E43B3F">
          <w:rPr>
            <w:rStyle w:val="ac"/>
            <w:rFonts w:ascii="Times New Roman" w:hAnsi="Times New Roman" w:cs="Times New Roman"/>
            <w:color w:val="auto"/>
            <w:sz w:val="28"/>
            <w:szCs w:val="28"/>
            <w:u w:val="none"/>
          </w:rPr>
          <w:t>--2014-11-27--</w:t>
        </w:r>
        <w:r w:rsidRPr="00E43B3F">
          <w:rPr>
            <w:rStyle w:val="ac"/>
            <w:rFonts w:ascii="Times New Roman" w:hAnsi="Times New Roman" w:cs="Times New Roman"/>
            <w:color w:val="auto"/>
            <w:sz w:val="28"/>
            <w:szCs w:val="28"/>
            <w:u w:val="none"/>
            <w:lang w:val="en-US"/>
          </w:rPr>
          <w:t>rumynija</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i</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moldovanemnogo</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nemeckogo</w:t>
        </w:r>
        <w:r w:rsidRPr="00E43B3F">
          <w:rPr>
            <w:rStyle w:val="ac"/>
            <w:rFonts w:ascii="Times New Roman" w:hAnsi="Times New Roman" w:cs="Times New Roman"/>
            <w:color w:val="auto"/>
            <w:sz w:val="28"/>
            <w:szCs w:val="28"/>
            <w:u w:val="none"/>
          </w:rPr>
          <w:t>-15670</w:t>
        </w:r>
      </w:hyperlink>
      <w:r w:rsidRPr="00E43B3F">
        <w:rPr>
          <w:rFonts w:ascii="Times New Roman" w:hAnsi="Times New Roman" w:cs="Times New Roman"/>
          <w:sz w:val="28"/>
          <w:szCs w:val="28"/>
        </w:rPr>
        <w:t xml:space="preserve">  (дата обращения: 27.05.2023).</w:t>
      </w:r>
    </w:p>
    <w:p w14:paraId="072F9D77"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Настрой на нормализацию. Лавров и глава МИД Молдавии обсудили русский язык и Приднестровье // ТАСС [Электронный ресурс] – Режим доступа: https://tass.ru/politika/6876209 (дата обращения: 27.05.2023).</w:t>
      </w:r>
    </w:p>
    <w:p w14:paraId="48B89740"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Очередные лживые заявления украинских официальных лиц в отношении Приднестровья // Рупор ПМР [Информационное агентство] —</w:t>
      </w:r>
      <w:r w:rsidRPr="00E43B3F">
        <w:rPr>
          <w:rFonts w:ascii="Times New Roman" w:hAnsi="Times New Roman" w:cs="Times New Roman"/>
          <w:sz w:val="28"/>
          <w:szCs w:val="28"/>
          <w:shd w:val="clear" w:color="auto" w:fill="FFFFFF"/>
        </w:rPr>
        <w:t xml:space="preserve"> Режим доступа: </w:t>
      </w:r>
      <w:hyperlink r:id="rId89" w:history="1">
        <w:r w:rsidRPr="00E43B3F">
          <w:rPr>
            <w:rStyle w:val="ac"/>
            <w:rFonts w:ascii="Times New Roman" w:hAnsi="Times New Roman" w:cs="Times New Roman"/>
            <w:color w:val="auto"/>
            <w:sz w:val="28"/>
            <w:szCs w:val="28"/>
            <w:u w:val="none"/>
            <w:lang w:val="en-US"/>
          </w:rPr>
          <w:t>http</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rupor</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pmr</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ru</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news</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ukraina</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ocherednye</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lzhivye</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zayavleniya</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ukrainskih</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oficialnyh</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lic</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v</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otnosheniipridnestrovya</w:t>
        </w:r>
      </w:hyperlink>
      <w:r w:rsidRPr="00E43B3F">
        <w:rPr>
          <w:rFonts w:ascii="Times New Roman" w:hAnsi="Times New Roman" w:cs="Times New Roman"/>
          <w:sz w:val="28"/>
          <w:szCs w:val="28"/>
        </w:rPr>
        <w:t xml:space="preserve">  (дата обращения: 28.05.2023).</w:t>
      </w:r>
    </w:p>
    <w:p w14:paraId="6C8F54DA"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Пиенковски Я. «Возобновление переговоров по урегулированию Приднестровского конфликта»// </w:t>
      </w:r>
      <w:r w:rsidRPr="00E43B3F">
        <w:rPr>
          <w:rFonts w:ascii="Times New Roman" w:hAnsi="Times New Roman" w:cs="Times New Roman"/>
          <w:sz w:val="28"/>
          <w:szCs w:val="28"/>
          <w:lang w:val="en-US"/>
        </w:rPr>
        <w:t>PISM</w:t>
      </w:r>
      <w:r w:rsidRPr="00E43B3F">
        <w:rPr>
          <w:rFonts w:ascii="Times New Roman" w:hAnsi="Times New Roman" w:cs="Times New Roman"/>
          <w:sz w:val="28"/>
          <w:szCs w:val="28"/>
        </w:rPr>
        <w:t xml:space="preserve">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90" w:history="1">
        <w:r w:rsidRPr="00E43B3F">
          <w:rPr>
            <w:rStyle w:val="ac"/>
            <w:rFonts w:ascii="Times New Roman" w:hAnsi="Times New Roman" w:cs="Times New Roman"/>
            <w:color w:val="auto"/>
            <w:sz w:val="28"/>
            <w:szCs w:val="28"/>
            <w:u w:val="none"/>
            <w:lang w:val="en-US"/>
          </w:rPr>
          <w:t>https</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pism</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pl</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publications</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Renewal</w:t>
        </w:r>
        <w:r w:rsidRPr="00E43B3F">
          <w:rPr>
            <w:rStyle w:val="ac"/>
            <w:rFonts w:ascii="Times New Roman" w:hAnsi="Times New Roman" w:cs="Times New Roman"/>
            <w:color w:val="auto"/>
            <w:sz w:val="28"/>
            <w:szCs w:val="28"/>
            <w:u w:val="none"/>
          </w:rPr>
          <w:t>_</w:t>
        </w:r>
        <w:r w:rsidRPr="00E43B3F">
          <w:rPr>
            <w:rStyle w:val="ac"/>
            <w:rFonts w:ascii="Times New Roman" w:hAnsi="Times New Roman" w:cs="Times New Roman"/>
            <w:color w:val="auto"/>
            <w:sz w:val="28"/>
            <w:szCs w:val="28"/>
            <w:u w:val="none"/>
            <w:lang w:val="en-US"/>
          </w:rPr>
          <w:t>of</w:t>
        </w:r>
        <w:r w:rsidRPr="00E43B3F">
          <w:rPr>
            <w:rStyle w:val="ac"/>
            <w:rFonts w:ascii="Times New Roman" w:hAnsi="Times New Roman" w:cs="Times New Roman"/>
            <w:color w:val="auto"/>
            <w:sz w:val="28"/>
            <w:szCs w:val="28"/>
            <w:u w:val="none"/>
          </w:rPr>
          <w:t>_</w:t>
        </w:r>
        <w:r w:rsidRPr="00E43B3F">
          <w:rPr>
            <w:rStyle w:val="ac"/>
            <w:rFonts w:ascii="Times New Roman" w:hAnsi="Times New Roman" w:cs="Times New Roman"/>
            <w:color w:val="auto"/>
            <w:sz w:val="28"/>
            <w:szCs w:val="28"/>
            <w:u w:val="none"/>
            <w:lang w:val="en-US"/>
          </w:rPr>
          <w:t>Negotiations</w:t>
        </w:r>
        <w:r w:rsidRPr="00E43B3F">
          <w:rPr>
            <w:rStyle w:val="ac"/>
            <w:rFonts w:ascii="Times New Roman" w:hAnsi="Times New Roman" w:cs="Times New Roman"/>
            <w:color w:val="auto"/>
            <w:sz w:val="28"/>
            <w:szCs w:val="28"/>
            <w:u w:val="none"/>
          </w:rPr>
          <w:t>_</w:t>
        </w:r>
        <w:r w:rsidRPr="00E43B3F">
          <w:rPr>
            <w:rStyle w:val="ac"/>
            <w:rFonts w:ascii="Times New Roman" w:hAnsi="Times New Roman" w:cs="Times New Roman"/>
            <w:color w:val="auto"/>
            <w:sz w:val="28"/>
            <w:szCs w:val="28"/>
            <w:u w:val="none"/>
            <w:lang w:val="en-US"/>
          </w:rPr>
          <w:t>on</w:t>
        </w:r>
        <w:r w:rsidRPr="00E43B3F">
          <w:rPr>
            <w:rStyle w:val="ac"/>
            <w:rFonts w:ascii="Times New Roman" w:hAnsi="Times New Roman" w:cs="Times New Roman"/>
            <w:color w:val="auto"/>
            <w:sz w:val="28"/>
            <w:szCs w:val="28"/>
            <w:u w:val="none"/>
          </w:rPr>
          <w:t xml:space="preserve"> _</w:t>
        </w:r>
        <w:r w:rsidRPr="00E43B3F">
          <w:rPr>
            <w:rStyle w:val="ac"/>
            <w:rFonts w:ascii="Times New Roman" w:hAnsi="Times New Roman" w:cs="Times New Roman"/>
            <w:color w:val="auto"/>
            <w:sz w:val="28"/>
            <w:szCs w:val="28"/>
            <w:u w:val="none"/>
            <w:lang w:val="en-US"/>
          </w:rPr>
          <w:t>Resolving</w:t>
        </w:r>
        <w:r w:rsidRPr="00E43B3F">
          <w:rPr>
            <w:rStyle w:val="ac"/>
            <w:rFonts w:ascii="Times New Roman" w:hAnsi="Times New Roman" w:cs="Times New Roman"/>
            <w:color w:val="auto"/>
            <w:sz w:val="28"/>
            <w:szCs w:val="28"/>
            <w:u w:val="none"/>
          </w:rPr>
          <w:t>_</w:t>
        </w:r>
        <w:r w:rsidRPr="00E43B3F">
          <w:rPr>
            <w:rStyle w:val="ac"/>
            <w:rFonts w:ascii="Times New Roman" w:hAnsi="Times New Roman" w:cs="Times New Roman"/>
            <w:color w:val="auto"/>
            <w:sz w:val="28"/>
            <w:szCs w:val="28"/>
            <w:u w:val="none"/>
            <w:lang w:val="en-US"/>
          </w:rPr>
          <w:t>the</w:t>
        </w:r>
        <w:r w:rsidRPr="00E43B3F">
          <w:rPr>
            <w:rStyle w:val="ac"/>
            <w:rFonts w:ascii="Times New Roman" w:hAnsi="Times New Roman" w:cs="Times New Roman"/>
            <w:color w:val="auto"/>
            <w:sz w:val="28"/>
            <w:szCs w:val="28"/>
            <w:u w:val="none"/>
          </w:rPr>
          <w:t xml:space="preserve">_ </w:t>
        </w:r>
        <w:r w:rsidRPr="00E43B3F">
          <w:rPr>
            <w:rStyle w:val="ac"/>
            <w:rFonts w:ascii="Times New Roman" w:hAnsi="Times New Roman" w:cs="Times New Roman"/>
            <w:color w:val="auto"/>
            <w:sz w:val="28"/>
            <w:szCs w:val="28"/>
            <w:u w:val="none"/>
            <w:lang w:val="en-US"/>
          </w:rPr>
          <w:t>Transnistria</w:t>
        </w:r>
        <w:r w:rsidRPr="00E43B3F">
          <w:rPr>
            <w:rStyle w:val="ac"/>
            <w:rFonts w:ascii="Times New Roman" w:hAnsi="Times New Roman" w:cs="Times New Roman"/>
            <w:color w:val="auto"/>
            <w:sz w:val="28"/>
            <w:szCs w:val="28"/>
            <w:u w:val="none"/>
          </w:rPr>
          <w:t>_</w:t>
        </w:r>
        <w:r w:rsidRPr="00E43B3F">
          <w:rPr>
            <w:rStyle w:val="ac"/>
            <w:rFonts w:ascii="Times New Roman" w:hAnsi="Times New Roman" w:cs="Times New Roman"/>
            <w:color w:val="auto"/>
            <w:sz w:val="28"/>
            <w:szCs w:val="28"/>
            <w:u w:val="none"/>
            <w:lang w:val="en-US"/>
          </w:rPr>
          <w:t>Conflict</w:t>
        </w:r>
      </w:hyperlink>
      <w:r w:rsidRPr="00E43B3F">
        <w:rPr>
          <w:rFonts w:ascii="Times New Roman" w:hAnsi="Times New Roman" w:cs="Times New Roman"/>
          <w:sz w:val="28"/>
          <w:szCs w:val="28"/>
        </w:rPr>
        <w:t xml:space="preserve"> (дата обращения: 24.05.2023).</w:t>
      </w:r>
      <w:r w:rsidRPr="00E43B3F">
        <w:rPr>
          <w:rFonts w:ascii="Times New Roman" w:hAnsi="Times New Roman" w:cs="Times New Roman"/>
          <w:sz w:val="28"/>
          <w:szCs w:val="28"/>
          <w:shd w:val="clear" w:color="auto" w:fill="EFEFEF"/>
        </w:rPr>
        <w:t xml:space="preserve"> </w:t>
      </w:r>
    </w:p>
    <w:p w14:paraId="51B730E5"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«Пока российский миротворец на Днестре — войны не будет» // Известия [Электронный ресурс] — Режим доступа: </w:t>
      </w:r>
      <w:hyperlink r:id="rId91" w:history="1">
        <w:r w:rsidRPr="00E43B3F">
          <w:rPr>
            <w:rStyle w:val="ac"/>
            <w:rFonts w:ascii="Times New Roman" w:hAnsi="Times New Roman" w:cs="Times New Roman"/>
            <w:color w:val="auto"/>
            <w:sz w:val="28"/>
            <w:szCs w:val="28"/>
            <w:u w:val="none"/>
          </w:rPr>
          <w:t>https://iz.ru/771442/aleksei-zabrodin-dmitrii-laru/poka-rossiiskii-mirotvoretc-na-dnestre-voiny-ne-budet</w:t>
        </w:r>
      </w:hyperlink>
      <w:r w:rsidRPr="00E43B3F">
        <w:rPr>
          <w:rFonts w:ascii="Times New Roman" w:hAnsi="Times New Roman" w:cs="Times New Roman"/>
          <w:sz w:val="28"/>
          <w:szCs w:val="28"/>
        </w:rPr>
        <w:t xml:space="preserve">  (дата обращения: 24.05.2023).</w:t>
      </w:r>
    </w:p>
    <w:p w14:paraId="7BDBAB36"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План Ющенко в истории молдо-приднестровского урегулирования: 15 лет спустя // ИА REGNUM [Электронный ресурс] — Режим доступа: https://regnum.ru/article/458547 (дата обращения: 27.05.2023).</w:t>
      </w:r>
    </w:p>
    <w:p w14:paraId="354437A5"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Полтораков А.Ю. Кавказ преткновения: «мягкое подбрюшье» Евразии? (Уроки саммита ОБСЕ в Астане...) [Электронный ресурс]: сайт аналитического сетевого издания Центра Исследования Проблем Гражданского Общества. – Режим доступа: </w:t>
      </w:r>
      <w:hyperlink r:id="rId92" w:history="1">
        <w:r w:rsidRPr="00E43B3F">
          <w:rPr>
            <w:rStyle w:val="ac"/>
            <w:rFonts w:ascii="Times New Roman" w:hAnsi="Times New Roman" w:cs="Times New Roman"/>
            <w:color w:val="auto"/>
            <w:sz w:val="28"/>
            <w:szCs w:val="28"/>
            <w:u w:val="none"/>
          </w:rPr>
          <w:t>https://image-of-russia.livejournal.com/85414.html</w:t>
        </w:r>
      </w:hyperlink>
      <w:r w:rsidRPr="00E43B3F">
        <w:rPr>
          <w:rFonts w:ascii="Times New Roman" w:hAnsi="Times New Roman" w:cs="Times New Roman"/>
          <w:sz w:val="28"/>
          <w:szCs w:val="28"/>
        </w:rPr>
        <w:t xml:space="preserve"> (дата обращения: 27.05.2023).</w:t>
      </w:r>
    </w:p>
    <w:p w14:paraId="151786B1"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Порошенко подписал закон о разрыве договора с Россией о транзите военных в Молдавию // ТАСС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93" w:history="1">
        <w:r w:rsidRPr="00E43B3F">
          <w:rPr>
            <w:rStyle w:val="ac"/>
            <w:rFonts w:ascii="Times New Roman" w:hAnsi="Times New Roman" w:cs="Times New Roman"/>
            <w:color w:val="auto"/>
            <w:sz w:val="28"/>
            <w:szCs w:val="28"/>
            <w:u w:val="none"/>
          </w:rPr>
          <w:t>https://tass.ru/mezhdunarodnaya-panorama/2027960</w:t>
        </w:r>
      </w:hyperlink>
      <w:r w:rsidRPr="00E43B3F">
        <w:rPr>
          <w:rFonts w:ascii="Times New Roman" w:hAnsi="Times New Roman" w:cs="Times New Roman"/>
          <w:sz w:val="28"/>
          <w:szCs w:val="28"/>
        </w:rPr>
        <w:t xml:space="preserve">  (дата обращения: 27.05.2023).</w:t>
      </w:r>
    </w:p>
    <w:p w14:paraId="4296EE4C"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Посол США предложил дать особый статус Приднестровью в составе Молдавии // РИА Новости </w:t>
      </w:r>
      <w:r w:rsidRPr="00E43B3F">
        <w:rPr>
          <w:rFonts w:ascii="Times New Roman" w:hAnsi="Times New Roman" w:cs="Times New Roman"/>
          <w:sz w:val="28"/>
          <w:szCs w:val="28"/>
          <w:shd w:val="clear" w:color="auto" w:fill="FFFFFF"/>
        </w:rPr>
        <w:t>[Электронный ресурс]</w:t>
      </w:r>
      <w:r w:rsidRPr="00E43B3F">
        <w:rPr>
          <w:rFonts w:ascii="Times New Roman" w:hAnsi="Times New Roman" w:cs="Times New Roman"/>
          <w:sz w:val="28"/>
          <w:szCs w:val="28"/>
        </w:rPr>
        <w:t xml:space="preserve"> – Режим доступа: </w:t>
      </w:r>
      <w:hyperlink r:id="rId94" w:history="1">
        <w:r w:rsidRPr="00E43B3F">
          <w:rPr>
            <w:rStyle w:val="ac"/>
            <w:rFonts w:ascii="Times New Roman" w:hAnsi="Times New Roman" w:cs="Times New Roman"/>
            <w:color w:val="auto"/>
            <w:sz w:val="28"/>
            <w:szCs w:val="28"/>
            <w:u w:val="none"/>
          </w:rPr>
          <w:t>https://ria.ru/20220611/pridnestrove-1794788639.html</w:t>
        </w:r>
      </w:hyperlink>
      <w:r w:rsidRPr="00E43B3F">
        <w:rPr>
          <w:rFonts w:ascii="Times New Roman" w:hAnsi="Times New Roman" w:cs="Times New Roman"/>
          <w:sz w:val="28"/>
          <w:szCs w:val="28"/>
        </w:rPr>
        <w:t xml:space="preserve">  (дата обращения: 27.05.2023).</w:t>
      </w:r>
    </w:p>
    <w:p w14:paraId="3340A3B7"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Правительство Молдавии утвердило план сотрудничества с НАТО // РИА Новости </w:t>
      </w:r>
      <w:r w:rsidRPr="00E43B3F">
        <w:rPr>
          <w:rFonts w:ascii="Times New Roman" w:hAnsi="Times New Roman" w:cs="Times New Roman"/>
          <w:sz w:val="28"/>
          <w:szCs w:val="28"/>
          <w:shd w:val="clear" w:color="auto" w:fill="FFFFFF"/>
        </w:rPr>
        <w:t>[Электронный ресурс]</w:t>
      </w:r>
      <w:r w:rsidRPr="00E43B3F">
        <w:rPr>
          <w:rFonts w:ascii="Times New Roman" w:hAnsi="Times New Roman" w:cs="Times New Roman"/>
          <w:sz w:val="28"/>
          <w:szCs w:val="28"/>
        </w:rPr>
        <w:t xml:space="preserve"> – Режим доступа: </w:t>
      </w:r>
      <w:hyperlink r:id="rId95" w:history="1">
        <w:r w:rsidRPr="00E43B3F">
          <w:rPr>
            <w:rStyle w:val="ac"/>
            <w:rFonts w:ascii="Times New Roman" w:hAnsi="Times New Roman" w:cs="Times New Roman"/>
            <w:color w:val="auto"/>
            <w:sz w:val="28"/>
            <w:szCs w:val="28"/>
            <w:u w:val="none"/>
          </w:rPr>
          <w:t>https://ria.ru/20220119/nato-1768591351.html</w:t>
        </w:r>
      </w:hyperlink>
      <w:r w:rsidRPr="00E43B3F">
        <w:rPr>
          <w:rFonts w:ascii="Times New Roman" w:hAnsi="Times New Roman" w:cs="Times New Roman"/>
          <w:sz w:val="28"/>
          <w:szCs w:val="28"/>
        </w:rPr>
        <w:t xml:space="preserve"> (дата обращения: 27.05.2023).</w:t>
      </w:r>
    </w:p>
    <w:p w14:paraId="51D56F9B"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Президент Молдавии потребует от Приднестровья убрать дополнительные КПП // RamblerNews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96" w:history="1">
        <w:r w:rsidRPr="00E43B3F">
          <w:rPr>
            <w:rStyle w:val="ac"/>
            <w:rFonts w:ascii="Times New Roman" w:hAnsi="Times New Roman" w:cs="Times New Roman"/>
            <w:color w:val="auto"/>
            <w:sz w:val="28"/>
            <w:szCs w:val="28"/>
            <w:u w:val="none"/>
          </w:rPr>
          <w:t>https://news.rambler.ru/cis/44473057/?utm_content=news_media&amp;utm_medium=read_more&amp;utm_source =copylink</w:t>
        </w:r>
      </w:hyperlink>
      <w:r w:rsidRPr="00E43B3F">
        <w:rPr>
          <w:rFonts w:ascii="Times New Roman" w:hAnsi="Times New Roman" w:cs="Times New Roman"/>
          <w:sz w:val="28"/>
          <w:szCs w:val="28"/>
        </w:rPr>
        <w:t xml:space="preserve"> (дата обращения: 27.05.2023).</w:t>
      </w:r>
    </w:p>
    <w:p w14:paraId="04277C22"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Президент Молдавии призвала к выводу российских войск из Приднестровья // ТАСС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97" w:history="1">
        <w:r w:rsidRPr="00E43B3F">
          <w:rPr>
            <w:rStyle w:val="ac"/>
            <w:rFonts w:ascii="Times New Roman" w:hAnsi="Times New Roman" w:cs="Times New Roman"/>
            <w:color w:val="auto"/>
            <w:sz w:val="28"/>
            <w:szCs w:val="28"/>
            <w:u w:val="none"/>
          </w:rPr>
          <w:t>https://tass.ru/mezhdunarodnaya-panorama/14095263</w:t>
        </w:r>
      </w:hyperlink>
      <w:r w:rsidRPr="00E43B3F">
        <w:rPr>
          <w:rFonts w:ascii="Times New Roman" w:hAnsi="Times New Roman" w:cs="Times New Roman"/>
          <w:sz w:val="28"/>
          <w:szCs w:val="28"/>
        </w:rPr>
        <w:t xml:space="preserve">  (дата обращения: 26.05.2023).</w:t>
      </w:r>
    </w:p>
    <w:p w14:paraId="79D1CA43"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Президент ПМР провел встречу с главой делегации ЕС в РМ // Министерство иностранных дел ПМР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r w:rsidRPr="00E43B3F">
        <w:rPr>
          <w:rFonts w:ascii="Times New Roman" w:hAnsi="Times New Roman" w:cs="Times New Roman"/>
          <w:sz w:val="28"/>
          <w:szCs w:val="28"/>
        </w:rPr>
        <w:t xml:space="preserve"> </w:t>
      </w:r>
      <w:hyperlink r:id="rId98" w:history="1">
        <w:r w:rsidRPr="00E43B3F">
          <w:rPr>
            <w:rStyle w:val="ac"/>
            <w:rFonts w:ascii="Times New Roman" w:hAnsi="Times New Roman" w:cs="Times New Roman"/>
            <w:color w:val="auto"/>
            <w:sz w:val="28"/>
            <w:szCs w:val="28"/>
            <w:u w:val="none"/>
          </w:rPr>
          <w:t>https://mid.gospmr.org/ru/node/8479</w:t>
        </w:r>
      </w:hyperlink>
      <w:r w:rsidRPr="00E43B3F">
        <w:rPr>
          <w:rFonts w:ascii="Times New Roman" w:hAnsi="Times New Roman" w:cs="Times New Roman"/>
          <w:sz w:val="28"/>
          <w:szCs w:val="28"/>
        </w:rPr>
        <w:t xml:space="preserve"> (дата обращения: 27.05.2023).</w:t>
      </w:r>
    </w:p>
    <w:p w14:paraId="0049691A"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Преференции продлены // Информационно-новостной ресурс ПМР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99" w:history="1">
        <w:r w:rsidRPr="00E43B3F">
          <w:rPr>
            <w:rStyle w:val="ac"/>
            <w:rFonts w:ascii="Times New Roman" w:hAnsi="Times New Roman" w:cs="Times New Roman"/>
            <w:color w:val="auto"/>
            <w:sz w:val="28"/>
            <w:szCs w:val="28"/>
            <w:u w:val="none"/>
          </w:rPr>
          <w:t>http://newspmr.com/novosti-pmr/ekonomika/14041</w:t>
        </w:r>
      </w:hyperlink>
      <w:r w:rsidRPr="00E43B3F">
        <w:rPr>
          <w:rFonts w:ascii="Times New Roman" w:hAnsi="Times New Roman" w:cs="Times New Roman"/>
          <w:sz w:val="28"/>
          <w:szCs w:val="28"/>
        </w:rPr>
        <w:t xml:space="preserve">  (дата обращения: 27.05.2023).</w:t>
      </w:r>
    </w:p>
    <w:p w14:paraId="1B51A832"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Приднестровский экспорт за первые два месяца 2022 года составил более 158 млн долларов // Новости Приднестровья [Электронный ресурс]. – Режим доступа: </w:t>
      </w:r>
      <w:hyperlink r:id="rId100" w:history="1">
        <w:r w:rsidRPr="00E43B3F">
          <w:rPr>
            <w:rStyle w:val="ac"/>
            <w:rFonts w:ascii="Times New Roman" w:hAnsi="Times New Roman" w:cs="Times New Roman"/>
            <w:color w:val="auto"/>
            <w:sz w:val="28"/>
            <w:szCs w:val="28"/>
            <w:u w:val="none"/>
          </w:rPr>
          <w:t>https://novostipmr.com/ru/news/22-03-14/pridnestrovskiy-eksport-za-pervye-dva-mesyaca-2022-goda-sostavil</w:t>
        </w:r>
      </w:hyperlink>
      <w:r w:rsidRPr="00E43B3F">
        <w:rPr>
          <w:rFonts w:ascii="Times New Roman" w:hAnsi="Times New Roman" w:cs="Times New Roman"/>
          <w:sz w:val="28"/>
          <w:szCs w:val="28"/>
        </w:rPr>
        <w:t xml:space="preserve">  (дата обращения: 24.05.2023).</w:t>
      </w:r>
    </w:p>
    <w:p w14:paraId="26AE3DEA"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lastRenderedPageBreak/>
        <w:t xml:space="preserve">Приднестровье и Молдавия поговорили по-деловому // Коммерсантъ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101" w:history="1">
        <w:r w:rsidRPr="00E43B3F">
          <w:rPr>
            <w:rStyle w:val="ac"/>
            <w:rFonts w:ascii="Times New Roman" w:hAnsi="Times New Roman" w:cs="Times New Roman"/>
            <w:color w:val="auto"/>
            <w:sz w:val="28"/>
            <w:szCs w:val="28"/>
            <w:u w:val="none"/>
          </w:rPr>
          <w:t>https://www.kommersant.ru/ doc/3479847</w:t>
        </w:r>
      </w:hyperlink>
      <w:r w:rsidRPr="00E43B3F">
        <w:rPr>
          <w:rFonts w:ascii="Times New Roman" w:hAnsi="Times New Roman" w:cs="Times New Roman"/>
          <w:sz w:val="28"/>
          <w:szCs w:val="28"/>
        </w:rPr>
        <w:t xml:space="preserve">  (дата обращения: 24.05.2023).</w:t>
      </w:r>
    </w:p>
    <w:p w14:paraId="058A0145"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Приднестровье не защитить, не пробив коридор на Одессу // Свободная пресса [Электронный ресурс] – Режим доступа: </w:t>
      </w:r>
      <w:hyperlink r:id="rId102" w:history="1">
        <w:r w:rsidRPr="00E43B3F">
          <w:rPr>
            <w:rStyle w:val="ac"/>
            <w:rFonts w:ascii="Times New Roman" w:hAnsi="Times New Roman" w:cs="Times New Roman"/>
            <w:color w:val="auto"/>
            <w:sz w:val="28"/>
            <w:szCs w:val="28"/>
            <w:u w:val="none"/>
          </w:rPr>
          <w:t>https://news.rambler.ru/conflicts/49584258/?utm_content=news_media&amp;utm_medium=read_ more&amp;utm_source=copylink</w:t>
        </w:r>
      </w:hyperlink>
      <w:r w:rsidRPr="00E43B3F">
        <w:rPr>
          <w:rFonts w:ascii="Times New Roman" w:hAnsi="Times New Roman" w:cs="Times New Roman"/>
          <w:sz w:val="28"/>
          <w:szCs w:val="28"/>
        </w:rPr>
        <w:t xml:space="preserve"> (дата обращения: 29.05.2023).</w:t>
      </w:r>
    </w:p>
    <w:p w14:paraId="1A5F5D94"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Приднестровье обвинило военных Молдавии в нарушении режима зоны безопасности конфликта // ТАСС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103" w:history="1">
        <w:r w:rsidRPr="00E43B3F">
          <w:rPr>
            <w:rStyle w:val="ac"/>
            <w:rFonts w:ascii="Times New Roman" w:hAnsi="Times New Roman" w:cs="Times New Roman"/>
            <w:color w:val="auto"/>
            <w:sz w:val="28"/>
            <w:szCs w:val="28"/>
            <w:u w:val="none"/>
          </w:rPr>
          <w:t>https://tass.ru/mezhdunarodnaya-panorama/10996917</w:t>
        </w:r>
      </w:hyperlink>
      <w:r w:rsidRPr="00E43B3F">
        <w:rPr>
          <w:rFonts w:ascii="Times New Roman" w:hAnsi="Times New Roman" w:cs="Times New Roman"/>
          <w:sz w:val="28"/>
          <w:szCs w:val="28"/>
        </w:rPr>
        <w:t xml:space="preserve"> (дата обращения: 27.05.2023).</w:t>
      </w:r>
    </w:p>
    <w:p w14:paraId="5795C25E"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Приднестровье: Российские пенсии для граждан РФ вместо «российских надбавок» для всех? // ИА REGNUM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104" w:history="1">
        <w:r w:rsidRPr="00E43B3F">
          <w:rPr>
            <w:rStyle w:val="ac"/>
            <w:rFonts w:ascii="Times New Roman" w:hAnsi="Times New Roman" w:cs="Times New Roman"/>
            <w:color w:val="auto"/>
            <w:sz w:val="28"/>
            <w:szCs w:val="28"/>
            <w:u w:val="none"/>
          </w:rPr>
          <w:t>https://regnum.ru/news/1857955</w:t>
        </w:r>
      </w:hyperlink>
      <w:r w:rsidRPr="00E43B3F">
        <w:rPr>
          <w:rFonts w:ascii="Times New Roman" w:hAnsi="Times New Roman" w:cs="Times New Roman"/>
          <w:sz w:val="28"/>
          <w:szCs w:val="28"/>
        </w:rPr>
        <w:t xml:space="preserve">  (дата обращения: 27.05.2023).</w:t>
      </w:r>
    </w:p>
    <w:p w14:paraId="274E748E"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Присутствие России в Приднестровье: ещё есть или уже нет? // ИА REGNUM </w:t>
      </w:r>
      <w:r w:rsidRPr="00E43B3F">
        <w:rPr>
          <w:rFonts w:ascii="Times New Roman" w:hAnsi="Times New Roman" w:cs="Times New Roman"/>
          <w:sz w:val="28"/>
          <w:szCs w:val="28"/>
          <w:shd w:val="clear" w:color="auto" w:fill="FFFFFF"/>
        </w:rPr>
        <w:t>[Электронный ресурс]</w:t>
      </w:r>
      <w:r w:rsidRPr="00E43B3F">
        <w:rPr>
          <w:rFonts w:ascii="Times New Roman" w:hAnsi="Times New Roman" w:cs="Times New Roman"/>
          <w:sz w:val="28"/>
          <w:szCs w:val="28"/>
        </w:rPr>
        <w:t xml:space="preserve"> – Режим доступа: </w:t>
      </w:r>
      <w:hyperlink r:id="rId105" w:history="1">
        <w:r w:rsidRPr="00E43B3F">
          <w:rPr>
            <w:rStyle w:val="ac"/>
            <w:rFonts w:ascii="Times New Roman" w:hAnsi="Times New Roman" w:cs="Times New Roman"/>
            <w:color w:val="auto"/>
            <w:sz w:val="28"/>
            <w:szCs w:val="28"/>
            <w:u w:val="none"/>
          </w:rPr>
          <w:t>https://regnum.ru/article/2525368</w:t>
        </w:r>
      </w:hyperlink>
      <w:r w:rsidRPr="00E43B3F">
        <w:rPr>
          <w:rFonts w:ascii="Times New Roman" w:hAnsi="Times New Roman" w:cs="Times New Roman"/>
          <w:sz w:val="28"/>
          <w:szCs w:val="28"/>
        </w:rPr>
        <w:t xml:space="preserve"> (дата обращения: 27.05.2023).</w:t>
      </w:r>
    </w:p>
    <w:p w14:paraId="07DA2E5A"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Радова-Каранастас O.K. Гимны, народы и страны [Электронный ресурс] // Независимая Молдова. —2008. — №442. — Режим доступа: </w:t>
      </w:r>
      <w:hyperlink r:id="rId106" w:history="1">
        <w:r w:rsidRPr="00E43B3F">
          <w:rPr>
            <w:rStyle w:val="ac"/>
            <w:rFonts w:ascii="Times New Roman" w:hAnsi="Times New Roman" w:cs="Times New Roman"/>
            <w:color w:val="auto"/>
            <w:sz w:val="28"/>
            <w:szCs w:val="28"/>
            <w:u w:val="none"/>
          </w:rPr>
          <w:t>http://www.nm.md/dailv/article/2008/12/11/0903.html</w:t>
        </w:r>
      </w:hyperlink>
      <w:r w:rsidRPr="00E43B3F">
        <w:rPr>
          <w:rFonts w:ascii="Times New Roman" w:hAnsi="Times New Roman" w:cs="Times New Roman"/>
          <w:sz w:val="28"/>
          <w:szCs w:val="28"/>
        </w:rPr>
        <w:t xml:space="preserve">  (дата обращения 28.03.2023).</w:t>
      </w:r>
    </w:p>
    <w:p w14:paraId="5830E01A"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Рогозин предостерег Украину от попыток усиления блокады Приднестровья // ИА REGNUM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107" w:history="1">
        <w:r w:rsidRPr="00E43B3F">
          <w:rPr>
            <w:rStyle w:val="ac"/>
            <w:rFonts w:ascii="Times New Roman" w:hAnsi="Times New Roman" w:cs="Times New Roman"/>
            <w:color w:val="auto"/>
            <w:sz w:val="28"/>
            <w:szCs w:val="28"/>
            <w:u w:val="none"/>
          </w:rPr>
          <w:t>http://www.regnum.ru/news/polit/1775953.html</w:t>
        </w:r>
      </w:hyperlink>
      <w:r w:rsidRPr="00E43B3F">
        <w:rPr>
          <w:rFonts w:ascii="Times New Roman" w:hAnsi="Times New Roman" w:cs="Times New Roman"/>
          <w:sz w:val="28"/>
          <w:szCs w:val="28"/>
        </w:rPr>
        <w:t xml:space="preserve"> (дата обращения: 28.05.2023).</w:t>
      </w:r>
    </w:p>
    <w:p w14:paraId="66122221"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Российские войска провели учения в Приднестровье // Lenta.ru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108" w:history="1">
        <w:r w:rsidRPr="00E43B3F">
          <w:rPr>
            <w:rStyle w:val="ac"/>
            <w:rFonts w:ascii="Times New Roman" w:hAnsi="Times New Roman" w:cs="Times New Roman"/>
            <w:color w:val="auto"/>
            <w:sz w:val="28"/>
            <w:szCs w:val="28"/>
            <w:u w:val="none"/>
          </w:rPr>
          <w:t>https://lenta.ru/news/2022/01/25/pridnestrovie/</w:t>
        </w:r>
      </w:hyperlink>
      <w:r w:rsidRPr="00E43B3F">
        <w:rPr>
          <w:rFonts w:ascii="Times New Roman" w:hAnsi="Times New Roman" w:cs="Times New Roman"/>
          <w:sz w:val="28"/>
          <w:szCs w:val="28"/>
        </w:rPr>
        <w:t xml:space="preserve"> (дата обращения: 26.05.2023).</w:t>
      </w:r>
    </w:p>
    <w:p w14:paraId="60B44046"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Российские надбавки к пенсиям поступят в Приднестровье в ближайшее время // Министерство по социальной защите и труду ПМР</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109" w:history="1">
        <w:r w:rsidRPr="00E43B3F">
          <w:rPr>
            <w:rStyle w:val="ac"/>
            <w:rFonts w:ascii="Times New Roman" w:hAnsi="Times New Roman" w:cs="Times New Roman"/>
            <w:color w:val="auto"/>
            <w:sz w:val="28"/>
            <w:szCs w:val="28"/>
            <w:u w:val="none"/>
          </w:rPr>
          <w:t>http://www.minsoctrud.gospmr.org/news/</w:t>
        </w:r>
      </w:hyperlink>
      <w:r w:rsidRPr="00E43B3F">
        <w:rPr>
          <w:rFonts w:ascii="Times New Roman" w:hAnsi="Times New Roman" w:cs="Times New Roman"/>
          <w:sz w:val="28"/>
          <w:szCs w:val="28"/>
        </w:rPr>
        <w:t xml:space="preserve"> </w:t>
      </w:r>
      <w:r w:rsidRPr="00E43B3F">
        <w:rPr>
          <w:rFonts w:ascii="Times New Roman" w:hAnsi="Times New Roman" w:cs="Times New Roman"/>
          <w:sz w:val="28"/>
          <w:szCs w:val="28"/>
        </w:rPr>
        <w:lastRenderedPageBreak/>
        <w:t>rossiyskie_nadbavki_k_pensiyam_postupyat_v_pridnestrove_v_blijayshee_vremya.html (дата обращения: 27.05.2023).</w:t>
      </w:r>
    </w:p>
    <w:p w14:paraId="7E12BA08"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Россия возобновила финансирование Приднестровья // ng.ru [Электронный ресурс] — Режим доступа: </w:t>
      </w:r>
      <w:hyperlink r:id="rId110" w:history="1">
        <w:r w:rsidRPr="00E43B3F">
          <w:rPr>
            <w:rStyle w:val="ac"/>
            <w:rFonts w:ascii="Times New Roman" w:hAnsi="Times New Roman" w:cs="Times New Roman"/>
            <w:color w:val="auto"/>
            <w:sz w:val="28"/>
            <w:szCs w:val="28"/>
            <w:u w:val="none"/>
          </w:rPr>
          <w:t>https://www.ng.ru/cis/2017-08-11/1_7049_pridnesrovie.html</w:t>
        </w:r>
      </w:hyperlink>
      <w:r w:rsidRPr="00E43B3F">
        <w:rPr>
          <w:rFonts w:ascii="Times New Roman" w:hAnsi="Times New Roman" w:cs="Times New Roman"/>
          <w:sz w:val="28"/>
          <w:szCs w:val="28"/>
        </w:rPr>
        <w:t xml:space="preserve"> (дата обращения: 07.04.2023).</w:t>
      </w:r>
    </w:p>
    <w:p w14:paraId="2F77C7BB"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Россия ждёт воссоединения Молдовы // Молдавские Ведомости</w:t>
      </w:r>
      <w:r w:rsidRPr="00E43B3F">
        <w:rPr>
          <w:rFonts w:ascii="Times New Roman" w:hAnsi="Times New Roman" w:cs="Times New Roman"/>
          <w:sz w:val="28"/>
          <w:szCs w:val="28"/>
          <w:shd w:val="clear" w:color="auto" w:fill="FFFFFF"/>
        </w:rPr>
        <w:t xml:space="preserve"> [Электронный ресурс]</w:t>
      </w:r>
      <w:r w:rsidRPr="00E43B3F">
        <w:rPr>
          <w:rFonts w:ascii="Times New Roman" w:hAnsi="Times New Roman" w:cs="Times New Roman"/>
          <w:sz w:val="28"/>
          <w:szCs w:val="28"/>
        </w:rPr>
        <w:t xml:space="preserve"> – Режим доступа: </w:t>
      </w:r>
      <w:hyperlink r:id="rId111" w:history="1">
        <w:r w:rsidRPr="00E43B3F">
          <w:rPr>
            <w:rStyle w:val="ac"/>
            <w:rFonts w:ascii="Times New Roman" w:hAnsi="Times New Roman" w:cs="Times New Roman"/>
            <w:color w:val="auto"/>
            <w:sz w:val="28"/>
            <w:szCs w:val="28"/>
            <w:u w:val="none"/>
          </w:rPr>
          <w:t>http://www.vedomosti.md/news/Rossiya_Zhdet_Vossoedineniya_Moldovy</w:t>
        </w:r>
      </w:hyperlink>
      <w:r w:rsidRPr="00E43B3F">
        <w:rPr>
          <w:rFonts w:ascii="Times New Roman" w:hAnsi="Times New Roman" w:cs="Times New Roman"/>
          <w:sz w:val="28"/>
          <w:szCs w:val="28"/>
        </w:rPr>
        <w:t xml:space="preserve"> (дата обращения: 27.05.2023).</w:t>
      </w:r>
    </w:p>
    <w:p w14:paraId="21363078"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С официальным мужественным визитом: как Дмитрий Козак взбодрил молдавскую политику // Коммерсантъ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112" w:history="1">
        <w:r w:rsidRPr="00E43B3F">
          <w:rPr>
            <w:rStyle w:val="ac"/>
            <w:rFonts w:ascii="Times New Roman" w:hAnsi="Times New Roman" w:cs="Times New Roman"/>
            <w:color w:val="auto"/>
            <w:sz w:val="28"/>
            <w:szCs w:val="28"/>
            <w:u w:val="none"/>
          </w:rPr>
          <w:t>https://www.kommersant.ru/doc/3991500</w:t>
        </w:r>
      </w:hyperlink>
      <w:r w:rsidRPr="00E43B3F">
        <w:rPr>
          <w:rFonts w:ascii="Times New Roman" w:hAnsi="Times New Roman" w:cs="Times New Roman"/>
          <w:sz w:val="28"/>
          <w:szCs w:val="28"/>
        </w:rPr>
        <w:t xml:space="preserve"> (дата обращения: 27.05.2023).</w:t>
      </w:r>
    </w:p>
    <w:p w14:paraId="36EE35C6"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С чужого голоса: Кишинев хочет удалить российских миротворцев из Приднестровья // Известия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 xml:space="preserve">– Режим доступа: </w:t>
      </w:r>
      <w:hyperlink r:id="rId113" w:history="1">
        <w:r w:rsidRPr="00E43B3F">
          <w:rPr>
            <w:rStyle w:val="ac"/>
            <w:rFonts w:ascii="Times New Roman" w:hAnsi="Times New Roman" w:cs="Times New Roman"/>
            <w:color w:val="auto"/>
            <w:sz w:val="28"/>
            <w:szCs w:val="28"/>
            <w:u w:val="none"/>
          </w:rPr>
          <w:t>https://iz.ru/1279407/ekaterina-tiunina/s-chuzhogo-golosa-kishinev-khochet-udalit-rossiiskikh-mirotvortcev-iz-pridnestrovia</w:t>
        </w:r>
      </w:hyperlink>
      <w:r w:rsidRPr="00E43B3F">
        <w:rPr>
          <w:rFonts w:ascii="Times New Roman" w:hAnsi="Times New Roman" w:cs="Times New Roman"/>
          <w:sz w:val="28"/>
          <w:szCs w:val="28"/>
        </w:rPr>
        <w:t xml:space="preserve">  (дата обращения: 27.05.2023).</w:t>
      </w:r>
    </w:p>
    <w:p w14:paraId="6B91C006"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СМИ: Украина предоставит коридор для российских войск в Приднестровье // РИА Новости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 </w:t>
      </w:r>
      <w:hyperlink r:id="rId114" w:history="1">
        <w:r w:rsidRPr="00E43B3F">
          <w:rPr>
            <w:rStyle w:val="ac"/>
            <w:rFonts w:ascii="Times New Roman" w:hAnsi="Times New Roman" w:cs="Times New Roman"/>
            <w:color w:val="auto"/>
            <w:sz w:val="28"/>
            <w:szCs w:val="28"/>
            <w:u w:val="none"/>
          </w:rPr>
          <w:t>https://ria.ru/20161107/1480810690.html</w:t>
        </w:r>
      </w:hyperlink>
      <w:r w:rsidRPr="00E43B3F">
        <w:rPr>
          <w:rFonts w:ascii="Times New Roman" w:hAnsi="Times New Roman" w:cs="Times New Roman"/>
          <w:sz w:val="28"/>
          <w:szCs w:val="28"/>
        </w:rPr>
        <w:t xml:space="preserve"> (дата обращения: 27.05.2023).</w:t>
      </w:r>
    </w:p>
    <w:p w14:paraId="518090E0"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Смирнов: "В Тирасполе не забывают, что Приднестровье было частью Украины" // ИА REGNUM </w:t>
      </w:r>
      <w:r w:rsidRPr="00E43B3F">
        <w:rPr>
          <w:rFonts w:ascii="Times New Roman" w:hAnsi="Times New Roman" w:cs="Times New Roman"/>
          <w:sz w:val="28"/>
          <w:szCs w:val="28"/>
          <w:shd w:val="clear" w:color="auto" w:fill="FFFFFF"/>
        </w:rPr>
        <w:t>[Электронный ресурс]</w:t>
      </w:r>
      <w:r w:rsidRPr="00E43B3F">
        <w:rPr>
          <w:rFonts w:ascii="Times New Roman" w:hAnsi="Times New Roman" w:cs="Times New Roman"/>
          <w:sz w:val="28"/>
          <w:szCs w:val="28"/>
        </w:rPr>
        <w:t xml:space="preserve"> – Режим доступа: </w:t>
      </w:r>
      <w:hyperlink r:id="rId115" w:history="1">
        <w:r w:rsidRPr="00E43B3F">
          <w:rPr>
            <w:rStyle w:val="ac"/>
            <w:rFonts w:ascii="Times New Roman" w:hAnsi="Times New Roman" w:cs="Times New Roman"/>
            <w:color w:val="auto"/>
            <w:sz w:val="28"/>
            <w:szCs w:val="28"/>
            <w:u w:val="none"/>
          </w:rPr>
          <w:t>https://regnum.ru/news/1367584.html</w:t>
        </w:r>
      </w:hyperlink>
      <w:r w:rsidRPr="00E43B3F">
        <w:rPr>
          <w:rFonts w:ascii="Times New Roman" w:hAnsi="Times New Roman" w:cs="Times New Roman"/>
          <w:sz w:val="28"/>
          <w:szCs w:val="28"/>
        </w:rPr>
        <w:t xml:space="preserve"> (дата обращения: 27.05.2023).</w:t>
      </w:r>
    </w:p>
    <w:p w14:paraId="4C42D464"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Советские военные склады в Приднестровье: «яблоко раздора» или гарант безопасности ПМР // RuNews24 [Электронный ресурс] – Режим доступа: </w:t>
      </w:r>
      <w:hyperlink r:id="rId116" w:history="1">
        <w:r w:rsidRPr="00E43B3F">
          <w:rPr>
            <w:rStyle w:val="ac"/>
            <w:rFonts w:ascii="Times New Roman" w:hAnsi="Times New Roman" w:cs="Times New Roman"/>
            <w:color w:val="auto"/>
            <w:sz w:val="28"/>
            <w:szCs w:val="28"/>
            <w:u w:val="none"/>
          </w:rPr>
          <w:t>https://dzen.ru/a/Y_czxCCGcVQwjUev</w:t>
        </w:r>
      </w:hyperlink>
      <w:r w:rsidRPr="00E43B3F">
        <w:rPr>
          <w:rFonts w:ascii="Times New Roman" w:hAnsi="Times New Roman" w:cs="Times New Roman"/>
          <w:sz w:val="28"/>
          <w:szCs w:val="28"/>
        </w:rPr>
        <w:t xml:space="preserve"> (дата обращения: 27.05.2023).</w:t>
      </w:r>
    </w:p>
    <w:p w14:paraId="3ADAD333"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«Там нет никакой цивилизации»: Зеленский об угрозе атаки на Украину из Приднестровья // Новое издание [Электронный ресурс] – Режим доступа: </w:t>
      </w:r>
      <w:hyperlink r:id="rId117" w:history="1">
        <w:r w:rsidRPr="00E43B3F">
          <w:rPr>
            <w:rStyle w:val="ac"/>
            <w:rFonts w:ascii="Times New Roman" w:hAnsi="Times New Roman" w:cs="Times New Roman"/>
            <w:color w:val="auto"/>
            <w:sz w:val="28"/>
            <w:szCs w:val="28"/>
            <w:u w:val="none"/>
          </w:rPr>
          <w:t>https://novoeizdanie.com/tam-net-nikakoj-czivilizaczii-zelenskij-ob-ugroze-ataki-na-ukrainu-iz-pridnestrovya/</w:t>
        </w:r>
      </w:hyperlink>
      <w:r w:rsidRPr="00E43B3F">
        <w:rPr>
          <w:rFonts w:ascii="Times New Roman" w:hAnsi="Times New Roman" w:cs="Times New Roman"/>
          <w:sz w:val="28"/>
          <w:szCs w:val="28"/>
        </w:rPr>
        <w:t xml:space="preserve">  (дата обращения: 27.05.2023).</w:t>
      </w:r>
    </w:p>
    <w:p w14:paraId="77E52151"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Украина запретила с 1 сентября въезд автомобилей с номерами Приднестровья // ТАСС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118" w:history="1">
        <w:r w:rsidRPr="00E43B3F">
          <w:rPr>
            <w:rStyle w:val="ac"/>
            <w:rFonts w:ascii="Times New Roman" w:hAnsi="Times New Roman" w:cs="Times New Roman"/>
            <w:color w:val="auto"/>
            <w:sz w:val="28"/>
            <w:szCs w:val="28"/>
            <w:u w:val="none"/>
          </w:rPr>
          <w:t>https://tass.ru/mezhdunarodnaya-panorama/12261921</w:t>
        </w:r>
      </w:hyperlink>
      <w:r w:rsidRPr="00E43B3F">
        <w:rPr>
          <w:rFonts w:ascii="Times New Roman" w:hAnsi="Times New Roman" w:cs="Times New Roman"/>
          <w:sz w:val="28"/>
          <w:szCs w:val="28"/>
        </w:rPr>
        <w:t xml:space="preserve">  (дата обращения: 27.05.2023).</w:t>
      </w:r>
    </w:p>
    <w:p w14:paraId="2C3C1FCE"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Украина опасается военного вторжения РФ со стороны Приднестровья // Росбалт.RU [Информационное агентство] – Режим доступа: </w:t>
      </w:r>
      <w:hyperlink r:id="rId119" w:history="1">
        <w:r w:rsidRPr="00E43B3F">
          <w:rPr>
            <w:rStyle w:val="ac"/>
            <w:rFonts w:ascii="Times New Roman" w:hAnsi="Times New Roman" w:cs="Times New Roman"/>
            <w:color w:val="auto"/>
            <w:sz w:val="28"/>
            <w:szCs w:val="28"/>
            <w:u w:val="none"/>
            <w:lang w:val="en-US"/>
          </w:rPr>
          <w:t>http</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www</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rosbalt</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ru</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ukraina</w:t>
        </w:r>
        <w:r w:rsidRPr="00E43B3F">
          <w:rPr>
            <w:rStyle w:val="ac"/>
            <w:rFonts w:ascii="Times New Roman" w:hAnsi="Times New Roman" w:cs="Times New Roman"/>
            <w:color w:val="auto"/>
            <w:sz w:val="28"/>
            <w:szCs w:val="28"/>
            <w:u w:val="none"/>
          </w:rPr>
          <w:t>/2014/03/27/1249394.</w:t>
        </w:r>
        <w:r w:rsidRPr="00E43B3F">
          <w:rPr>
            <w:rStyle w:val="ac"/>
            <w:rFonts w:ascii="Times New Roman" w:hAnsi="Times New Roman" w:cs="Times New Roman"/>
            <w:color w:val="auto"/>
            <w:sz w:val="28"/>
            <w:szCs w:val="28"/>
            <w:u w:val="none"/>
            <w:lang w:val="en-US"/>
          </w:rPr>
          <w:t>html</w:t>
        </w:r>
      </w:hyperlink>
      <w:r w:rsidRPr="00E43B3F">
        <w:rPr>
          <w:rFonts w:ascii="Times New Roman" w:hAnsi="Times New Roman" w:cs="Times New Roman"/>
          <w:sz w:val="28"/>
          <w:szCs w:val="28"/>
        </w:rPr>
        <w:t xml:space="preserve">  (дата обращения: 28.05.2023).</w:t>
      </w:r>
    </w:p>
    <w:p w14:paraId="199CF396"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Формат «5+2» по урегулированию в ПМР невозможен, заявил Красносельский // РИА Новости </w:t>
      </w:r>
      <w:r w:rsidRPr="00E43B3F">
        <w:rPr>
          <w:rFonts w:ascii="Times New Roman" w:hAnsi="Times New Roman" w:cs="Times New Roman"/>
          <w:sz w:val="28"/>
          <w:szCs w:val="28"/>
          <w:shd w:val="clear" w:color="auto" w:fill="FFFFFF"/>
        </w:rPr>
        <w:t xml:space="preserve">[Электронный ресурс] </w:t>
      </w:r>
      <w:r w:rsidRPr="00E43B3F">
        <w:rPr>
          <w:rFonts w:ascii="Times New Roman" w:hAnsi="Times New Roman" w:cs="Times New Roman"/>
          <w:sz w:val="28"/>
          <w:szCs w:val="28"/>
        </w:rPr>
        <w:t>—</w:t>
      </w:r>
      <w:r w:rsidRPr="00E43B3F">
        <w:rPr>
          <w:rFonts w:ascii="Times New Roman" w:hAnsi="Times New Roman" w:cs="Times New Roman"/>
          <w:sz w:val="28"/>
          <w:szCs w:val="28"/>
          <w:shd w:val="clear" w:color="auto" w:fill="FFFFFF"/>
        </w:rPr>
        <w:t xml:space="preserve"> Режим доступа:</w:t>
      </w:r>
      <w:r w:rsidRPr="00E43B3F">
        <w:rPr>
          <w:rFonts w:ascii="Times New Roman" w:hAnsi="Times New Roman" w:cs="Times New Roman"/>
          <w:sz w:val="28"/>
          <w:szCs w:val="28"/>
        </w:rPr>
        <w:t xml:space="preserve">  </w:t>
      </w:r>
      <w:hyperlink r:id="rId120" w:history="1">
        <w:r w:rsidRPr="00E43B3F">
          <w:rPr>
            <w:rStyle w:val="ac"/>
            <w:rFonts w:ascii="Times New Roman" w:hAnsi="Times New Roman" w:cs="Times New Roman"/>
            <w:color w:val="auto"/>
            <w:sz w:val="28"/>
            <w:szCs w:val="28"/>
            <w:u w:val="none"/>
          </w:rPr>
          <w:t>https://ria.ru/20220506/uregulirovanie-1787311304.html</w:t>
        </w:r>
      </w:hyperlink>
      <w:r w:rsidRPr="00E43B3F">
        <w:rPr>
          <w:rFonts w:ascii="Times New Roman" w:hAnsi="Times New Roman" w:cs="Times New Roman"/>
          <w:sz w:val="28"/>
          <w:szCs w:val="28"/>
        </w:rPr>
        <w:t xml:space="preserve"> (дата обращения: 27.05.2023).</w:t>
      </w:r>
    </w:p>
    <w:p w14:paraId="35397B7D"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rPr>
        <w:t xml:space="preserve">Читайте, завидуйте – я громадянин. Как Украина жителям Приднестровья паспорта раздавала // Украина.ру </w:t>
      </w:r>
      <w:r w:rsidRPr="00E43B3F">
        <w:rPr>
          <w:rFonts w:ascii="Times New Roman" w:hAnsi="Times New Roman" w:cs="Times New Roman"/>
          <w:sz w:val="28"/>
          <w:szCs w:val="28"/>
          <w:shd w:val="clear" w:color="auto" w:fill="FFFFFF"/>
        </w:rPr>
        <w:t>[Электронный ресурс]</w:t>
      </w:r>
      <w:r w:rsidRPr="00E43B3F">
        <w:rPr>
          <w:rFonts w:ascii="Times New Roman" w:hAnsi="Times New Roman" w:cs="Times New Roman"/>
          <w:sz w:val="28"/>
          <w:szCs w:val="28"/>
        </w:rPr>
        <w:t xml:space="preserve"> – Режим доступа: </w:t>
      </w:r>
      <w:hyperlink r:id="rId121" w:history="1">
        <w:r w:rsidRPr="00E43B3F">
          <w:rPr>
            <w:rStyle w:val="ac"/>
            <w:rFonts w:ascii="Times New Roman" w:hAnsi="Times New Roman" w:cs="Times New Roman"/>
            <w:color w:val="auto"/>
            <w:sz w:val="28"/>
            <w:szCs w:val="28"/>
            <w:u w:val="none"/>
          </w:rPr>
          <w:t>https://ukraina.ru/20190429/1023480906.html</w:t>
        </w:r>
      </w:hyperlink>
      <w:r w:rsidRPr="00E43B3F">
        <w:rPr>
          <w:rFonts w:ascii="Times New Roman" w:hAnsi="Times New Roman" w:cs="Times New Roman"/>
          <w:sz w:val="28"/>
          <w:szCs w:val="28"/>
        </w:rPr>
        <w:t xml:space="preserve">  (дата обращения: 27.05.2023).</w:t>
      </w:r>
    </w:p>
    <w:p w14:paraId="79433483"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lang w:val="en-US"/>
        </w:rPr>
        <w:t>Census</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n-US"/>
        </w:rPr>
        <w:t>in</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n-US"/>
        </w:rPr>
        <w:t>Transnistria</w:t>
      </w:r>
      <w:r w:rsidRPr="00E43B3F">
        <w:rPr>
          <w:rFonts w:ascii="Times New Roman" w:hAnsi="Times New Roman" w:cs="Times New Roman"/>
          <w:sz w:val="28"/>
          <w:szCs w:val="28"/>
        </w:rPr>
        <w:t xml:space="preserve"> 1989 [Электронный ресурс] — Режим доступа: </w:t>
      </w:r>
      <w:hyperlink r:id="rId122" w:history="1">
        <w:r w:rsidRPr="00E43B3F">
          <w:rPr>
            <w:rStyle w:val="ac"/>
            <w:rFonts w:ascii="Times New Roman" w:hAnsi="Times New Roman" w:cs="Times New Roman"/>
            <w:color w:val="auto"/>
            <w:sz w:val="28"/>
            <w:szCs w:val="28"/>
            <w:u w:val="none"/>
            <w:lang w:val="en-US"/>
          </w:rPr>
          <w:t>https</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ru</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zahn</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info</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portal</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de</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wiki</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a</w:t>
        </w:r>
        <w:r w:rsidRPr="00E43B3F">
          <w:rPr>
            <w:rStyle w:val="ac"/>
            <w:rFonts w:ascii="Times New Roman" w:hAnsi="Times New Roman" w:cs="Times New Roman"/>
            <w:color w:val="auto"/>
            <w:sz w:val="28"/>
            <w:szCs w:val="28"/>
            <w:u w:val="none"/>
          </w:rPr>
          <w:t>-1989_</w:t>
        </w:r>
        <w:r w:rsidRPr="00E43B3F">
          <w:rPr>
            <w:rStyle w:val="ac"/>
            <w:rFonts w:ascii="Times New Roman" w:hAnsi="Times New Roman" w:cs="Times New Roman"/>
            <w:color w:val="auto"/>
            <w:sz w:val="28"/>
            <w:szCs w:val="28"/>
            <w:u w:val="none"/>
            <w:lang w:val="en-US"/>
          </w:rPr>
          <w:t>Census</w:t>
        </w:r>
        <w:r w:rsidRPr="00E43B3F">
          <w:rPr>
            <w:rStyle w:val="ac"/>
            <w:rFonts w:ascii="Times New Roman" w:hAnsi="Times New Roman" w:cs="Times New Roman"/>
            <w:color w:val="auto"/>
            <w:sz w:val="28"/>
            <w:szCs w:val="28"/>
            <w:u w:val="none"/>
          </w:rPr>
          <w:t>_</w:t>
        </w:r>
        <w:r w:rsidRPr="00E43B3F">
          <w:rPr>
            <w:rStyle w:val="ac"/>
            <w:rFonts w:ascii="Times New Roman" w:hAnsi="Times New Roman" w:cs="Times New Roman"/>
            <w:color w:val="auto"/>
            <w:sz w:val="28"/>
            <w:szCs w:val="28"/>
            <w:u w:val="none"/>
            <w:lang w:val="en-US"/>
          </w:rPr>
          <w:t>in</w:t>
        </w:r>
        <w:r w:rsidRPr="00E43B3F">
          <w:rPr>
            <w:rStyle w:val="ac"/>
            <w:rFonts w:ascii="Times New Roman" w:hAnsi="Times New Roman" w:cs="Times New Roman"/>
            <w:color w:val="auto"/>
            <w:sz w:val="28"/>
            <w:szCs w:val="28"/>
            <w:u w:val="none"/>
          </w:rPr>
          <w:t>_</w:t>
        </w:r>
        <w:r w:rsidRPr="00E43B3F">
          <w:rPr>
            <w:rStyle w:val="ac"/>
            <w:rFonts w:ascii="Times New Roman" w:hAnsi="Times New Roman" w:cs="Times New Roman"/>
            <w:color w:val="auto"/>
            <w:sz w:val="28"/>
            <w:szCs w:val="28"/>
            <w:u w:val="none"/>
            <w:lang w:val="en-US"/>
          </w:rPr>
          <w:t>Transnistria</w:t>
        </w:r>
      </w:hyperlink>
      <w:r w:rsidRPr="00E43B3F">
        <w:rPr>
          <w:rFonts w:ascii="Times New Roman" w:hAnsi="Times New Roman" w:cs="Times New Roman"/>
          <w:sz w:val="28"/>
          <w:szCs w:val="28"/>
        </w:rPr>
        <w:t xml:space="preserve"> (дата обращения: 05.04.2023).</w:t>
      </w:r>
    </w:p>
    <w:p w14:paraId="22427815"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lang w:val="en-US"/>
        </w:rPr>
      </w:pPr>
      <w:r w:rsidRPr="00E43B3F">
        <w:rPr>
          <w:rFonts w:ascii="Times New Roman" w:hAnsi="Times New Roman" w:cs="Times New Roman"/>
          <w:sz w:val="28"/>
          <w:szCs w:val="28"/>
          <w:lang w:val="en-US"/>
        </w:rPr>
        <w:t>Goble P. «Moscow Threatens Ukraine from the West»// Eurasia Daily Monitor [</w:t>
      </w:r>
      <w:r w:rsidRPr="00E43B3F">
        <w:rPr>
          <w:rFonts w:ascii="Times New Roman" w:hAnsi="Times New Roman" w:cs="Times New Roman"/>
          <w:sz w:val="28"/>
          <w:szCs w:val="28"/>
        </w:rPr>
        <w:t>Электронный</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ресурс</w:t>
      </w:r>
      <w:r w:rsidRPr="00E43B3F">
        <w:rPr>
          <w:rFonts w:ascii="Times New Roman" w:hAnsi="Times New Roman" w:cs="Times New Roman"/>
          <w:sz w:val="28"/>
          <w:szCs w:val="28"/>
          <w:lang w:val="en-US"/>
        </w:rPr>
        <w:t xml:space="preserve">] – </w:t>
      </w:r>
      <w:r w:rsidRPr="00E43B3F">
        <w:rPr>
          <w:rFonts w:ascii="Times New Roman" w:hAnsi="Times New Roman" w:cs="Times New Roman"/>
          <w:sz w:val="28"/>
          <w:szCs w:val="28"/>
        </w:rPr>
        <w:t>Режим</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доступа</w:t>
      </w:r>
      <w:r w:rsidRPr="00E43B3F">
        <w:rPr>
          <w:rFonts w:ascii="Times New Roman" w:hAnsi="Times New Roman" w:cs="Times New Roman"/>
          <w:sz w:val="28"/>
          <w:szCs w:val="28"/>
          <w:lang w:val="en-US"/>
        </w:rPr>
        <w:t xml:space="preserve">: </w:t>
      </w:r>
      <w:hyperlink r:id="rId123" w:history="1">
        <w:r w:rsidRPr="00E43B3F">
          <w:rPr>
            <w:rStyle w:val="ac"/>
            <w:rFonts w:ascii="Times New Roman" w:hAnsi="Times New Roman" w:cs="Times New Roman"/>
            <w:color w:val="auto"/>
            <w:sz w:val="28"/>
            <w:szCs w:val="28"/>
            <w:u w:val="none"/>
            <w:lang w:val="en-US"/>
          </w:rPr>
          <w:t>https://jamestown.org/program/moscow-threatens-ukraine-from-the-west/</w:t>
        </w:r>
      </w:hyperlink>
      <w:r w:rsidRPr="00E43B3F">
        <w:rPr>
          <w:rFonts w:ascii="Times New Roman" w:hAnsi="Times New Roman" w:cs="Times New Roman"/>
          <w:sz w:val="28"/>
          <w:szCs w:val="28"/>
          <w:lang w:val="en-US"/>
        </w:rPr>
        <w:t>(</w:t>
      </w:r>
      <w:r w:rsidRPr="00E43B3F">
        <w:rPr>
          <w:rFonts w:ascii="Times New Roman" w:hAnsi="Times New Roman" w:cs="Times New Roman"/>
          <w:sz w:val="28"/>
          <w:szCs w:val="28"/>
        </w:rPr>
        <w:t>дата</w:t>
      </w:r>
      <w:r w:rsidRPr="00E43B3F">
        <w:rPr>
          <w:rFonts w:ascii="Times New Roman" w:hAnsi="Times New Roman" w:cs="Times New Roman"/>
          <w:sz w:val="28"/>
          <w:szCs w:val="28"/>
          <w:lang w:val="en-US"/>
        </w:rPr>
        <w:t xml:space="preserve"> </w:t>
      </w:r>
      <w:r w:rsidRPr="00E43B3F">
        <w:rPr>
          <w:rFonts w:ascii="Times New Roman" w:hAnsi="Times New Roman" w:cs="Times New Roman"/>
          <w:sz w:val="28"/>
          <w:szCs w:val="28"/>
        </w:rPr>
        <w:t>обращения</w:t>
      </w:r>
      <w:r w:rsidRPr="00E43B3F">
        <w:rPr>
          <w:rFonts w:ascii="Times New Roman" w:hAnsi="Times New Roman" w:cs="Times New Roman"/>
          <w:sz w:val="28"/>
          <w:szCs w:val="28"/>
          <w:lang w:val="en-US"/>
        </w:rPr>
        <w:t>: 27.05.2023).</w:t>
      </w:r>
    </w:p>
    <w:p w14:paraId="6B058615" w14:textId="77777777" w:rsidR="00D13D82"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lang w:val="en-US"/>
        </w:rPr>
        <w:t xml:space="preserve">Całus K. «Crimean Gagauzia? » // New Eastern Europe. – 2014. </w:t>
      </w:r>
      <w:r w:rsidRPr="00E43B3F">
        <w:rPr>
          <w:rFonts w:ascii="Times New Roman" w:hAnsi="Times New Roman" w:cs="Times New Roman"/>
          <w:sz w:val="28"/>
          <w:szCs w:val="28"/>
        </w:rPr>
        <w:t xml:space="preserve">[Электронный ресурс] – Режим доступа: </w:t>
      </w:r>
      <w:hyperlink r:id="rId124" w:history="1">
        <w:r w:rsidRPr="00E43B3F">
          <w:rPr>
            <w:rStyle w:val="ac"/>
            <w:rFonts w:ascii="Times New Roman" w:hAnsi="Times New Roman" w:cs="Times New Roman"/>
            <w:color w:val="auto"/>
            <w:sz w:val="28"/>
            <w:szCs w:val="28"/>
            <w:u w:val="none"/>
            <w:lang w:val="en-US"/>
          </w:rPr>
          <w:t>http</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neweasterneurope</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eu</w:t>
        </w:r>
        <w:r w:rsidRPr="00E43B3F">
          <w:rPr>
            <w:rStyle w:val="ac"/>
            <w:rFonts w:ascii="Times New Roman" w:hAnsi="Times New Roman" w:cs="Times New Roman"/>
            <w:color w:val="auto"/>
            <w:sz w:val="28"/>
            <w:szCs w:val="28"/>
            <w:u w:val="none"/>
          </w:rPr>
          <w:t>/2014/03/13/</w:t>
        </w:r>
        <w:r w:rsidRPr="00E43B3F">
          <w:rPr>
            <w:rStyle w:val="ac"/>
            <w:rFonts w:ascii="Times New Roman" w:hAnsi="Times New Roman" w:cs="Times New Roman"/>
            <w:color w:val="auto"/>
            <w:sz w:val="28"/>
            <w:szCs w:val="28"/>
            <w:u w:val="none"/>
            <w:lang w:val="en-US"/>
          </w:rPr>
          <w:t>crimean</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gagauzia</w:t>
        </w:r>
        <w:r w:rsidRPr="00E43B3F">
          <w:rPr>
            <w:rStyle w:val="ac"/>
            <w:rFonts w:ascii="Times New Roman" w:hAnsi="Times New Roman" w:cs="Times New Roman"/>
            <w:color w:val="auto"/>
            <w:sz w:val="28"/>
            <w:szCs w:val="28"/>
            <w:u w:val="none"/>
          </w:rPr>
          <w:t>/</w:t>
        </w:r>
      </w:hyperlink>
      <w:r w:rsidRPr="00E43B3F">
        <w:rPr>
          <w:rFonts w:ascii="Times New Roman" w:hAnsi="Times New Roman" w:cs="Times New Roman"/>
          <w:sz w:val="28"/>
          <w:szCs w:val="28"/>
        </w:rPr>
        <w:t xml:space="preserve"> (дата обращения: 24.05.2023).</w:t>
      </w:r>
    </w:p>
    <w:p w14:paraId="5F834F69" w14:textId="0D908532" w:rsidR="007A50E0" w:rsidRPr="00E43B3F" w:rsidRDefault="00D13D82" w:rsidP="00E43B3F">
      <w:pPr>
        <w:pStyle w:val="a3"/>
        <w:numPr>
          <w:ilvl w:val="0"/>
          <w:numId w:val="19"/>
        </w:numPr>
        <w:spacing w:after="0" w:line="360" w:lineRule="auto"/>
        <w:jc w:val="both"/>
        <w:rPr>
          <w:rFonts w:ascii="Times New Roman" w:hAnsi="Times New Roman" w:cs="Times New Roman"/>
          <w:sz w:val="28"/>
          <w:szCs w:val="28"/>
        </w:rPr>
      </w:pPr>
      <w:r w:rsidRPr="00E43B3F">
        <w:rPr>
          <w:rFonts w:ascii="Times New Roman" w:hAnsi="Times New Roman" w:cs="Times New Roman"/>
          <w:sz w:val="28"/>
          <w:szCs w:val="28"/>
          <w:lang w:val="es-ES"/>
        </w:rPr>
        <w:lastRenderedPageBreak/>
        <w:t>Traian</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s-ES"/>
        </w:rPr>
        <w:t>B</w:t>
      </w:r>
      <w:r w:rsidRPr="00E43B3F">
        <w:rPr>
          <w:rFonts w:ascii="Times New Roman" w:hAnsi="Times New Roman" w:cs="Times New Roman"/>
          <w:sz w:val="28"/>
          <w:szCs w:val="28"/>
        </w:rPr>
        <w:t>ă</w:t>
      </w:r>
      <w:r w:rsidRPr="00E43B3F">
        <w:rPr>
          <w:rFonts w:ascii="Times New Roman" w:hAnsi="Times New Roman" w:cs="Times New Roman"/>
          <w:sz w:val="28"/>
          <w:szCs w:val="28"/>
          <w:lang w:val="es-ES"/>
        </w:rPr>
        <w:t>sescu</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s-ES"/>
        </w:rPr>
        <w:t>la</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s-ES"/>
        </w:rPr>
        <w:t>TVR</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s-ES"/>
        </w:rPr>
        <w:t>Urm</w:t>
      </w:r>
      <w:r w:rsidRPr="00E43B3F">
        <w:rPr>
          <w:rFonts w:ascii="Times New Roman" w:hAnsi="Times New Roman" w:cs="Times New Roman"/>
          <w:sz w:val="28"/>
          <w:szCs w:val="28"/>
        </w:rPr>
        <w:t>ă</w:t>
      </w:r>
      <w:r w:rsidRPr="00E43B3F">
        <w:rPr>
          <w:rFonts w:ascii="Times New Roman" w:hAnsi="Times New Roman" w:cs="Times New Roman"/>
          <w:sz w:val="28"/>
          <w:szCs w:val="28"/>
          <w:lang w:val="es-ES"/>
        </w:rPr>
        <w:t>torul</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s-ES"/>
        </w:rPr>
        <w:t>proiect</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s-ES"/>
        </w:rPr>
        <w:t>pentru</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s-ES"/>
        </w:rPr>
        <w:t>Rom</w:t>
      </w:r>
      <w:r w:rsidRPr="00E43B3F">
        <w:rPr>
          <w:rFonts w:ascii="Times New Roman" w:hAnsi="Times New Roman" w:cs="Times New Roman"/>
          <w:sz w:val="28"/>
          <w:szCs w:val="28"/>
        </w:rPr>
        <w:t>â</w:t>
      </w:r>
      <w:r w:rsidRPr="00E43B3F">
        <w:rPr>
          <w:rFonts w:ascii="Times New Roman" w:hAnsi="Times New Roman" w:cs="Times New Roman"/>
          <w:sz w:val="28"/>
          <w:szCs w:val="28"/>
          <w:lang w:val="es-ES"/>
        </w:rPr>
        <w:t>nia</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s-ES"/>
        </w:rPr>
        <w:t>trebuie</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s-ES"/>
        </w:rPr>
        <w:t>s</w:t>
      </w:r>
      <w:r w:rsidRPr="00E43B3F">
        <w:rPr>
          <w:rFonts w:ascii="Times New Roman" w:hAnsi="Times New Roman" w:cs="Times New Roman"/>
          <w:sz w:val="28"/>
          <w:szCs w:val="28"/>
        </w:rPr>
        <w:t xml:space="preserve">ă </w:t>
      </w:r>
      <w:r w:rsidRPr="00E43B3F">
        <w:rPr>
          <w:rFonts w:ascii="Times New Roman" w:hAnsi="Times New Roman" w:cs="Times New Roman"/>
          <w:sz w:val="28"/>
          <w:szCs w:val="28"/>
          <w:lang w:val="es-ES"/>
        </w:rPr>
        <w:t>fie</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s-ES"/>
        </w:rPr>
        <w:t>Vrem</w:t>
      </w:r>
      <w:r w:rsidRPr="00E43B3F">
        <w:rPr>
          <w:rFonts w:ascii="Times New Roman" w:hAnsi="Times New Roman" w:cs="Times New Roman"/>
          <w:sz w:val="28"/>
          <w:szCs w:val="28"/>
        </w:rPr>
        <w:t xml:space="preserve"> </w:t>
      </w:r>
      <w:r w:rsidRPr="00E43B3F">
        <w:rPr>
          <w:rFonts w:ascii="Times New Roman" w:hAnsi="Times New Roman" w:cs="Times New Roman"/>
          <w:sz w:val="28"/>
          <w:szCs w:val="28"/>
          <w:lang w:val="es-ES"/>
        </w:rPr>
        <w:t>s</w:t>
      </w:r>
      <w:r w:rsidRPr="00E43B3F">
        <w:rPr>
          <w:rFonts w:ascii="Times New Roman" w:hAnsi="Times New Roman" w:cs="Times New Roman"/>
          <w:sz w:val="28"/>
          <w:szCs w:val="28"/>
        </w:rPr>
        <w:t xml:space="preserve">ă </w:t>
      </w:r>
      <w:r w:rsidRPr="00E43B3F">
        <w:rPr>
          <w:rFonts w:ascii="Times New Roman" w:hAnsi="Times New Roman" w:cs="Times New Roman"/>
          <w:sz w:val="28"/>
          <w:szCs w:val="28"/>
          <w:lang w:val="es-ES"/>
        </w:rPr>
        <w:t>ne</w:t>
      </w:r>
      <w:r w:rsidRPr="00E43B3F">
        <w:rPr>
          <w:rFonts w:ascii="Times New Roman" w:hAnsi="Times New Roman" w:cs="Times New Roman"/>
          <w:sz w:val="28"/>
          <w:szCs w:val="28"/>
        </w:rPr>
        <w:t xml:space="preserve"> î</w:t>
      </w:r>
      <w:r w:rsidRPr="00E43B3F">
        <w:rPr>
          <w:rFonts w:ascii="Times New Roman" w:hAnsi="Times New Roman" w:cs="Times New Roman"/>
          <w:sz w:val="28"/>
          <w:szCs w:val="28"/>
          <w:lang w:val="es-ES"/>
        </w:rPr>
        <w:t>ntregim</w:t>
      </w:r>
      <w:r w:rsidRPr="00E43B3F">
        <w:rPr>
          <w:rFonts w:ascii="Times New Roman" w:hAnsi="Times New Roman" w:cs="Times New Roman"/>
          <w:sz w:val="28"/>
          <w:szCs w:val="28"/>
        </w:rPr>
        <w:t xml:space="preserve"> ţ</w:t>
      </w:r>
      <w:r w:rsidRPr="00E43B3F">
        <w:rPr>
          <w:rFonts w:ascii="Times New Roman" w:hAnsi="Times New Roman" w:cs="Times New Roman"/>
          <w:sz w:val="28"/>
          <w:szCs w:val="28"/>
          <w:lang w:val="es-ES"/>
        </w:rPr>
        <w:t>ara</w:t>
      </w:r>
      <w:r w:rsidRPr="00E43B3F">
        <w:rPr>
          <w:rFonts w:ascii="Times New Roman" w:hAnsi="Times New Roman" w:cs="Times New Roman"/>
          <w:sz w:val="28"/>
          <w:szCs w:val="28"/>
        </w:rPr>
        <w:t xml:space="preserve">!» [Электронный ресурс] – Режим доступа: </w:t>
      </w:r>
      <w:hyperlink r:id="rId125" w:history="1">
        <w:r w:rsidRPr="00E43B3F">
          <w:rPr>
            <w:rStyle w:val="ac"/>
            <w:rFonts w:ascii="Times New Roman" w:hAnsi="Times New Roman" w:cs="Times New Roman"/>
            <w:color w:val="auto"/>
            <w:sz w:val="28"/>
            <w:szCs w:val="28"/>
            <w:u w:val="none"/>
            <w:lang w:val="en-US"/>
          </w:rPr>
          <w:t>http</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stiri</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tvr</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ro</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traian</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basescu</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la</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tvr</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urmatorulproiect</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pentru</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romania</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trebuie</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sa</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fie</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vrem</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sa</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ne</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intregim</w:t>
        </w:r>
        <w:r w:rsidRPr="00E43B3F">
          <w:rPr>
            <w:rStyle w:val="ac"/>
            <w:rFonts w:ascii="Times New Roman" w:hAnsi="Times New Roman" w:cs="Times New Roman"/>
            <w:color w:val="auto"/>
            <w:sz w:val="28"/>
            <w:szCs w:val="28"/>
            <w:u w:val="none"/>
          </w:rPr>
          <w:t>-</w:t>
        </w:r>
        <w:r w:rsidRPr="00E43B3F">
          <w:rPr>
            <w:rStyle w:val="ac"/>
            <w:rFonts w:ascii="Times New Roman" w:hAnsi="Times New Roman" w:cs="Times New Roman"/>
            <w:color w:val="auto"/>
            <w:sz w:val="28"/>
            <w:szCs w:val="28"/>
            <w:u w:val="none"/>
            <w:lang w:val="en-US"/>
          </w:rPr>
          <w:t>tara</w:t>
        </w:r>
        <w:r w:rsidRPr="00E43B3F">
          <w:rPr>
            <w:rStyle w:val="ac"/>
            <w:rFonts w:ascii="Times New Roman" w:hAnsi="Times New Roman" w:cs="Times New Roman"/>
            <w:color w:val="auto"/>
            <w:sz w:val="28"/>
            <w:szCs w:val="28"/>
            <w:u w:val="none"/>
          </w:rPr>
          <w:t>-_37653.</w:t>
        </w:r>
        <w:r w:rsidRPr="00E43B3F">
          <w:rPr>
            <w:rStyle w:val="ac"/>
            <w:rFonts w:ascii="Times New Roman" w:hAnsi="Times New Roman" w:cs="Times New Roman"/>
            <w:color w:val="auto"/>
            <w:sz w:val="28"/>
            <w:szCs w:val="28"/>
            <w:u w:val="none"/>
            <w:lang w:val="en-US"/>
          </w:rPr>
          <w:t>html</w:t>
        </w:r>
      </w:hyperlink>
      <w:r w:rsidRPr="00E43B3F">
        <w:rPr>
          <w:rFonts w:ascii="Times New Roman" w:hAnsi="Times New Roman" w:cs="Times New Roman"/>
          <w:sz w:val="28"/>
          <w:szCs w:val="28"/>
        </w:rPr>
        <w:t xml:space="preserve"> (дата обращения: 24.05.2023).</w:t>
      </w:r>
    </w:p>
    <w:sectPr w:rsidR="007A50E0" w:rsidRPr="00E43B3F" w:rsidSect="00DA6DD7">
      <w:footerReference w:type="default" r:id="rId126"/>
      <w:pgSz w:w="11906" w:h="16838"/>
      <w:pgMar w:top="1134" w:right="850" w:bottom="1134" w:left="1701" w:header="907" w:footer="34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CF96" w14:textId="77777777" w:rsidR="00D75C2B" w:rsidRDefault="00D75C2B" w:rsidP="002D05FB">
      <w:pPr>
        <w:spacing w:after="0" w:line="240" w:lineRule="auto"/>
      </w:pPr>
      <w:r>
        <w:separator/>
      </w:r>
    </w:p>
  </w:endnote>
  <w:endnote w:type="continuationSeparator" w:id="0">
    <w:p w14:paraId="0F88341B" w14:textId="77777777" w:rsidR="00D75C2B" w:rsidRDefault="00D75C2B" w:rsidP="002D05FB">
      <w:pPr>
        <w:spacing w:after="0" w:line="240" w:lineRule="auto"/>
      </w:pPr>
      <w:r>
        <w:continuationSeparator/>
      </w:r>
    </w:p>
  </w:endnote>
  <w:endnote w:type="continuationNotice" w:id="1">
    <w:p w14:paraId="7A998525" w14:textId="77777777" w:rsidR="00D75C2B" w:rsidRDefault="00D75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erriweather">
    <w:charset w:val="CC"/>
    <w:family w:val="auto"/>
    <w:pitch w:val="variable"/>
    <w:sig w:usb0="20000207" w:usb1="00000002" w:usb2="00000000" w:usb3="00000000" w:csb0="00000197"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690083"/>
      <w:docPartObj>
        <w:docPartGallery w:val="Page Numbers (Bottom of Page)"/>
        <w:docPartUnique/>
      </w:docPartObj>
    </w:sdtPr>
    <w:sdtContent>
      <w:p w14:paraId="717249E9" w14:textId="3A39ECBF" w:rsidR="004A6C74" w:rsidRDefault="004A6C74">
        <w:pPr>
          <w:pStyle w:val="afa"/>
          <w:jc w:val="center"/>
        </w:pPr>
        <w:r>
          <w:fldChar w:fldCharType="begin"/>
        </w:r>
        <w:r>
          <w:instrText>PAGE   \* MERGEFORMAT</w:instrText>
        </w:r>
        <w:r>
          <w:fldChar w:fldCharType="separate"/>
        </w:r>
        <w:r>
          <w:t>2</w:t>
        </w:r>
        <w:r>
          <w:fldChar w:fldCharType="end"/>
        </w:r>
      </w:p>
    </w:sdtContent>
  </w:sdt>
  <w:p w14:paraId="023667CE" w14:textId="77777777" w:rsidR="004A6C74" w:rsidRDefault="004A6C74">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E760" w14:textId="77777777" w:rsidR="00D75C2B" w:rsidRDefault="00D75C2B" w:rsidP="002D05FB">
      <w:pPr>
        <w:spacing w:after="0" w:line="240" w:lineRule="auto"/>
      </w:pPr>
      <w:r>
        <w:separator/>
      </w:r>
    </w:p>
  </w:footnote>
  <w:footnote w:type="continuationSeparator" w:id="0">
    <w:p w14:paraId="48272BF1" w14:textId="77777777" w:rsidR="00D75C2B" w:rsidRDefault="00D75C2B" w:rsidP="002D05FB">
      <w:pPr>
        <w:spacing w:after="0" w:line="240" w:lineRule="auto"/>
      </w:pPr>
      <w:r>
        <w:continuationSeparator/>
      </w:r>
    </w:p>
  </w:footnote>
  <w:footnote w:type="continuationNotice" w:id="1">
    <w:p w14:paraId="6665B3A1" w14:textId="77777777" w:rsidR="00D75C2B" w:rsidRDefault="00D75C2B">
      <w:pPr>
        <w:spacing w:after="0" w:line="240" w:lineRule="auto"/>
      </w:pPr>
    </w:p>
  </w:footnote>
  <w:footnote w:id="2">
    <w:p w14:paraId="05326C8E" w14:textId="77777777" w:rsidR="00DC720C" w:rsidRPr="00922FCA" w:rsidRDefault="00DC720C" w:rsidP="00922FCA">
      <w:pPr>
        <w:spacing w:after="0" w:line="240" w:lineRule="auto"/>
        <w:jc w:val="both"/>
        <w:rPr>
          <w:rFonts w:ascii="Times New Roman" w:hAnsi="Times New Roman" w:cs="Times New Roman"/>
          <w:sz w:val="20"/>
          <w:szCs w:val="20"/>
        </w:rPr>
      </w:pPr>
      <w:r w:rsidRPr="00AE3C2B">
        <w:rPr>
          <w:rStyle w:val="ab"/>
          <w:rFonts w:ascii="Times New Roman" w:hAnsi="Times New Roman" w:cs="Times New Roman"/>
          <w:sz w:val="20"/>
          <w:szCs w:val="20"/>
        </w:rPr>
        <w:footnoteRef/>
      </w:r>
      <w:r w:rsidRPr="00AE3C2B">
        <w:rPr>
          <w:rFonts w:ascii="Times New Roman" w:hAnsi="Times New Roman" w:cs="Times New Roman"/>
          <w:sz w:val="20"/>
          <w:szCs w:val="20"/>
        </w:rPr>
        <w:t xml:space="preserve"> </w:t>
      </w:r>
      <w:bookmarkStart w:id="4" w:name="_Hlk73546571"/>
      <w:r w:rsidRPr="00AE3C2B">
        <w:rPr>
          <w:rFonts w:ascii="Times New Roman" w:hAnsi="Times New Roman" w:cs="Times New Roman"/>
          <w:sz w:val="20"/>
          <w:szCs w:val="20"/>
        </w:rPr>
        <w:t>Большаков А.</w:t>
      </w:r>
      <w:r w:rsidRPr="00922FCA">
        <w:rPr>
          <w:rFonts w:ascii="Times New Roman" w:hAnsi="Times New Roman" w:cs="Times New Roman"/>
          <w:sz w:val="20"/>
          <w:szCs w:val="20"/>
        </w:rPr>
        <w:t xml:space="preserve"> Г. «Замороженные конфликты» постсоветского пространства: тупики международного миротворчества / А. Г. Большаков // Полития. – 2008. – № 1. – с. 27 – Режим доступа: </w:t>
      </w:r>
      <w:hyperlink r:id="rId1" w:history="1">
        <w:r w:rsidRPr="00922FCA">
          <w:rPr>
            <w:rStyle w:val="ac"/>
            <w:rFonts w:ascii="Times New Roman" w:eastAsiaTheme="majorEastAsia" w:hAnsi="Times New Roman" w:cs="Times New Roman"/>
            <w:color w:val="auto"/>
            <w:sz w:val="20"/>
            <w:szCs w:val="20"/>
            <w:u w:val="none"/>
          </w:rPr>
          <w:t>https://cyberleninka.ru/article/n/zamorozhennye-konflikty-postsovetskogo-prostranstva-tupiki-mezhdunarodnogo-mirotvorchestva</w:t>
        </w:r>
      </w:hyperlink>
      <w:r w:rsidRPr="00922FCA">
        <w:rPr>
          <w:rFonts w:ascii="Times New Roman" w:hAnsi="Times New Roman" w:cs="Times New Roman"/>
          <w:sz w:val="20"/>
          <w:szCs w:val="20"/>
        </w:rPr>
        <w:t xml:space="preserve"> </w:t>
      </w:r>
      <w:bookmarkEnd w:id="4"/>
      <w:r w:rsidRPr="00922FCA">
        <w:rPr>
          <w:rFonts w:ascii="Times New Roman" w:hAnsi="Times New Roman" w:cs="Times New Roman"/>
          <w:sz w:val="20"/>
          <w:szCs w:val="20"/>
        </w:rPr>
        <w:t>(дата обращения: 12.11.2021).</w:t>
      </w:r>
    </w:p>
  </w:footnote>
  <w:footnote w:id="3">
    <w:p w14:paraId="0BA84CEF" w14:textId="5856D836" w:rsidR="00833DCB" w:rsidRPr="00922FCA" w:rsidRDefault="00833DCB" w:rsidP="00922FCA">
      <w:pPr>
        <w:spacing w:after="0" w:line="240"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lang w:val="en-US"/>
        </w:rPr>
        <w:t xml:space="preserve"> «Association Agreement between the European Union and the European Atomic Energy Community and their Member States, of the one part, and the Republic of Moldova, of the other part» </w:t>
      </w:r>
      <w:r w:rsidRPr="00922FCA">
        <w:rPr>
          <w:rFonts w:ascii="Times New Roman" w:hAnsi="Times New Roman" w:cs="Times New Roman"/>
          <w:sz w:val="20"/>
          <w:szCs w:val="20"/>
        </w:rPr>
        <w:t>от</w:t>
      </w:r>
      <w:r w:rsidRPr="00922FCA">
        <w:rPr>
          <w:rFonts w:ascii="Times New Roman" w:hAnsi="Times New Roman" w:cs="Times New Roman"/>
          <w:sz w:val="20"/>
          <w:szCs w:val="20"/>
          <w:lang w:val="en-US"/>
        </w:rPr>
        <w:t xml:space="preserve"> 30.08.2014 № L 260/4 // Official Journal of the European Union. - </w:t>
      </w:r>
      <w:r w:rsidRPr="00922FCA">
        <w:rPr>
          <w:rFonts w:ascii="Times New Roman" w:hAnsi="Times New Roman" w:cs="Times New Roman"/>
          <w:sz w:val="20"/>
          <w:szCs w:val="20"/>
        </w:rPr>
        <w:t>Режим</w:t>
      </w:r>
      <w:r w:rsidRPr="00922FCA">
        <w:rPr>
          <w:rFonts w:ascii="Times New Roman" w:hAnsi="Times New Roman" w:cs="Times New Roman"/>
          <w:sz w:val="20"/>
          <w:szCs w:val="20"/>
          <w:lang w:val="en-US"/>
        </w:rPr>
        <w:t xml:space="preserve"> </w:t>
      </w:r>
      <w:r w:rsidRPr="00922FCA">
        <w:rPr>
          <w:rFonts w:ascii="Times New Roman" w:hAnsi="Times New Roman" w:cs="Times New Roman"/>
          <w:sz w:val="20"/>
          <w:szCs w:val="20"/>
        </w:rPr>
        <w:t>доступа</w:t>
      </w:r>
      <w:r w:rsidRPr="00922FCA">
        <w:rPr>
          <w:rFonts w:ascii="Times New Roman" w:hAnsi="Times New Roman" w:cs="Times New Roman"/>
          <w:sz w:val="20"/>
          <w:szCs w:val="20"/>
          <w:lang w:val="en-US"/>
        </w:rPr>
        <w:t xml:space="preserve">: </w:t>
      </w:r>
      <w:hyperlink r:id="rId2" w:history="1">
        <w:r w:rsidRPr="00922FCA">
          <w:rPr>
            <w:rStyle w:val="ac"/>
            <w:rFonts w:ascii="Times New Roman" w:hAnsi="Times New Roman" w:cs="Times New Roman"/>
            <w:color w:val="auto"/>
            <w:sz w:val="20"/>
            <w:szCs w:val="20"/>
            <w:u w:val="none"/>
            <w:lang w:val="en-US"/>
          </w:rPr>
          <w:t>https://eur-lex.europa.eu/legal-content/EN/TXT/PDF/?uri=CELEX:22014A0830(01)&amp;from=EN</w:t>
        </w:r>
      </w:hyperlink>
      <w:r w:rsidRPr="00922FCA">
        <w:rPr>
          <w:rFonts w:ascii="Times New Roman" w:hAnsi="Times New Roman" w:cs="Times New Roman"/>
          <w:sz w:val="20"/>
          <w:szCs w:val="20"/>
          <w:lang w:val="en-US"/>
        </w:rPr>
        <w:t xml:space="preserve"> (</w:t>
      </w:r>
      <w:r w:rsidRPr="00922FCA">
        <w:rPr>
          <w:rFonts w:ascii="Times New Roman" w:hAnsi="Times New Roman" w:cs="Times New Roman"/>
          <w:sz w:val="20"/>
          <w:szCs w:val="20"/>
        </w:rPr>
        <w:t>дата</w:t>
      </w:r>
      <w:r w:rsidRPr="00922FCA">
        <w:rPr>
          <w:rFonts w:ascii="Times New Roman" w:hAnsi="Times New Roman" w:cs="Times New Roman"/>
          <w:sz w:val="20"/>
          <w:szCs w:val="20"/>
          <w:lang w:val="en-US"/>
        </w:rPr>
        <w:t xml:space="preserve"> </w:t>
      </w:r>
      <w:r w:rsidRPr="00922FCA">
        <w:rPr>
          <w:rFonts w:ascii="Times New Roman" w:hAnsi="Times New Roman" w:cs="Times New Roman"/>
          <w:sz w:val="20"/>
          <w:szCs w:val="20"/>
        </w:rPr>
        <w:t>обращения</w:t>
      </w:r>
      <w:r w:rsidRPr="00922FCA">
        <w:rPr>
          <w:rFonts w:ascii="Times New Roman" w:hAnsi="Times New Roman" w:cs="Times New Roman"/>
          <w:sz w:val="20"/>
          <w:szCs w:val="20"/>
          <w:lang w:val="en-US"/>
        </w:rPr>
        <w:t>: 24.05.2023); «</w:t>
      </w:r>
      <w:r w:rsidRPr="00922FCA">
        <w:rPr>
          <w:rFonts w:ascii="Times New Roman" w:hAnsi="Times New Roman" w:cs="Times New Roman"/>
          <w:sz w:val="20"/>
          <w:szCs w:val="20"/>
        </w:rPr>
        <w:t>Парижская</w:t>
      </w:r>
      <w:r w:rsidRPr="00922FCA">
        <w:rPr>
          <w:rFonts w:ascii="Times New Roman" w:hAnsi="Times New Roman" w:cs="Times New Roman"/>
          <w:sz w:val="20"/>
          <w:szCs w:val="20"/>
          <w:lang w:val="en-US"/>
        </w:rPr>
        <w:t xml:space="preserve"> </w:t>
      </w:r>
      <w:r w:rsidRPr="00922FCA">
        <w:rPr>
          <w:rFonts w:ascii="Times New Roman" w:hAnsi="Times New Roman" w:cs="Times New Roman"/>
          <w:sz w:val="20"/>
          <w:szCs w:val="20"/>
        </w:rPr>
        <w:t>хартия</w:t>
      </w:r>
      <w:r w:rsidRPr="00922FCA">
        <w:rPr>
          <w:rFonts w:ascii="Times New Roman" w:hAnsi="Times New Roman" w:cs="Times New Roman"/>
          <w:sz w:val="20"/>
          <w:szCs w:val="20"/>
          <w:lang w:val="en-US"/>
        </w:rPr>
        <w:t xml:space="preserve"> </w:t>
      </w:r>
      <w:r w:rsidRPr="00922FCA">
        <w:rPr>
          <w:rFonts w:ascii="Times New Roman" w:hAnsi="Times New Roman" w:cs="Times New Roman"/>
          <w:sz w:val="20"/>
          <w:szCs w:val="20"/>
        </w:rPr>
        <w:t>для</w:t>
      </w:r>
      <w:r w:rsidRPr="00922FCA">
        <w:rPr>
          <w:rFonts w:ascii="Times New Roman" w:hAnsi="Times New Roman" w:cs="Times New Roman"/>
          <w:sz w:val="20"/>
          <w:szCs w:val="20"/>
          <w:lang w:val="en-US"/>
        </w:rPr>
        <w:t xml:space="preserve"> </w:t>
      </w:r>
      <w:r w:rsidRPr="00922FCA">
        <w:rPr>
          <w:rFonts w:ascii="Times New Roman" w:hAnsi="Times New Roman" w:cs="Times New Roman"/>
          <w:sz w:val="20"/>
          <w:szCs w:val="20"/>
        </w:rPr>
        <w:t>новой</w:t>
      </w:r>
      <w:r w:rsidRPr="00922FCA">
        <w:rPr>
          <w:rFonts w:ascii="Times New Roman" w:hAnsi="Times New Roman" w:cs="Times New Roman"/>
          <w:sz w:val="20"/>
          <w:szCs w:val="20"/>
          <w:lang w:val="en-US"/>
        </w:rPr>
        <w:t xml:space="preserve"> </w:t>
      </w:r>
      <w:r w:rsidRPr="00922FCA">
        <w:rPr>
          <w:rFonts w:ascii="Times New Roman" w:hAnsi="Times New Roman" w:cs="Times New Roman"/>
          <w:sz w:val="20"/>
          <w:szCs w:val="20"/>
        </w:rPr>
        <w:t>Европы</w:t>
      </w:r>
      <w:r w:rsidRPr="00922FCA">
        <w:rPr>
          <w:rFonts w:ascii="Times New Roman" w:hAnsi="Times New Roman" w:cs="Times New Roman"/>
          <w:sz w:val="20"/>
          <w:szCs w:val="20"/>
          <w:lang w:val="en-US"/>
        </w:rPr>
        <w:t xml:space="preserve">» </w:t>
      </w:r>
      <w:r w:rsidRPr="00922FCA">
        <w:rPr>
          <w:rFonts w:ascii="Times New Roman" w:hAnsi="Times New Roman" w:cs="Times New Roman"/>
          <w:sz w:val="20"/>
          <w:szCs w:val="20"/>
        </w:rPr>
        <w:t>от</w:t>
      </w:r>
      <w:r w:rsidRPr="00922FCA">
        <w:rPr>
          <w:rFonts w:ascii="Times New Roman" w:hAnsi="Times New Roman" w:cs="Times New Roman"/>
          <w:sz w:val="20"/>
          <w:szCs w:val="20"/>
          <w:lang w:val="en-US"/>
        </w:rPr>
        <w:t xml:space="preserve"> 21.11.1990 // </w:t>
      </w:r>
      <w:r w:rsidRPr="00922FCA">
        <w:rPr>
          <w:rFonts w:ascii="Times New Roman" w:hAnsi="Times New Roman" w:cs="Times New Roman"/>
          <w:sz w:val="20"/>
          <w:szCs w:val="20"/>
        </w:rPr>
        <w:t>Сайт</w:t>
      </w:r>
      <w:r w:rsidRPr="00922FCA">
        <w:rPr>
          <w:rFonts w:ascii="Times New Roman" w:hAnsi="Times New Roman" w:cs="Times New Roman"/>
          <w:sz w:val="20"/>
          <w:szCs w:val="20"/>
          <w:lang w:val="en-US"/>
        </w:rPr>
        <w:t xml:space="preserve"> </w:t>
      </w:r>
      <w:r w:rsidRPr="00922FCA">
        <w:rPr>
          <w:rFonts w:ascii="Times New Roman" w:hAnsi="Times New Roman" w:cs="Times New Roman"/>
          <w:sz w:val="20"/>
          <w:szCs w:val="20"/>
        </w:rPr>
        <w:t>ОБСЕ</w:t>
      </w:r>
      <w:r w:rsidRPr="00922FCA">
        <w:rPr>
          <w:rFonts w:ascii="Times New Roman" w:hAnsi="Times New Roman" w:cs="Times New Roman"/>
          <w:sz w:val="20"/>
          <w:szCs w:val="20"/>
          <w:lang w:val="en-US"/>
        </w:rPr>
        <w:t xml:space="preserve">.  </w:t>
      </w:r>
      <w:r w:rsidRPr="00922FCA">
        <w:rPr>
          <w:rFonts w:ascii="Times New Roman" w:hAnsi="Times New Roman" w:cs="Times New Roman"/>
          <w:sz w:val="20"/>
          <w:szCs w:val="20"/>
        </w:rPr>
        <w:t xml:space="preserve">[Электронный ресурс] – Режим доступа: </w:t>
      </w:r>
      <w:hyperlink r:id="rId3">
        <w:r w:rsidRPr="00922FCA">
          <w:rPr>
            <w:rStyle w:val="ac"/>
            <w:rFonts w:ascii="Times New Roman" w:hAnsi="Times New Roman" w:cs="Times New Roman"/>
            <w:color w:val="auto"/>
            <w:sz w:val="20"/>
            <w:szCs w:val="20"/>
            <w:u w:val="none"/>
          </w:rPr>
          <w:t>https://www.osce.org/files/f/documents/3/4/39520.pdf</w:t>
        </w:r>
      </w:hyperlink>
      <w:r w:rsidRPr="00922FCA">
        <w:rPr>
          <w:rFonts w:ascii="Times New Roman" w:hAnsi="Times New Roman" w:cs="Times New Roman"/>
          <w:sz w:val="20"/>
          <w:szCs w:val="20"/>
        </w:rPr>
        <w:t xml:space="preserve"> (дата обращения: 09.04.2023); </w:t>
      </w:r>
      <w:r w:rsidRPr="00922FCA">
        <w:rPr>
          <w:rFonts w:ascii="Times New Roman" w:hAnsi="Times New Roman" w:cs="Times New Roman"/>
          <w:sz w:val="20"/>
          <w:szCs w:val="20"/>
          <w:lang w:val="en-US"/>
        </w:rPr>
        <w:t>European</w:t>
      </w:r>
      <w:r w:rsidRPr="00922FCA">
        <w:rPr>
          <w:rFonts w:ascii="Times New Roman" w:hAnsi="Times New Roman" w:cs="Times New Roman"/>
          <w:sz w:val="20"/>
          <w:szCs w:val="20"/>
        </w:rPr>
        <w:t xml:space="preserve"> </w:t>
      </w:r>
      <w:r w:rsidRPr="00922FCA">
        <w:rPr>
          <w:rFonts w:ascii="Times New Roman" w:hAnsi="Times New Roman" w:cs="Times New Roman"/>
          <w:sz w:val="20"/>
          <w:szCs w:val="20"/>
          <w:lang w:val="en-US"/>
        </w:rPr>
        <w:t>Commission</w:t>
      </w:r>
      <w:r w:rsidRPr="00922FCA">
        <w:rPr>
          <w:rFonts w:ascii="Times New Roman" w:hAnsi="Times New Roman" w:cs="Times New Roman"/>
          <w:sz w:val="20"/>
          <w:szCs w:val="20"/>
        </w:rPr>
        <w:t xml:space="preserve">. 2002–2006 </w:t>
      </w:r>
      <w:r w:rsidRPr="00922FCA">
        <w:rPr>
          <w:rFonts w:ascii="Times New Roman" w:hAnsi="Times New Roman" w:cs="Times New Roman"/>
          <w:sz w:val="20"/>
          <w:szCs w:val="20"/>
          <w:lang w:val="en-US"/>
        </w:rPr>
        <w:t>Country</w:t>
      </w:r>
      <w:r w:rsidRPr="00922FCA">
        <w:rPr>
          <w:rFonts w:ascii="Times New Roman" w:hAnsi="Times New Roman" w:cs="Times New Roman"/>
          <w:sz w:val="20"/>
          <w:szCs w:val="20"/>
        </w:rPr>
        <w:t xml:space="preserve"> </w:t>
      </w:r>
      <w:r w:rsidRPr="00922FCA">
        <w:rPr>
          <w:rFonts w:ascii="Times New Roman" w:hAnsi="Times New Roman" w:cs="Times New Roman"/>
          <w:sz w:val="20"/>
          <w:szCs w:val="20"/>
          <w:lang w:val="en-US"/>
        </w:rPr>
        <w:t>Strategy</w:t>
      </w:r>
      <w:r w:rsidRPr="00922FCA">
        <w:rPr>
          <w:rFonts w:ascii="Times New Roman" w:hAnsi="Times New Roman" w:cs="Times New Roman"/>
          <w:sz w:val="20"/>
          <w:szCs w:val="20"/>
        </w:rPr>
        <w:t xml:space="preserve"> </w:t>
      </w:r>
      <w:r w:rsidRPr="00922FCA">
        <w:rPr>
          <w:rFonts w:ascii="Times New Roman" w:hAnsi="Times New Roman" w:cs="Times New Roman"/>
          <w:sz w:val="20"/>
          <w:szCs w:val="20"/>
          <w:lang w:val="en-US"/>
        </w:rPr>
        <w:t>Paper</w:t>
      </w:r>
      <w:r w:rsidRPr="00922FCA">
        <w:rPr>
          <w:rFonts w:ascii="Times New Roman" w:hAnsi="Times New Roman" w:cs="Times New Roman"/>
          <w:sz w:val="20"/>
          <w:szCs w:val="20"/>
        </w:rPr>
        <w:t xml:space="preserve"> </w:t>
      </w:r>
      <w:r w:rsidRPr="00922FCA">
        <w:rPr>
          <w:rFonts w:ascii="Times New Roman" w:hAnsi="Times New Roman" w:cs="Times New Roman"/>
          <w:sz w:val="20"/>
          <w:szCs w:val="20"/>
          <w:lang w:val="en-US"/>
        </w:rPr>
        <w:t>for</w:t>
      </w:r>
      <w:r w:rsidRPr="00922FCA">
        <w:rPr>
          <w:rFonts w:ascii="Times New Roman" w:hAnsi="Times New Roman" w:cs="Times New Roman"/>
          <w:sz w:val="20"/>
          <w:szCs w:val="20"/>
        </w:rPr>
        <w:t xml:space="preserve"> </w:t>
      </w:r>
      <w:r w:rsidRPr="00922FCA">
        <w:rPr>
          <w:rFonts w:ascii="Times New Roman" w:hAnsi="Times New Roman" w:cs="Times New Roman"/>
          <w:sz w:val="20"/>
          <w:szCs w:val="20"/>
          <w:lang w:val="en-US"/>
        </w:rPr>
        <w:t>Moldova</w:t>
      </w:r>
      <w:r w:rsidRPr="00922FCA">
        <w:rPr>
          <w:rFonts w:ascii="Times New Roman" w:hAnsi="Times New Roman" w:cs="Times New Roman"/>
          <w:sz w:val="20"/>
          <w:szCs w:val="20"/>
        </w:rPr>
        <w:t xml:space="preserve">. [Электронный ресурс] – Режим доступа: </w:t>
      </w:r>
      <w:hyperlink r:id="rId4" w:history="1">
        <w:r w:rsidRPr="00922FCA">
          <w:rPr>
            <w:rStyle w:val="ac"/>
            <w:rFonts w:ascii="Times New Roman" w:hAnsi="Times New Roman" w:cs="Times New Roman"/>
            <w:color w:val="auto"/>
            <w:sz w:val="20"/>
            <w:szCs w:val="20"/>
            <w:u w:val="none"/>
            <w:lang w:val="en-US"/>
          </w:rPr>
          <w:t>http</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eeas</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europa</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eu</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moldova</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csp</w:t>
        </w:r>
        <w:r w:rsidRPr="00922FCA">
          <w:rPr>
            <w:rStyle w:val="ac"/>
            <w:rFonts w:ascii="Times New Roman" w:hAnsi="Times New Roman" w:cs="Times New Roman"/>
            <w:color w:val="auto"/>
            <w:sz w:val="20"/>
            <w:szCs w:val="20"/>
            <w:u w:val="none"/>
          </w:rPr>
          <w:t>/02_06_</w:t>
        </w:r>
        <w:r w:rsidRPr="00922FCA">
          <w:rPr>
            <w:rStyle w:val="ac"/>
            <w:rFonts w:ascii="Times New Roman" w:hAnsi="Times New Roman" w:cs="Times New Roman"/>
            <w:color w:val="auto"/>
            <w:sz w:val="20"/>
            <w:szCs w:val="20"/>
            <w:u w:val="none"/>
            <w:lang w:val="en-US"/>
          </w:rPr>
          <w:t>en</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pdf</w:t>
        </w:r>
      </w:hyperlink>
      <w:r w:rsidRPr="00922FCA">
        <w:rPr>
          <w:rStyle w:val="ac"/>
          <w:rFonts w:ascii="Times New Roman" w:hAnsi="Times New Roman" w:cs="Times New Roman"/>
          <w:color w:val="auto"/>
          <w:sz w:val="20"/>
          <w:szCs w:val="20"/>
          <w:u w:val="none"/>
        </w:rPr>
        <w:t xml:space="preserve"> </w:t>
      </w:r>
      <w:r w:rsidRPr="00922FCA">
        <w:rPr>
          <w:rFonts w:ascii="Times New Roman" w:hAnsi="Times New Roman" w:cs="Times New Roman"/>
          <w:sz w:val="20"/>
          <w:szCs w:val="20"/>
        </w:rPr>
        <w:t>(дата обращения: 09.04.2023).</w:t>
      </w:r>
    </w:p>
  </w:footnote>
  <w:footnote w:id="4">
    <w:p w14:paraId="6E37061F" w14:textId="16AB071E" w:rsidR="00E30201" w:rsidRPr="00922FCA" w:rsidRDefault="00E30201" w:rsidP="00922FCA">
      <w:pPr>
        <w:spacing w:after="0" w:line="276"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00230AA6" w:rsidRPr="00922FCA">
        <w:rPr>
          <w:rFonts w:ascii="Times New Roman" w:hAnsi="Times New Roman" w:cs="Times New Roman"/>
          <w:sz w:val="20"/>
          <w:szCs w:val="20"/>
        </w:rPr>
        <w:t>Переговорный процесс между Приднестровской Молдавской Республикой и Республикой Молдова в документах. Издание второе, переработанное, дополненное / Под ред. Н.В. Штански (на русском и английском языках) — Бендеры: Полиграфист, 2014. — 482 с.</w:t>
      </w:r>
    </w:p>
  </w:footnote>
  <w:footnote w:id="5">
    <w:p w14:paraId="1C5AEF8F" w14:textId="264BB4BC" w:rsidR="00972AC8" w:rsidRPr="00922FCA" w:rsidRDefault="00972AC8" w:rsidP="00922FCA">
      <w:pPr>
        <w:spacing w:after="0" w:line="240"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rPr>
        <w:t xml:space="preserve"> «Меморандум Козака»: Российский план объединения Молдовы и Приднестровья // ИА REGNUM. [Электронный ресурс] — Режим доступа:  https://regnum.ru/article/458547 (дата обращения: 27.05.2023).</w:t>
      </w:r>
    </w:p>
  </w:footnote>
  <w:footnote w:id="6">
    <w:p w14:paraId="73C369D9" w14:textId="4C884116" w:rsidR="00DB1C0D" w:rsidRPr="00922FCA" w:rsidRDefault="00DB1C0D"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Распоряжение Президента Российской Федерации от 20.05.1992 г. № 241-рп </w:t>
      </w:r>
      <w:r w:rsidR="00E73E41" w:rsidRPr="00922FCA">
        <w:rPr>
          <w:rFonts w:ascii="Times New Roman" w:hAnsi="Times New Roman" w:cs="Times New Roman"/>
        </w:rPr>
        <w:t>«</w:t>
      </w:r>
      <w:r w:rsidRPr="00922FCA">
        <w:rPr>
          <w:rFonts w:ascii="Times New Roman" w:hAnsi="Times New Roman" w:cs="Times New Roman"/>
        </w:rPr>
        <w:t>О мерах по реализации положений Кишиневской Декларации министров иностранных дел Республики Молдовы, Российской Федерации, Румынии и Украины от 6 апреля 1992 года</w:t>
      </w:r>
      <w:r w:rsidR="00E73E41" w:rsidRPr="00922FCA">
        <w:rPr>
          <w:rFonts w:ascii="Times New Roman" w:hAnsi="Times New Roman" w:cs="Times New Roman"/>
        </w:rPr>
        <w:t>»</w:t>
      </w:r>
      <w:r w:rsidRPr="00922FCA">
        <w:rPr>
          <w:rFonts w:ascii="Times New Roman" w:hAnsi="Times New Roman" w:cs="Times New Roman"/>
        </w:rPr>
        <w:t xml:space="preserve"> // Официальный сайт Президента России — Режим доступа:   </w:t>
      </w:r>
      <w:hyperlink r:id="rId5" w:history="1">
        <w:r w:rsidRPr="00922FCA">
          <w:rPr>
            <w:rStyle w:val="ac"/>
            <w:rFonts w:ascii="Times New Roman" w:hAnsi="Times New Roman" w:cs="Times New Roman"/>
            <w:color w:val="auto"/>
            <w:u w:val="none"/>
          </w:rPr>
          <w:t>http://www.kremlin.ru/acts/bank/1358</w:t>
        </w:r>
      </w:hyperlink>
      <w:r w:rsidRPr="00922FCA">
        <w:rPr>
          <w:rFonts w:ascii="Times New Roman" w:hAnsi="Times New Roman" w:cs="Times New Roman"/>
        </w:rPr>
        <w:t xml:space="preserve"> (дата обращения: 07.04.2023).</w:t>
      </w:r>
    </w:p>
  </w:footnote>
  <w:footnote w:id="7">
    <w:p w14:paraId="1FF2904C" w14:textId="4E0878BD" w:rsidR="00C13E68" w:rsidRPr="00922FCA" w:rsidRDefault="00C13E68"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Меморандум «Об основах нормализации отношений между Республикой Молдова и Приднестровьем» от 8.05.1997 г.</w:t>
      </w:r>
      <w:r w:rsidRPr="00922FCA">
        <w:rPr>
          <w:rFonts w:ascii="Times New Roman" w:hAnsi="Times New Roman" w:cs="Times New Roman"/>
          <w:shd w:val="clear" w:color="auto" w:fill="FFFFFF"/>
        </w:rPr>
        <w:t xml:space="preserve"> [Электронный ресурс]</w:t>
      </w:r>
      <w:r w:rsidRPr="00922FCA">
        <w:rPr>
          <w:rFonts w:ascii="Times New Roman" w:hAnsi="Times New Roman" w:cs="Times New Roman"/>
        </w:rPr>
        <w:t xml:space="preserve"> // Официальный сайт Министерства иностранных дел ПМР. —</w:t>
      </w:r>
      <w:r w:rsidRPr="00922FCA">
        <w:rPr>
          <w:rFonts w:ascii="Times New Roman" w:hAnsi="Times New Roman" w:cs="Times New Roman"/>
          <w:shd w:val="clear" w:color="auto" w:fill="FFFFFF"/>
        </w:rPr>
        <w:t xml:space="preserve"> Режим доступа:</w:t>
      </w:r>
      <w:r w:rsidRPr="00922FCA">
        <w:rPr>
          <w:rFonts w:ascii="Times New Roman" w:hAnsi="Times New Roman" w:cs="Times New Roman"/>
        </w:rPr>
        <w:t xml:space="preserve"> </w:t>
      </w:r>
      <w:hyperlink r:id="rId6" w:history="1">
        <w:r w:rsidRPr="00922FCA">
          <w:rPr>
            <w:rStyle w:val="ac"/>
            <w:rFonts w:ascii="Times New Roman" w:hAnsi="Times New Roman" w:cs="Times New Roman"/>
            <w:color w:val="auto"/>
            <w:u w:val="none"/>
          </w:rPr>
          <w:t>https://mid.gospmr.org/ru/JLK</w:t>
        </w:r>
      </w:hyperlink>
      <w:r w:rsidRPr="00922FCA">
        <w:rPr>
          <w:rFonts w:ascii="Times New Roman" w:hAnsi="Times New Roman" w:cs="Times New Roman"/>
        </w:rPr>
        <w:t xml:space="preserve"> (дата обращения: </w:t>
      </w:r>
      <w:r w:rsidRPr="00922FCA">
        <w:rPr>
          <w:rFonts w:ascii="Times New Roman" w:hAnsi="Times New Roman" w:cs="Times New Roman"/>
          <w:shd w:val="clear" w:color="auto" w:fill="FFFFFF"/>
        </w:rPr>
        <w:t>7.04.2023)</w:t>
      </w:r>
    </w:p>
  </w:footnote>
  <w:footnote w:id="8">
    <w:p w14:paraId="73F60C03" w14:textId="4E923ACC" w:rsidR="0068438A" w:rsidRPr="00922FCA" w:rsidRDefault="0068438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Закон Республики Молдова "Об основных положениях особого правового статуса населенных пунктов левобережья Днестра (Приднестровья)" от 22.07.2005 № 173-XVI // Законодательство стран СНГ. – Режим доступа: </w:t>
      </w:r>
      <w:hyperlink r:id="rId7" w:history="1">
        <w:r w:rsidRPr="00922FCA">
          <w:rPr>
            <w:rStyle w:val="ac"/>
            <w:rFonts w:ascii="Times New Roman" w:hAnsi="Times New Roman" w:cs="Times New Roman"/>
            <w:color w:val="auto"/>
            <w:u w:val="none"/>
          </w:rPr>
          <w:t>https://base.spinform.ru/show_doc.fwx?rgn=18356</w:t>
        </w:r>
      </w:hyperlink>
      <w:r w:rsidRPr="00922FCA">
        <w:rPr>
          <w:rFonts w:ascii="Times New Roman" w:hAnsi="Times New Roman" w:cs="Times New Roman"/>
        </w:rPr>
        <w:t xml:space="preserve"> (дата обращения: 09.04.2023).</w:t>
      </w:r>
    </w:p>
  </w:footnote>
  <w:footnote w:id="9">
    <w:p w14:paraId="4BDD7B46" w14:textId="6364F0FE" w:rsidR="0026149C" w:rsidRPr="00922FCA" w:rsidRDefault="0026149C"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Украина запретила с 1 сентября въезд автомобилей с номерами Приднестровья // ТАСС. </w:t>
      </w:r>
      <w:r w:rsidRPr="00922FCA">
        <w:rPr>
          <w:rFonts w:ascii="Times New Roman" w:hAnsi="Times New Roman" w:cs="Times New Roman"/>
          <w:shd w:val="clear" w:color="auto" w:fill="FFFFFF"/>
        </w:rPr>
        <w:t xml:space="preserve">[Электронный ресурс] </w:t>
      </w:r>
      <w:r w:rsidRPr="00922FCA">
        <w:rPr>
          <w:rFonts w:ascii="Times New Roman" w:hAnsi="Times New Roman" w:cs="Times New Roman"/>
        </w:rPr>
        <w:t>—</w:t>
      </w:r>
      <w:r w:rsidRPr="00922FCA">
        <w:rPr>
          <w:rFonts w:ascii="Times New Roman" w:hAnsi="Times New Roman" w:cs="Times New Roman"/>
          <w:shd w:val="clear" w:color="auto" w:fill="FFFFFF"/>
        </w:rPr>
        <w:t xml:space="preserve"> Режим доступа:</w:t>
      </w:r>
      <w:r w:rsidRPr="00922FCA">
        <w:rPr>
          <w:rFonts w:ascii="Times New Roman" w:hAnsi="Times New Roman" w:cs="Times New Roman"/>
        </w:rPr>
        <w:t xml:space="preserve"> </w:t>
      </w:r>
      <w:hyperlink r:id="rId8" w:history="1">
        <w:r w:rsidRPr="00922FCA">
          <w:rPr>
            <w:rStyle w:val="ac"/>
            <w:rFonts w:ascii="Times New Roman" w:hAnsi="Times New Roman" w:cs="Times New Roman"/>
            <w:color w:val="auto"/>
            <w:u w:val="none"/>
          </w:rPr>
          <w:t>https://tass.ru/mezhdunarodnaya-panorama/12261921</w:t>
        </w:r>
      </w:hyperlink>
      <w:r w:rsidRPr="00922FCA">
        <w:rPr>
          <w:rFonts w:ascii="Times New Roman" w:hAnsi="Times New Roman" w:cs="Times New Roman"/>
        </w:rPr>
        <w:t xml:space="preserve">  (дата обращения: 27.05.2023).</w:t>
      </w:r>
    </w:p>
  </w:footnote>
  <w:footnote w:id="10">
    <w:p w14:paraId="59AB1D15" w14:textId="2AFC7967" w:rsidR="00230AA6" w:rsidRPr="00922FCA" w:rsidRDefault="00230AA6" w:rsidP="00922FCA">
      <w:pPr>
        <w:spacing w:after="0" w:line="240"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rPr>
        <w:t xml:space="preserve"> Приднестровье и Молдавия поговорили по-деловому // Коммерсантъ. </w:t>
      </w:r>
      <w:r w:rsidRPr="00922FCA">
        <w:rPr>
          <w:rFonts w:ascii="Times New Roman" w:hAnsi="Times New Roman" w:cs="Times New Roman"/>
          <w:sz w:val="20"/>
          <w:szCs w:val="20"/>
          <w:shd w:val="clear" w:color="auto" w:fill="FFFFFF"/>
        </w:rPr>
        <w:t xml:space="preserve">[Электронный ресурс] </w:t>
      </w:r>
      <w:r w:rsidRPr="00922FCA">
        <w:rPr>
          <w:rFonts w:ascii="Times New Roman" w:hAnsi="Times New Roman" w:cs="Times New Roman"/>
          <w:sz w:val="20"/>
          <w:szCs w:val="20"/>
        </w:rPr>
        <w:t>—</w:t>
      </w:r>
      <w:r w:rsidRPr="00922FCA">
        <w:rPr>
          <w:rFonts w:ascii="Times New Roman" w:hAnsi="Times New Roman" w:cs="Times New Roman"/>
          <w:sz w:val="20"/>
          <w:szCs w:val="20"/>
          <w:shd w:val="clear" w:color="auto" w:fill="FFFFFF"/>
        </w:rPr>
        <w:t xml:space="preserve"> Режим доступа:</w:t>
      </w:r>
      <w:r w:rsidRPr="00922FCA">
        <w:rPr>
          <w:rFonts w:ascii="Times New Roman" w:hAnsi="Times New Roman" w:cs="Times New Roman"/>
          <w:sz w:val="20"/>
          <w:szCs w:val="20"/>
        </w:rPr>
        <w:t xml:space="preserve">  </w:t>
      </w:r>
      <w:hyperlink r:id="rId9" w:history="1">
        <w:r w:rsidRPr="00922FCA">
          <w:rPr>
            <w:rStyle w:val="ac"/>
            <w:rFonts w:ascii="Times New Roman" w:hAnsi="Times New Roman" w:cs="Times New Roman"/>
            <w:color w:val="auto"/>
            <w:sz w:val="20"/>
            <w:szCs w:val="20"/>
            <w:u w:val="none"/>
          </w:rPr>
          <w:t>https://www.kommersant.ru/ doc/3479847</w:t>
        </w:r>
      </w:hyperlink>
      <w:r w:rsidRPr="00922FCA">
        <w:rPr>
          <w:rFonts w:ascii="Times New Roman" w:hAnsi="Times New Roman" w:cs="Times New Roman"/>
          <w:sz w:val="20"/>
          <w:szCs w:val="20"/>
        </w:rPr>
        <w:t xml:space="preserve">  (дата обращения: 24.05.2023).</w:t>
      </w:r>
    </w:p>
  </w:footnote>
  <w:footnote w:id="11">
    <w:p w14:paraId="36E02069" w14:textId="3AAC99E3" w:rsidR="00230AA6" w:rsidRPr="00F75D15" w:rsidRDefault="00230AA6" w:rsidP="00F75D15">
      <w:pPr>
        <w:spacing w:after="0" w:line="240"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rPr>
        <w:t xml:space="preserve"> В МИД осудили запрет на въезд машин с номерами Приднестровья на Украину // РИА Новости </w:t>
      </w:r>
      <w:r w:rsidRPr="00922FCA">
        <w:rPr>
          <w:rFonts w:ascii="Times New Roman" w:hAnsi="Times New Roman" w:cs="Times New Roman"/>
          <w:sz w:val="20"/>
          <w:szCs w:val="20"/>
          <w:shd w:val="clear" w:color="auto" w:fill="FFFFFF"/>
        </w:rPr>
        <w:t xml:space="preserve">[Электронный ресурс] </w:t>
      </w:r>
      <w:r w:rsidRPr="00922FCA">
        <w:rPr>
          <w:rFonts w:ascii="Times New Roman" w:hAnsi="Times New Roman" w:cs="Times New Roman"/>
          <w:sz w:val="20"/>
          <w:szCs w:val="20"/>
        </w:rPr>
        <w:t>—</w:t>
      </w:r>
      <w:r w:rsidRPr="00922FCA">
        <w:rPr>
          <w:rFonts w:ascii="Times New Roman" w:hAnsi="Times New Roman" w:cs="Times New Roman"/>
          <w:sz w:val="20"/>
          <w:szCs w:val="20"/>
          <w:shd w:val="clear" w:color="auto" w:fill="FFFFFF"/>
        </w:rPr>
        <w:t xml:space="preserve"> Режим доступа:</w:t>
      </w:r>
      <w:r w:rsidRPr="00922FCA">
        <w:rPr>
          <w:rFonts w:ascii="Times New Roman" w:hAnsi="Times New Roman" w:cs="Times New Roman"/>
          <w:sz w:val="20"/>
          <w:szCs w:val="20"/>
        </w:rPr>
        <w:t xml:space="preserve"> </w:t>
      </w:r>
      <w:hyperlink r:id="rId10" w:history="1">
        <w:r w:rsidRPr="00922FCA">
          <w:rPr>
            <w:rStyle w:val="ac"/>
            <w:rFonts w:ascii="Times New Roman" w:hAnsi="Times New Roman" w:cs="Times New Roman"/>
            <w:color w:val="auto"/>
            <w:sz w:val="20"/>
            <w:szCs w:val="20"/>
            <w:u w:val="none"/>
          </w:rPr>
          <w:t>https://ria.ru/20210901/nomera-1748209781.html</w:t>
        </w:r>
      </w:hyperlink>
      <w:r w:rsidRPr="00922FCA">
        <w:rPr>
          <w:rFonts w:ascii="Times New Roman" w:hAnsi="Times New Roman" w:cs="Times New Roman"/>
          <w:sz w:val="20"/>
          <w:szCs w:val="20"/>
        </w:rPr>
        <w:t xml:space="preserve">  (дата обращения: 27.05.2023).</w:t>
      </w:r>
    </w:p>
  </w:footnote>
  <w:footnote w:id="12">
    <w:p w14:paraId="5D24FC76" w14:textId="0C5F7698" w:rsidR="00211721" w:rsidRPr="00922FCA" w:rsidRDefault="00211721"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Харитонова Н.И. Новые вызовы безопасности в Приднестровье в контексте кризиса на Украине 2014 года // Государственное управление. Электронный вестник. - 2015. - №48. – С.223-246</w:t>
      </w:r>
      <w:r w:rsidR="00B96B2D" w:rsidRPr="00922FCA">
        <w:rPr>
          <w:rFonts w:ascii="Times New Roman" w:hAnsi="Times New Roman" w:cs="Times New Roman"/>
        </w:rPr>
        <w:t>.</w:t>
      </w:r>
    </w:p>
  </w:footnote>
  <w:footnote w:id="13">
    <w:p w14:paraId="7A7B4718" w14:textId="2B104058" w:rsidR="00DC720C" w:rsidRPr="00922FCA" w:rsidRDefault="00DC720C" w:rsidP="00922FCA">
      <w:pPr>
        <w:spacing w:after="0" w:line="276"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rPr>
        <w:t xml:space="preserve"> Курылев К.П., Морозов А.В. Влияние украинского кризиса на обстановку в Приднестровье // Конфликтология /nota bene.</w:t>
      </w:r>
      <w:r w:rsidRPr="00922FCA">
        <w:rPr>
          <w:rFonts w:ascii="Times New Roman" w:hAnsi="Times New Roman" w:cs="Times New Roman"/>
          <w:sz w:val="20"/>
          <w:szCs w:val="20"/>
          <w:shd w:val="clear" w:color="auto" w:fill="FFFFFF"/>
        </w:rPr>
        <w:t xml:space="preserve"> –</w:t>
      </w:r>
      <w:r w:rsidRPr="00922FCA">
        <w:rPr>
          <w:rFonts w:ascii="Times New Roman" w:hAnsi="Times New Roman" w:cs="Times New Roman"/>
          <w:sz w:val="20"/>
          <w:szCs w:val="20"/>
        </w:rPr>
        <w:t xml:space="preserve"> 2017.</w:t>
      </w:r>
      <w:r w:rsidRPr="00922FCA">
        <w:rPr>
          <w:rFonts w:ascii="Times New Roman" w:hAnsi="Times New Roman" w:cs="Times New Roman"/>
          <w:sz w:val="20"/>
          <w:szCs w:val="20"/>
          <w:shd w:val="clear" w:color="auto" w:fill="FFFFFF"/>
        </w:rPr>
        <w:t xml:space="preserve"> – </w:t>
      </w:r>
      <w:r w:rsidRPr="00922FCA">
        <w:rPr>
          <w:rFonts w:ascii="Times New Roman" w:hAnsi="Times New Roman" w:cs="Times New Roman"/>
          <w:sz w:val="20"/>
          <w:szCs w:val="20"/>
        </w:rPr>
        <w:t>№3.</w:t>
      </w:r>
    </w:p>
  </w:footnote>
  <w:footnote w:id="14">
    <w:p w14:paraId="1E94B759" w14:textId="33076A8A" w:rsidR="00B96B2D" w:rsidRPr="00922FCA" w:rsidRDefault="00B96B2D"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Гущин А.В., Маркедонов С.М. Приднестровье: дилеммы мирного урегулирования. - М.: Некоммерческое партнерство «Российский совет по международным делам» - 2016. - 11 с.</w:t>
      </w:r>
    </w:p>
  </w:footnote>
  <w:footnote w:id="15">
    <w:p w14:paraId="61C6EF0D" w14:textId="273D8106" w:rsidR="00B96B2D" w:rsidRPr="00922FCA" w:rsidRDefault="00B96B2D"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Малышев, Д. Приднестровский конфликт и вопросы урегулирования / Д. Малышев // Международная жизнь. - 2020. - № 9. - с. 58-71.</w:t>
      </w:r>
    </w:p>
  </w:footnote>
  <w:footnote w:id="16">
    <w:p w14:paraId="72D24AA1" w14:textId="6109347B" w:rsidR="00B96B2D" w:rsidRPr="00922FCA" w:rsidRDefault="00B96B2D"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Pr="00922FCA">
        <w:rPr>
          <w:rFonts w:ascii="Times New Roman" w:hAnsi="Times New Roman" w:cs="Times New Roman"/>
          <w:shd w:val="clear" w:color="auto" w:fill="FFFFFF"/>
        </w:rPr>
        <w:t>Романчук С. И. Миротворческие операции на постсоветском пространстве: концептуальные подходы //Автореферат дис.... канд. полит. наук: 23.00.04 / Романчук Сергей Игоревич. М. – 2015.;</w:t>
      </w:r>
    </w:p>
  </w:footnote>
  <w:footnote w:id="17">
    <w:p w14:paraId="666356CE" w14:textId="106921B9" w:rsidR="00DC720C" w:rsidRPr="00922FCA" w:rsidRDefault="00DC720C" w:rsidP="00922FCA">
      <w:pPr>
        <w:pStyle w:val="a9"/>
        <w:spacing w:line="276" w:lineRule="auto"/>
        <w:jc w:val="both"/>
        <w:rPr>
          <w:rFonts w:ascii="Times New Roman" w:hAnsi="Times New Roman" w:cs="Times New Roman"/>
          <w:shd w:val="clear" w:color="auto" w:fill="FFFFFF"/>
        </w:rPr>
      </w:pPr>
      <w:r w:rsidRPr="00922FCA">
        <w:rPr>
          <w:rStyle w:val="ab"/>
          <w:rFonts w:ascii="Times New Roman" w:hAnsi="Times New Roman" w:cs="Times New Roman"/>
        </w:rPr>
        <w:footnoteRef/>
      </w:r>
      <w:r w:rsidRPr="00922FCA">
        <w:rPr>
          <w:rFonts w:ascii="Times New Roman" w:hAnsi="Times New Roman" w:cs="Times New Roman"/>
        </w:rPr>
        <w:t xml:space="preserve"> Шевчук Н.В. К вопросу о внешнеполитическом курсе Молдовы в новых геополитических условиях: аналитический доклад / под науч. ред. А. Д. Хлуткова. — СПб. : ИПЦ СЗИУ РАНХиГС, 2023. — 28 с.</w:t>
      </w:r>
    </w:p>
  </w:footnote>
  <w:footnote w:id="18">
    <w:p w14:paraId="49D41BF2" w14:textId="1FBD15EA" w:rsidR="00B96B2D" w:rsidRPr="00922FCA" w:rsidRDefault="00B96B2D"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Троицкий Е.Ф. Политика европейского союза в отношении приднестровского конфликта (1992–2015 гг.) // Сибирские исторические исследования. - 2016. - №3. – с. 28–42.</w:t>
      </w:r>
    </w:p>
  </w:footnote>
  <w:footnote w:id="19">
    <w:p w14:paraId="510972E9" w14:textId="433F244F" w:rsidR="00B96B2D" w:rsidRPr="00922FCA" w:rsidRDefault="00B96B2D"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Селиванова И. Ф. Проблемы урегулирования приднестровского конфликта// Россия и новые государства Евразии -2016. - № 1 -с. 47–68.</w:t>
      </w:r>
    </w:p>
  </w:footnote>
  <w:footnote w:id="20">
    <w:p w14:paraId="0C061D0B" w14:textId="13AC875B" w:rsidR="00DC720C" w:rsidRPr="00922FCA" w:rsidRDefault="00DC720C" w:rsidP="00922FCA">
      <w:pPr>
        <w:pStyle w:val="a9"/>
        <w:jc w:val="both"/>
        <w:rPr>
          <w:rFonts w:ascii="Times New Roman" w:hAnsi="Times New Roman" w:cs="Times New Roman"/>
          <w:shd w:val="clear" w:color="auto" w:fill="FFFFFF"/>
          <w:lang w:val="en-US"/>
        </w:rPr>
      </w:pPr>
      <w:r w:rsidRPr="00922FCA">
        <w:rPr>
          <w:rStyle w:val="ab"/>
          <w:rFonts w:ascii="Times New Roman" w:hAnsi="Times New Roman" w:cs="Times New Roman"/>
        </w:rPr>
        <w:footnoteRef/>
      </w:r>
      <w:r w:rsidRPr="00922FCA">
        <w:rPr>
          <w:rFonts w:ascii="Times New Roman" w:hAnsi="Times New Roman" w:cs="Times New Roman"/>
        </w:rPr>
        <w:t xml:space="preserve"> Рошка А</w:t>
      </w:r>
      <w:r w:rsidR="00B96B2D" w:rsidRPr="00922FCA">
        <w:rPr>
          <w:rFonts w:ascii="Times New Roman" w:hAnsi="Times New Roman" w:cs="Times New Roman"/>
        </w:rPr>
        <w:t>. И</w:t>
      </w:r>
      <w:r w:rsidRPr="00922FCA">
        <w:rPr>
          <w:rFonts w:ascii="Times New Roman" w:hAnsi="Times New Roman" w:cs="Times New Roman"/>
        </w:rPr>
        <w:t xml:space="preserve">. Участие Европейского союза в урегулировании конфликта в Приднестровье // Постсоветские исследования. </w:t>
      </w:r>
      <w:r w:rsidRPr="00922FCA">
        <w:rPr>
          <w:rFonts w:ascii="Times New Roman" w:hAnsi="Times New Roman" w:cs="Times New Roman"/>
          <w:lang w:val="en-US"/>
        </w:rPr>
        <w:t xml:space="preserve">2021. №5. </w:t>
      </w:r>
      <w:r w:rsidRPr="00922FCA">
        <w:rPr>
          <w:rFonts w:ascii="Times New Roman" w:hAnsi="Times New Roman" w:cs="Times New Roman"/>
        </w:rPr>
        <w:t>с</w:t>
      </w:r>
      <w:r w:rsidRPr="00922FCA">
        <w:rPr>
          <w:rFonts w:ascii="Times New Roman" w:hAnsi="Times New Roman" w:cs="Times New Roman"/>
          <w:lang w:val="en-US"/>
        </w:rPr>
        <w:t xml:space="preserve">.366-376. </w:t>
      </w:r>
    </w:p>
  </w:footnote>
  <w:footnote w:id="21">
    <w:p w14:paraId="31E1D042" w14:textId="24743D51" w:rsidR="0088597D" w:rsidRPr="00922FCA" w:rsidRDefault="0088597D" w:rsidP="00922FCA">
      <w:pPr>
        <w:pStyle w:val="a9"/>
        <w:jc w:val="both"/>
        <w:rPr>
          <w:rFonts w:ascii="Times New Roman" w:hAnsi="Times New Roman" w:cs="Times New Roman"/>
          <w:lang w:val="en-US"/>
        </w:rPr>
      </w:pPr>
      <w:r w:rsidRPr="00922FCA">
        <w:rPr>
          <w:rStyle w:val="ab"/>
          <w:rFonts w:ascii="Times New Roman" w:hAnsi="Times New Roman" w:cs="Times New Roman"/>
        </w:rPr>
        <w:footnoteRef/>
      </w:r>
      <w:r w:rsidRPr="00922FCA">
        <w:rPr>
          <w:rFonts w:ascii="Times New Roman" w:hAnsi="Times New Roman" w:cs="Times New Roman"/>
          <w:lang w:val="en-US"/>
        </w:rPr>
        <w:t xml:space="preserve"> Kosienkowski M. The patron-client relationship between Russia and Transnistria // De Facto States in Eurasia, ed. Tomáš Hoch and Vincenc Kopeček. - Routledge, 2019. - Chapter: 4.3 - pp.183-207.</w:t>
      </w:r>
    </w:p>
  </w:footnote>
  <w:footnote w:id="22">
    <w:p w14:paraId="6194DA4E" w14:textId="3064A74B" w:rsidR="00DC720C" w:rsidRPr="00922FCA" w:rsidRDefault="00DC720C" w:rsidP="00922FCA">
      <w:pPr>
        <w:spacing w:after="0" w:line="276" w:lineRule="auto"/>
        <w:jc w:val="both"/>
        <w:rPr>
          <w:rFonts w:ascii="Times New Roman" w:hAnsi="Times New Roman" w:cs="Times New Roman"/>
          <w:sz w:val="20"/>
          <w:szCs w:val="20"/>
          <w:lang w:val="en-US"/>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lang w:val="en-US"/>
        </w:rPr>
        <w:t xml:space="preserve"> </w:t>
      </w:r>
      <w:r w:rsidRPr="00922FCA">
        <w:rPr>
          <w:rFonts w:ascii="Times New Roman" w:hAnsi="Times New Roman" w:cs="Times New Roman"/>
          <w:sz w:val="20"/>
          <w:szCs w:val="20"/>
          <w:shd w:val="clear" w:color="auto" w:fill="FFFFFF"/>
          <w:lang w:val="en-US"/>
        </w:rPr>
        <w:t>Rosa V. The Transnistrian Conflict: 30 Years Searching for a Settlement //SCEEUS Reports on Human Rights and Security. – 2021. – №. 4.- 18 p.</w:t>
      </w:r>
    </w:p>
  </w:footnote>
  <w:footnote w:id="23">
    <w:p w14:paraId="3E448A6B" w14:textId="77777777" w:rsidR="00ED6A60" w:rsidRPr="00922FCA" w:rsidRDefault="00ED6A60" w:rsidP="00922FCA">
      <w:pPr>
        <w:pStyle w:val="a9"/>
        <w:jc w:val="both"/>
        <w:rPr>
          <w:rFonts w:ascii="Times New Roman" w:hAnsi="Times New Roman" w:cs="Times New Roman"/>
          <w:lang w:val="en-US"/>
        </w:rPr>
      </w:pPr>
      <w:r w:rsidRPr="00922FCA">
        <w:rPr>
          <w:rStyle w:val="ab"/>
          <w:rFonts w:ascii="Times New Roman" w:hAnsi="Times New Roman" w:cs="Times New Roman"/>
        </w:rPr>
        <w:footnoteRef/>
      </w:r>
      <w:r w:rsidRPr="00922FCA">
        <w:rPr>
          <w:rFonts w:ascii="Times New Roman" w:hAnsi="Times New Roman" w:cs="Times New Roman"/>
          <w:lang w:val="en-US"/>
        </w:rPr>
        <w:t xml:space="preserve"> Golts H. A. Russia's Hybrid Warfare: Waging War below the Radar of Traditional Collective Defense / H. Reisinger, A. Golts // Research division- NATO Defense College. — 2014. — № 105. — C.1-12.</w:t>
      </w:r>
    </w:p>
  </w:footnote>
  <w:footnote w:id="24">
    <w:p w14:paraId="6C866236" w14:textId="77777777" w:rsidR="00980FF0" w:rsidRPr="00922FCA" w:rsidRDefault="00980FF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Маркедонов С.М., Гущин. А.В., Тиханский А. Шпаковский А. Интересы НАТО на западном фланге постсоветского пространства / С.М. Маркедонов, А.В. Гущин, А. Тиханский, А. Шпаковский // ЦИПИ Москва – 2017. — 45 с. — Режим доступа: http://www.noravank.am/upload/pdf/Natos_interests.pdf;</w:t>
      </w:r>
    </w:p>
  </w:footnote>
  <w:footnote w:id="25">
    <w:p w14:paraId="79163646" w14:textId="63991AE3" w:rsidR="00ED6A60" w:rsidRPr="00922FCA" w:rsidRDefault="00ED6A6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Тренин Д.В. Внешняя политика России в ближайшие пять лет: цели, стимулы, ориентиры// Московский центр Карнеги </w:t>
      </w:r>
      <w:r w:rsidR="002349F1" w:rsidRPr="00922FCA">
        <w:rPr>
          <w:rFonts w:ascii="Times New Roman" w:hAnsi="Times New Roman" w:cs="Times New Roman"/>
        </w:rPr>
        <w:t xml:space="preserve">[Электронный ресурс] — Режим доступа: </w:t>
      </w:r>
      <w:hyperlink r:id="rId11" w:history="1">
        <w:r w:rsidR="00171CC9" w:rsidRPr="00922FCA">
          <w:rPr>
            <w:rStyle w:val="ac"/>
            <w:rFonts w:ascii="Times New Roman" w:hAnsi="Times New Roman" w:cs="Times New Roman"/>
            <w:color w:val="auto"/>
            <w:u w:val="none"/>
          </w:rPr>
          <w:t>https://carnegie.ru/2016/04/28/ru-63462/ixq3</w:t>
        </w:r>
      </w:hyperlink>
      <w:r w:rsidR="00171CC9" w:rsidRPr="00922FCA">
        <w:rPr>
          <w:rFonts w:ascii="Times New Roman" w:hAnsi="Times New Roman" w:cs="Times New Roman"/>
        </w:rPr>
        <w:t xml:space="preserve"> </w:t>
      </w:r>
      <w:r w:rsidR="002349F1" w:rsidRPr="00922FCA">
        <w:rPr>
          <w:rFonts w:ascii="Times New Roman" w:hAnsi="Times New Roman" w:cs="Times New Roman"/>
        </w:rPr>
        <w:t>(дата обращения: 05.04.2023).</w:t>
      </w:r>
    </w:p>
  </w:footnote>
  <w:footnote w:id="26">
    <w:p w14:paraId="0C2487E4" w14:textId="476B6F97" w:rsidR="0088597D" w:rsidRPr="00922FCA" w:rsidRDefault="0088597D"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005614EF" w:rsidRPr="00922FCA">
        <w:rPr>
          <w:rFonts w:ascii="Times New Roman" w:hAnsi="Times New Roman" w:cs="Times New Roman"/>
        </w:rPr>
        <w:t>Бабилунга Н.В, Бомешко Б.Г., Галинский И.Н., Губогло Е.М., Окушко В.Р., Шорников П.М. Феномен Приднестровья// Тирасполь. РИО ПГУ. – 2003.</w:t>
      </w:r>
      <w:r w:rsidR="000516ED" w:rsidRPr="00922FCA">
        <w:rPr>
          <w:rFonts w:ascii="Times New Roman" w:hAnsi="Times New Roman" w:cs="Times New Roman"/>
        </w:rPr>
        <w:t xml:space="preserve"> – 338 с.</w:t>
      </w:r>
    </w:p>
  </w:footnote>
  <w:footnote w:id="27">
    <w:p w14:paraId="2687BBBA" w14:textId="46886488" w:rsidR="00DC720C" w:rsidRPr="00922FCA" w:rsidRDefault="00DC720C"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Шорников П.М. Молдавская государственность, языковое строительство и молдавская национальная идея (1924-1988гг.) // Вестник Славянского Университета. – 2000. -Вып. 4. – с. 4–26.</w:t>
      </w:r>
    </w:p>
  </w:footnote>
  <w:footnote w:id="28">
    <w:p w14:paraId="5DB3AAA5" w14:textId="5303CA70" w:rsidR="005614EF" w:rsidRPr="00922FCA" w:rsidRDefault="005614E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Царану А. К вопросу о генезисе Приднестровского конфликта в Республике Молдова // Межэтнические отношения в посткоммунистических государствах. Материалы международной научно-практической конференции / Сост. Мошняга В.Г. - Кишинев Фонд Фридриха Эберта – 2002. -  с. </w:t>
      </w:r>
      <w:r w:rsidR="003B54E1" w:rsidRPr="00922FCA">
        <w:rPr>
          <w:rFonts w:ascii="Times New Roman" w:hAnsi="Times New Roman" w:cs="Times New Roman"/>
        </w:rPr>
        <w:t>102–129</w:t>
      </w:r>
      <w:r w:rsidRPr="00922FCA">
        <w:rPr>
          <w:rFonts w:ascii="Times New Roman" w:hAnsi="Times New Roman" w:cs="Times New Roman"/>
        </w:rPr>
        <w:t>, </w:t>
      </w:r>
    </w:p>
  </w:footnote>
  <w:footnote w:id="29">
    <w:p w14:paraId="40399CCC" w14:textId="41FA7B9B" w:rsidR="00DC720C" w:rsidRPr="00922FCA" w:rsidRDefault="00DC720C"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Cojocaru G. Separatismul in slujba Imperiului// Chijinäu Civitas – 2000</w:t>
      </w:r>
      <w:r w:rsidR="003B54E1" w:rsidRPr="00922FCA">
        <w:rPr>
          <w:rFonts w:ascii="Times New Roman" w:hAnsi="Times New Roman" w:cs="Times New Roman"/>
        </w:rPr>
        <w:t xml:space="preserve">. -  </w:t>
      </w:r>
      <w:r w:rsidR="003B54E1" w:rsidRPr="00922FCA">
        <w:rPr>
          <w:rFonts w:ascii="Times New Roman" w:hAnsi="Times New Roman" w:cs="Times New Roman"/>
          <w:shd w:val="clear" w:color="auto" w:fill="FFFFFF"/>
        </w:rPr>
        <w:t>p.70-71</w:t>
      </w:r>
    </w:p>
  </w:footnote>
  <w:footnote w:id="30">
    <w:p w14:paraId="4E03A8C4" w14:textId="4B472921" w:rsidR="006E1CE3" w:rsidRPr="00922FCA" w:rsidRDefault="006E1CE3" w:rsidP="00922FCA">
      <w:pPr>
        <w:spacing w:after="0" w:line="240"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rPr>
        <w:t xml:space="preserve"> Гущин А.В., Маркедонов С.М. Приднестровье: дилеммы мирного урегулирования. — М.: Некоммерческое партнерство «Российский совет по международным делам», 2016. — С. 3.</w:t>
      </w:r>
    </w:p>
  </w:footnote>
  <w:footnote w:id="31">
    <w:p w14:paraId="7D6E392C" w14:textId="77777777" w:rsidR="006E1CE3" w:rsidRPr="00922FCA" w:rsidRDefault="006E1CE3"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Штански Н.В. Проблемы урегулирования конфликта в Приднестровье/Молдове: международные аспекты: дис. канд. полит. наук: 23.00.04. — М., 2012. — С.49</w:t>
      </w:r>
    </w:p>
  </w:footnote>
  <w:footnote w:id="32">
    <w:p w14:paraId="08944240" w14:textId="6BD964EB" w:rsidR="006E1CE3" w:rsidRPr="00922FCA" w:rsidRDefault="006E1CE3"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Малышев Д.В. Приднестровский конфликт: траектория развития // Вестник Московского университета. — 2013. — №1, сер.25. — С. 10</w:t>
      </w:r>
      <w:r w:rsidR="003D5F19" w:rsidRPr="00922FCA">
        <w:rPr>
          <w:rFonts w:ascii="Times New Roman" w:hAnsi="Times New Roman" w:cs="Times New Roman"/>
        </w:rPr>
        <w:t>7.</w:t>
      </w:r>
    </w:p>
  </w:footnote>
  <w:footnote w:id="33">
    <w:p w14:paraId="31EC1365" w14:textId="781DBCEB" w:rsidR="006E1CE3" w:rsidRPr="00922FCA" w:rsidRDefault="006E1CE3"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Малышев Д.В. Приднестровский конфликт: траектория развития // Вестник Московского университета. — 2013. — №1, сер.25. — С. 107.</w:t>
      </w:r>
    </w:p>
  </w:footnote>
  <w:footnote w:id="34">
    <w:p w14:paraId="48B0E9D3" w14:textId="392AE778" w:rsidR="006E1CE3" w:rsidRPr="00922FCA" w:rsidRDefault="006E1CE3" w:rsidP="00922FCA">
      <w:pPr>
        <w:spacing w:after="0" w:line="240"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rPr>
        <w:t xml:space="preserve"> Шурыгин В., Тукмаков Д., Нерсесов Ю. Белая книга ПМР. - М.: REGNUM, 2006. —</w:t>
      </w:r>
      <w:r w:rsidR="00744309" w:rsidRPr="00922FCA">
        <w:rPr>
          <w:rFonts w:ascii="Times New Roman" w:hAnsi="Times New Roman" w:cs="Times New Roman"/>
          <w:sz w:val="20"/>
          <w:szCs w:val="20"/>
        </w:rPr>
        <w:t xml:space="preserve"> С.9</w:t>
      </w:r>
      <w:r w:rsidRPr="00922FCA">
        <w:rPr>
          <w:rFonts w:ascii="Times New Roman" w:hAnsi="Times New Roman" w:cs="Times New Roman"/>
          <w:sz w:val="20"/>
          <w:szCs w:val="20"/>
        </w:rPr>
        <w:t>.</w:t>
      </w:r>
    </w:p>
  </w:footnote>
  <w:footnote w:id="35">
    <w:p w14:paraId="46071F37" w14:textId="77777777" w:rsidR="006E1CE3" w:rsidRPr="00922FCA" w:rsidRDefault="006E1CE3"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Pr="00922FCA">
        <w:rPr>
          <w:rFonts w:ascii="Times New Roman" w:hAnsi="Times New Roman" w:cs="Times New Roman"/>
          <w:lang w:val="en-US"/>
        </w:rPr>
        <w:t>Census</w:t>
      </w:r>
      <w:r w:rsidRPr="00922FCA">
        <w:rPr>
          <w:rFonts w:ascii="Times New Roman" w:hAnsi="Times New Roman" w:cs="Times New Roman"/>
        </w:rPr>
        <w:t xml:space="preserve"> </w:t>
      </w:r>
      <w:r w:rsidRPr="00922FCA">
        <w:rPr>
          <w:rFonts w:ascii="Times New Roman" w:hAnsi="Times New Roman" w:cs="Times New Roman"/>
          <w:lang w:val="en-US"/>
        </w:rPr>
        <w:t>in</w:t>
      </w:r>
      <w:r w:rsidRPr="00922FCA">
        <w:rPr>
          <w:rFonts w:ascii="Times New Roman" w:hAnsi="Times New Roman" w:cs="Times New Roman"/>
        </w:rPr>
        <w:t xml:space="preserve"> </w:t>
      </w:r>
      <w:r w:rsidRPr="00922FCA">
        <w:rPr>
          <w:rFonts w:ascii="Times New Roman" w:hAnsi="Times New Roman" w:cs="Times New Roman"/>
          <w:lang w:val="en-US"/>
        </w:rPr>
        <w:t>Transnistria</w:t>
      </w:r>
      <w:r w:rsidRPr="00922FCA">
        <w:rPr>
          <w:rFonts w:ascii="Times New Roman" w:hAnsi="Times New Roman" w:cs="Times New Roman"/>
        </w:rPr>
        <w:t xml:space="preserve"> 1989 [Электронный ресурс] — Режим доступа: </w:t>
      </w:r>
      <w:hyperlink r:id="rId12" w:history="1">
        <w:r w:rsidRPr="00922FCA">
          <w:rPr>
            <w:rStyle w:val="ac"/>
            <w:rFonts w:ascii="Times New Roman" w:hAnsi="Times New Roman" w:cs="Times New Roman"/>
            <w:color w:val="auto"/>
            <w:u w:val="none"/>
            <w:lang w:val="en-US"/>
          </w:rPr>
          <w:t>https</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ru</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zahn</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info</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portal</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de</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wiki</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a</w:t>
        </w:r>
        <w:r w:rsidRPr="00922FCA">
          <w:rPr>
            <w:rStyle w:val="ac"/>
            <w:rFonts w:ascii="Times New Roman" w:hAnsi="Times New Roman" w:cs="Times New Roman"/>
            <w:color w:val="auto"/>
            <w:u w:val="none"/>
          </w:rPr>
          <w:t>-1989_</w:t>
        </w:r>
        <w:r w:rsidRPr="00922FCA">
          <w:rPr>
            <w:rStyle w:val="ac"/>
            <w:rFonts w:ascii="Times New Roman" w:hAnsi="Times New Roman" w:cs="Times New Roman"/>
            <w:color w:val="auto"/>
            <w:u w:val="none"/>
            <w:lang w:val="en-US"/>
          </w:rPr>
          <w:t>Census</w:t>
        </w:r>
        <w:r w:rsidRPr="00922FCA">
          <w:rPr>
            <w:rStyle w:val="ac"/>
            <w:rFonts w:ascii="Times New Roman" w:hAnsi="Times New Roman" w:cs="Times New Roman"/>
            <w:color w:val="auto"/>
            <w:u w:val="none"/>
          </w:rPr>
          <w:t>_</w:t>
        </w:r>
        <w:r w:rsidRPr="00922FCA">
          <w:rPr>
            <w:rStyle w:val="ac"/>
            <w:rFonts w:ascii="Times New Roman" w:hAnsi="Times New Roman" w:cs="Times New Roman"/>
            <w:color w:val="auto"/>
            <w:u w:val="none"/>
            <w:lang w:val="en-US"/>
          </w:rPr>
          <w:t>in</w:t>
        </w:r>
        <w:r w:rsidRPr="00922FCA">
          <w:rPr>
            <w:rStyle w:val="ac"/>
            <w:rFonts w:ascii="Times New Roman" w:hAnsi="Times New Roman" w:cs="Times New Roman"/>
            <w:color w:val="auto"/>
            <w:u w:val="none"/>
          </w:rPr>
          <w:t>_</w:t>
        </w:r>
        <w:r w:rsidRPr="00922FCA">
          <w:rPr>
            <w:rStyle w:val="ac"/>
            <w:rFonts w:ascii="Times New Roman" w:hAnsi="Times New Roman" w:cs="Times New Roman"/>
            <w:color w:val="auto"/>
            <w:u w:val="none"/>
            <w:lang w:val="en-US"/>
          </w:rPr>
          <w:t>Transnistria</w:t>
        </w:r>
      </w:hyperlink>
      <w:r w:rsidRPr="00922FCA">
        <w:rPr>
          <w:rFonts w:ascii="Times New Roman" w:hAnsi="Times New Roman" w:cs="Times New Roman"/>
        </w:rPr>
        <w:t xml:space="preserve"> (дата обращения: 05.04.2023).</w:t>
      </w:r>
    </w:p>
  </w:footnote>
  <w:footnote w:id="36">
    <w:p w14:paraId="1A455979" w14:textId="539DF768" w:rsidR="006E1CE3" w:rsidRPr="00922FCA" w:rsidRDefault="006E1CE3"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Вергузь А.С. Исторические причины возникновения и развития приднестровского конфликта // Московский экономический журнал. </w:t>
      </w:r>
      <w:r w:rsidR="00744309" w:rsidRPr="00922FCA">
        <w:rPr>
          <w:rFonts w:ascii="Times New Roman" w:hAnsi="Times New Roman" w:cs="Times New Roman"/>
        </w:rPr>
        <w:t xml:space="preserve">— </w:t>
      </w:r>
      <w:r w:rsidRPr="00922FCA">
        <w:rPr>
          <w:rFonts w:ascii="Times New Roman" w:hAnsi="Times New Roman" w:cs="Times New Roman"/>
        </w:rPr>
        <w:t xml:space="preserve">2022. </w:t>
      </w:r>
      <w:r w:rsidR="00744309" w:rsidRPr="00922FCA">
        <w:rPr>
          <w:rFonts w:ascii="Times New Roman" w:hAnsi="Times New Roman" w:cs="Times New Roman"/>
        </w:rPr>
        <w:t xml:space="preserve">— </w:t>
      </w:r>
      <w:r w:rsidRPr="00922FCA">
        <w:rPr>
          <w:rFonts w:ascii="Times New Roman" w:hAnsi="Times New Roman" w:cs="Times New Roman"/>
        </w:rPr>
        <w:t xml:space="preserve">№12. </w:t>
      </w:r>
      <w:r w:rsidR="00744309" w:rsidRPr="00922FCA">
        <w:rPr>
          <w:rFonts w:ascii="Times New Roman" w:hAnsi="Times New Roman" w:cs="Times New Roman"/>
        </w:rPr>
        <w:t>—</w:t>
      </w:r>
      <w:r w:rsidRPr="00922FCA">
        <w:rPr>
          <w:rFonts w:ascii="Times New Roman" w:hAnsi="Times New Roman" w:cs="Times New Roman"/>
        </w:rPr>
        <w:t xml:space="preserve"> С. 744.</w:t>
      </w:r>
    </w:p>
  </w:footnote>
  <w:footnote w:id="37">
    <w:p w14:paraId="71863E49" w14:textId="61557D8C" w:rsidR="006E1CE3" w:rsidRPr="00922FCA" w:rsidRDefault="006E1CE3" w:rsidP="00922FCA">
      <w:pPr>
        <w:pStyle w:val="a9"/>
        <w:jc w:val="both"/>
        <w:rPr>
          <w:rFonts w:ascii="Times New Roman" w:hAnsi="Times New Roman" w:cs="Times New Roman"/>
        </w:rPr>
      </w:pPr>
      <w:r w:rsidRPr="00922FCA">
        <w:rPr>
          <w:rStyle w:val="ab"/>
          <w:rFonts w:ascii="Times New Roman" w:hAnsi="Times New Roman" w:cs="Times New Roman"/>
        </w:rPr>
        <w:footnoteRef/>
      </w:r>
      <w:r w:rsidR="00337641" w:rsidRPr="00922FCA">
        <w:rPr>
          <w:rFonts w:ascii="Times New Roman" w:hAnsi="Times New Roman" w:cs="Times New Roman"/>
        </w:rPr>
        <w:t xml:space="preserve"> </w:t>
      </w:r>
      <w:r w:rsidRPr="00922FCA">
        <w:rPr>
          <w:rFonts w:ascii="Times New Roman" w:hAnsi="Times New Roman" w:cs="Times New Roman"/>
        </w:rPr>
        <w:t>Фокина Л.В. </w:t>
      </w:r>
      <w:r w:rsidR="00A1299E" w:rsidRPr="00922FCA">
        <w:rPr>
          <w:rFonts w:ascii="Times New Roman" w:hAnsi="Times New Roman" w:cs="Times New Roman"/>
        </w:rPr>
        <w:t>25 лет независимости Республики Молдова</w:t>
      </w:r>
      <w:r w:rsidRPr="00922FCA">
        <w:rPr>
          <w:rFonts w:ascii="Times New Roman" w:hAnsi="Times New Roman" w:cs="Times New Roman"/>
        </w:rPr>
        <w:t xml:space="preserve">: основные итоги// Россия и новые государства Евразии </w:t>
      </w:r>
      <w:r w:rsidRPr="00922FCA">
        <w:rPr>
          <w:rFonts w:ascii="Times New Roman" w:hAnsi="Times New Roman" w:cs="Times New Roman"/>
        </w:rPr>
        <w:softHyphen/>
        <w:t xml:space="preserve"> — 2022. — Т. 1, № 4.</w:t>
      </w:r>
      <w:r w:rsidR="00744309" w:rsidRPr="00922FCA">
        <w:rPr>
          <w:rFonts w:ascii="Times New Roman" w:hAnsi="Times New Roman" w:cs="Times New Roman"/>
        </w:rPr>
        <w:t xml:space="preserve"> —</w:t>
      </w:r>
      <w:r w:rsidRPr="00922FCA">
        <w:rPr>
          <w:rFonts w:ascii="Times New Roman" w:hAnsi="Times New Roman" w:cs="Times New Roman"/>
        </w:rPr>
        <w:t xml:space="preserve"> С. 9</w:t>
      </w:r>
      <w:r w:rsidR="00AE7B1B" w:rsidRPr="00922FCA">
        <w:rPr>
          <w:rFonts w:ascii="Times New Roman" w:hAnsi="Times New Roman" w:cs="Times New Roman"/>
        </w:rPr>
        <w:t>.</w:t>
      </w:r>
    </w:p>
  </w:footnote>
  <w:footnote w:id="38">
    <w:p w14:paraId="461073BA" w14:textId="10BECBA9" w:rsidR="006E1CE3" w:rsidRPr="00922FCA" w:rsidRDefault="006E1CE3"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00744309" w:rsidRPr="00922FCA">
        <w:rPr>
          <w:rFonts w:ascii="Times New Roman" w:hAnsi="Times New Roman" w:cs="Times New Roman"/>
        </w:rPr>
        <w:t>Вергузь А.С. Исторические причины возникновения и развития приднестровского конфликта // Московский экономический журнал. — 2022. — №12. — С. 744.</w:t>
      </w:r>
    </w:p>
  </w:footnote>
  <w:footnote w:id="39">
    <w:p w14:paraId="00346E22" w14:textId="697DFAFF" w:rsidR="006E1CE3" w:rsidRPr="00922FCA" w:rsidRDefault="006E1CE3"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Радова-Каранастас O.K. Гимны, народы и страны [Электронный ресурс] // Независимая Молдова.</w:t>
      </w:r>
      <w:r w:rsidR="00157848" w:rsidRPr="00922FCA">
        <w:rPr>
          <w:rFonts w:ascii="Times New Roman" w:hAnsi="Times New Roman" w:cs="Times New Roman"/>
        </w:rPr>
        <w:t xml:space="preserve"> —</w:t>
      </w:r>
      <w:r w:rsidRPr="00922FCA">
        <w:rPr>
          <w:rFonts w:ascii="Times New Roman" w:hAnsi="Times New Roman" w:cs="Times New Roman"/>
        </w:rPr>
        <w:t xml:space="preserve">2008. </w:t>
      </w:r>
      <w:r w:rsidR="00157848" w:rsidRPr="00922FCA">
        <w:rPr>
          <w:rFonts w:ascii="Times New Roman" w:hAnsi="Times New Roman" w:cs="Times New Roman"/>
        </w:rPr>
        <w:t>—</w:t>
      </w:r>
      <w:r w:rsidRPr="00922FCA">
        <w:rPr>
          <w:rFonts w:ascii="Times New Roman" w:hAnsi="Times New Roman" w:cs="Times New Roman"/>
        </w:rPr>
        <w:t xml:space="preserve"> №442. — Режим доступа: </w:t>
      </w:r>
      <w:hyperlink r:id="rId13" w:history="1">
        <w:r w:rsidRPr="00922FCA">
          <w:rPr>
            <w:rStyle w:val="ac"/>
            <w:rFonts w:ascii="Times New Roman" w:hAnsi="Times New Roman" w:cs="Times New Roman"/>
            <w:color w:val="auto"/>
            <w:u w:val="none"/>
          </w:rPr>
          <w:t>http://www.nm.md/dailv/article/2008/12/11/0903.html</w:t>
        </w:r>
      </w:hyperlink>
      <w:r w:rsidRPr="00922FCA">
        <w:rPr>
          <w:rFonts w:ascii="Times New Roman" w:hAnsi="Times New Roman" w:cs="Times New Roman"/>
        </w:rPr>
        <w:t xml:space="preserve">  (дата обращения 28.03.2023).</w:t>
      </w:r>
    </w:p>
  </w:footnote>
  <w:footnote w:id="40">
    <w:p w14:paraId="7671AD5E" w14:textId="77777777" w:rsidR="006E1CE3" w:rsidRPr="00922FCA" w:rsidRDefault="006E1CE3"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Евгений Шевчук: Отменив пакт Молотова-Риббентропа, Молдавия объявила свою государственность порождением оккупационного режима // ИА REGNUM [Электронный ресурс] — Режим доступа: </w:t>
      </w:r>
      <w:hyperlink r:id="rId14" w:history="1">
        <w:r w:rsidRPr="00922FCA">
          <w:rPr>
            <w:rStyle w:val="ac"/>
            <w:rFonts w:ascii="Times New Roman" w:hAnsi="Times New Roman" w:cs="Times New Roman"/>
            <w:color w:val="auto"/>
            <w:u w:val="none"/>
          </w:rPr>
          <w:t>https://regnum.ru/news/polit/1152856.html</w:t>
        </w:r>
      </w:hyperlink>
      <w:r w:rsidRPr="00922FCA">
        <w:rPr>
          <w:rFonts w:ascii="Times New Roman" w:hAnsi="Times New Roman" w:cs="Times New Roman"/>
        </w:rPr>
        <w:t xml:space="preserve"> (дата обращения: 06.04.2023).</w:t>
      </w:r>
    </w:p>
  </w:footnote>
  <w:footnote w:id="41">
    <w:p w14:paraId="0214F700" w14:textId="7DF97B37" w:rsidR="006E1CE3" w:rsidRPr="00922FCA" w:rsidRDefault="006E1CE3"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Штански Н.В. Проблемы урегулирования конфликта в Приднестровье/Молдове: международные аспекты: дис. канд. полит. наук: 23.00.04. — М., 2012.</w:t>
      </w:r>
      <w:r w:rsidR="00157848" w:rsidRPr="00922FCA">
        <w:rPr>
          <w:rFonts w:ascii="Times New Roman" w:hAnsi="Times New Roman" w:cs="Times New Roman"/>
        </w:rPr>
        <w:t xml:space="preserve"> </w:t>
      </w:r>
      <w:r w:rsidRPr="00922FCA">
        <w:rPr>
          <w:rFonts w:ascii="Times New Roman" w:hAnsi="Times New Roman" w:cs="Times New Roman"/>
        </w:rPr>
        <w:t>— С.55</w:t>
      </w:r>
      <w:r w:rsidR="00157848" w:rsidRPr="00922FCA">
        <w:rPr>
          <w:rFonts w:ascii="Times New Roman" w:hAnsi="Times New Roman" w:cs="Times New Roman"/>
        </w:rPr>
        <w:t>.</w:t>
      </w:r>
    </w:p>
  </w:footnote>
  <w:footnote w:id="42">
    <w:p w14:paraId="795462A2" w14:textId="77777777" w:rsidR="006E1CE3" w:rsidRPr="00922FCA" w:rsidRDefault="006E1CE3"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Закон № 3465 «О функционировании языков на территории Молдавской ССР» от 1.09.1989 г. </w:t>
      </w:r>
      <w:r w:rsidRPr="00922FCA">
        <w:rPr>
          <w:rFonts w:ascii="Times New Roman" w:hAnsi="Times New Roman" w:cs="Times New Roman"/>
          <w:shd w:val="clear" w:color="auto" w:fill="FFFFFF"/>
        </w:rPr>
        <w:t xml:space="preserve">[Электронный ресурс] </w:t>
      </w:r>
      <w:r w:rsidRPr="00922FCA">
        <w:rPr>
          <w:rFonts w:ascii="Times New Roman" w:hAnsi="Times New Roman" w:cs="Times New Roman"/>
        </w:rPr>
        <w:t>—</w:t>
      </w:r>
      <w:r w:rsidRPr="00922FCA">
        <w:rPr>
          <w:rFonts w:ascii="Times New Roman" w:hAnsi="Times New Roman" w:cs="Times New Roman"/>
          <w:shd w:val="clear" w:color="auto" w:fill="FFFFFF"/>
        </w:rPr>
        <w:t xml:space="preserve"> </w:t>
      </w:r>
      <w:r w:rsidRPr="00922FCA">
        <w:rPr>
          <w:rFonts w:ascii="Times New Roman" w:hAnsi="Times New Roman" w:cs="Times New Roman"/>
        </w:rPr>
        <w:t xml:space="preserve">[Электронный ресурс] — Режим доступа: </w:t>
      </w:r>
      <w:hyperlink r:id="rId15" w:history="1">
        <w:r w:rsidRPr="00922FCA">
          <w:rPr>
            <w:rStyle w:val="ac"/>
            <w:rFonts w:ascii="Times New Roman" w:hAnsi="Times New Roman" w:cs="Times New Roman"/>
            <w:color w:val="auto"/>
            <w:u w:val="none"/>
            <w:lang w:val="en-US"/>
          </w:rPr>
          <w:t>http</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lex</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justice</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md</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viewdoc</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php</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action</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view</w:t>
        </w:r>
        <w:r w:rsidRPr="00922FCA">
          <w:rPr>
            <w:rStyle w:val="ac"/>
            <w:rFonts w:ascii="Times New Roman" w:hAnsi="Times New Roman" w:cs="Times New Roman"/>
            <w:color w:val="auto"/>
            <w:u w:val="none"/>
          </w:rPr>
          <w:t>&amp;</w:t>
        </w:r>
        <w:r w:rsidRPr="00922FCA">
          <w:rPr>
            <w:rStyle w:val="ac"/>
            <w:rFonts w:ascii="Times New Roman" w:hAnsi="Times New Roman" w:cs="Times New Roman"/>
            <w:color w:val="auto"/>
            <w:u w:val="none"/>
            <w:lang w:val="en-US"/>
          </w:rPr>
          <w:t>view</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doc</w:t>
        </w:r>
        <w:r w:rsidRPr="00922FCA">
          <w:rPr>
            <w:rStyle w:val="ac"/>
            <w:rFonts w:ascii="Times New Roman" w:hAnsi="Times New Roman" w:cs="Times New Roman"/>
            <w:color w:val="auto"/>
            <w:u w:val="none"/>
          </w:rPr>
          <w:t>&amp;</w:t>
        </w:r>
        <w:r w:rsidRPr="00922FCA">
          <w:rPr>
            <w:rStyle w:val="ac"/>
            <w:rFonts w:ascii="Times New Roman" w:hAnsi="Times New Roman" w:cs="Times New Roman"/>
            <w:color w:val="auto"/>
            <w:u w:val="none"/>
            <w:lang w:val="en-US"/>
          </w:rPr>
          <w:t>id</w:t>
        </w:r>
        <w:r w:rsidRPr="00922FCA">
          <w:rPr>
            <w:rStyle w:val="ac"/>
            <w:rFonts w:ascii="Times New Roman" w:hAnsi="Times New Roman" w:cs="Times New Roman"/>
            <w:color w:val="auto"/>
            <w:u w:val="none"/>
          </w:rPr>
          <w:t>=312813&amp;</w:t>
        </w:r>
        <w:r w:rsidRPr="00922FCA">
          <w:rPr>
            <w:rStyle w:val="ac"/>
            <w:rFonts w:ascii="Times New Roman" w:hAnsi="Times New Roman" w:cs="Times New Roman"/>
            <w:color w:val="auto"/>
            <w:u w:val="none"/>
            <w:lang w:val="en-US"/>
          </w:rPr>
          <w:t>lang</w:t>
        </w:r>
        <w:r w:rsidRPr="00922FCA">
          <w:rPr>
            <w:rStyle w:val="ac"/>
            <w:rFonts w:ascii="Times New Roman" w:hAnsi="Times New Roman" w:cs="Times New Roman"/>
            <w:color w:val="auto"/>
            <w:u w:val="none"/>
          </w:rPr>
          <w:t>=2</w:t>
        </w:r>
      </w:hyperlink>
      <w:r w:rsidRPr="00922FCA">
        <w:rPr>
          <w:rFonts w:ascii="Times New Roman" w:hAnsi="Times New Roman" w:cs="Times New Roman"/>
        </w:rPr>
        <w:t xml:space="preserve">  (дата обращения: 10 ноября 2022)</w:t>
      </w:r>
    </w:p>
  </w:footnote>
  <w:footnote w:id="43">
    <w:p w14:paraId="3558E46E" w14:textId="77777777" w:rsidR="006E1CE3" w:rsidRPr="00922FCA" w:rsidRDefault="006E1CE3"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Декларация об образовании Приднестровской Молдавской Советской Социалистической Республики (ПМССР) со столицей в городе Тирасполь в составе СССР от 2 сентября 1990 г. </w:t>
      </w:r>
      <w:r w:rsidRPr="00922FCA">
        <w:rPr>
          <w:rFonts w:ascii="Times New Roman" w:hAnsi="Times New Roman" w:cs="Times New Roman"/>
          <w:shd w:val="clear" w:color="auto" w:fill="FFFFFF"/>
        </w:rPr>
        <w:t xml:space="preserve">[Электронный ресурс] </w:t>
      </w:r>
      <w:r w:rsidRPr="00922FCA">
        <w:rPr>
          <w:rFonts w:ascii="Times New Roman" w:hAnsi="Times New Roman" w:cs="Times New Roman"/>
        </w:rPr>
        <w:t>—</w:t>
      </w:r>
      <w:r w:rsidRPr="00922FCA">
        <w:rPr>
          <w:rFonts w:ascii="Times New Roman" w:hAnsi="Times New Roman" w:cs="Times New Roman"/>
          <w:shd w:val="clear" w:color="auto" w:fill="FFFFFF"/>
        </w:rPr>
        <w:t xml:space="preserve"> Режим доступа:</w:t>
      </w:r>
      <w:r w:rsidRPr="00922FCA">
        <w:rPr>
          <w:rFonts w:ascii="Times New Roman" w:hAnsi="Times New Roman" w:cs="Times New Roman"/>
        </w:rPr>
        <w:t xml:space="preserve">  </w:t>
      </w:r>
      <w:hyperlink r:id="rId16" w:history="1">
        <w:r w:rsidRPr="00922FCA">
          <w:rPr>
            <w:rStyle w:val="ac"/>
            <w:rFonts w:ascii="Times New Roman" w:hAnsi="Times New Roman" w:cs="Times New Roman"/>
            <w:color w:val="auto"/>
            <w:u w:val="none"/>
            <w:lang w:val="en-US"/>
          </w:rPr>
          <w:t>http</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newspmr</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com</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pridnestrove</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dekl</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obr</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pmssr</w:t>
        </w:r>
      </w:hyperlink>
      <w:r w:rsidRPr="00922FCA">
        <w:rPr>
          <w:rFonts w:ascii="Times New Roman" w:hAnsi="Times New Roman" w:cs="Times New Roman"/>
        </w:rPr>
        <w:t xml:space="preserve"> (дата обращения: </w:t>
      </w:r>
      <w:r w:rsidRPr="00922FCA">
        <w:rPr>
          <w:rFonts w:ascii="Times New Roman" w:hAnsi="Times New Roman" w:cs="Times New Roman"/>
          <w:shd w:val="clear" w:color="auto" w:fill="FFFFFF"/>
        </w:rPr>
        <w:t>7.04.2023)</w:t>
      </w:r>
      <w:r w:rsidRPr="00922FCA">
        <w:rPr>
          <w:rFonts w:ascii="Times New Roman" w:hAnsi="Times New Roman" w:cs="Times New Roman"/>
        </w:rPr>
        <w:t>.</w:t>
      </w:r>
    </w:p>
  </w:footnote>
  <w:footnote w:id="44">
    <w:p w14:paraId="2E401904" w14:textId="77777777" w:rsidR="006E1CE3" w:rsidRPr="00922FCA" w:rsidRDefault="006E1CE3"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Декларация о независимости Приднестровской Молдавской Республики от 25. 08. 1991г.</w:t>
      </w:r>
      <w:r w:rsidRPr="00922FCA">
        <w:rPr>
          <w:rFonts w:ascii="Times New Roman" w:hAnsi="Times New Roman" w:cs="Times New Roman"/>
          <w:shd w:val="clear" w:color="auto" w:fill="FFFFFF"/>
        </w:rPr>
        <w:t xml:space="preserve"> [Электронный ресурс]</w:t>
      </w:r>
      <w:r w:rsidRPr="00922FCA">
        <w:rPr>
          <w:rFonts w:ascii="Times New Roman" w:hAnsi="Times New Roman" w:cs="Times New Roman"/>
        </w:rPr>
        <w:t xml:space="preserve"> // Официальный сайт Министерства иностранных дел ПМР. —</w:t>
      </w:r>
      <w:r w:rsidRPr="00922FCA">
        <w:rPr>
          <w:rFonts w:ascii="Times New Roman" w:hAnsi="Times New Roman" w:cs="Times New Roman"/>
          <w:shd w:val="clear" w:color="auto" w:fill="FFFFFF"/>
        </w:rPr>
        <w:t xml:space="preserve"> Режим доступа:</w:t>
      </w:r>
      <w:r w:rsidRPr="00922FCA">
        <w:rPr>
          <w:rFonts w:ascii="Times New Roman" w:hAnsi="Times New Roman" w:cs="Times New Roman"/>
        </w:rPr>
        <w:t xml:space="preserve"> </w:t>
      </w:r>
      <w:hyperlink r:id="rId17" w:history="1">
        <w:r w:rsidRPr="00922FCA">
          <w:rPr>
            <w:rStyle w:val="ac"/>
            <w:rFonts w:ascii="Times New Roman" w:hAnsi="Times New Roman" w:cs="Times New Roman"/>
            <w:color w:val="auto"/>
            <w:u w:val="none"/>
          </w:rPr>
          <w:t>https://mid.gospmr.org/ru/DTp</w:t>
        </w:r>
      </w:hyperlink>
      <w:r w:rsidRPr="00922FCA">
        <w:rPr>
          <w:rFonts w:ascii="Times New Roman" w:hAnsi="Times New Roman" w:cs="Times New Roman"/>
        </w:rPr>
        <w:t xml:space="preserve"> (дата обращения: </w:t>
      </w:r>
      <w:r w:rsidRPr="00922FCA">
        <w:rPr>
          <w:rFonts w:ascii="Times New Roman" w:hAnsi="Times New Roman" w:cs="Times New Roman"/>
          <w:shd w:val="clear" w:color="auto" w:fill="FFFFFF"/>
        </w:rPr>
        <w:t>7.04.2023</w:t>
      </w:r>
      <w:r w:rsidRPr="00922FCA">
        <w:rPr>
          <w:rFonts w:ascii="Times New Roman" w:hAnsi="Times New Roman" w:cs="Times New Roman"/>
        </w:rPr>
        <w:t>).</w:t>
      </w:r>
    </w:p>
  </w:footnote>
  <w:footnote w:id="45">
    <w:p w14:paraId="6C0C8C1C" w14:textId="77777777" w:rsidR="006E1CE3" w:rsidRPr="00922FCA" w:rsidRDefault="006E1CE3"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Pr="00922FCA">
        <w:rPr>
          <w:rFonts w:ascii="Times New Roman" w:hAnsi="Times New Roman" w:cs="Times New Roman"/>
          <w:shd w:val="clear" w:color="auto" w:fill="FFFFFF"/>
        </w:rPr>
        <w:t xml:space="preserve">Соглашение о принципах мирного урегулирования вооруженного конфликта в Приднестровском регионе Республики Молдова от 21. 07. 1992 г. [Электронный ресурс] </w:t>
      </w:r>
      <w:r w:rsidRPr="00922FCA">
        <w:rPr>
          <w:rFonts w:ascii="Times New Roman" w:hAnsi="Times New Roman" w:cs="Times New Roman"/>
        </w:rPr>
        <w:t>—</w:t>
      </w:r>
      <w:r w:rsidRPr="00922FCA">
        <w:rPr>
          <w:rFonts w:ascii="Times New Roman" w:hAnsi="Times New Roman" w:cs="Times New Roman"/>
          <w:shd w:val="clear" w:color="auto" w:fill="FFFFFF"/>
        </w:rPr>
        <w:t xml:space="preserve"> Режим доступа: </w:t>
      </w:r>
      <w:hyperlink r:id="rId18" w:history="1">
        <w:r w:rsidRPr="00922FCA">
          <w:rPr>
            <w:rStyle w:val="ac"/>
            <w:rFonts w:ascii="Times New Roman" w:hAnsi="Times New Roman" w:cs="Times New Roman"/>
            <w:color w:val="auto"/>
            <w:u w:val="none"/>
            <w:shd w:val="clear" w:color="auto" w:fill="FFFFFF"/>
          </w:rPr>
          <w:t>http://www.peacekeeper.ru/ru/?action=view&amp;id=89&amp;module=pages</w:t>
        </w:r>
      </w:hyperlink>
      <w:r w:rsidRPr="00922FCA">
        <w:rPr>
          <w:rFonts w:ascii="Times New Roman" w:hAnsi="Times New Roman" w:cs="Times New Roman"/>
          <w:shd w:val="clear" w:color="auto" w:fill="FFFFFF"/>
        </w:rPr>
        <w:t>  (дата обращения: 7.04.2023).</w:t>
      </w:r>
    </w:p>
  </w:footnote>
  <w:footnote w:id="46">
    <w:p w14:paraId="2AF350E7" w14:textId="77777777"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Вергузь А.С. Исторические причины возникновения и развития приднестровского конфликта // Московский экономический журнал. - 2022. - №12. - С. 747.</w:t>
      </w:r>
    </w:p>
  </w:footnote>
  <w:footnote w:id="47">
    <w:p w14:paraId="537381E9" w14:textId="77777777" w:rsidR="00290DCA" w:rsidRPr="00922FCA" w:rsidRDefault="00290DCA" w:rsidP="00922FCA">
      <w:pPr>
        <w:spacing w:after="0" w:line="240"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rPr>
        <w:t xml:space="preserve"> Коммюнике о встрече Президента Российской Советской Федеративной Социалистической Республики и Президента Республики Молдова (Подписано в г. Москве 12.12.1991) // Conventions — Режим доступа: </w:t>
      </w:r>
      <w:hyperlink r:id="rId19" w:history="1">
        <w:r w:rsidRPr="00922FCA">
          <w:rPr>
            <w:rStyle w:val="ac"/>
            <w:rFonts w:ascii="Times New Roman" w:hAnsi="Times New Roman" w:cs="Times New Roman"/>
            <w:color w:val="auto"/>
            <w:sz w:val="20"/>
            <w:szCs w:val="20"/>
            <w:u w:val="none"/>
          </w:rPr>
          <w:t>https://www.conventions.ru/int/2202/</w:t>
        </w:r>
      </w:hyperlink>
      <w:r w:rsidRPr="00922FCA">
        <w:rPr>
          <w:rFonts w:ascii="Times New Roman" w:hAnsi="Times New Roman" w:cs="Times New Roman"/>
          <w:sz w:val="20"/>
          <w:szCs w:val="20"/>
        </w:rPr>
        <w:t xml:space="preserve"> (дата обращения: 07.04.2023).</w:t>
      </w:r>
    </w:p>
  </w:footnote>
  <w:footnote w:id="48">
    <w:p w14:paraId="114BB93D" w14:textId="11524504" w:rsidR="00290DCA" w:rsidRPr="00922FCA" w:rsidRDefault="00290DCA" w:rsidP="00922FCA">
      <w:pPr>
        <w:pStyle w:val="a9"/>
        <w:jc w:val="both"/>
        <w:rPr>
          <w:rFonts w:ascii="Times New Roman" w:hAnsi="Times New Roman" w:cs="Times New Roman"/>
        </w:rPr>
      </w:pPr>
      <w:r w:rsidRPr="00922FCA">
        <w:rPr>
          <w:rFonts w:ascii="Times New Roman" w:hAnsi="Times New Roman" w:cs="Times New Roman"/>
        </w:rPr>
        <w:t xml:space="preserve">* Решение подписали руководители Азербайджана, Армении, Беларуси, Казахстана, </w:t>
      </w:r>
      <w:r w:rsidR="002D70A0" w:rsidRPr="00922FCA">
        <w:rPr>
          <w:rFonts w:ascii="Times New Roman" w:hAnsi="Times New Roman" w:cs="Times New Roman"/>
        </w:rPr>
        <w:t xml:space="preserve">Киргизии, Молдавии, </w:t>
      </w:r>
      <w:r w:rsidRPr="00922FCA">
        <w:rPr>
          <w:rFonts w:ascii="Times New Roman" w:hAnsi="Times New Roman" w:cs="Times New Roman"/>
        </w:rPr>
        <w:t>Российской Федерации, Таджикистана, Узбекистана, Украины.</w:t>
      </w:r>
    </w:p>
  </w:footnote>
  <w:footnote w:id="49">
    <w:p w14:paraId="210E1ABA" w14:textId="77777777" w:rsidR="00290DCA" w:rsidRPr="00922FCA" w:rsidRDefault="00290DCA" w:rsidP="00922FCA">
      <w:pPr>
        <w:spacing w:after="0" w:line="240"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rPr>
        <w:t xml:space="preserve"> Заявление глав государств - участников Содружества Независимых Государств об обстановке в левобережных районах Республики Молдова (Подписано в г. Киеве 20.03.1992) // Conventions — Режим доступа: </w:t>
      </w:r>
      <w:hyperlink r:id="rId20" w:history="1">
        <w:r w:rsidRPr="00922FCA">
          <w:rPr>
            <w:rStyle w:val="ac"/>
            <w:rFonts w:ascii="Times New Roman" w:hAnsi="Times New Roman" w:cs="Times New Roman"/>
            <w:color w:val="auto"/>
            <w:sz w:val="20"/>
            <w:szCs w:val="20"/>
            <w:u w:val="none"/>
          </w:rPr>
          <w:t>https://www.conventions.ru/int/14107/</w:t>
        </w:r>
      </w:hyperlink>
      <w:r w:rsidRPr="00922FCA">
        <w:rPr>
          <w:rFonts w:ascii="Times New Roman" w:hAnsi="Times New Roman" w:cs="Times New Roman"/>
          <w:sz w:val="20"/>
          <w:szCs w:val="20"/>
        </w:rPr>
        <w:t xml:space="preserve"> (дата обращения: 07.04.2023).</w:t>
      </w:r>
    </w:p>
  </w:footnote>
  <w:footnote w:id="50">
    <w:p w14:paraId="35240293" w14:textId="59D6D4EF"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Вер</w:t>
      </w:r>
      <w:r w:rsidR="0036361C">
        <w:rPr>
          <w:rFonts w:ascii="Times New Roman" w:hAnsi="Times New Roman" w:cs="Times New Roman"/>
        </w:rPr>
        <w:t>гуз</w:t>
      </w:r>
      <w:r w:rsidRPr="00922FCA">
        <w:rPr>
          <w:rFonts w:ascii="Times New Roman" w:hAnsi="Times New Roman" w:cs="Times New Roman"/>
        </w:rPr>
        <w:t>ь А.С. Исторические причины возникновения и развития приднестровского конфликта // Московский экономический журнал. - 2022. - №12. - С. 747.</w:t>
      </w:r>
    </w:p>
  </w:footnote>
  <w:footnote w:id="51">
    <w:p w14:paraId="4183934D" w14:textId="77777777" w:rsidR="00290DCA" w:rsidRPr="00922FCA" w:rsidRDefault="00290DCA" w:rsidP="00922FCA">
      <w:pPr>
        <w:spacing w:after="0"/>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rPr>
        <w:t xml:space="preserve"> Декларация министров иностранных дел Республики Молдова, Российской Федерации, Румынии и Украины. 6 Апреля 1992 г. // Правовая Россия — Режим доступа:  </w:t>
      </w:r>
      <w:hyperlink r:id="rId21" w:history="1">
        <w:r w:rsidRPr="00922FCA">
          <w:rPr>
            <w:rStyle w:val="ac"/>
            <w:rFonts w:ascii="Times New Roman" w:hAnsi="Times New Roman" w:cs="Times New Roman"/>
            <w:color w:val="auto"/>
            <w:sz w:val="20"/>
            <w:szCs w:val="20"/>
            <w:u w:val="none"/>
          </w:rPr>
          <w:t>http://laws-russia.narod.ru/fed1992/data03/ tex14198.htm</w:t>
        </w:r>
      </w:hyperlink>
      <w:r w:rsidRPr="00922FCA">
        <w:rPr>
          <w:rFonts w:ascii="Times New Roman" w:hAnsi="Times New Roman" w:cs="Times New Roman"/>
          <w:sz w:val="20"/>
          <w:szCs w:val="20"/>
        </w:rPr>
        <w:t xml:space="preserve">  (дата обращения: 07.04.2023).</w:t>
      </w:r>
    </w:p>
  </w:footnote>
  <w:footnote w:id="52">
    <w:p w14:paraId="6FB6B8E7" w14:textId="3617ECB3" w:rsidR="00290DCA" w:rsidRPr="00922FCA" w:rsidRDefault="00290DCA" w:rsidP="00922FCA">
      <w:pPr>
        <w:spacing w:after="0"/>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rPr>
        <w:t xml:space="preserve"> Распоряжение Президента Российской Федерации от 20.05.1992 г. № 241-рп "О мерах по реализации положений Кишиневской Декларации министров иностранных дел Республики Молдовы, Российской Федерации, Румынии и Украины от 6 апреля 1992 года" // Официальный сайт Президента России</w:t>
      </w:r>
      <w:r w:rsidR="00F54295" w:rsidRPr="00922FCA">
        <w:rPr>
          <w:rFonts w:ascii="Times New Roman" w:hAnsi="Times New Roman" w:cs="Times New Roman"/>
          <w:sz w:val="20"/>
          <w:szCs w:val="20"/>
        </w:rPr>
        <w:t xml:space="preserve">. </w:t>
      </w:r>
      <w:r w:rsidR="00F54295" w:rsidRPr="00922FCA">
        <w:rPr>
          <w:rFonts w:ascii="Times New Roman" w:hAnsi="Times New Roman" w:cs="Times New Roman"/>
          <w:sz w:val="20"/>
          <w:szCs w:val="20"/>
          <w:shd w:val="clear" w:color="auto" w:fill="FFFFFF"/>
        </w:rPr>
        <w:t>[Электронный ресурс]</w:t>
      </w:r>
      <w:r w:rsidRPr="00922FCA">
        <w:rPr>
          <w:rFonts w:ascii="Times New Roman" w:hAnsi="Times New Roman" w:cs="Times New Roman"/>
          <w:sz w:val="20"/>
          <w:szCs w:val="20"/>
        </w:rPr>
        <w:t xml:space="preserve"> — Режим доступа:  </w:t>
      </w:r>
      <w:hyperlink r:id="rId22" w:history="1">
        <w:r w:rsidR="00557388" w:rsidRPr="00922FCA">
          <w:rPr>
            <w:rStyle w:val="ac"/>
            <w:rFonts w:ascii="Times New Roman" w:hAnsi="Times New Roman" w:cs="Times New Roman"/>
            <w:color w:val="auto"/>
            <w:sz w:val="20"/>
            <w:szCs w:val="20"/>
            <w:u w:val="none"/>
          </w:rPr>
          <w:t>http://www.kremlin.ru/acts/bank/1358</w:t>
        </w:r>
      </w:hyperlink>
      <w:r w:rsidRPr="00922FCA">
        <w:rPr>
          <w:rFonts w:ascii="Times New Roman" w:hAnsi="Times New Roman" w:cs="Times New Roman"/>
          <w:sz w:val="20"/>
          <w:szCs w:val="20"/>
        </w:rPr>
        <w:t xml:space="preserve"> (дата обращения: 07.04.2023).</w:t>
      </w:r>
    </w:p>
  </w:footnote>
  <w:footnote w:id="53">
    <w:p w14:paraId="4FE05E25" w14:textId="13B54372" w:rsidR="00290DCA" w:rsidRPr="00922FCA" w:rsidRDefault="00290DCA" w:rsidP="00922FCA">
      <w:pPr>
        <w:spacing w:after="0"/>
        <w:jc w:val="both"/>
        <w:rPr>
          <w:rFonts w:ascii="Times New Roman" w:hAnsi="Times New Roman" w:cs="Times New Roman"/>
          <w:sz w:val="20"/>
          <w:szCs w:val="20"/>
        </w:rPr>
      </w:pPr>
      <w:r w:rsidRPr="00922FCA">
        <w:rPr>
          <w:rFonts w:ascii="Times New Roman" w:hAnsi="Times New Roman" w:cs="Times New Roman"/>
          <w:sz w:val="20"/>
          <w:szCs w:val="20"/>
          <w:vertAlign w:val="superscript"/>
        </w:rPr>
        <w:footnoteRef/>
      </w:r>
      <w:r w:rsidRPr="00922FCA">
        <w:rPr>
          <w:rFonts w:ascii="Times New Roman" w:hAnsi="Times New Roman" w:cs="Times New Roman"/>
          <w:sz w:val="20"/>
          <w:szCs w:val="20"/>
          <w:vertAlign w:val="superscript"/>
        </w:rPr>
        <w:t xml:space="preserve"> </w:t>
      </w:r>
      <w:r w:rsidRPr="00922FCA">
        <w:rPr>
          <w:rFonts w:ascii="Times New Roman" w:hAnsi="Times New Roman" w:cs="Times New Roman"/>
          <w:sz w:val="20"/>
          <w:szCs w:val="20"/>
        </w:rPr>
        <w:t>Атака Лебедя: как генерал нарушил приказ и остановил конфликт в Приднестровье // Русская семерка.</w:t>
      </w:r>
      <w:r w:rsidR="00FF1D65" w:rsidRPr="00922FCA">
        <w:rPr>
          <w:rFonts w:ascii="Times New Roman" w:hAnsi="Times New Roman" w:cs="Times New Roman"/>
          <w:sz w:val="20"/>
          <w:szCs w:val="20"/>
        </w:rPr>
        <w:t xml:space="preserve"> </w:t>
      </w:r>
      <w:r w:rsidR="00FF1D65" w:rsidRPr="00922FCA">
        <w:rPr>
          <w:rFonts w:ascii="Times New Roman" w:hAnsi="Times New Roman" w:cs="Times New Roman"/>
          <w:sz w:val="20"/>
          <w:szCs w:val="20"/>
          <w:shd w:val="clear" w:color="auto" w:fill="FFFFFF"/>
        </w:rPr>
        <w:t>[Электронный ресурс]</w:t>
      </w:r>
      <w:r w:rsidRPr="00922FCA">
        <w:rPr>
          <w:rFonts w:ascii="Times New Roman" w:hAnsi="Times New Roman" w:cs="Times New Roman"/>
          <w:sz w:val="20"/>
          <w:szCs w:val="20"/>
        </w:rPr>
        <w:t xml:space="preserve"> —Режим доступа: </w:t>
      </w:r>
      <w:hyperlink r:id="rId23" w:history="1">
        <w:r w:rsidRPr="00922FCA">
          <w:rPr>
            <w:rStyle w:val="ac"/>
            <w:rFonts w:ascii="Times New Roman" w:hAnsi="Times New Roman" w:cs="Times New Roman"/>
            <w:color w:val="auto"/>
            <w:sz w:val="20"/>
            <w:szCs w:val="20"/>
            <w:u w:val="none"/>
          </w:rPr>
          <w:t>https://russian7.ru/post/ataka-lebedya-kak-general-narushil-prik /</w:t>
        </w:r>
      </w:hyperlink>
      <w:r w:rsidRPr="00922FCA">
        <w:rPr>
          <w:rFonts w:ascii="Times New Roman" w:hAnsi="Times New Roman" w:cs="Times New Roman"/>
          <w:sz w:val="20"/>
          <w:szCs w:val="20"/>
        </w:rPr>
        <w:t xml:space="preserve"> (дата обращения: 24.05.2023).</w:t>
      </w:r>
    </w:p>
  </w:footnote>
  <w:footnote w:id="54">
    <w:p w14:paraId="6D887E64" w14:textId="77777777"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Pr="00922FCA">
        <w:rPr>
          <w:rFonts w:ascii="Times New Roman" w:hAnsi="Times New Roman" w:cs="Times New Roman"/>
          <w:shd w:val="clear" w:color="auto" w:fill="FFFFFF"/>
        </w:rPr>
        <w:t xml:space="preserve">Соглашение о принципах мирного урегулирования вооруженного конфликта в Приднестровском регионе Республики Молдова от 21. 07. 1992 г. [Электронный ресурс] </w:t>
      </w:r>
      <w:r w:rsidRPr="00922FCA">
        <w:rPr>
          <w:rFonts w:ascii="Times New Roman" w:hAnsi="Times New Roman" w:cs="Times New Roman"/>
        </w:rPr>
        <w:t>—</w:t>
      </w:r>
      <w:r w:rsidRPr="00922FCA">
        <w:rPr>
          <w:rFonts w:ascii="Times New Roman" w:hAnsi="Times New Roman" w:cs="Times New Roman"/>
          <w:shd w:val="clear" w:color="auto" w:fill="FFFFFF"/>
        </w:rPr>
        <w:t xml:space="preserve"> Режим доступа: </w:t>
      </w:r>
      <w:hyperlink r:id="rId24" w:history="1">
        <w:r w:rsidRPr="00922FCA">
          <w:rPr>
            <w:rStyle w:val="ac"/>
            <w:rFonts w:ascii="Times New Roman" w:hAnsi="Times New Roman" w:cs="Times New Roman"/>
            <w:color w:val="auto"/>
            <w:u w:val="none"/>
            <w:shd w:val="clear" w:color="auto" w:fill="FFFFFF"/>
          </w:rPr>
          <w:t>http://www.peacekeeper.ru/ru/?action=view&amp;id=89&amp;module=pages</w:t>
        </w:r>
      </w:hyperlink>
      <w:r w:rsidRPr="00922FCA">
        <w:rPr>
          <w:rFonts w:ascii="Times New Roman" w:hAnsi="Times New Roman" w:cs="Times New Roman"/>
          <w:shd w:val="clear" w:color="auto" w:fill="FFFFFF"/>
        </w:rPr>
        <w:t>  (дата обращения: 7.04.2023).</w:t>
      </w:r>
    </w:p>
  </w:footnote>
  <w:footnote w:id="55">
    <w:p w14:paraId="2865B113" w14:textId="77777777"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Pr="00922FCA">
        <w:rPr>
          <w:rFonts w:ascii="Times New Roman" w:hAnsi="Times New Roman" w:cs="Times New Roman"/>
          <w:shd w:val="clear" w:color="auto" w:fill="FFFFFF"/>
        </w:rPr>
        <w:t>Там же.</w:t>
      </w:r>
    </w:p>
  </w:footnote>
  <w:footnote w:id="56">
    <w:p w14:paraId="6046EB5C" w14:textId="1E721D15"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Соглашение о принципах мирного урегулирования вооруженного конфликта в Приднестровском регионе Республики Молдова </w:t>
      </w:r>
      <w:r w:rsidRPr="00922FCA">
        <w:rPr>
          <w:rFonts w:ascii="Times New Roman" w:hAnsi="Times New Roman" w:cs="Times New Roman"/>
          <w:shd w:val="clear" w:color="auto" w:fill="FFFFFF"/>
        </w:rPr>
        <w:t>от 21. 07. 1992 г.</w:t>
      </w:r>
      <w:r w:rsidRPr="00922FCA">
        <w:rPr>
          <w:rFonts w:ascii="Times New Roman" w:hAnsi="Times New Roman" w:cs="Times New Roman"/>
        </w:rPr>
        <w:t xml:space="preserve"> // Министерство иностранных дел ПМР</w:t>
      </w:r>
      <w:r w:rsidR="00896391" w:rsidRPr="00922FCA">
        <w:rPr>
          <w:rFonts w:ascii="Times New Roman" w:hAnsi="Times New Roman" w:cs="Times New Roman"/>
        </w:rPr>
        <w:t xml:space="preserve">. </w:t>
      </w:r>
      <w:r w:rsidR="00896391" w:rsidRPr="00922FCA">
        <w:rPr>
          <w:rFonts w:ascii="Times New Roman" w:hAnsi="Times New Roman" w:cs="Times New Roman"/>
          <w:shd w:val="clear" w:color="auto" w:fill="FFFFFF"/>
        </w:rPr>
        <w:t>[Электронный ресурс]</w:t>
      </w:r>
      <w:r w:rsidRPr="00922FCA">
        <w:rPr>
          <w:rFonts w:ascii="Times New Roman" w:hAnsi="Times New Roman" w:cs="Times New Roman"/>
        </w:rPr>
        <w:t xml:space="preserve"> — Режим доступа: </w:t>
      </w:r>
      <w:hyperlink r:id="rId25" w:history="1">
        <w:r w:rsidRPr="00922FCA">
          <w:rPr>
            <w:rStyle w:val="ac"/>
            <w:rFonts w:ascii="Times New Roman" w:hAnsi="Times New Roman" w:cs="Times New Roman"/>
            <w:color w:val="auto"/>
            <w:u w:val="none"/>
          </w:rPr>
          <w:t>https://mid.gospmr.org/ru/sGv</w:t>
        </w:r>
      </w:hyperlink>
      <w:r w:rsidRPr="00922FCA">
        <w:rPr>
          <w:rFonts w:ascii="Times New Roman" w:hAnsi="Times New Roman" w:cs="Times New Roman"/>
        </w:rPr>
        <w:t xml:space="preserve"> (дата обращения: 24.05.2023).</w:t>
      </w:r>
    </w:p>
  </w:footnote>
  <w:footnote w:id="57">
    <w:p w14:paraId="1BC010E0" w14:textId="159FC540"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Меморандум «Об основах нормализации отношений между Республикой Молдова и Приднестровьем» от 8.05.1997 г.</w:t>
      </w:r>
      <w:r w:rsidRPr="00922FCA">
        <w:rPr>
          <w:rFonts w:ascii="Times New Roman" w:hAnsi="Times New Roman" w:cs="Times New Roman"/>
          <w:shd w:val="clear" w:color="auto" w:fill="FFFFFF"/>
        </w:rPr>
        <w:t xml:space="preserve"> [Электронный ресурс]</w:t>
      </w:r>
      <w:r w:rsidRPr="00922FCA">
        <w:rPr>
          <w:rFonts w:ascii="Times New Roman" w:hAnsi="Times New Roman" w:cs="Times New Roman"/>
        </w:rPr>
        <w:t xml:space="preserve"> // Официальный сайт Министерства иностранных дел ПМР. </w:t>
      </w:r>
      <w:r w:rsidR="00896391" w:rsidRPr="00922FCA">
        <w:rPr>
          <w:rFonts w:ascii="Times New Roman" w:hAnsi="Times New Roman" w:cs="Times New Roman"/>
          <w:shd w:val="clear" w:color="auto" w:fill="FFFFFF"/>
        </w:rPr>
        <w:t xml:space="preserve">[Электронный ресурс] </w:t>
      </w:r>
      <w:r w:rsidRPr="00922FCA">
        <w:rPr>
          <w:rFonts w:ascii="Times New Roman" w:hAnsi="Times New Roman" w:cs="Times New Roman"/>
        </w:rPr>
        <w:t>—</w:t>
      </w:r>
      <w:r w:rsidRPr="00922FCA">
        <w:rPr>
          <w:rFonts w:ascii="Times New Roman" w:hAnsi="Times New Roman" w:cs="Times New Roman"/>
          <w:shd w:val="clear" w:color="auto" w:fill="FFFFFF"/>
        </w:rPr>
        <w:t xml:space="preserve"> Режим доступа:</w:t>
      </w:r>
      <w:r w:rsidRPr="00922FCA">
        <w:rPr>
          <w:rFonts w:ascii="Times New Roman" w:hAnsi="Times New Roman" w:cs="Times New Roman"/>
        </w:rPr>
        <w:t xml:space="preserve"> </w:t>
      </w:r>
      <w:hyperlink r:id="rId26" w:history="1">
        <w:r w:rsidRPr="00922FCA">
          <w:rPr>
            <w:rStyle w:val="ac"/>
            <w:rFonts w:ascii="Times New Roman" w:hAnsi="Times New Roman" w:cs="Times New Roman"/>
            <w:color w:val="auto"/>
            <w:u w:val="none"/>
          </w:rPr>
          <w:t>https://mid.gospmr.org/ru/JLK</w:t>
        </w:r>
      </w:hyperlink>
      <w:r w:rsidRPr="00922FCA">
        <w:rPr>
          <w:rFonts w:ascii="Times New Roman" w:hAnsi="Times New Roman" w:cs="Times New Roman"/>
        </w:rPr>
        <w:t xml:space="preserve"> (дата обращения: </w:t>
      </w:r>
      <w:r w:rsidRPr="00922FCA">
        <w:rPr>
          <w:rFonts w:ascii="Times New Roman" w:hAnsi="Times New Roman" w:cs="Times New Roman"/>
          <w:shd w:val="clear" w:color="auto" w:fill="FFFFFF"/>
        </w:rPr>
        <w:t>7.04.2023)</w:t>
      </w:r>
      <w:r w:rsidR="00896391" w:rsidRPr="00922FCA">
        <w:rPr>
          <w:rFonts w:ascii="Times New Roman" w:hAnsi="Times New Roman" w:cs="Times New Roman"/>
          <w:shd w:val="clear" w:color="auto" w:fill="FFFFFF"/>
        </w:rPr>
        <w:t>.</w:t>
      </w:r>
    </w:p>
  </w:footnote>
  <w:footnote w:id="58">
    <w:p w14:paraId="32541CCB" w14:textId="1510DA2C" w:rsidR="00290DCA" w:rsidRPr="00922FCA" w:rsidRDefault="00290DCA" w:rsidP="00922FCA">
      <w:pPr>
        <w:pStyle w:val="a3"/>
        <w:spacing w:after="0" w:line="240" w:lineRule="auto"/>
        <w:ind w:left="0"/>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shd w:val="clear" w:color="auto" w:fill="FFFFFF"/>
        </w:rPr>
        <w:t>Штански Н. В. Особенности урегулирования «конфликтов идентичности» казус Приднестровья / Н.В. Штански // Международные процессы. – 2014. – № 36–37. – С. 40</w:t>
      </w:r>
      <w:r w:rsidRPr="00922FCA">
        <w:rPr>
          <w:rFonts w:ascii="Times New Roman" w:hAnsi="Times New Roman" w:cs="Times New Roman"/>
          <w:sz w:val="20"/>
          <w:szCs w:val="20"/>
        </w:rPr>
        <w:t>.</w:t>
      </w:r>
    </w:p>
  </w:footnote>
  <w:footnote w:id="59">
    <w:p w14:paraId="5FE17328" w14:textId="1D496B3E" w:rsidR="00290DCA" w:rsidRPr="00922FCA" w:rsidRDefault="00290DCA" w:rsidP="00922FCA">
      <w:pPr>
        <w:pStyle w:val="a9"/>
        <w:jc w:val="both"/>
        <w:rPr>
          <w:rFonts w:ascii="Times New Roman" w:hAnsi="Times New Roman" w:cs="Times New Roman"/>
          <w:shd w:val="clear" w:color="auto" w:fill="FFFFFF"/>
        </w:rPr>
      </w:pPr>
      <w:r w:rsidRPr="00922FCA">
        <w:rPr>
          <w:rStyle w:val="ab"/>
          <w:rFonts w:ascii="Times New Roman" w:hAnsi="Times New Roman" w:cs="Times New Roman"/>
        </w:rPr>
        <w:footnoteRef/>
      </w:r>
      <w:r w:rsidRPr="00922FCA">
        <w:rPr>
          <w:rFonts w:ascii="Times New Roman" w:hAnsi="Times New Roman" w:cs="Times New Roman"/>
        </w:rPr>
        <w:t>Харитонова Н. И. Особенности переговорного процесса в рамках политического урегулирования приднестровского конфликта в 2012–2013 гг. // Среднерусский вестник общественных наук. – 2019. – №1. – с. 180</w:t>
      </w:r>
      <w:r w:rsidR="00896391" w:rsidRPr="00922FCA">
        <w:rPr>
          <w:rFonts w:ascii="Times New Roman" w:hAnsi="Times New Roman" w:cs="Times New Roman"/>
        </w:rPr>
        <w:t>.</w:t>
      </w:r>
    </w:p>
  </w:footnote>
  <w:footnote w:id="60">
    <w:p w14:paraId="670BB672" w14:textId="20D04645"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Pr="00922FCA">
        <w:rPr>
          <w:rFonts w:ascii="Times New Roman" w:hAnsi="Times New Roman" w:cs="Times New Roman"/>
          <w:shd w:val="clear" w:color="auto" w:fill="FFFFFF"/>
        </w:rPr>
        <w:t>Штански Н. В. Особенности урегулирования «конфликтов идентичности» казус Приднестровья / Н.В. Штански // Международные процессы. – 2014. – № 36–37. – С. 40</w:t>
      </w:r>
      <w:r w:rsidRPr="00922FCA">
        <w:rPr>
          <w:rFonts w:ascii="Times New Roman" w:hAnsi="Times New Roman" w:cs="Times New Roman"/>
        </w:rPr>
        <w:t>.</w:t>
      </w:r>
    </w:p>
  </w:footnote>
  <w:footnote w:id="61">
    <w:p w14:paraId="4763295A" w14:textId="3C42EEF5"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Игнатьев В. В. «Продолжительное отсутствие заседаний в формате «5+2» негативно сказалось на переговорах в Братиславе» // Официальный сайт Министерства иностранных дел ПМР.</w:t>
      </w:r>
      <w:r w:rsidR="00896391" w:rsidRPr="00922FCA">
        <w:rPr>
          <w:rFonts w:ascii="Times New Roman" w:hAnsi="Times New Roman" w:cs="Times New Roman"/>
        </w:rPr>
        <w:t xml:space="preserve"> </w:t>
      </w:r>
      <w:r w:rsidR="00896391" w:rsidRPr="00922FCA">
        <w:rPr>
          <w:rFonts w:ascii="Times New Roman" w:hAnsi="Times New Roman" w:cs="Times New Roman"/>
          <w:shd w:val="clear" w:color="auto" w:fill="FFFFFF"/>
        </w:rPr>
        <w:t>[Электронный ресурс]</w:t>
      </w:r>
      <w:r w:rsidRPr="00922FCA">
        <w:rPr>
          <w:rFonts w:ascii="Times New Roman" w:hAnsi="Times New Roman" w:cs="Times New Roman"/>
        </w:rPr>
        <w:t xml:space="preserve"> — Режим доступа: </w:t>
      </w:r>
      <w:hyperlink r:id="rId27" w:history="1">
        <w:r w:rsidRPr="00922FCA">
          <w:rPr>
            <w:rStyle w:val="ac"/>
            <w:rFonts w:ascii="Times New Roman" w:hAnsi="Times New Roman" w:cs="Times New Roman"/>
            <w:color w:val="auto"/>
            <w:u w:val="none"/>
          </w:rPr>
          <w:t>https://mid.gospmr.org/ru/tyy</w:t>
        </w:r>
      </w:hyperlink>
      <w:r w:rsidRPr="00922FCA">
        <w:rPr>
          <w:rFonts w:ascii="Times New Roman" w:hAnsi="Times New Roman" w:cs="Times New Roman"/>
        </w:rPr>
        <w:t xml:space="preserve"> (дата обращения: 07.04.2023).</w:t>
      </w:r>
    </w:p>
  </w:footnote>
  <w:footnote w:id="62">
    <w:p w14:paraId="423637CA" w14:textId="77777777"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Pr="00922FCA">
        <w:rPr>
          <w:rFonts w:ascii="Times New Roman" w:hAnsi="Times New Roman" w:cs="Times New Roman"/>
          <w:shd w:val="clear" w:color="auto" w:fill="FFFFFF"/>
        </w:rPr>
        <w:t xml:space="preserve">Соглашение о принципах мирного урегулирования вооруженного конфликта в Приднестровском регионе Республики Молдова от 21. 07. 1992 г. [Электронный ресурс] </w:t>
      </w:r>
      <w:r w:rsidRPr="00922FCA">
        <w:rPr>
          <w:rFonts w:ascii="Times New Roman" w:hAnsi="Times New Roman" w:cs="Times New Roman"/>
        </w:rPr>
        <w:t>—</w:t>
      </w:r>
      <w:r w:rsidRPr="00922FCA">
        <w:rPr>
          <w:rFonts w:ascii="Times New Roman" w:hAnsi="Times New Roman" w:cs="Times New Roman"/>
          <w:shd w:val="clear" w:color="auto" w:fill="FFFFFF"/>
        </w:rPr>
        <w:t xml:space="preserve"> Режим доступа: </w:t>
      </w:r>
      <w:hyperlink r:id="rId28" w:history="1">
        <w:r w:rsidRPr="00922FCA">
          <w:rPr>
            <w:rStyle w:val="ac"/>
            <w:rFonts w:ascii="Times New Roman" w:hAnsi="Times New Roman" w:cs="Times New Roman"/>
            <w:color w:val="auto"/>
            <w:u w:val="none"/>
            <w:shd w:val="clear" w:color="auto" w:fill="FFFFFF"/>
          </w:rPr>
          <w:t>http://www.peacekeeper.ru/ru/?action=view&amp;id=89&amp;module=pages</w:t>
        </w:r>
      </w:hyperlink>
      <w:r w:rsidRPr="00922FCA">
        <w:rPr>
          <w:rFonts w:ascii="Times New Roman" w:hAnsi="Times New Roman" w:cs="Times New Roman"/>
          <w:shd w:val="clear" w:color="auto" w:fill="FFFFFF"/>
        </w:rPr>
        <w:t>  (дата обращения: 7.04.2023).</w:t>
      </w:r>
    </w:p>
  </w:footnote>
  <w:footnote w:id="63">
    <w:p w14:paraId="35070EE9" w14:textId="59D2CD3E"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Соглашение о поддержании мира и гарантиях безопасности между Республикой Молдова и Приднестровьем 1995 года // Официальный сайт МИД ПМР</w:t>
      </w:r>
      <w:r w:rsidR="00896391" w:rsidRPr="00922FCA">
        <w:rPr>
          <w:rFonts w:ascii="Times New Roman" w:hAnsi="Times New Roman" w:cs="Times New Roman"/>
        </w:rPr>
        <w:t>.</w:t>
      </w:r>
      <w:r w:rsidR="00896391" w:rsidRPr="00922FCA">
        <w:rPr>
          <w:rFonts w:ascii="Times New Roman" w:hAnsi="Times New Roman" w:cs="Times New Roman"/>
          <w:shd w:val="clear" w:color="auto" w:fill="FFFFFF"/>
        </w:rPr>
        <w:t xml:space="preserve"> [Электронный ресурс] </w:t>
      </w:r>
      <w:r w:rsidRPr="00922FCA">
        <w:rPr>
          <w:rFonts w:ascii="Times New Roman" w:hAnsi="Times New Roman" w:cs="Times New Roman"/>
        </w:rPr>
        <w:t xml:space="preserve"> — Режим доступа:  </w:t>
      </w:r>
      <w:hyperlink r:id="rId29" w:history="1">
        <w:r w:rsidRPr="00922FCA">
          <w:rPr>
            <w:rStyle w:val="ac"/>
            <w:rFonts w:ascii="Times New Roman" w:hAnsi="Times New Roman" w:cs="Times New Roman"/>
            <w:color w:val="auto"/>
            <w:u w:val="none"/>
          </w:rPr>
          <w:t>https://mid.gospmr.org/ru/Jbj</w:t>
        </w:r>
      </w:hyperlink>
      <w:r w:rsidRPr="00922FCA">
        <w:rPr>
          <w:rFonts w:ascii="Times New Roman" w:hAnsi="Times New Roman" w:cs="Times New Roman"/>
        </w:rPr>
        <w:t xml:space="preserve"> (дата обращения: 08.04.2023).</w:t>
      </w:r>
    </w:p>
  </w:footnote>
  <w:footnote w:id="64">
    <w:p w14:paraId="6AD3C1E8" w14:textId="6B21F875"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Шевчук Н.В. Миротворчество в Приднестровье: невыученные уроки // Н.В. Шевчук / РСМД. – 2020</w:t>
      </w:r>
      <w:r w:rsidR="00561EA6" w:rsidRPr="00922FCA">
        <w:rPr>
          <w:rFonts w:ascii="Times New Roman" w:hAnsi="Times New Roman" w:cs="Times New Roman"/>
        </w:rPr>
        <w:t>. [Электронный ресурс]</w:t>
      </w:r>
      <w:r w:rsidRPr="00922FCA">
        <w:rPr>
          <w:rFonts w:ascii="Times New Roman" w:hAnsi="Times New Roman" w:cs="Times New Roman"/>
        </w:rPr>
        <w:t xml:space="preserve"> – Режим доступа: </w:t>
      </w:r>
      <w:hyperlink r:id="rId30" w:history="1">
        <w:r w:rsidRPr="00922FCA">
          <w:rPr>
            <w:rStyle w:val="ac"/>
            <w:rFonts w:ascii="Times New Roman" w:hAnsi="Times New Roman" w:cs="Times New Roman"/>
            <w:color w:val="auto"/>
            <w:u w:val="none"/>
          </w:rPr>
          <w:t>https://russiancouncil.ru/analytics-and-comments/analytics/mirotvorchestvo-v-pridnestrove-nevyuchennye -uroki/</w:t>
        </w:r>
      </w:hyperlink>
      <w:r w:rsidRPr="00922FCA">
        <w:rPr>
          <w:rFonts w:ascii="Times New Roman" w:hAnsi="Times New Roman" w:cs="Times New Roman"/>
        </w:rPr>
        <w:t xml:space="preserve"> (дата обращения: 07.04.2023).</w:t>
      </w:r>
    </w:p>
  </w:footnote>
  <w:footnote w:id="65">
    <w:p w14:paraId="58C2C323" w14:textId="5F3BF870"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В Приднестровье поступила финансовая помощь России для доплат пенсионерам</w:t>
      </w:r>
      <w:r w:rsidR="00561EA6" w:rsidRPr="00922FCA">
        <w:rPr>
          <w:rFonts w:ascii="Times New Roman" w:hAnsi="Times New Roman" w:cs="Times New Roman"/>
        </w:rPr>
        <w:t>.</w:t>
      </w:r>
      <w:r w:rsidRPr="00922FCA">
        <w:rPr>
          <w:rFonts w:ascii="Times New Roman" w:hAnsi="Times New Roman" w:cs="Times New Roman"/>
        </w:rPr>
        <w:t xml:space="preserve"> // ТАСС</w:t>
      </w:r>
      <w:r w:rsidR="00561EA6" w:rsidRPr="00922FCA">
        <w:rPr>
          <w:rFonts w:ascii="Times New Roman" w:hAnsi="Times New Roman" w:cs="Times New Roman"/>
        </w:rPr>
        <w:t>. [Электронный ресурс]</w:t>
      </w:r>
      <w:r w:rsidRPr="00922FCA">
        <w:rPr>
          <w:rFonts w:ascii="Times New Roman" w:hAnsi="Times New Roman" w:cs="Times New Roman"/>
        </w:rPr>
        <w:t xml:space="preserve"> — Режим доступа: </w:t>
      </w:r>
      <w:hyperlink r:id="rId31" w:history="1">
        <w:r w:rsidRPr="00922FCA">
          <w:rPr>
            <w:rStyle w:val="ac"/>
            <w:rFonts w:ascii="Times New Roman" w:hAnsi="Times New Roman" w:cs="Times New Roman"/>
            <w:color w:val="auto"/>
            <w:u w:val="none"/>
          </w:rPr>
          <w:t>https://tass.ru/ekonomika/10209033</w:t>
        </w:r>
      </w:hyperlink>
      <w:r w:rsidRPr="00922FCA">
        <w:rPr>
          <w:rFonts w:ascii="Times New Roman" w:hAnsi="Times New Roman" w:cs="Times New Roman"/>
        </w:rPr>
        <w:t xml:space="preserve">  (дата обращения: 07.04.2023).</w:t>
      </w:r>
    </w:p>
  </w:footnote>
  <w:footnote w:id="66">
    <w:p w14:paraId="42C4F83F" w14:textId="2A7A5EE0"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Россия возобновила финансирование Приднестровья // ng.ru</w:t>
      </w:r>
      <w:r w:rsidR="00561EA6" w:rsidRPr="00922FCA">
        <w:rPr>
          <w:rFonts w:ascii="Times New Roman" w:hAnsi="Times New Roman" w:cs="Times New Roman"/>
        </w:rPr>
        <w:t>. [Электронный ресурс]</w:t>
      </w:r>
      <w:r w:rsidRPr="00922FCA">
        <w:rPr>
          <w:rFonts w:ascii="Times New Roman" w:hAnsi="Times New Roman" w:cs="Times New Roman"/>
        </w:rPr>
        <w:t xml:space="preserve"> — Режим доступа: </w:t>
      </w:r>
      <w:hyperlink r:id="rId32" w:history="1">
        <w:r w:rsidRPr="00922FCA">
          <w:rPr>
            <w:rStyle w:val="ac"/>
            <w:rFonts w:ascii="Times New Roman" w:hAnsi="Times New Roman" w:cs="Times New Roman"/>
            <w:color w:val="auto"/>
            <w:u w:val="none"/>
          </w:rPr>
          <w:t>https://www.ng.ru/cis/2017-08-11/1_7049_pridnesrovie.html</w:t>
        </w:r>
      </w:hyperlink>
      <w:r w:rsidRPr="00922FCA">
        <w:rPr>
          <w:rFonts w:ascii="Times New Roman" w:hAnsi="Times New Roman" w:cs="Times New Roman"/>
        </w:rPr>
        <w:t xml:space="preserve"> (дата обращения: 07.04.2023).</w:t>
      </w:r>
    </w:p>
  </w:footnote>
  <w:footnote w:id="67">
    <w:p w14:paraId="19745D42" w14:textId="7C9AB2F7"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Молдавия и Приднестровье получат 180 тыс. доз "Спутника V" в качестве гумпомощи</w:t>
      </w:r>
      <w:r w:rsidR="00561EA6" w:rsidRPr="00922FCA">
        <w:rPr>
          <w:rFonts w:ascii="Times New Roman" w:hAnsi="Times New Roman" w:cs="Times New Roman"/>
        </w:rPr>
        <w:t xml:space="preserve">. [Электронный ресурс] </w:t>
      </w:r>
      <w:r w:rsidRPr="00922FCA">
        <w:rPr>
          <w:rFonts w:ascii="Times New Roman" w:hAnsi="Times New Roman" w:cs="Times New Roman"/>
        </w:rPr>
        <w:t xml:space="preserve">— Режим доступа: </w:t>
      </w:r>
      <w:hyperlink r:id="rId33" w:history="1">
        <w:r w:rsidRPr="00922FCA">
          <w:rPr>
            <w:rStyle w:val="ac"/>
            <w:rFonts w:ascii="Times New Roman" w:hAnsi="Times New Roman" w:cs="Times New Roman"/>
            <w:color w:val="auto"/>
            <w:u w:val="none"/>
          </w:rPr>
          <w:t>https://www.interfax.ru/world/759118</w:t>
        </w:r>
      </w:hyperlink>
      <w:r w:rsidRPr="00922FCA">
        <w:rPr>
          <w:rFonts w:ascii="Times New Roman" w:hAnsi="Times New Roman" w:cs="Times New Roman"/>
        </w:rPr>
        <w:t xml:space="preserve"> (дата обращения: 07.04.2023).</w:t>
      </w:r>
    </w:p>
  </w:footnote>
  <w:footnote w:id="68">
    <w:p w14:paraId="202A74AF" w14:textId="165A9CAC"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Шевчук Н.В. Миротворчество в Приднестровье: невыученные уроки // Н.В. Шевчук / РСМД. – 2020</w:t>
      </w:r>
      <w:r w:rsidR="00561EA6" w:rsidRPr="00922FCA">
        <w:rPr>
          <w:rFonts w:ascii="Times New Roman" w:hAnsi="Times New Roman" w:cs="Times New Roman"/>
        </w:rPr>
        <w:t>. [Электронный ресурс]</w:t>
      </w:r>
      <w:r w:rsidRPr="00922FCA">
        <w:rPr>
          <w:rFonts w:ascii="Times New Roman" w:hAnsi="Times New Roman" w:cs="Times New Roman"/>
        </w:rPr>
        <w:t xml:space="preserve"> – Режим доступа: </w:t>
      </w:r>
      <w:hyperlink r:id="rId34" w:history="1">
        <w:r w:rsidRPr="00922FCA">
          <w:rPr>
            <w:rStyle w:val="ac"/>
            <w:rFonts w:ascii="Times New Roman" w:hAnsi="Times New Roman" w:cs="Times New Roman"/>
            <w:color w:val="auto"/>
            <w:u w:val="none"/>
          </w:rPr>
          <w:t>https://russiancouncil.ru/analytics-and-comments/analytics/mirotvorchestvo-v-pridnestrove-nevyuchennye -uroki/</w:t>
        </w:r>
      </w:hyperlink>
      <w:r w:rsidRPr="00922FCA">
        <w:rPr>
          <w:rStyle w:val="ac"/>
          <w:rFonts w:ascii="Times New Roman" w:hAnsi="Times New Roman" w:cs="Times New Roman"/>
          <w:color w:val="auto"/>
          <w:u w:val="none"/>
        </w:rPr>
        <w:t xml:space="preserve"> </w:t>
      </w:r>
      <w:r w:rsidRPr="00922FCA">
        <w:rPr>
          <w:rFonts w:ascii="Times New Roman" w:hAnsi="Times New Roman" w:cs="Times New Roman"/>
        </w:rPr>
        <w:t>(дата обращения: 07.04.2023).</w:t>
      </w:r>
    </w:p>
  </w:footnote>
  <w:footnote w:id="69">
    <w:p w14:paraId="17CB30E6" w14:textId="77777777"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Там же.</w:t>
      </w:r>
    </w:p>
  </w:footnote>
  <w:footnote w:id="70">
    <w:p w14:paraId="691F9A6E" w14:textId="258502A1" w:rsidR="00290DCA" w:rsidRPr="00922FCA" w:rsidRDefault="00290DCA" w:rsidP="00922FCA">
      <w:pPr>
        <w:spacing w:after="0"/>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rPr>
        <w:t>Шевчук Н.В. Особенности подключения ЕС к переговорному процессу по приднестровскому урегулированию (1994–2005) // Современная Европа. — 2021. — №3. — С.107.</w:t>
      </w:r>
    </w:p>
  </w:footnote>
  <w:footnote w:id="71">
    <w:p w14:paraId="7C74549C" w14:textId="47911FFD"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ЕС, Молдавия и Украина подписали меморандум // Коммерсантъ</w:t>
      </w:r>
      <w:r w:rsidR="00561EA6" w:rsidRPr="00922FCA">
        <w:rPr>
          <w:rFonts w:ascii="Times New Roman" w:hAnsi="Times New Roman" w:cs="Times New Roman"/>
        </w:rPr>
        <w:t>. [Электронный ресурс]</w:t>
      </w:r>
      <w:r w:rsidRPr="00922FCA">
        <w:rPr>
          <w:rFonts w:ascii="Times New Roman" w:hAnsi="Times New Roman" w:cs="Times New Roman"/>
        </w:rPr>
        <w:t xml:space="preserve"> — Режим доступа: </w:t>
      </w:r>
      <w:hyperlink r:id="rId35" w:history="1">
        <w:r w:rsidRPr="00922FCA">
          <w:rPr>
            <w:rStyle w:val="ac"/>
            <w:rFonts w:ascii="Times New Roman" w:hAnsi="Times New Roman" w:cs="Times New Roman"/>
            <w:color w:val="auto"/>
            <w:u w:val="none"/>
          </w:rPr>
          <w:t>https://www.kommersant.ru/doc/986786</w:t>
        </w:r>
      </w:hyperlink>
      <w:r w:rsidRPr="00922FCA">
        <w:rPr>
          <w:rFonts w:ascii="Times New Roman" w:hAnsi="Times New Roman" w:cs="Times New Roman"/>
        </w:rPr>
        <w:t xml:space="preserve"> (дата обращения: 27.05.2023).</w:t>
      </w:r>
    </w:p>
  </w:footnote>
  <w:footnote w:id="72">
    <w:p w14:paraId="15DEDF08" w14:textId="29BFAB6D" w:rsidR="00290DCA" w:rsidRPr="00922FCA" w:rsidRDefault="00290DCA" w:rsidP="00922FCA">
      <w:pPr>
        <w:spacing w:after="0" w:line="240"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00AA65BD" w:rsidRPr="00922FCA">
        <w:rPr>
          <w:rFonts w:ascii="Times New Roman" w:hAnsi="Times New Roman" w:cs="Times New Roman"/>
          <w:sz w:val="20"/>
          <w:szCs w:val="20"/>
          <w:shd w:val="clear" w:color="auto" w:fill="FFFFFF"/>
        </w:rPr>
        <w:t xml:space="preserve"> </w:t>
      </w:r>
      <w:r w:rsidRPr="00922FCA">
        <w:rPr>
          <w:rFonts w:ascii="Times New Roman" w:hAnsi="Times New Roman" w:cs="Times New Roman"/>
          <w:sz w:val="20"/>
          <w:szCs w:val="20"/>
          <w:shd w:val="clear" w:color="auto" w:fill="FFFFFF"/>
        </w:rPr>
        <w:t>Романчук С. И. Миротворческие операции на постсоветском пространстве: концептуальные подходы //Автореферат дис.... канд. полит. наук: 23.00.04 / Романчук Сергей Игоревич. М. – 2015</w:t>
      </w:r>
      <w:r w:rsidRPr="00922FCA">
        <w:rPr>
          <w:rFonts w:ascii="Times New Roman" w:hAnsi="Times New Roman" w:cs="Times New Roman"/>
          <w:sz w:val="20"/>
          <w:szCs w:val="20"/>
        </w:rPr>
        <w:t>.</w:t>
      </w:r>
      <w:r w:rsidR="00AA65BD" w:rsidRPr="00922FCA">
        <w:rPr>
          <w:rFonts w:ascii="Times New Roman" w:hAnsi="Times New Roman" w:cs="Times New Roman"/>
          <w:sz w:val="20"/>
          <w:szCs w:val="20"/>
        </w:rPr>
        <w:t xml:space="preserve"> — С.53.</w:t>
      </w:r>
    </w:p>
  </w:footnote>
  <w:footnote w:id="73">
    <w:p w14:paraId="221F0136" w14:textId="77777777" w:rsidR="00290DCA" w:rsidRPr="00922FCA" w:rsidRDefault="00290DCA" w:rsidP="00922FCA">
      <w:pPr>
        <w:spacing w:after="0" w:line="240"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rPr>
        <w:t xml:space="preserve">Шевчук Н.В. Миротворчество в Приднестровье: невыученные уроки // Н.В. Шевчук / РСМД. – 2020 – Режим доступа: </w:t>
      </w:r>
      <w:hyperlink r:id="rId36" w:history="1">
        <w:r w:rsidRPr="00922FCA">
          <w:rPr>
            <w:rStyle w:val="ac"/>
            <w:rFonts w:ascii="Times New Roman" w:hAnsi="Times New Roman" w:cs="Times New Roman"/>
            <w:color w:val="auto"/>
            <w:sz w:val="20"/>
            <w:szCs w:val="20"/>
            <w:u w:val="none"/>
          </w:rPr>
          <w:t>https://russiancouncil.ru/analytics-and-comments/analytics/mirotvorchestvo-v-pridnestrove-nevyuchennye -uroki/</w:t>
        </w:r>
      </w:hyperlink>
      <w:r w:rsidRPr="00922FCA">
        <w:rPr>
          <w:rStyle w:val="ac"/>
          <w:rFonts w:ascii="Times New Roman" w:hAnsi="Times New Roman" w:cs="Times New Roman"/>
          <w:color w:val="auto"/>
          <w:sz w:val="20"/>
          <w:szCs w:val="20"/>
          <w:u w:val="none"/>
        </w:rPr>
        <w:t xml:space="preserve"> </w:t>
      </w:r>
      <w:r w:rsidRPr="00922FCA">
        <w:rPr>
          <w:rFonts w:ascii="Times New Roman" w:hAnsi="Times New Roman" w:cs="Times New Roman"/>
          <w:sz w:val="20"/>
          <w:szCs w:val="20"/>
        </w:rPr>
        <w:t>(дата обращения: 07.04.2023).</w:t>
      </w:r>
    </w:p>
  </w:footnote>
  <w:footnote w:id="74">
    <w:p w14:paraId="1A7E3D27" w14:textId="77777777" w:rsidR="00290DCA" w:rsidRPr="00922FCA" w:rsidRDefault="00290DCA"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Шевчук Н.В. Миротворчество в Приднестровье: невыученные уроки // Н.В. Шевчук / РСМД. – 2020 – Режим доступа: </w:t>
      </w:r>
      <w:hyperlink r:id="rId37" w:history="1">
        <w:r w:rsidRPr="00922FCA">
          <w:rPr>
            <w:rStyle w:val="ac"/>
            <w:rFonts w:ascii="Times New Roman" w:hAnsi="Times New Roman" w:cs="Times New Roman"/>
            <w:color w:val="auto"/>
            <w:u w:val="none"/>
          </w:rPr>
          <w:t>https://russiancouncil.ru/analytics-and-comments/analytics/mirotvorchestvo-v-pridnestrove-nevyuchennye -uroki/</w:t>
        </w:r>
      </w:hyperlink>
      <w:r w:rsidRPr="00922FCA">
        <w:rPr>
          <w:rStyle w:val="ac"/>
          <w:rFonts w:ascii="Times New Roman" w:hAnsi="Times New Roman" w:cs="Times New Roman"/>
          <w:color w:val="auto"/>
          <w:u w:val="none"/>
        </w:rPr>
        <w:t xml:space="preserve"> </w:t>
      </w:r>
      <w:r w:rsidRPr="00922FCA">
        <w:rPr>
          <w:rFonts w:ascii="Times New Roman" w:hAnsi="Times New Roman" w:cs="Times New Roman"/>
        </w:rPr>
        <w:t>(дата обращения: 07.04.2023).</w:t>
      </w:r>
    </w:p>
  </w:footnote>
  <w:footnote w:id="75">
    <w:p w14:paraId="25089A09" w14:textId="6AA037D4" w:rsidR="00667BE0" w:rsidRPr="00922FCA" w:rsidRDefault="00667BE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Меморандум об основах нормализации отношений между Республикой Молдова и Приднестровьем (от 8 мая 1997 г.) // Электронный фонд правовых и нормативно-технических документов</w:t>
      </w:r>
      <w:r w:rsidR="00256CE8" w:rsidRPr="00922FCA">
        <w:rPr>
          <w:rFonts w:ascii="Times New Roman" w:hAnsi="Times New Roman" w:cs="Times New Roman"/>
        </w:rPr>
        <w:t>. [Электронный ресурс] — Режим доступа:</w:t>
      </w:r>
      <w:r w:rsidRPr="00922FCA">
        <w:rPr>
          <w:rFonts w:ascii="Times New Roman" w:hAnsi="Times New Roman" w:cs="Times New Roman"/>
        </w:rPr>
        <w:t xml:space="preserve"> – Режим доступа: </w:t>
      </w:r>
      <w:hyperlink r:id="rId38" w:history="1">
        <w:r w:rsidRPr="00922FCA">
          <w:rPr>
            <w:rStyle w:val="ac"/>
            <w:rFonts w:ascii="Times New Roman" w:hAnsi="Times New Roman" w:cs="Times New Roman"/>
            <w:color w:val="auto"/>
            <w:u w:val="none"/>
          </w:rPr>
          <w:t>https://docs.cntd.ru/document/901788259?section=text</w:t>
        </w:r>
      </w:hyperlink>
      <w:r w:rsidRPr="00922FCA">
        <w:rPr>
          <w:rFonts w:ascii="Times New Roman" w:hAnsi="Times New Roman" w:cs="Times New Roman"/>
        </w:rPr>
        <w:t xml:space="preserve"> (дата обращения: 09.04.2023).</w:t>
      </w:r>
    </w:p>
  </w:footnote>
  <w:footnote w:id="76">
    <w:p w14:paraId="560A09C2" w14:textId="77777777" w:rsidR="00667BE0" w:rsidRPr="00922FCA" w:rsidRDefault="00667BE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Штански Н.В. Проблемы урегулирования конфликта в Приднестровье/Молдове: международные аспекты: дис. канд. полит. наук: 23.00.04. — М., 2012. — С.78</w:t>
      </w:r>
    </w:p>
  </w:footnote>
  <w:footnote w:id="77">
    <w:p w14:paraId="63EB1532" w14:textId="1B9CD381" w:rsidR="004208CF" w:rsidRPr="00922FCA" w:rsidRDefault="004208C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00615EEC" w:rsidRPr="00922FCA">
        <w:rPr>
          <w:rFonts w:ascii="Times New Roman" w:hAnsi="Times New Roman" w:cs="Times New Roman"/>
        </w:rPr>
        <w:t xml:space="preserve">Цуканова О.В. Основные этапы переговорного процесса в области урегулирования молдово-приднестровского конфликта // Проблемы экономики и юридической практики. —2011. — №3. </w:t>
      </w:r>
    </w:p>
  </w:footnote>
  <w:footnote w:id="78">
    <w:p w14:paraId="5A25440C" w14:textId="59BB5D2E" w:rsidR="00667BE0" w:rsidRPr="00922FCA" w:rsidRDefault="00667BE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Харитонова Н.И. Подходы к урегулированию приднестровского конфликта // Observer. – 2015. –№7 (306). – С.</w:t>
      </w:r>
      <w:r w:rsidR="00667C7B" w:rsidRPr="00922FCA">
        <w:rPr>
          <w:rFonts w:ascii="Times New Roman" w:hAnsi="Times New Roman" w:cs="Times New Roman"/>
        </w:rPr>
        <w:t>62</w:t>
      </w:r>
    </w:p>
  </w:footnote>
  <w:footnote w:id="79">
    <w:p w14:paraId="62B061C4" w14:textId="26302C8D" w:rsidR="00667BE0" w:rsidRPr="00922FCA" w:rsidRDefault="00667BE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В Молдавской прессе опубликован проект соглашения по урегулированию приднестровского конфликта, разработанный российской государственной комиссией // интернет-газета </w:t>
      </w:r>
      <w:r w:rsidR="0015621F" w:rsidRPr="00922FCA">
        <w:rPr>
          <w:rFonts w:ascii="Times New Roman" w:hAnsi="Times New Roman" w:cs="Times New Roman"/>
        </w:rPr>
        <w:t>«</w:t>
      </w:r>
      <w:r w:rsidRPr="00922FCA">
        <w:rPr>
          <w:rFonts w:ascii="Times New Roman" w:hAnsi="Times New Roman" w:cs="Times New Roman"/>
        </w:rPr>
        <w:t>PRESS-Обозрение</w:t>
      </w:r>
      <w:r w:rsidR="00A10399" w:rsidRPr="00922FCA">
        <w:rPr>
          <w:rFonts w:ascii="Times New Roman" w:hAnsi="Times New Roman" w:cs="Times New Roman"/>
        </w:rPr>
        <w:t>»</w:t>
      </w:r>
      <w:r w:rsidR="0015621F" w:rsidRPr="00922FCA">
        <w:rPr>
          <w:rFonts w:ascii="Times New Roman" w:hAnsi="Times New Roman" w:cs="Times New Roman"/>
        </w:rPr>
        <w:t>. [Электронный ресурс]</w:t>
      </w:r>
      <w:r w:rsidR="00016BCA" w:rsidRPr="00922FCA">
        <w:rPr>
          <w:rFonts w:ascii="Times New Roman" w:hAnsi="Times New Roman" w:cs="Times New Roman"/>
        </w:rPr>
        <w:t xml:space="preserve"> </w:t>
      </w:r>
      <w:r w:rsidRPr="00922FCA">
        <w:rPr>
          <w:rFonts w:ascii="Times New Roman" w:hAnsi="Times New Roman" w:cs="Times New Roman"/>
        </w:rPr>
        <w:t xml:space="preserve">– Режим доступа: </w:t>
      </w:r>
      <w:hyperlink r:id="rId39" w:history="1">
        <w:r w:rsidRPr="00922FCA">
          <w:rPr>
            <w:rStyle w:val="ac"/>
            <w:rFonts w:ascii="Times New Roman" w:hAnsi="Times New Roman" w:cs="Times New Roman"/>
            <w:color w:val="auto"/>
            <w:u w:val="none"/>
          </w:rPr>
          <w:t>https://press.try.md/item.php?id=1729</w:t>
        </w:r>
      </w:hyperlink>
      <w:r w:rsidRPr="00922FCA">
        <w:rPr>
          <w:rFonts w:ascii="Times New Roman" w:hAnsi="Times New Roman" w:cs="Times New Roman"/>
        </w:rPr>
        <w:t xml:space="preserve">  (дата обращения: 09.04.2023).</w:t>
      </w:r>
    </w:p>
  </w:footnote>
  <w:footnote w:id="80">
    <w:p w14:paraId="23A37B24" w14:textId="77777777" w:rsidR="00667BE0" w:rsidRPr="00922FCA" w:rsidRDefault="00667BE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Штански Н.В. Проблемы урегулирования конфликта в Приднестровье/Молдове: международные аспекты: дис. канд. полит. наук: 23.00.04. — М., 2012. — С.82</w:t>
      </w:r>
    </w:p>
  </w:footnote>
  <w:footnote w:id="81">
    <w:p w14:paraId="51B7CCDF" w14:textId="77777777" w:rsidR="00667BE0" w:rsidRPr="00922FCA" w:rsidRDefault="00667BE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«Венский вальс» отменяется // Независимая газета – Режим доступа: </w:t>
      </w:r>
      <w:hyperlink r:id="rId40" w:history="1">
        <w:r w:rsidRPr="00922FCA">
          <w:rPr>
            <w:rStyle w:val="ac"/>
            <w:rFonts w:ascii="Times New Roman" w:hAnsi="Times New Roman" w:cs="Times New Roman"/>
            <w:color w:val="auto"/>
            <w:u w:val="none"/>
          </w:rPr>
          <w:t>https://www.ng.ru/cis/2000-10-28/5_wals.html</w:t>
        </w:r>
      </w:hyperlink>
      <w:r w:rsidRPr="00922FCA">
        <w:rPr>
          <w:rFonts w:ascii="Times New Roman" w:hAnsi="Times New Roman" w:cs="Times New Roman"/>
        </w:rPr>
        <w:t xml:space="preserve">  (дата обращения: 09.04.2023).</w:t>
      </w:r>
    </w:p>
  </w:footnote>
  <w:footnote w:id="82">
    <w:p w14:paraId="133B7B14" w14:textId="05B7DA8A" w:rsidR="00667BE0" w:rsidRPr="00922FCA" w:rsidRDefault="00667BE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lang w:val="en-US"/>
        </w:rPr>
        <w:t xml:space="preserve"> Urse Cristian. Transnistria: Prospects for a Solution // The George C. Marshall European Center for Security Studies</w:t>
      </w:r>
      <w:r w:rsidR="0015621F" w:rsidRPr="00922FCA">
        <w:rPr>
          <w:rFonts w:ascii="Times New Roman" w:hAnsi="Times New Roman" w:cs="Times New Roman"/>
          <w:lang w:val="en-US"/>
        </w:rPr>
        <w:t>.</w:t>
      </w:r>
      <w:r w:rsidR="00250827" w:rsidRPr="00922FCA">
        <w:rPr>
          <w:rFonts w:ascii="Times New Roman" w:hAnsi="Times New Roman" w:cs="Times New Roman"/>
          <w:lang w:val="en-US"/>
        </w:rPr>
        <w:t xml:space="preserve"> </w:t>
      </w:r>
      <w:r w:rsidR="00250827" w:rsidRPr="00922FCA">
        <w:rPr>
          <w:rFonts w:ascii="Times New Roman" w:hAnsi="Times New Roman" w:cs="Times New Roman"/>
        </w:rPr>
        <w:t>[Электронный ресурс]</w:t>
      </w:r>
      <w:r w:rsidRPr="00922FCA">
        <w:rPr>
          <w:rFonts w:ascii="Times New Roman" w:hAnsi="Times New Roman" w:cs="Times New Roman"/>
        </w:rPr>
        <w:t xml:space="preserve"> – Режим доступа: </w:t>
      </w:r>
      <w:hyperlink r:id="rId41" w:history="1">
        <w:r w:rsidRPr="00922FCA">
          <w:rPr>
            <w:rStyle w:val="ac"/>
            <w:rFonts w:ascii="Times New Roman" w:hAnsi="Times New Roman" w:cs="Times New Roman"/>
            <w:color w:val="auto"/>
            <w:u w:val="none"/>
            <w:lang w:val="en-US"/>
          </w:rPr>
          <w:t>https</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www</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marshallcenter</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org</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en</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publications</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occasional</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papers</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transnistria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prospects</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solution</w:t>
        </w:r>
      </w:hyperlink>
      <w:r w:rsidRPr="00922FCA">
        <w:rPr>
          <w:rFonts w:ascii="Times New Roman" w:hAnsi="Times New Roman" w:cs="Times New Roman"/>
        </w:rPr>
        <w:t xml:space="preserve"> (дата обращения: 09.04.2023).</w:t>
      </w:r>
    </w:p>
  </w:footnote>
  <w:footnote w:id="83">
    <w:p w14:paraId="6BED6F9A" w14:textId="77777777" w:rsidR="00667BE0" w:rsidRPr="00922FCA" w:rsidRDefault="00667BE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Штански Н.В. Проблемы урегулирования конфликта в Приднестровье/Молдове: международные аспекты: дис. канд. полит. наук: 23.00.04. — М., 2012. — С.86</w:t>
      </w:r>
    </w:p>
  </w:footnote>
  <w:footnote w:id="84">
    <w:p w14:paraId="28FEFB86" w14:textId="03526654" w:rsidR="00E265B9" w:rsidRPr="00922FCA" w:rsidRDefault="00E265B9"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000A037E" w:rsidRPr="00922FCA">
        <w:rPr>
          <w:rFonts w:ascii="Times New Roman" w:hAnsi="Times New Roman" w:cs="Times New Roman"/>
        </w:rPr>
        <w:t>«</w:t>
      </w:r>
      <w:r w:rsidR="00BD6A47" w:rsidRPr="00922FCA">
        <w:rPr>
          <w:rFonts w:ascii="Times New Roman" w:hAnsi="Times New Roman" w:cs="Times New Roman"/>
        </w:rPr>
        <w:t>Меморандум Козака</w:t>
      </w:r>
      <w:r w:rsidR="000A037E" w:rsidRPr="00922FCA">
        <w:rPr>
          <w:rFonts w:ascii="Times New Roman" w:hAnsi="Times New Roman" w:cs="Times New Roman"/>
        </w:rPr>
        <w:t>»</w:t>
      </w:r>
      <w:r w:rsidR="00BD6A47" w:rsidRPr="00922FCA">
        <w:rPr>
          <w:rFonts w:ascii="Times New Roman" w:hAnsi="Times New Roman" w:cs="Times New Roman"/>
        </w:rPr>
        <w:t>: Российский план объединения Молдовы и Приднестровья // ИА REGNUM</w:t>
      </w:r>
      <w:r w:rsidR="004C66EE" w:rsidRPr="00922FCA">
        <w:rPr>
          <w:rFonts w:ascii="Times New Roman" w:hAnsi="Times New Roman" w:cs="Times New Roman"/>
        </w:rPr>
        <w:t xml:space="preserve">. [Электронный ресурс] — Режим доступа: </w:t>
      </w:r>
      <w:r w:rsidR="00BD6A47" w:rsidRPr="00922FCA">
        <w:rPr>
          <w:rFonts w:ascii="Times New Roman" w:hAnsi="Times New Roman" w:cs="Times New Roman"/>
        </w:rPr>
        <w:t xml:space="preserve"> https://regnum.ru/article/458547 (дата обращения: 27.05.2023).</w:t>
      </w:r>
    </w:p>
  </w:footnote>
  <w:footnote w:id="85">
    <w:p w14:paraId="0EDF4FC6" w14:textId="77777777" w:rsidR="00667BE0" w:rsidRPr="00922FCA" w:rsidRDefault="00667BE0" w:rsidP="00922FCA">
      <w:pPr>
        <w:spacing w:after="0" w:line="240" w:lineRule="auto"/>
        <w:jc w:val="both"/>
        <w:rPr>
          <w:rFonts w:ascii="Times New Roman" w:hAnsi="Times New Roman" w:cs="Times New Roman"/>
          <w:sz w:val="20"/>
          <w:szCs w:val="20"/>
          <w:lang w:val="es-ES"/>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lang w:val="es-ES"/>
        </w:rPr>
        <w:t xml:space="preserve"> I. Boăan Procesul de negocieri ca modalitate de amânare a soluăionăriiproblemei // Moldova – Transnistria: Eforturi comune pentru un viitor prosper . - Chiăinău: Editura Cu drag, 2009. - </w:t>
      </w:r>
      <w:r w:rsidRPr="00922FCA">
        <w:rPr>
          <w:rFonts w:ascii="Times New Roman" w:hAnsi="Times New Roman" w:cs="Times New Roman"/>
          <w:sz w:val="20"/>
          <w:szCs w:val="20"/>
        </w:rPr>
        <w:t>С</w:t>
      </w:r>
      <w:r w:rsidRPr="00922FCA">
        <w:rPr>
          <w:rFonts w:ascii="Times New Roman" w:hAnsi="Times New Roman" w:cs="Times New Roman"/>
          <w:sz w:val="20"/>
          <w:szCs w:val="20"/>
          <w:lang w:val="es-ES"/>
        </w:rPr>
        <w:t>. 25.</w:t>
      </w:r>
    </w:p>
  </w:footnote>
  <w:footnote w:id="86">
    <w:p w14:paraId="280416E7" w14:textId="77777777" w:rsidR="00667BE0" w:rsidRPr="00922FCA" w:rsidRDefault="00667BE0" w:rsidP="00922FCA">
      <w:pPr>
        <w:pStyle w:val="11"/>
        <w:shd w:val="clear" w:color="auto" w:fill="auto"/>
        <w:tabs>
          <w:tab w:val="left" w:pos="274"/>
        </w:tabs>
        <w:spacing w:after="0" w:line="240" w:lineRule="auto"/>
        <w:ind w:left="20" w:right="300"/>
        <w:jc w:val="both"/>
        <w:rPr>
          <w:sz w:val="20"/>
          <w:szCs w:val="20"/>
        </w:rPr>
      </w:pPr>
      <w:r w:rsidRPr="00922FCA">
        <w:rPr>
          <w:b w:val="0"/>
          <w:bCs w:val="0"/>
          <w:sz w:val="20"/>
          <w:szCs w:val="20"/>
          <w:vertAlign w:val="superscript"/>
        </w:rPr>
        <w:footnoteRef/>
      </w:r>
      <w:r w:rsidRPr="00922FCA">
        <w:rPr>
          <w:b w:val="0"/>
          <w:bCs w:val="0"/>
          <w:sz w:val="20"/>
          <w:szCs w:val="20"/>
        </w:rPr>
        <w:tab/>
        <w:t xml:space="preserve">Копитерс Б. Европеизация и разрешение конфликтов конкретные исследования европейской периферии / Б. Копитерс, М. Эмерсон, М. Хейссен, </w:t>
      </w:r>
      <w:r w:rsidRPr="00922FCA">
        <w:rPr>
          <w:b w:val="0"/>
          <w:bCs w:val="0"/>
          <w:sz w:val="20"/>
          <w:szCs w:val="20"/>
          <w:lang w:val="en-US"/>
        </w:rPr>
        <w:t>T</w:t>
      </w:r>
      <w:r w:rsidRPr="00922FCA">
        <w:rPr>
          <w:b w:val="0"/>
          <w:bCs w:val="0"/>
          <w:sz w:val="20"/>
          <w:szCs w:val="20"/>
        </w:rPr>
        <w:t>. Ковзиридзе и др - М , 2005, С 175 (Цит. по: Штански Н.В. Проблемы урегулирования конфликта в Приднестровье/Молдове: международные аспекты: дис. канд. полит. наук: 23.00.04. — М., 2012. — С.92)</w:t>
      </w:r>
    </w:p>
  </w:footnote>
  <w:footnote w:id="87">
    <w:p w14:paraId="1A7430EF" w14:textId="07FB2594" w:rsidR="00BE1BD6" w:rsidRPr="00922FCA" w:rsidRDefault="00BE1BD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План Ющенко в истории молдо-приднестровского урегулирования: 15 лет спустя // ИА REGNUM. [Электронный ресурс] — Режим доступа: https://regnum.ru/article/458547 (дата обращения: 27.05.2023).</w:t>
      </w:r>
    </w:p>
  </w:footnote>
  <w:footnote w:id="88">
    <w:p w14:paraId="3FEF69B2" w14:textId="15E12586" w:rsidR="00667BE0" w:rsidRPr="00922FCA" w:rsidRDefault="00667BE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Курылев К.П. Проблема приднестровского урегулирования в контексте отношений России и Украины // Вестник РУДН. Серия: Международные отношения. – 2011. №4. – С. 66.</w:t>
      </w:r>
    </w:p>
  </w:footnote>
  <w:footnote w:id="89">
    <w:p w14:paraId="5EB699F8" w14:textId="710BE730" w:rsidR="00667BE0" w:rsidRPr="00922FCA" w:rsidRDefault="00667BE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Закон Республики Молдова "Об основных положениях особого правового статуса населенных пунктов левобережья Днестра (Приднестровья)" от 22.07.2005 № 173-XVI // Законодательство стран СНГ. </w:t>
      </w:r>
      <w:r w:rsidR="00F904C2" w:rsidRPr="00922FCA">
        <w:rPr>
          <w:rFonts w:ascii="Times New Roman" w:hAnsi="Times New Roman" w:cs="Times New Roman"/>
        </w:rPr>
        <w:t xml:space="preserve">[Электронный ресурс] — Режим доступа: </w:t>
      </w:r>
      <w:hyperlink r:id="rId42" w:history="1">
        <w:r w:rsidRPr="00922FCA">
          <w:rPr>
            <w:rStyle w:val="ac"/>
            <w:rFonts w:ascii="Times New Roman" w:hAnsi="Times New Roman" w:cs="Times New Roman"/>
            <w:color w:val="auto"/>
            <w:u w:val="none"/>
          </w:rPr>
          <w:t>https://base.spinform.ru/show_doc.fwx?rgn=18356</w:t>
        </w:r>
      </w:hyperlink>
      <w:r w:rsidRPr="00922FCA">
        <w:rPr>
          <w:rFonts w:ascii="Times New Roman" w:hAnsi="Times New Roman" w:cs="Times New Roman"/>
        </w:rPr>
        <w:t xml:space="preserve"> (дата обращения: 09.04.2023).</w:t>
      </w:r>
    </w:p>
  </w:footnote>
  <w:footnote w:id="90">
    <w:p w14:paraId="1E3DA3CD" w14:textId="345BE48F" w:rsidR="00667BE0" w:rsidRPr="00922FCA" w:rsidRDefault="00667BE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Соглашение об основах взаимоотношений Республики Молдова и Приднестровья Проект Приднестровской Молдавской Республики // Страны СНГ. Русские и русскоязычные в новом зарубежье: Информационно- аналитический бюллетень. - М.: Институт стран СНГ (Институт диаспоры и интеграции), 2001. - С. 94.</w:t>
      </w:r>
    </w:p>
  </w:footnote>
  <w:footnote w:id="91">
    <w:p w14:paraId="3DC1A7BF" w14:textId="1C3B6AB7" w:rsidR="00667BE0" w:rsidRPr="00922FCA" w:rsidRDefault="00667BE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Страны СНГ. Русские и русскоязычные в новом зарубежье: Информационно- аналитический бюллетень // М.: Институт стран СНГ (Институт диаспоры и интеграции). </w:t>
      </w:r>
      <w:r w:rsidRPr="00922FCA">
        <w:rPr>
          <w:rFonts w:ascii="Times New Roman" w:hAnsi="Times New Roman" w:cs="Times New Roman"/>
        </w:rPr>
        <w:softHyphen/>
        <w:t xml:space="preserve">– 2001. – №38. – С. 95-96. </w:t>
      </w:r>
    </w:p>
  </w:footnote>
  <w:footnote w:id="92">
    <w:p w14:paraId="494D0DAC" w14:textId="77777777" w:rsidR="00667BE0" w:rsidRPr="00922FCA" w:rsidRDefault="00667BE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Штански Н.В. Проблемы урегулирования конфликта в Приднестровье/Молдове: международные аспекты: дис. канд. полит. наук: 23.00.04. — М., 2012. — С.106-107</w:t>
      </w:r>
    </w:p>
  </w:footnote>
  <w:footnote w:id="93">
    <w:p w14:paraId="773BA4BC" w14:textId="01F1F6DE"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Закон Республики Молдова «Об основных положениях особого правового статуса населенных пунктов левобережья Днестра (Приднестровья)» от 22.07.2005 № 173/2005 // Агентство межэтнических отношений Правительства Республики Молдова. [Электронный ресурс]</w:t>
      </w:r>
      <w:r w:rsidRPr="00922FCA">
        <w:rPr>
          <w:rFonts w:ascii="Times New Roman" w:hAnsi="Times New Roman" w:cs="Times New Roman"/>
        </w:rPr>
        <w:softHyphen/>
        <w:t xml:space="preserve"> – Режим доступа: </w:t>
      </w:r>
      <w:hyperlink r:id="rId43" w:history="1">
        <w:r w:rsidRPr="00922FCA">
          <w:rPr>
            <w:rStyle w:val="ac"/>
            <w:rFonts w:ascii="Times New Roman" w:hAnsi="Times New Roman" w:cs="Times New Roman"/>
            <w:color w:val="auto"/>
            <w:u w:val="none"/>
          </w:rPr>
          <w:t>https://ari.gov.md/ru/content/закон-№1732005-от-22072005-об-основных-положениях-особого-правового-статуса-населенных</w:t>
        </w:r>
      </w:hyperlink>
      <w:r w:rsidRPr="00922FCA">
        <w:rPr>
          <w:rFonts w:ascii="Times New Roman" w:hAnsi="Times New Roman" w:cs="Times New Roman"/>
        </w:rPr>
        <w:t xml:space="preserve"> (дата обращения: 09.04.2023).</w:t>
      </w:r>
    </w:p>
  </w:footnote>
  <w:footnote w:id="94">
    <w:p w14:paraId="462BA66D" w14:textId="77777777"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Там же.</w:t>
      </w:r>
    </w:p>
  </w:footnote>
  <w:footnote w:id="95">
    <w:p w14:paraId="139C6D41" w14:textId="77777777"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Там же.</w:t>
      </w:r>
    </w:p>
  </w:footnote>
  <w:footnote w:id="96">
    <w:p w14:paraId="73181F4A" w14:textId="7E303DB2"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Заключительный акт Совещания по безопасности и сотрудничеству в Европе от 01.08.1975 // Сайт ОБСЕ. – Режим доступа:</w:t>
      </w:r>
      <w:r w:rsidR="00FC11C0" w:rsidRPr="00922FCA">
        <w:rPr>
          <w:rFonts w:ascii="Times New Roman" w:hAnsi="Times New Roman" w:cs="Times New Roman"/>
        </w:rPr>
        <w:t xml:space="preserve"> [Электронный ресурс] — Режим доступа: </w:t>
      </w:r>
      <w:r w:rsidRPr="00922FCA">
        <w:rPr>
          <w:rFonts w:ascii="Times New Roman" w:hAnsi="Times New Roman" w:cs="Times New Roman"/>
        </w:rPr>
        <w:t xml:space="preserve"> </w:t>
      </w:r>
      <w:hyperlink r:id="rId44" w:history="1">
        <w:r w:rsidRPr="00922FCA">
          <w:rPr>
            <w:rStyle w:val="ac"/>
            <w:rFonts w:ascii="Times New Roman" w:hAnsi="Times New Roman" w:cs="Times New Roman"/>
            <w:color w:val="auto"/>
            <w:u w:val="none"/>
          </w:rPr>
          <w:t>https://www.osce.org/files/f/documents/0/c/39505_1.pdf</w:t>
        </w:r>
      </w:hyperlink>
      <w:r w:rsidRPr="00922FCA">
        <w:rPr>
          <w:rFonts w:ascii="Times New Roman" w:hAnsi="Times New Roman" w:cs="Times New Roman"/>
        </w:rPr>
        <w:t xml:space="preserve"> (дата обращения: 09.04.2023).</w:t>
      </w:r>
    </w:p>
  </w:footnote>
  <w:footnote w:id="97">
    <w:p w14:paraId="7F75616D" w14:textId="10F70CBD"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«Парижская хартия для новой Европы» от 21.11.1990 // Сайт ОБСЕ.  </w:t>
      </w:r>
      <w:r w:rsidR="00FC11C0" w:rsidRPr="00922FCA">
        <w:rPr>
          <w:rFonts w:ascii="Times New Roman" w:hAnsi="Times New Roman" w:cs="Times New Roman"/>
        </w:rPr>
        <w:t xml:space="preserve">[Электронный ресурс] — Режим доступа: </w:t>
      </w:r>
      <w:hyperlink r:id="rId45" w:history="1">
        <w:r w:rsidRPr="00922FCA">
          <w:rPr>
            <w:rStyle w:val="ac"/>
            <w:rFonts w:ascii="Times New Roman" w:hAnsi="Times New Roman" w:cs="Times New Roman"/>
            <w:color w:val="auto"/>
            <w:u w:val="none"/>
          </w:rPr>
          <w:t>https://www.osce.org/files/f/documents/3/4/39520.pdf</w:t>
        </w:r>
      </w:hyperlink>
      <w:r w:rsidRPr="00922FCA">
        <w:rPr>
          <w:rFonts w:ascii="Times New Roman" w:hAnsi="Times New Roman" w:cs="Times New Roman"/>
        </w:rPr>
        <w:t xml:space="preserve"> (дата обращения: 09.04.2023).</w:t>
      </w:r>
    </w:p>
  </w:footnote>
  <w:footnote w:id="98">
    <w:p w14:paraId="55278310" w14:textId="77777777" w:rsidR="00153A00" w:rsidRPr="00922FCA" w:rsidRDefault="00153A00" w:rsidP="00922FCA">
      <w:pPr>
        <w:pStyle w:val="a9"/>
        <w:jc w:val="both"/>
        <w:rPr>
          <w:rFonts w:ascii="Times New Roman" w:hAnsi="Times New Roman" w:cs="Times New Roman"/>
          <w:lang w:val="en-US"/>
        </w:rPr>
      </w:pPr>
      <w:r w:rsidRPr="00922FCA">
        <w:rPr>
          <w:rStyle w:val="ab"/>
          <w:rFonts w:ascii="Times New Roman" w:hAnsi="Times New Roman" w:cs="Times New Roman"/>
        </w:rPr>
        <w:footnoteRef/>
      </w:r>
      <w:r w:rsidRPr="00922FCA">
        <w:rPr>
          <w:rFonts w:ascii="Times New Roman" w:hAnsi="Times New Roman" w:cs="Times New Roman"/>
          <w:lang w:val="en-US"/>
        </w:rPr>
        <w:t xml:space="preserve"> Kemoklidze N., Wolff S. Trade as a confidence-building measure in protracted conflicts: the cases of Georgia and Moldova compared //Eurasian Geography and Economics. – 2020. – </w:t>
      </w:r>
      <w:r w:rsidRPr="00922FCA">
        <w:rPr>
          <w:rFonts w:ascii="Times New Roman" w:hAnsi="Times New Roman" w:cs="Times New Roman"/>
        </w:rPr>
        <w:t>Т</w:t>
      </w:r>
      <w:r w:rsidRPr="00922FCA">
        <w:rPr>
          <w:rFonts w:ascii="Times New Roman" w:hAnsi="Times New Roman" w:cs="Times New Roman"/>
          <w:lang w:val="en-US"/>
        </w:rPr>
        <w:t xml:space="preserve">. 61. – №. 3. – </w:t>
      </w:r>
      <w:r w:rsidRPr="00922FCA">
        <w:rPr>
          <w:rFonts w:ascii="Times New Roman" w:hAnsi="Times New Roman" w:cs="Times New Roman"/>
        </w:rPr>
        <w:t>С</w:t>
      </w:r>
      <w:r w:rsidRPr="00922FCA">
        <w:rPr>
          <w:rFonts w:ascii="Times New Roman" w:hAnsi="Times New Roman" w:cs="Times New Roman"/>
          <w:lang w:val="en-US"/>
        </w:rPr>
        <w:t>. 317</w:t>
      </w:r>
    </w:p>
  </w:footnote>
  <w:footnote w:id="99">
    <w:p w14:paraId="67DBEF60" w14:textId="7F38AF0B"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lang w:val="en-US"/>
        </w:rPr>
        <w:t xml:space="preserve"> Republic of Moldova - Economic review of Transnistria Region (English)// World Development Sources, World Bank Group. </w:t>
      </w:r>
      <w:r w:rsidR="00FC11C0" w:rsidRPr="00922FCA">
        <w:rPr>
          <w:rFonts w:ascii="Times New Roman" w:hAnsi="Times New Roman" w:cs="Times New Roman"/>
        </w:rPr>
        <w:t>[Электронный ресурс] — Режим доступа:</w:t>
      </w:r>
      <w:r w:rsidRPr="00922FCA">
        <w:rPr>
          <w:rFonts w:ascii="Times New Roman" w:hAnsi="Times New Roman" w:cs="Times New Roman"/>
        </w:rPr>
        <w:t xml:space="preserve"> </w:t>
      </w:r>
      <w:r w:rsidRPr="00922FCA">
        <w:rPr>
          <w:rFonts w:ascii="Times New Roman" w:hAnsi="Times New Roman" w:cs="Times New Roman"/>
          <w:lang w:val="en-US"/>
        </w:rPr>
        <w:t> </w:t>
      </w:r>
      <w:hyperlink r:id="rId46" w:history="1">
        <w:r w:rsidRPr="00922FCA">
          <w:rPr>
            <w:rStyle w:val="ac"/>
            <w:rFonts w:ascii="Times New Roman" w:hAnsi="Times New Roman" w:cs="Times New Roman"/>
            <w:color w:val="auto"/>
            <w:u w:val="none"/>
            <w:lang w:val="en-US"/>
          </w:rPr>
          <w:t>http</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documents</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worldbank</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org</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curated</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en</w:t>
        </w:r>
        <w:r w:rsidRPr="00922FCA">
          <w:rPr>
            <w:rStyle w:val="ac"/>
            <w:rFonts w:ascii="Times New Roman" w:hAnsi="Times New Roman" w:cs="Times New Roman"/>
            <w:color w:val="auto"/>
            <w:u w:val="none"/>
          </w:rPr>
          <w:t>/492631468773991051/</w:t>
        </w:r>
        <w:r w:rsidRPr="00922FCA">
          <w:rPr>
            <w:rStyle w:val="ac"/>
            <w:rFonts w:ascii="Times New Roman" w:hAnsi="Times New Roman" w:cs="Times New Roman"/>
            <w:color w:val="auto"/>
            <w:u w:val="none"/>
            <w:lang w:val="en-US"/>
          </w:rPr>
          <w:t>Republic</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of</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Moldova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Economic</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review</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of</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Transnistria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Region</w:t>
        </w:r>
      </w:hyperlink>
      <w:r w:rsidRPr="00922FCA">
        <w:rPr>
          <w:rFonts w:ascii="Times New Roman" w:hAnsi="Times New Roman" w:cs="Times New Roman"/>
          <w:shd w:val="clear" w:color="auto" w:fill="FFFFFF"/>
        </w:rPr>
        <w:t xml:space="preserve"> </w:t>
      </w:r>
      <w:r w:rsidRPr="00922FCA">
        <w:rPr>
          <w:rFonts w:ascii="Times New Roman" w:hAnsi="Times New Roman" w:cs="Times New Roman"/>
        </w:rPr>
        <w:t xml:space="preserve"> (дата обращения: 01.05.2023)</w:t>
      </w:r>
    </w:p>
  </w:footnote>
  <w:footnote w:id="100">
    <w:p w14:paraId="7B7B2BA9" w14:textId="63ED9BD3"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Штански Н. В., Паламарчук Д. Н., Камбур Д. Н. Блокада Приднестровья: выживание вместо развития. Весь путь меж двух огней. Рабочая тетрадь/ Н.В. Штански, Д. Н. Паламарчук, Д.Н. Камбур. //Медиаресурс «Евразийское Приднестровье» – 2017. – с. </w:t>
      </w:r>
      <w:r w:rsidR="00973F6A" w:rsidRPr="00922FCA">
        <w:rPr>
          <w:rFonts w:ascii="Times New Roman" w:hAnsi="Times New Roman" w:cs="Times New Roman"/>
        </w:rPr>
        <w:t>2–3</w:t>
      </w:r>
      <w:r w:rsidRPr="00922FCA">
        <w:rPr>
          <w:rFonts w:ascii="Times New Roman" w:hAnsi="Times New Roman" w:cs="Times New Roman"/>
        </w:rPr>
        <w:t>.</w:t>
      </w:r>
    </w:p>
  </w:footnote>
  <w:footnote w:id="101">
    <w:p w14:paraId="3F46E0EA" w14:textId="5B85A3C4"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Внешняя торговля ПМР // NewsPMR</w:t>
      </w:r>
      <w:r w:rsidR="00973F6A" w:rsidRPr="00922FCA">
        <w:rPr>
          <w:rFonts w:ascii="Times New Roman" w:hAnsi="Times New Roman" w:cs="Times New Roman"/>
        </w:rPr>
        <w:t>.</w:t>
      </w:r>
      <w:r w:rsidRPr="00922FCA">
        <w:rPr>
          <w:rFonts w:ascii="Times New Roman" w:hAnsi="Times New Roman" w:cs="Times New Roman"/>
        </w:rPr>
        <w:t xml:space="preserve"> [Электронный ресурс]. – Режим доступа: </w:t>
      </w:r>
      <w:hyperlink r:id="rId47" w:history="1">
        <w:r w:rsidRPr="00922FCA">
          <w:rPr>
            <w:rStyle w:val="ac"/>
            <w:rFonts w:ascii="Times New Roman" w:hAnsi="Times New Roman" w:cs="Times New Roman"/>
            <w:color w:val="auto"/>
            <w:u w:val="none"/>
          </w:rPr>
          <w:t>http://newspmr.com/novosti-pmr/ekonomika/14099</w:t>
        </w:r>
      </w:hyperlink>
      <w:r w:rsidRPr="00922FCA">
        <w:rPr>
          <w:rFonts w:ascii="Times New Roman" w:hAnsi="Times New Roman" w:cs="Times New Roman"/>
        </w:rPr>
        <w:t>(дата обращения: 24.05.2023).</w:t>
      </w:r>
    </w:p>
  </w:footnote>
  <w:footnote w:id="102">
    <w:p w14:paraId="1D2F47DA" w14:textId="77777777"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Приднестровский экспорт за первые два месяца 2022 года составил более 158 млн долларов // Новости Приднестровья [Электронный ресурс]. – Режим доступа: </w:t>
      </w:r>
      <w:hyperlink r:id="rId48" w:history="1">
        <w:r w:rsidRPr="00922FCA">
          <w:rPr>
            <w:rStyle w:val="ac"/>
            <w:rFonts w:ascii="Times New Roman" w:hAnsi="Times New Roman" w:cs="Times New Roman"/>
            <w:color w:val="auto"/>
            <w:u w:val="none"/>
          </w:rPr>
          <w:t>https://novostipmr.com/ru/news/22-03-14/pridnestrovskiy-eksport-za-pervye-dva-mesyaca-2022-goda-sostavil</w:t>
        </w:r>
      </w:hyperlink>
      <w:r w:rsidRPr="00922FCA">
        <w:rPr>
          <w:rFonts w:ascii="Times New Roman" w:hAnsi="Times New Roman" w:cs="Times New Roman"/>
        </w:rPr>
        <w:t xml:space="preserve">  (дата обращения: 24.05.2023).</w:t>
      </w:r>
    </w:p>
  </w:footnote>
  <w:footnote w:id="103">
    <w:p w14:paraId="39E43DAD" w14:textId="77777777"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lang w:val="en-US"/>
        </w:rPr>
        <w:t xml:space="preserve"> «Association Agreement between the European Union and the European Atomic Energy Community and their Member States, of the one part, and the Republic of Moldova, of the other part» </w:t>
      </w:r>
      <w:r w:rsidRPr="00922FCA">
        <w:rPr>
          <w:rFonts w:ascii="Times New Roman" w:hAnsi="Times New Roman" w:cs="Times New Roman"/>
        </w:rPr>
        <w:t>от</w:t>
      </w:r>
      <w:r w:rsidRPr="00922FCA">
        <w:rPr>
          <w:rFonts w:ascii="Times New Roman" w:hAnsi="Times New Roman" w:cs="Times New Roman"/>
          <w:lang w:val="en-US"/>
        </w:rPr>
        <w:t xml:space="preserve"> 30.08.2014 № L 260/4 // Official Journal of the European Union. </w:t>
      </w:r>
      <w:r w:rsidRPr="00922FCA">
        <w:rPr>
          <w:rFonts w:ascii="Times New Roman" w:hAnsi="Times New Roman" w:cs="Times New Roman"/>
        </w:rPr>
        <w:t xml:space="preserve">[Электронный ресурс]. – Режим доступа: </w:t>
      </w:r>
      <w:hyperlink r:id="rId49" w:history="1">
        <w:r w:rsidRPr="00922FCA">
          <w:rPr>
            <w:rStyle w:val="ac"/>
            <w:rFonts w:ascii="Times New Roman" w:hAnsi="Times New Roman" w:cs="Times New Roman"/>
            <w:color w:val="auto"/>
            <w:u w:val="none"/>
            <w:lang w:val="en-US"/>
          </w:rPr>
          <w:t>https</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eur</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lex</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europa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eu</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legal</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content</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EN</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TXT</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PDF</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uri</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CELEX</w:t>
        </w:r>
        <w:r w:rsidRPr="00922FCA">
          <w:rPr>
            <w:rStyle w:val="ac"/>
            <w:rFonts w:ascii="Times New Roman" w:hAnsi="Times New Roman" w:cs="Times New Roman"/>
            <w:color w:val="auto"/>
            <w:u w:val="none"/>
          </w:rPr>
          <w:t>:22014</w:t>
        </w:r>
        <w:r w:rsidRPr="00922FCA">
          <w:rPr>
            <w:rStyle w:val="ac"/>
            <w:rFonts w:ascii="Times New Roman" w:hAnsi="Times New Roman" w:cs="Times New Roman"/>
            <w:color w:val="auto"/>
            <w:u w:val="none"/>
            <w:lang w:val="en-US"/>
          </w:rPr>
          <w:t>A</w:t>
        </w:r>
        <w:r w:rsidRPr="00922FCA">
          <w:rPr>
            <w:rStyle w:val="ac"/>
            <w:rFonts w:ascii="Times New Roman" w:hAnsi="Times New Roman" w:cs="Times New Roman"/>
            <w:color w:val="auto"/>
            <w:u w:val="none"/>
          </w:rPr>
          <w:t>0830(01)&amp;</w:t>
        </w:r>
        <w:r w:rsidRPr="00922FCA">
          <w:rPr>
            <w:rStyle w:val="ac"/>
            <w:rFonts w:ascii="Times New Roman" w:hAnsi="Times New Roman" w:cs="Times New Roman"/>
            <w:color w:val="auto"/>
            <w:u w:val="none"/>
            <w:lang w:val="en-US"/>
          </w:rPr>
          <w:t>from</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EN</w:t>
        </w:r>
      </w:hyperlink>
      <w:r w:rsidRPr="00922FCA">
        <w:rPr>
          <w:rFonts w:ascii="Times New Roman" w:hAnsi="Times New Roman" w:cs="Times New Roman"/>
        </w:rPr>
        <w:t xml:space="preserve"> (дата обращения: 24.05.2023).</w:t>
      </w:r>
    </w:p>
  </w:footnote>
  <w:footnote w:id="104">
    <w:p w14:paraId="041EFAA1" w14:textId="47647DA7"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Европарламент поддержал предоставление Молдавии статуса кандидата в члены ЕС // INTERFAX.RU </w:t>
      </w:r>
      <w:r w:rsidR="00783E09" w:rsidRPr="00922FCA">
        <w:rPr>
          <w:rFonts w:ascii="Times New Roman" w:hAnsi="Times New Roman" w:cs="Times New Roman"/>
        </w:rPr>
        <w:t xml:space="preserve">[Электронный ресурс] — Режим доступа: </w:t>
      </w:r>
      <w:r w:rsidRPr="00922FCA">
        <w:rPr>
          <w:rFonts w:ascii="Times New Roman" w:hAnsi="Times New Roman" w:cs="Times New Roman"/>
        </w:rPr>
        <w:t xml:space="preserve"> </w:t>
      </w:r>
      <w:hyperlink r:id="rId50" w:history="1">
        <w:r w:rsidRPr="00922FCA">
          <w:rPr>
            <w:rStyle w:val="ac"/>
            <w:rFonts w:ascii="Times New Roman" w:hAnsi="Times New Roman" w:cs="Times New Roman"/>
            <w:color w:val="auto"/>
            <w:u w:val="none"/>
          </w:rPr>
          <w:t>https://www.interfax.ru/world/839500</w:t>
        </w:r>
      </w:hyperlink>
      <w:r w:rsidRPr="00922FCA">
        <w:rPr>
          <w:rFonts w:ascii="Times New Roman" w:hAnsi="Times New Roman" w:cs="Times New Roman"/>
        </w:rPr>
        <w:t xml:space="preserve">  (дата обращения: 24.05.2023).</w:t>
      </w:r>
    </w:p>
  </w:footnote>
  <w:footnote w:id="105">
    <w:p w14:paraId="3381B1BB" w14:textId="0561A6AA"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Додон сменил позицию: Приднестровье — это Молдавия, а вот чей Крым, пока неясно // EurAsiaDaily </w:t>
      </w:r>
      <w:r w:rsidR="00783E09" w:rsidRPr="00922FCA">
        <w:rPr>
          <w:rFonts w:ascii="Times New Roman" w:hAnsi="Times New Roman" w:cs="Times New Roman"/>
        </w:rPr>
        <w:t xml:space="preserve">[Электронный ресурс] — Режим доступа: </w:t>
      </w:r>
      <w:hyperlink r:id="rId51" w:history="1">
        <w:r w:rsidRPr="00922FCA">
          <w:rPr>
            <w:rStyle w:val="ac"/>
            <w:rFonts w:ascii="Times New Roman" w:hAnsi="Times New Roman" w:cs="Times New Roman"/>
            <w:color w:val="auto"/>
            <w:u w:val="none"/>
          </w:rPr>
          <w:t>https://eadaily.com/ru/news/2023/05/02/dodon-smenil-poziciyu-pridnestrove-eto-moldaviya-a-vot-chey-krym-poka-neyasno</w:t>
        </w:r>
      </w:hyperlink>
      <w:r w:rsidRPr="00922FCA">
        <w:rPr>
          <w:rFonts w:ascii="Times New Roman" w:hAnsi="Times New Roman" w:cs="Times New Roman"/>
        </w:rPr>
        <w:t xml:space="preserve"> (дата обращения: 24.05.2023).</w:t>
      </w:r>
    </w:p>
  </w:footnote>
  <w:footnote w:id="106">
    <w:p w14:paraId="118C121A" w14:textId="2FE17B97"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Резолюция Генеральной Ассамблеей ООН "Полный и безоговорочный вывод иностранных вооруженных сил с территории Республики Молдова" от 22 июня 2018 года № A/RES/72/282 // Официальный сайт Организации Объединенных Наций. </w:t>
      </w:r>
      <w:r w:rsidR="00783E09" w:rsidRPr="00922FCA">
        <w:rPr>
          <w:rFonts w:ascii="Times New Roman" w:hAnsi="Times New Roman" w:cs="Times New Roman"/>
        </w:rPr>
        <w:t>[Электронный ресурс] — Режим доступа:</w:t>
      </w:r>
      <w:r w:rsidRPr="00922FCA">
        <w:rPr>
          <w:rFonts w:ascii="Times New Roman" w:hAnsi="Times New Roman" w:cs="Times New Roman"/>
        </w:rPr>
        <w:t xml:space="preserve"> </w:t>
      </w:r>
      <w:hyperlink r:id="rId52" w:history="1">
        <w:r w:rsidRPr="00922FCA">
          <w:rPr>
            <w:rStyle w:val="ac"/>
            <w:rFonts w:ascii="Times New Roman" w:hAnsi="Times New Roman" w:cs="Times New Roman"/>
            <w:color w:val="auto"/>
            <w:u w:val="none"/>
          </w:rPr>
          <w:t>https://documents-dds-ny.un.org/doc/UNDOC/GEN/N18/195/41/PDF/N1819541.pdf?OpenElement</w:t>
        </w:r>
      </w:hyperlink>
      <w:r w:rsidRPr="00922FCA">
        <w:rPr>
          <w:rFonts w:ascii="Times New Roman" w:hAnsi="Times New Roman" w:cs="Times New Roman"/>
          <w:shd w:val="clear" w:color="auto" w:fill="EFEFEF"/>
        </w:rPr>
        <w:t xml:space="preserve"> </w:t>
      </w:r>
      <w:r w:rsidRPr="00922FCA">
        <w:rPr>
          <w:rFonts w:ascii="Times New Roman" w:hAnsi="Times New Roman" w:cs="Times New Roman"/>
        </w:rPr>
        <w:t>(дата обращения: 24.05.2023).</w:t>
      </w:r>
    </w:p>
  </w:footnote>
  <w:footnote w:id="107">
    <w:p w14:paraId="459F27A4" w14:textId="17DFC1DE"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«Пока российский миротворец на Днестре — войны не будет» // Известия </w:t>
      </w:r>
      <w:r w:rsidR="00783E09" w:rsidRPr="00922FCA">
        <w:rPr>
          <w:rFonts w:ascii="Times New Roman" w:hAnsi="Times New Roman" w:cs="Times New Roman"/>
        </w:rPr>
        <w:t xml:space="preserve">[Электронный ресурс] — Режим доступа: </w:t>
      </w:r>
      <w:hyperlink r:id="rId53" w:history="1">
        <w:r w:rsidRPr="00922FCA">
          <w:rPr>
            <w:rStyle w:val="ac"/>
            <w:rFonts w:ascii="Times New Roman" w:hAnsi="Times New Roman" w:cs="Times New Roman"/>
            <w:color w:val="auto"/>
            <w:u w:val="none"/>
          </w:rPr>
          <w:t>https://iz.ru/771442/aleksei-zabrodin-dmitrii-laru/poka-rossiiskii-mirotvoretc-na-dnestre-voiny-ne-budet</w:t>
        </w:r>
      </w:hyperlink>
      <w:r w:rsidRPr="00922FCA">
        <w:rPr>
          <w:rFonts w:ascii="Times New Roman" w:hAnsi="Times New Roman" w:cs="Times New Roman"/>
        </w:rPr>
        <w:t xml:space="preserve">  (дата обращения: 24.05.2023).</w:t>
      </w:r>
    </w:p>
  </w:footnote>
  <w:footnote w:id="108">
    <w:p w14:paraId="05C0A143" w14:textId="39AE5587" w:rsidR="00153A00" w:rsidRPr="00922FCA" w:rsidRDefault="00153A00" w:rsidP="00922FCA">
      <w:pPr>
        <w:pStyle w:val="a9"/>
        <w:jc w:val="both"/>
        <w:rPr>
          <w:rFonts w:ascii="Times New Roman" w:hAnsi="Times New Roman" w:cs="Times New Roman"/>
          <w:lang w:val="en-US"/>
        </w:rPr>
      </w:pPr>
      <w:r w:rsidRPr="00922FCA">
        <w:rPr>
          <w:rStyle w:val="ab"/>
          <w:rFonts w:ascii="Times New Roman" w:hAnsi="Times New Roman" w:cs="Times New Roman"/>
        </w:rPr>
        <w:footnoteRef/>
      </w:r>
      <w:r w:rsidRPr="00922FCA">
        <w:rPr>
          <w:rFonts w:ascii="Times New Roman" w:hAnsi="Times New Roman" w:cs="Times New Roman"/>
          <w:lang w:val="en-US"/>
        </w:rPr>
        <w:t xml:space="preserve"> </w:t>
      </w:r>
      <w:r w:rsidRPr="00922FCA">
        <w:rPr>
          <w:rFonts w:ascii="Times New Roman" w:hAnsi="Times New Roman" w:cs="Times New Roman"/>
        </w:rPr>
        <w:t>См</w:t>
      </w:r>
      <w:r w:rsidRPr="00922FCA">
        <w:rPr>
          <w:rFonts w:ascii="Times New Roman" w:hAnsi="Times New Roman" w:cs="Times New Roman"/>
          <w:lang w:val="en-US"/>
        </w:rPr>
        <w:t>.</w:t>
      </w:r>
      <w:r w:rsidRPr="00922FCA">
        <w:rPr>
          <w:rFonts w:ascii="Times New Roman" w:hAnsi="Times New Roman" w:cs="Times New Roman"/>
        </w:rPr>
        <w:t>напр</w:t>
      </w:r>
      <w:r w:rsidRPr="00922FCA">
        <w:rPr>
          <w:rFonts w:ascii="Times New Roman" w:hAnsi="Times New Roman" w:cs="Times New Roman"/>
          <w:lang w:val="en-US"/>
        </w:rPr>
        <w:t xml:space="preserve">.: Kosienkowski M. The patron-client relationship between Russia and Transnistria // De Facto States in Eurasia, ed. Tomáš Hoch and Vincenc </w:t>
      </w:r>
      <w:r w:rsidR="00864D48" w:rsidRPr="00922FCA">
        <w:rPr>
          <w:rFonts w:ascii="Times New Roman" w:hAnsi="Times New Roman" w:cs="Times New Roman"/>
          <w:lang w:val="en-US"/>
        </w:rPr>
        <w:t>Kopeček.</w:t>
      </w:r>
      <w:r w:rsidRPr="00922FCA">
        <w:rPr>
          <w:rFonts w:ascii="Times New Roman" w:hAnsi="Times New Roman" w:cs="Times New Roman"/>
          <w:lang w:val="en-US"/>
        </w:rPr>
        <w:t xml:space="preserve"> - Routledge, 2019. - Chapter: 4.3 </w:t>
      </w:r>
      <w:r w:rsidR="00864D48" w:rsidRPr="00922FCA">
        <w:rPr>
          <w:rFonts w:ascii="Times New Roman" w:hAnsi="Times New Roman" w:cs="Times New Roman"/>
          <w:lang w:val="en-US"/>
        </w:rPr>
        <w:t>- pp.</w:t>
      </w:r>
      <w:r w:rsidRPr="00922FCA">
        <w:rPr>
          <w:rFonts w:ascii="Times New Roman" w:hAnsi="Times New Roman" w:cs="Times New Roman"/>
          <w:lang w:val="en-US"/>
        </w:rPr>
        <w:t>183-207</w:t>
      </w:r>
      <w:r w:rsidR="00864D48" w:rsidRPr="00922FCA">
        <w:rPr>
          <w:rFonts w:ascii="Times New Roman" w:hAnsi="Times New Roman" w:cs="Times New Roman"/>
          <w:lang w:val="en-US"/>
        </w:rPr>
        <w:t>.</w:t>
      </w:r>
    </w:p>
  </w:footnote>
  <w:footnote w:id="109">
    <w:p w14:paraId="49F74348" w14:textId="40EAA0DA"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lang w:val="en-US"/>
        </w:rPr>
        <w:t xml:space="preserve"> </w:t>
      </w:r>
      <w:r w:rsidRPr="00922FCA">
        <w:rPr>
          <w:rFonts w:ascii="Times New Roman" w:hAnsi="Times New Roman" w:cs="Times New Roman"/>
        </w:rPr>
        <w:t>Игорь</w:t>
      </w:r>
      <w:r w:rsidRPr="00922FCA">
        <w:rPr>
          <w:rFonts w:ascii="Times New Roman" w:hAnsi="Times New Roman" w:cs="Times New Roman"/>
          <w:lang w:val="en-US"/>
        </w:rPr>
        <w:t xml:space="preserve"> </w:t>
      </w:r>
      <w:r w:rsidRPr="00922FCA">
        <w:rPr>
          <w:rFonts w:ascii="Times New Roman" w:hAnsi="Times New Roman" w:cs="Times New Roman"/>
        </w:rPr>
        <w:t>Додон</w:t>
      </w:r>
      <w:r w:rsidRPr="00922FCA">
        <w:rPr>
          <w:rFonts w:ascii="Times New Roman" w:hAnsi="Times New Roman" w:cs="Times New Roman"/>
          <w:lang w:val="en-US"/>
        </w:rPr>
        <w:t>: «</w:t>
      </w:r>
      <w:r w:rsidRPr="00922FCA">
        <w:rPr>
          <w:rFonts w:ascii="Times New Roman" w:hAnsi="Times New Roman" w:cs="Times New Roman"/>
        </w:rPr>
        <w:t>Без</w:t>
      </w:r>
      <w:r w:rsidRPr="00922FCA">
        <w:rPr>
          <w:rFonts w:ascii="Times New Roman" w:hAnsi="Times New Roman" w:cs="Times New Roman"/>
          <w:lang w:val="en-US"/>
        </w:rPr>
        <w:t xml:space="preserve"> </w:t>
      </w:r>
      <w:r w:rsidRPr="00922FCA">
        <w:rPr>
          <w:rFonts w:ascii="Times New Roman" w:hAnsi="Times New Roman" w:cs="Times New Roman"/>
        </w:rPr>
        <w:t>Приднестровья</w:t>
      </w:r>
      <w:r w:rsidRPr="00922FCA">
        <w:rPr>
          <w:rFonts w:ascii="Times New Roman" w:hAnsi="Times New Roman" w:cs="Times New Roman"/>
          <w:lang w:val="en-US"/>
        </w:rPr>
        <w:t xml:space="preserve"> </w:t>
      </w:r>
      <w:r w:rsidRPr="00922FCA">
        <w:rPr>
          <w:rFonts w:ascii="Times New Roman" w:hAnsi="Times New Roman" w:cs="Times New Roman"/>
        </w:rPr>
        <w:t>и</w:t>
      </w:r>
      <w:r w:rsidRPr="00922FCA">
        <w:rPr>
          <w:rFonts w:ascii="Times New Roman" w:hAnsi="Times New Roman" w:cs="Times New Roman"/>
          <w:lang w:val="en-US"/>
        </w:rPr>
        <w:t xml:space="preserve"> </w:t>
      </w:r>
      <w:r w:rsidRPr="00922FCA">
        <w:rPr>
          <w:rFonts w:ascii="Times New Roman" w:hAnsi="Times New Roman" w:cs="Times New Roman"/>
        </w:rPr>
        <w:t>Гагаузии</w:t>
      </w:r>
      <w:r w:rsidRPr="00922FCA">
        <w:rPr>
          <w:rFonts w:ascii="Times New Roman" w:hAnsi="Times New Roman" w:cs="Times New Roman"/>
          <w:lang w:val="en-US"/>
        </w:rPr>
        <w:t xml:space="preserve"> </w:t>
      </w:r>
      <w:r w:rsidRPr="00922FCA">
        <w:rPr>
          <w:rFonts w:ascii="Times New Roman" w:hAnsi="Times New Roman" w:cs="Times New Roman"/>
        </w:rPr>
        <w:t>Молдовы</w:t>
      </w:r>
      <w:r w:rsidRPr="00922FCA">
        <w:rPr>
          <w:rFonts w:ascii="Times New Roman" w:hAnsi="Times New Roman" w:cs="Times New Roman"/>
          <w:lang w:val="en-US"/>
        </w:rPr>
        <w:t xml:space="preserve"> </w:t>
      </w:r>
      <w:r w:rsidRPr="00922FCA">
        <w:rPr>
          <w:rFonts w:ascii="Times New Roman" w:hAnsi="Times New Roman" w:cs="Times New Roman"/>
        </w:rPr>
        <w:t>не</w:t>
      </w:r>
      <w:r w:rsidRPr="00922FCA">
        <w:rPr>
          <w:rFonts w:ascii="Times New Roman" w:hAnsi="Times New Roman" w:cs="Times New Roman"/>
          <w:lang w:val="en-US"/>
        </w:rPr>
        <w:t xml:space="preserve"> </w:t>
      </w:r>
      <w:r w:rsidRPr="00922FCA">
        <w:rPr>
          <w:rFonts w:ascii="Times New Roman" w:hAnsi="Times New Roman" w:cs="Times New Roman"/>
        </w:rPr>
        <w:t>будет</w:t>
      </w:r>
      <w:r w:rsidRPr="00922FCA">
        <w:rPr>
          <w:rFonts w:ascii="Times New Roman" w:hAnsi="Times New Roman" w:cs="Times New Roman"/>
          <w:lang w:val="en-US"/>
        </w:rPr>
        <w:t xml:space="preserve"> </w:t>
      </w:r>
      <w:r w:rsidRPr="00922FCA">
        <w:rPr>
          <w:rFonts w:ascii="Times New Roman" w:hAnsi="Times New Roman" w:cs="Times New Roman"/>
        </w:rPr>
        <w:t>максимум</w:t>
      </w:r>
      <w:r w:rsidRPr="00922FCA">
        <w:rPr>
          <w:rFonts w:ascii="Times New Roman" w:hAnsi="Times New Roman" w:cs="Times New Roman"/>
          <w:lang w:val="en-US"/>
        </w:rPr>
        <w:t xml:space="preserve"> </w:t>
      </w:r>
      <w:r w:rsidRPr="00922FCA">
        <w:rPr>
          <w:rFonts w:ascii="Times New Roman" w:hAnsi="Times New Roman" w:cs="Times New Roman"/>
        </w:rPr>
        <w:t>через</w:t>
      </w:r>
      <w:r w:rsidRPr="00922FCA">
        <w:rPr>
          <w:rFonts w:ascii="Times New Roman" w:hAnsi="Times New Roman" w:cs="Times New Roman"/>
          <w:lang w:val="en-US"/>
        </w:rPr>
        <w:t xml:space="preserve"> 15 </w:t>
      </w:r>
      <w:r w:rsidRPr="00922FCA">
        <w:rPr>
          <w:rFonts w:ascii="Times New Roman" w:hAnsi="Times New Roman" w:cs="Times New Roman"/>
        </w:rPr>
        <w:t>лет</w:t>
      </w:r>
      <w:r w:rsidRPr="00922FCA">
        <w:rPr>
          <w:rFonts w:ascii="Times New Roman" w:hAnsi="Times New Roman" w:cs="Times New Roman"/>
          <w:lang w:val="en-US"/>
        </w:rPr>
        <w:t xml:space="preserve">» // </w:t>
      </w:r>
      <w:r w:rsidRPr="00922FCA">
        <w:rPr>
          <w:rFonts w:ascii="Times New Roman" w:hAnsi="Times New Roman" w:cs="Times New Roman"/>
        </w:rPr>
        <w:t>Молдавские</w:t>
      </w:r>
      <w:r w:rsidRPr="00922FCA">
        <w:rPr>
          <w:rFonts w:ascii="Times New Roman" w:hAnsi="Times New Roman" w:cs="Times New Roman"/>
          <w:lang w:val="en-US"/>
        </w:rPr>
        <w:t xml:space="preserve"> </w:t>
      </w:r>
      <w:r w:rsidRPr="00922FCA">
        <w:rPr>
          <w:rFonts w:ascii="Times New Roman" w:hAnsi="Times New Roman" w:cs="Times New Roman"/>
        </w:rPr>
        <w:t>Ведомости</w:t>
      </w:r>
      <w:r w:rsidR="00864D48" w:rsidRPr="00922FCA">
        <w:rPr>
          <w:rFonts w:ascii="Times New Roman" w:hAnsi="Times New Roman" w:cs="Times New Roman"/>
          <w:lang w:val="en-US"/>
        </w:rPr>
        <w:t xml:space="preserve">. </w:t>
      </w:r>
      <w:r w:rsidR="00864D48" w:rsidRPr="00922FCA">
        <w:rPr>
          <w:rFonts w:ascii="Times New Roman" w:hAnsi="Times New Roman" w:cs="Times New Roman"/>
        </w:rPr>
        <w:t>[Электронный ресурс] — Режим доступа:</w:t>
      </w:r>
      <w:r w:rsidRPr="00922FCA">
        <w:rPr>
          <w:rFonts w:ascii="Times New Roman" w:hAnsi="Times New Roman" w:cs="Times New Roman"/>
        </w:rPr>
        <w:t xml:space="preserve">: </w:t>
      </w:r>
      <w:hyperlink r:id="rId54" w:history="1">
        <w:r w:rsidRPr="00922FCA">
          <w:rPr>
            <w:rStyle w:val="ac"/>
            <w:rFonts w:ascii="Times New Roman" w:hAnsi="Times New Roman" w:cs="Times New Roman"/>
            <w:color w:val="auto"/>
            <w:u w:val="none"/>
          </w:rPr>
          <w:t>http://www.vedomosti.md/news/igor-dodon-bez-pridnestrovya-i-gagauzii-moldovy-ne-budet-mak</w:t>
        </w:r>
      </w:hyperlink>
      <w:r w:rsidRPr="00922FCA">
        <w:rPr>
          <w:rFonts w:ascii="Times New Roman" w:hAnsi="Times New Roman" w:cs="Times New Roman"/>
        </w:rPr>
        <w:t xml:space="preserve"> (дата обращения: 26.05.2023).</w:t>
      </w:r>
    </w:p>
  </w:footnote>
  <w:footnote w:id="110">
    <w:p w14:paraId="2DDD06FC" w14:textId="4A1FE183"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Комаров Н. Если бы выборы были завтра: инструкция для Додона. </w:t>
      </w:r>
      <w:r w:rsidR="00864D48" w:rsidRPr="00922FCA">
        <w:rPr>
          <w:rFonts w:ascii="Times New Roman" w:hAnsi="Times New Roman" w:cs="Times New Roman"/>
        </w:rPr>
        <w:t xml:space="preserve">[Электронный ресурс] — Режим доступа: </w:t>
      </w:r>
      <w:hyperlink r:id="rId55" w:history="1">
        <w:r w:rsidRPr="00922FCA">
          <w:rPr>
            <w:rStyle w:val="ac"/>
            <w:rFonts w:ascii="Times New Roman" w:hAnsi="Times New Roman" w:cs="Times New Roman"/>
            <w:color w:val="auto"/>
            <w:u w:val="none"/>
            <w:lang w:val="en-US"/>
          </w:rPr>
          <w:t>http</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tiras</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ru</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tema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dnja</w:t>
        </w:r>
        <w:r w:rsidRPr="00922FCA">
          <w:rPr>
            <w:rStyle w:val="ac"/>
            <w:rFonts w:ascii="Times New Roman" w:hAnsi="Times New Roman" w:cs="Times New Roman"/>
            <w:color w:val="auto"/>
            <w:u w:val="none"/>
          </w:rPr>
          <w:t>/44362-</w:t>
        </w:r>
        <w:r w:rsidRPr="00922FCA">
          <w:rPr>
            <w:rStyle w:val="ac"/>
            <w:rFonts w:ascii="Times New Roman" w:hAnsi="Times New Roman" w:cs="Times New Roman"/>
            <w:color w:val="auto"/>
            <w:u w:val="none"/>
            <w:lang w:val="en-US"/>
          </w:rPr>
          <w:t>nikita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komarov</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esli</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by</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vybory</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byli</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zavtrainstrukciya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dlya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dodona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html</w:t>
        </w:r>
      </w:hyperlink>
      <w:r w:rsidRPr="00922FCA">
        <w:rPr>
          <w:rFonts w:ascii="Times New Roman" w:hAnsi="Times New Roman" w:cs="Times New Roman"/>
        </w:rPr>
        <w:t xml:space="preserve"> </w:t>
      </w:r>
    </w:p>
  </w:footnote>
  <w:footnote w:id="111">
    <w:p w14:paraId="1361C59F" w14:textId="4C24B3F5" w:rsidR="00153A00" w:rsidRPr="00922FCA" w:rsidRDefault="00153A00" w:rsidP="00922FCA">
      <w:pPr>
        <w:pStyle w:val="a9"/>
        <w:jc w:val="both"/>
        <w:rPr>
          <w:rFonts w:ascii="Times New Roman" w:hAnsi="Times New Roman" w:cs="Times New Roman"/>
        </w:rPr>
      </w:pPr>
      <w:r w:rsidRPr="00922FCA">
        <w:rPr>
          <w:rFonts w:ascii="Times New Roman" w:hAnsi="Times New Roman" w:cs="Times New Roman"/>
        </w:rPr>
        <w:t>* 2 февраля 2014 г. на территории Гагаузии прошел консультативный референдум. На голосование были вынесены такие вопросы, как внешнеполитический вектор Кишинева и право на самоопределение в случае утраты Республикой Молдова суверенитета. Более 98% участников высказались за вступление Молдавии в Таможенный союз. Против курса на интеграцию с ЕС проголосовали более 97%. При этом почти 99% высказались за право Гагаузии реализовать самоопределение в случае утраты Молдавией суверенитета – под этим подразумевалось возможное объединение этой республики с Румынией. См.: Референдум в Гагаузии. Пространство евразийской интеграции расширяется.</w:t>
      </w:r>
      <w:r w:rsidR="00756F86" w:rsidRPr="00922FCA">
        <w:rPr>
          <w:rFonts w:ascii="Times New Roman" w:hAnsi="Times New Roman" w:cs="Times New Roman"/>
        </w:rPr>
        <w:t xml:space="preserve"> [Электронный ресурс] — Режим доступа: </w:t>
      </w:r>
      <w:hyperlink r:id="rId56" w:history="1">
        <w:r w:rsidRPr="00922FCA">
          <w:rPr>
            <w:rStyle w:val="ac"/>
            <w:rFonts w:ascii="Times New Roman" w:hAnsi="Times New Roman" w:cs="Times New Roman"/>
            <w:color w:val="auto"/>
            <w:u w:val="none"/>
          </w:rPr>
          <w:t>http://www.rosinform.ru/politics/494112- referendum-v-gagauzii-prostranstvo-evraziyskaya-integratsii-rasshiryaetsya/</w:t>
        </w:r>
      </w:hyperlink>
      <w:r w:rsidRPr="00922FCA">
        <w:rPr>
          <w:rFonts w:ascii="Times New Roman" w:hAnsi="Times New Roman" w:cs="Times New Roman"/>
        </w:rPr>
        <w:t xml:space="preserve"> </w:t>
      </w:r>
    </w:p>
  </w:footnote>
  <w:footnote w:id="112">
    <w:p w14:paraId="28E71099" w14:textId="52869801"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lang w:val="en-US"/>
        </w:rPr>
        <w:t xml:space="preserve"> </w:t>
      </w:r>
      <w:r w:rsidRPr="00922FCA">
        <w:rPr>
          <w:rFonts w:ascii="Times New Roman" w:hAnsi="Times New Roman" w:cs="Times New Roman"/>
          <w:shd w:val="clear" w:color="auto" w:fill="FFFFFF"/>
          <w:lang w:val="en-US"/>
        </w:rPr>
        <w:t xml:space="preserve">Rosa V. The Transnistrian Conflict: 30 Years Searching for a Settlement //SCEEUS Reports on Human Rights and Security. – 2021. – №. </w:t>
      </w:r>
      <w:r w:rsidRPr="00922FCA">
        <w:rPr>
          <w:rFonts w:ascii="Times New Roman" w:hAnsi="Times New Roman" w:cs="Times New Roman"/>
          <w:shd w:val="clear" w:color="auto" w:fill="FFFFFF"/>
        </w:rPr>
        <w:t xml:space="preserve">4.- </w:t>
      </w:r>
      <w:r w:rsidRPr="00922FCA">
        <w:rPr>
          <w:rFonts w:ascii="Times New Roman" w:hAnsi="Times New Roman" w:cs="Times New Roman"/>
          <w:shd w:val="clear" w:color="auto" w:fill="FFFFFF"/>
          <w:lang w:val="en-US"/>
        </w:rPr>
        <w:t>P</w:t>
      </w:r>
      <w:r w:rsidRPr="00922FCA">
        <w:rPr>
          <w:rFonts w:ascii="Times New Roman" w:hAnsi="Times New Roman" w:cs="Times New Roman"/>
          <w:shd w:val="clear" w:color="auto" w:fill="FFFFFF"/>
        </w:rPr>
        <w:t>.9</w:t>
      </w:r>
      <w:r w:rsidRPr="00922FCA">
        <w:rPr>
          <w:rFonts w:ascii="Times New Roman" w:hAnsi="Times New Roman" w:cs="Times New Roman"/>
        </w:rPr>
        <w:t>.</w:t>
      </w:r>
    </w:p>
  </w:footnote>
  <w:footnote w:id="113">
    <w:p w14:paraId="43747B06" w14:textId="71117946"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В Молдавии пришел к власти режим экономии // Коммерсантъ </w:t>
      </w:r>
      <w:r w:rsidR="00DD26C9" w:rsidRPr="00922FCA">
        <w:rPr>
          <w:rFonts w:ascii="Times New Roman" w:hAnsi="Times New Roman" w:cs="Times New Roman"/>
        </w:rPr>
        <w:t xml:space="preserve">[Электронный ресурс] — Режим доступа: </w:t>
      </w:r>
      <w:hyperlink r:id="rId57" w:history="1">
        <w:r w:rsidRPr="00922FCA">
          <w:rPr>
            <w:rStyle w:val="ac"/>
            <w:rFonts w:ascii="Times New Roman" w:hAnsi="Times New Roman" w:cs="Times New Roman"/>
            <w:color w:val="auto"/>
            <w:u w:val="none"/>
          </w:rPr>
          <w:t>https://www.kommersant.ru/doc/5631509</w:t>
        </w:r>
      </w:hyperlink>
      <w:r w:rsidRPr="00922FCA">
        <w:rPr>
          <w:rFonts w:ascii="Times New Roman" w:hAnsi="Times New Roman" w:cs="Times New Roman"/>
        </w:rPr>
        <w:t xml:space="preserve">  (дата обращения: 26.05.2023).</w:t>
      </w:r>
    </w:p>
  </w:footnote>
  <w:footnote w:id="114">
    <w:p w14:paraId="66A06CEB" w14:textId="189777B6" w:rsidR="00153A00" w:rsidRPr="00922FCA" w:rsidRDefault="00153A0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Курылев К.П., Морозов А.В. Влияние украинского кризиса на обстановку в Приднестровье // Конфликтология / nota bene.</w:t>
      </w:r>
      <w:r w:rsidRPr="00922FCA">
        <w:rPr>
          <w:rFonts w:ascii="Times New Roman" w:hAnsi="Times New Roman" w:cs="Times New Roman"/>
          <w:shd w:val="clear" w:color="auto" w:fill="FFFFFF"/>
        </w:rPr>
        <w:t xml:space="preserve"> –</w:t>
      </w:r>
      <w:r w:rsidRPr="00922FCA">
        <w:rPr>
          <w:rFonts w:ascii="Times New Roman" w:hAnsi="Times New Roman" w:cs="Times New Roman"/>
        </w:rPr>
        <w:t xml:space="preserve"> 2017.</w:t>
      </w:r>
      <w:r w:rsidRPr="00922FCA">
        <w:rPr>
          <w:rFonts w:ascii="Times New Roman" w:hAnsi="Times New Roman" w:cs="Times New Roman"/>
          <w:shd w:val="clear" w:color="auto" w:fill="FFFFFF"/>
        </w:rPr>
        <w:t xml:space="preserve"> – </w:t>
      </w:r>
      <w:r w:rsidRPr="00922FCA">
        <w:rPr>
          <w:rFonts w:ascii="Times New Roman" w:hAnsi="Times New Roman" w:cs="Times New Roman"/>
        </w:rPr>
        <w:t xml:space="preserve">№3. </w:t>
      </w:r>
      <w:r w:rsidR="00E53C89" w:rsidRPr="00922FCA">
        <w:rPr>
          <w:rFonts w:ascii="Times New Roman" w:hAnsi="Times New Roman" w:cs="Times New Roman"/>
        </w:rPr>
        <w:t>– сс.</w:t>
      </w:r>
      <w:r w:rsidR="00DD26C9" w:rsidRPr="00922FCA">
        <w:rPr>
          <w:rFonts w:ascii="Times New Roman" w:hAnsi="Times New Roman" w:cs="Times New Roman"/>
        </w:rPr>
        <w:t>38-49.</w:t>
      </w:r>
    </w:p>
  </w:footnote>
  <w:footnote w:id="115">
    <w:p w14:paraId="35F434C7" w14:textId="77777777" w:rsidR="00C16514" w:rsidRPr="00922FCA" w:rsidRDefault="00C16514"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Pr="00922FCA">
        <w:rPr>
          <w:rFonts w:ascii="Times New Roman" w:hAnsi="Times New Roman" w:cs="Times New Roman"/>
          <w:shd w:val="clear" w:color="auto" w:fill="FFFFFF"/>
        </w:rPr>
        <w:t xml:space="preserve">Соглашение о принципах мирного урегулирования вооруженного конфликта в Приднестровском регионе Республики Молдова от 21. 07. 1992 г. [Электронный ресурс] </w:t>
      </w:r>
      <w:r w:rsidRPr="00922FCA">
        <w:rPr>
          <w:rFonts w:ascii="Times New Roman" w:hAnsi="Times New Roman" w:cs="Times New Roman"/>
        </w:rPr>
        <w:t>—</w:t>
      </w:r>
      <w:r w:rsidRPr="00922FCA">
        <w:rPr>
          <w:rFonts w:ascii="Times New Roman" w:hAnsi="Times New Roman" w:cs="Times New Roman"/>
          <w:shd w:val="clear" w:color="auto" w:fill="FFFFFF"/>
        </w:rPr>
        <w:t xml:space="preserve"> Режим доступа: </w:t>
      </w:r>
      <w:hyperlink r:id="rId58" w:history="1">
        <w:r w:rsidRPr="00922FCA">
          <w:rPr>
            <w:rStyle w:val="ac"/>
            <w:rFonts w:ascii="Times New Roman" w:hAnsi="Times New Roman" w:cs="Times New Roman"/>
            <w:color w:val="auto"/>
            <w:u w:val="none"/>
            <w:shd w:val="clear" w:color="auto" w:fill="FFFFFF"/>
          </w:rPr>
          <w:t>http://www.peacekeeper.ru/ru/?action=view&amp;id=89&amp;module=pages</w:t>
        </w:r>
      </w:hyperlink>
      <w:r w:rsidRPr="00922FCA">
        <w:rPr>
          <w:rFonts w:ascii="Times New Roman" w:hAnsi="Times New Roman" w:cs="Times New Roman"/>
          <w:shd w:val="clear" w:color="auto" w:fill="FFFFFF"/>
        </w:rPr>
        <w:t>  (дата обращения: 7.04.2023).</w:t>
      </w:r>
    </w:p>
  </w:footnote>
  <w:footnote w:id="116">
    <w:p w14:paraId="749984F7" w14:textId="54756D49" w:rsidR="00C16514" w:rsidRPr="00922FCA" w:rsidRDefault="00C16514" w:rsidP="00922FCA">
      <w:pPr>
        <w:pStyle w:val="a9"/>
        <w:spacing w:line="276" w:lineRule="auto"/>
        <w:jc w:val="both"/>
        <w:rPr>
          <w:rFonts w:ascii="Times New Roman" w:hAnsi="Times New Roman" w:cs="Times New Roman"/>
          <w:shd w:val="clear" w:color="auto" w:fill="FFFFFF"/>
        </w:rPr>
      </w:pPr>
      <w:r w:rsidRPr="00922FCA">
        <w:rPr>
          <w:rStyle w:val="ab"/>
          <w:rFonts w:ascii="Times New Roman" w:hAnsi="Times New Roman" w:cs="Times New Roman"/>
        </w:rPr>
        <w:footnoteRef/>
      </w:r>
      <w:r w:rsidRPr="00922FCA">
        <w:rPr>
          <w:rFonts w:ascii="Times New Roman" w:hAnsi="Times New Roman" w:cs="Times New Roman"/>
        </w:rPr>
        <w:t xml:space="preserve"> Соглашение о поддержании мира и гарантиях безопасности между Республикой Молдова и Приднестровьем 1995 года // Официальный сайт МИД ПМР</w:t>
      </w:r>
      <w:r w:rsidR="00765FFE" w:rsidRPr="00922FCA">
        <w:rPr>
          <w:rFonts w:ascii="Times New Roman" w:hAnsi="Times New Roman" w:cs="Times New Roman"/>
        </w:rPr>
        <w:t xml:space="preserve">. </w:t>
      </w:r>
      <w:r w:rsidR="00765FFE" w:rsidRPr="00922FCA">
        <w:rPr>
          <w:rFonts w:ascii="Times New Roman" w:hAnsi="Times New Roman" w:cs="Times New Roman"/>
          <w:shd w:val="clear" w:color="auto" w:fill="FFFFFF"/>
        </w:rPr>
        <w:t>[Электронный ресурс]</w:t>
      </w:r>
      <w:r w:rsidRPr="00922FCA">
        <w:rPr>
          <w:rFonts w:ascii="Times New Roman" w:hAnsi="Times New Roman" w:cs="Times New Roman"/>
        </w:rPr>
        <w:t xml:space="preserve"> — Режим доступа:  </w:t>
      </w:r>
      <w:hyperlink r:id="rId59" w:history="1">
        <w:r w:rsidRPr="00922FCA">
          <w:rPr>
            <w:rStyle w:val="ac"/>
            <w:rFonts w:ascii="Times New Roman" w:hAnsi="Times New Roman" w:cs="Times New Roman"/>
            <w:color w:val="auto"/>
            <w:u w:val="none"/>
          </w:rPr>
          <w:t>https://mid.gospmr.org/ru/Jbj</w:t>
        </w:r>
      </w:hyperlink>
      <w:r w:rsidRPr="00922FCA">
        <w:rPr>
          <w:rFonts w:ascii="Times New Roman" w:hAnsi="Times New Roman" w:cs="Times New Roman"/>
        </w:rPr>
        <w:t xml:space="preserve"> (дата обращения: 08.04.2023).</w:t>
      </w:r>
    </w:p>
  </w:footnote>
  <w:footnote w:id="117">
    <w:p w14:paraId="408EED4B" w14:textId="77777777" w:rsidR="00C16514" w:rsidRPr="00922FCA" w:rsidRDefault="00C16514" w:rsidP="00922FCA">
      <w:pPr>
        <w:pStyle w:val="11"/>
        <w:shd w:val="clear" w:color="auto" w:fill="auto"/>
        <w:tabs>
          <w:tab w:val="left" w:pos="342"/>
        </w:tabs>
        <w:spacing w:after="0" w:line="226" w:lineRule="exact"/>
        <w:ind w:right="20"/>
        <w:jc w:val="both"/>
        <w:rPr>
          <w:sz w:val="20"/>
          <w:szCs w:val="20"/>
        </w:rPr>
      </w:pPr>
      <w:r w:rsidRPr="00922FCA">
        <w:rPr>
          <w:b w:val="0"/>
          <w:bCs w:val="0"/>
          <w:sz w:val="20"/>
          <w:szCs w:val="20"/>
          <w:vertAlign w:val="superscript"/>
        </w:rPr>
        <w:t>*</w:t>
      </w:r>
      <w:r w:rsidRPr="00922FCA">
        <w:rPr>
          <w:b w:val="0"/>
          <w:bCs w:val="0"/>
          <w:sz w:val="20"/>
          <w:szCs w:val="20"/>
        </w:rPr>
        <w:t xml:space="preserve"> Статус России и Украины как стран-гарантов и посредников, а ОБСЕ как посредника «в достижении прочной и всеобъемлющей нормализации отношений между Республикой Молдова и Приднестровьем» был закреплен также в Московском меморандуме «Об основах нормализации отношений между Республикой Молдова и Приднестровьем» от 8 мая 1997 г, а также в ходе Одесской встречи 20 марта 1998 г и встречи в Киеве 16 июля 1999 г.</w:t>
      </w:r>
    </w:p>
  </w:footnote>
  <w:footnote w:id="118">
    <w:p w14:paraId="46322FEF" w14:textId="17AC6388" w:rsidR="00C16514" w:rsidRPr="00922FCA" w:rsidRDefault="00C16514"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Указ Президента Российской Федерации "Об утверждении Концепции внешней политики Российской Федерации" от 30.11.2016 № 640 // Официальный сайт Президента России</w:t>
      </w:r>
      <w:r w:rsidR="003B4419" w:rsidRPr="00922FCA">
        <w:rPr>
          <w:rFonts w:ascii="Times New Roman" w:hAnsi="Times New Roman" w:cs="Times New Roman"/>
        </w:rPr>
        <w:t xml:space="preserve">. </w:t>
      </w:r>
      <w:r w:rsidR="003B4419" w:rsidRPr="00922FCA">
        <w:rPr>
          <w:rFonts w:ascii="Times New Roman" w:hAnsi="Times New Roman" w:cs="Times New Roman"/>
          <w:shd w:val="clear" w:color="auto" w:fill="FFFFFF"/>
        </w:rPr>
        <w:t>[Электронный ресурс]</w:t>
      </w:r>
      <w:r w:rsidRPr="00922FCA">
        <w:rPr>
          <w:rFonts w:ascii="Times New Roman" w:hAnsi="Times New Roman" w:cs="Times New Roman"/>
        </w:rPr>
        <w:t xml:space="preserve"> – Режим доступа: </w:t>
      </w:r>
      <w:hyperlink r:id="rId60" w:history="1">
        <w:r w:rsidRPr="00922FCA">
          <w:rPr>
            <w:rStyle w:val="ac"/>
            <w:rFonts w:ascii="Times New Roman" w:hAnsi="Times New Roman" w:cs="Times New Roman"/>
            <w:color w:val="auto"/>
            <w:u w:val="none"/>
          </w:rPr>
          <w:t>http://static.kremlin.ru/media/acts/files/0001201612010045.pdf</w:t>
        </w:r>
      </w:hyperlink>
      <w:r w:rsidRPr="00922FCA">
        <w:rPr>
          <w:rFonts w:ascii="Times New Roman" w:hAnsi="Times New Roman" w:cs="Times New Roman"/>
        </w:rPr>
        <w:t xml:space="preserve"> (дата обращения: 27.05.2023).</w:t>
      </w:r>
    </w:p>
  </w:footnote>
  <w:footnote w:id="119">
    <w:p w14:paraId="478F1483" w14:textId="77777777" w:rsidR="00866660" w:rsidRPr="00922FCA" w:rsidRDefault="0086666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Девятков А.В. «Меморандум Козака» в истории приднестровского урегулирования // Известия АлтГУ. - 2010. - №4–2.</w:t>
      </w:r>
    </w:p>
  </w:footnote>
  <w:footnote w:id="120">
    <w:p w14:paraId="5712AFFE" w14:textId="77777777" w:rsidR="00866660" w:rsidRPr="00922FCA" w:rsidRDefault="00866660"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Решение высшего Евразийского экономического совета "О предоставлении Республике Молдова статуса государства-наблюдателя при Евразийском экономическом союзе" от 14.05.2018 № 9 // Электронный фонд правовых и нормативно- технических документов.</w:t>
      </w:r>
      <w:r w:rsidRPr="00922FCA">
        <w:rPr>
          <w:rFonts w:ascii="Times New Roman" w:hAnsi="Times New Roman" w:cs="Times New Roman"/>
          <w:shd w:val="clear" w:color="auto" w:fill="FFFFFF"/>
        </w:rPr>
        <w:t xml:space="preserve"> [Электронный ресурс]</w:t>
      </w:r>
      <w:r w:rsidRPr="00922FCA">
        <w:rPr>
          <w:rFonts w:ascii="Times New Roman" w:hAnsi="Times New Roman" w:cs="Times New Roman"/>
        </w:rPr>
        <w:t xml:space="preserve"> – Режим доступа: </w:t>
      </w:r>
      <w:hyperlink r:id="rId61" w:history="1">
        <w:r w:rsidRPr="00922FCA">
          <w:rPr>
            <w:rStyle w:val="ac"/>
            <w:rFonts w:ascii="Times New Roman" w:hAnsi="Times New Roman" w:cs="Times New Roman"/>
            <w:color w:val="auto"/>
            <w:u w:val="none"/>
          </w:rPr>
          <w:t>https://docs.cntd.ru/document/557449049</w:t>
        </w:r>
      </w:hyperlink>
      <w:r w:rsidRPr="00922FCA">
        <w:rPr>
          <w:rFonts w:ascii="Times New Roman" w:hAnsi="Times New Roman" w:cs="Times New Roman"/>
          <w:shd w:val="clear" w:color="auto" w:fill="EFEFEF"/>
        </w:rPr>
        <w:t xml:space="preserve"> </w:t>
      </w:r>
      <w:r w:rsidRPr="00922FCA">
        <w:rPr>
          <w:rFonts w:ascii="Times New Roman" w:hAnsi="Times New Roman" w:cs="Times New Roman"/>
        </w:rPr>
        <w:t xml:space="preserve">(дата обращения: 27.05.2023). </w:t>
      </w:r>
    </w:p>
  </w:footnote>
  <w:footnote w:id="121">
    <w:p w14:paraId="0E42BBA1" w14:textId="2D444E2D" w:rsidR="00C16514" w:rsidRPr="00922FCA" w:rsidRDefault="00C16514" w:rsidP="00922FCA">
      <w:pPr>
        <w:spacing w:after="0" w:line="240"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lang w:val="en-US"/>
        </w:rPr>
        <w:t xml:space="preserve"> Kosienkowski M. The patron-client relationship between Russia and Transnistria // De Facto States in Eurasia, ed. Tom</w:t>
      </w:r>
      <w:r w:rsidRPr="00922FCA">
        <w:rPr>
          <w:rFonts w:ascii="Times New Roman" w:hAnsi="Times New Roman" w:cs="Times New Roman"/>
          <w:sz w:val="20"/>
          <w:szCs w:val="20"/>
        </w:rPr>
        <w:t xml:space="preserve">áš </w:t>
      </w:r>
      <w:r w:rsidRPr="00922FCA">
        <w:rPr>
          <w:rFonts w:ascii="Times New Roman" w:hAnsi="Times New Roman" w:cs="Times New Roman"/>
          <w:sz w:val="20"/>
          <w:szCs w:val="20"/>
          <w:lang w:val="en-US"/>
        </w:rPr>
        <w:t>Hoch</w:t>
      </w:r>
      <w:r w:rsidRPr="00922FCA">
        <w:rPr>
          <w:rFonts w:ascii="Times New Roman" w:hAnsi="Times New Roman" w:cs="Times New Roman"/>
          <w:sz w:val="20"/>
          <w:szCs w:val="20"/>
        </w:rPr>
        <w:t xml:space="preserve"> </w:t>
      </w:r>
      <w:r w:rsidRPr="00922FCA">
        <w:rPr>
          <w:rFonts w:ascii="Times New Roman" w:hAnsi="Times New Roman" w:cs="Times New Roman"/>
          <w:sz w:val="20"/>
          <w:szCs w:val="20"/>
          <w:lang w:val="en-US"/>
        </w:rPr>
        <w:t>and</w:t>
      </w:r>
      <w:r w:rsidRPr="00922FCA">
        <w:rPr>
          <w:rFonts w:ascii="Times New Roman" w:hAnsi="Times New Roman" w:cs="Times New Roman"/>
          <w:sz w:val="20"/>
          <w:szCs w:val="20"/>
        </w:rPr>
        <w:t xml:space="preserve"> </w:t>
      </w:r>
      <w:r w:rsidRPr="00922FCA">
        <w:rPr>
          <w:rFonts w:ascii="Times New Roman" w:hAnsi="Times New Roman" w:cs="Times New Roman"/>
          <w:sz w:val="20"/>
          <w:szCs w:val="20"/>
          <w:lang w:val="en-US"/>
        </w:rPr>
        <w:t>Vincenc</w:t>
      </w:r>
      <w:r w:rsidRPr="00922FCA">
        <w:rPr>
          <w:rFonts w:ascii="Times New Roman" w:hAnsi="Times New Roman" w:cs="Times New Roman"/>
          <w:sz w:val="20"/>
          <w:szCs w:val="20"/>
        </w:rPr>
        <w:t xml:space="preserve"> </w:t>
      </w:r>
      <w:r w:rsidRPr="00922FCA">
        <w:rPr>
          <w:rFonts w:ascii="Times New Roman" w:hAnsi="Times New Roman" w:cs="Times New Roman"/>
          <w:sz w:val="20"/>
          <w:szCs w:val="20"/>
          <w:lang w:val="en-US"/>
        </w:rPr>
        <w:t>Kope</w:t>
      </w:r>
      <w:r w:rsidRPr="00922FCA">
        <w:rPr>
          <w:rFonts w:ascii="Times New Roman" w:hAnsi="Times New Roman" w:cs="Times New Roman"/>
          <w:sz w:val="20"/>
          <w:szCs w:val="20"/>
        </w:rPr>
        <w:t>č</w:t>
      </w:r>
      <w:r w:rsidRPr="00922FCA">
        <w:rPr>
          <w:rFonts w:ascii="Times New Roman" w:hAnsi="Times New Roman" w:cs="Times New Roman"/>
          <w:sz w:val="20"/>
          <w:szCs w:val="20"/>
          <w:lang w:val="en-US"/>
        </w:rPr>
        <w:t>ek</w:t>
      </w:r>
      <w:r w:rsidRPr="00922FCA">
        <w:rPr>
          <w:rFonts w:ascii="Times New Roman" w:hAnsi="Times New Roman" w:cs="Times New Roman"/>
          <w:sz w:val="20"/>
          <w:szCs w:val="20"/>
        </w:rPr>
        <w:t xml:space="preserve">. - </w:t>
      </w:r>
      <w:r w:rsidRPr="00922FCA">
        <w:rPr>
          <w:rFonts w:ascii="Times New Roman" w:hAnsi="Times New Roman" w:cs="Times New Roman"/>
          <w:sz w:val="20"/>
          <w:szCs w:val="20"/>
          <w:lang w:val="en-US"/>
        </w:rPr>
        <w:t>Routledge</w:t>
      </w:r>
      <w:r w:rsidRPr="00922FCA">
        <w:rPr>
          <w:rFonts w:ascii="Times New Roman" w:hAnsi="Times New Roman" w:cs="Times New Roman"/>
          <w:sz w:val="20"/>
          <w:szCs w:val="20"/>
        </w:rPr>
        <w:t xml:space="preserve">, 2019. - </w:t>
      </w:r>
      <w:r w:rsidRPr="00922FCA">
        <w:rPr>
          <w:rFonts w:ascii="Times New Roman" w:hAnsi="Times New Roman" w:cs="Times New Roman"/>
          <w:sz w:val="20"/>
          <w:szCs w:val="20"/>
          <w:lang w:val="en-US"/>
        </w:rPr>
        <w:t>Chapter</w:t>
      </w:r>
      <w:r w:rsidRPr="00922FCA">
        <w:rPr>
          <w:rFonts w:ascii="Times New Roman" w:hAnsi="Times New Roman" w:cs="Times New Roman"/>
          <w:sz w:val="20"/>
          <w:szCs w:val="20"/>
        </w:rPr>
        <w:t>: 4.3 (</w:t>
      </w:r>
      <w:r w:rsidRPr="00922FCA">
        <w:rPr>
          <w:rFonts w:ascii="Times New Roman" w:hAnsi="Times New Roman" w:cs="Times New Roman"/>
          <w:sz w:val="20"/>
          <w:szCs w:val="20"/>
          <w:lang w:val="en-US"/>
        </w:rPr>
        <w:t>pp</w:t>
      </w:r>
      <w:r w:rsidRPr="00922FCA">
        <w:rPr>
          <w:rFonts w:ascii="Times New Roman" w:hAnsi="Times New Roman" w:cs="Times New Roman"/>
          <w:sz w:val="20"/>
          <w:szCs w:val="20"/>
        </w:rPr>
        <w:t xml:space="preserve">.183-207). </w:t>
      </w:r>
    </w:p>
  </w:footnote>
  <w:footnote w:id="122">
    <w:p w14:paraId="2A5B7567" w14:textId="77777777" w:rsidR="00C16514" w:rsidRPr="00922FCA" w:rsidRDefault="00C16514"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Заявление министра иностранных дел России Сергей Лаврова в 2019 году на совместной пресс-конференции с министром иностранных дел и европейской интеграции Республики Молдова Нику Попеску</w:t>
      </w:r>
    </w:p>
  </w:footnote>
  <w:footnote w:id="123">
    <w:p w14:paraId="11B3CC49" w14:textId="2E799B5B" w:rsidR="00C16514" w:rsidRPr="00922FCA" w:rsidRDefault="00C16514"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Пятёрка стран-лидеров по торговому обороту с Приднестровьем // Государственный таможенный комитет ПМР</w:t>
      </w:r>
      <w:r w:rsidR="003B4419" w:rsidRPr="00922FCA">
        <w:rPr>
          <w:rFonts w:ascii="Times New Roman" w:hAnsi="Times New Roman" w:cs="Times New Roman"/>
        </w:rPr>
        <w:t xml:space="preserve">. </w:t>
      </w:r>
      <w:r w:rsidR="003B4419" w:rsidRPr="00922FCA">
        <w:rPr>
          <w:rFonts w:ascii="Times New Roman" w:hAnsi="Times New Roman" w:cs="Times New Roman"/>
          <w:shd w:val="clear" w:color="auto" w:fill="FFFFFF"/>
        </w:rPr>
        <w:t>[Электронный ресурс]</w:t>
      </w:r>
      <w:r w:rsidRPr="00922FCA">
        <w:rPr>
          <w:rFonts w:ascii="Times New Roman" w:hAnsi="Times New Roman" w:cs="Times New Roman"/>
        </w:rPr>
        <w:t xml:space="preserve"> – Режим доступа: </w:t>
      </w:r>
      <w:hyperlink r:id="rId62" w:history="1">
        <w:r w:rsidRPr="00922FCA">
          <w:rPr>
            <w:rStyle w:val="ac"/>
            <w:rFonts w:ascii="Times New Roman" w:hAnsi="Times New Roman" w:cs="Times New Roman"/>
            <w:color w:val="auto"/>
            <w:u w:val="none"/>
          </w:rPr>
          <w:t>https://customs.gospmr.org/pyaterka-stran-liderov-po-torgovomu-ob.html</w:t>
        </w:r>
      </w:hyperlink>
      <w:r w:rsidRPr="00922FCA">
        <w:rPr>
          <w:rFonts w:ascii="Times New Roman" w:hAnsi="Times New Roman" w:cs="Times New Roman"/>
        </w:rPr>
        <w:t xml:space="preserve"> (дата обращения: 27.05.2023).</w:t>
      </w:r>
    </w:p>
  </w:footnote>
  <w:footnote w:id="124">
    <w:p w14:paraId="39B0B428" w14:textId="70E497F0" w:rsidR="00C16514" w:rsidRPr="00922FCA" w:rsidRDefault="00C16514"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География инвестиций в экономику Приднестровья // Торгово-промышленная палата ПМР</w:t>
      </w:r>
      <w:r w:rsidR="003B4419" w:rsidRPr="00922FCA">
        <w:rPr>
          <w:rFonts w:ascii="Times New Roman" w:hAnsi="Times New Roman" w:cs="Times New Roman"/>
        </w:rPr>
        <w:t>.</w:t>
      </w:r>
      <w:r w:rsidR="003B4419" w:rsidRPr="00922FCA">
        <w:rPr>
          <w:rFonts w:ascii="Times New Roman" w:hAnsi="Times New Roman" w:cs="Times New Roman"/>
          <w:shd w:val="clear" w:color="auto" w:fill="FFFFFF"/>
        </w:rPr>
        <w:t xml:space="preserve"> [Электронный ресурс]</w:t>
      </w:r>
      <w:r w:rsidRPr="00922FCA">
        <w:rPr>
          <w:rFonts w:ascii="Times New Roman" w:hAnsi="Times New Roman" w:cs="Times New Roman"/>
        </w:rPr>
        <w:t xml:space="preserve"> – Режим доступа: </w:t>
      </w:r>
      <w:hyperlink r:id="rId63" w:history="1">
        <w:r w:rsidRPr="00922FCA">
          <w:rPr>
            <w:rStyle w:val="ac"/>
            <w:rFonts w:ascii="Times New Roman" w:hAnsi="Times New Roman" w:cs="Times New Roman"/>
            <w:color w:val="auto"/>
            <w:u w:val="none"/>
          </w:rPr>
          <w:t>https://tiraspol.ru/news/slovo-ekspertu-geografiya-investitsiy-v-ekonomiku-pridnestrovya/</w:t>
        </w:r>
      </w:hyperlink>
      <w:r w:rsidRPr="00922FCA">
        <w:rPr>
          <w:rFonts w:ascii="Times New Roman" w:hAnsi="Times New Roman" w:cs="Times New Roman"/>
        </w:rPr>
        <w:t xml:space="preserve">  (дата обращения: 27.05.2023).</w:t>
      </w:r>
    </w:p>
  </w:footnote>
  <w:footnote w:id="125">
    <w:p w14:paraId="4AFC3FBE" w14:textId="69B672DD" w:rsidR="00C16514" w:rsidRPr="00922FCA" w:rsidRDefault="00C16514"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Лавров: РФ надеется скоро сократить очередь в Тирасполе на выдачу паспортов россиянам // ТАСС</w:t>
      </w:r>
      <w:r w:rsidR="003B4419" w:rsidRPr="00922FCA">
        <w:rPr>
          <w:rFonts w:ascii="Times New Roman" w:hAnsi="Times New Roman" w:cs="Times New Roman"/>
        </w:rPr>
        <w:t>.</w:t>
      </w:r>
      <w:r w:rsidR="003B4419" w:rsidRPr="00922FCA">
        <w:rPr>
          <w:rFonts w:ascii="Times New Roman" w:hAnsi="Times New Roman" w:cs="Times New Roman"/>
          <w:shd w:val="clear" w:color="auto" w:fill="FFFFFF"/>
        </w:rPr>
        <w:t xml:space="preserve"> [Электронный ресурс]</w:t>
      </w:r>
      <w:r w:rsidRPr="00922FCA">
        <w:rPr>
          <w:rFonts w:ascii="Times New Roman" w:hAnsi="Times New Roman" w:cs="Times New Roman"/>
        </w:rPr>
        <w:t xml:space="preserve"> – Режим доступа:  </w:t>
      </w:r>
      <w:hyperlink r:id="rId64" w:history="1">
        <w:r w:rsidRPr="00922FCA">
          <w:rPr>
            <w:rStyle w:val="ac"/>
            <w:rFonts w:ascii="Times New Roman" w:hAnsi="Times New Roman" w:cs="Times New Roman"/>
            <w:color w:val="auto"/>
            <w:u w:val="none"/>
          </w:rPr>
          <w:t>https://tass.ru/politika/13530697</w:t>
        </w:r>
      </w:hyperlink>
      <w:r w:rsidRPr="00922FCA">
        <w:rPr>
          <w:rFonts w:ascii="Times New Roman" w:hAnsi="Times New Roman" w:cs="Times New Roman"/>
        </w:rPr>
        <w:t xml:space="preserve"> (дата обращения: 27.05.2023).</w:t>
      </w:r>
    </w:p>
  </w:footnote>
  <w:footnote w:id="126">
    <w:p w14:paraId="4A26345D" w14:textId="522F0BAC" w:rsidR="00C16514" w:rsidRPr="00922FCA" w:rsidRDefault="00C16514"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Россия ждёт воссоединения Молдовы // Молдавские Ведомости</w:t>
      </w:r>
      <w:r w:rsidR="003B4419" w:rsidRPr="00922FCA">
        <w:rPr>
          <w:rFonts w:ascii="Times New Roman" w:hAnsi="Times New Roman" w:cs="Times New Roman"/>
        </w:rPr>
        <w:t>.</w:t>
      </w:r>
      <w:r w:rsidR="003B4419" w:rsidRPr="00922FCA">
        <w:rPr>
          <w:rFonts w:ascii="Times New Roman" w:hAnsi="Times New Roman" w:cs="Times New Roman"/>
          <w:shd w:val="clear" w:color="auto" w:fill="FFFFFF"/>
        </w:rPr>
        <w:t xml:space="preserve"> [Электронный ресурс]</w:t>
      </w:r>
      <w:r w:rsidRPr="00922FCA">
        <w:rPr>
          <w:rFonts w:ascii="Times New Roman" w:hAnsi="Times New Roman" w:cs="Times New Roman"/>
        </w:rPr>
        <w:t xml:space="preserve"> – Режим доступа: </w:t>
      </w:r>
      <w:hyperlink r:id="rId65" w:history="1">
        <w:r w:rsidRPr="00922FCA">
          <w:rPr>
            <w:rStyle w:val="ac"/>
            <w:rFonts w:ascii="Times New Roman" w:hAnsi="Times New Roman" w:cs="Times New Roman"/>
            <w:color w:val="auto"/>
            <w:u w:val="none"/>
          </w:rPr>
          <w:t>http://www.vedomosti.md/news/Rossiya_Zhdet_Vossoedineniya_Moldovy</w:t>
        </w:r>
      </w:hyperlink>
      <w:r w:rsidRPr="00922FCA">
        <w:rPr>
          <w:rFonts w:ascii="Times New Roman" w:hAnsi="Times New Roman" w:cs="Times New Roman"/>
        </w:rPr>
        <w:t xml:space="preserve"> (дата обращения: 27.05.2023).</w:t>
      </w:r>
    </w:p>
  </w:footnote>
  <w:footnote w:id="127">
    <w:p w14:paraId="36B3B38B" w14:textId="77777777" w:rsidR="00C16514" w:rsidRPr="00922FCA" w:rsidRDefault="00C16514"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Переговорный процесс между Приднестровской Молдавской Республикой и Республикой Молдова в документах. Издание второе, переработанное, дополненное / Под ред. Н.В. Штански (на русском и английском языках) — Бендеры: Полиграфист, 2014. — 482 с.</w:t>
      </w:r>
    </w:p>
  </w:footnote>
  <w:footnote w:id="128">
    <w:p w14:paraId="26FBBA95" w14:textId="2B0423EC" w:rsidR="00C16514" w:rsidRPr="00922FCA" w:rsidRDefault="00C16514"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Селиванова И. Проблемы урегулирования приднестровского конфликта. Россия и новые государства Евразии. – </w:t>
      </w:r>
      <w:r w:rsidR="003B4419" w:rsidRPr="00922FCA">
        <w:rPr>
          <w:rFonts w:ascii="Times New Roman" w:hAnsi="Times New Roman" w:cs="Times New Roman"/>
        </w:rPr>
        <w:t>2016–№ 1</w:t>
      </w:r>
      <w:r w:rsidRPr="00922FCA">
        <w:rPr>
          <w:rFonts w:ascii="Times New Roman" w:hAnsi="Times New Roman" w:cs="Times New Roman"/>
        </w:rPr>
        <w:t xml:space="preserve"> – С.54</w:t>
      </w:r>
    </w:p>
  </w:footnote>
  <w:footnote w:id="129">
    <w:p w14:paraId="2231ACDD" w14:textId="77777777" w:rsidR="00C16514" w:rsidRPr="00922FCA" w:rsidRDefault="00C16514"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Цит. по Штански Н.В. Проблемы урегулирования конфликта в Приднестровье/Молдове: международные аспекты: дис. канд. полит. наук: 23.00.04. — М., 2012. — С.126</w:t>
      </w:r>
    </w:p>
  </w:footnote>
  <w:footnote w:id="130">
    <w:p w14:paraId="66C15FBE" w14:textId="26CBAC88" w:rsidR="00C16514" w:rsidRPr="00922FCA" w:rsidRDefault="00C16514" w:rsidP="00922FCA">
      <w:pPr>
        <w:spacing w:after="0"/>
        <w:jc w:val="both"/>
        <w:rPr>
          <w:rFonts w:ascii="Times New Roman" w:hAnsi="Times New Roman" w:cs="Times New Roman"/>
          <w:sz w:val="20"/>
          <w:szCs w:val="20"/>
        </w:rPr>
      </w:pPr>
      <w:r w:rsidRPr="00922FCA">
        <w:rPr>
          <w:rFonts w:ascii="Times New Roman" w:hAnsi="Times New Roman" w:cs="Times New Roman"/>
          <w:sz w:val="20"/>
          <w:szCs w:val="20"/>
          <w:vertAlign w:val="superscript"/>
        </w:rPr>
        <w:footnoteRef/>
      </w:r>
      <w:r w:rsidRPr="00922FCA">
        <w:rPr>
          <w:rFonts w:ascii="Times New Roman" w:hAnsi="Times New Roman" w:cs="Times New Roman"/>
          <w:sz w:val="20"/>
          <w:szCs w:val="20"/>
          <w:vertAlign w:val="superscript"/>
        </w:rPr>
        <w:t xml:space="preserve"> </w:t>
      </w:r>
      <w:r w:rsidRPr="00922FCA">
        <w:rPr>
          <w:rFonts w:ascii="Times New Roman" w:hAnsi="Times New Roman" w:cs="Times New Roman"/>
          <w:sz w:val="20"/>
          <w:szCs w:val="20"/>
        </w:rPr>
        <w:t>Вершинина МИ. Особенности межгосударственного сотрудничества по урегулированию конфликтов на постсоветском пространстве: на примере Абхазии, Южной Осетии, Приднестровья: 1992-2007 г.г. : дис. ... кандидата политических наук : 23.00.04 / МГУ</w:t>
      </w:r>
      <w:r w:rsidR="003B4419" w:rsidRPr="00922FCA">
        <w:rPr>
          <w:rFonts w:ascii="Times New Roman" w:hAnsi="Times New Roman" w:cs="Times New Roman"/>
          <w:sz w:val="20"/>
          <w:szCs w:val="20"/>
        </w:rPr>
        <w:t>. —</w:t>
      </w:r>
      <w:r w:rsidRPr="00922FCA">
        <w:rPr>
          <w:rFonts w:ascii="Times New Roman" w:hAnsi="Times New Roman" w:cs="Times New Roman"/>
          <w:sz w:val="20"/>
          <w:szCs w:val="20"/>
        </w:rPr>
        <w:t xml:space="preserve"> 2008.</w:t>
      </w:r>
      <w:r w:rsidR="003B4419" w:rsidRPr="00922FCA">
        <w:rPr>
          <w:rFonts w:ascii="Times New Roman" w:hAnsi="Times New Roman" w:cs="Times New Roman"/>
          <w:sz w:val="20"/>
          <w:szCs w:val="20"/>
        </w:rPr>
        <w:t xml:space="preserve"> —</w:t>
      </w:r>
      <w:r w:rsidRPr="00922FCA">
        <w:rPr>
          <w:rFonts w:ascii="Times New Roman" w:hAnsi="Times New Roman" w:cs="Times New Roman"/>
          <w:sz w:val="20"/>
          <w:szCs w:val="20"/>
        </w:rPr>
        <w:t xml:space="preserve"> С. 155.</w:t>
      </w:r>
    </w:p>
  </w:footnote>
  <w:footnote w:id="131">
    <w:p w14:paraId="2382E47A" w14:textId="0FF2A693" w:rsidR="00C16514" w:rsidRPr="00922FCA" w:rsidRDefault="00C16514"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В Молдавии захотели снабдить Украину электричеством за счет Приднестровья // РИА Новости</w:t>
      </w:r>
      <w:r w:rsidR="003B4419" w:rsidRPr="00922FCA">
        <w:rPr>
          <w:rFonts w:ascii="Times New Roman" w:hAnsi="Times New Roman" w:cs="Times New Roman"/>
        </w:rPr>
        <w:t>.</w:t>
      </w:r>
      <w:r w:rsidR="003B4419" w:rsidRPr="00922FCA">
        <w:rPr>
          <w:rFonts w:ascii="Times New Roman" w:hAnsi="Times New Roman" w:cs="Times New Roman"/>
          <w:shd w:val="clear" w:color="auto" w:fill="FFFFFF"/>
        </w:rPr>
        <w:t xml:space="preserve"> [Электронный ресурс]</w:t>
      </w:r>
      <w:r w:rsidRPr="00922FCA">
        <w:rPr>
          <w:rFonts w:ascii="Times New Roman" w:hAnsi="Times New Roman" w:cs="Times New Roman"/>
        </w:rPr>
        <w:t xml:space="preserve"> – Режим доступа: </w:t>
      </w:r>
      <w:hyperlink r:id="rId66" w:history="1">
        <w:r w:rsidRPr="00922FCA">
          <w:rPr>
            <w:rStyle w:val="ac"/>
            <w:rFonts w:ascii="Times New Roman" w:hAnsi="Times New Roman" w:cs="Times New Roman"/>
            <w:color w:val="auto"/>
            <w:u w:val="none"/>
          </w:rPr>
          <w:t>https://ria.ru/20221208/vygoda-1837095520.html</w:t>
        </w:r>
      </w:hyperlink>
      <w:r w:rsidRPr="00922FCA">
        <w:rPr>
          <w:rFonts w:ascii="Times New Roman" w:hAnsi="Times New Roman" w:cs="Times New Roman"/>
        </w:rPr>
        <w:t xml:space="preserve"> (дата обращения: 27.05.2023).</w:t>
      </w:r>
    </w:p>
  </w:footnote>
  <w:footnote w:id="132">
    <w:p w14:paraId="6F83D7BC" w14:textId="1EBFAE46" w:rsidR="00C16514" w:rsidRPr="00922FCA" w:rsidRDefault="00C16514" w:rsidP="00922FCA">
      <w:pPr>
        <w:spacing w:after="0" w:line="240" w:lineRule="auto"/>
        <w:jc w:val="both"/>
        <w:rPr>
          <w:rFonts w:ascii="Times New Roman" w:hAnsi="Times New Roman" w:cs="Times New Roman"/>
          <w:sz w:val="20"/>
          <w:szCs w:val="20"/>
        </w:rPr>
      </w:pPr>
      <w:r w:rsidRPr="00922FCA">
        <w:rPr>
          <w:rFonts w:ascii="Times New Roman" w:hAnsi="Times New Roman" w:cs="Times New Roman"/>
          <w:sz w:val="20"/>
          <w:szCs w:val="20"/>
          <w:vertAlign w:val="superscript"/>
        </w:rPr>
        <w:footnoteRef/>
      </w:r>
      <w:r w:rsidRPr="00922FCA">
        <w:rPr>
          <w:rFonts w:ascii="Times New Roman" w:hAnsi="Times New Roman" w:cs="Times New Roman"/>
          <w:sz w:val="20"/>
          <w:szCs w:val="20"/>
          <w:vertAlign w:val="superscript"/>
        </w:rPr>
        <w:t xml:space="preserve"> </w:t>
      </w:r>
      <w:r w:rsidRPr="00922FCA">
        <w:rPr>
          <w:rFonts w:ascii="Times New Roman" w:hAnsi="Times New Roman" w:cs="Times New Roman"/>
          <w:sz w:val="20"/>
          <w:szCs w:val="20"/>
        </w:rPr>
        <w:t>Полтораков А.Ю. Кавказ преткновения: «мягкое подбрюшье» Евразии? (Уроки саммита ОБСЕ в Астане...) [Электронный ресурс]: сайт аналитического сетевого издания Центра Исследования Проблем Гражданского Общества.</w:t>
      </w:r>
      <w:r w:rsidR="00895FE7" w:rsidRPr="00922FCA">
        <w:rPr>
          <w:rFonts w:ascii="Times New Roman" w:hAnsi="Times New Roman" w:cs="Times New Roman"/>
          <w:sz w:val="20"/>
          <w:szCs w:val="20"/>
        </w:rPr>
        <w:t xml:space="preserve"> – Режим доступа:</w:t>
      </w:r>
      <w:r w:rsidRPr="00922FCA">
        <w:rPr>
          <w:rFonts w:ascii="Times New Roman" w:hAnsi="Times New Roman" w:cs="Times New Roman"/>
          <w:sz w:val="20"/>
          <w:szCs w:val="20"/>
        </w:rPr>
        <w:t xml:space="preserve"> </w:t>
      </w:r>
      <w:hyperlink r:id="rId67" w:history="1">
        <w:r w:rsidR="00895FE7" w:rsidRPr="00922FCA">
          <w:rPr>
            <w:rStyle w:val="ac"/>
            <w:rFonts w:ascii="Times New Roman" w:hAnsi="Times New Roman" w:cs="Times New Roman"/>
            <w:color w:val="auto"/>
            <w:sz w:val="20"/>
            <w:szCs w:val="20"/>
            <w:u w:val="none"/>
          </w:rPr>
          <w:t>https://image-of-russia.livejournal.com/85414.html</w:t>
        </w:r>
      </w:hyperlink>
      <w:r w:rsidR="00895FE7" w:rsidRPr="00922FCA">
        <w:rPr>
          <w:rFonts w:ascii="Times New Roman" w:hAnsi="Times New Roman" w:cs="Times New Roman"/>
          <w:sz w:val="20"/>
          <w:szCs w:val="20"/>
        </w:rPr>
        <w:t xml:space="preserve"> (дата обращения: 27.05.2023).</w:t>
      </w:r>
    </w:p>
  </w:footnote>
  <w:footnote w:id="133">
    <w:p w14:paraId="2FF84913" w14:textId="77777777" w:rsidR="00C16514" w:rsidRPr="00922FCA" w:rsidRDefault="00C16514"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Смирнов: "В Тирасполе не забывают, что Приднестровье было частью Украины" // ИА REGNUM. – Режим доступа: </w:t>
      </w:r>
      <w:hyperlink r:id="rId68" w:history="1">
        <w:r w:rsidRPr="00922FCA">
          <w:rPr>
            <w:rStyle w:val="ac"/>
            <w:rFonts w:ascii="Times New Roman" w:hAnsi="Times New Roman" w:cs="Times New Roman"/>
            <w:color w:val="auto"/>
            <w:u w:val="none"/>
          </w:rPr>
          <w:t>https://regnum.ru/news/1367584.html</w:t>
        </w:r>
      </w:hyperlink>
      <w:r w:rsidRPr="00922FCA">
        <w:rPr>
          <w:rFonts w:ascii="Times New Roman" w:hAnsi="Times New Roman" w:cs="Times New Roman"/>
        </w:rPr>
        <w:t xml:space="preserve"> (дата обращения: 27.05.2023).</w:t>
      </w:r>
    </w:p>
  </w:footnote>
  <w:footnote w:id="134">
    <w:p w14:paraId="63182874" w14:textId="77777777" w:rsidR="00C16514" w:rsidRPr="00922FCA" w:rsidRDefault="00C16514"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Читайте, завидуйте – я громадянин. Как Украина жителям Приднестровья паспорта раздавала // Украина.ру – Режим доступа: </w:t>
      </w:r>
      <w:hyperlink r:id="rId69" w:history="1">
        <w:r w:rsidRPr="00922FCA">
          <w:rPr>
            <w:rStyle w:val="ac"/>
            <w:rFonts w:ascii="Times New Roman" w:hAnsi="Times New Roman" w:cs="Times New Roman"/>
            <w:color w:val="auto"/>
            <w:u w:val="none"/>
          </w:rPr>
          <w:t>https://ukraina.ru/20190429/1023480906.html</w:t>
        </w:r>
      </w:hyperlink>
      <w:r w:rsidRPr="00922FCA">
        <w:rPr>
          <w:rFonts w:ascii="Times New Roman" w:hAnsi="Times New Roman" w:cs="Times New Roman"/>
        </w:rPr>
        <w:t xml:space="preserve">  (дата обращения: 27.05.2023).</w:t>
      </w:r>
    </w:p>
  </w:footnote>
  <w:footnote w:id="135">
    <w:p w14:paraId="30D4E014" w14:textId="77777777" w:rsidR="00C16514" w:rsidRPr="00922FCA" w:rsidRDefault="00C16514" w:rsidP="00922FCA">
      <w:pPr>
        <w:pStyle w:val="a9"/>
        <w:jc w:val="both"/>
        <w:rPr>
          <w:rFonts w:ascii="Times New Roman" w:hAnsi="Times New Roman" w:cs="Times New Roman"/>
        </w:rPr>
      </w:pPr>
      <w:r w:rsidRPr="00922FCA">
        <w:rPr>
          <w:rFonts w:ascii="Times New Roman" w:hAnsi="Times New Roman" w:cs="Times New Roman"/>
        </w:rPr>
        <w:t>* Например, в 2005 г. Киев предложил «план Ющенко» по урегулированию приднестровского конфликта, согласно которому парламент Молдавии должен был принять закон об особом статусе Приднестровья, а уже в марте 2006 г. Украина и Молдавия в соответствии с межправительственным соглашением ввели новые правила прохождения приднестровских грузов через границу.</w:t>
      </w:r>
    </w:p>
  </w:footnote>
  <w:footnote w:id="136">
    <w:p w14:paraId="71A5355B" w14:textId="493DBFEB" w:rsidR="00C16514" w:rsidRPr="00922FCA" w:rsidRDefault="00C16514"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Вызов «кипризации» постсоветских конфликтов для Приднестровского урегулирования: взгляд из Киева // Новостной портал СНГ.</w:t>
      </w:r>
      <w:r w:rsidR="00B00322" w:rsidRPr="00922FCA">
        <w:rPr>
          <w:rFonts w:ascii="Times New Roman" w:hAnsi="Times New Roman" w:cs="Times New Roman"/>
        </w:rPr>
        <w:t xml:space="preserve"> [Электронный ресурс]</w:t>
      </w:r>
      <w:r w:rsidRPr="00922FCA">
        <w:rPr>
          <w:rFonts w:ascii="Times New Roman" w:hAnsi="Times New Roman" w:cs="Times New Roman"/>
        </w:rPr>
        <w:t xml:space="preserve"> – Режим доступа: </w:t>
      </w:r>
      <w:hyperlink r:id="rId70" w:history="1">
        <w:r w:rsidRPr="00922FCA">
          <w:rPr>
            <w:rStyle w:val="ac"/>
            <w:rFonts w:ascii="Times New Roman" w:hAnsi="Times New Roman" w:cs="Times New Roman"/>
            <w:color w:val="auto"/>
            <w:u w:val="none"/>
          </w:rPr>
          <w:t>https://tiras.ru/jeksperty/6930-vyzov-kiprizacii-postsovetskikh.html</w:t>
        </w:r>
      </w:hyperlink>
      <w:r w:rsidRPr="00922FCA">
        <w:rPr>
          <w:rFonts w:ascii="Times New Roman" w:hAnsi="Times New Roman" w:cs="Times New Roman"/>
        </w:rPr>
        <w:t xml:space="preserve"> (дата обращения: 27.05.2023).</w:t>
      </w:r>
    </w:p>
  </w:footnote>
  <w:footnote w:id="137">
    <w:p w14:paraId="1FB8A86E" w14:textId="75B27C15" w:rsidR="00765FFE" w:rsidRPr="00922FCA" w:rsidRDefault="00765FFE"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См.</w:t>
      </w:r>
      <w:r w:rsidR="00C13422" w:rsidRPr="00922FCA">
        <w:rPr>
          <w:rFonts w:ascii="Times New Roman" w:hAnsi="Times New Roman" w:cs="Times New Roman"/>
        </w:rPr>
        <w:t xml:space="preserve"> </w:t>
      </w:r>
      <w:r w:rsidRPr="00922FCA">
        <w:rPr>
          <w:rFonts w:ascii="Times New Roman" w:hAnsi="Times New Roman" w:cs="Times New Roman"/>
        </w:rPr>
        <w:t>напр.: «Там нет никакой цивилизации»: Зеленский об угрозе атаки на Украину из Приднестровья // Новое издание.</w:t>
      </w:r>
      <w:r w:rsidR="00B00322" w:rsidRPr="00922FCA">
        <w:rPr>
          <w:rFonts w:ascii="Times New Roman" w:hAnsi="Times New Roman" w:cs="Times New Roman"/>
        </w:rPr>
        <w:t xml:space="preserve"> [Электронный ресурс]</w:t>
      </w:r>
      <w:r w:rsidRPr="00922FCA">
        <w:rPr>
          <w:rFonts w:ascii="Times New Roman" w:hAnsi="Times New Roman" w:cs="Times New Roman"/>
        </w:rPr>
        <w:t xml:space="preserve"> – Режим доступа: </w:t>
      </w:r>
      <w:hyperlink r:id="rId71" w:history="1">
        <w:r w:rsidRPr="00922FCA">
          <w:rPr>
            <w:rStyle w:val="ac"/>
            <w:rFonts w:ascii="Times New Roman" w:hAnsi="Times New Roman" w:cs="Times New Roman"/>
            <w:color w:val="auto"/>
            <w:u w:val="none"/>
          </w:rPr>
          <w:t>https://novoeizdanie.com/tam-net-nikakoj-czivilizaczii-zelenskij-ob-ugroze-ataki-na-ukrainu-iz-pridnestrovya/</w:t>
        </w:r>
      </w:hyperlink>
      <w:r w:rsidRPr="00922FCA">
        <w:rPr>
          <w:rFonts w:ascii="Times New Roman" w:hAnsi="Times New Roman" w:cs="Times New Roman"/>
        </w:rPr>
        <w:t xml:space="preserve">  (дата обращения: 27.05.2023).</w:t>
      </w:r>
    </w:p>
  </w:footnote>
  <w:footnote w:id="138">
    <w:p w14:paraId="0A223D49" w14:textId="10F76AE3" w:rsidR="00765FFE" w:rsidRPr="00922FCA" w:rsidRDefault="00765FFE"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lang w:val="en-US"/>
        </w:rPr>
        <w:t xml:space="preserve"> Goble P. «Moscow Threatens Ukraine from the West»// Eurasia Daily Monitor – 2014.</w:t>
      </w:r>
      <w:r w:rsidR="00C13422" w:rsidRPr="00922FCA">
        <w:rPr>
          <w:rFonts w:ascii="Times New Roman" w:hAnsi="Times New Roman" w:cs="Times New Roman"/>
          <w:lang w:val="en-US"/>
        </w:rPr>
        <w:t xml:space="preserve"> [</w:t>
      </w:r>
      <w:r w:rsidR="00C13422" w:rsidRPr="00922FCA">
        <w:rPr>
          <w:rFonts w:ascii="Times New Roman" w:hAnsi="Times New Roman" w:cs="Times New Roman"/>
        </w:rPr>
        <w:t>Электронный</w:t>
      </w:r>
      <w:r w:rsidR="00C13422" w:rsidRPr="00922FCA">
        <w:rPr>
          <w:rFonts w:ascii="Times New Roman" w:hAnsi="Times New Roman" w:cs="Times New Roman"/>
          <w:lang w:val="en-US"/>
        </w:rPr>
        <w:t xml:space="preserve"> </w:t>
      </w:r>
      <w:r w:rsidR="00C13422" w:rsidRPr="00922FCA">
        <w:rPr>
          <w:rFonts w:ascii="Times New Roman" w:hAnsi="Times New Roman" w:cs="Times New Roman"/>
        </w:rPr>
        <w:t>ресурс</w:t>
      </w:r>
      <w:r w:rsidR="00C13422" w:rsidRPr="00922FCA">
        <w:rPr>
          <w:rFonts w:ascii="Times New Roman" w:hAnsi="Times New Roman" w:cs="Times New Roman"/>
          <w:lang w:val="en-US"/>
        </w:rPr>
        <w:t>]</w:t>
      </w:r>
      <w:r w:rsidRPr="00922FCA">
        <w:rPr>
          <w:rFonts w:ascii="Times New Roman" w:hAnsi="Times New Roman" w:cs="Times New Roman"/>
          <w:lang w:val="en-US"/>
        </w:rPr>
        <w:t xml:space="preserve"> – </w:t>
      </w:r>
      <w:r w:rsidRPr="00922FCA">
        <w:rPr>
          <w:rFonts w:ascii="Times New Roman" w:hAnsi="Times New Roman" w:cs="Times New Roman"/>
        </w:rPr>
        <w:t>Режим</w:t>
      </w:r>
      <w:r w:rsidRPr="00922FCA">
        <w:rPr>
          <w:rFonts w:ascii="Times New Roman" w:hAnsi="Times New Roman" w:cs="Times New Roman"/>
          <w:lang w:val="en-US"/>
        </w:rPr>
        <w:t xml:space="preserve"> </w:t>
      </w:r>
      <w:r w:rsidRPr="00922FCA">
        <w:rPr>
          <w:rFonts w:ascii="Times New Roman" w:hAnsi="Times New Roman" w:cs="Times New Roman"/>
        </w:rPr>
        <w:t>доступа</w:t>
      </w:r>
      <w:r w:rsidRPr="00922FCA">
        <w:rPr>
          <w:rFonts w:ascii="Times New Roman" w:hAnsi="Times New Roman" w:cs="Times New Roman"/>
          <w:lang w:val="en-US"/>
        </w:rPr>
        <w:t xml:space="preserve">: </w:t>
      </w:r>
      <w:hyperlink r:id="rId72" w:history="1">
        <w:r w:rsidRPr="00922FCA">
          <w:rPr>
            <w:rStyle w:val="ac"/>
            <w:rFonts w:ascii="Times New Roman" w:hAnsi="Times New Roman" w:cs="Times New Roman"/>
            <w:color w:val="auto"/>
            <w:u w:val="none"/>
            <w:lang w:val="en-US"/>
          </w:rPr>
          <w:t>https://jamestown.org/program/moscow-threatens-ukraine-from-the-west/</w:t>
        </w:r>
      </w:hyperlink>
      <w:r w:rsidRPr="00922FCA">
        <w:rPr>
          <w:rFonts w:ascii="Times New Roman" w:hAnsi="Times New Roman" w:cs="Times New Roman"/>
          <w:lang w:val="en-US"/>
        </w:rPr>
        <w:t xml:space="preserve">, Całus K. «Crimean </w:t>
      </w:r>
      <w:r w:rsidR="00C13422" w:rsidRPr="00922FCA">
        <w:rPr>
          <w:rFonts w:ascii="Times New Roman" w:hAnsi="Times New Roman" w:cs="Times New Roman"/>
          <w:lang w:val="en-US"/>
        </w:rPr>
        <w:t>Gagauzia? »</w:t>
      </w:r>
      <w:r w:rsidRPr="00922FCA">
        <w:rPr>
          <w:rFonts w:ascii="Times New Roman" w:hAnsi="Times New Roman" w:cs="Times New Roman"/>
          <w:lang w:val="en-US"/>
        </w:rPr>
        <w:t xml:space="preserve"> // New Eastern Europe. – 2014.</w:t>
      </w:r>
      <w:r w:rsidR="00C13422" w:rsidRPr="00922FCA">
        <w:rPr>
          <w:rFonts w:ascii="Times New Roman" w:hAnsi="Times New Roman" w:cs="Times New Roman"/>
          <w:lang w:val="en-US"/>
        </w:rPr>
        <w:t xml:space="preserve"> </w:t>
      </w:r>
      <w:r w:rsidR="00C13422" w:rsidRPr="00922FCA">
        <w:rPr>
          <w:rFonts w:ascii="Times New Roman" w:hAnsi="Times New Roman" w:cs="Times New Roman"/>
        </w:rPr>
        <w:t>[Электронный ресурс]</w:t>
      </w:r>
      <w:r w:rsidRPr="00922FCA">
        <w:rPr>
          <w:rFonts w:ascii="Times New Roman" w:hAnsi="Times New Roman" w:cs="Times New Roman"/>
        </w:rPr>
        <w:t xml:space="preserve"> – Режим доступа: </w:t>
      </w:r>
      <w:hyperlink r:id="rId73" w:history="1">
        <w:r w:rsidRPr="00922FCA">
          <w:rPr>
            <w:rStyle w:val="ac"/>
            <w:rFonts w:ascii="Times New Roman" w:hAnsi="Times New Roman" w:cs="Times New Roman"/>
            <w:color w:val="auto"/>
            <w:u w:val="none"/>
            <w:lang w:val="en-US"/>
          </w:rPr>
          <w:t>http</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neweasterneurope</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eu</w:t>
        </w:r>
        <w:r w:rsidRPr="00922FCA">
          <w:rPr>
            <w:rStyle w:val="ac"/>
            <w:rFonts w:ascii="Times New Roman" w:hAnsi="Times New Roman" w:cs="Times New Roman"/>
            <w:color w:val="auto"/>
            <w:u w:val="none"/>
          </w:rPr>
          <w:t>/2014/03/13/</w:t>
        </w:r>
        <w:r w:rsidRPr="00922FCA">
          <w:rPr>
            <w:rStyle w:val="ac"/>
            <w:rFonts w:ascii="Times New Roman" w:hAnsi="Times New Roman" w:cs="Times New Roman"/>
            <w:color w:val="auto"/>
            <w:u w:val="none"/>
            <w:lang w:val="en-US"/>
          </w:rPr>
          <w:t>crimean</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gagauzia</w:t>
        </w:r>
        <w:r w:rsidRPr="00922FCA">
          <w:rPr>
            <w:rStyle w:val="ac"/>
            <w:rFonts w:ascii="Times New Roman" w:hAnsi="Times New Roman" w:cs="Times New Roman"/>
            <w:color w:val="auto"/>
            <w:u w:val="none"/>
          </w:rPr>
          <w:t>/</w:t>
        </w:r>
      </w:hyperlink>
      <w:r w:rsidRPr="00922FCA">
        <w:rPr>
          <w:rFonts w:ascii="Times New Roman" w:hAnsi="Times New Roman" w:cs="Times New Roman"/>
        </w:rPr>
        <w:t xml:space="preserve"> (дата обращения: 24.05.2023).</w:t>
      </w:r>
    </w:p>
  </w:footnote>
  <w:footnote w:id="139">
    <w:p w14:paraId="7596FED0" w14:textId="4FB077F5" w:rsidR="00ED6199" w:rsidRPr="00922FCA" w:rsidRDefault="00ED6199"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Советские военные склады в Приднестровье: «яблоко раздора» или гарант безопасности ПМР // RuNews24</w:t>
      </w:r>
      <w:r w:rsidR="00C13422" w:rsidRPr="00922FCA">
        <w:rPr>
          <w:rFonts w:ascii="Times New Roman" w:hAnsi="Times New Roman" w:cs="Times New Roman"/>
        </w:rPr>
        <w:t>. [Электронный ресурс]</w:t>
      </w:r>
      <w:r w:rsidRPr="00922FCA">
        <w:rPr>
          <w:rFonts w:ascii="Times New Roman" w:hAnsi="Times New Roman" w:cs="Times New Roman"/>
        </w:rPr>
        <w:t xml:space="preserve"> – Режим доступа: </w:t>
      </w:r>
      <w:hyperlink r:id="rId74" w:history="1">
        <w:r w:rsidRPr="00922FCA">
          <w:rPr>
            <w:rStyle w:val="ac"/>
            <w:rFonts w:ascii="Times New Roman" w:hAnsi="Times New Roman" w:cs="Times New Roman"/>
            <w:color w:val="auto"/>
            <w:u w:val="none"/>
          </w:rPr>
          <w:t>https://dzen.ru/a/Y_czxCCGcVQwjUev</w:t>
        </w:r>
      </w:hyperlink>
      <w:r w:rsidRPr="00922FCA">
        <w:rPr>
          <w:rFonts w:ascii="Times New Roman" w:hAnsi="Times New Roman" w:cs="Times New Roman"/>
        </w:rPr>
        <w:t xml:space="preserve"> (дата обращения: 27.05.2023).</w:t>
      </w:r>
    </w:p>
  </w:footnote>
  <w:footnote w:id="140">
    <w:p w14:paraId="4DF69803" w14:textId="77777777"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Pr="00922FCA">
        <w:rPr>
          <w:rFonts w:ascii="Times New Roman" w:hAnsi="Times New Roman" w:cs="Times New Roman"/>
          <w:shd w:val="clear" w:color="auto" w:fill="FFFFFF"/>
        </w:rPr>
        <w:t xml:space="preserve">Соглашение о принципах мирного урегулирования вооруженного конфликта в Приднестровском регионе Республики Молдова от 21. 07. 1992 г. [Электронный ресурс] </w:t>
      </w:r>
      <w:r w:rsidRPr="00922FCA">
        <w:rPr>
          <w:rFonts w:ascii="Times New Roman" w:hAnsi="Times New Roman" w:cs="Times New Roman"/>
        </w:rPr>
        <w:t>—</w:t>
      </w:r>
      <w:r w:rsidRPr="00922FCA">
        <w:rPr>
          <w:rFonts w:ascii="Times New Roman" w:hAnsi="Times New Roman" w:cs="Times New Roman"/>
          <w:shd w:val="clear" w:color="auto" w:fill="FFFFFF"/>
        </w:rPr>
        <w:t xml:space="preserve"> Режим доступа: </w:t>
      </w:r>
      <w:hyperlink r:id="rId75" w:history="1">
        <w:r w:rsidRPr="00922FCA">
          <w:rPr>
            <w:rStyle w:val="ac"/>
            <w:rFonts w:ascii="Times New Roman" w:hAnsi="Times New Roman" w:cs="Times New Roman"/>
            <w:color w:val="auto"/>
            <w:u w:val="none"/>
            <w:shd w:val="clear" w:color="auto" w:fill="FFFFFF"/>
          </w:rPr>
          <w:t>http://www.peacekeeper.ru/ru/?action=view&amp;id=89&amp;module=pages</w:t>
        </w:r>
      </w:hyperlink>
      <w:r w:rsidRPr="00922FCA">
        <w:rPr>
          <w:rFonts w:ascii="Times New Roman" w:hAnsi="Times New Roman" w:cs="Times New Roman"/>
          <w:shd w:val="clear" w:color="auto" w:fill="FFFFFF"/>
        </w:rPr>
        <w:t>  (дата обращения: 7.04.2023).</w:t>
      </w:r>
    </w:p>
  </w:footnote>
  <w:footnote w:id="141">
    <w:p w14:paraId="08327C2A" w14:textId="55245636"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Мандат миссии ОБСЕ в Республике Молдова // Официальный сайт Организации по безопасности и сотрудничеству в Европе.</w:t>
      </w:r>
      <w:r w:rsidR="00D1113A" w:rsidRPr="00922FCA">
        <w:rPr>
          <w:rFonts w:ascii="Times New Roman" w:hAnsi="Times New Roman" w:cs="Times New Roman"/>
          <w:shd w:val="clear" w:color="auto" w:fill="FFFFFF"/>
        </w:rPr>
        <w:t xml:space="preserve"> [Электронный ресурс]</w:t>
      </w:r>
      <w:r w:rsidRPr="00922FCA">
        <w:rPr>
          <w:rFonts w:ascii="Times New Roman" w:hAnsi="Times New Roman" w:cs="Times New Roman"/>
        </w:rPr>
        <w:t xml:space="preserve"> – Режим доступа: </w:t>
      </w:r>
      <w:hyperlink r:id="rId76" w:history="1">
        <w:r w:rsidRPr="00922FCA">
          <w:rPr>
            <w:rStyle w:val="ac"/>
            <w:rFonts w:ascii="Times New Roman" w:hAnsi="Times New Roman" w:cs="Times New Roman"/>
            <w:color w:val="auto"/>
            <w:u w:val="none"/>
          </w:rPr>
          <w:t>https://www.osce.org/ru/mission-to-moldova/107963</w:t>
        </w:r>
      </w:hyperlink>
      <w:r w:rsidRPr="00922FCA">
        <w:rPr>
          <w:rFonts w:ascii="Times New Roman" w:hAnsi="Times New Roman" w:cs="Times New Roman"/>
        </w:rPr>
        <w:t xml:space="preserve"> (дата обращения: 27.05.2023).</w:t>
      </w:r>
    </w:p>
  </w:footnote>
  <w:footnote w:id="142">
    <w:p w14:paraId="13D21F44" w14:textId="518CA636"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00F01428" w:rsidRPr="00922FCA">
        <w:rPr>
          <w:rFonts w:ascii="Times New Roman" w:hAnsi="Times New Roman" w:cs="Times New Roman"/>
        </w:rPr>
        <w:t>Мандат миссии ОБСЕ в Республике Молдова // Официальный сайт Организации по безопасности и сотрудничеству в Европе.</w:t>
      </w:r>
      <w:r w:rsidR="00F01428" w:rsidRPr="00922FCA">
        <w:rPr>
          <w:rFonts w:ascii="Times New Roman" w:hAnsi="Times New Roman" w:cs="Times New Roman"/>
          <w:shd w:val="clear" w:color="auto" w:fill="FFFFFF"/>
        </w:rPr>
        <w:t xml:space="preserve"> [Электронный ресурс]</w:t>
      </w:r>
      <w:r w:rsidR="00F01428" w:rsidRPr="00922FCA">
        <w:rPr>
          <w:rFonts w:ascii="Times New Roman" w:hAnsi="Times New Roman" w:cs="Times New Roman"/>
        </w:rPr>
        <w:t xml:space="preserve"> – Режим доступа: </w:t>
      </w:r>
      <w:hyperlink r:id="rId77" w:history="1">
        <w:r w:rsidR="00F01428" w:rsidRPr="00922FCA">
          <w:rPr>
            <w:rStyle w:val="ac"/>
            <w:rFonts w:ascii="Times New Roman" w:hAnsi="Times New Roman" w:cs="Times New Roman"/>
            <w:color w:val="auto"/>
            <w:u w:val="none"/>
          </w:rPr>
          <w:t>https://www.osce.org/ru/mission-to-moldova/107963</w:t>
        </w:r>
      </w:hyperlink>
      <w:r w:rsidR="00F01428" w:rsidRPr="00922FCA">
        <w:rPr>
          <w:rFonts w:ascii="Times New Roman" w:hAnsi="Times New Roman" w:cs="Times New Roman"/>
        </w:rPr>
        <w:t xml:space="preserve"> (дата обращения: 27.05.2023).</w:t>
      </w:r>
    </w:p>
  </w:footnote>
  <w:footnote w:id="143">
    <w:p w14:paraId="7F063C88" w14:textId="77777777"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Там же.</w:t>
      </w:r>
    </w:p>
  </w:footnote>
  <w:footnote w:id="144">
    <w:p w14:paraId="2D4D1C87" w14:textId="49E0EBD9" w:rsidR="00A23B36" w:rsidRPr="00922FCA" w:rsidRDefault="00A23B36" w:rsidP="00922FCA">
      <w:pPr>
        <w:spacing w:after="0" w:line="240"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rPr>
        <w:t xml:space="preserve"> Гущин А.В., Маркедонов С.М. Приднестровье: дилеммы мирного урегулирования. - М.: Некоммерческое партнерство «Российский совет по международным делам», 2016. </w:t>
      </w:r>
      <w:r w:rsidR="005B7DEC" w:rsidRPr="00922FCA">
        <w:rPr>
          <w:rFonts w:ascii="Times New Roman" w:hAnsi="Times New Roman" w:cs="Times New Roman"/>
          <w:sz w:val="20"/>
          <w:szCs w:val="20"/>
        </w:rPr>
        <w:t>–</w:t>
      </w:r>
      <w:r w:rsidRPr="00922FCA">
        <w:rPr>
          <w:rFonts w:ascii="Times New Roman" w:hAnsi="Times New Roman" w:cs="Times New Roman"/>
          <w:sz w:val="20"/>
          <w:szCs w:val="20"/>
        </w:rPr>
        <w:t xml:space="preserve"> </w:t>
      </w:r>
      <w:r w:rsidR="005B7DEC" w:rsidRPr="00922FCA">
        <w:rPr>
          <w:rFonts w:ascii="Times New Roman" w:hAnsi="Times New Roman" w:cs="Times New Roman"/>
          <w:sz w:val="20"/>
          <w:szCs w:val="20"/>
        </w:rPr>
        <w:t>С.7</w:t>
      </w:r>
      <w:r w:rsidRPr="00922FCA">
        <w:rPr>
          <w:rFonts w:ascii="Times New Roman" w:hAnsi="Times New Roman" w:cs="Times New Roman"/>
          <w:sz w:val="20"/>
          <w:szCs w:val="20"/>
        </w:rPr>
        <w:t>.</w:t>
      </w:r>
    </w:p>
  </w:footnote>
  <w:footnote w:id="145">
    <w:p w14:paraId="024C28E9" w14:textId="6E395F4D"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Цит. по: Троицкий Е.Ф. Политика европейского союза в отношении приднестровского конфликта (</w:t>
      </w:r>
      <w:r w:rsidR="00FE31A1" w:rsidRPr="00922FCA">
        <w:rPr>
          <w:rFonts w:ascii="Times New Roman" w:hAnsi="Times New Roman" w:cs="Times New Roman"/>
        </w:rPr>
        <w:t xml:space="preserve">1992–2015 </w:t>
      </w:r>
      <w:r w:rsidRPr="00922FCA">
        <w:rPr>
          <w:rFonts w:ascii="Times New Roman" w:hAnsi="Times New Roman" w:cs="Times New Roman"/>
        </w:rPr>
        <w:t xml:space="preserve"> гг.) // Сибирские исторические исследования. - 2016. - №3. – С.32.</w:t>
      </w:r>
    </w:p>
  </w:footnote>
  <w:footnote w:id="146">
    <w:p w14:paraId="3ECA1928" w14:textId="1C38D49D"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00FE31A1" w:rsidRPr="00922FCA">
        <w:rPr>
          <w:rFonts w:ascii="Times New Roman" w:hAnsi="Times New Roman" w:cs="Times New Roman"/>
        </w:rPr>
        <w:t>Там же.</w:t>
      </w:r>
    </w:p>
  </w:footnote>
  <w:footnote w:id="147">
    <w:p w14:paraId="6A33FB4F" w14:textId="1976C681" w:rsidR="00A23B36" w:rsidRPr="00922FCA" w:rsidRDefault="00A23B36" w:rsidP="00922FCA">
      <w:pPr>
        <w:spacing w:after="0" w:line="240" w:lineRule="auto"/>
        <w:jc w:val="both"/>
        <w:rPr>
          <w:rFonts w:ascii="Times New Roman" w:hAnsi="Times New Roman" w:cs="Times New Roman"/>
          <w:sz w:val="20"/>
          <w:szCs w:val="20"/>
        </w:rPr>
      </w:pPr>
      <w:r w:rsidRPr="00922FCA">
        <w:rPr>
          <w:rFonts w:ascii="Times New Roman" w:hAnsi="Times New Roman" w:cs="Times New Roman"/>
          <w:sz w:val="20"/>
          <w:szCs w:val="20"/>
          <w:vertAlign w:val="superscript"/>
        </w:rPr>
        <w:footnoteRef/>
      </w:r>
      <w:r w:rsidRPr="00922FCA">
        <w:rPr>
          <w:rFonts w:ascii="Times New Roman" w:hAnsi="Times New Roman" w:cs="Times New Roman"/>
          <w:sz w:val="20"/>
          <w:szCs w:val="20"/>
        </w:rPr>
        <w:t xml:space="preserve"> Протокол от 26.09.2005 «Права и обязанности наблюдателей в переговорном процессе»// Министерство иностранных дел ПМР.</w:t>
      </w:r>
      <w:r w:rsidR="00FE31A1" w:rsidRPr="00922FCA">
        <w:rPr>
          <w:rFonts w:ascii="Times New Roman" w:hAnsi="Times New Roman" w:cs="Times New Roman"/>
          <w:sz w:val="20"/>
          <w:szCs w:val="20"/>
        </w:rPr>
        <w:t xml:space="preserve"> </w:t>
      </w:r>
      <w:r w:rsidR="00FE31A1" w:rsidRPr="00922FCA">
        <w:rPr>
          <w:rFonts w:ascii="Times New Roman" w:hAnsi="Times New Roman" w:cs="Times New Roman"/>
          <w:sz w:val="20"/>
          <w:szCs w:val="20"/>
          <w:shd w:val="clear" w:color="auto" w:fill="FFFFFF"/>
        </w:rPr>
        <w:t>[Электронный ресурс]</w:t>
      </w:r>
      <w:r w:rsidRPr="00922FCA">
        <w:rPr>
          <w:rFonts w:ascii="Times New Roman" w:hAnsi="Times New Roman" w:cs="Times New Roman"/>
          <w:sz w:val="20"/>
          <w:szCs w:val="20"/>
        </w:rPr>
        <w:t xml:space="preserve"> – Режим доступа: </w:t>
      </w:r>
      <w:hyperlink r:id="rId78" w:history="1">
        <w:r w:rsidRPr="00922FCA">
          <w:rPr>
            <w:rStyle w:val="ac"/>
            <w:rFonts w:ascii="Times New Roman" w:hAnsi="Times New Roman" w:cs="Times New Roman"/>
            <w:color w:val="auto"/>
            <w:sz w:val="20"/>
            <w:szCs w:val="20"/>
            <w:u w:val="none"/>
          </w:rPr>
          <w:t>https://mid.gospmr.org/ru/Kpt</w:t>
        </w:r>
      </w:hyperlink>
      <w:r w:rsidRPr="00922FCA">
        <w:rPr>
          <w:rFonts w:ascii="Times New Roman" w:hAnsi="Times New Roman" w:cs="Times New Roman"/>
          <w:sz w:val="20"/>
          <w:szCs w:val="20"/>
        </w:rPr>
        <w:t xml:space="preserve"> (дата обращения: 27.05.2023).</w:t>
      </w:r>
    </w:p>
  </w:footnote>
  <w:footnote w:id="148">
    <w:p w14:paraId="673CE621" w14:textId="17ADE6FB" w:rsidR="00A23B36" w:rsidRPr="00922FCA" w:rsidRDefault="00A23B36" w:rsidP="00922FCA">
      <w:pPr>
        <w:pStyle w:val="11"/>
        <w:shd w:val="clear" w:color="auto" w:fill="auto"/>
        <w:tabs>
          <w:tab w:val="left" w:pos="274"/>
        </w:tabs>
        <w:spacing w:after="0" w:line="226" w:lineRule="exact"/>
        <w:ind w:left="20" w:right="80"/>
        <w:jc w:val="both"/>
        <w:rPr>
          <w:sz w:val="20"/>
          <w:szCs w:val="20"/>
        </w:rPr>
      </w:pPr>
      <w:r w:rsidRPr="00922FCA">
        <w:rPr>
          <w:sz w:val="20"/>
          <w:szCs w:val="20"/>
          <w:vertAlign w:val="superscript"/>
        </w:rPr>
        <w:footnoteRef/>
      </w:r>
      <w:r w:rsidRPr="00922FCA">
        <w:rPr>
          <w:sz w:val="20"/>
          <w:szCs w:val="20"/>
        </w:rPr>
        <w:tab/>
      </w:r>
      <w:r w:rsidRPr="00922FCA">
        <w:rPr>
          <w:b w:val="0"/>
          <w:bCs w:val="0"/>
          <w:sz w:val="20"/>
          <w:szCs w:val="20"/>
        </w:rPr>
        <w:t>Мир вокруг России 2017. Контуры недалекого будущего / отв. ред</w:t>
      </w:r>
      <w:r w:rsidR="00C236E0" w:rsidRPr="00922FCA">
        <w:rPr>
          <w:b w:val="0"/>
          <w:bCs w:val="0"/>
          <w:sz w:val="20"/>
          <w:szCs w:val="20"/>
        </w:rPr>
        <w:t>.</w:t>
      </w:r>
      <w:r w:rsidRPr="00922FCA">
        <w:rPr>
          <w:b w:val="0"/>
          <w:bCs w:val="0"/>
          <w:sz w:val="20"/>
          <w:szCs w:val="20"/>
        </w:rPr>
        <w:t xml:space="preserve"> C</w:t>
      </w:r>
      <w:r w:rsidR="00C236E0" w:rsidRPr="00922FCA">
        <w:rPr>
          <w:b w:val="0"/>
          <w:bCs w:val="0"/>
          <w:sz w:val="20"/>
          <w:szCs w:val="20"/>
        </w:rPr>
        <w:t>.</w:t>
      </w:r>
      <w:r w:rsidRPr="00922FCA">
        <w:rPr>
          <w:b w:val="0"/>
          <w:bCs w:val="0"/>
          <w:sz w:val="20"/>
          <w:szCs w:val="20"/>
        </w:rPr>
        <w:t>A</w:t>
      </w:r>
      <w:r w:rsidR="00C236E0" w:rsidRPr="00922FCA">
        <w:rPr>
          <w:b w:val="0"/>
          <w:bCs w:val="0"/>
          <w:sz w:val="20"/>
          <w:szCs w:val="20"/>
        </w:rPr>
        <w:t>.</w:t>
      </w:r>
      <w:r w:rsidRPr="00922FCA">
        <w:rPr>
          <w:b w:val="0"/>
          <w:bCs w:val="0"/>
          <w:sz w:val="20"/>
          <w:szCs w:val="20"/>
        </w:rPr>
        <w:t xml:space="preserve"> Караганов, Издательство Культурная революция, М</w:t>
      </w:r>
      <w:r w:rsidR="00C236E0" w:rsidRPr="00922FCA">
        <w:rPr>
          <w:b w:val="0"/>
          <w:bCs w:val="0"/>
          <w:sz w:val="20"/>
          <w:szCs w:val="20"/>
        </w:rPr>
        <w:t>.:</w:t>
      </w:r>
      <w:r w:rsidRPr="00922FCA">
        <w:rPr>
          <w:b w:val="0"/>
          <w:bCs w:val="0"/>
          <w:sz w:val="20"/>
          <w:szCs w:val="20"/>
        </w:rPr>
        <w:t>2007 [Электронный ресурс]</w:t>
      </w:r>
      <w:r w:rsidR="00C236E0" w:rsidRPr="00922FCA">
        <w:rPr>
          <w:b w:val="0"/>
          <w:bCs w:val="0"/>
          <w:sz w:val="20"/>
          <w:szCs w:val="20"/>
        </w:rPr>
        <w:t>.</w:t>
      </w:r>
      <w:r w:rsidRPr="00922FCA">
        <w:rPr>
          <w:b w:val="0"/>
          <w:bCs w:val="0"/>
          <w:sz w:val="20"/>
          <w:szCs w:val="20"/>
        </w:rPr>
        <w:t xml:space="preserve"> </w:t>
      </w:r>
      <w:r w:rsidR="00C236E0" w:rsidRPr="00922FCA">
        <w:rPr>
          <w:b w:val="0"/>
          <w:bCs w:val="0"/>
          <w:sz w:val="20"/>
          <w:szCs w:val="20"/>
        </w:rPr>
        <w:t>С</w:t>
      </w:r>
      <w:r w:rsidRPr="00922FCA">
        <w:rPr>
          <w:b w:val="0"/>
          <w:bCs w:val="0"/>
          <w:sz w:val="20"/>
          <w:szCs w:val="20"/>
        </w:rPr>
        <w:t>айт «Россия в глобальной политике» – Режим доступа:</w:t>
      </w:r>
      <w:r w:rsidRPr="00922FCA">
        <w:rPr>
          <w:sz w:val="20"/>
          <w:szCs w:val="20"/>
        </w:rPr>
        <w:t xml:space="preserve"> </w:t>
      </w:r>
      <w:r w:rsidRPr="00922FCA">
        <w:rPr>
          <w:rStyle w:val="afc"/>
          <w:sz w:val="20"/>
          <w:szCs w:val="20"/>
          <w:u w:val="none"/>
          <w:lang w:val="de-DE" w:eastAsia="de-DE"/>
        </w:rPr>
        <w:t>http //globalaffairs ru/docs/2017final</w:t>
      </w:r>
      <w:r w:rsidRPr="00922FCA">
        <w:rPr>
          <w:rStyle w:val="afc"/>
          <w:sz w:val="20"/>
          <w:szCs w:val="20"/>
          <w:u w:val="none"/>
          <w:lang w:val="ru-RU" w:eastAsia="de-DE"/>
        </w:rPr>
        <w:t>.</w:t>
      </w:r>
      <w:r w:rsidRPr="00922FCA">
        <w:rPr>
          <w:rStyle w:val="afc"/>
          <w:sz w:val="20"/>
          <w:szCs w:val="20"/>
          <w:u w:val="none"/>
          <w:lang w:val="de-DE" w:eastAsia="de-DE"/>
        </w:rPr>
        <w:t>pd</w:t>
      </w:r>
      <w:r w:rsidRPr="00922FCA">
        <w:rPr>
          <w:rStyle w:val="afc"/>
          <w:sz w:val="20"/>
          <w:szCs w:val="20"/>
          <w:u w:val="none"/>
          <w:lang w:eastAsia="de-DE"/>
        </w:rPr>
        <w:t>f</w:t>
      </w:r>
      <w:r w:rsidRPr="00922FCA">
        <w:rPr>
          <w:rStyle w:val="afc"/>
          <w:sz w:val="20"/>
          <w:szCs w:val="20"/>
          <w:u w:val="none"/>
          <w:lang w:val="ru-RU" w:eastAsia="de-DE"/>
        </w:rPr>
        <w:t xml:space="preserve">  </w:t>
      </w:r>
    </w:p>
  </w:footnote>
  <w:footnote w:id="149">
    <w:p w14:paraId="2655776D" w14:textId="77777777"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lang w:val="en-US"/>
        </w:rPr>
        <w:t xml:space="preserve"> European Commission. 2002–2006 Country Strategy Paper for Moldova. </w:t>
      </w:r>
      <w:r w:rsidRPr="00922FCA">
        <w:rPr>
          <w:rFonts w:ascii="Times New Roman" w:hAnsi="Times New Roman" w:cs="Times New Roman"/>
        </w:rPr>
        <w:t xml:space="preserve">[Электронный ресурс] – Режим доступа: </w:t>
      </w:r>
      <w:hyperlink r:id="rId79" w:history="1">
        <w:r w:rsidRPr="00922FCA">
          <w:rPr>
            <w:rStyle w:val="ac"/>
            <w:rFonts w:ascii="Times New Roman" w:hAnsi="Times New Roman" w:cs="Times New Roman"/>
            <w:color w:val="auto"/>
            <w:u w:val="none"/>
            <w:lang w:val="en-US"/>
          </w:rPr>
          <w:t>http</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eeas</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europa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eu</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moldova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csp</w:t>
        </w:r>
        <w:r w:rsidRPr="00922FCA">
          <w:rPr>
            <w:rStyle w:val="ac"/>
            <w:rFonts w:ascii="Times New Roman" w:hAnsi="Times New Roman" w:cs="Times New Roman"/>
            <w:color w:val="auto"/>
            <w:u w:val="none"/>
          </w:rPr>
          <w:t>/02_06_</w:t>
        </w:r>
        <w:r w:rsidRPr="00922FCA">
          <w:rPr>
            <w:rStyle w:val="ac"/>
            <w:rFonts w:ascii="Times New Roman" w:hAnsi="Times New Roman" w:cs="Times New Roman"/>
            <w:color w:val="auto"/>
            <w:u w:val="none"/>
            <w:lang w:val="en-US"/>
          </w:rPr>
          <w:t>en</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pdf</w:t>
        </w:r>
      </w:hyperlink>
      <w:r w:rsidRPr="00922FCA">
        <w:rPr>
          <w:rFonts w:ascii="Times New Roman" w:hAnsi="Times New Roman" w:cs="Times New Roman"/>
        </w:rPr>
        <w:t xml:space="preserve"> </w:t>
      </w:r>
    </w:p>
  </w:footnote>
  <w:footnote w:id="150">
    <w:p w14:paraId="37D3589B" w14:textId="77777777"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Там же.</w:t>
      </w:r>
    </w:p>
  </w:footnote>
  <w:footnote w:id="151">
    <w:p w14:paraId="41FAFB24" w14:textId="77777777"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Напр., Петрович-Белкин О.К. Проблема снижения влияния России на постсоветском пространстве: чем вызван дрейф государств СНГ в сторону многовекторности? // Вестник международных организаций: образование, наука, новая экономика. - 2019. - №1. – Режим доступа: </w:t>
      </w:r>
      <w:hyperlink r:id="rId80" w:history="1">
        <w:r w:rsidRPr="00922FCA">
          <w:rPr>
            <w:rStyle w:val="ac"/>
            <w:rFonts w:ascii="Times New Roman" w:hAnsi="Times New Roman" w:cs="Times New Roman"/>
            <w:color w:val="auto"/>
            <w:u w:val="none"/>
          </w:rPr>
          <w:t>https://cyberleninka.ru/article/n/problema-snizheniya-vliyaniya-rossii-na-postsovetskom-prostranstve-chem-vyzvan-dreyf-gosudarstv-sng-v-storonu-mnogovektornosti</w:t>
        </w:r>
      </w:hyperlink>
      <w:r w:rsidRPr="00922FCA">
        <w:rPr>
          <w:rFonts w:ascii="Times New Roman" w:hAnsi="Times New Roman" w:cs="Times New Roman"/>
        </w:rPr>
        <w:t xml:space="preserve">  (дата обращения: 27.05.2023).</w:t>
      </w:r>
    </w:p>
  </w:footnote>
  <w:footnote w:id="152">
    <w:p w14:paraId="54815CD5" w14:textId="501598DF"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Троицкий Е.Ф. Политика европейского союза в отношении приднестровского конфликта (</w:t>
      </w:r>
      <w:r w:rsidR="00DD701E" w:rsidRPr="00922FCA">
        <w:rPr>
          <w:rFonts w:ascii="Times New Roman" w:hAnsi="Times New Roman" w:cs="Times New Roman"/>
        </w:rPr>
        <w:t xml:space="preserve">1992–2015 </w:t>
      </w:r>
      <w:r w:rsidRPr="00922FCA">
        <w:rPr>
          <w:rFonts w:ascii="Times New Roman" w:hAnsi="Times New Roman" w:cs="Times New Roman"/>
        </w:rPr>
        <w:t xml:space="preserve"> гг.) // Сибирские исторические исследования. - 2016. - №3. – С.32</w:t>
      </w:r>
      <w:r w:rsidR="00C236E0" w:rsidRPr="00922FCA">
        <w:rPr>
          <w:rFonts w:ascii="Times New Roman" w:hAnsi="Times New Roman" w:cs="Times New Roman"/>
        </w:rPr>
        <w:t>.</w:t>
      </w:r>
    </w:p>
  </w:footnote>
  <w:footnote w:id="153">
    <w:p w14:paraId="01D33F89" w14:textId="4BFEE5C1"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ЕС поддерживает мирное урегулирование в Приднестровье с соблюдением границ Молдавии // ТАСС</w:t>
      </w:r>
      <w:r w:rsidR="00CD7E83" w:rsidRPr="00922FCA">
        <w:rPr>
          <w:rFonts w:ascii="Times New Roman" w:hAnsi="Times New Roman" w:cs="Times New Roman"/>
        </w:rPr>
        <w:t>. [Электронный ресурс]</w:t>
      </w:r>
      <w:r w:rsidRPr="00922FCA">
        <w:rPr>
          <w:rFonts w:ascii="Times New Roman" w:hAnsi="Times New Roman" w:cs="Times New Roman"/>
        </w:rPr>
        <w:t xml:space="preserve"> – Режим доступа: </w:t>
      </w:r>
      <w:hyperlink r:id="rId81" w:history="1">
        <w:r w:rsidRPr="00922FCA">
          <w:rPr>
            <w:rStyle w:val="ac"/>
            <w:rFonts w:ascii="Times New Roman" w:hAnsi="Times New Roman" w:cs="Times New Roman"/>
            <w:color w:val="auto"/>
            <w:u w:val="none"/>
          </w:rPr>
          <w:t>https://tass.ru/mezhdunarodnaya-panorama/16986173</w:t>
        </w:r>
      </w:hyperlink>
      <w:r w:rsidRPr="00922FCA">
        <w:rPr>
          <w:rFonts w:ascii="Times New Roman" w:hAnsi="Times New Roman" w:cs="Times New Roman"/>
        </w:rPr>
        <w:t xml:space="preserve">  (дата обращения: 27.05.2023).</w:t>
      </w:r>
    </w:p>
  </w:footnote>
  <w:footnote w:id="154">
    <w:p w14:paraId="20390A51" w14:textId="6504DB53"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Pr="00922FCA">
        <w:rPr>
          <w:rFonts w:ascii="Times New Roman" w:hAnsi="Times New Roman" w:cs="Times New Roman"/>
          <w:lang w:val="en-US"/>
        </w:rPr>
        <w:t>Traian</w:t>
      </w:r>
      <w:r w:rsidRPr="00922FCA">
        <w:rPr>
          <w:rFonts w:ascii="Times New Roman" w:hAnsi="Times New Roman" w:cs="Times New Roman"/>
        </w:rPr>
        <w:t xml:space="preserve"> </w:t>
      </w:r>
      <w:r w:rsidRPr="00922FCA">
        <w:rPr>
          <w:rFonts w:ascii="Times New Roman" w:hAnsi="Times New Roman" w:cs="Times New Roman"/>
          <w:lang w:val="en-US"/>
        </w:rPr>
        <w:t>B</w:t>
      </w:r>
      <w:r w:rsidRPr="00922FCA">
        <w:rPr>
          <w:rFonts w:ascii="Times New Roman" w:hAnsi="Times New Roman" w:cs="Times New Roman"/>
        </w:rPr>
        <w:t>ă</w:t>
      </w:r>
      <w:r w:rsidRPr="00922FCA">
        <w:rPr>
          <w:rFonts w:ascii="Times New Roman" w:hAnsi="Times New Roman" w:cs="Times New Roman"/>
          <w:lang w:val="en-US"/>
        </w:rPr>
        <w:t>sescu</w:t>
      </w:r>
      <w:r w:rsidRPr="00922FCA">
        <w:rPr>
          <w:rFonts w:ascii="Times New Roman" w:hAnsi="Times New Roman" w:cs="Times New Roman"/>
        </w:rPr>
        <w:t xml:space="preserve"> </w:t>
      </w:r>
      <w:r w:rsidRPr="00922FCA">
        <w:rPr>
          <w:rFonts w:ascii="Times New Roman" w:hAnsi="Times New Roman" w:cs="Times New Roman"/>
          <w:lang w:val="en-US"/>
        </w:rPr>
        <w:t>la</w:t>
      </w:r>
      <w:r w:rsidRPr="00922FCA">
        <w:rPr>
          <w:rFonts w:ascii="Times New Roman" w:hAnsi="Times New Roman" w:cs="Times New Roman"/>
        </w:rPr>
        <w:t xml:space="preserve"> </w:t>
      </w:r>
      <w:r w:rsidRPr="00922FCA">
        <w:rPr>
          <w:rFonts w:ascii="Times New Roman" w:hAnsi="Times New Roman" w:cs="Times New Roman"/>
          <w:lang w:val="en-US"/>
        </w:rPr>
        <w:t>TVR</w:t>
      </w:r>
      <w:r w:rsidRPr="00922FCA">
        <w:rPr>
          <w:rFonts w:ascii="Times New Roman" w:hAnsi="Times New Roman" w:cs="Times New Roman"/>
        </w:rPr>
        <w:t xml:space="preserve">: </w:t>
      </w:r>
      <w:r w:rsidRPr="00922FCA">
        <w:rPr>
          <w:rFonts w:ascii="Times New Roman" w:hAnsi="Times New Roman" w:cs="Times New Roman"/>
          <w:lang w:val="en-US"/>
        </w:rPr>
        <w:t>Urm</w:t>
      </w:r>
      <w:r w:rsidRPr="00922FCA">
        <w:rPr>
          <w:rFonts w:ascii="Times New Roman" w:hAnsi="Times New Roman" w:cs="Times New Roman"/>
        </w:rPr>
        <w:t>ă</w:t>
      </w:r>
      <w:r w:rsidRPr="00922FCA">
        <w:rPr>
          <w:rFonts w:ascii="Times New Roman" w:hAnsi="Times New Roman" w:cs="Times New Roman"/>
          <w:lang w:val="en-US"/>
        </w:rPr>
        <w:t>torul</w:t>
      </w:r>
      <w:r w:rsidRPr="00922FCA">
        <w:rPr>
          <w:rFonts w:ascii="Times New Roman" w:hAnsi="Times New Roman" w:cs="Times New Roman"/>
        </w:rPr>
        <w:t xml:space="preserve"> </w:t>
      </w:r>
      <w:r w:rsidRPr="00922FCA">
        <w:rPr>
          <w:rFonts w:ascii="Times New Roman" w:hAnsi="Times New Roman" w:cs="Times New Roman"/>
          <w:lang w:val="en-US"/>
        </w:rPr>
        <w:t>proiect</w:t>
      </w:r>
      <w:r w:rsidRPr="00922FCA">
        <w:rPr>
          <w:rFonts w:ascii="Times New Roman" w:hAnsi="Times New Roman" w:cs="Times New Roman"/>
        </w:rPr>
        <w:t xml:space="preserve"> </w:t>
      </w:r>
      <w:r w:rsidRPr="00922FCA">
        <w:rPr>
          <w:rFonts w:ascii="Times New Roman" w:hAnsi="Times New Roman" w:cs="Times New Roman"/>
          <w:lang w:val="en-US"/>
        </w:rPr>
        <w:t>pentru</w:t>
      </w:r>
      <w:r w:rsidRPr="00922FCA">
        <w:rPr>
          <w:rFonts w:ascii="Times New Roman" w:hAnsi="Times New Roman" w:cs="Times New Roman"/>
        </w:rPr>
        <w:t xml:space="preserve"> </w:t>
      </w:r>
      <w:r w:rsidRPr="00922FCA">
        <w:rPr>
          <w:rFonts w:ascii="Times New Roman" w:hAnsi="Times New Roman" w:cs="Times New Roman"/>
          <w:lang w:val="en-US"/>
        </w:rPr>
        <w:t>Rom</w:t>
      </w:r>
      <w:r w:rsidRPr="00922FCA">
        <w:rPr>
          <w:rFonts w:ascii="Times New Roman" w:hAnsi="Times New Roman" w:cs="Times New Roman"/>
        </w:rPr>
        <w:t>â</w:t>
      </w:r>
      <w:r w:rsidRPr="00922FCA">
        <w:rPr>
          <w:rFonts w:ascii="Times New Roman" w:hAnsi="Times New Roman" w:cs="Times New Roman"/>
          <w:lang w:val="en-US"/>
        </w:rPr>
        <w:t>nia</w:t>
      </w:r>
      <w:r w:rsidRPr="00922FCA">
        <w:rPr>
          <w:rFonts w:ascii="Times New Roman" w:hAnsi="Times New Roman" w:cs="Times New Roman"/>
        </w:rPr>
        <w:t xml:space="preserve"> </w:t>
      </w:r>
      <w:r w:rsidRPr="00922FCA">
        <w:rPr>
          <w:rFonts w:ascii="Times New Roman" w:hAnsi="Times New Roman" w:cs="Times New Roman"/>
          <w:lang w:val="en-US"/>
        </w:rPr>
        <w:t>trebuie</w:t>
      </w:r>
      <w:r w:rsidRPr="00922FCA">
        <w:rPr>
          <w:rFonts w:ascii="Times New Roman" w:hAnsi="Times New Roman" w:cs="Times New Roman"/>
        </w:rPr>
        <w:t xml:space="preserve"> </w:t>
      </w:r>
      <w:r w:rsidRPr="00922FCA">
        <w:rPr>
          <w:rFonts w:ascii="Times New Roman" w:hAnsi="Times New Roman" w:cs="Times New Roman"/>
          <w:lang w:val="en-US"/>
        </w:rPr>
        <w:t>s</w:t>
      </w:r>
      <w:r w:rsidRPr="00922FCA">
        <w:rPr>
          <w:rFonts w:ascii="Times New Roman" w:hAnsi="Times New Roman" w:cs="Times New Roman"/>
        </w:rPr>
        <w:t xml:space="preserve">ă </w:t>
      </w:r>
      <w:r w:rsidRPr="00922FCA">
        <w:rPr>
          <w:rFonts w:ascii="Times New Roman" w:hAnsi="Times New Roman" w:cs="Times New Roman"/>
          <w:lang w:val="en-US"/>
        </w:rPr>
        <w:t>fie</w:t>
      </w:r>
      <w:r w:rsidRPr="00922FCA">
        <w:rPr>
          <w:rFonts w:ascii="Times New Roman" w:hAnsi="Times New Roman" w:cs="Times New Roman"/>
        </w:rPr>
        <w:t xml:space="preserve"> «</w:t>
      </w:r>
      <w:r w:rsidRPr="00922FCA">
        <w:rPr>
          <w:rFonts w:ascii="Times New Roman" w:hAnsi="Times New Roman" w:cs="Times New Roman"/>
          <w:lang w:val="en-US"/>
        </w:rPr>
        <w:t>Vrem</w:t>
      </w:r>
      <w:r w:rsidRPr="00922FCA">
        <w:rPr>
          <w:rFonts w:ascii="Times New Roman" w:hAnsi="Times New Roman" w:cs="Times New Roman"/>
        </w:rPr>
        <w:t xml:space="preserve"> </w:t>
      </w:r>
      <w:r w:rsidRPr="00922FCA">
        <w:rPr>
          <w:rFonts w:ascii="Times New Roman" w:hAnsi="Times New Roman" w:cs="Times New Roman"/>
          <w:lang w:val="en-US"/>
        </w:rPr>
        <w:t>s</w:t>
      </w:r>
      <w:r w:rsidRPr="00922FCA">
        <w:rPr>
          <w:rFonts w:ascii="Times New Roman" w:hAnsi="Times New Roman" w:cs="Times New Roman"/>
        </w:rPr>
        <w:t xml:space="preserve">ă </w:t>
      </w:r>
      <w:r w:rsidRPr="00922FCA">
        <w:rPr>
          <w:rFonts w:ascii="Times New Roman" w:hAnsi="Times New Roman" w:cs="Times New Roman"/>
          <w:lang w:val="en-US"/>
        </w:rPr>
        <w:t>ne</w:t>
      </w:r>
      <w:r w:rsidRPr="00922FCA">
        <w:rPr>
          <w:rFonts w:ascii="Times New Roman" w:hAnsi="Times New Roman" w:cs="Times New Roman"/>
        </w:rPr>
        <w:t xml:space="preserve"> î</w:t>
      </w:r>
      <w:r w:rsidRPr="00922FCA">
        <w:rPr>
          <w:rFonts w:ascii="Times New Roman" w:hAnsi="Times New Roman" w:cs="Times New Roman"/>
          <w:lang w:val="en-US"/>
        </w:rPr>
        <w:t>ntregim</w:t>
      </w:r>
      <w:r w:rsidRPr="00922FCA">
        <w:rPr>
          <w:rFonts w:ascii="Times New Roman" w:hAnsi="Times New Roman" w:cs="Times New Roman"/>
        </w:rPr>
        <w:t xml:space="preserve"> ţ</w:t>
      </w:r>
      <w:r w:rsidRPr="00922FCA">
        <w:rPr>
          <w:rFonts w:ascii="Times New Roman" w:hAnsi="Times New Roman" w:cs="Times New Roman"/>
          <w:lang w:val="en-US"/>
        </w:rPr>
        <w:t>ara</w:t>
      </w:r>
      <w:r w:rsidRPr="00922FCA">
        <w:rPr>
          <w:rFonts w:ascii="Times New Roman" w:hAnsi="Times New Roman" w:cs="Times New Roman"/>
        </w:rPr>
        <w:t>!».</w:t>
      </w:r>
      <w:r w:rsidR="00CD7E83" w:rsidRPr="00922FCA">
        <w:rPr>
          <w:rFonts w:ascii="Times New Roman" w:hAnsi="Times New Roman" w:cs="Times New Roman"/>
        </w:rPr>
        <w:t xml:space="preserve"> [Электронный ресурс]</w:t>
      </w:r>
      <w:r w:rsidRPr="00922FCA">
        <w:rPr>
          <w:rFonts w:ascii="Times New Roman" w:hAnsi="Times New Roman" w:cs="Times New Roman"/>
        </w:rPr>
        <w:t xml:space="preserve"> – Режим доступа: </w:t>
      </w:r>
      <w:hyperlink r:id="rId82" w:history="1">
        <w:r w:rsidRPr="00922FCA">
          <w:rPr>
            <w:rStyle w:val="ac"/>
            <w:rFonts w:ascii="Times New Roman" w:hAnsi="Times New Roman" w:cs="Times New Roman"/>
            <w:color w:val="auto"/>
            <w:u w:val="none"/>
            <w:lang w:val="en-US"/>
          </w:rPr>
          <w:t>http</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stiri</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tvr</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ro</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traian</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basescu</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la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tvr</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urmatorulproiect</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pentru</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romania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trebuie</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sa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fie</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vrem</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sa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ne</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intregim</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tara</w:t>
        </w:r>
        <w:r w:rsidRPr="00922FCA">
          <w:rPr>
            <w:rStyle w:val="ac"/>
            <w:rFonts w:ascii="Times New Roman" w:hAnsi="Times New Roman" w:cs="Times New Roman"/>
            <w:color w:val="auto"/>
            <w:u w:val="none"/>
          </w:rPr>
          <w:t>-_37653.</w:t>
        </w:r>
        <w:r w:rsidRPr="00922FCA">
          <w:rPr>
            <w:rStyle w:val="ac"/>
            <w:rFonts w:ascii="Times New Roman" w:hAnsi="Times New Roman" w:cs="Times New Roman"/>
            <w:color w:val="auto"/>
            <w:u w:val="none"/>
            <w:lang w:val="en-US"/>
          </w:rPr>
          <w:t>html</w:t>
        </w:r>
      </w:hyperlink>
      <w:r w:rsidRPr="00922FCA">
        <w:rPr>
          <w:rFonts w:ascii="Times New Roman" w:hAnsi="Times New Roman" w:cs="Times New Roman"/>
        </w:rPr>
        <w:t xml:space="preserve"> </w:t>
      </w:r>
    </w:p>
  </w:footnote>
  <w:footnote w:id="155">
    <w:p w14:paraId="474D8AF6" w14:textId="57EE58F7"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См.: Моспанов А. Румыния и Молдова: немного немецкого? </w:t>
      </w:r>
      <w:r w:rsidR="00944769" w:rsidRPr="00922FCA">
        <w:rPr>
          <w:rFonts w:ascii="Times New Roman" w:hAnsi="Times New Roman" w:cs="Times New Roman"/>
        </w:rPr>
        <w:t xml:space="preserve">[Электронный ресурс] – Режим доступа: </w:t>
      </w:r>
      <w:hyperlink r:id="rId83" w:history="1">
        <w:r w:rsidRPr="00922FCA">
          <w:rPr>
            <w:rStyle w:val="ac"/>
            <w:rFonts w:ascii="Times New Roman" w:hAnsi="Times New Roman" w:cs="Times New Roman"/>
            <w:color w:val="auto"/>
            <w:u w:val="none"/>
            <w:lang w:val="en-US"/>
          </w:rPr>
          <w:t>http</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www</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ritmeurasia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org</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news</w:t>
        </w:r>
        <w:r w:rsidRPr="00922FCA">
          <w:rPr>
            <w:rStyle w:val="ac"/>
            <w:rFonts w:ascii="Times New Roman" w:hAnsi="Times New Roman" w:cs="Times New Roman"/>
            <w:color w:val="auto"/>
            <w:u w:val="none"/>
          </w:rPr>
          <w:t>--2014-11-27--</w:t>
        </w:r>
        <w:r w:rsidRPr="00922FCA">
          <w:rPr>
            <w:rStyle w:val="ac"/>
            <w:rFonts w:ascii="Times New Roman" w:hAnsi="Times New Roman" w:cs="Times New Roman"/>
            <w:color w:val="auto"/>
            <w:u w:val="none"/>
            <w:lang w:val="en-US"/>
          </w:rPr>
          <w:t>rumynija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i</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moldovanemnogo</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nemeckogo</w:t>
        </w:r>
        <w:r w:rsidRPr="00922FCA">
          <w:rPr>
            <w:rStyle w:val="ac"/>
            <w:rFonts w:ascii="Times New Roman" w:hAnsi="Times New Roman" w:cs="Times New Roman"/>
            <w:color w:val="auto"/>
            <w:u w:val="none"/>
          </w:rPr>
          <w:t>-15670</w:t>
        </w:r>
      </w:hyperlink>
      <w:r w:rsidRPr="00922FCA">
        <w:rPr>
          <w:rFonts w:ascii="Times New Roman" w:hAnsi="Times New Roman" w:cs="Times New Roman"/>
        </w:rPr>
        <w:t xml:space="preserve">  </w:t>
      </w:r>
    </w:p>
  </w:footnote>
  <w:footnote w:id="156">
    <w:p w14:paraId="217B8F5F" w14:textId="41805A34" w:rsidR="00944769" w:rsidRPr="00922FCA" w:rsidRDefault="00944769" w:rsidP="00922FCA">
      <w:pPr>
        <w:spacing w:after="0" w:line="276"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rPr>
        <w:t xml:space="preserve"> Малышев, Д. Приднестровский конфликт и вопросы урегулирования // Международная жизнь. - 2020. - № 9. [Электронный ресурс] – Режим доступа: </w:t>
      </w:r>
      <w:hyperlink r:id="rId84" w:history="1">
        <w:r w:rsidRPr="00922FCA">
          <w:rPr>
            <w:rStyle w:val="ac"/>
            <w:rFonts w:ascii="Times New Roman" w:hAnsi="Times New Roman" w:cs="Times New Roman"/>
            <w:color w:val="auto"/>
            <w:sz w:val="20"/>
            <w:szCs w:val="20"/>
            <w:u w:val="none"/>
          </w:rPr>
          <w:t>https://interaffairs.ru/jauthor/material/2400</w:t>
        </w:r>
      </w:hyperlink>
    </w:p>
  </w:footnote>
  <w:footnote w:id="157">
    <w:p w14:paraId="04A9A957" w14:textId="7D89CF20" w:rsidR="009620AB" w:rsidRPr="00922FCA" w:rsidRDefault="009620AB"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00A03766" w:rsidRPr="00922FCA">
        <w:rPr>
          <w:rFonts w:ascii="Times New Roman" w:hAnsi="Times New Roman" w:cs="Times New Roman"/>
        </w:rPr>
        <w:t xml:space="preserve">Приднестровье не защитить, не пробив коридор на Одессу // Свободная пресса. [Электронный ресурс] – Режим доступа: </w:t>
      </w:r>
      <w:hyperlink r:id="rId85" w:history="1">
        <w:r w:rsidR="00A03766" w:rsidRPr="00922FCA">
          <w:rPr>
            <w:rStyle w:val="ac"/>
            <w:rFonts w:ascii="Times New Roman" w:hAnsi="Times New Roman" w:cs="Times New Roman"/>
            <w:color w:val="auto"/>
            <w:u w:val="none"/>
          </w:rPr>
          <w:t>https://news.rambler.ru/conflicts/49584258/?utm_content=news_media&amp;utm_medium=read_ more&amp;utm_source=copylink</w:t>
        </w:r>
      </w:hyperlink>
      <w:r w:rsidR="00A03766" w:rsidRPr="00922FCA">
        <w:rPr>
          <w:rFonts w:ascii="Times New Roman" w:hAnsi="Times New Roman" w:cs="Times New Roman"/>
        </w:rPr>
        <w:t xml:space="preserve"> (дата обращения: 29.05.2023).</w:t>
      </w:r>
    </w:p>
  </w:footnote>
  <w:footnote w:id="158">
    <w:p w14:paraId="04D8DF6E" w14:textId="6291662B"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Дьякова Н. Этно-территориальные проблемы Молдавии и Приднестровья в военной политике США// Россия и новые государства Евразии. – 2013. - № 2. </w:t>
      </w:r>
      <w:r w:rsidR="00D74252" w:rsidRPr="00922FCA">
        <w:rPr>
          <w:rFonts w:ascii="Times New Roman" w:hAnsi="Times New Roman" w:cs="Times New Roman"/>
        </w:rPr>
        <w:t>- С.53.</w:t>
      </w:r>
      <w:r w:rsidRPr="00922FCA">
        <w:rPr>
          <w:rFonts w:ascii="Times New Roman" w:hAnsi="Times New Roman" w:cs="Times New Roman"/>
        </w:rPr>
        <w:t xml:space="preserve"> </w:t>
      </w:r>
    </w:p>
  </w:footnote>
  <w:footnote w:id="159">
    <w:p w14:paraId="0F002D32" w14:textId="77777777"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Харитонова Н.И. Приднестровский конфликт и проблема непризнанных государств на постсоветском пространстве в конце XX - начале XXI вв. : автореферат дис. ... кандидата исторических наук : 07.00.00, 07.00.03 / Харитонова Наталья Ивановна; [Место защиты: Моск. гос. ун-т им. М.В. Ломоносова. Ист. фак.]. - Москва, 2008. - 34 с.</w:t>
      </w:r>
    </w:p>
  </w:footnote>
  <w:footnote w:id="160">
    <w:p w14:paraId="14D28D6A" w14:textId="77777777" w:rsidR="00A23B36" w:rsidRPr="00922FCA" w:rsidRDefault="00A23B36" w:rsidP="00922FCA">
      <w:pPr>
        <w:pStyle w:val="11"/>
        <w:shd w:val="clear" w:color="auto" w:fill="auto"/>
        <w:tabs>
          <w:tab w:val="left" w:pos="294"/>
        </w:tabs>
        <w:spacing w:after="0" w:line="226" w:lineRule="exact"/>
        <w:ind w:left="40" w:right="720"/>
        <w:jc w:val="both"/>
        <w:rPr>
          <w:sz w:val="20"/>
          <w:szCs w:val="20"/>
        </w:rPr>
      </w:pPr>
      <w:r w:rsidRPr="00922FCA">
        <w:rPr>
          <w:sz w:val="20"/>
          <w:szCs w:val="20"/>
          <w:vertAlign w:val="superscript"/>
        </w:rPr>
        <w:footnoteRef/>
      </w:r>
      <w:r w:rsidRPr="00922FCA">
        <w:rPr>
          <w:sz w:val="20"/>
          <w:szCs w:val="20"/>
        </w:rPr>
        <w:tab/>
      </w:r>
      <w:r w:rsidRPr="00922FCA">
        <w:rPr>
          <w:b w:val="0"/>
          <w:bCs w:val="0"/>
          <w:sz w:val="20"/>
          <w:szCs w:val="20"/>
        </w:rPr>
        <w:t>См., например: Язькова А. Румыния - Молдова: вместе или порознь? / А. Язькова // Международные процессы. - 2007. - Т. 5: № 1. - С.61.</w:t>
      </w:r>
    </w:p>
  </w:footnote>
  <w:footnote w:id="161">
    <w:p w14:paraId="6C87E276" w14:textId="77777777"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Кишинев хочет видеть НАТО полноправным посредником в приднестровском урегулировании // ИА REGNUM – Режим доступа: </w:t>
      </w:r>
      <w:hyperlink r:id="rId86" w:history="1">
        <w:r w:rsidRPr="00922FCA">
          <w:rPr>
            <w:rStyle w:val="ac"/>
            <w:rFonts w:ascii="Times New Roman" w:hAnsi="Times New Roman" w:cs="Times New Roman"/>
            <w:color w:val="auto"/>
            <w:u w:val="none"/>
          </w:rPr>
          <w:t>https://regnum.ru/news/789953</w:t>
        </w:r>
      </w:hyperlink>
      <w:r w:rsidRPr="00922FCA">
        <w:rPr>
          <w:rFonts w:ascii="Times New Roman" w:hAnsi="Times New Roman" w:cs="Times New Roman"/>
        </w:rPr>
        <w:t xml:space="preserve">  (дата обращения: 27.05.2023).</w:t>
      </w:r>
    </w:p>
  </w:footnote>
  <w:footnote w:id="162">
    <w:p w14:paraId="3407C998" w14:textId="77777777"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Правительство Молдавии утвердило план сотрудничества с НАТО // РИА Новости – Режим доступа: </w:t>
      </w:r>
      <w:hyperlink r:id="rId87" w:history="1">
        <w:r w:rsidRPr="00922FCA">
          <w:rPr>
            <w:rStyle w:val="ac"/>
            <w:rFonts w:ascii="Times New Roman" w:hAnsi="Times New Roman" w:cs="Times New Roman"/>
            <w:color w:val="auto"/>
            <w:u w:val="none"/>
          </w:rPr>
          <w:t>https://ria.ru/20220119/nato-1768591351.html</w:t>
        </w:r>
      </w:hyperlink>
      <w:r w:rsidRPr="00922FCA">
        <w:rPr>
          <w:rFonts w:ascii="Times New Roman" w:hAnsi="Times New Roman" w:cs="Times New Roman"/>
        </w:rPr>
        <w:t xml:space="preserve"> (дата обращения: 27.05.2023).</w:t>
      </w:r>
    </w:p>
  </w:footnote>
  <w:footnote w:id="163">
    <w:p w14:paraId="29CDA875" w14:textId="77777777"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С чужого голоса: Кишинев хочет удалить российских миротворцев из Приднестровья // Известия – Режим доступа: </w:t>
      </w:r>
      <w:hyperlink r:id="rId88" w:history="1">
        <w:r w:rsidRPr="00922FCA">
          <w:rPr>
            <w:rStyle w:val="ac"/>
            <w:rFonts w:ascii="Times New Roman" w:hAnsi="Times New Roman" w:cs="Times New Roman"/>
            <w:color w:val="auto"/>
            <w:u w:val="none"/>
          </w:rPr>
          <w:t>https://iz.ru/1279407/ekaterina-tiunina/s-chuzhogo-golosa-kishinev-khochet-udalit-rossiiskikh-mirotvortcev-iz-pridnestrovia</w:t>
        </w:r>
      </w:hyperlink>
      <w:r w:rsidRPr="00922FCA">
        <w:rPr>
          <w:rFonts w:ascii="Times New Roman" w:hAnsi="Times New Roman" w:cs="Times New Roman"/>
        </w:rPr>
        <w:t xml:space="preserve">  (дата обращения: 27.05.2023).</w:t>
      </w:r>
    </w:p>
  </w:footnote>
  <w:footnote w:id="164">
    <w:p w14:paraId="51C45AFB" w14:textId="77777777" w:rsidR="00A23B36" w:rsidRPr="00922FCA" w:rsidRDefault="00A23B3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Посол США предложил дать особый статус Приднестровью в составе Молдавии // РИА Новости – Режим доступа: </w:t>
      </w:r>
      <w:hyperlink r:id="rId89" w:history="1">
        <w:r w:rsidRPr="00922FCA">
          <w:rPr>
            <w:rStyle w:val="ac"/>
            <w:rFonts w:ascii="Times New Roman" w:hAnsi="Times New Roman" w:cs="Times New Roman"/>
            <w:color w:val="auto"/>
            <w:u w:val="none"/>
          </w:rPr>
          <w:t>https://ria.ru/20220611/pridnestrove-1794788639.html</w:t>
        </w:r>
      </w:hyperlink>
      <w:r w:rsidRPr="00922FCA">
        <w:rPr>
          <w:rFonts w:ascii="Times New Roman" w:hAnsi="Times New Roman" w:cs="Times New Roman"/>
        </w:rPr>
        <w:t xml:space="preserve">  (дата обращения: 27.05.2023).</w:t>
      </w:r>
    </w:p>
  </w:footnote>
  <w:footnote w:id="165">
    <w:p w14:paraId="655E5169" w14:textId="1609A381"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Указ Президента Российской Федерации "Об утверждении Концепции внешней политики Российской Федерации" от 30.11.2016 № 640 // Официальный сайт Президента России</w:t>
      </w:r>
      <w:r w:rsidR="00BD23C4" w:rsidRPr="00922FCA">
        <w:rPr>
          <w:rFonts w:ascii="Times New Roman" w:hAnsi="Times New Roman" w:cs="Times New Roman"/>
        </w:rPr>
        <w:t xml:space="preserve">. </w:t>
      </w:r>
      <w:r w:rsidR="00BD23C4" w:rsidRPr="00922FCA">
        <w:rPr>
          <w:rFonts w:ascii="Times New Roman" w:hAnsi="Times New Roman" w:cs="Times New Roman"/>
          <w:shd w:val="clear" w:color="auto" w:fill="FFFFFF"/>
        </w:rPr>
        <w:t>[Электронный ресурс]</w:t>
      </w:r>
      <w:r w:rsidRPr="00922FCA">
        <w:rPr>
          <w:rFonts w:ascii="Times New Roman" w:hAnsi="Times New Roman" w:cs="Times New Roman"/>
        </w:rPr>
        <w:t xml:space="preserve"> – Режим доступа: </w:t>
      </w:r>
      <w:hyperlink r:id="rId90" w:history="1">
        <w:r w:rsidRPr="00922FCA">
          <w:rPr>
            <w:rStyle w:val="ac"/>
            <w:rFonts w:ascii="Times New Roman" w:hAnsi="Times New Roman" w:cs="Times New Roman"/>
            <w:color w:val="auto"/>
            <w:u w:val="none"/>
          </w:rPr>
          <w:t>http://static.kremlin.ru/media/acts/files/0001201612010045.pdf</w:t>
        </w:r>
      </w:hyperlink>
      <w:r w:rsidRPr="00922FCA">
        <w:rPr>
          <w:rFonts w:ascii="Times New Roman" w:hAnsi="Times New Roman" w:cs="Times New Roman"/>
        </w:rPr>
        <w:t xml:space="preserve"> (дата обращения: 27.05.2023).</w:t>
      </w:r>
    </w:p>
  </w:footnote>
  <w:footnote w:id="166">
    <w:p w14:paraId="7B737782" w14:textId="55F549F4" w:rsidR="004C05EF" w:rsidRPr="00922FCA" w:rsidRDefault="004C05E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Харитонова Н.И. Роль России в урегулировании приднестровского конфликта (</w:t>
      </w:r>
      <w:r w:rsidR="00BD23C4" w:rsidRPr="00922FCA">
        <w:rPr>
          <w:rFonts w:ascii="Times New Roman" w:hAnsi="Times New Roman" w:cs="Times New Roman"/>
        </w:rPr>
        <w:t xml:space="preserve">2014–2018 </w:t>
      </w:r>
      <w:r w:rsidRPr="00922FCA">
        <w:rPr>
          <w:rFonts w:ascii="Times New Roman" w:hAnsi="Times New Roman" w:cs="Times New Roman"/>
        </w:rPr>
        <w:t xml:space="preserve"> гг.): политические аспекты // Государственное управление. Электронный вестник. – 2019. – №72.;</w:t>
      </w:r>
      <w:r w:rsidR="00BD23C4" w:rsidRPr="00922FCA">
        <w:rPr>
          <w:rFonts w:ascii="Times New Roman" w:hAnsi="Times New Roman" w:cs="Times New Roman"/>
        </w:rPr>
        <w:t xml:space="preserve"> Цуканова О.В. Роль России в процессе урегулирования молдово-приднестровского конфликта // Пробелы в российском законодательстве. – 2010. – №4.</w:t>
      </w:r>
    </w:p>
  </w:footnote>
  <w:footnote w:id="167">
    <w:p w14:paraId="6E66138A" w14:textId="77777777"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Pr="00922FCA">
        <w:rPr>
          <w:rFonts w:ascii="Times New Roman" w:hAnsi="Times New Roman" w:cs="Times New Roman"/>
          <w:shd w:val="clear" w:color="auto" w:fill="FFFFFF"/>
        </w:rPr>
        <w:t xml:space="preserve">Соглашение о принципах мирного урегулирования вооруженного конфликта в Приднестровском регионе Республики Молдова от 21. 07. 1992 г. [Электронный ресурс] </w:t>
      </w:r>
      <w:r w:rsidRPr="00922FCA">
        <w:rPr>
          <w:rFonts w:ascii="Times New Roman" w:hAnsi="Times New Roman" w:cs="Times New Roman"/>
        </w:rPr>
        <w:t>—</w:t>
      </w:r>
      <w:r w:rsidRPr="00922FCA">
        <w:rPr>
          <w:rFonts w:ascii="Times New Roman" w:hAnsi="Times New Roman" w:cs="Times New Roman"/>
          <w:shd w:val="clear" w:color="auto" w:fill="FFFFFF"/>
        </w:rPr>
        <w:t xml:space="preserve"> Режим доступа: </w:t>
      </w:r>
      <w:hyperlink r:id="rId91" w:history="1">
        <w:r w:rsidRPr="00922FCA">
          <w:rPr>
            <w:rStyle w:val="ac"/>
            <w:rFonts w:ascii="Times New Roman" w:hAnsi="Times New Roman" w:cs="Times New Roman"/>
            <w:color w:val="auto"/>
            <w:u w:val="none"/>
            <w:shd w:val="clear" w:color="auto" w:fill="FFFFFF"/>
          </w:rPr>
          <w:t>http://www.peacekeeper.ru/ru/?action=view&amp;id=89&amp;module=pages</w:t>
        </w:r>
      </w:hyperlink>
      <w:r w:rsidRPr="00922FCA">
        <w:rPr>
          <w:rFonts w:ascii="Times New Roman" w:hAnsi="Times New Roman" w:cs="Times New Roman"/>
          <w:shd w:val="clear" w:color="auto" w:fill="FFFFFF"/>
        </w:rPr>
        <w:t>  (дата обращения: 7.04.2023).</w:t>
      </w:r>
    </w:p>
  </w:footnote>
  <w:footnote w:id="168">
    <w:p w14:paraId="5D0892A3" w14:textId="119B5B56"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00692478" w:rsidRPr="00922FCA">
        <w:rPr>
          <w:rFonts w:ascii="Times New Roman" w:hAnsi="Times New Roman" w:cs="Times New Roman"/>
        </w:rPr>
        <w:t xml:space="preserve">Власти Приднестровья попросили Россию увеличить число миротворцев // Парламентская газета. </w:t>
      </w:r>
      <w:r w:rsidR="00692478" w:rsidRPr="00922FCA">
        <w:rPr>
          <w:rFonts w:ascii="Times New Roman" w:hAnsi="Times New Roman" w:cs="Times New Roman"/>
          <w:shd w:val="clear" w:color="auto" w:fill="FFFFFF"/>
        </w:rPr>
        <w:t xml:space="preserve">[Электронный ресурс] </w:t>
      </w:r>
      <w:r w:rsidR="00692478" w:rsidRPr="00922FCA">
        <w:rPr>
          <w:rFonts w:ascii="Times New Roman" w:hAnsi="Times New Roman" w:cs="Times New Roman"/>
        </w:rPr>
        <w:t>—</w:t>
      </w:r>
      <w:r w:rsidR="00692478" w:rsidRPr="00922FCA">
        <w:rPr>
          <w:rFonts w:ascii="Times New Roman" w:hAnsi="Times New Roman" w:cs="Times New Roman"/>
          <w:shd w:val="clear" w:color="auto" w:fill="FFFFFF"/>
        </w:rPr>
        <w:t xml:space="preserve"> Режим доступа:</w:t>
      </w:r>
      <w:r w:rsidR="00692478" w:rsidRPr="00922FCA">
        <w:rPr>
          <w:rFonts w:ascii="Times New Roman" w:hAnsi="Times New Roman" w:cs="Times New Roman"/>
        </w:rPr>
        <w:t xml:space="preserve"> </w:t>
      </w:r>
      <w:hyperlink r:id="rId92" w:history="1">
        <w:r w:rsidR="00692478" w:rsidRPr="00922FCA">
          <w:rPr>
            <w:rStyle w:val="ac"/>
            <w:rFonts w:ascii="Times New Roman" w:hAnsi="Times New Roman" w:cs="Times New Roman"/>
            <w:color w:val="auto"/>
            <w:u w:val="none"/>
          </w:rPr>
          <w:t>https://www.pnp.ru/in-world/vlasti-pridnestrovya-poprosili-rossiyu-uvelichit-chislo-mirotvorcev.html</w:t>
        </w:r>
      </w:hyperlink>
      <w:r w:rsidR="00692478" w:rsidRPr="00922FCA">
        <w:rPr>
          <w:rFonts w:ascii="Times New Roman" w:hAnsi="Times New Roman" w:cs="Times New Roman"/>
        </w:rPr>
        <w:t xml:space="preserve"> (дата обращения: 29.05.2023).</w:t>
      </w:r>
      <w:r w:rsidRPr="00922FCA">
        <w:rPr>
          <w:rFonts w:ascii="Times New Roman" w:hAnsi="Times New Roman" w:cs="Times New Roman"/>
        </w:rPr>
        <w:t xml:space="preserve"> </w:t>
      </w:r>
    </w:p>
  </w:footnote>
  <w:footnote w:id="169">
    <w:p w14:paraId="2CEE5AA5" w14:textId="674A16FE"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Приднестровье обвинило военных Молдавии в нарушении режима зоны безопасности конфликта // ТАСС</w:t>
      </w:r>
      <w:r w:rsidR="00692478" w:rsidRPr="00922FCA">
        <w:rPr>
          <w:rFonts w:ascii="Times New Roman" w:hAnsi="Times New Roman" w:cs="Times New Roman"/>
        </w:rPr>
        <w:t xml:space="preserve">. </w:t>
      </w:r>
      <w:r w:rsidR="00692478" w:rsidRPr="00922FCA">
        <w:rPr>
          <w:rFonts w:ascii="Times New Roman" w:hAnsi="Times New Roman" w:cs="Times New Roman"/>
          <w:shd w:val="clear" w:color="auto" w:fill="FFFFFF"/>
        </w:rPr>
        <w:t xml:space="preserve">[Электронный ресурс] </w:t>
      </w:r>
      <w:r w:rsidR="00692478" w:rsidRPr="00922FCA">
        <w:rPr>
          <w:rFonts w:ascii="Times New Roman" w:hAnsi="Times New Roman" w:cs="Times New Roman"/>
        </w:rPr>
        <w:t>—</w:t>
      </w:r>
      <w:r w:rsidR="00692478" w:rsidRPr="00922FCA">
        <w:rPr>
          <w:rFonts w:ascii="Times New Roman" w:hAnsi="Times New Roman" w:cs="Times New Roman"/>
          <w:shd w:val="clear" w:color="auto" w:fill="FFFFFF"/>
        </w:rPr>
        <w:t xml:space="preserve"> Режим доступа</w:t>
      </w:r>
      <w:r w:rsidRPr="00922FCA">
        <w:rPr>
          <w:rFonts w:ascii="Times New Roman" w:hAnsi="Times New Roman" w:cs="Times New Roman"/>
        </w:rPr>
        <w:t xml:space="preserve">: </w:t>
      </w:r>
      <w:hyperlink r:id="rId93" w:history="1">
        <w:r w:rsidRPr="00922FCA">
          <w:rPr>
            <w:rStyle w:val="ac"/>
            <w:rFonts w:ascii="Times New Roman" w:hAnsi="Times New Roman" w:cs="Times New Roman"/>
            <w:color w:val="auto"/>
            <w:u w:val="none"/>
          </w:rPr>
          <w:t>https://tass.ru/mezhdunarodnaya-panorama/10996917</w:t>
        </w:r>
      </w:hyperlink>
      <w:r w:rsidRPr="00922FCA">
        <w:rPr>
          <w:rFonts w:ascii="Times New Roman" w:hAnsi="Times New Roman" w:cs="Times New Roman"/>
        </w:rPr>
        <w:t xml:space="preserve"> (дата обращения: 27.05.2023).</w:t>
      </w:r>
    </w:p>
  </w:footnote>
  <w:footnote w:id="170">
    <w:p w14:paraId="4F184734" w14:textId="30A6C463"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Российские войска провели учения в Приднестровье // Lenta.ru</w:t>
      </w:r>
      <w:r w:rsidR="00692478" w:rsidRPr="00922FCA">
        <w:rPr>
          <w:rFonts w:ascii="Times New Roman" w:hAnsi="Times New Roman" w:cs="Times New Roman"/>
        </w:rPr>
        <w:t xml:space="preserve">. </w:t>
      </w:r>
      <w:r w:rsidR="00692478" w:rsidRPr="00922FCA">
        <w:rPr>
          <w:rFonts w:ascii="Times New Roman" w:hAnsi="Times New Roman" w:cs="Times New Roman"/>
          <w:shd w:val="clear" w:color="auto" w:fill="FFFFFF"/>
        </w:rPr>
        <w:t xml:space="preserve">[Электронный ресурс] </w:t>
      </w:r>
      <w:r w:rsidR="00692478" w:rsidRPr="00922FCA">
        <w:rPr>
          <w:rFonts w:ascii="Times New Roman" w:hAnsi="Times New Roman" w:cs="Times New Roman"/>
        </w:rPr>
        <w:t>—</w:t>
      </w:r>
      <w:r w:rsidR="00692478" w:rsidRPr="00922FCA">
        <w:rPr>
          <w:rFonts w:ascii="Times New Roman" w:hAnsi="Times New Roman" w:cs="Times New Roman"/>
          <w:shd w:val="clear" w:color="auto" w:fill="FFFFFF"/>
        </w:rPr>
        <w:t xml:space="preserve"> Режим доступа: </w:t>
      </w:r>
      <w:hyperlink r:id="rId94" w:history="1">
        <w:r w:rsidRPr="00922FCA">
          <w:rPr>
            <w:rStyle w:val="ac"/>
            <w:rFonts w:ascii="Times New Roman" w:hAnsi="Times New Roman" w:cs="Times New Roman"/>
            <w:color w:val="auto"/>
            <w:u w:val="none"/>
          </w:rPr>
          <w:t>https://lenta.ru/news/2022/01/25/pridnestrovie/</w:t>
        </w:r>
      </w:hyperlink>
      <w:r w:rsidRPr="00922FCA">
        <w:rPr>
          <w:rFonts w:ascii="Times New Roman" w:hAnsi="Times New Roman" w:cs="Times New Roman"/>
        </w:rPr>
        <w:t xml:space="preserve"> (дата обращения: 26.05.2023).</w:t>
      </w:r>
    </w:p>
  </w:footnote>
  <w:footnote w:id="171">
    <w:p w14:paraId="717078DE" w14:textId="79395F1A"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Президент Молдавии призвала к выводу российских войск из Приднестровья // ТАСС</w:t>
      </w:r>
      <w:r w:rsidR="00692478" w:rsidRPr="00922FCA">
        <w:rPr>
          <w:rFonts w:ascii="Times New Roman" w:hAnsi="Times New Roman" w:cs="Times New Roman"/>
        </w:rPr>
        <w:t>.</w:t>
      </w:r>
      <w:r w:rsidRPr="00922FCA">
        <w:rPr>
          <w:rFonts w:ascii="Times New Roman" w:hAnsi="Times New Roman" w:cs="Times New Roman"/>
        </w:rPr>
        <w:t xml:space="preserve"> </w:t>
      </w:r>
      <w:r w:rsidR="00692478" w:rsidRPr="00922FCA">
        <w:rPr>
          <w:rFonts w:ascii="Times New Roman" w:hAnsi="Times New Roman" w:cs="Times New Roman"/>
          <w:shd w:val="clear" w:color="auto" w:fill="FFFFFF"/>
        </w:rPr>
        <w:t xml:space="preserve">[Электронный ресурс] </w:t>
      </w:r>
      <w:r w:rsidR="00692478" w:rsidRPr="00922FCA">
        <w:rPr>
          <w:rFonts w:ascii="Times New Roman" w:hAnsi="Times New Roman" w:cs="Times New Roman"/>
        </w:rPr>
        <w:t>—</w:t>
      </w:r>
      <w:r w:rsidR="00692478" w:rsidRPr="00922FCA">
        <w:rPr>
          <w:rFonts w:ascii="Times New Roman" w:hAnsi="Times New Roman" w:cs="Times New Roman"/>
          <w:shd w:val="clear" w:color="auto" w:fill="FFFFFF"/>
        </w:rPr>
        <w:t xml:space="preserve"> Режим доступа: </w:t>
      </w:r>
      <w:hyperlink r:id="rId95" w:history="1">
        <w:r w:rsidRPr="00922FCA">
          <w:rPr>
            <w:rStyle w:val="ac"/>
            <w:rFonts w:ascii="Times New Roman" w:hAnsi="Times New Roman" w:cs="Times New Roman"/>
            <w:color w:val="auto"/>
            <w:u w:val="none"/>
          </w:rPr>
          <w:t>https://tass.ru/mezhdunarodnaya-panorama/14095263</w:t>
        </w:r>
      </w:hyperlink>
      <w:r w:rsidRPr="00922FCA">
        <w:rPr>
          <w:rFonts w:ascii="Times New Roman" w:hAnsi="Times New Roman" w:cs="Times New Roman"/>
        </w:rPr>
        <w:t xml:space="preserve">  (дата обращения: 26.05.2023).</w:t>
      </w:r>
    </w:p>
  </w:footnote>
  <w:footnote w:id="172">
    <w:p w14:paraId="02D9DAD5" w14:textId="3B5887EC"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Шойгу: Россия не уйдёт из Приднестровья // ПолитНавигатор. </w:t>
      </w:r>
      <w:r w:rsidR="00692478" w:rsidRPr="00922FCA">
        <w:rPr>
          <w:rFonts w:ascii="Times New Roman" w:hAnsi="Times New Roman" w:cs="Times New Roman"/>
          <w:shd w:val="clear" w:color="auto" w:fill="FFFFFF"/>
        </w:rPr>
        <w:t xml:space="preserve">[Электронный ресурс] </w:t>
      </w:r>
      <w:r w:rsidR="00692478" w:rsidRPr="00922FCA">
        <w:rPr>
          <w:rFonts w:ascii="Times New Roman" w:hAnsi="Times New Roman" w:cs="Times New Roman"/>
        </w:rPr>
        <w:t>—</w:t>
      </w:r>
      <w:r w:rsidR="00692478" w:rsidRPr="00922FCA">
        <w:rPr>
          <w:rFonts w:ascii="Times New Roman" w:hAnsi="Times New Roman" w:cs="Times New Roman"/>
          <w:shd w:val="clear" w:color="auto" w:fill="FFFFFF"/>
        </w:rPr>
        <w:t xml:space="preserve"> Режим доступа: </w:t>
      </w:r>
      <w:hyperlink r:id="rId96" w:history="1">
        <w:r w:rsidR="00015852" w:rsidRPr="00922FCA">
          <w:rPr>
            <w:rStyle w:val="ac"/>
            <w:rFonts w:ascii="Times New Roman" w:hAnsi="Times New Roman" w:cs="Times New Roman"/>
            <w:color w:val="auto"/>
            <w:u w:val="none"/>
          </w:rPr>
          <w:t>https://www.politnavigator.net/shojjgu-rossiya-ne-ujjdjot-iz-pridnestrovya.html</w:t>
        </w:r>
      </w:hyperlink>
      <w:r w:rsidR="00015852" w:rsidRPr="00922FCA">
        <w:rPr>
          <w:rFonts w:ascii="Times New Roman" w:hAnsi="Times New Roman" w:cs="Times New Roman"/>
        </w:rPr>
        <w:t xml:space="preserve"> </w:t>
      </w:r>
      <w:r w:rsidRPr="00922FCA">
        <w:rPr>
          <w:rFonts w:ascii="Times New Roman" w:hAnsi="Times New Roman" w:cs="Times New Roman"/>
        </w:rPr>
        <w:t xml:space="preserve"> (дата обращения: 27.05.2023).</w:t>
      </w:r>
    </w:p>
  </w:footnote>
  <w:footnote w:id="173">
    <w:p w14:paraId="7AACCC5B" w14:textId="34D13ABC"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Напр., Лучинский: Россия отойдёт от поддержки Приднестровья // Noi.md</w:t>
      </w:r>
      <w:r w:rsidR="00692478" w:rsidRPr="00922FCA">
        <w:rPr>
          <w:rFonts w:ascii="Times New Roman" w:hAnsi="Times New Roman" w:cs="Times New Roman"/>
        </w:rPr>
        <w:t xml:space="preserve">. </w:t>
      </w:r>
      <w:r w:rsidR="00692478" w:rsidRPr="00922FCA">
        <w:rPr>
          <w:rFonts w:ascii="Times New Roman" w:hAnsi="Times New Roman" w:cs="Times New Roman"/>
          <w:shd w:val="clear" w:color="auto" w:fill="FFFFFF"/>
        </w:rPr>
        <w:t xml:space="preserve">[Электронный ресурс] </w:t>
      </w:r>
      <w:r w:rsidR="00692478" w:rsidRPr="00922FCA">
        <w:rPr>
          <w:rFonts w:ascii="Times New Roman" w:hAnsi="Times New Roman" w:cs="Times New Roman"/>
        </w:rPr>
        <w:t>—</w:t>
      </w:r>
      <w:r w:rsidR="00692478" w:rsidRPr="00922FCA">
        <w:rPr>
          <w:rFonts w:ascii="Times New Roman" w:hAnsi="Times New Roman" w:cs="Times New Roman"/>
          <w:shd w:val="clear" w:color="auto" w:fill="FFFFFF"/>
        </w:rPr>
        <w:t xml:space="preserve"> Режим доступа: </w:t>
      </w:r>
      <w:hyperlink r:id="rId97" w:history="1">
        <w:r w:rsidRPr="00922FCA">
          <w:rPr>
            <w:rStyle w:val="ac"/>
            <w:rFonts w:ascii="Times New Roman" w:hAnsi="Times New Roman" w:cs="Times New Roman"/>
            <w:color w:val="auto"/>
            <w:u w:val="none"/>
          </w:rPr>
          <w:t>https://noi.md/ru/news_id/95573</w:t>
        </w:r>
      </w:hyperlink>
      <w:r w:rsidRPr="00922FCA">
        <w:rPr>
          <w:rFonts w:ascii="Times New Roman" w:hAnsi="Times New Roman" w:cs="Times New Roman"/>
        </w:rPr>
        <w:t xml:space="preserve">  (дата обращения: 26.05.2023).</w:t>
      </w:r>
    </w:p>
  </w:footnote>
  <w:footnote w:id="174">
    <w:p w14:paraId="5228BAFE" w14:textId="41979AB2" w:rsidR="0070624F" w:rsidRPr="00922FCA" w:rsidRDefault="0070624F" w:rsidP="00922FCA">
      <w:pPr>
        <w:spacing w:after="0" w:line="240" w:lineRule="auto"/>
        <w:jc w:val="both"/>
        <w:rPr>
          <w:rFonts w:ascii="Times New Roman" w:hAnsi="Times New Roman" w:cs="Times New Roman"/>
          <w:sz w:val="20"/>
          <w:szCs w:val="20"/>
          <w:lang w:eastAsia="ru-RU"/>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lang w:val="en-US"/>
        </w:rPr>
        <w:t xml:space="preserve"> Rosa V. The Transnistrian Conflict: 30 Years Searching for a Settlement //SCEEUS Reports on Human Rights and Security. – 2021. – №. </w:t>
      </w:r>
      <w:r w:rsidRPr="00922FCA">
        <w:rPr>
          <w:rFonts w:ascii="Times New Roman" w:hAnsi="Times New Roman" w:cs="Times New Roman"/>
          <w:sz w:val="20"/>
          <w:szCs w:val="20"/>
        </w:rPr>
        <w:t xml:space="preserve">4.- </w:t>
      </w:r>
      <w:r w:rsidRPr="00922FCA">
        <w:rPr>
          <w:rFonts w:ascii="Times New Roman" w:hAnsi="Times New Roman" w:cs="Times New Roman"/>
          <w:sz w:val="20"/>
          <w:szCs w:val="20"/>
          <w:lang w:val="en-US"/>
        </w:rPr>
        <w:t>P</w:t>
      </w:r>
      <w:r w:rsidRPr="00922FCA">
        <w:rPr>
          <w:rFonts w:ascii="Times New Roman" w:hAnsi="Times New Roman" w:cs="Times New Roman"/>
          <w:sz w:val="20"/>
          <w:szCs w:val="20"/>
        </w:rPr>
        <w:t>.11.</w:t>
      </w:r>
    </w:p>
  </w:footnote>
  <w:footnote w:id="175">
    <w:p w14:paraId="7F9A7D75" w14:textId="520DD5CF"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Порошенко подписал закон о разрыве договора с Россией о транзите военных в Молдавию // ТАСС</w:t>
      </w:r>
      <w:r w:rsidR="00692478" w:rsidRPr="00922FCA">
        <w:rPr>
          <w:rFonts w:ascii="Times New Roman" w:hAnsi="Times New Roman" w:cs="Times New Roman"/>
        </w:rPr>
        <w:t>.</w:t>
      </w:r>
      <w:r w:rsidRPr="00922FCA">
        <w:rPr>
          <w:rFonts w:ascii="Times New Roman" w:hAnsi="Times New Roman" w:cs="Times New Roman"/>
        </w:rPr>
        <w:t xml:space="preserve"> </w:t>
      </w:r>
      <w:r w:rsidR="00692478" w:rsidRPr="00922FCA">
        <w:rPr>
          <w:rFonts w:ascii="Times New Roman" w:hAnsi="Times New Roman" w:cs="Times New Roman"/>
          <w:shd w:val="clear" w:color="auto" w:fill="FFFFFF"/>
        </w:rPr>
        <w:t xml:space="preserve">[Электронный ресурс] </w:t>
      </w:r>
      <w:r w:rsidR="00692478" w:rsidRPr="00922FCA">
        <w:rPr>
          <w:rFonts w:ascii="Times New Roman" w:hAnsi="Times New Roman" w:cs="Times New Roman"/>
        </w:rPr>
        <w:t>—</w:t>
      </w:r>
      <w:r w:rsidR="00692478" w:rsidRPr="00922FCA">
        <w:rPr>
          <w:rFonts w:ascii="Times New Roman" w:hAnsi="Times New Roman" w:cs="Times New Roman"/>
          <w:shd w:val="clear" w:color="auto" w:fill="FFFFFF"/>
        </w:rPr>
        <w:t xml:space="preserve"> Режим доступа: </w:t>
      </w:r>
      <w:hyperlink r:id="rId98" w:history="1">
        <w:r w:rsidRPr="00922FCA">
          <w:rPr>
            <w:rStyle w:val="ac"/>
            <w:rFonts w:ascii="Times New Roman" w:hAnsi="Times New Roman" w:cs="Times New Roman"/>
            <w:color w:val="auto"/>
            <w:u w:val="none"/>
          </w:rPr>
          <w:t>https://tass.ru/mezhdunarodnaya-panorama/2027960</w:t>
        </w:r>
      </w:hyperlink>
      <w:r w:rsidRPr="00922FCA">
        <w:rPr>
          <w:rFonts w:ascii="Times New Roman" w:hAnsi="Times New Roman" w:cs="Times New Roman"/>
        </w:rPr>
        <w:t xml:space="preserve">  (дата обращения: 27.05.2023).</w:t>
      </w:r>
    </w:p>
  </w:footnote>
  <w:footnote w:id="176">
    <w:p w14:paraId="64CBF3E1" w14:textId="09CE4179"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В фактическом союзе с Россией. Тирасполь и Москва сверили часы по ключевым вопросам // ПолитНавигатор. </w:t>
      </w:r>
      <w:r w:rsidR="00692478" w:rsidRPr="00922FCA">
        <w:rPr>
          <w:rFonts w:ascii="Times New Roman" w:hAnsi="Times New Roman" w:cs="Times New Roman"/>
          <w:shd w:val="clear" w:color="auto" w:fill="FFFFFF"/>
        </w:rPr>
        <w:t xml:space="preserve">[Электронный ресурс] </w:t>
      </w:r>
      <w:r w:rsidR="00692478" w:rsidRPr="00922FCA">
        <w:rPr>
          <w:rFonts w:ascii="Times New Roman" w:hAnsi="Times New Roman" w:cs="Times New Roman"/>
        </w:rPr>
        <w:t>—</w:t>
      </w:r>
      <w:r w:rsidR="00692478" w:rsidRPr="00922FCA">
        <w:rPr>
          <w:rFonts w:ascii="Times New Roman" w:hAnsi="Times New Roman" w:cs="Times New Roman"/>
          <w:shd w:val="clear" w:color="auto" w:fill="FFFFFF"/>
        </w:rPr>
        <w:t xml:space="preserve"> Режим доступа: </w:t>
      </w:r>
      <w:hyperlink r:id="rId99" w:history="1">
        <w:r w:rsidRPr="00922FCA">
          <w:rPr>
            <w:rStyle w:val="ac"/>
            <w:rFonts w:ascii="Times New Roman" w:hAnsi="Times New Roman" w:cs="Times New Roman"/>
            <w:color w:val="auto"/>
            <w:u w:val="none"/>
          </w:rPr>
          <w:t>https://www.politnavigator.net/v-fakticheskom-soyuze-s-rossiejj-tiraspol-i-moskva-sverili-chasy-po-klyuchevym-voprosam.html</w:t>
        </w:r>
      </w:hyperlink>
      <w:r w:rsidRPr="00922FCA">
        <w:rPr>
          <w:rFonts w:ascii="Times New Roman" w:hAnsi="Times New Roman" w:cs="Times New Roman"/>
        </w:rPr>
        <w:t xml:space="preserve"> (дата обращения: 27.05.2023).</w:t>
      </w:r>
    </w:p>
  </w:footnote>
  <w:footnote w:id="177">
    <w:p w14:paraId="686CF3D0" w14:textId="4DC6CB19"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Указ Президента Российской Федерации "О специальном представителе Президента Российской Федерации по развитию торгово-экономических отношений с Республикой Молдова" от 11.07.2018 № 418 // Портал официального опубликования правовых актов. </w:t>
      </w:r>
      <w:r w:rsidR="00DA55EA" w:rsidRPr="00922FCA">
        <w:rPr>
          <w:rFonts w:ascii="Times New Roman" w:hAnsi="Times New Roman" w:cs="Times New Roman"/>
          <w:shd w:val="clear" w:color="auto" w:fill="FFFFFF"/>
        </w:rPr>
        <w:t xml:space="preserve">[Электронный ресурс] </w:t>
      </w:r>
      <w:r w:rsidR="00DA55EA" w:rsidRPr="00922FCA">
        <w:rPr>
          <w:rFonts w:ascii="Times New Roman" w:hAnsi="Times New Roman" w:cs="Times New Roman"/>
        </w:rPr>
        <w:t>—</w:t>
      </w:r>
      <w:r w:rsidR="00DA55EA" w:rsidRPr="00922FCA">
        <w:rPr>
          <w:rFonts w:ascii="Times New Roman" w:hAnsi="Times New Roman" w:cs="Times New Roman"/>
          <w:shd w:val="clear" w:color="auto" w:fill="FFFFFF"/>
        </w:rPr>
        <w:t xml:space="preserve"> Режим доступа: </w:t>
      </w:r>
      <w:hyperlink r:id="rId100" w:history="1">
        <w:r w:rsidRPr="00922FCA">
          <w:rPr>
            <w:rStyle w:val="ac"/>
            <w:rFonts w:ascii="Times New Roman" w:hAnsi="Times New Roman" w:cs="Times New Roman"/>
            <w:color w:val="auto"/>
            <w:u w:val="none"/>
          </w:rPr>
          <w:t>http://publication.pravo.gov.ru/Document/View/ 0001201807120025</w:t>
        </w:r>
      </w:hyperlink>
      <w:r w:rsidRPr="00922FCA">
        <w:rPr>
          <w:rFonts w:ascii="Times New Roman" w:hAnsi="Times New Roman" w:cs="Times New Roman"/>
        </w:rPr>
        <w:t xml:space="preserve"> </w:t>
      </w:r>
    </w:p>
    <w:p w14:paraId="2074E0D9" w14:textId="17A3C499" w:rsidR="00DA55EA" w:rsidRPr="00922FCA" w:rsidRDefault="00DA55EA" w:rsidP="00922FCA">
      <w:pPr>
        <w:pStyle w:val="a9"/>
        <w:jc w:val="both"/>
        <w:rPr>
          <w:rFonts w:ascii="Times New Roman" w:hAnsi="Times New Roman" w:cs="Times New Roman"/>
        </w:rPr>
      </w:pPr>
      <w:r w:rsidRPr="00922FCA">
        <w:rPr>
          <w:rFonts w:ascii="Times New Roman" w:hAnsi="Times New Roman" w:cs="Times New Roman"/>
        </w:rPr>
        <w:t>* Должность была учреждена в 2018 году взамен должности спецпредставителя Президента РФ по Приднестровью.</w:t>
      </w:r>
    </w:p>
  </w:footnote>
  <w:footnote w:id="178">
    <w:p w14:paraId="36D2722B" w14:textId="542F0B27"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С официальным мужественным визитом: как Дмитрий Козак взбодрил молдавскую политику // Коммерсантъ</w:t>
      </w:r>
      <w:r w:rsidR="00DA55EA" w:rsidRPr="00922FCA">
        <w:rPr>
          <w:rFonts w:ascii="Times New Roman" w:hAnsi="Times New Roman" w:cs="Times New Roman"/>
        </w:rPr>
        <w:t xml:space="preserve">. </w:t>
      </w:r>
      <w:r w:rsidR="00DA55EA" w:rsidRPr="00922FCA">
        <w:rPr>
          <w:rFonts w:ascii="Times New Roman" w:hAnsi="Times New Roman" w:cs="Times New Roman"/>
          <w:shd w:val="clear" w:color="auto" w:fill="FFFFFF"/>
        </w:rPr>
        <w:t xml:space="preserve">[Электронный ресурс] </w:t>
      </w:r>
      <w:r w:rsidR="00DA55EA" w:rsidRPr="00922FCA">
        <w:rPr>
          <w:rFonts w:ascii="Times New Roman" w:hAnsi="Times New Roman" w:cs="Times New Roman"/>
        </w:rPr>
        <w:t>—</w:t>
      </w:r>
      <w:r w:rsidR="00DA55EA" w:rsidRPr="00922FCA">
        <w:rPr>
          <w:rFonts w:ascii="Times New Roman" w:hAnsi="Times New Roman" w:cs="Times New Roman"/>
          <w:shd w:val="clear" w:color="auto" w:fill="FFFFFF"/>
        </w:rPr>
        <w:t xml:space="preserve"> Режим доступа: </w:t>
      </w:r>
      <w:hyperlink r:id="rId101" w:history="1">
        <w:r w:rsidRPr="00922FCA">
          <w:rPr>
            <w:rStyle w:val="ac"/>
            <w:rFonts w:ascii="Times New Roman" w:hAnsi="Times New Roman" w:cs="Times New Roman"/>
            <w:color w:val="auto"/>
            <w:u w:val="none"/>
          </w:rPr>
          <w:t>https://www.kommersant.ru/doc/3991500</w:t>
        </w:r>
      </w:hyperlink>
      <w:r w:rsidRPr="00922FCA">
        <w:rPr>
          <w:rFonts w:ascii="Times New Roman" w:hAnsi="Times New Roman" w:cs="Times New Roman"/>
        </w:rPr>
        <w:t xml:space="preserve"> (дата обращения: 27.05.2023).</w:t>
      </w:r>
    </w:p>
  </w:footnote>
  <w:footnote w:id="179">
    <w:p w14:paraId="42729BE9" w14:textId="51C1D563"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0057744D" w:rsidRPr="00922FCA">
        <w:rPr>
          <w:rFonts w:ascii="Times New Roman" w:hAnsi="Times New Roman" w:cs="Times New Roman"/>
        </w:rPr>
        <w:t xml:space="preserve">Российские надбавки к пенсиям поступят в Приднестровье в ближайшее время // Министерство по социальной защите и труду ПМР. </w:t>
      </w:r>
      <w:r w:rsidR="0057744D" w:rsidRPr="00922FCA">
        <w:rPr>
          <w:rFonts w:ascii="Times New Roman" w:hAnsi="Times New Roman" w:cs="Times New Roman"/>
          <w:shd w:val="clear" w:color="auto" w:fill="FFFFFF"/>
        </w:rPr>
        <w:t xml:space="preserve">[Электронный ресурс] </w:t>
      </w:r>
      <w:r w:rsidR="0057744D" w:rsidRPr="00922FCA">
        <w:rPr>
          <w:rFonts w:ascii="Times New Roman" w:hAnsi="Times New Roman" w:cs="Times New Roman"/>
        </w:rPr>
        <w:t>—</w:t>
      </w:r>
      <w:r w:rsidR="0057744D" w:rsidRPr="00922FCA">
        <w:rPr>
          <w:rFonts w:ascii="Times New Roman" w:hAnsi="Times New Roman" w:cs="Times New Roman"/>
          <w:shd w:val="clear" w:color="auto" w:fill="FFFFFF"/>
        </w:rPr>
        <w:t xml:space="preserve"> Режим доступа: </w:t>
      </w:r>
      <w:r w:rsidR="0057744D" w:rsidRPr="00922FCA">
        <w:rPr>
          <w:rFonts w:ascii="Times New Roman" w:hAnsi="Times New Roman" w:cs="Times New Roman"/>
        </w:rPr>
        <w:t>http://www.minsoctrud.gospmr.org/news/rossiyskie_nadbavki_k_pensiyam_postupyat_v_pridnestrove_v_blijayshee_vremya.html (дата обращения: 27.05.2023).</w:t>
      </w:r>
    </w:p>
  </w:footnote>
  <w:footnote w:id="180">
    <w:p w14:paraId="41D40DA4" w14:textId="40393CB9"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Приднестровье: Российские пенсии для граждан РФ вместо «российских надбавок» для всех? // ИА REGNUM</w:t>
      </w:r>
      <w:r w:rsidR="00DA55EA" w:rsidRPr="00922FCA">
        <w:rPr>
          <w:rFonts w:ascii="Times New Roman" w:hAnsi="Times New Roman" w:cs="Times New Roman"/>
        </w:rPr>
        <w:t>.</w:t>
      </w:r>
      <w:r w:rsidRPr="00922FCA">
        <w:rPr>
          <w:rFonts w:ascii="Times New Roman" w:hAnsi="Times New Roman" w:cs="Times New Roman"/>
        </w:rPr>
        <w:t xml:space="preserve"> </w:t>
      </w:r>
      <w:r w:rsidR="00DA55EA" w:rsidRPr="00922FCA">
        <w:rPr>
          <w:rFonts w:ascii="Times New Roman" w:hAnsi="Times New Roman" w:cs="Times New Roman"/>
          <w:shd w:val="clear" w:color="auto" w:fill="FFFFFF"/>
        </w:rPr>
        <w:t xml:space="preserve">[Электронный ресурс] </w:t>
      </w:r>
      <w:r w:rsidR="00DA55EA" w:rsidRPr="00922FCA">
        <w:rPr>
          <w:rFonts w:ascii="Times New Roman" w:hAnsi="Times New Roman" w:cs="Times New Roman"/>
        </w:rPr>
        <w:t>—</w:t>
      </w:r>
      <w:r w:rsidR="00DA55EA" w:rsidRPr="00922FCA">
        <w:rPr>
          <w:rFonts w:ascii="Times New Roman" w:hAnsi="Times New Roman" w:cs="Times New Roman"/>
          <w:shd w:val="clear" w:color="auto" w:fill="FFFFFF"/>
        </w:rPr>
        <w:t xml:space="preserve"> Режим доступа: </w:t>
      </w:r>
      <w:hyperlink r:id="rId102" w:history="1">
        <w:r w:rsidRPr="00922FCA">
          <w:rPr>
            <w:rStyle w:val="ac"/>
            <w:rFonts w:ascii="Times New Roman" w:hAnsi="Times New Roman" w:cs="Times New Roman"/>
            <w:color w:val="auto"/>
            <w:u w:val="none"/>
          </w:rPr>
          <w:t>https://regnum.ru/news/1857955</w:t>
        </w:r>
      </w:hyperlink>
      <w:r w:rsidRPr="00922FCA">
        <w:rPr>
          <w:rFonts w:ascii="Times New Roman" w:hAnsi="Times New Roman" w:cs="Times New Roman"/>
        </w:rPr>
        <w:t xml:space="preserve">  (дата обращения: 27.05.2023).</w:t>
      </w:r>
    </w:p>
  </w:footnote>
  <w:footnote w:id="181">
    <w:p w14:paraId="7F1C17CD" w14:textId="5B4EF9B2" w:rsidR="0070624F" w:rsidRPr="00922FCA" w:rsidRDefault="0070624F" w:rsidP="00922FCA">
      <w:pPr>
        <w:spacing w:after="0" w:line="240"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rPr>
        <w:t xml:space="preserve"> География инвестиций в экономику Приднестровья // Торгово-промышленная палата ПМР</w:t>
      </w:r>
      <w:r w:rsidR="007967A7" w:rsidRPr="00922FCA">
        <w:rPr>
          <w:rFonts w:ascii="Times New Roman" w:hAnsi="Times New Roman" w:cs="Times New Roman"/>
          <w:sz w:val="20"/>
          <w:szCs w:val="20"/>
        </w:rPr>
        <w:t>.</w:t>
      </w:r>
      <w:r w:rsidRPr="00922FCA">
        <w:rPr>
          <w:rFonts w:ascii="Times New Roman" w:hAnsi="Times New Roman" w:cs="Times New Roman"/>
          <w:sz w:val="20"/>
          <w:szCs w:val="20"/>
        </w:rPr>
        <w:t xml:space="preserve"> </w:t>
      </w:r>
      <w:r w:rsidR="007967A7" w:rsidRPr="00922FCA">
        <w:rPr>
          <w:rFonts w:ascii="Times New Roman" w:hAnsi="Times New Roman" w:cs="Times New Roman"/>
          <w:sz w:val="20"/>
          <w:szCs w:val="20"/>
          <w:shd w:val="clear" w:color="auto" w:fill="FFFFFF"/>
        </w:rPr>
        <w:t xml:space="preserve">[Электронный ресурс] </w:t>
      </w:r>
      <w:r w:rsidR="007967A7" w:rsidRPr="00922FCA">
        <w:rPr>
          <w:rFonts w:ascii="Times New Roman" w:hAnsi="Times New Roman" w:cs="Times New Roman"/>
          <w:sz w:val="20"/>
          <w:szCs w:val="20"/>
        </w:rPr>
        <w:t>—</w:t>
      </w:r>
      <w:r w:rsidR="007967A7" w:rsidRPr="00922FCA">
        <w:rPr>
          <w:rFonts w:ascii="Times New Roman" w:hAnsi="Times New Roman" w:cs="Times New Roman"/>
          <w:sz w:val="20"/>
          <w:szCs w:val="20"/>
          <w:shd w:val="clear" w:color="auto" w:fill="FFFFFF"/>
        </w:rPr>
        <w:t xml:space="preserve"> Режим доступа: </w:t>
      </w:r>
      <w:hyperlink r:id="rId103" w:history="1">
        <w:r w:rsidRPr="00922FCA">
          <w:rPr>
            <w:rStyle w:val="ac"/>
            <w:rFonts w:ascii="Times New Roman" w:hAnsi="Times New Roman" w:cs="Times New Roman"/>
            <w:color w:val="auto"/>
            <w:sz w:val="20"/>
            <w:szCs w:val="20"/>
            <w:u w:val="none"/>
          </w:rPr>
          <w:t>https://tiraspol.ru/news/slovo-ekspertu-geografiya-investitsiy-v-ekonomiku-pridnestrovya/</w:t>
        </w:r>
      </w:hyperlink>
      <w:r w:rsidRPr="00922FCA">
        <w:rPr>
          <w:rFonts w:ascii="Times New Roman" w:hAnsi="Times New Roman" w:cs="Times New Roman"/>
          <w:sz w:val="20"/>
          <w:szCs w:val="20"/>
        </w:rPr>
        <w:t xml:space="preserve">  (дата обращения: 27.05.2023).</w:t>
      </w:r>
    </w:p>
  </w:footnote>
  <w:footnote w:id="182">
    <w:p w14:paraId="73CA21C2" w14:textId="1DC023D2"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В Приднестровье открылось представительство Россотрудничества // ПолитНавигатор. </w:t>
      </w:r>
      <w:r w:rsidR="007967A7" w:rsidRPr="00922FCA">
        <w:rPr>
          <w:rFonts w:ascii="Times New Roman" w:hAnsi="Times New Roman" w:cs="Times New Roman"/>
          <w:shd w:val="clear" w:color="auto" w:fill="FFFFFF"/>
        </w:rPr>
        <w:t xml:space="preserve">[Электронный ресурс] </w:t>
      </w:r>
      <w:r w:rsidR="007967A7" w:rsidRPr="00922FCA">
        <w:rPr>
          <w:rFonts w:ascii="Times New Roman" w:hAnsi="Times New Roman" w:cs="Times New Roman"/>
        </w:rPr>
        <w:t>—</w:t>
      </w:r>
      <w:r w:rsidR="007967A7" w:rsidRPr="00922FCA">
        <w:rPr>
          <w:rFonts w:ascii="Times New Roman" w:hAnsi="Times New Roman" w:cs="Times New Roman"/>
          <w:shd w:val="clear" w:color="auto" w:fill="FFFFFF"/>
        </w:rPr>
        <w:t xml:space="preserve"> Режим доступа: </w:t>
      </w:r>
      <w:hyperlink r:id="rId104" w:history="1">
        <w:r w:rsidRPr="00922FCA">
          <w:rPr>
            <w:rStyle w:val="ac"/>
            <w:rFonts w:ascii="Times New Roman" w:hAnsi="Times New Roman" w:cs="Times New Roman"/>
            <w:color w:val="auto"/>
            <w:u w:val="none"/>
          </w:rPr>
          <w:t>https://www.politnavigator.net/v-pridnestrove-otkrylos-predstavitelstvo-rossotrudnichestva.html</w:t>
        </w:r>
      </w:hyperlink>
      <w:r w:rsidRPr="00922FCA">
        <w:rPr>
          <w:rFonts w:ascii="Times New Roman" w:hAnsi="Times New Roman" w:cs="Times New Roman"/>
        </w:rPr>
        <w:t xml:space="preserve"> (дата обращения: 27.05.2023).</w:t>
      </w:r>
    </w:p>
  </w:footnote>
  <w:footnote w:id="183">
    <w:p w14:paraId="2C7E0D48" w14:textId="084A27BA"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Центр российского образования и науки // Справочник </w:t>
      </w:r>
      <w:r w:rsidR="007967A7" w:rsidRPr="00922FCA">
        <w:rPr>
          <w:rFonts w:ascii="Times New Roman" w:hAnsi="Times New Roman" w:cs="Times New Roman"/>
        </w:rPr>
        <w:t>«</w:t>
      </w:r>
      <w:r w:rsidRPr="00922FCA">
        <w:rPr>
          <w:rFonts w:ascii="Times New Roman" w:hAnsi="Times New Roman" w:cs="Times New Roman"/>
        </w:rPr>
        <w:t>Приднестровье 2023</w:t>
      </w:r>
      <w:r w:rsidR="007967A7" w:rsidRPr="00922FCA">
        <w:rPr>
          <w:rFonts w:ascii="Times New Roman" w:hAnsi="Times New Roman" w:cs="Times New Roman"/>
        </w:rPr>
        <w:t>»</w:t>
      </w:r>
      <w:r w:rsidRPr="00922FCA">
        <w:rPr>
          <w:rFonts w:ascii="Times New Roman" w:hAnsi="Times New Roman" w:cs="Times New Roman"/>
        </w:rPr>
        <w:t xml:space="preserve"> </w:t>
      </w:r>
      <w:r w:rsidR="007967A7" w:rsidRPr="00922FCA">
        <w:rPr>
          <w:rFonts w:ascii="Times New Roman" w:hAnsi="Times New Roman" w:cs="Times New Roman"/>
          <w:shd w:val="clear" w:color="auto" w:fill="FFFFFF"/>
        </w:rPr>
        <w:t xml:space="preserve">[Электронный ресурс] </w:t>
      </w:r>
      <w:r w:rsidR="007967A7" w:rsidRPr="00922FCA">
        <w:rPr>
          <w:rFonts w:ascii="Times New Roman" w:hAnsi="Times New Roman" w:cs="Times New Roman"/>
        </w:rPr>
        <w:t>—</w:t>
      </w:r>
      <w:r w:rsidR="007967A7" w:rsidRPr="00922FCA">
        <w:rPr>
          <w:rFonts w:ascii="Times New Roman" w:hAnsi="Times New Roman" w:cs="Times New Roman"/>
          <w:shd w:val="clear" w:color="auto" w:fill="FFFFFF"/>
        </w:rPr>
        <w:t xml:space="preserve"> Режим доступа: </w:t>
      </w:r>
      <w:hyperlink r:id="rId105" w:history="1">
        <w:r w:rsidR="007967A7" w:rsidRPr="00922FCA">
          <w:rPr>
            <w:rStyle w:val="ac"/>
            <w:rFonts w:ascii="Times New Roman" w:hAnsi="Times New Roman" w:cs="Times New Roman"/>
            <w:color w:val="auto"/>
            <w:u w:val="none"/>
          </w:rPr>
          <w:t>https://pmr.md/3311617a58194227c0ce928639208840/tsentr_rossiyskogo _obrazovaniya_i_nauki.html</w:t>
        </w:r>
      </w:hyperlink>
      <w:r w:rsidRPr="00922FCA">
        <w:rPr>
          <w:rFonts w:ascii="Times New Roman" w:hAnsi="Times New Roman" w:cs="Times New Roman"/>
        </w:rPr>
        <w:t xml:space="preserve"> (дата обращения: 27.05.2023).</w:t>
      </w:r>
    </w:p>
  </w:footnote>
  <w:footnote w:id="184">
    <w:p w14:paraId="7AD05C18" w14:textId="77777777"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Присутствие России в Приднестровье: ещё есть или уже нет? // ИА REGNUM – Режим доступа: </w:t>
      </w:r>
      <w:hyperlink r:id="rId106" w:history="1">
        <w:r w:rsidRPr="00922FCA">
          <w:rPr>
            <w:rStyle w:val="ac"/>
            <w:rFonts w:ascii="Times New Roman" w:hAnsi="Times New Roman" w:cs="Times New Roman"/>
            <w:color w:val="auto"/>
            <w:u w:val="none"/>
          </w:rPr>
          <w:t>https://regnum.ru/article/2525368</w:t>
        </w:r>
      </w:hyperlink>
      <w:r w:rsidRPr="00922FCA">
        <w:rPr>
          <w:rFonts w:ascii="Times New Roman" w:hAnsi="Times New Roman" w:cs="Times New Roman"/>
        </w:rPr>
        <w:t xml:space="preserve"> (дата обращения: 27.05.2023).</w:t>
      </w:r>
    </w:p>
  </w:footnote>
  <w:footnote w:id="185">
    <w:p w14:paraId="2669F5DD" w14:textId="31E8B05F"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Харитонова Н.И. Новые вызовы безопасности в Приднестровье в контексте кризиса на Украине 2014 года // Государственное управление. Электронный вестник. - 2015. - №48. – С.223.</w:t>
      </w:r>
    </w:p>
  </w:footnote>
  <w:footnote w:id="186">
    <w:p w14:paraId="4A09DD8D" w14:textId="37451D0C"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Рогозин предостерег Украину от попыток усиления блокады Приднестровья // REGNUM [Информационное агентство]. 08.03.2014. </w:t>
      </w:r>
      <w:r w:rsidR="009B7599" w:rsidRPr="00922FCA">
        <w:rPr>
          <w:rFonts w:ascii="Times New Roman" w:hAnsi="Times New Roman" w:cs="Times New Roman"/>
          <w:shd w:val="clear" w:color="auto" w:fill="FFFFFF"/>
        </w:rPr>
        <w:t xml:space="preserve">[Электронный ресурс] </w:t>
      </w:r>
      <w:r w:rsidR="009B7599" w:rsidRPr="00922FCA">
        <w:rPr>
          <w:rFonts w:ascii="Times New Roman" w:hAnsi="Times New Roman" w:cs="Times New Roman"/>
        </w:rPr>
        <w:t>—</w:t>
      </w:r>
      <w:r w:rsidR="009B7599" w:rsidRPr="00922FCA">
        <w:rPr>
          <w:rFonts w:ascii="Times New Roman" w:hAnsi="Times New Roman" w:cs="Times New Roman"/>
          <w:shd w:val="clear" w:color="auto" w:fill="FFFFFF"/>
        </w:rPr>
        <w:t xml:space="preserve"> Режим доступа:</w:t>
      </w:r>
      <w:r w:rsidRPr="00922FCA">
        <w:rPr>
          <w:rFonts w:ascii="Times New Roman" w:hAnsi="Times New Roman" w:cs="Times New Roman"/>
        </w:rPr>
        <w:t xml:space="preserve">: </w:t>
      </w:r>
      <w:hyperlink r:id="rId107" w:history="1">
        <w:r w:rsidRPr="00922FCA">
          <w:rPr>
            <w:rStyle w:val="ac"/>
            <w:rFonts w:ascii="Times New Roman" w:hAnsi="Times New Roman" w:cs="Times New Roman"/>
            <w:color w:val="auto"/>
            <w:u w:val="none"/>
          </w:rPr>
          <w:t>http://www.regnum.ru/news/polit/1775953.html</w:t>
        </w:r>
      </w:hyperlink>
      <w:r w:rsidRPr="00922FCA">
        <w:rPr>
          <w:rFonts w:ascii="Times New Roman" w:hAnsi="Times New Roman" w:cs="Times New Roman"/>
        </w:rPr>
        <w:t xml:space="preserve"> (дата обращения: 28.05.2023).</w:t>
      </w:r>
    </w:p>
  </w:footnote>
  <w:footnote w:id="187">
    <w:p w14:paraId="778541E3" w14:textId="7DAEE186"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Жителям Приднестровья ограничили въезд на Украину // Деловая газета «Взгляд».</w:t>
      </w:r>
      <w:r w:rsidR="00961643" w:rsidRPr="00922FCA">
        <w:rPr>
          <w:rFonts w:ascii="Times New Roman" w:hAnsi="Times New Roman" w:cs="Times New Roman"/>
          <w:shd w:val="clear" w:color="auto" w:fill="FFFFFF"/>
        </w:rPr>
        <w:t xml:space="preserve">[Электронный ресурс] </w:t>
      </w:r>
      <w:r w:rsidR="00961643" w:rsidRPr="00922FCA">
        <w:rPr>
          <w:rFonts w:ascii="Times New Roman" w:hAnsi="Times New Roman" w:cs="Times New Roman"/>
        </w:rPr>
        <w:t>—</w:t>
      </w:r>
      <w:r w:rsidR="00961643" w:rsidRPr="00922FCA">
        <w:rPr>
          <w:rFonts w:ascii="Times New Roman" w:hAnsi="Times New Roman" w:cs="Times New Roman"/>
          <w:shd w:val="clear" w:color="auto" w:fill="FFFFFF"/>
        </w:rPr>
        <w:t xml:space="preserve"> Режим доступа: </w:t>
      </w:r>
      <w:hyperlink r:id="rId108" w:history="1">
        <w:r w:rsidR="00961643" w:rsidRPr="00922FCA">
          <w:rPr>
            <w:rStyle w:val="ac"/>
            <w:rFonts w:ascii="Times New Roman" w:hAnsi="Times New Roman" w:cs="Times New Roman"/>
            <w:color w:val="auto"/>
            <w:u w:val="none"/>
          </w:rPr>
          <w:t>http://vz.ru/news/2014/3/12/676792.html</w:t>
        </w:r>
      </w:hyperlink>
      <w:r w:rsidRPr="00922FCA">
        <w:rPr>
          <w:rFonts w:ascii="Times New Roman" w:hAnsi="Times New Roman" w:cs="Times New Roman"/>
        </w:rPr>
        <w:t xml:space="preserve"> (дата обращения: 28.05.2023).</w:t>
      </w:r>
    </w:p>
  </w:footnote>
  <w:footnote w:id="188">
    <w:p w14:paraId="4E3D8F3C" w14:textId="5B69307B"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Очередные лживые заявления украинских официальных лиц в отношении Приднестровья // Рупор ПМР [Информационное агентство]</w:t>
      </w:r>
      <w:r w:rsidR="00961643" w:rsidRPr="00922FCA">
        <w:rPr>
          <w:rFonts w:ascii="Times New Roman" w:hAnsi="Times New Roman" w:cs="Times New Roman"/>
        </w:rPr>
        <w:t xml:space="preserve"> —</w:t>
      </w:r>
      <w:r w:rsidR="00961643" w:rsidRPr="00922FCA">
        <w:rPr>
          <w:rFonts w:ascii="Times New Roman" w:hAnsi="Times New Roman" w:cs="Times New Roman"/>
          <w:shd w:val="clear" w:color="auto" w:fill="FFFFFF"/>
        </w:rPr>
        <w:t xml:space="preserve"> Режим доступа: </w:t>
      </w:r>
      <w:hyperlink r:id="rId109" w:history="1">
        <w:r w:rsidRPr="00922FCA">
          <w:rPr>
            <w:rStyle w:val="ac"/>
            <w:rFonts w:ascii="Times New Roman" w:hAnsi="Times New Roman" w:cs="Times New Roman"/>
            <w:color w:val="auto"/>
            <w:u w:val="none"/>
            <w:lang w:val="en-US"/>
          </w:rPr>
          <w:t>http</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rupor</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pmr</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ru</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news</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ukraina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ocherednye</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lzhivye</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zayavleniya</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ukrainskih</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oficialnyh</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lic</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v</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otnosheniipridnestrovya</w:t>
        </w:r>
      </w:hyperlink>
      <w:r w:rsidRPr="00922FCA">
        <w:rPr>
          <w:rFonts w:ascii="Times New Roman" w:hAnsi="Times New Roman" w:cs="Times New Roman"/>
        </w:rPr>
        <w:t xml:space="preserve">  (дата обращения: 28.05.2023).</w:t>
      </w:r>
    </w:p>
  </w:footnote>
  <w:footnote w:id="189">
    <w:p w14:paraId="2AACCEAF" w14:textId="77777777"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Украина опасается военного вторжения РФ со стороны Приднестровья // Росбалт.RU [Информационное агентство]. – Режим доступа: </w:t>
      </w:r>
      <w:hyperlink r:id="rId110" w:history="1">
        <w:r w:rsidRPr="00922FCA">
          <w:rPr>
            <w:rStyle w:val="ac"/>
            <w:rFonts w:ascii="Times New Roman" w:hAnsi="Times New Roman" w:cs="Times New Roman"/>
            <w:color w:val="auto"/>
            <w:u w:val="none"/>
            <w:lang w:val="en-US"/>
          </w:rPr>
          <w:t>http</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www</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rosbalt</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ru</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ukraina</w:t>
        </w:r>
        <w:r w:rsidRPr="00922FCA">
          <w:rPr>
            <w:rStyle w:val="ac"/>
            <w:rFonts w:ascii="Times New Roman" w:hAnsi="Times New Roman" w:cs="Times New Roman"/>
            <w:color w:val="auto"/>
            <w:u w:val="none"/>
          </w:rPr>
          <w:t>/2014/03/27/1249394.</w:t>
        </w:r>
        <w:r w:rsidRPr="00922FCA">
          <w:rPr>
            <w:rStyle w:val="ac"/>
            <w:rFonts w:ascii="Times New Roman" w:hAnsi="Times New Roman" w:cs="Times New Roman"/>
            <w:color w:val="auto"/>
            <w:u w:val="none"/>
            <w:lang w:val="en-US"/>
          </w:rPr>
          <w:t>html</w:t>
        </w:r>
      </w:hyperlink>
      <w:r w:rsidRPr="00922FCA">
        <w:rPr>
          <w:rFonts w:ascii="Times New Roman" w:hAnsi="Times New Roman" w:cs="Times New Roman"/>
        </w:rPr>
        <w:t xml:space="preserve">  (дата обращения: 28.05.2023).</w:t>
      </w:r>
    </w:p>
  </w:footnote>
  <w:footnote w:id="190">
    <w:p w14:paraId="4281D9E7" w14:textId="71B2C005"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В Приднестровье сбит запущенный со стороны Украины разведывательный беспилотник // ТАСС</w:t>
      </w:r>
      <w:r w:rsidR="00961643" w:rsidRPr="00922FCA">
        <w:rPr>
          <w:rFonts w:ascii="Times New Roman" w:hAnsi="Times New Roman" w:cs="Times New Roman"/>
        </w:rPr>
        <w:t>.</w:t>
      </w:r>
      <w:r w:rsidRPr="00922FCA">
        <w:rPr>
          <w:rFonts w:ascii="Times New Roman" w:hAnsi="Times New Roman" w:cs="Times New Roman"/>
        </w:rPr>
        <w:t xml:space="preserve"> </w:t>
      </w:r>
      <w:r w:rsidR="00961643" w:rsidRPr="00922FCA">
        <w:rPr>
          <w:rFonts w:ascii="Times New Roman" w:hAnsi="Times New Roman" w:cs="Times New Roman"/>
          <w:shd w:val="clear" w:color="auto" w:fill="FFFFFF"/>
        </w:rPr>
        <w:t xml:space="preserve">[Электронный ресурс] </w:t>
      </w:r>
      <w:r w:rsidR="00961643" w:rsidRPr="00922FCA">
        <w:rPr>
          <w:rFonts w:ascii="Times New Roman" w:hAnsi="Times New Roman" w:cs="Times New Roman"/>
        </w:rPr>
        <w:t>—</w:t>
      </w:r>
      <w:r w:rsidR="00961643" w:rsidRPr="00922FCA">
        <w:rPr>
          <w:rFonts w:ascii="Times New Roman" w:hAnsi="Times New Roman" w:cs="Times New Roman"/>
          <w:shd w:val="clear" w:color="auto" w:fill="FFFFFF"/>
        </w:rPr>
        <w:t xml:space="preserve"> Режим доступа: </w:t>
      </w:r>
      <w:hyperlink r:id="rId111" w:history="1">
        <w:r w:rsidRPr="00922FCA">
          <w:rPr>
            <w:rStyle w:val="ac"/>
            <w:rFonts w:ascii="Times New Roman" w:hAnsi="Times New Roman" w:cs="Times New Roman"/>
            <w:color w:val="auto"/>
            <w:u w:val="none"/>
          </w:rPr>
          <w:t>https://tass.ru/mezhdunarodnaya-panorama/1074304</w:t>
        </w:r>
      </w:hyperlink>
      <w:r w:rsidRPr="00922FCA">
        <w:rPr>
          <w:rFonts w:ascii="Times New Roman" w:hAnsi="Times New Roman" w:cs="Times New Roman"/>
        </w:rPr>
        <w:t xml:space="preserve">  (дата обращения: 27.05.2023).</w:t>
      </w:r>
    </w:p>
  </w:footnote>
  <w:footnote w:id="191">
    <w:p w14:paraId="0A9153F4" w14:textId="293FA1DB"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Харитонова Н.И. Новые вызовы безопасности в Приднестровье в контексте кризиса на Украине 2014 года // Государственное управление. Электронный вестник. - 2015. - №48. – С.223.</w:t>
      </w:r>
    </w:p>
  </w:footnote>
  <w:footnote w:id="192">
    <w:p w14:paraId="044E73BD" w14:textId="3C4C9538"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СМИ: Украина предоставит коридор для российских войск в Приднестровье // РИА Новости </w:t>
      </w:r>
      <w:r w:rsidR="00D14FEE" w:rsidRPr="00922FCA">
        <w:rPr>
          <w:rFonts w:ascii="Times New Roman" w:hAnsi="Times New Roman" w:cs="Times New Roman"/>
          <w:shd w:val="clear" w:color="auto" w:fill="FFFFFF"/>
        </w:rPr>
        <w:t xml:space="preserve">[Электронный ресурс] </w:t>
      </w:r>
      <w:r w:rsidR="00D14FEE" w:rsidRPr="00922FCA">
        <w:rPr>
          <w:rFonts w:ascii="Times New Roman" w:hAnsi="Times New Roman" w:cs="Times New Roman"/>
        </w:rPr>
        <w:t>—</w:t>
      </w:r>
      <w:r w:rsidR="00D14FEE" w:rsidRPr="00922FCA">
        <w:rPr>
          <w:rFonts w:ascii="Times New Roman" w:hAnsi="Times New Roman" w:cs="Times New Roman"/>
          <w:shd w:val="clear" w:color="auto" w:fill="FFFFFF"/>
        </w:rPr>
        <w:t xml:space="preserve"> Режим доступа: </w:t>
      </w:r>
      <w:hyperlink r:id="rId112" w:history="1">
        <w:r w:rsidRPr="00922FCA">
          <w:rPr>
            <w:rStyle w:val="ac"/>
            <w:rFonts w:ascii="Times New Roman" w:hAnsi="Times New Roman" w:cs="Times New Roman"/>
            <w:color w:val="auto"/>
            <w:u w:val="none"/>
          </w:rPr>
          <w:t>https://ria.ru/20161107/1480810690.html</w:t>
        </w:r>
      </w:hyperlink>
      <w:r w:rsidRPr="00922FCA">
        <w:rPr>
          <w:rFonts w:ascii="Times New Roman" w:hAnsi="Times New Roman" w:cs="Times New Roman"/>
        </w:rPr>
        <w:t xml:space="preserve"> (дата обращения: 27.05.2023).</w:t>
      </w:r>
    </w:p>
  </w:footnote>
  <w:footnote w:id="193">
    <w:p w14:paraId="50BAC0B2" w14:textId="2823E899"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Заборный момент: почему Украина никак не достроит антироссийскую стену // Известия </w:t>
      </w:r>
      <w:r w:rsidR="00D14FEE" w:rsidRPr="00922FCA">
        <w:rPr>
          <w:rFonts w:ascii="Times New Roman" w:hAnsi="Times New Roman" w:cs="Times New Roman"/>
          <w:shd w:val="clear" w:color="auto" w:fill="FFFFFF"/>
        </w:rPr>
        <w:t xml:space="preserve">[Электронный ресурс] </w:t>
      </w:r>
      <w:r w:rsidR="00D14FEE" w:rsidRPr="00922FCA">
        <w:rPr>
          <w:rFonts w:ascii="Times New Roman" w:hAnsi="Times New Roman" w:cs="Times New Roman"/>
        </w:rPr>
        <w:t>—</w:t>
      </w:r>
      <w:r w:rsidR="00D14FEE" w:rsidRPr="00922FCA">
        <w:rPr>
          <w:rFonts w:ascii="Times New Roman" w:hAnsi="Times New Roman" w:cs="Times New Roman"/>
          <w:shd w:val="clear" w:color="auto" w:fill="FFFFFF"/>
        </w:rPr>
        <w:t xml:space="preserve"> Режим доступа: </w:t>
      </w:r>
      <w:hyperlink r:id="rId113" w:history="1">
        <w:r w:rsidRPr="00922FCA">
          <w:rPr>
            <w:rStyle w:val="ac"/>
            <w:rFonts w:ascii="Times New Roman" w:hAnsi="Times New Roman" w:cs="Times New Roman"/>
            <w:color w:val="auto"/>
            <w:u w:val="none"/>
          </w:rPr>
          <w:t>https://iz.ru/1167356/igor-karmazin/zabornyi-moment-pochemu-ukraina-nikak-ne-dostroit-antirossiiskuiu-stenu</w:t>
        </w:r>
      </w:hyperlink>
      <w:r w:rsidRPr="00922FCA">
        <w:rPr>
          <w:rFonts w:ascii="Times New Roman" w:hAnsi="Times New Roman" w:cs="Times New Roman"/>
        </w:rPr>
        <w:t xml:space="preserve">  (дата обращения: 27.05.2023).</w:t>
      </w:r>
    </w:p>
  </w:footnote>
  <w:footnote w:id="194">
    <w:p w14:paraId="39D56CAA" w14:textId="7DFBD3C2" w:rsidR="00D14FEE" w:rsidRPr="00922FCA" w:rsidRDefault="00D14FEE"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МИД Приднестровья о назначении Саакашвили: Ситуация становится непредсказуемой // EurAsiaDaily </w:t>
      </w:r>
      <w:r w:rsidRPr="00922FCA">
        <w:rPr>
          <w:rFonts w:ascii="Times New Roman" w:hAnsi="Times New Roman" w:cs="Times New Roman"/>
          <w:shd w:val="clear" w:color="auto" w:fill="FFFFFF"/>
        </w:rPr>
        <w:t xml:space="preserve">[Электронный ресурс] </w:t>
      </w:r>
      <w:r w:rsidRPr="00922FCA">
        <w:rPr>
          <w:rFonts w:ascii="Times New Roman" w:hAnsi="Times New Roman" w:cs="Times New Roman"/>
        </w:rPr>
        <w:t>—</w:t>
      </w:r>
      <w:r w:rsidRPr="00922FCA">
        <w:rPr>
          <w:rFonts w:ascii="Times New Roman" w:hAnsi="Times New Roman" w:cs="Times New Roman"/>
          <w:shd w:val="clear" w:color="auto" w:fill="FFFFFF"/>
        </w:rPr>
        <w:t xml:space="preserve"> Режим доступа:</w:t>
      </w:r>
      <w:r w:rsidRPr="00922FCA">
        <w:rPr>
          <w:rFonts w:ascii="Times New Roman" w:hAnsi="Times New Roman" w:cs="Times New Roman"/>
        </w:rPr>
        <w:t xml:space="preserve"> https://eadaily.com/ru/news/2015/06/02/mid-pridnestrovya-o-naznachenii-saakashvili-situaciya-stanovitsya-nepredskazuemoy (дата обращения: 27.05.2023).</w:t>
      </w:r>
    </w:p>
  </w:footnote>
  <w:footnote w:id="195">
    <w:p w14:paraId="277F5EDB" w14:textId="774DFFFA"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Молдавская ГРЭС может работать только на угле из Донбасса - власти Приднестровья // Financial One </w:t>
      </w:r>
      <w:r w:rsidR="00D14FEE" w:rsidRPr="00922FCA">
        <w:rPr>
          <w:rFonts w:ascii="Times New Roman" w:hAnsi="Times New Roman" w:cs="Times New Roman"/>
          <w:shd w:val="clear" w:color="auto" w:fill="FFFFFF"/>
        </w:rPr>
        <w:t xml:space="preserve">[Электронный ресурс] </w:t>
      </w:r>
      <w:r w:rsidR="00D14FEE" w:rsidRPr="00922FCA">
        <w:rPr>
          <w:rFonts w:ascii="Times New Roman" w:hAnsi="Times New Roman" w:cs="Times New Roman"/>
        </w:rPr>
        <w:t>—</w:t>
      </w:r>
      <w:r w:rsidR="00D14FEE" w:rsidRPr="00922FCA">
        <w:rPr>
          <w:rFonts w:ascii="Times New Roman" w:hAnsi="Times New Roman" w:cs="Times New Roman"/>
          <w:shd w:val="clear" w:color="auto" w:fill="FFFFFF"/>
        </w:rPr>
        <w:t xml:space="preserve"> Режим доступа: </w:t>
      </w:r>
      <w:r w:rsidRPr="00922FCA">
        <w:rPr>
          <w:rFonts w:ascii="Times New Roman" w:hAnsi="Times New Roman" w:cs="Times New Roman"/>
        </w:rPr>
        <w:t xml:space="preserve">  </w:t>
      </w:r>
      <w:hyperlink r:id="rId114" w:history="1">
        <w:r w:rsidRPr="00922FCA">
          <w:rPr>
            <w:rStyle w:val="ac"/>
            <w:rFonts w:ascii="Times New Roman" w:hAnsi="Times New Roman" w:cs="Times New Roman"/>
            <w:color w:val="auto"/>
            <w:u w:val="none"/>
          </w:rPr>
          <w:t>https://fomag.ru/news-streem/moldavskaya-gres-mozhet-rabotat-tolko-na-ugle-iz-donbassa-vlasti-pridnestrovya/</w:t>
        </w:r>
      </w:hyperlink>
      <w:r w:rsidRPr="00922FCA">
        <w:rPr>
          <w:rFonts w:ascii="Times New Roman" w:hAnsi="Times New Roman" w:cs="Times New Roman"/>
        </w:rPr>
        <w:t xml:space="preserve">  (дата обращения: 27.05.2023).</w:t>
      </w:r>
    </w:p>
  </w:footnote>
  <w:footnote w:id="196">
    <w:p w14:paraId="5C66CA81" w14:textId="79301738"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Украина запретила с 1 сентября въезд автомобилей с номерами Приднестровья // ТАСС</w:t>
      </w:r>
      <w:r w:rsidR="00D14FEE" w:rsidRPr="00922FCA">
        <w:rPr>
          <w:rFonts w:ascii="Times New Roman" w:hAnsi="Times New Roman" w:cs="Times New Roman"/>
        </w:rPr>
        <w:t>.</w:t>
      </w:r>
      <w:r w:rsidRPr="00922FCA">
        <w:rPr>
          <w:rFonts w:ascii="Times New Roman" w:hAnsi="Times New Roman" w:cs="Times New Roman"/>
        </w:rPr>
        <w:t xml:space="preserve"> </w:t>
      </w:r>
      <w:r w:rsidR="00D14FEE" w:rsidRPr="00922FCA">
        <w:rPr>
          <w:rFonts w:ascii="Times New Roman" w:hAnsi="Times New Roman" w:cs="Times New Roman"/>
          <w:shd w:val="clear" w:color="auto" w:fill="FFFFFF"/>
        </w:rPr>
        <w:t xml:space="preserve">[Электронный ресурс] </w:t>
      </w:r>
      <w:r w:rsidR="00D14FEE" w:rsidRPr="00922FCA">
        <w:rPr>
          <w:rFonts w:ascii="Times New Roman" w:hAnsi="Times New Roman" w:cs="Times New Roman"/>
        </w:rPr>
        <w:t>—</w:t>
      </w:r>
      <w:r w:rsidR="00D14FEE" w:rsidRPr="00922FCA">
        <w:rPr>
          <w:rFonts w:ascii="Times New Roman" w:hAnsi="Times New Roman" w:cs="Times New Roman"/>
          <w:shd w:val="clear" w:color="auto" w:fill="FFFFFF"/>
        </w:rPr>
        <w:t xml:space="preserve"> Режим доступа:</w:t>
      </w:r>
      <w:r w:rsidRPr="00922FCA">
        <w:rPr>
          <w:rFonts w:ascii="Times New Roman" w:hAnsi="Times New Roman" w:cs="Times New Roman"/>
        </w:rPr>
        <w:t xml:space="preserve"> </w:t>
      </w:r>
      <w:hyperlink r:id="rId115" w:history="1">
        <w:r w:rsidRPr="00922FCA">
          <w:rPr>
            <w:rStyle w:val="ac"/>
            <w:rFonts w:ascii="Times New Roman" w:hAnsi="Times New Roman" w:cs="Times New Roman"/>
            <w:color w:val="auto"/>
            <w:u w:val="none"/>
          </w:rPr>
          <w:t>https://tass.ru/mezhdunarodnaya-panorama/12261921</w:t>
        </w:r>
      </w:hyperlink>
      <w:r w:rsidRPr="00922FCA">
        <w:rPr>
          <w:rFonts w:ascii="Times New Roman" w:hAnsi="Times New Roman" w:cs="Times New Roman"/>
        </w:rPr>
        <w:t xml:space="preserve">  (дата обращения: 27.05.2023).</w:t>
      </w:r>
    </w:p>
  </w:footnote>
  <w:footnote w:id="197">
    <w:p w14:paraId="6E73939F" w14:textId="6F7F0F66"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Въезд на Украину с приднестровскими номерами разрешен лишь до конца этого года // Noi.md </w:t>
      </w:r>
      <w:r w:rsidR="00D14FEE" w:rsidRPr="00922FCA">
        <w:rPr>
          <w:rFonts w:ascii="Times New Roman" w:hAnsi="Times New Roman" w:cs="Times New Roman"/>
          <w:shd w:val="clear" w:color="auto" w:fill="FFFFFF"/>
        </w:rPr>
        <w:t xml:space="preserve">[Электронный ресурс] </w:t>
      </w:r>
      <w:r w:rsidR="00D14FEE" w:rsidRPr="00922FCA">
        <w:rPr>
          <w:rFonts w:ascii="Times New Roman" w:hAnsi="Times New Roman" w:cs="Times New Roman"/>
        </w:rPr>
        <w:t>—</w:t>
      </w:r>
      <w:r w:rsidR="00D14FEE" w:rsidRPr="00922FCA">
        <w:rPr>
          <w:rFonts w:ascii="Times New Roman" w:hAnsi="Times New Roman" w:cs="Times New Roman"/>
          <w:shd w:val="clear" w:color="auto" w:fill="FFFFFF"/>
        </w:rPr>
        <w:t xml:space="preserve"> Режим доступа: </w:t>
      </w:r>
      <w:hyperlink r:id="rId116" w:history="1">
        <w:r w:rsidRPr="00922FCA">
          <w:rPr>
            <w:rStyle w:val="ac"/>
            <w:rFonts w:ascii="Times New Roman" w:hAnsi="Times New Roman" w:cs="Times New Roman"/>
            <w:color w:val="auto"/>
            <w:u w:val="none"/>
          </w:rPr>
          <w:t>https://noi.md/ru/obshhestvo/viezd-na-ukrainu-s-pridnestrovskimi-nomerami-razreshen-lishi-do-konca-jetogo-goda</w:t>
        </w:r>
      </w:hyperlink>
      <w:r w:rsidRPr="00922FCA">
        <w:rPr>
          <w:rFonts w:ascii="Times New Roman" w:hAnsi="Times New Roman" w:cs="Times New Roman"/>
        </w:rPr>
        <w:t xml:space="preserve">  (дата обращения: 27.05.2023).</w:t>
      </w:r>
    </w:p>
  </w:footnote>
  <w:footnote w:id="198">
    <w:p w14:paraId="62F33604" w14:textId="7ACF9B2D" w:rsidR="0070624F" w:rsidRPr="00922FCA" w:rsidRDefault="0070624F"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В МИД осудили запрет на въезд машин с номерами Приднестровья на Украину // РИА Новости </w:t>
      </w:r>
      <w:r w:rsidR="00D14FEE" w:rsidRPr="00922FCA">
        <w:rPr>
          <w:rFonts w:ascii="Times New Roman" w:hAnsi="Times New Roman" w:cs="Times New Roman"/>
          <w:shd w:val="clear" w:color="auto" w:fill="FFFFFF"/>
        </w:rPr>
        <w:t xml:space="preserve">[Электронный ресурс] </w:t>
      </w:r>
      <w:r w:rsidR="00D14FEE" w:rsidRPr="00922FCA">
        <w:rPr>
          <w:rFonts w:ascii="Times New Roman" w:hAnsi="Times New Roman" w:cs="Times New Roman"/>
        </w:rPr>
        <w:t>—</w:t>
      </w:r>
      <w:r w:rsidR="00D14FEE" w:rsidRPr="00922FCA">
        <w:rPr>
          <w:rFonts w:ascii="Times New Roman" w:hAnsi="Times New Roman" w:cs="Times New Roman"/>
          <w:shd w:val="clear" w:color="auto" w:fill="FFFFFF"/>
        </w:rPr>
        <w:t xml:space="preserve"> Режим доступа:</w:t>
      </w:r>
      <w:r w:rsidRPr="00922FCA">
        <w:rPr>
          <w:rFonts w:ascii="Times New Roman" w:hAnsi="Times New Roman" w:cs="Times New Roman"/>
        </w:rPr>
        <w:t xml:space="preserve"> </w:t>
      </w:r>
      <w:hyperlink r:id="rId117" w:history="1">
        <w:r w:rsidRPr="00922FCA">
          <w:rPr>
            <w:rStyle w:val="ac"/>
            <w:rFonts w:ascii="Times New Roman" w:hAnsi="Times New Roman" w:cs="Times New Roman"/>
            <w:color w:val="auto"/>
            <w:u w:val="none"/>
          </w:rPr>
          <w:t>https://ria.ru/20210901/nomera-1748209781.html</w:t>
        </w:r>
      </w:hyperlink>
      <w:r w:rsidRPr="00922FCA">
        <w:rPr>
          <w:rFonts w:ascii="Times New Roman" w:hAnsi="Times New Roman" w:cs="Times New Roman"/>
        </w:rPr>
        <w:t xml:space="preserve">  (дата обращения: 27.05.2023).</w:t>
      </w:r>
    </w:p>
  </w:footnote>
  <w:footnote w:id="199">
    <w:p w14:paraId="1CC29800" w14:textId="7F3E4BD6" w:rsidR="00810D66" w:rsidRPr="00922FCA" w:rsidRDefault="00810D66" w:rsidP="00922FCA">
      <w:pPr>
        <w:pStyle w:val="a9"/>
        <w:jc w:val="both"/>
        <w:rPr>
          <w:rFonts w:ascii="Times New Roman" w:hAnsi="Times New Roman" w:cs="Times New Roman"/>
          <w:lang w:val="en-US"/>
        </w:rPr>
      </w:pPr>
      <w:r w:rsidRPr="00922FCA">
        <w:rPr>
          <w:rStyle w:val="ab"/>
          <w:rFonts w:ascii="Times New Roman" w:hAnsi="Times New Roman" w:cs="Times New Roman"/>
        </w:rPr>
        <w:footnoteRef/>
      </w:r>
      <w:r w:rsidRPr="00922FCA">
        <w:rPr>
          <w:rFonts w:ascii="Times New Roman" w:hAnsi="Times New Roman" w:cs="Times New Roman"/>
          <w:lang w:val="en-US"/>
        </w:rPr>
        <w:t xml:space="preserve"> About European Union Border Assistance Mission to Moldova and Ukraine // European Union External Action </w:t>
      </w:r>
      <w:r w:rsidR="00B614A0" w:rsidRPr="00922FCA">
        <w:rPr>
          <w:rFonts w:ascii="Times New Roman" w:hAnsi="Times New Roman" w:cs="Times New Roman"/>
          <w:shd w:val="clear" w:color="auto" w:fill="FFFFFF"/>
          <w:lang w:val="en-US"/>
        </w:rPr>
        <w:t>[</w:t>
      </w:r>
      <w:r w:rsidR="00B614A0" w:rsidRPr="00922FCA">
        <w:rPr>
          <w:rFonts w:ascii="Times New Roman" w:hAnsi="Times New Roman" w:cs="Times New Roman"/>
          <w:shd w:val="clear" w:color="auto" w:fill="FFFFFF"/>
        </w:rPr>
        <w:t>Электронный</w:t>
      </w:r>
      <w:r w:rsidR="00B614A0" w:rsidRPr="00922FCA">
        <w:rPr>
          <w:rFonts w:ascii="Times New Roman" w:hAnsi="Times New Roman" w:cs="Times New Roman"/>
          <w:shd w:val="clear" w:color="auto" w:fill="FFFFFF"/>
          <w:lang w:val="en-US"/>
        </w:rPr>
        <w:t xml:space="preserve"> </w:t>
      </w:r>
      <w:r w:rsidR="00B614A0" w:rsidRPr="00922FCA">
        <w:rPr>
          <w:rFonts w:ascii="Times New Roman" w:hAnsi="Times New Roman" w:cs="Times New Roman"/>
          <w:shd w:val="clear" w:color="auto" w:fill="FFFFFF"/>
        </w:rPr>
        <w:t>ресурс</w:t>
      </w:r>
      <w:r w:rsidR="00B614A0" w:rsidRPr="00922FCA">
        <w:rPr>
          <w:rFonts w:ascii="Times New Roman" w:hAnsi="Times New Roman" w:cs="Times New Roman"/>
          <w:shd w:val="clear" w:color="auto" w:fill="FFFFFF"/>
          <w:lang w:val="en-US"/>
        </w:rPr>
        <w:t xml:space="preserve">] </w:t>
      </w:r>
      <w:r w:rsidR="00B614A0" w:rsidRPr="00922FCA">
        <w:rPr>
          <w:rFonts w:ascii="Times New Roman" w:hAnsi="Times New Roman" w:cs="Times New Roman"/>
          <w:lang w:val="en-US"/>
        </w:rPr>
        <w:t>—</w:t>
      </w:r>
      <w:r w:rsidR="00B614A0" w:rsidRPr="00922FCA">
        <w:rPr>
          <w:rFonts w:ascii="Times New Roman" w:hAnsi="Times New Roman" w:cs="Times New Roman"/>
          <w:shd w:val="clear" w:color="auto" w:fill="FFFFFF"/>
          <w:lang w:val="en-US"/>
        </w:rPr>
        <w:t xml:space="preserve"> </w:t>
      </w:r>
      <w:r w:rsidR="00B614A0" w:rsidRPr="00922FCA">
        <w:rPr>
          <w:rFonts w:ascii="Times New Roman" w:hAnsi="Times New Roman" w:cs="Times New Roman"/>
          <w:shd w:val="clear" w:color="auto" w:fill="FFFFFF"/>
        </w:rPr>
        <w:t>Режим</w:t>
      </w:r>
      <w:r w:rsidR="00B614A0" w:rsidRPr="00922FCA">
        <w:rPr>
          <w:rFonts w:ascii="Times New Roman" w:hAnsi="Times New Roman" w:cs="Times New Roman"/>
          <w:shd w:val="clear" w:color="auto" w:fill="FFFFFF"/>
          <w:lang w:val="en-US"/>
        </w:rPr>
        <w:t xml:space="preserve"> </w:t>
      </w:r>
      <w:r w:rsidR="00B614A0" w:rsidRPr="00922FCA">
        <w:rPr>
          <w:rFonts w:ascii="Times New Roman" w:hAnsi="Times New Roman" w:cs="Times New Roman"/>
          <w:shd w:val="clear" w:color="auto" w:fill="FFFFFF"/>
        </w:rPr>
        <w:t>доступа</w:t>
      </w:r>
      <w:r w:rsidR="00B614A0" w:rsidRPr="00922FCA">
        <w:rPr>
          <w:rFonts w:ascii="Times New Roman" w:hAnsi="Times New Roman" w:cs="Times New Roman"/>
          <w:shd w:val="clear" w:color="auto" w:fill="FFFFFF"/>
          <w:lang w:val="en-US"/>
        </w:rPr>
        <w:t xml:space="preserve">: </w:t>
      </w:r>
      <w:hyperlink r:id="rId118" w:history="1">
        <w:r w:rsidRPr="00922FCA">
          <w:rPr>
            <w:rStyle w:val="ac"/>
            <w:rFonts w:ascii="Times New Roman" w:hAnsi="Times New Roman" w:cs="Times New Roman"/>
            <w:color w:val="auto"/>
            <w:u w:val="none"/>
            <w:lang w:val="en-US"/>
          </w:rPr>
          <w:t>https://eubam.org/ru/who-we-are/</w:t>
        </w:r>
      </w:hyperlink>
      <w:r w:rsidRPr="00922FCA">
        <w:rPr>
          <w:rFonts w:ascii="Times New Roman" w:hAnsi="Times New Roman" w:cs="Times New Roman"/>
          <w:lang w:val="en-US"/>
        </w:rPr>
        <w:t xml:space="preserve"> (дата обращения: 27.05.2023).</w:t>
      </w:r>
    </w:p>
  </w:footnote>
  <w:footnote w:id="200">
    <w:p w14:paraId="704E04B9" w14:textId="3AE21D0E" w:rsidR="00810D66" w:rsidRPr="00922FCA" w:rsidRDefault="00810D6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lang w:val="en-US"/>
        </w:rPr>
        <w:t xml:space="preserve"> Speuds A. Denelsons R. Kononenko V. Analysis of the EU´s assistance to Moldova. // Policy Department External Policies of European Parliament. </w:t>
      </w:r>
      <w:r w:rsidRPr="00922FCA">
        <w:rPr>
          <w:rFonts w:ascii="Times New Roman" w:hAnsi="Times New Roman" w:cs="Times New Roman"/>
        </w:rPr>
        <w:t xml:space="preserve">Brussels. 2008. P. </w:t>
      </w:r>
      <w:r w:rsidR="00B614A0" w:rsidRPr="00922FCA">
        <w:rPr>
          <w:rFonts w:ascii="Times New Roman" w:hAnsi="Times New Roman" w:cs="Times New Roman"/>
        </w:rPr>
        <w:t>7–8</w:t>
      </w:r>
      <w:r w:rsidRPr="00922FCA">
        <w:rPr>
          <w:rFonts w:ascii="Times New Roman" w:hAnsi="Times New Roman" w:cs="Times New Roman"/>
        </w:rPr>
        <w:t>.</w:t>
      </w:r>
    </w:p>
  </w:footnote>
  <w:footnote w:id="201">
    <w:p w14:paraId="7C182D68" w14:textId="37BDC1D7" w:rsidR="00810D66" w:rsidRPr="00922FCA" w:rsidRDefault="00810D6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Рошка А. Участие Европейского союза в урегулировании конфликта в Приднестровье // Постсоветские исследования. 2021. №5. С.371-372.</w:t>
      </w:r>
    </w:p>
  </w:footnote>
  <w:footnote w:id="202">
    <w:p w14:paraId="4692E6E4" w14:textId="5194C27B" w:rsidR="00810D66" w:rsidRPr="00922FCA" w:rsidRDefault="00810D6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Малышев, Д. Приднестровский конфликт и вопросы урегулирования / Д. Малышев // Международная жизнь. - 2020. - № 9. – С.69</w:t>
      </w:r>
      <w:r w:rsidR="00B614A0" w:rsidRPr="00922FCA">
        <w:rPr>
          <w:rFonts w:ascii="Times New Roman" w:hAnsi="Times New Roman" w:cs="Times New Roman"/>
        </w:rPr>
        <w:t>.</w:t>
      </w:r>
    </w:p>
  </w:footnote>
  <w:footnote w:id="203">
    <w:p w14:paraId="0CB09944" w14:textId="255C83D7" w:rsidR="00810D66" w:rsidRPr="00922FCA" w:rsidRDefault="00810D6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Президент ПМР провел встречу с главой делегации ЕС в РМ // Министерство иностранных дел ПМР</w:t>
      </w:r>
      <w:r w:rsidR="005F23A9" w:rsidRPr="00922FCA">
        <w:rPr>
          <w:rFonts w:ascii="Times New Roman" w:hAnsi="Times New Roman" w:cs="Times New Roman"/>
        </w:rPr>
        <w:t>.</w:t>
      </w:r>
      <w:r w:rsidRPr="00922FCA">
        <w:rPr>
          <w:rFonts w:ascii="Times New Roman" w:hAnsi="Times New Roman" w:cs="Times New Roman"/>
        </w:rPr>
        <w:t xml:space="preserve"> </w:t>
      </w:r>
      <w:r w:rsidR="005F23A9" w:rsidRPr="00922FCA">
        <w:rPr>
          <w:rFonts w:ascii="Times New Roman" w:hAnsi="Times New Roman" w:cs="Times New Roman"/>
          <w:shd w:val="clear" w:color="auto" w:fill="FFFFFF"/>
        </w:rPr>
        <w:t xml:space="preserve">[Электронный ресурс] </w:t>
      </w:r>
      <w:r w:rsidR="005F23A9" w:rsidRPr="00922FCA">
        <w:rPr>
          <w:rFonts w:ascii="Times New Roman" w:hAnsi="Times New Roman" w:cs="Times New Roman"/>
        </w:rPr>
        <w:t>—</w:t>
      </w:r>
      <w:r w:rsidR="005F23A9" w:rsidRPr="00922FCA">
        <w:rPr>
          <w:rFonts w:ascii="Times New Roman" w:hAnsi="Times New Roman" w:cs="Times New Roman"/>
          <w:shd w:val="clear" w:color="auto" w:fill="FFFFFF"/>
        </w:rPr>
        <w:t xml:space="preserve"> Режим доступа: </w:t>
      </w:r>
      <w:r w:rsidR="005F23A9" w:rsidRPr="00922FCA">
        <w:rPr>
          <w:rFonts w:ascii="Times New Roman" w:hAnsi="Times New Roman" w:cs="Times New Roman"/>
        </w:rPr>
        <w:t xml:space="preserve"> </w:t>
      </w:r>
      <w:hyperlink r:id="rId119" w:history="1">
        <w:r w:rsidRPr="00922FCA">
          <w:rPr>
            <w:rStyle w:val="ac"/>
            <w:rFonts w:ascii="Times New Roman" w:hAnsi="Times New Roman" w:cs="Times New Roman"/>
            <w:color w:val="auto"/>
            <w:u w:val="none"/>
          </w:rPr>
          <w:t>https://mid.gospmr.org/ru/node/8479</w:t>
        </w:r>
      </w:hyperlink>
      <w:r w:rsidRPr="00922FCA">
        <w:rPr>
          <w:rFonts w:ascii="Times New Roman" w:hAnsi="Times New Roman" w:cs="Times New Roman"/>
        </w:rPr>
        <w:t xml:space="preserve"> (дата обращения: 27.05.2023).</w:t>
      </w:r>
    </w:p>
  </w:footnote>
  <w:footnote w:id="204">
    <w:p w14:paraId="6DF47069" w14:textId="146CB0A1" w:rsidR="00810D66" w:rsidRPr="00922FCA" w:rsidRDefault="00810D66" w:rsidP="00922FCA">
      <w:pPr>
        <w:spacing w:after="0" w:line="276"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lang w:val="en-US"/>
        </w:rPr>
        <w:t xml:space="preserve"> «Association Agreement between the European Union and the European Atomic Energy Community and their Member States, of the one part, and the Republic of Moldova, of the other part» </w:t>
      </w:r>
      <w:r w:rsidRPr="00922FCA">
        <w:rPr>
          <w:rFonts w:ascii="Times New Roman" w:hAnsi="Times New Roman" w:cs="Times New Roman"/>
          <w:sz w:val="20"/>
          <w:szCs w:val="20"/>
        </w:rPr>
        <w:t>от</w:t>
      </w:r>
      <w:r w:rsidRPr="00922FCA">
        <w:rPr>
          <w:rFonts w:ascii="Times New Roman" w:hAnsi="Times New Roman" w:cs="Times New Roman"/>
          <w:sz w:val="20"/>
          <w:szCs w:val="20"/>
          <w:lang w:val="en-US"/>
        </w:rPr>
        <w:t xml:space="preserve"> 30.08.2014 № L 260/4 // Official Journal of the European Union. </w:t>
      </w:r>
      <w:r w:rsidR="005F23A9" w:rsidRPr="00922FCA">
        <w:rPr>
          <w:rFonts w:ascii="Times New Roman" w:hAnsi="Times New Roman" w:cs="Times New Roman"/>
          <w:sz w:val="20"/>
          <w:szCs w:val="20"/>
          <w:shd w:val="clear" w:color="auto" w:fill="FFFFFF"/>
        </w:rPr>
        <w:t xml:space="preserve">[Электронный ресурс] </w:t>
      </w:r>
      <w:r w:rsidR="005F23A9" w:rsidRPr="00922FCA">
        <w:rPr>
          <w:rFonts w:ascii="Times New Roman" w:hAnsi="Times New Roman" w:cs="Times New Roman"/>
          <w:sz w:val="20"/>
          <w:szCs w:val="20"/>
        </w:rPr>
        <w:t>—</w:t>
      </w:r>
      <w:r w:rsidR="005F23A9" w:rsidRPr="00922FCA">
        <w:rPr>
          <w:rFonts w:ascii="Times New Roman" w:hAnsi="Times New Roman" w:cs="Times New Roman"/>
          <w:sz w:val="20"/>
          <w:szCs w:val="20"/>
          <w:shd w:val="clear" w:color="auto" w:fill="FFFFFF"/>
        </w:rPr>
        <w:t xml:space="preserve"> Режим доступа: </w:t>
      </w:r>
      <w:hyperlink r:id="rId120" w:history="1">
        <w:r w:rsidRPr="00922FCA">
          <w:rPr>
            <w:rStyle w:val="ac"/>
            <w:rFonts w:ascii="Times New Roman" w:hAnsi="Times New Roman" w:cs="Times New Roman"/>
            <w:color w:val="auto"/>
            <w:sz w:val="20"/>
            <w:szCs w:val="20"/>
            <w:u w:val="none"/>
            <w:lang w:val="en-US"/>
          </w:rPr>
          <w:t>https</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eur</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lex</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europa</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eu</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legal</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content</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EN</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TXT</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PDF</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uri</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CELEX</w:t>
        </w:r>
        <w:r w:rsidRPr="00922FCA">
          <w:rPr>
            <w:rStyle w:val="ac"/>
            <w:rFonts w:ascii="Times New Roman" w:hAnsi="Times New Roman" w:cs="Times New Roman"/>
            <w:color w:val="auto"/>
            <w:sz w:val="20"/>
            <w:szCs w:val="20"/>
            <w:u w:val="none"/>
          </w:rPr>
          <w:t>:22014</w:t>
        </w:r>
        <w:r w:rsidRPr="00922FCA">
          <w:rPr>
            <w:rStyle w:val="ac"/>
            <w:rFonts w:ascii="Times New Roman" w:hAnsi="Times New Roman" w:cs="Times New Roman"/>
            <w:color w:val="auto"/>
            <w:sz w:val="20"/>
            <w:szCs w:val="20"/>
            <w:u w:val="none"/>
            <w:lang w:val="en-US"/>
          </w:rPr>
          <w:t>A</w:t>
        </w:r>
        <w:r w:rsidRPr="00922FCA">
          <w:rPr>
            <w:rStyle w:val="ac"/>
            <w:rFonts w:ascii="Times New Roman" w:hAnsi="Times New Roman" w:cs="Times New Roman"/>
            <w:color w:val="auto"/>
            <w:sz w:val="20"/>
            <w:szCs w:val="20"/>
            <w:u w:val="none"/>
          </w:rPr>
          <w:t>0830(01)&amp;</w:t>
        </w:r>
        <w:r w:rsidRPr="00922FCA">
          <w:rPr>
            <w:rStyle w:val="ac"/>
            <w:rFonts w:ascii="Times New Roman" w:hAnsi="Times New Roman" w:cs="Times New Roman"/>
            <w:color w:val="auto"/>
            <w:sz w:val="20"/>
            <w:szCs w:val="20"/>
            <w:u w:val="none"/>
            <w:lang w:val="en-US"/>
          </w:rPr>
          <w:t>from</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EN</w:t>
        </w:r>
      </w:hyperlink>
      <w:r w:rsidRPr="00922FCA">
        <w:rPr>
          <w:rFonts w:ascii="Times New Roman" w:hAnsi="Times New Roman" w:cs="Times New Roman"/>
          <w:sz w:val="20"/>
          <w:szCs w:val="20"/>
        </w:rPr>
        <w:t xml:space="preserve"> (дата обращения: 24.05.2023).</w:t>
      </w:r>
    </w:p>
  </w:footnote>
  <w:footnote w:id="205">
    <w:p w14:paraId="55895A83" w14:textId="58D629F6" w:rsidR="00810D66" w:rsidRPr="00922FCA" w:rsidRDefault="00810D6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Преференции продлены // Информационно-новостной ресурс</w:t>
      </w:r>
      <w:r w:rsidR="005F23A9" w:rsidRPr="00922FCA">
        <w:rPr>
          <w:rFonts w:ascii="Times New Roman" w:hAnsi="Times New Roman" w:cs="Times New Roman"/>
        </w:rPr>
        <w:t>.</w:t>
      </w:r>
      <w:r w:rsidRPr="00922FCA">
        <w:rPr>
          <w:rFonts w:ascii="Times New Roman" w:hAnsi="Times New Roman" w:cs="Times New Roman"/>
        </w:rPr>
        <w:t xml:space="preserve"> </w:t>
      </w:r>
      <w:r w:rsidR="005F23A9" w:rsidRPr="00922FCA">
        <w:rPr>
          <w:rFonts w:ascii="Times New Roman" w:hAnsi="Times New Roman" w:cs="Times New Roman"/>
          <w:shd w:val="clear" w:color="auto" w:fill="FFFFFF"/>
        </w:rPr>
        <w:t xml:space="preserve">[Электронный ресурс] </w:t>
      </w:r>
      <w:r w:rsidR="005F23A9" w:rsidRPr="00922FCA">
        <w:rPr>
          <w:rFonts w:ascii="Times New Roman" w:hAnsi="Times New Roman" w:cs="Times New Roman"/>
        </w:rPr>
        <w:t>—</w:t>
      </w:r>
      <w:r w:rsidR="005F23A9" w:rsidRPr="00922FCA">
        <w:rPr>
          <w:rFonts w:ascii="Times New Roman" w:hAnsi="Times New Roman" w:cs="Times New Roman"/>
          <w:shd w:val="clear" w:color="auto" w:fill="FFFFFF"/>
        </w:rPr>
        <w:t xml:space="preserve"> Режим доступа: </w:t>
      </w:r>
      <w:hyperlink r:id="rId121" w:history="1">
        <w:r w:rsidRPr="00922FCA">
          <w:rPr>
            <w:rStyle w:val="ac"/>
            <w:rFonts w:ascii="Times New Roman" w:hAnsi="Times New Roman" w:cs="Times New Roman"/>
            <w:color w:val="auto"/>
            <w:u w:val="none"/>
          </w:rPr>
          <w:t>http://newspmr.com/novosti-pmr/ekonomika/14041</w:t>
        </w:r>
      </w:hyperlink>
      <w:r w:rsidRPr="00922FCA">
        <w:rPr>
          <w:rFonts w:ascii="Times New Roman" w:hAnsi="Times New Roman" w:cs="Times New Roman"/>
        </w:rPr>
        <w:t xml:space="preserve">  (дата обращения: 27.05.2023).</w:t>
      </w:r>
    </w:p>
  </w:footnote>
  <w:footnote w:id="206">
    <w:p w14:paraId="116242DD" w14:textId="2B149BC2" w:rsidR="00810D66" w:rsidRPr="00922FCA" w:rsidRDefault="00810D66" w:rsidP="00922FCA">
      <w:pPr>
        <w:spacing w:after="0" w:line="276" w:lineRule="auto"/>
        <w:jc w:val="both"/>
        <w:rPr>
          <w:rFonts w:ascii="Times New Roman" w:hAnsi="Times New Roman" w:cs="Times New Roman"/>
          <w:sz w:val="20"/>
          <w:szCs w:val="20"/>
          <w:lang w:eastAsia="ru-RU"/>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lang w:val="en-US"/>
        </w:rPr>
        <w:t xml:space="preserve"> Rosa V. The Transnistrian Conflict: 30 Years Searching for a Settlement //SCEEUS Reports on Human Rights and Security. – 2021. – №. </w:t>
      </w:r>
      <w:r w:rsidRPr="00922FCA">
        <w:rPr>
          <w:rFonts w:ascii="Times New Roman" w:hAnsi="Times New Roman" w:cs="Times New Roman"/>
          <w:sz w:val="20"/>
          <w:szCs w:val="20"/>
        </w:rPr>
        <w:t>P.8.</w:t>
      </w:r>
    </w:p>
  </w:footnote>
  <w:footnote w:id="207">
    <w:p w14:paraId="01ABC1A6" w14:textId="3AF1A2E8" w:rsidR="00810D66" w:rsidRPr="00922FCA" w:rsidRDefault="00810D6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Новый канцлер Австрии пообещал выстроить мосты между Западом и Востоком // Известия </w:t>
      </w:r>
      <w:r w:rsidR="00225B5D" w:rsidRPr="00922FCA">
        <w:rPr>
          <w:rFonts w:ascii="Times New Roman" w:hAnsi="Times New Roman" w:cs="Times New Roman"/>
          <w:shd w:val="clear" w:color="auto" w:fill="FFFFFF"/>
        </w:rPr>
        <w:t xml:space="preserve">[Электронный ресурс] </w:t>
      </w:r>
      <w:r w:rsidR="00225B5D" w:rsidRPr="00922FCA">
        <w:rPr>
          <w:rFonts w:ascii="Times New Roman" w:hAnsi="Times New Roman" w:cs="Times New Roman"/>
        </w:rPr>
        <w:t>—</w:t>
      </w:r>
      <w:r w:rsidR="00225B5D" w:rsidRPr="00922FCA">
        <w:rPr>
          <w:rFonts w:ascii="Times New Roman" w:hAnsi="Times New Roman" w:cs="Times New Roman"/>
          <w:shd w:val="clear" w:color="auto" w:fill="FFFFFF"/>
        </w:rPr>
        <w:t xml:space="preserve"> Режим доступа: </w:t>
      </w:r>
      <w:r w:rsidRPr="00922FCA">
        <w:rPr>
          <w:rFonts w:ascii="Times New Roman" w:hAnsi="Times New Roman" w:cs="Times New Roman"/>
        </w:rPr>
        <w:t xml:space="preserve"> </w:t>
      </w:r>
      <w:hyperlink r:id="rId122" w:history="1">
        <w:r w:rsidRPr="00922FCA">
          <w:rPr>
            <w:rStyle w:val="ac"/>
            <w:rFonts w:ascii="Times New Roman" w:hAnsi="Times New Roman" w:cs="Times New Roman"/>
            <w:color w:val="auto"/>
            <w:u w:val="none"/>
          </w:rPr>
          <w:t>https://iz.ru/685560/2017-12-20/novyi-kantcler-avstrii-poobeshchal-vystroit-mosty-mezhdu-zapadom-i-vostokom</w:t>
        </w:r>
      </w:hyperlink>
      <w:r w:rsidRPr="00922FCA">
        <w:rPr>
          <w:rFonts w:ascii="Times New Roman" w:hAnsi="Times New Roman" w:cs="Times New Roman"/>
        </w:rPr>
        <w:t xml:space="preserve">  (дата обращения: 27.05.2023).</w:t>
      </w:r>
    </w:p>
  </w:footnote>
  <w:footnote w:id="208">
    <w:p w14:paraId="3530BAF9" w14:textId="18BC3C92" w:rsidR="00810D66" w:rsidRPr="00922FCA" w:rsidRDefault="00810D6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Меры по укреплению доверия. Пакет «Берлин-плюс» // Официальный сайт Организации по безопасности и сотрудничеству в Европе. </w:t>
      </w:r>
      <w:r w:rsidR="00225B5D" w:rsidRPr="00922FCA">
        <w:rPr>
          <w:rFonts w:ascii="Times New Roman" w:hAnsi="Times New Roman" w:cs="Times New Roman"/>
          <w:shd w:val="clear" w:color="auto" w:fill="FFFFFF"/>
        </w:rPr>
        <w:t xml:space="preserve">[Электронный ресурс] </w:t>
      </w:r>
      <w:r w:rsidR="00225B5D" w:rsidRPr="00922FCA">
        <w:rPr>
          <w:rFonts w:ascii="Times New Roman" w:hAnsi="Times New Roman" w:cs="Times New Roman"/>
        </w:rPr>
        <w:t>—</w:t>
      </w:r>
      <w:r w:rsidR="00225B5D" w:rsidRPr="00922FCA">
        <w:rPr>
          <w:rFonts w:ascii="Times New Roman" w:hAnsi="Times New Roman" w:cs="Times New Roman"/>
          <w:shd w:val="clear" w:color="auto" w:fill="FFFFFF"/>
        </w:rPr>
        <w:t xml:space="preserve"> Режим доступа: </w:t>
      </w:r>
      <w:hyperlink r:id="rId123" w:history="1">
        <w:r w:rsidRPr="00922FCA">
          <w:rPr>
            <w:rStyle w:val="ac"/>
            <w:rFonts w:ascii="Times New Roman" w:hAnsi="Times New Roman" w:cs="Times New Roman"/>
            <w:color w:val="auto"/>
            <w:u w:val="none"/>
          </w:rPr>
          <w:t>https://www.osce.org/ru/mission-to-moldova/392663</w:t>
        </w:r>
      </w:hyperlink>
      <w:r w:rsidRPr="00922FCA">
        <w:rPr>
          <w:rFonts w:ascii="Times New Roman" w:hAnsi="Times New Roman" w:cs="Times New Roman"/>
        </w:rPr>
        <w:t xml:space="preserve"> (дата обращения: 27.05.2023).</w:t>
      </w:r>
    </w:p>
  </w:footnote>
  <w:footnote w:id="209">
    <w:p w14:paraId="2981A8BE" w14:textId="1C6FA7DC" w:rsidR="00810D66" w:rsidRPr="00922FCA" w:rsidRDefault="00810D66" w:rsidP="00922FCA">
      <w:pPr>
        <w:spacing w:after="0" w:line="276" w:lineRule="auto"/>
        <w:jc w:val="both"/>
        <w:rPr>
          <w:rFonts w:ascii="Times New Roman" w:hAnsi="Times New Roman" w:cs="Times New Roman"/>
          <w:sz w:val="20"/>
          <w:szCs w:val="20"/>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rPr>
        <w:t xml:space="preserve"> Гущин А.В., Маркедонов С.М. Приднестровье: дилеммы мирного урегулирования. - М.: Некоммерческое партнерство «Российский совет по международным делам», 2016. </w:t>
      </w:r>
      <w:r w:rsidR="00D73207" w:rsidRPr="00922FCA">
        <w:rPr>
          <w:rFonts w:ascii="Times New Roman" w:hAnsi="Times New Roman" w:cs="Times New Roman"/>
          <w:sz w:val="20"/>
          <w:szCs w:val="20"/>
        </w:rPr>
        <w:t>–</w:t>
      </w:r>
      <w:r w:rsidRPr="00922FCA">
        <w:rPr>
          <w:rFonts w:ascii="Times New Roman" w:hAnsi="Times New Roman" w:cs="Times New Roman"/>
          <w:sz w:val="20"/>
          <w:szCs w:val="20"/>
        </w:rPr>
        <w:t xml:space="preserve"> </w:t>
      </w:r>
      <w:r w:rsidR="00D73207" w:rsidRPr="00922FCA">
        <w:rPr>
          <w:rFonts w:ascii="Times New Roman" w:hAnsi="Times New Roman" w:cs="Times New Roman"/>
          <w:sz w:val="20"/>
          <w:szCs w:val="20"/>
        </w:rPr>
        <w:t>С.7</w:t>
      </w:r>
      <w:r w:rsidRPr="00922FCA">
        <w:rPr>
          <w:rFonts w:ascii="Times New Roman" w:hAnsi="Times New Roman" w:cs="Times New Roman"/>
          <w:sz w:val="20"/>
          <w:szCs w:val="20"/>
        </w:rPr>
        <w:t>.</w:t>
      </w:r>
    </w:p>
  </w:footnote>
  <w:footnote w:id="210">
    <w:p w14:paraId="6E335A09" w14:textId="77777777" w:rsidR="00810D66" w:rsidRPr="00922FCA" w:rsidRDefault="00810D6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Там же.</w:t>
      </w:r>
    </w:p>
  </w:footnote>
  <w:footnote w:id="211">
    <w:p w14:paraId="43120361" w14:textId="296240F5" w:rsidR="00810D66" w:rsidRPr="00922FCA" w:rsidRDefault="00810D6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ОБСЕ высказалась за вывод российских миротворцев из Приднестровья // EurAsiaDaily. </w:t>
      </w:r>
      <w:r w:rsidR="00225B5D" w:rsidRPr="00922FCA">
        <w:rPr>
          <w:rFonts w:ascii="Times New Roman" w:hAnsi="Times New Roman" w:cs="Times New Roman"/>
          <w:shd w:val="clear" w:color="auto" w:fill="FFFFFF"/>
        </w:rPr>
        <w:t xml:space="preserve">[Электронный ресурс] </w:t>
      </w:r>
      <w:r w:rsidR="00225B5D" w:rsidRPr="00922FCA">
        <w:rPr>
          <w:rFonts w:ascii="Times New Roman" w:hAnsi="Times New Roman" w:cs="Times New Roman"/>
        </w:rPr>
        <w:t>—</w:t>
      </w:r>
      <w:r w:rsidR="00225B5D" w:rsidRPr="00922FCA">
        <w:rPr>
          <w:rFonts w:ascii="Times New Roman" w:hAnsi="Times New Roman" w:cs="Times New Roman"/>
          <w:shd w:val="clear" w:color="auto" w:fill="FFFFFF"/>
        </w:rPr>
        <w:t xml:space="preserve"> Режим доступа: </w:t>
      </w:r>
      <w:hyperlink r:id="rId124" w:history="1">
        <w:r w:rsidRPr="00922FCA">
          <w:rPr>
            <w:rStyle w:val="ac"/>
            <w:rFonts w:ascii="Times New Roman" w:hAnsi="Times New Roman" w:cs="Times New Roman"/>
            <w:color w:val="auto"/>
            <w:u w:val="none"/>
          </w:rPr>
          <w:t>https://eadaily.com/ru/news/2019/07/09/obse-vyskazalas-za-vyvod-rossiyskih-mirotvorcev-iz-pridnestrovya</w:t>
        </w:r>
      </w:hyperlink>
      <w:r w:rsidRPr="00922FCA">
        <w:rPr>
          <w:rFonts w:ascii="Times New Roman" w:hAnsi="Times New Roman" w:cs="Times New Roman"/>
        </w:rPr>
        <w:t xml:space="preserve"> (дата обращения: 27.05.2023).</w:t>
      </w:r>
    </w:p>
  </w:footnote>
  <w:footnote w:id="212">
    <w:p w14:paraId="251880AC" w14:textId="1D52357F" w:rsidR="00810D66" w:rsidRPr="00922FCA" w:rsidRDefault="00810D66"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Резолюция Генеральной Ассамблеей ООН "Полный и безоговорочный вывод иностранных вооруженных сил с территории Республики Молдова" от 22 июня 2018 года № A/RES/72/282 // Официальный сайт Организации Объединенных Наций. </w:t>
      </w:r>
      <w:r w:rsidR="00D73207" w:rsidRPr="00922FCA">
        <w:rPr>
          <w:rFonts w:ascii="Times New Roman" w:hAnsi="Times New Roman" w:cs="Times New Roman"/>
          <w:shd w:val="clear" w:color="auto" w:fill="FFFFFF"/>
        </w:rPr>
        <w:t xml:space="preserve">[Электронный ресурс] </w:t>
      </w:r>
      <w:r w:rsidR="00D73207" w:rsidRPr="00922FCA">
        <w:rPr>
          <w:rFonts w:ascii="Times New Roman" w:hAnsi="Times New Roman" w:cs="Times New Roman"/>
        </w:rPr>
        <w:t>—</w:t>
      </w:r>
      <w:r w:rsidR="00D73207" w:rsidRPr="00922FCA">
        <w:rPr>
          <w:rFonts w:ascii="Times New Roman" w:hAnsi="Times New Roman" w:cs="Times New Roman"/>
          <w:shd w:val="clear" w:color="auto" w:fill="FFFFFF"/>
        </w:rPr>
        <w:t xml:space="preserve"> Режим доступа: </w:t>
      </w:r>
      <w:hyperlink r:id="rId125" w:history="1">
        <w:r w:rsidRPr="00922FCA">
          <w:rPr>
            <w:rStyle w:val="ac"/>
            <w:rFonts w:ascii="Times New Roman" w:hAnsi="Times New Roman" w:cs="Times New Roman"/>
            <w:color w:val="auto"/>
            <w:u w:val="none"/>
          </w:rPr>
          <w:t>https://documents-dds-ny.un.org/doc/UNDOC/GEN/N18/195/41/PDF/N1819541.pdf?OpenElement</w:t>
        </w:r>
      </w:hyperlink>
      <w:r w:rsidRPr="00922FCA">
        <w:rPr>
          <w:rFonts w:ascii="Times New Roman" w:hAnsi="Times New Roman" w:cs="Times New Roman"/>
          <w:shd w:val="clear" w:color="auto" w:fill="EFEFEF"/>
        </w:rPr>
        <w:t xml:space="preserve"> </w:t>
      </w:r>
      <w:r w:rsidRPr="00922FCA">
        <w:rPr>
          <w:rFonts w:ascii="Times New Roman" w:hAnsi="Times New Roman" w:cs="Times New Roman"/>
        </w:rPr>
        <w:t>(дата обращения: 24.05.2023).</w:t>
      </w:r>
    </w:p>
  </w:footnote>
  <w:footnote w:id="213">
    <w:p w14:paraId="380D178F" w14:textId="7AB8726A" w:rsidR="00810D66" w:rsidRPr="00922FCA" w:rsidRDefault="00810D66" w:rsidP="00922FCA">
      <w:pPr>
        <w:spacing w:after="0" w:line="240" w:lineRule="auto"/>
        <w:jc w:val="both"/>
        <w:rPr>
          <w:rFonts w:ascii="Times New Roman" w:eastAsia="Times New Roman" w:hAnsi="Times New Roman" w:cs="Times New Roman"/>
          <w:sz w:val="20"/>
          <w:szCs w:val="20"/>
          <w:lang w:eastAsia="ru-RU"/>
        </w:rPr>
      </w:pPr>
      <w:r w:rsidRPr="00922FCA">
        <w:rPr>
          <w:rStyle w:val="ab"/>
          <w:rFonts w:ascii="Times New Roman" w:hAnsi="Times New Roman" w:cs="Times New Roman"/>
          <w:sz w:val="20"/>
          <w:szCs w:val="20"/>
        </w:rPr>
        <w:footnoteRef/>
      </w:r>
      <w:r w:rsidRPr="00922FCA">
        <w:rPr>
          <w:rFonts w:ascii="Times New Roman" w:hAnsi="Times New Roman" w:cs="Times New Roman"/>
          <w:sz w:val="20"/>
          <w:szCs w:val="20"/>
          <w:lang w:val="en-US"/>
        </w:rPr>
        <w:t xml:space="preserve"> Relations with the Republic of Moldova// NATO. 2018. </w:t>
      </w:r>
      <w:r w:rsidR="009876B1" w:rsidRPr="00922FCA">
        <w:rPr>
          <w:rFonts w:ascii="Times New Roman" w:hAnsi="Times New Roman" w:cs="Times New Roman"/>
          <w:sz w:val="20"/>
          <w:szCs w:val="20"/>
          <w:shd w:val="clear" w:color="auto" w:fill="FFFFFF"/>
        </w:rPr>
        <w:t xml:space="preserve">[Электронный ресурс] </w:t>
      </w:r>
      <w:r w:rsidR="009876B1" w:rsidRPr="00922FCA">
        <w:rPr>
          <w:rFonts w:ascii="Times New Roman" w:hAnsi="Times New Roman" w:cs="Times New Roman"/>
          <w:sz w:val="20"/>
          <w:szCs w:val="20"/>
        </w:rPr>
        <w:t>—</w:t>
      </w:r>
      <w:r w:rsidR="009876B1" w:rsidRPr="00922FCA">
        <w:rPr>
          <w:rFonts w:ascii="Times New Roman" w:hAnsi="Times New Roman" w:cs="Times New Roman"/>
          <w:sz w:val="20"/>
          <w:szCs w:val="20"/>
          <w:shd w:val="clear" w:color="auto" w:fill="FFFFFF"/>
        </w:rPr>
        <w:t xml:space="preserve"> Режим доступа:</w:t>
      </w:r>
      <w:r w:rsidRPr="00922FCA">
        <w:rPr>
          <w:rFonts w:ascii="Times New Roman" w:hAnsi="Times New Roman" w:cs="Times New Roman"/>
          <w:sz w:val="20"/>
          <w:szCs w:val="20"/>
        </w:rPr>
        <w:t xml:space="preserve"> </w:t>
      </w:r>
      <w:hyperlink r:id="rId126" w:history="1">
        <w:r w:rsidRPr="00922FCA">
          <w:rPr>
            <w:rStyle w:val="ac"/>
            <w:rFonts w:ascii="Times New Roman" w:hAnsi="Times New Roman" w:cs="Times New Roman"/>
            <w:color w:val="auto"/>
            <w:sz w:val="20"/>
            <w:szCs w:val="20"/>
            <w:u w:val="none"/>
            <w:lang w:val="en-US"/>
          </w:rPr>
          <w:t>https</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www</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nato</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int</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cps</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ru</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natohq</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topics</w:t>
        </w:r>
        <w:r w:rsidRPr="00922FCA">
          <w:rPr>
            <w:rStyle w:val="ac"/>
            <w:rFonts w:ascii="Times New Roman" w:hAnsi="Times New Roman" w:cs="Times New Roman"/>
            <w:color w:val="auto"/>
            <w:sz w:val="20"/>
            <w:szCs w:val="20"/>
            <w:u w:val="none"/>
          </w:rPr>
          <w:t>_49727.</w:t>
        </w:r>
        <w:r w:rsidRPr="00922FCA">
          <w:rPr>
            <w:rStyle w:val="ac"/>
            <w:rFonts w:ascii="Times New Roman" w:hAnsi="Times New Roman" w:cs="Times New Roman"/>
            <w:color w:val="auto"/>
            <w:sz w:val="20"/>
            <w:szCs w:val="20"/>
            <w:u w:val="none"/>
            <w:lang w:val="en-US"/>
          </w:rPr>
          <w:t>htm</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selectedLocale</w:t>
        </w:r>
        <w:r w:rsidRPr="00922FCA">
          <w:rPr>
            <w:rStyle w:val="ac"/>
            <w:rFonts w:ascii="Times New Roman" w:hAnsi="Times New Roman" w:cs="Times New Roman"/>
            <w:color w:val="auto"/>
            <w:sz w:val="20"/>
            <w:szCs w:val="20"/>
            <w:u w:val="none"/>
          </w:rPr>
          <w:t>=</w:t>
        </w:r>
        <w:r w:rsidRPr="00922FCA">
          <w:rPr>
            <w:rStyle w:val="ac"/>
            <w:rFonts w:ascii="Times New Roman" w:hAnsi="Times New Roman" w:cs="Times New Roman"/>
            <w:color w:val="auto"/>
            <w:sz w:val="20"/>
            <w:szCs w:val="20"/>
            <w:u w:val="none"/>
            <w:lang w:val="en-US"/>
          </w:rPr>
          <w:t>en</w:t>
        </w:r>
      </w:hyperlink>
      <w:r w:rsidRPr="00922FCA">
        <w:rPr>
          <w:rFonts w:ascii="Times New Roman" w:hAnsi="Times New Roman" w:cs="Times New Roman"/>
          <w:sz w:val="20"/>
          <w:szCs w:val="20"/>
        </w:rPr>
        <w:t xml:space="preserve"> </w:t>
      </w:r>
    </w:p>
  </w:footnote>
  <w:footnote w:id="214">
    <w:p w14:paraId="7E20544A" w14:textId="77777777" w:rsidR="00580A0E" w:rsidRPr="00580A0E" w:rsidRDefault="00810D66" w:rsidP="00580A0E">
      <w:pPr>
        <w:spacing w:after="0" w:line="240" w:lineRule="auto"/>
        <w:jc w:val="both"/>
        <w:rPr>
          <w:rFonts w:ascii="Times New Roman" w:hAnsi="Times New Roman" w:cs="Times New Roman"/>
          <w:sz w:val="20"/>
          <w:szCs w:val="20"/>
        </w:rPr>
      </w:pPr>
      <w:r w:rsidRPr="00580A0E">
        <w:rPr>
          <w:rStyle w:val="ab"/>
          <w:rFonts w:ascii="Times New Roman" w:hAnsi="Times New Roman" w:cs="Times New Roman"/>
          <w:sz w:val="20"/>
          <w:szCs w:val="20"/>
        </w:rPr>
        <w:footnoteRef/>
      </w:r>
      <w:r w:rsidRPr="00580A0E">
        <w:rPr>
          <w:rFonts w:ascii="Times New Roman" w:hAnsi="Times New Roman" w:cs="Times New Roman"/>
          <w:sz w:val="20"/>
          <w:szCs w:val="20"/>
        </w:rPr>
        <w:t xml:space="preserve"> </w:t>
      </w:r>
      <w:r w:rsidR="00580A0E" w:rsidRPr="00580A0E">
        <w:rPr>
          <w:rFonts w:ascii="Times New Roman" w:hAnsi="Times New Roman" w:cs="Times New Roman"/>
          <w:sz w:val="20"/>
          <w:szCs w:val="20"/>
        </w:rPr>
        <w:t xml:space="preserve">Правительство Молдавии утвердило план сотрудничества с НАТО // РИА Новости </w:t>
      </w:r>
      <w:r w:rsidR="00580A0E" w:rsidRPr="00580A0E">
        <w:rPr>
          <w:rFonts w:ascii="Times New Roman" w:hAnsi="Times New Roman" w:cs="Times New Roman"/>
          <w:sz w:val="20"/>
          <w:szCs w:val="20"/>
          <w:shd w:val="clear" w:color="auto" w:fill="FFFFFF"/>
        </w:rPr>
        <w:t>[Электронный ресурс]</w:t>
      </w:r>
      <w:r w:rsidR="00580A0E" w:rsidRPr="00580A0E">
        <w:rPr>
          <w:rFonts w:ascii="Times New Roman" w:hAnsi="Times New Roman" w:cs="Times New Roman"/>
          <w:sz w:val="20"/>
          <w:szCs w:val="20"/>
        </w:rPr>
        <w:t xml:space="preserve"> – Режим доступа: </w:t>
      </w:r>
      <w:hyperlink r:id="rId127" w:history="1">
        <w:r w:rsidR="00580A0E" w:rsidRPr="00580A0E">
          <w:rPr>
            <w:rStyle w:val="ac"/>
            <w:rFonts w:ascii="Times New Roman" w:hAnsi="Times New Roman" w:cs="Times New Roman"/>
            <w:color w:val="auto"/>
            <w:sz w:val="20"/>
            <w:szCs w:val="20"/>
            <w:u w:val="none"/>
          </w:rPr>
          <w:t>https://ria.ru/20220119/nato-1768591351.html</w:t>
        </w:r>
      </w:hyperlink>
      <w:r w:rsidR="00580A0E" w:rsidRPr="00580A0E">
        <w:rPr>
          <w:rFonts w:ascii="Times New Roman" w:hAnsi="Times New Roman" w:cs="Times New Roman"/>
          <w:sz w:val="20"/>
          <w:szCs w:val="20"/>
        </w:rPr>
        <w:t xml:space="preserve"> (дата обращения: 27.05.2023).</w:t>
      </w:r>
    </w:p>
    <w:p w14:paraId="694D90F4" w14:textId="394EA234" w:rsidR="00810D66" w:rsidRPr="00580A0E" w:rsidRDefault="00810D66" w:rsidP="00922FCA">
      <w:pPr>
        <w:pStyle w:val="a9"/>
        <w:jc w:val="both"/>
        <w:rPr>
          <w:rFonts w:ascii="Times New Roman" w:hAnsi="Times New Roman" w:cs="Times New Roman"/>
        </w:rPr>
      </w:pPr>
    </w:p>
  </w:footnote>
  <w:footnote w:id="215">
    <w:p w14:paraId="51B5DADD" w14:textId="222046EF" w:rsidR="00ED67BC" w:rsidRPr="00922FCA" w:rsidRDefault="00ED67BC"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Новый генсек ОБСЕ о Приднестровье // Информационно-новостной ресурс ПМР</w:t>
      </w:r>
      <w:r w:rsidR="007269D7" w:rsidRPr="00922FCA">
        <w:rPr>
          <w:rFonts w:ascii="Times New Roman" w:hAnsi="Times New Roman" w:cs="Times New Roman"/>
        </w:rPr>
        <w:t xml:space="preserve">. </w:t>
      </w:r>
      <w:r w:rsidR="007269D7" w:rsidRPr="00922FCA">
        <w:rPr>
          <w:rFonts w:ascii="Times New Roman" w:hAnsi="Times New Roman" w:cs="Times New Roman"/>
          <w:shd w:val="clear" w:color="auto" w:fill="FFFFFF"/>
        </w:rPr>
        <w:t xml:space="preserve">[Электронный ресурс] </w:t>
      </w:r>
      <w:r w:rsidR="007269D7" w:rsidRPr="00922FCA">
        <w:rPr>
          <w:rFonts w:ascii="Times New Roman" w:hAnsi="Times New Roman" w:cs="Times New Roman"/>
        </w:rPr>
        <w:t>—</w:t>
      </w:r>
      <w:r w:rsidR="007269D7" w:rsidRPr="00922FCA">
        <w:rPr>
          <w:rFonts w:ascii="Times New Roman" w:hAnsi="Times New Roman" w:cs="Times New Roman"/>
          <w:shd w:val="clear" w:color="auto" w:fill="FFFFFF"/>
        </w:rPr>
        <w:t xml:space="preserve"> Режим доступа:</w:t>
      </w:r>
      <w:r w:rsidR="007269D7" w:rsidRPr="00922FCA">
        <w:rPr>
          <w:rFonts w:ascii="Times New Roman" w:hAnsi="Times New Roman" w:cs="Times New Roman"/>
        </w:rPr>
        <w:t xml:space="preserve"> </w:t>
      </w:r>
      <w:hyperlink r:id="rId128" w:history="1">
        <w:r w:rsidRPr="00922FCA">
          <w:rPr>
            <w:rStyle w:val="ac"/>
            <w:rFonts w:ascii="Times New Roman" w:hAnsi="Times New Roman" w:cs="Times New Roman"/>
            <w:color w:val="auto"/>
            <w:u w:val="none"/>
          </w:rPr>
          <w:t>http://newspmr.com/novosti-pmr/politika/8482</w:t>
        </w:r>
      </w:hyperlink>
      <w:r w:rsidRPr="00922FCA">
        <w:rPr>
          <w:rFonts w:ascii="Times New Roman" w:hAnsi="Times New Roman" w:cs="Times New Roman"/>
        </w:rPr>
        <w:t xml:space="preserve"> (дата обращения: 27.05.2023).</w:t>
      </w:r>
    </w:p>
  </w:footnote>
  <w:footnote w:id="216">
    <w:p w14:paraId="489A2C99" w14:textId="27875423" w:rsidR="00ED67BC" w:rsidRPr="00922FCA" w:rsidRDefault="00ED67BC"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lang w:val="en-US"/>
        </w:rPr>
        <w:t xml:space="preserve"> On the meeting of mediators from Ukraine, the Russian Federation, and the OSCE with the representatives of the Republic of Moldova and Transdniestria // </w:t>
      </w:r>
      <w:r w:rsidRPr="00922FCA">
        <w:rPr>
          <w:rFonts w:ascii="Times New Roman" w:hAnsi="Times New Roman" w:cs="Times New Roman"/>
        </w:rPr>
        <w:t>Официальный</w:t>
      </w:r>
      <w:r w:rsidRPr="00922FCA">
        <w:rPr>
          <w:rFonts w:ascii="Times New Roman" w:hAnsi="Times New Roman" w:cs="Times New Roman"/>
          <w:lang w:val="en-US"/>
        </w:rPr>
        <w:t xml:space="preserve"> </w:t>
      </w:r>
      <w:r w:rsidRPr="00922FCA">
        <w:rPr>
          <w:rFonts w:ascii="Times New Roman" w:hAnsi="Times New Roman" w:cs="Times New Roman"/>
        </w:rPr>
        <w:t>сайт</w:t>
      </w:r>
      <w:r w:rsidRPr="00922FCA">
        <w:rPr>
          <w:rFonts w:ascii="Times New Roman" w:hAnsi="Times New Roman" w:cs="Times New Roman"/>
          <w:lang w:val="en-US"/>
        </w:rPr>
        <w:t xml:space="preserve"> </w:t>
      </w:r>
      <w:r w:rsidRPr="00922FCA">
        <w:rPr>
          <w:rFonts w:ascii="Times New Roman" w:hAnsi="Times New Roman" w:cs="Times New Roman"/>
        </w:rPr>
        <w:t>Организации</w:t>
      </w:r>
      <w:r w:rsidRPr="00922FCA">
        <w:rPr>
          <w:rFonts w:ascii="Times New Roman" w:hAnsi="Times New Roman" w:cs="Times New Roman"/>
          <w:lang w:val="en-US"/>
        </w:rPr>
        <w:t xml:space="preserve"> </w:t>
      </w:r>
      <w:r w:rsidRPr="00922FCA">
        <w:rPr>
          <w:rFonts w:ascii="Times New Roman" w:hAnsi="Times New Roman" w:cs="Times New Roman"/>
        </w:rPr>
        <w:t>по</w:t>
      </w:r>
      <w:r w:rsidRPr="00922FCA">
        <w:rPr>
          <w:rFonts w:ascii="Times New Roman" w:hAnsi="Times New Roman" w:cs="Times New Roman"/>
          <w:lang w:val="en-US"/>
        </w:rPr>
        <w:t xml:space="preserve"> </w:t>
      </w:r>
      <w:r w:rsidRPr="00922FCA">
        <w:rPr>
          <w:rFonts w:ascii="Times New Roman" w:hAnsi="Times New Roman" w:cs="Times New Roman"/>
        </w:rPr>
        <w:t>безопасности</w:t>
      </w:r>
      <w:r w:rsidRPr="00922FCA">
        <w:rPr>
          <w:rFonts w:ascii="Times New Roman" w:hAnsi="Times New Roman" w:cs="Times New Roman"/>
          <w:lang w:val="en-US"/>
        </w:rPr>
        <w:t xml:space="preserve"> </w:t>
      </w:r>
      <w:r w:rsidRPr="00922FCA">
        <w:rPr>
          <w:rFonts w:ascii="Times New Roman" w:hAnsi="Times New Roman" w:cs="Times New Roman"/>
        </w:rPr>
        <w:t>и</w:t>
      </w:r>
      <w:r w:rsidRPr="00922FCA">
        <w:rPr>
          <w:rFonts w:ascii="Times New Roman" w:hAnsi="Times New Roman" w:cs="Times New Roman"/>
          <w:lang w:val="en-US"/>
        </w:rPr>
        <w:t xml:space="preserve"> </w:t>
      </w:r>
      <w:r w:rsidRPr="00922FCA">
        <w:rPr>
          <w:rFonts w:ascii="Times New Roman" w:hAnsi="Times New Roman" w:cs="Times New Roman"/>
        </w:rPr>
        <w:t>сотрудничеству</w:t>
      </w:r>
      <w:r w:rsidRPr="00922FCA">
        <w:rPr>
          <w:rFonts w:ascii="Times New Roman" w:hAnsi="Times New Roman" w:cs="Times New Roman"/>
          <w:lang w:val="en-US"/>
        </w:rPr>
        <w:t xml:space="preserve"> </w:t>
      </w:r>
      <w:r w:rsidRPr="00922FCA">
        <w:rPr>
          <w:rFonts w:ascii="Times New Roman" w:hAnsi="Times New Roman" w:cs="Times New Roman"/>
        </w:rPr>
        <w:t>в</w:t>
      </w:r>
      <w:r w:rsidRPr="00922FCA">
        <w:rPr>
          <w:rFonts w:ascii="Times New Roman" w:hAnsi="Times New Roman" w:cs="Times New Roman"/>
          <w:lang w:val="en-US"/>
        </w:rPr>
        <w:t xml:space="preserve"> </w:t>
      </w:r>
      <w:r w:rsidRPr="00922FCA">
        <w:rPr>
          <w:rFonts w:ascii="Times New Roman" w:hAnsi="Times New Roman" w:cs="Times New Roman"/>
        </w:rPr>
        <w:t>Европе</w:t>
      </w:r>
      <w:r w:rsidR="007269D7" w:rsidRPr="00922FCA">
        <w:rPr>
          <w:rFonts w:ascii="Times New Roman" w:hAnsi="Times New Roman" w:cs="Times New Roman"/>
          <w:lang w:val="en-US"/>
        </w:rPr>
        <w:t xml:space="preserve">. </w:t>
      </w:r>
      <w:r w:rsidR="007269D7" w:rsidRPr="00922FCA">
        <w:rPr>
          <w:rFonts w:ascii="Times New Roman" w:hAnsi="Times New Roman" w:cs="Times New Roman"/>
          <w:shd w:val="clear" w:color="auto" w:fill="FFFFFF"/>
        </w:rPr>
        <w:t xml:space="preserve">[Электронный ресурс] </w:t>
      </w:r>
      <w:r w:rsidR="007269D7" w:rsidRPr="00922FCA">
        <w:rPr>
          <w:rFonts w:ascii="Times New Roman" w:hAnsi="Times New Roman" w:cs="Times New Roman"/>
        </w:rPr>
        <w:t>—</w:t>
      </w:r>
      <w:r w:rsidR="007269D7" w:rsidRPr="00922FCA">
        <w:rPr>
          <w:rFonts w:ascii="Times New Roman" w:hAnsi="Times New Roman" w:cs="Times New Roman"/>
          <w:shd w:val="clear" w:color="auto" w:fill="FFFFFF"/>
        </w:rPr>
        <w:t xml:space="preserve"> Режим доступа:</w:t>
      </w:r>
      <w:r w:rsidR="007269D7" w:rsidRPr="00922FCA">
        <w:rPr>
          <w:rFonts w:ascii="Times New Roman" w:hAnsi="Times New Roman" w:cs="Times New Roman"/>
        </w:rPr>
        <w:t xml:space="preserve"> </w:t>
      </w:r>
      <w:hyperlink r:id="rId129" w:history="1">
        <w:r w:rsidRPr="00922FCA">
          <w:rPr>
            <w:rStyle w:val="ac"/>
            <w:rFonts w:ascii="Times New Roman" w:hAnsi="Times New Roman" w:cs="Times New Roman"/>
            <w:color w:val="auto"/>
            <w:u w:val="none"/>
            <w:lang w:val="en-US"/>
          </w:rPr>
          <w:t>https</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www</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osce</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org</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files</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f</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documents</w:t>
        </w:r>
        <w:r w:rsidRPr="00922FCA">
          <w:rPr>
            <w:rStyle w:val="ac"/>
            <w:rFonts w:ascii="Times New Roman" w:hAnsi="Times New Roman" w:cs="Times New Roman"/>
            <w:color w:val="auto"/>
            <w:u w:val="none"/>
          </w:rPr>
          <w:t>/7/9/16558.</w:t>
        </w:r>
        <w:r w:rsidRPr="00922FCA">
          <w:rPr>
            <w:rStyle w:val="ac"/>
            <w:rFonts w:ascii="Times New Roman" w:hAnsi="Times New Roman" w:cs="Times New Roman"/>
            <w:color w:val="auto"/>
            <w:u w:val="none"/>
            <w:lang w:val="en-US"/>
          </w:rPr>
          <w:t>pdf</w:t>
        </w:r>
      </w:hyperlink>
      <w:r w:rsidRPr="00922FCA">
        <w:rPr>
          <w:rFonts w:ascii="Times New Roman" w:hAnsi="Times New Roman" w:cs="Times New Roman"/>
        </w:rPr>
        <w:t xml:space="preserve"> (дата обращения: 27.05.2023).</w:t>
      </w:r>
    </w:p>
  </w:footnote>
  <w:footnote w:id="217">
    <w:p w14:paraId="5DADBB07" w14:textId="07AFE3CD" w:rsidR="00ED67BC" w:rsidRPr="00922FCA" w:rsidRDefault="00ED67BC"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Шевчук Н. В. Тактика малых шагов в урегулировании конфликта. Казус Приднестровья// Международные процессы – 2022.</w:t>
      </w:r>
      <w:r w:rsidR="007269D7" w:rsidRPr="00922FCA">
        <w:rPr>
          <w:rFonts w:ascii="Times New Roman" w:hAnsi="Times New Roman" w:cs="Times New Roman"/>
        </w:rPr>
        <w:t xml:space="preserve"> –</w:t>
      </w:r>
      <w:r w:rsidRPr="00922FCA">
        <w:rPr>
          <w:rFonts w:ascii="Times New Roman" w:hAnsi="Times New Roman" w:cs="Times New Roman"/>
        </w:rPr>
        <w:t xml:space="preserve"> 20(1)</w:t>
      </w:r>
      <w:r w:rsidR="007269D7" w:rsidRPr="00922FCA">
        <w:rPr>
          <w:rFonts w:ascii="Times New Roman" w:hAnsi="Times New Roman" w:cs="Times New Roman"/>
        </w:rPr>
        <w:t xml:space="preserve"> –</w:t>
      </w:r>
      <w:r w:rsidRPr="00922FCA">
        <w:rPr>
          <w:rFonts w:ascii="Times New Roman" w:hAnsi="Times New Roman" w:cs="Times New Roman"/>
        </w:rPr>
        <w:t xml:space="preserve">С. 3 </w:t>
      </w:r>
    </w:p>
  </w:footnote>
  <w:footnote w:id="218">
    <w:p w14:paraId="6CECE663" w14:textId="716C9B7E" w:rsidR="00ED67BC" w:rsidRPr="00922FCA" w:rsidRDefault="00ED67BC"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О заседании «Постоянного совещания…» в Вене 27-28 февраля 2014 года // Министерство иностранных дел ПМР</w:t>
      </w:r>
      <w:r w:rsidR="007269D7" w:rsidRPr="00922FCA">
        <w:rPr>
          <w:rFonts w:ascii="Times New Roman" w:hAnsi="Times New Roman" w:cs="Times New Roman"/>
        </w:rPr>
        <w:t>.</w:t>
      </w:r>
      <w:r w:rsidR="007269D7" w:rsidRPr="00922FCA">
        <w:rPr>
          <w:rFonts w:ascii="Times New Roman" w:hAnsi="Times New Roman" w:cs="Times New Roman"/>
          <w:shd w:val="clear" w:color="auto" w:fill="FFFFFF"/>
        </w:rPr>
        <w:t xml:space="preserve"> [Электронный ресурс] </w:t>
      </w:r>
      <w:r w:rsidR="007269D7" w:rsidRPr="00922FCA">
        <w:rPr>
          <w:rFonts w:ascii="Times New Roman" w:hAnsi="Times New Roman" w:cs="Times New Roman"/>
        </w:rPr>
        <w:t>—</w:t>
      </w:r>
      <w:r w:rsidR="007269D7" w:rsidRPr="00922FCA">
        <w:rPr>
          <w:rFonts w:ascii="Times New Roman" w:hAnsi="Times New Roman" w:cs="Times New Roman"/>
          <w:shd w:val="clear" w:color="auto" w:fill="FFFFFF"/>
        </w:rPr>
        <w:t xml:space="preserve"> Режим доступа:</w:t>
      </w:r>
      <w:r w:rsidR="007269D7" w:rsidRPr="00922FCA">
        <w:rPr>
          <w:rFonts w:ascii="Times New Roman" w:hAnsi="Times New Roman" w:cs="Times New Roman"/>
        </w:rPr>
        <w:t xml:space="preserve"> </w:t>
      </w:r>
      <w:hyperlink r:id="rId130" w:history="1">
        <w:r w:rsidRPr="00922FCA">
          <w:rPr>
            <w:rStyle w:val="ac"/>
            <w:rFonts w:ascii="Times New Roman" w:hAnsi="Times New Roman" w:cs="Times New Roman"/>
            <w:color w:val="auto"/>
            <w:u w:val="none"/>
          </w:rPr>
          <w:t>https://mid.gospmr.org/ru/LBk</w:t>
        </w:r>
      </w:hyperlink>
      <w:r w:rsidRPr="00922FCA">
        <w:rPr>
          <w:rFonts w:ascii="Times New Roman" w:hAnsi="Times New Roman" w:cs="Times New Roman"/>
        </w:rPr>
        <w:t xml:space="preserve"> (дата обращения: 24.05.2023).</w:t>
      </w:r>
      <w:r w:rsidRPr="00922FCA">
        <w:rPr>
          <w:rFonts w:ascii="Times New Roman" w:hAnsi="Times New Roman" w:cs="Times New Roman"/>
          <w:shd w:val="clear" w:color="auto" w:fill="EFEFEF"/>
        </w:rPr>
        <w:t xml:space="preserve"> </w:t>
      </w:r>
    </w:p>
  </w:footnote>
  <w:footnote w:id="219">
    <w:p w14:paraId="574F64EA" w14:textId="77777777" w:rsidR="00ED67BC" w:rsidRPr="00922FCA" w:rsidRDefault="00ED67BC"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Там же.</w:t>
      </w:r>
    </w:p>
  </w:footnote>
  <w:footnote w:id="220">
    <w:p w14:paraId="1BDF5614" w14:textId="44E8FE14" w:rsidR="00ED67BC" w:rsidRPr="00922FCA" w:rsidRDefault="00ED67BC"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Диалог в наручниках // Министерство иностранных дел ПМР</w:t>
      </w:r>
      <w:r w:rsidR="007269D7" w:rsidRPr="00922FCA">
        <w:rPr>
          <w:rFonts w:ascii="Times New Roman" w:hAnsi="Times New Roman" w:cs="Times New Roman"/>
        </w:rPr>
        <w:t xml:space="preserve">. </w:t>
      </w:r>
      <w:r w:rsidR="007269D7" w:rsidRPr="00922FCA">
        <w:rPr>
          <w:rFonts w:ascii="Times New Roman" w:hAnsi="Times New Roman" w:cs="Times New Roman"/>
          <w:shd w:val="clear" w:color="auto" w:fill="FFFFFF"/>
        </w:rPr>
        <w:t xml:space="preserve">[Электронный ресурс] </w:t>
      </w:r>
      <w:r w:rsidR="007269D7" w:rsidRPr="00922FCA">
        <w:rPr>
          <w:rFonts w:ascii="Times New Roman" w:hAnsi="Times New Roman" w:cs="Times New Roman"/>
        </w:rPr>
        <w:t>—</w:t>
      </w:r>
      <w:r w:rsidR="007269D7" w:rsidRPr="00922FCA">
        <w:rPr>
          <w:rFonts w:ascii="Times New Roman" w:hAnsi="Times New Roman" w:cs="Times New Roman"/>
          <w:shd w:val="clear" w:color="auto" w:fill="FFFFFF"/>
        </w:rPr>
        <w:t xml:space="preserve"> Режим доступа:</w:t>
      </w:r>
      <w:r w:rsidR="007269D7" w:rsidRPr="00922FCA">
        <w:rPr>
          <w:rFonts w:ascii="Times New Roman" w:hAnsi="Times New Roman" w:cs="Times New Roman"/>
        </w:rPr>
        <w:t xml:space="preserve">  </w:t>
      </w:r>
      <w:hyperlink r:id="rId131" w:history="1">
        <w:r w:rsidRPr="00922FCA">
          <w:rPr>
            <w:rStyle w:val="ac"/>
            <w:rFonts w:ascii="Times New Roman" w:hAnsi="Times New Roman" w:cs="Times New Roman"/>
            <w:color w:val="auto"/>
            <w:u w:val="none"/>
          </w:rPr>
          <w:t>https://mid.gospmr.org/ru/vPd</w:t>
        </w:r>
      </w:hyperlink>
      <w:r w:rsidRPr="00922FCA">
        <w:rPr>
          <w:rFonts w:ascii="Times New Roman" w:hAnsi="Times New Roman" w:cs="Times New Roman"/>
        </w:rPr>
        <w:t xml:space="preserve"> (дата обращения: 27.05.2023).</w:t>
      </w:r>
    </w:p>
  </w:footnote>
  <w:footnote w:id="221">
    <w:p w14:paraId="61F5F469" w14:textId="1BDEE1EA" w:rsidR="00ED67BC" w:rsidRPr="00922FCA" w:rsidRDefault="00ED67BC"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Якуб Пиенковски, </w:t>
      </w:r>
      <w:r w:rsidR="007E0D6D" w:rsidRPr="00922FCA">
        <w:rPr>
          <w:rFonts w:ascii="Times New Roman" w:hAnsi="Times New Roman" w:cs="Times New Roman"/>
        </w:rPr>
        <w:t>«</w:t>
      </w:r>
      <w:r w:rsidRPr="00922FCA">
        <w:rPr>
          <w:rFonts w:ascii="Times New Roman" w:hAnsi="Times New Roman" w:cs="Times New Roman"/>
        </w:rPr>
        <w:t>Возобновление переговоров по урегулированию Приднестровского конфликта</w:t>
      </w:r>
      <w:r w:rsidR="007E0D6D" w:rsidRPr="00922FCA">
        <w:rPr>
          <w:rFonts w:ascii="Times New Roman" w:hAnsi="Times New Roman" w:cs="Times New Roman"/>
        </w:rPr>
        <w:t>»</w:t>
      </w:r>
      <w:r w:rsidRPr="00922FCA">
        <w:rPr>
          <w:rFonts w:ascii="Times New Roman" w:hAnsi="Times New Roman" w:cs="Times New Roman"/>
        </w:rPr>
        <w:t xml:space="preserve">// </w:t>
      </w:r>
      <w:r w:rsidRPr="00922FCA">
        <w:rPr>
          <w:rFonts w:ascii="Times New Roman" w:hAnsi="Times New Roman" w:cs="Times New Roman"/>
          <w:lang w:val="en-US"/>
        </w:rPr>
        <w:t>PISM</w:t>
      </w:r>
      <w:r w:rsidRPr="00922FCA">
        <w:rPr>
          <w:rFonts w:ascii="Times New Roman" w:hAnsi="Times New Roman" w:cs="Times New Roman"/>
        </w:rPr>
        <w:t>, 19 декабря 2017 года</w:t>
      </w:r>
      <w:r w:rsidR="007269D7" w:rsidRPr="00922FCA">
        <w:rPr>
          <w:rFonts w:ascii="Times New Roman" w:hAnsi="Times New Roman" w:cs="Times New Roman"/>
        </w:rPr>
        <w:t>.</w:t>
      </w:r>
      <w:r w:rsidR="007269D7" w:rsidRPr="00922FCA">
        <w:rPr>
          <w:rFonts w:ascii="Times New Roman" w:hAnsi="Times New Roman" w:cs="Times New Roman"/>
          <w:shd w:val="clear" w:color="auto" w:fill="FFFFFF"/>
        </w:rPr>
        <w:t xml:space="preserve"> [Электронный ресурс] </w:t>
      </w:r>
      <w:r w:rsidR="007269D7" w:rsidRPr="00922FCA">
        <w:rPr>
          <w:rFonts w:ascii="Times New Roman" w:hAnsi="Times New Roman" w:cs="Times New Roman"/>
        </w:rPr>
        <w:t>—</w:t>
      </w:r>
      <w:r w:rsidR="007269D7" w:rsidRPr="00922FCA">
        <w:rPr>
          <w:rFonts w:ascii="Times New Roman" w:hAnsi="Times New Roman" w:cs="Times New Roman"/>
          <w:shd w:val="clear" w:color="auto" w:fill="FFFFFF"/>
        </w:rPr>
        <w:t xml:space="preserve"> Режим доступа:</w:t>
      </w:r>
      <w:r w:rsidRPr="00922FCA">
        <w:rPr>
          <w:rFonts w:ascii="Times New Roman" w:hAnsi="Times New Roman" w:cs="Times New Roman"/>
        </w:rPr>
        <w:t xml:space="preserve"> </w:t>
      </w:r>
      <w:hyperlink r:id="rId132" w:history="1">
        <w:r w:rsidRPr="00922FCA">
          <w:rPr>
            <w:rStyle w:val="ac"/>
            <w:rFonts w:ascii="Times New Roman" w:hAnsi="Times New Roman" w:cs="Times New Roman"/>
            <w:color w:val="auto"/>
            <w:u w:val="none"/>
            <w:lang w:val="en-US"/>
          </w:rPr>
          <w:t>https</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pism</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pl</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publications</w:t>
        </w:r>
        <w:r w:rsidRPr="00922FCA">
          <w:rPr>
            <w:rStyle w:val="ac"/>
            <w:rFonts w:ascii="Times New Roman" w:hAnsi="Times New Roman" w:cs="Times New Roman"/>
            <w:color w:val="auto"/>
            <w:u w:val="none"/>
          </w:rPr>
          <w:t>/</w:t>
        </w:r>
        <w:r w:rsidRPr="00922FCA">
          <w:rPr>
            <w:rStyle w:val="ac"/>
            <w:rFonts w:ascii="Times New Roman" w:hAnsi="Times New Roman" w:cs="Times New Roman"/>
            <w:color w:val="auto"/>
            <w:u w:val="none"/>
            <w:lang w:val="en-US"/>
          </w:rPr>
          <w:t>Renewal</w:t>
        </w:r>
        <w:r w:rsidRPr="00922FCA">
          <w:rPr>
            <w:rStyle w:val="ac"/>
            <w:rFonts w:ascii="Times New Roman" w:hAnsi="Times New Roman" w:cs="Times New Roman"/>
            <w:color w:val="auto"/>
            <w:u w:val="none"/>
          </w:rPr>
          <w:t>_</w:t>
        </w:r>
        <w:r w:rsidRPr="00922FCA">
          <w:rPr>
            <w:rStyle w:val="ac"/>
            <w:rFonts w:ascii="Times New Roman" w:hAnsi="Times New Roman" w:cs="Times New Roman"/>
            <w:color w:val="auto"/>
            <w:u w:val="none"/>
            <w:lang w:val="en-US"/>
          </w:rPr>
          <w:t>of</w:t>
        </w:r>
        <w:r w:rsidRPr="00922FCA">
          <w:rPr>
            <w:rStyle w:val="ac"/>
            <w:rFonts w:ascii="Times New Roman" w:hAnsi="Times New Roman" w:cs="Times New Roman"/>
            <w:color w:val="auto"/>
            <w:u w:val="none"/>
          </w:rPr>
          <w:t>_</w:t>
        </w:r>
        <w:r w:rsidRPr="00922FCA">
          <w:rPr>
            <w:rStyle w:val="ac"/>
            <w:rFonts w:ascii="Times New Roman" w:hAnsi="Times New Roman" w:cs="Times New Roman"/>
            <w:color w:val="auto"/>
            <w:u w:val="none"/>
            <w:lang w:val="en-US"/>
          </w:rPr>
          <w:t>Negotiations</w:t>
        </w:r>
        <w:r w:rsidRPr="00922FCA">
          <w:rPr>
            <w:rStyle w:val="ac"/>
            <w:rFonts w:ascii="Times New Roman" w:hAnsi="Times New Roman" w:cs="Times New Roman"/>
            <w:color w:val="auto"/>
            <w:u w:val="none"/>
          </w:rPr>
          <w:t>_</w:t>
        </w:r>
        <w:r w:rsidRPr="00922FCA">
          <w:rPr>
            <w:rStyle w:val="ac"/>
            <w:rFonts w:ascii="Times New Roman" w:hAnsi="Times New Roman" w:cs="Times New Roman"/>
            <w:color w:val="auto"/>
            <w:u w:val="none"/>
            <w:lang w:val="en-US"/>
          </w:rPr>
          <w:t>on</w:t>
        </w:r>
        <w:r w:rsidRPr="00922FCA">
          <w:rPr>
            <w:rStyle w:val="ac"/>
            <w:rFonts w:ascii="Times New Roman" w:hAnsi="Times New Roman" w:cs="Times New Roman"/>
            <w:color w:val="auto"/>
            <w:u w:val="none"/>
          </w:rPr>
          <w:t>_</w:t>
        </w:r>
        <w:r w:rsidRPr="00922FCA">
          <w:rPr>
            <w:rStyle w:val="ac"/>
            <w:rFonts w:ascii="Times New Roman" w:hAnsi="Times New Roman" w:cs="Times New Roman"/>
            <w:color w:val="auto"/>
            <w:u w:val="none"/>
            <w:lang w:val="en-US"/>
          </w:rPr>
          <w:t>Resolving</w:t>
        </w:r>
        <w:r w:rsidRPr="00922FCA">
          <w:rPr>
            <w:rStyle w:val="ac"/>
            <w:rFonts w:ascii="Times New Roman" w:hAnsi="Times New Roman" w:cs="Times New Roman"/>
            <w:color w:val="auto"/>
            <w:u w:val="none"/>
          </w:rPr>
          <w:t>_</w:t>
        </w:r>
        <w:r w:rsidRPr="00922FCA">
          <w:rPr>
            <w:rStyle w:val="ac"/>
            <w:rFonts w:ascii="Times New Roman" w:hAnsi="Times New Roman" w:cs="Times New Roman"/>
            <w:color w:val="auto"/>
            <w:u w:val="none"/>
            <w:lang w:val="en-US"/>
          </w:rPr>
          <w:t>the</w:t>
        </w:r>
        <w:r w:rsidRPr="00922FCA">
          <w:rPr>
            <w:rStyle w:val="ac"/>
            <w:rFonts w:ascii="Times New Roman" w:hAnsi="Times New Roman" w:cs="Times New Roman"/>
            <w:color w:val="auto"/>
            <w:u w:val="none"/>
          </w:rPr>
          <w:t xml:space="preserve">_ </w:t>
        </w:r>
        <w:r w:rsidRPr="00922FCA">
          <w:rPr>
            <w:rStyle w:val="ac"/>
            <w:rFonts w:ascii="Times New Roman" w:hAnsi="Times New Roman" w:cs="Times New Roman"/>
            <w:color w:val="auto"/>
            <w:u w:val="none"/>
            <w:lang w:val="en-US"/>
          </w:rPr>
          <w:t>Transnistria</w:t>
        </w:r>
        <w:r w:rsidRPr="00922FCA">
          <w:rPr>
            <w:rStyle w:val="ac"/>
            <w:rFonts w:ascii="Times New Roman" w:hAnsi="Times New Roman" w:cs="Times New Roman"/>
            <w:color w:val="auto"/>
            <w:u w:val="none"/>
          </w:rPr>
          <w:t>_</w:t>
        </w:r>
        <w:r w:rsidRPr="00922FCA">
          <w:rPr>
            <w:rStyle w:val="ac"/>
            <w:rFonts w:ascii="Times New Roman" w:hAnsi="Times New Roman" w:cs="Times New Roman"/>
            <w:color w:val="auto"/>
            <w:u w:val="none"/>
            <w:lang w:val="en-US"/>
          </w:rPr>
          <w:t>Conflict</w:t>
        </w:r>
      </w:hyperlink>
      <w:r w:rsidRPr="00922FCA">
        <w:rPr>
          <w:rFonts w:ascii="Times New Roman" w:hAnsi="Times New Roman" w:cs="Times New Roman"/>
        </w:rPr>
        <w:t xml:space="preserve"> (дата обращения: 24.05.2023).</w:t>
      </w:r>
      <w:r w:rsidRPr="00922FCA">
        <w:rPr>
          <w:rFonts w:ascii="Times New Roman" w:hAnsi="Times New Roman" w:cs="Times New Roman"/>
          <w:shd w:val="clear" w:color="auto" w:fill="EFEFEF"/>
        </w:rPr>
        <w:t xml:space="preserve"> </w:t>
      </w:r>
    </w:p>
  </w:footnote>
  <w:footnote w:id="222">
    <w:p w14:paraId="33AE545C" w14:textId="26A07D34" w:rsidR="00ED67BC" w:rsidRPr="00922FCA" w:rsidRDefault="00ED67BC" w:rsidP="00922FCA">
      <w:pPr>
        <w:pStyle w:val="a9"/>
        <w:jc w:val="both"/>
        <w:rPr>
          <w:rFonts w:ascii="Times New Roman" w:hAnsi="Times New Roman" w:cs="Times New Roman"/>
          <w:lang w:val="en-US"/>
        </w:rPr>
      </w:pPr>
      <w:r w:rsidRPr="00922FCA">
        <w:rPr>
          <w:rStyle w:val="ab"/>
          <w:rFonts w:ascii="Times New Roman" w:hAnsi="Times New Roman" w:cs="Times New Roman"/>
        </w:rPr>
        <w:footnoteRef/>
      </w:r>
      <w:r w:rsidRPr="00922FCA">
        <w:rPr>
          <w:rFonts w:ascii="Times New Roman" w:hAnsi="Times New Roman" w:cs="Times New Roman"/>
          <w:lang w:val="en-US"/>
        </w:rPr>
        <w:t xml:space="preserve"> </w:t>
      </w:r>
      <w:r w:rsidR="007269D7" w:rsidRPr="00922FCA">
        <w:rPr>
          <w:rFonts w:ascii="Times New Roman" w:hAnsi="Times New Roman" w:cs="Times New Roman"/>
          <w:lang w:val="en-US"/>
        </w:rPr>
        <w:t>«</w:t>
      </w:r>
      <w:r w:rsidRPr="00922FCA">
        <w:rPr>
          <w:rFonts w:ascii="Times New Roman" w:hAnsi="Times New Roman" w:cs="Times New Roman"/>
          <w:lang w:val="en-US"/>
        </w:rPr>
        <w:t>Protocol of the official meeting of the permanent conference for political questions in the framework of the negotiating process on the Transnistrian settlement</w:t>
      </w:r>
      <w:r w:rsidR="007269D7" w:rsidRPr="00922FCA">
        <w:rPr>
          <w:rFonts w:ascii="Times New Roman" w:hAnsi="Times New Roman" w:cs="Times New Roman"/>
          <w:lang w:val="en-US"/>
        </w:rPr>
        <w:t>»</w:t>
      </w:r>
      <w:r w:rsidRPr="00922FCA">
        <w:rPr>
          <w:rFonts w:ascii="Times New Roman" w:hAnsi="Times New Roman" w:cs="Times New Roman"/>
          <w:lang w:val="en-US"/>
        </w:rPr>
        <w:t xml:space="preserve"> // Organization for Security and Co-operation in Europe – </w:t>
      </w:r>
      <w:r w:rsidRPr="00922FCA">
        <w:rPr>
          <w:rFonts w:ascii="Times New Roman" w:hAnsi="Times New Roman" w:cs="Times New Roman"/>
        </w:rPr>
        <w:t>Режим</w:t>
      </w:r>
      <w:r w:rsidRPr="00922FCA">
        <w:rPr>
          <w:rFonts w:ascii="Times New Roman" w:hAnsi="Times New Roman" w:cs="Times New Roman"/>
          <w:lang w:val="en-US"/>
        </w:rPr>
        <w:t xml:space="preserve"> </w:t>
      </w:r>
      <w:r w:rsidRPr="00922FCA">
        <w:rPr>
          <w:rFonts w:ascii="Times New Roman" w:hAnsi="Times New Roman" w:cs="Times New Roman"/>
        </w:rPr>
        <w:t>доступа</w:t>
      </w:r>
      <w:r w:rsidRPr="00922FCA">
        <w:rPr>
          <w:rFonts w:ascii="Times New Roman" w:hAnsi="Times New Roman" w:cs="Times New Roman"/>
          <w:lang w:val="en-US"/>
        </w:rPr>
        <w:t xml:space="preserve">: </w:t>
      </w:r>
      <w:hyperlink r:id="rId133" w:history="1">
        <w:r w:rsidRPr="00922FCA">
          <w:rPr>
            <w:rStyle w:val="ac"/>
            <w:rFonts w:ascii="Times New Roman" w:hAnsi="Times New Roman" w:cs="Times New Roman"/>
            <w:color w:val="auto"/>
            <w:u w:val="none"/>
            <w:lang w:val="en-US"/>
          </w:rPr>
          <w:t>https://www.osce.org/chairmanship/359196</w:t>
        </w:r>
      </w:hyperlink>
      <w:r w:rsidRPr="00922FCA">
        <w:rPr>
          <w:rFonts w:ascii="Times New Roman" w:hAnsi="Times New Roman" w:cs="Times New Roman"/>
          <w:lang w:val="en-US"/>
        </w:rPr>
        <w:t xml:space="preserve"> (дата обращения: 27.05.2023).</w:t>
      </w:r>
    </w:p>
  </w:footnote>
  <w:footnote w:id="223">
    <w:p w14:paraId="41E71CB2" w14:textId="667D8944" w:rsidR="00ED67BC" w:rsidRPr="00922FCA" w:rsidRDefault="00ED67BC"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Закон №170/2018 </w:t>
      </w:r>
      <w:r w:rsidR="007E0D6D" w:rsidRPr="00922FCA">
        <w:rPr>
          <w:rFonts w:ascii="Times New Roman" w:hAnsi="Times New Roman" w:cs="Times New Roman"/>
        </w:rPr>
        <w:t>«О</w:t>
      </w:r>
      <w:r w:rsidRPr="00922FCA">
        <w:rPr>
          <w:rFonts w:ascii="Times New Roman" w:hAnsi="Times New Roman" w:cs="Times New Roman"/>
        </w:rPr>
        <w:t xml:space="preserve"> регистрации транспортных средств и внесении изменений в некоторые законодательные акты (действует с 1 сентября 2018 года)</w:t>
      </w:r>
      <w:r w:rsidR="007E0D6D" w:rsidRPr="00922FCA">
        <w:rPr>
          <w:rFonts w:ascii="Times New Roman" w:hAnsi="Times New Roman" w:cs="Times New Roman"/>
        </w:rPr>
        <w:t>».</w:t>
      </w:r>
      <w:r w:rsidRPr="00922FCA">
        <w:rPr>
          <w:rFonts w:ascii="Times New Roman" w:hAnsi="Times New Roman" w:cs="Times New Roman"/>
        </w:rPr>
        <w:t> </w:t>
      </w:r>
      <w:r w:rsidR="007E0D6D" w:rsidRPr="00922FCA">
        <w:rPr>
          <w:rFonts w:ascii="Times New Roman" w:hAnsi="Times New Roman" w:cs="Times New Roman"/>
        </w:rPr>
        <w:t xml:space="preserve"> </w:t>
      </w:r>
      <w:r w:rsidRPr="00922FCA">
        <w:rPr>
          <w:rFonts w:ascii="Times New Roman" w:hAnsi="Times New Roman" w:cs="Times New Roman"/>
        </w:rPr>
        <w:br/>
      </w:r>
      <w:r w:rsidR="007E0D6D" w:rsidRPr="00922FCA">
        <w:rPr>
          <w:rFonts w:ascii="Times New Roman" w:hAnsi="Times New Roman" w:cs="Times New Roman"/>
          <w:shd w:val="clear" w:color="auto" w:fill="FFFFFF"/>
        </w:rPr>
        <w:t xml:space="preserve">[Электронный ресурс] </w:t>
      </w:r>
      <w:r w:rsidR="007E0D6D" w:rsidRPr="00922FCA">
        <w:rPr>
          <w:rFonts w:ascii="Times New Roman" w:hAnsi="Times New Roman" w:cs="Times New Roman"/>
        </w:rPr>
        <w:t>—</w:t>
      </w:r>
      <w:r w:rsidR="007E0D6D" w:rsidRPr="00922FCA">
        <w:rPr>
          <w:rFonts w:ascii="Times New Roman" w:hAnsi="Times New Roman" w:cs="Times New Roman"/>
          <w:shd w:val="clear" w:color="auto" w:fill="FFFFFF"/>
        </w:rPr>
        <w:t xml:space="preserve"> Режим доступа:</w:t>
      </w:r>
      <w:r w:rsidR="007E0D6D" w:rsidRPr="00922FCA">
        <w:rPr>
          <w:rFonts w:ascii="Times New Roman" w:hAnsi="Times New Roman" w:cs="Times New Roman"/>
        </w:rPr>
        <w:t xml:space="preserve"> </w:t>
      </w:r>
      <w:hyperlink r:id="rId134" w:history="1">
        <w:r w:rsidRPr="00922FCA">
          <w:rPr>
            <w:rStyle w:val="ac"/>
            <w:rFonts w:ascii="Times New Roman" w:hAnsi="Times New Roman" w:cs="Times New Roman"/>
            <w:color w:val="auto"/>
            <w:u w:val="none"/>
          </w:rPr>
          <w:t>https://gov.md/en/content/vehicle-registrationpoints-transnistrian-region-celebrate-two-years-functioning</w:t>
        </w:r>
      </w:hyperlink>
      <w:r w:rsidRPr="00922FCA">
        <w:rPr>
          <w:rFonts w:ascii="Times New Roman" w:hAnsi="Times New Roman" w:cs="Times New Roman"/>
        </w:rPr>
        <w:t xml:space="preserve"> </w:t>
      </w:r>
      <w:r w:rsidR="00A33292" w:rsidRPr="00922FCA">
        <w:rPr>
          <w:rFonts w:ascii="Times New Roman" w:hAnsi="Times New Roman" w:cs="Times New Roman"/>
        </w:rPr>
        <w:t>(дата обращения: 27.05.2023).</w:t>
      </w:r>
    </w:p>
  </w:footnote>
  <w:footnote w:id="224">
    <w:p w14:paraId="5A44B93F" w14:textId="662576D7" w:rsidR="00ED67BC" w:rsidRPr="00922FCA" w:rsidRDefault="00ED67BC"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w:t>
      </w:r>
      <w:r w:rsidR="00A33292" w:rsidRPr="00922FCA">
        <w:rPr>
          <w:rFonts w:ascii="Times New Roman" w:hAnsi="Times New Roman" w:cs="Times New Roman"/>
        </w:rPr>
        <w:t>«</w:t>
      </w:r>
      <w:r w:rsidRPr="00922FCA">
        <w:rPr>
          <w:rFonts w:ascii="Times New Roman" w:hAnsi="Times New Roman" w:cs="Times New Roman"/>
        </w:rPr>
        <w:t>Свобода в мире 2021, Приднестровье</w:t>
      </w:r>
      <w:r w:rsidR="00A33292" w:rsidRPr="00922FCA">
        <w:rPr>
          <w:rFonts w:ascii="Times New Roman" w:hAnsi="Times New Roman" w:cs="Times New Roman"/>
        </w:rPr>
        <w:t xml:space="preserve">»// </w:t>
      </w:r>
      <w:r w:rsidRPr="00922FCA">
        <w:rPr>
          <w:rFonts w:ascii="Times New Roman" w:hAnsi="Times New Roman" w:cs="Times New Roman"/>
        </w:rPr>
        <w:t>Freedom House</w:t>
      </w:r>
      <w:r w:rsidR="00A33292" w:rsidRPr="00922FCA">
        <w:rPr>
          <w:rFonts w:ascii="Times New Roman" w:hAnsi="Times New Roman" w:cs="Times New Roman"/>
        </w:rPr>
        <w:t>.</w:t>
      </w:r>
      <w:r w:rsidRPr="00922FCA">
        <w:rPr>
          <w:rFonts w:ascii="Times New Roman" w:hAnsi="Times New Roman" w:cs="Times New Roman"/>
        </w:rPr>
        <w:t xml:space="preserve"> </w:t>
      </w:r>
      <w:r w:rsidR="00A33292" w:rsidRPr="00922FCA">
        <w:rPr>
          <w:rFonts w:ascii="Times New Roman" w:hAnsi="Times New Roman" w:cs="Times New Roman"/>
          <w:shd w:val="clear" w:color="auto" w:fill="FFFFFF"/>
        </w:rPr>
        <w:t xml:space="preserve">[Электронный ресурс] </w:t>
      </w:r>
      <w:r w:rsidR="00A33292" w:rsidRPr="00922FCA">
        <w:rPr>
          <w:rFonts w:ascii="Times New Roman" w:hAnsi="Times New Roman" w:cs="Times New Roman"/>
        </w:rPr>
        <w:t>—</w:t>
      </w:r>
      <w:r w:rsidR="00A33292" w:rsidRPr="00922FCA">
        <w:rPr>
          <w:rFonts w:ascii="Times New Roman" w:hAnsi="Times New Roman" w:cs="Times New Roman"/>
          <w:shd w:val="clear" w:color="auto" w:fill="FFFFFF"/>
        </w:rPr>
        <w:t xml:space="preserve"> Режим доступа:</w:t>
      </w:r>
      <w:r w:rsidR="00A33292" w:rsidRPr="00922FCA">
        <w:rPr>
          <w:rFonts w:ascii="Times New Roman" w:hAnsi="Times New Roman" w:cs="Times New Roman"/>
        </w:rPr>
        <w:t xml:space="preserve"> </w:t>
      </w:r>
      <w:r w:rsidRPr="00922FCA">
        <w:rPr>
          <w:rFonts w:ascii="Times New Roman" w:hAnsi="Times New Roman" w:cs="Times New Roman"/>
        </w:rPr>
        <w:t xml:space="preserve"> </w:t>
      </w:r>
      <w:hyperlink r:id="rId135" w:history="1">
        <w:r w:rsidRPr="00922FCA">
          <w:rPr>
            <w:rStyle w:val="ac"/>
            <w:rFonts w:ascii="Times New Roman" w:hAnsi="Times New Roman" w:cs="Times New Roman"/>
            <w:color w:val="auto"/>
            <w:u w:val="none"/>
          </w:rPr>
          <w:t>https://freedomhouse.org/country/transnistria/freedom-world/2021</w:t>
        </w:r>
      </w:hyperlink>
      <w:r w:rsidRPr="00922FCA">
        <w:rPr>
          <w:rFonts w:ascii="Times New Roman" w:hAnsi="Times New Roman" w:cs="Times New Roman"/>
        </w:rPr>
        <w:t xml:space="preserve"> </w:t>
      </w:r>
    </w:p>
  </w:footnote>
  <w:footnote w:id="225">
    <w:p w14:paraId="198384E6" w14:textId="58AEFC89" w:rsidR="00ED67BC" w:rsidRPr="00922FCA" w:rsidRDefault="00ED67BC"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Президент Молдавии потребует от Приднестровья убрать дополнительные КПП // RamblerNews. </w:t>
      </w:r>
      <w:r w:rsidR="00A33292" w:rsidRPr="00922FCA">
        <w:rPr>
          <w:rFonts w:ascii="Times New Roman" w:hAnsi="Times New Roman" w:cs="Times New Roman"/>
          <w:shd w:val="clear" w:color="auto" w:fill="FFFFFF"/>
        </w:rPr>
        <w:t xml:space="preserve">[Электронный ресурс] </w:t>
      </w:r>
      <w:r w:rsidR="00A33292" w:rsidRPr="00922FCA">
        <w:rPr>
          <w:rFonts w:ascii="Times New Roman" w:hAnsi="Times New Roman" w:cs="Times New Roman"/>
        </w:rPr>
        <w:t>—</w:t>
      </w:r>
      <w:r w:rsidR="00A33292" w:rsidRPr="00922FCA">
        <w:rPr>
          <w:rFonts w:ascii="Times New Roman" w:hAnsi="Times New Roman" w:cs="Times New Roman"/>
          <w:shd w:val="clear" w:color="auto" w:fill="FFFFFF"/>
        </w:rPr>
        <w:t xml:space="preserve"> Режим доступа:</w:t>
      </w:r>
      <w:r w:rsidR="00A33292" w:rsidRPr="00922FCA">
        <w:rPr>
          <w:rFonts w:ascii="Times New Roman" w:hAnsi="Times New Roman" w:cs="Times New Roman"/>
        </w:rPr>
        <w:t xml:space="preserve"> </w:t>
      </w:r>
      <w:hyperlink r:id="rId136" w:history="1">
        <w:r w:rsidRPr="00922FCA">
          <w:rPr>
            <w:rStyle w:val="ac"/>
            <w:rFonts w:ascii="Times New Roman" w:hAnsi="Times New Roman" w:cs="Times New Roman"/>
            <w:color w:val="auto"/>
            <w:u w:val="none"/>
          </w:rPr>
          <w:t>https://news.rambler.ru/cis/44473057/?utm_content=news_media&amp;utm_medium=read_more&amp;utm_source =copylink</w:t>
        </w:r>
      </w:hyperlink>
      <w:r w:rsidRPr="00922FCA">
        <w:rPr>
          <w:rFonts w:ascii="Times New Roman" w:hAnsi="Times New Roman" w:cs="Times New Roman"/>
        </w:rPr>
        <w:t xml:space="preserve"> (дата обращения: 27.05.2023).</w:t>
      </w:r>
    </w:p>
  </w:footnote>
  <w:footnote w:id="226">
    <w:p w14:paraId="658E2B51" w14:textId="2B4C08A9" w:rsidR="00ED67BC" w:rsidRPr="00922FCA" w:rsidRDefault="00ED67BC" w:rsidP="00922FCA">
      <w:pPr>
        <w:spacing w:after="0"/>
        <w:jc w:val="both"/>
        <w:rPr>
          <w:rFonts w:ascii="Times New Roman" w:hAnsi="Times New Roman" w:cs="Times New Roman"/>
          <w:sz w:val="20"/>
          <w:szCs w:val="20"/>
        </w:rPr>
      </w:pPr>
      <w:r w:rsidRPr="00922FCA">
        <w:rPr>
          <w:rFonts w:ascii="Times New Roman" w:hAnsi="Times New Roman" w:cs="Times New Roman"/>
          <w:sz w:val="20"/>
          <w:szCs w:val="20"/>
          <w:vertAlign w:val="superscript"/>
        </w:rPr>
        <w:footnoteRef/>
      </w:r>
      <w:r w:rsidRPr="00922FCA">
        <w:rPr>
          <w:rFonts w:ascii="Times New Roman" w:hAnsi="Times New Roman" w:cs="Times New Roman"/>
          <w:sz w:val="20"/>
          <w:szCs w:val="20"/>
          <w:vertAlign w:val="superscript"/>
        </w:rPr>
        <w:t xml:space="preserve"> </w:t>
      </w:r>
      <w:r w:rsidRPr="00922FCA">
        <w:rPr>
          <w:rFonts w:ascii="Times New Roman" w:hAnsi="Times New Roman" w:cs="Times New Roman"/>
          <w:sz w:val="20"/>
          <w:szCs w:val="20"/>
        </w:rPr>
        <w:t xml:space="preserve">Глава МИД Приднестровья: ОБСЕ блокирует проведение переговоров в формате "5+2" // Министерство иностранных дел ПМР. </w:t>
      </w:r>
      <w:r w:rsidR="006E7860" w:rsidRPr="00922FCA">
        <w:rPr>
          <w:rFonts w:ascii="Times New Roman" w:hAnsi="Times New Roman" w:cs="Times New Roman"/>
          <w:sz w:val="20"/>
          <w:szCs w:val="20"/>
          <w:shd w:val="clear" w:color="auto" w:fill="FFFFFF"/>
        </w:rPr>
        <w:t xml:space="preserve">[Электронный ресурс] </w:t>
      </w:r>
      <w:r w:rsidR="006E7860" w:rsidRPr="00922FCA">
        <w:rPr>
          <w:rFonts w:ascii="Times New Roman" w:hAnsi="Times New Roman" w:cs="Times New Roman"/>
          <w:sz w:val="20"/>
          <w:szCs w:val="20"/>
        </w:rPr>
        <w:t>—</w:t>
      </w:r>
      <w:r w:rsidR="006E7860" w:rsidRPr="00922FCA">
        <w:rPr>
          <w:rFonts w:ascii="Times New Roman" w:hAnsi="Times New Roman" w:cs="Times New Roman"/>
          <w:sz w:val="20"/>
          <w:szCs w:val="20"/>
          <w:shd w:val="clear" w:color="auto" w:fill="FFFFFF"/>
        </w:rPr>
        <w:t xml:space="preserve"> Режим доступа:</w:t>
      </w:r>
      <w:r w:rsidR="006E7860" w:rsidRPr="00922FCA">
        <w:rPr>
          <w:rFonts w:ascii="Times New Roman" w:hAnsi="Times New Roman" w:cs="Times New Roman"/>
          <w:sz w:val="20"/>
          <w:szCs w:val="20"/>
        </w:rPr>
        <w:t xml:space="preserve"> </w:t>
      </w:r>
      <w:hyperlink r:id="rId137" w:history="1">
        <w:r w:rsidRPr="00922FCA">
          <w:rPr>
            <w:rStyle w:val="ac"/>
            <w:rFonts w:ascii="Times New Roman" w:hAnsi="Times New Roman" w:cs="Times New Roman"/>
            <w:color w:val="auto"/>
            <w:sz w:val="20"/>
            <w:szCs w:val="20"/>
            <w:u w:val="none"/>
          </w:rPr>
          <w:t>https://mid.gospmr.org/ru/Lft</w:t>
        </w:r>
      </w:hyperlink>
      <w:r w:rsidRPr="00922FCA">
        <w:rPr>
          <w:rFonts w:ascii="Times New Roman" w:hAnsi="Times New Roman" w:cs="Times New Roman"/>
          <w:sz w:val="20"/>
          <w:szCs w:val="20"/>
        </w:rPr>
        <w:t xml:space="preserve">  (дата обращения: 24.05.2023). </w:t>
      </w:r>
    </w:p>
  </w:footnote>
  <w:footnote w:id="227">
    <w:p w14:paraId="1A20B25F" w14:textId="38511218" w:rsidR="00ED67BC" w:rsidRPr="00922FCA" w:rsidRDefault="00ED67BC" w:rsidP="00922FCA">
      <w:pPr>
        <w:spacing w:after="0"/>
        <w:jc w:val="both"/>
        <w:rPr>
          <w:rFonts w:ascii="Times New Roman" w:hAnsi="Times New Roman" w:cs="Times New Roman"/>
          <w:sz w:val="20"/>
          <w:szCs w:val="20"/>
        </w:rPr>
      </w:pPr>
      <w:r w:rsidRPr="00922FCA">
        <w:rPr>
          <w:rFonts w:ascii="Times New Roman" w:hAnsi="Times New Roman" w:cs="Times New Roman"/>
          <w:sz w:val="20"/>
          <w:szCs w:val="20"/>
          <w:vertAlign w:val="superscript"/>
        </w:rPr>
        <w:footnoteRef/>
      </w:r>
      <w:r w:rsidRPr="00922FCA">
        <w:rPr>
          <w:rFonts w:ascii="Times New Roman" w:hAnsi="Times New Roman" w:cs="Times New Roman"/>
          <w:sz w:val="20"/>
          <w:szCs w:val="20"/>
        </w:rPr>
        <w:t xml:space="preserve"> Приднестровье и Молдавия поговорили по-деловому // Коммерсантъ. </w:t>
      </w:r>
      <w:r w:rsidR="006E7860" w:rsidRPr="00922FCA">
        <w:rPr>
          <w:rFonts w:ascii="Times New Roman" w:hAnsi="Times New Roman" w:cs="Times New Roman"/>
          <w:sz w:val="20"/>
          <w:szCs w:val="20"/>
          <w:shd w:val="clear" w:color="auto" w:fill="FFFFFF"/>
        </w:rPr>
        <w:t xml:space="preserve">[Электронный ресурс] </w:t>
      </w:r>
      <w:r w:rsidR="006E7860" w:rsidRPr="00922FCA">
        <w:rPr>
          <w:rFonts w:ascii="Times New Roman" w:hAnsi="Times New Roman" w:cs="Times New Roman"/>
          <w:sz w:val="20"/>
          <w:szCs w:val="20"/>
        </w:rPr>
        <w:t>—</w:t>
      </w:r>
      <w:r w:rsidR="006E7860" w:rsidRPr="00922FCA">
        <w:rPr>
          <w:rFonts w:ascii="Times New Roman" w:hAnsi="Times New Roman" w:cs="Times New Roman"/>
          <w:sz w:val="20"/>
          <w:szCs w:val="20"/>
          <w:shd w:val="clear" w:color="auto" w:fill="FFFFFF"/>
        </w:rPr>
        <w:t xml:space="preserve"> Режим доступа:</w:t>
      </w:r>
      <w:r w:rsidR="006E7860" w:rsidRPr="00922FCA">
        <w:rPr>
          <w:rFonts w:ascii="Times New Roman" w:hAnsi="Times New Roman" w:cs="Times New Roman"/>
          <w:sz w:val="20"/>
          <w:szCs w:val="20"/>
        </w:rPr>
        <w:t xml:space="preserve">  </w:t>
      </w:r>
      <w:hyperlink r:id="rId138" w:history="1">
        <w:r w:rsidRPr="00922FCA">
          <w:rPr>
            <w:rStyle w:val="ac"/>
            <w:rFonts w:ascii="Times New Roman" w:hAnsi="Times New Roman" w:cs="Times New Roman"/>
            <w:color w:val="auto"/>
            <w:sz w:val="20"/>
            <w:szCs w:val="20"/>
            <w:u w:val="none"/>
          </w:rPr>
          <w:t>https://www.kommersant.ru/ doc/3479847</w:t>
        </w:r>
      </w:hyperlink>
      <w:r w:rsidRPr="00922FCA">
        <w:rPr>
          <w:rFonts w:ascii="Times New Roman" w:hAnsi="Times New Roman" w:cs="Times New Roman"/>
          <w:sz w:val="20"/>
          <w:szCs w:val="20"/>
        </w:rPr>
        <w:t xml:space="preserve">  (дата обращения: 24.05.2023).</w:t>
      </w:r>
    </w:p>
  </w:footnote>
  <w:footnote w:id="228">
    <w:p w14:paraId="7367A839" w14:textId="31EFBEA4" w:rsidR="00ED67BC" w:rsidRPr="00922FCA" w:rsidRDefault="00ED67BC"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Виталий Игнатьев: «Продолжительное отсутствие заседаний в формате «5+2» негативно сказалось на переговорах в Братиславе» // Министерство иностранных дел ПМР</w:t>
      </w:r>
      <w:r w:rsidR="006E7860" w:rsidRPr="00922FCA">
        <w:rPr>
          <w:rFonts w:ascii="Times New Roman" w:hAnsi="Times New Roman" w:cs="Times New Roman"/>
        </w:rPr>
        <w:t>.</w:t>
      </w:r>
      <w:r w:rsidR="006E7860" w:rsidRPr="00922FCA">
        <w:rPr>
          <w:rFonts w:ascii="Times New Roman" w:hAnsi="Times New Roman" w:cs="Times New Roman"/>
          <w:shd w:val="clear" w:color="auto" w:fill="FFFFFF"/>
        </w:rPr>
        <w:t xml:space="preserve"> [Электронный ресурс] </w:t>
      </w:r>
      <w:r w:rsidR="006E7860" w:rsidRPr="00922FCA">
        <w:rPr>
          <w:rFonts w:ascii="Times New Roman" w:hAnsi="Times New Roman" w:cs="Times New Roman"/>
        </w:rPr>
        <w:t>—</w:t>
      </w:r>
      <w:r w:rsidR="006E7860" w:rsidRPr="00922FCA">
        <w:rPr>
          <w:rFonts w:ascii="Times New Roman" w:hAnsi="Times New Roman" w:cs="Times New Roman"/>
          <w:shd w:val="clear" w:color="auto" w:fill="FFFFFF"/>
        </w:rPr>
        <w:t xml:space="preserve"> Режим доступа:</w:t>
      </w:r>
      <w:r w:rsidR="006E7860" w:rsidRPr="00922FCA">
        <w:rPr>
          <w:rFonts w:ascii="Times New Roman" w:hAnsi="Times New Roman" w:cs="Times New Roman"/>
        </w:rPr>
        <w:t xml:space="preserve">  </w:t>
      </w:r>
      <w:hyperlink r:id="rId139" w:history="1">
        <w:r w:rsidRPr="00922FCA">
          <w:rPr>
            <w:rStyle w:val="ac"/>
            <w:rFonts w:ascii="Times New Roman" w:hAnsi="Times New Roman" w:cs="Times New Roman"/>
            <w:color w:val="auto"/>
            <w:u w:val="none"/>
          </w:rPr>
          <w:t>https://mid.gospmr.org/ru/tyy</w:t>
        </w:r>
      </w:hyperlink>
      <w:r w:rsidRPr="00922FCA">
        <w:rPr>
          <w:rFonts w:ascii="Times New Roman" w:hAnsi="Times New Roman" w:cs="Times New Roman"/>
        </w:rPr>
        <w:t xml:space="preserve"> (дата обращения: 24.05.2023).</w:t>
      </w:r>
    </w:p>
  </w:footnote>
  <w:footnote w:id="229">
    <w:p w14:paraId="6AAD7802" w14:textId="689BB0BB" w:rsidR="00ED67BC" w:rsidRPr="00922FCA" w:rsidRDefault="00ED67BC" w:rsidP="00922FCA">
      <w:pPr>
        <w:spacing w:after="0"/>
        <w:jc w:val="both"/>
        <w:rPr>
          <w:rFonts w:ascii="Times New Roman" w:hAnsi="Times New Roman" w:cs="Times New Roman"/>
          <w:sz w:val="20"/>
          <w:szCs w:val="20"/>
        </w:rPr>
      </w:pPr>
      <w:r w:rsidRPr="00922FCA">
        <w:rPr>
          <w:rFonts w:ascii="Times New Roman" w:hAnsi="Times New Roman" w:cs="Times New Roman"/>
          <w:sz w:val="20"/>
          <w:szCs w:val="20"/>
          <w:vertAlign w:val="superscript"/>
        </w:rPr>
        <w:footnoteRef/>
      </w:r>
      <w:r w:rsidRPr="00922FCA">
        <w:rPr>
          <w:rFonts w:ascii="Times New Roman" w:hAnsi="Times New Roman" w:cs="Times New Roman"/>
          <w:sz w:val="20"/>
          <w:szCs w:val="20"/>
          <w:vertAlign w:val="superscript"/>
        </w:rPr>
        <w:t xml:space="preserve"> </w:t>
      </w:r>
      <w:r w:rsidRPr="00922FCA">
        <w:rPr>
          <w:rFonts w:ascii="Times New Roman" w:hAnsi="Times New Roman" w:cs="Times New Roman"/>
          <w:sz w:val="20"/>
          <w:szCs w:val="20"/>
        </w:rPr>
        <w:t xml:space="preserve">В Стокгольме принята новая декларация по приднестровскому урегулированию // MOLDPRESS News Agency </w:t>
      </w:r>
      <w:r w:rsidR="006E7860" w:rsidRPr="00922FCA">
        <w:rPr>
          <w:rFonts w:ascii="Times New Roman" w:hAnsi="Times New Roman" w:cs="Times New Roman"/>
          <w:sz w:val="20"/>
          <w:szCs w:val="20"/>
          <w:shd w:val="clear" w:color="auto" w:fill="FFFFFF"/>
        </w:rPr>
        <w:t xml:space="preserve">[Электронный ресурс] </w:t>
      </w:r>
      <w:r w:rsidR="006E7860" w:rsidRPr="00922FCA">
        <w:rPr>
          <w:rFonts w:ascii="Times New Roman" w:hAnsi="Times New Roman" w:cs="Times New Roman"/>
          <w:sz w:val="20"/>
          <w:szCs w:val="20"/>
        </w:rPr>
        <w:t>—</w:t>
      </w:r>
      <w:r w:rsidR="006E7860" w:rsidRPr="00922FCA">
        <w:rPr>
          <w:rFonts w:ascii="Times New Roman" w:hAnsi="Times New Roman" w:cs="Times New Roman"/>
          <w:sz w:val="20"/>
          <w:szCs w:val="20"/>
          <w:shd w:val="clear" w:color="auto" w:fill="FFFFFF"/>
        </w:rPr>
        <w:t xml:space="preserve"> Режим доступа:</w:t>
      </w:r>
      <w:r w:rsidR="006E7860" w:rsidRPr="00922FCA">
        <w:rPr>
          <w:rFonts w:ascii="Times New Roman" w:hAnsi="Times New Roman" w:cs="Times New Roman"/>
          <w:sz w:val="20"/>
          <w:szCs w:val="20"/>
        </w:rPr>
        <w:t xml:space="preserve">  </w:t>
      </w:r>
      <w:hyperlink r:id="rId140" w:history="1">
        <w:r w:rsidRPr="00922FCA">
          <w:rPr>
            <w:rStyle w:val="ac"/>
            <w:rFonts w:ascii="Times New Roman" w:hAnsi="Times New Roman" w:cs="Times New Roman"/>
            <w:color w:val="auto"/>
            <w:sz w:val="20"/>
            <w:szCs w:val="20"/>
            <w:u w:val="none"/>
          </w:rPr>
          <w:t>https://www.moldpres.md/ru/news/2021/12/03/21009299</w:t>
        </w:r>
      </w:hyperlink>
      <w:r w:rsidRPr="00922FCA">
        <w:rPr>
          <w:rFonts w:ascii="Times New Roman" w:hAnsi="Times New Roman" w:cs="Times New Roman"/>
          <w:sz w:val="20"/>
          <w:szCs w:val="20"/>
        </w:rPr>
        <w:t xml:space="preserve">  (дата обращения: 24.05.2023).</w:t>
      </w:r>
    </w:p>
  </w:footnote>
  <w:footnote w:id="230">
    <w:p w14:paraId="1BE1D4BF" w14:textId="53D093E5" w:rsidR="00ED67BC" w:rsidRPr="00922FCA" w:rsidRDefault="00ED67BC" w:rsidP="00922FCA">
      <w:pPr>
        <w:pStyle w:val="a9"/>
        <w:jc w:val="both"/>
        <w:rPr>
          <w:rFonts w:ascii="Times New Roman" w:hAnsi="Times New Roman" w:cs="Times New Roman"/>
        </w:rPr>
      </w:pPr>
      <w:r w:rsidRPr="00922FCA">
        <w:rPr>
          <w:rStyle w:val="ab"/>
          <w:rFonts w:ascii="Times New Roman" w:hAnsi="Times New Roman" w:cs="Times New Roman"/>
        </w:rPr>
        <w:footnoteRef/>
      </w:r>
      <w:r w:rsidRPr="00922FCA">
        <w:rPr>
          <w:rFonts w:ascii="Times New Roman" w:hAnsi="Times New Roman" w:cs="Times New Roman"/>
        </w:rPr>
        <w:t xml:space="preserve"> Формат </w:t>
      </w:r>
      <w:r w:rsidR="006E7860" w:rsidRPr="00922FCA">
        <w:rPr>
          <w:rFonts w:ascii="Times New Roman" w:hAnsi="Times New Roman" w:cs="Times New Roman"/>
        </w:rPr>
        <w:t>«</w:t>
      </w:r>
      <w:r w:rsidRPr="00922FCA">
        <w:rPr>
          <w:rFonts w:ascii="Times New Roman" w:hAnsi="Times New Roman" w:cs="Times New Roman"/>
        </w:rPr>
        <w:t>5+2</w:t>
      </w:r>
      <w:r w:rsidR="006E7860" w:rsidRPr="00922FCA">
        <w:rPr>
          <w:rFonts w:ascii="Times New Roman" w:hAnsi="Times New Roman" w:cs="Times New Roman"/>
        </w:rPr>
        <w:t>»</w:t>
      </w:r>
      <w:r w:rsidRPr="00922FCA">
        <w:rPr>
          <w:rFonts w:ascii="Times New Roman" w:hAnsi="Times New Roman" w:cs="Times New Roman"/>
        </w:rPr>
        <w:t xml:space="preserve"> по урегулированию в ПМР невозможен, заявил Красносельский // РИА Новости </w:t>
      </w:r>
      <w:r w:rsidR="006E7860" w:rsidRPr="00922FCA">
        <w:rPr>
          <w:rFonts w:ascii="Times New Roman" w:hAnsi="Times New Roman" w:cs="Times New Roman"/>
          <w:shd w:val="clear" w:color="auto" w:fill="FFFFFF"/>
        </w:rPr>
        <w:t xml:space="preserve">[Электронный ресурс] </w:t>
      </w:r>
      <w:r w:rsidR="006E7860" w:rsidRPr="00922FCA">
        <w:rPr>
          <w:rFonts w:ascii="Times New Roman" w:hAnsi="Times New Roman" w:cs="Times New Roman"/>
        </w:rPr>
        <w:t>—</w:t>
      </w:r>
      <w:r w:rsidR="006E7860" w:rsidRPr="00922FCA">
        <w:rPr>
          <w:rFonts w:ascii="Times New Roman" w:hAnsi="Times New Roman" w:cs="Times New Roman"/>
          <w:shd w:val="clear" w:color="auto" w:fill="FFFFFF"/>
        </w:rPr>
        <w:t xml:space="preserve"> Режим доступа:</w:t>
      </w:r>
      <w:r w:rsidR="006E7860" w:rsidRPr="00922FCA">
        <w:rPr>
          <w:rFonts w:ascii="Times New Roman" w:hAnsi="Times New Roman" w:cs="Times New Roman"/>
        </w:rPr>
        <w:t xml:space="preserve">  </w:t>
      </w:r>
      <w:hyperlink r:id="rId141" w:history="1">
        <w:r w:rsidRPr="00922FCA">
          <w:rPr>
            <w:rStyle w:val="ac"/>
            <w:rFonts w:ascii="Times New Roman" w:hAnsi="Times New Roman" w:cs="Times New Roman"/>
            <w:color w:val="auto"/>
            <w:u w:val="none"/>
          </w:rPr>
          <w:t>https://ria.ru/20220506/uregulirovanie-1787311304.html</w:t>
        </w:r>
      </w:hyperlink>
      <w:r w:rsidRPr="00922FCA">
        <w:rPr>
          <w:rFonts w:ascii="Times New Roman" w:hAnsi="Times New Roman" w:cs="Times New Roman"/>
        </w:rPr>
        <w:t xml:space="preserve"> (дата обращения: 27.05.2023).</w:t>
      </w:r>
    </w:p>
  </w:footnote>
  <w:footnote w:id="231">
    <w:p w14:paraId="41AB6C11" w14:textId="76CB4CD2" w:rsidR="00ED67BC" w:rsidRPr="00C47221" w:rsidRDefault="00ED67BC" w:rsidP="00922FCA">
      <w:pPr>
        <w:pStyle w:val="a9"/>
        <w:jc w:val="both"/>
      </w:pPr>
      <w:r w:rsidRPr="00922FCA">
        <w:rPr>
          <w:rStyle w:val="ab"/>
          <w:rFonts w:ascii="Times New Roman" w:hAnsi="Times New Roman" w:cs="Times New Roman"/>
        </w:rPr>
        <w:footnoteRef/>
      </w:r>
      <w:r w:rsidRPr="00922FCA">
        <w:rPr>
          <w:rFonts w:ascii="Times New Roman" w:hAnsi="Times New Roman" w:cs="Times New Roman"/>
        </w:rPr>
        <w:t xml:space="preserve"> МИД России: судьба переговоров по Приднестровью прояснится после урегулирования на Украине // Московский Комсомолец </w:t>
      </w:r>
      <w:r w:rsidR="006E7860" w:rsidRPr="00922FCA">
        <w:rPr>
          <w:rFonts w:ascii="Times New Roman" w:hAnsi="Times New Roman" w:cs="Times New Roman"/>
          <w:shd w:val="clear" w:color="auto" w:fill="FFFFFF"/>
        </w:rPr>
        <w:t xml:space="preserve">[Электронный ресурс] </w:t>
      </w:r>
      <w:r w:rsidR="006E7860" w:rsidRPr="00922FCA">
        <w:rPr>
          <w:rFonts w:ascii="Times New Roman" w:hAnsi="Times New Roman" w:cs="Times New Roman"/>
        </w:rPr>
        <w:t>—</w:t>
      </w:r>
      <w:r w:rsidR="006E7860" w:rsidRPr="00922FCA">
        <w:rPr>
          <w:rFonts w:ascii="Times New Roman" w:hAnsi="Times New Roman" w:cs="Times New Roman"/>
          <w:shd w:val="clear" w:color="auto" w:fill="FFFFFF"/>
        </w:rPr>
        <w:t xml:space="preserve"> Режим доступа:</w:t>
      </w:r>
      <w:r w:rsidR="006E7860" w:rsidRPr="00922FCA">
        <w:rPr>
          <w:rFonts w:ascii="Times New Roman" w:hAnsi="Times New Roman" w:cs="Times New Roman"/>
        </w:rPr>
        <w:t xml:space="preserve">  </w:t>
      </w:r>
      <w:hyperlink r:id="rId142" w:history="1">
        <w:r w:rsidRPr="00922FCA">
          <w:rPr>
            <w:rStyle w:val="ac"/>
            <w:rFonts w:ascii="Times New Roman" w:hAnsi="Times New Roman" w:cs="Times New Roman"/>
            <w:color w:val="auto"/>
            <w:u w:val="none"/>
          </w:rPr>
          <w:t>https://www.mk.ru/politics/2022/12/26/mid-rossii-sudba-peregovorov-po-pridnestrovyu-proyasnitsya-posle-uregulirovaniya-na-ukraine.html</w:t>
        </w:r>
      </w:hyperlink>
      <w:r w:rsidRPr="00922FCA">
        <w:rPr>
          <w:rFonts w:ascii="Times New Roman" w:hAnsi="Times New Roman" w:cs="Times New Roman"/>
        </w:rPr>
        <w:t xml:space="preserve"> (дата обращения: 24.05.2023).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FFFFFFFF"/>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000000D"/>
    <w:multiLevelType w:val="multilevel"/>
    <w:tmpl w:val="FFFFFFFF"/>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0000000F"/>
    <w:multiLevelType w:val="multilevel"/>
    <w:tmpl w:val="FFFFFFFF"/>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15:restartNumberingAfterBreak="0">
    <w:nsid w:val="014E3DF9"/>
    <w:multiLevelType w:val="multilevel"/>
    <w:tmpl w:val="CF940940"/>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3B0729"/>
    <w:multiLevelType w:val="multilevel"/>
    <w:tmpl w:val="BB9A83C6"/>
    <w:lvl w:ilvl="0">
      <w:start w:val="2"/>
      <w:numFmt w:val="decimal"/>
      <w:lvlText w:val="%1."/>
      <w:lvlJc w:val="left"/>
      <w:pPr>
        <w:ind w:left="420" w:hanging="420"/>
      </w:pPr>
      <w:rPr>
        <w:rFonts w:hint="default"/>
      </w:rPr>
    </w:lvl>
    <w:lvl w:ilvl="1">
      <w:start w:val="3"/>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5" w15:restartNumberingAfterBreak="0">
    <w:nsid w:val="12050E72"/>
    <w:multiLevelType w:val="hybridMultilevel"/>
    <w:tmpl w:val="E53A9966"/>
    <w:lvl w:ilvl="0" w:tplc="041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12EE5CCA"/>
    <w:multiLevelType w:val="hybridMultilevel"/>
    <w:tmpl w:val="E9FE71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52978C0"/>
    <w:multiLevelType w:val="hybridMultilevel"/>
    <w:tmpl w:val="C0B80436"/>
    <w:lvl w:ilvl="0" w:tplc="129EA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1D20A3"/>
    <w:multiLevelType w:val="hybridMultilevel"/>
    <w:tmpl w:val="5CCEA36E"/>
    <w:lvl w:ilvl="0" w:tplc="264EC9FC">
      <w:numFmt w:val="bullet"/>
      <w:lvlText w:val=""/>
      <w:lvlJc w:val="left"/>
      <w:pPr>
        <w:ind w:left="720" w:hanging="360"/>
      </w:pPr>
      <w:rPr>
        <w:rFonts w:ascii="Symbol" w:eastAsiaTheme="minorHAnsi"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C943DB"/>
    <w:multiLevelType w:val="hybridMultilevel"/>
    <w:tmpl w:val="CECAC0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05A7CB8"/>
    <w:multiLevelType w:val="hybridMultilevel"/>
    <w:tmpl w:val="D416CB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57A15DF"/>
    <w:multiLevelType w:val="hybridMultilevel"/>
    <w:tmpl w:val="A2C85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6D03EE"/>
    <w:multiLevelType w:val="multilevel"/>
    <w:tmpl w:val="9F2287B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6548F9"/>
    <w:multiLevelType w:val="hybridMultilevel"/>
    <w:tmpl w:val="F53234E4"/>
    <w:lvl w:ilvl="0" w:tplc="0419000F">
      <w:start w:val="1"/>
      <w:numFmt w:val="decimal"/>
      <w:lvlText w:val="%1."/>
      <w:lvlJc w:val="left"/>
      <w:pPr>
        <w:ind w:left="720" w:hanging="360"/>
      </w:pPr>
    </w:lvl>
    <w:lvl w:ilvl="1" w:tplc="59AEF76A">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7911F2"/>
    <w:multiLevelType w:val="hybridMultilevel"/>
    <w:tmpl w:val="5D4EF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63A5E"/>
    <w:multiLevelType w:val="hybridMultilevel"/>
    <w:tmpl w:val="C1A08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BFF179E"/>
    <w:multiLevelType w:val="hybridMultilevel"/>
    <w:tmpl w:val="5BBED9C2"/>
    <w:lvl w:ilvl="0" w:tplc="E82ED6D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3CE14C1"/>
    <w:multiLevelType w:val="multilevel"/>
    <w:tmpl w:val="20C44BD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8" w15:restartNumberingAfterBreak="0">
    <w:nsid w:val="65813F95"/>
    <w:multiLevelType w:val="hybridMultilevel"/>
    <w:tmpl w:val="F190C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7C715BE"/>
    <w:multiLevelType w:val="hybridMultilevel"/>
    <w:tmpl w:val="B3F2BB30"/>
    <w:lvl w:ilvl="0" w:tplc="B0DC9674">
      <w:start w:val="1"/>
      <w:numFmt w:val="bullet"/>
      <w:lvlText w:val="•"/>
      <w:lvlJc w:val="left"/>
      <w:pPr>
        <w:tabs>
          <w:tab w:val="num" w:pos="720"/>
        </w:tabs>
        <w:ind w:left="720" w:hanging="360"/>
      </w:pPr>
      <w:rPr>
        <w:rFonts w:ascii="Arial" w:hAnsi="Arial" w:hint="default"/>
      </w:rPr>
    </w:lvl>
    <w:lvl w:ilvl="1" w:tplc="668C9276" w:tentative="1">
      <w:start w:val="1"/>
      <w:numFmt w:val="bullet"/>
      <w:lvlText w:val="•"/>
      <w:lvlJc w:val="left"/>
      <w:pPr>
        <w:tabs>
          <w:tab w:val="num" w:pos="1440"/>
        </w:tabs>
        <w:ind w:left="1440" w:hanging="360"/>
      </w:pPr>
      <w:rPr>
        <w:rFonts w:ascii="Arial" w:hAnsi="Arial" w:hint="default"/>
      </w:rPr>
    </w:lvl>
    <w:lvl w:ilvl="2" w:tplc="56CEA67A" w:tentative="1">
      <w:start w:val="1"/>
      <w:numFmt w:val="bullet"/>
      <w:lvlText w:val="•"/>
      <w:lvlJc w:val="left"/>
      <w:pPr>
        <w:tabs>
          <w:tab w:val="num" w:pos="2160"/>
        </w:tabs>
        <w:ind w:left="2160" w:hanging="360"/>
      </w:pPr>
      <w:rPr>
        <w:rFonts w:ascii="Arial" w:hAnsi="Arial" w:hint="default"/>
      </w:rPr>
    </w:lvl>
    <w:lvl w:ilvl="3" w:tplc="38301582" w:tentative="1">
      <w:start w:val="1"/>
      <w:numFmt w:val="bullet"/>
      <w:lvlText w:val="•"/>
      <w:lvlJc w:val="left"/>
      <w:pPr>
        <w:tabs>
          <w:tab w:val="num" w:pos="2880"/>
        </w:tabs>
        <w:ind w:left="2880" w:hanging="360"/>
      </w:pPr>
      <w:rPr>
        <w:rFonts w:ascii="Arial" w:hAnsi="Arial" w:hint="default"/>
      </w:rPr>
    </w:lvl>
    <w:lvl w:ilvl="4" w:tplc="9940A88A" w:tentative="1">
      <w:start w:val="1"/>
      <w:numFmt w:val="bullet"/>
      <w:lvlText w:val="•"/>
      <w:lvlJc w:val="left"/>
      <w:pPr>
        <w:tabs>
          <w:tab w:val="num" w:pos="3600"/>
        </w:tabs>
        <w:ind w:left="3600" w:hanging="360"/>
      </w:pPr>
      <w:rPr>
        <w:rFonts w:ascii="Arial" w:hAnsi="Arial" w:hint="default"/>
      </w:rPr>
    </w:lvl>
    <w:lvl w:ilvl="5" w:tplc="2B6885B8" w:tentative="1">
      <w:start w:val="1"/>
      <w:numFmt w:val="bullet"/>
      <w:lvlText w:val="•"/>
      <w:lvlJc w:val="left"/>
      <w:pPr>
        <w:tabs>
          <w:tab w:val="num" w:pos="4320"/>
        </w:tabs>
        <w:ind w:left="4320" w:hanging="360"/>
      </w:pPr>
      <w:rPr>
        <w:rFonts w:ascii="Arial" w:hAnsi="Arial" w:hint="default"/>
      </w:rPr>
    </w:lvl>
    <w:lvl w:ilvl="6" w:tplc="5268D328" w:tentative="1">
      <w:start w:val="1"/>
      <w:numFmt w:val="bullet"/>
      <w:lvlText w:val="•"/>
      <w:lvlJc w:val="left"/>
      <w:pPr>
        <w:tabs>
          <w:tab w:val="num" w:pos="5040"/>
        </w:tabs>
        <w:ind w:left="5040" w:hanging="360"/>
      </w:pPr>
      <w:rPr>
        <w:rFonts w:ascii="Arial" w:hAnsi="Arial" w:hint="default"/>
      </w:rPr>
    </w:lvl>
    <w:lvl w:ilvl="7" w:tplc="4288A9CE" w:tentative="1">
      <w:start w:val="1"/>
      <w:numFmt w:val="bullet"/>
      <w:lvlText w:val="•"/>
      <w:lvlJc w:val="left"/>
      <w:pPr>
        <w:tabs>
          <w:tab w:val="num" w:pos="5760"/>
        </w:tabs>
        <w:ind w:left="5760" w:hanging="360"/>
      </w:pPr>
      <w:rPr>
        <w:rFonts w:ascii="Arial" w:hAnsi="Arial" w:hint="default"/>
      </w:rPr>
    </w:lvl>
    <w:lvl w:ilvl="8" w:tplc="F53487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E32A7"/>
    <w:multiLevelType w:val="hybridMultilevel"/>
    <w:tmpl w:val="DB32C9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ADF46EC"/>
    <w:multiLevelType w:val="multilevel"/>
    <w:tmpl w:val="9F2287B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59651C"/>
    <w:multiLevelType w:val="hybridMultilevel"/>
    <w:tmpl w:val="B0EE229E"/>
    <w:lvl w:ilvl="0" w:tplc="521ED06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01061C"/>
    <w:multiLevelType w:val="hybridMultilevel"/>
    <w:tmpl w:val="3F3426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D2F67F1"/>
    <w:multiLevelType w:val="hybridMultilevel"/>
    <w:tmpl w:val="7B0E2E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32D648F"/>
    <w:multiLevelType w:val="hybridMultilevel"/>
    <w:tmpl w:val="FDDC7C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779569808">
    <w:abstractNumId w:val="20"/>
  </w:num>
  <w:num w:numId="2" w16cid:durableId="1872300213">
    <w:abstractNumId w:val="21"/>
  </w:num>
  <w:num w:numId="3" w16cid:durableId="706444459">
    <w:abstractNumId w:val="17"/>
  </w:num>
  <w:num w:numId="4" w16cid:durableId="338850610">
    <w:abstractNumId w:val="3"/>
  </w:num>
  <w:num w:numId="5" w16cid:durableId="1295332410">
    <w:abstractNumId w:val="18"/>
  </w:num>
  <w:num w:numId="6" w16cid:durableId="1554124268">
    <w:abstractNumId w:val="12"/>
  </w:num>
  <w:num w:numId="7" w16cid:durableId="1658486770">
    <w:abstractNumId w:val="11"/>
  </w:num>
  <w:num w:numId="8" w16cid:durableId="1817453529">
    <w:abstractNumId w:val="5"/>
  </w:num>
  <w:num w:numId="9" w16cid:durableId="103502923">
    <w:abstractNumId w:val="7"/>
  </w:num>
  <w:num w:numId="10" w16cid:durableId="1210192750">
    <w:abstractNumId w:val="0"/>
  </w:num>
  <w:num w:numId="11" w16cid:durableId="1566333533">
    <w:abstractNumId w:val="1"/>
  </w:num>
  <w:num w:numId="12" w16cid:durableId="680351854">
    <w:abstractNumId w:val="24"/>
  </w:num>
  <w:num w:numId="13" w16cid:durableId="1451170967">
    <w:abstractNumId w:val="4"/>
  </w:num>
  <w:num w:numId="14" w16cid:durableId="441922990">
    <w:abstractNumId w:val="2"/>
  </w:num>
  <w:num w:numId="15" w16cid:durableId="1879583411">
    <w:abstractNumId w:val="19"/>
  </w:num>
  <w:num w:numId="16" w16cid:durableId="640693303">
    <w:abstractNumId w:val="23"/>
  </w:num>
  <w:num w:numId="17" w16cid:durableId="864945199">
    <w:abstractNumId w:val="16"/>
  </w:num>
  <w:num w:numId="18" w16cid:durableId="143930931">
    <w:abstractNumId w:val="8"/>
  </w:num>
  <w:num w:numId="19" w16cid:durableId="1095326399">
    <w:abstractNumId w:val="6"/>
  </w:num>
  <w:num w:numId="20" w16cid:durableId="889463856">
    <w:abstractNumId w:val="25"/>
  </w:num>
  <w:num w:numId="21" w16cid:durableId="20674138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322452">
    <w:abstractNumId w:val="22"/>
  </w:num>
  <w:num w:numId="23" w16cid:durableId="1165584781">
    <w:abstractNumId w:val="16"/>
  </w:num>
  <w:num w:numId="24" w16cid:durableId="1677806385">
    <w:abstractNumId w:val="14"/>
  </w:num>
  <w:num w:numId="25" w16cid:durableId="1580095231">
    <w:abstractNumId w:val="15"/>
  </w:num>
  <w:num w:numId="26" w16cid:durableId="894201517">
    <w:abstractNumId w:val="13"/>
  </w:num>
  <w:num w:numId="27" w16cid:durableId="601642611">
    <w:abstractNumId w:val="10"/>
  </w:num>
  <w:num w:numId="28" w16cid:durableId="96373419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E0"/>
    <w:rsid w:val="0000119A"/>
    <w:rsid w:val="00001E4D"/>
    <w:rsid w:val="000024B9"/>
    <w:rsid w:val="00003BC2"/>
    <w:rsid w:val="00003EDD"/>
    <w:rsid w:val="000051DC"/>
    <w:rsid w:val="000055DF"/>
    <w:rsid w:val="000058F5"/>
    <w:rsid w:val="00006091"/>
    <w:rsid w:val="00006E57"/>
    <w:rsid w:val="00007D8E"/>
    <w:rsid w:val="00010B1D"/>
    <w:rsid w:val="0001192B"/>
    <w:rsid w:val="00011EE2"/>
    <w:rsid w:val="00013003"/>
    <w:rsid w:val="00014560"/>
    <w:rsid w:val="00014E8B"/>
    <w:rsid w:val="0001500D"/>
    <w:rsid w:val="00015607"/>
    <w:rsid w:val="00015771"/>
    <w:rsid w:val="00015852"/>
    <w:rsid w:val="0001655C"/>
    <w:rsid w:val="00016BCA"/>
    <w:rsid w:val="000201B7"/>
    <w:rsid w:val="00021318"/>
    <w:rsid w:val="00021735"/>
    <w:rsid w:val="00021FC2"/>
    <w:rsid w:val="00022894"/>
    <w:rsid w:val="0002300F"/>
    <w:rsid w:val="00023A0B"/>
    <w:rsid w:val="00024BD1"/>
    <w:rsid w:val="00025A51"/>
    <w:rsid w:val="00026425"/>
    <w:rsid w:val="00026B12"/>
    <w:rsid w:val="00030587"/>
    <w:rsid w:val="00030E83"/>
    <w:rsid w:val="00030F52"/>
    <w:rsid w:val="0003125F"/>
    <w:rsid w:val="000312C9"/>
    <w:rsid w:val="000323FA"/>
    <w:rsid w:val="0003266C"/>
    <w:rsid w:val="00032A10"/>
    <w:rsid w:val="00033822"/>
    <w:rsid w:val="0003451B"/>
    <w:rsid w:val="00034B5E"/>
    <w:rsid w:val="0003516F"/>
    <w:rsid w:val="0003531E"/>
    <w:rsid w:val="00036DE5"/>
    <w:rsid w:val="00041136"/>
    <w:rsid w:val="0004198E"/>
    <w:rsid w:val="000420E6"/>
    <w:rsid w:val="0004238E"/>
    <w:rsid w:val="0004244B"/>
    <w:rsid w:val="0004344D"/>
    <w:rsid w:val="000437F4"/>
    <w:rsid w:val="00043F3A"/>
    <w:rsid w:val="00044288"/>
    <w:rsid w:val="00044389"/>
    <w:rsid w:val="00046043"/>
    <w:rsid w:val="0004678C"/>
    <w:rsid w:val="000471E2"/>
    <w:rsid w:val="000516ED"/>
    <w:rsid w:val="000519E4"/>
    <w:rsid w:val="00051C48"/>
    <w:rsid w:val="00052029"/>
    <w:rsid w:val="000529B6"/>
    <w:rsid w:val="00052ACB"/>
    <w:rsid w:val="00054987"/>
    <w:rsid w:val="00054CC5"/>
    <w:rsid w:val="00054F3F"/>
    <w:rsid w:val="00055EE2"/>
    <w:rsid w:val="000564ED"/>
    <w:rsid w:val="000576EC"/>
    <w:rsid w:val="00057BDD"/>
    <w:rsid w:val="0006115B"/>
    <w:rsid w:val="00061A14"/>
    <w:rsid w:val="00061AFF"/>
    <w:rsid w:val="00062FDF"/>
    <w:rsid w:val="00063437"/>
    <w:rsid w:val="00063B32"/>
    <w:rsid w:val="00064797"/>
    <w:rsid w:val="000647CA"/>
    <w:rsid w:val="000659C4"/>
    <w:rsid w:val="00065D31"/>
    <w:rsid w:val="00066F8A"/>
    <w:rsid w:val="00067BE3"/>
    <w:rsid w:val="00071B31"/>
    <w:rsid w:val="00071D4A"/>
    <w:rsid w:val="00072E5E"/>
    <w:rsid w:val="000732FD"/>
    <w:rsid w:val="0007346C"/>
    <w:rsid w:val="000737AD"/>
    <w:rsid w:val="00073E78"/>
    <w:rsid w:val="000742C3"/>
    <w:rsid w:val="00074A28"/>
    <w:rsid w:val="0007552E"/>
    <w:rsid w:val="00075F74"/>
    <w:rsid w:val="00076234"/>
    <w:rsid w:val="000766CC"/>
    <w:rsid w:val="00076CCE"/>
    <w:rsid w:val="0007730F"/>
    <w:rsid w:val="0008076B"/>
    <w:rsid w:val="00084760"/>
    <w:rsid w:val="00084988"/>
    <w:rsid w:val="00085826"/>
    <w:rsid w:val="00086004"/>
    <w:rsid w:val="00086E55"/>
    <w:rsid w:val="000872D5"/>
    <w:rsid w:val="0009040E"/>
    <w:rsid w:val="00090474"/>
    <w:rsid w:val="00090F11"/>
    <w:rsid w:val="00092120"/>
    <w:rsid w:val="000925CE"/>
    <w:rsid w:val="00093258"/>
    <w:rsid w:val="00094B36"/>
    <w:rsid w:val="00096943"/>
    <w:rsid w:val="00097004"/>
    <w:rsid w:val="000971F1"/>
    <w:rsid w:val="0009753B"/>
    <w:rsid w:val="00097EAB"/>
    <w:rsid w:val="000A037E"/>
    <w:rsid w:val="000A0845"/>
    <w:rsid w:val="000A191E"/>
    <w:rsid w:val="000A298E"/>
    <w:rsid w:val="000A2A2B"/>
    <w:rsid w:val="000A3BCF"/>
    <w:rsid w:val="000A421A"/>
    <w:rsid w:val="000A4B7B"/>
    <w:rsid w:val="000A4CD9"/>
    <w:rsid w:val="000A5331"/>
    <w:rsid w:val="000A5466"/>
    <w:rsid w:val="000A5A42"/>
    <w:rsid w:val="000A7A97"/>
    <w:rsid w:val="000B1A17"/>
    <w:rsid w:val="000B302C"/>
    <w:rsid w:val="000B30D9"/>
    <w:rsid w:val="000B32AF"/>
    <w:rsid w:val="000B4F4C"/>
    <w:rsid w:val="000B4F6F"/>
    <w:rsid w:val="000B71AD"/>
    <w:rsid w:val="000B7514"/>
    <w:rsid w:val="000C108E"/>
    <w:rsid w:val="000C1EC6"/>
    <w:rsid w:val="000C447D"/>
    <w:rsid w:val="000C5148"/>
    <w:rsid w:val="000C57E1"/>
    <w:rsid w:val="000C6687"/>
    <w:rsid w:val="000C6DB3"/>
    <w:rsid w:val="000C755B"/>
    <w:rsid w:val="000C7E88"/>
    <w:rsid w:val="000D0438"/>
    <w:rsid w:val="000D3059"/>
    <w:rsid w:val="000D34E8"/>
    <w:rsid w:val="000D363E"/>
    <w:rsid w:val="000D3D1E"/>
    <w:rsid w:val="000D3DA2"/>
    <w:rsid w:val="000D3E51"/>
    <w:rsid w:val="000D42A8"/>
    <w:rsid w:val="000D5A79"/>
    <w:rsid w:val="000D7F81"/>
    <w:rsid w:val="000E08B0"/>
    <w:rsid w:val="000E0F14"/>
    <w:rsid w:val="000E1CA4"/>
    <w:rsid w:val="000E205C"/>
    <w:rsid w:val="000E24E1"/>
    <w:rsid w:val="000E33F4"/>
    <w:rsid w:val="000E3BD6"/>
    <w:rsid w:val="000E4FAF"/>
    <w:rsid w:val="000E622F"/>
    <w:rsid w:val="000E644E"/>
    <w:rsid w:val="000E717A"/>
    <w:rsid w:val="000E7E4F"/>
    <w:rsid w:val="000F30F2"/>
    <w:rsid w:val="000F4E15"/>
    <w:rsid w:val="000F5BE5"/>
    <w:rsid w:val="000F632B"/>
    <w:rsid w:val="000F6758"/>
    <w:rsid w:val="000F72F7"/>
    <w:rsid w:val="000F78D3"/>
    <w:rsid w:val="0010010E"/>
    <w:rsid w:val="00102AC5"/>
    <w:rsid w:val="00105A17"/>
    <w:rsid w:val="00106C35"/>
    <w:rsid w:val="0011138A"/>
    <w:rsid w:val="00111791"/>
    <w:rsid w:val="00112AA3"/>
    <w:rsid w:val="00113463"/>
    <w:rsid w:val="001134A9"/>
    <w:rsid w:val="001139E0"/>
    <w:rsid w:val="00113CAF"/>
    <w:rsid w:val="00113DFE"/>
    <w:rsid w:val="00114490"/>
    <w:rsid w:val="00114C53"/>
    <w:rsid w:val="00117749"/>
    <w:rsid w:val="00117C83"/>
    <w:rsid w:val="00120CAF"/>
    <w:rsid w:val="001229F7"/>
    <w:rsid w:val="00123C2B"/>
    <w:rsid w:val="00124335"/>
    <w:rsid w:val="0012449A"/>
    <w:rsid w:val="0012562C"/>
    <w:rsid w:val="001269DD"/>
    <w:rsid w:val="00126B6D"/>
    <w:rsid w:val="001271E0"/>
    <w:rsid w:val="00127910"/>
    <w:rsid w:val="00127B5B"/>
    <w:rsid w:val="00130883"/>
    <w:rsid w:val="00131970"/>
    <w:rsid w:val="00131E6C"/>
    <w:rsid w:val="00132420"/>
    <w:rsid w:val="00132573"/>
    <w:rsid w:val="001345FF"/>
    <w:rsid w:val="001347B6"/>
    <w:rsid w:val="00135347"/>
    <w:rsid w:val="001368F7"/>
    <w:rsid w:val="00136DAB"/>
    <w:rsid w:val="001376F2"/>
    <w:rsid w:val="0014058C"/>
    <w:rsid w:val="00141794"/>
    <w:rsid w:val="00142182"/>
    <w:rsid w:val="001434B6"/>
    <w:rsid w:val="00143943"/>
    <w:rsid w:val="00144A02"/>
    <w:rsid w:val="0014555A"/>
    <w:rsid w:val="001464C9"/>
    <w:rsid w:val="00147589"/>
    <w:rsid w:val="00147D05"/>
    <w:rsid w:val="00150227"/>
    <w:rsid w:val="00150D85"/>
    <w:rsid w:val="001523D5"/>
    <w:rsid w:val="001527DA"/>
    <w:rsid w:val="00152972"/>
    <w:rsid w:val="001536C5"/>
    <w:rsid w:val="00153A00"/>
    <w:rsid w:val="00155011"/>
    <w:rsid w:val="001555E2"/>
    <w:rsid w:val="00155C27"/>
    <w:rsid w:val="0015621F"/>
    <w:rsid w:val="0015655D"/>
    <w:rsid w:val="00157848"/>
    <w:rsid w:val="00157E28"/>
    <w:rsid w:val="001610E8"/>
    <w:rsid w:val="00161644"/>
    <w:rsid w:val="00161ACD"/>
    <w:rsid w:val="00161E17"/>
    <w:rsid w:val="00162DF4"/>
    <w:rsid w:val="00162F57"/>
    <w:rsid w:val="001638B9"/>
    <w:rsid w:val="00163E9D"/>
    <w:rsid w:val="00163F60"/>
    <w:rsid w:val="00164D46"/>
    <w:rsid w:val="00164F88"/>
    <w:rsid w:val="00167DF1"/>
    <w:rsid w:val="001710FB"/>
    <w:rsid w:val="001717D3"/>
    <w:rsid w:val="00171CC9"/>
    <w:rsid w:val="001731AF"/>
    <w:rsid w:val="001734F8"/>
    <w:rsid w:val="001748B5"/>
    <w:rsid w:val="0017706A"/>
    <w:rsid w:val="00177E43"/>
    <w:rsid w:val="0018064C"/>
    <w:rsid w:val="00181050"/>
    <w:rsid w:val="00181496"/>
    <w:rsid w:val="00181A8A"/>
    <w:rsid w:val="00181C55"/>
    <w:rsid w:val="00182B03"/>
    <w:rsid w:val="00183036"/>
    <w:rsid w:val="00183159"/>
    <w:rsid w:val="00183506"/>
    <w:rsid w:val="0018372D"/>
    <w:rsid w:val="001837DC"/>
    <w:rsid w:val="0018383F"/>
    <w:rsid w:val="00183C1D"/>
    <w:rsid w:val="0018442D"/>
    <w:rsid w:val="00184826"/>
    <w:rsid w:val="00184C42"/>
    <w:rsid w:val="00184C44"/>
    <w:rsid w:val="00186B94"/>
    <w:rsid w:val="00187007"/>
    <w:rsid w:val="001904BF"/>
    <w:rsid w:val="00190E9F"/>
    <w:rsid w:val="001917BD"/>
    <w:rsid w:val="00191D00"/>
    <w:rsid w:val="00193B87"/>
    <w:rsid w:val="00194700"/>
    <w:rsid w:val="0019493E"/>
    <w:rsid w:val="00194B1B"/>
    <w:rsid w:val="00194CDA"/>
    <w:rsid w:val="00195E9C"/>
    <w:rsid w:val="001965D5"/>
    <w:rsid w:val="00196D6E"/>
    <w:rsid w:val="00197087"/>
    <w:rsid w:val="00197B1E"/>
    <w:rsid w:val="00197EB9"/>
    <w:rsid w:val="001A01B2"/>
    <w:rsid w:val="001A19BD"/>
    <w:rsid w:val="001A1FC9"/>
    <w:rsid w:val="001A3D7D"/>
    <w:rsid w:val="001A51A1"/>
    <w:rsid w:val="001A5429"/>
    <w:rsid w:val="001A6970"/>
    <w:rsid w:val="001A7951"/>
    <w:rsid w:val="001A7ED8"/>
    <w:rsid w:val="001B06AA"/>
    <w:rsid w:val="001B06E4"/>
    <w:rsid w:val="001B2EBF"/>
    <w:rsid w:val="001B3B9E"/>
    <w:rsid w:val="001B4A6D"/>
    <w:rsid w:val="001B5B3F"/>
    <w:rsid w:val="001B757E"/>
    <w:rsid w:val="001C0311"/>
    <w:rsid w:val="001C0E5B"/>
    <w:rsid w:val="001C0EDB"/>
    <w:rsid w:val="001C199D"/>
    <w:rsid w:val="001C2058"/>
    <w:rsid w:val="001C230F"/>
    <w:rsid w:val="001C2634"/>
    <w:rsid w:val="001C3169"/>
    <w:rsid w:val="001C3CF5"/>
    <w:rsid w:val="001C3F79"/>
    <w:rsid w:val="001C51E3"/>
    <w:rsid w:val="001C5348"/>
    <w:rsid w:val="001D050A"/>
    <w:rsid w:val="001D07E6"/>
    <w:rsid w:val="001D1062"/>
    <w:rsid w:val="001D2D02"/>
    <w:rsid w:val="001D373A"/>
    <w:rsid w:val="001D3A3E"/>
    <w:rsid w:val="001D3C48"/>
    <w:rsid w:val="001D409C"/>
    <w:rsid w:val="001D46C1"/>
    <w:rsid w:val="001D48DC"/>
    <w:rsid w:val="001D4C09"/>
    <w:rsid w:val="001D50AD"/>
    <w:rsid w:val="001D57A4"/>
    <w:rsid w:val="001D57AF"/>
    <w:rsid w:val="001D58EB"/>
    <w:rsid w:val="001D6C0D"/>
    <w:rsid w:val="001E04AC"/>
    <w:rsid w:val="001E0792"/>
    <w:rsid w:val="001E29BA"/>
    <w:rsid w:val="001E34A9"/>
    <w:rsid w:val="001E34BB"/>
    <w:rsid w:val="001E5EF9"/>
    <w:rsid w:val="001E6810"/>
    <w:rsid w:val="001E7AAD"/>
    <w:rsid w:val="001F06C6"/>
    <w:rsid w:val="001F2C44"/>
    <w:rsid w:val="001F42D4"/>
    <w:rsid w:val="001F4421"/>
    <w:rsid w:val="001F45C7"/>
    <w:rsid w:val="001F592E"/>
    <w:rsid w:val="001F6227"/>
    <w:rsid w:val="001F6964"/>
    <w:rsid w:val="00200382"/>
    <w:rsid w:val="00200CB9"/>
    <w:rsid w:val="0020200B"/>
    <w:rsid w:val="00202107"/>
    <w:rsid w:val="0020292D"/>
    <w:rsid w:val="0020319B"/>
    <w:rsid w:val="0020346C"/>
    <w:rsid w:val="002038E7"/>
    <w:rsid w:val="00203DE9"/>
    <w:rsid w:val="00203F53"/>
    <w:rsid w:val="00204328"/>
    <w:rsid w:val="00204664"/>
    <w:rsid w:val="002058C3"/>
    <w:rsid w:val="00205958"/>
    <w:rsid w:val="00205EFC"/>
    <w:rsid w:val="002064B5"/>
    <w:rsid w:val="00207FD3"/>
    <w:rsid w:val="00210130"/>
    <w:rsid w:val="00210A7F"/>
    <w:rsid w:val="00211721"/>
    <w:rsid w:val="00211994"/>
    <w:rsid w:val="00211D78"/>
    <w:rsid w:val="002122A1"/>
    <w:rsid w:val="002126B7"/>
    <w:rsid w:val="00212BD3"/>
    <w:rsid w:val="00213385"/>
    <w:rsid w:val="00213F88"/>
    <w:rsid w:val="00215502"/>
    <w:rsid w:val="002165AA"/>
    <w:rsid w:val="00216BD1"/>
    <w:rsid w:val="00216C08"/>
    <w:rsid w:val="00220E12"/>
    <w:rsid w:val="00221456"/>
    <w:rsid w:val="00221568"/>
    <w:rsid w:val="00221F7C"/>
    <w:rsid w:val="00223043"/>
    <w:rsid w:val="00223579"/>
    <w:rsid w:val="00223B41"/>
    <w:rsid w:val="0022550A"/>
    <w:rsid w:val="00225B5D"/>
    <w:rsid w:val="00226850"/>
    <w:rsid w:val="00226FE0"/>
    <w:rsid w:val="00230AA6"/>
    <w:rsid w:val="00231785"/>
    <w:rsid w:val="00231909"/>
    <w:rsid w:val="002319BD"/>
    <w:rsid w:val="002321D9"/>
    <w:rsid w:val="00232DD7"/>
    <w:rsid w:val="00232F3C"/>
    <w:rsid w:val="0023310D"/>
    <w:rsid w:val="00234479"/>
    <w:rsid w:val="002346EE"/>
    <w:rsid w:val="002349F1"/>
    <w:rsid w:val="00236283"/>
    <w:rsid w:val="002366F3"/>
    <w:rsid w:val="00236D3A"/>
    <w:rsid w:val="00236EA0"/>
    <w:rsid w:val="00240D9E"/>
    <w:rsid w:val="00242C02"/>
    <w:rsid w:val="00242CDD"/>
    <w:rsid w:val="00245136"/>
    <w:rsid w:val="00246024"/>
    <w:rsid w:val="00246721"/>
    <w:rsid w:val="00246E18"/>
    <w:rsid w:val="0024780C"/>
    <w:rsid w:val="00250518"/>
    <w:rsid w:val="00250827"/>
    <w:rsid w:val="002519A2"/>
    <w:rsid w:val="00252442"/>
    <w:rsid w:val="00253997"/>
    <w:rsid w:val="00253B2E"/>
    <w:rsid w:val="0025403B"/>
    <w:rsid w:val="00256CE8"/>
    <w:rsid w:val="00257317"/>
    <w:rsid w:val="00257508"/>
    <w:rsid w:val="0026030D"/>
    <w:rsid w:val="00260B33"/>
    <w:rsid w:val="0026149C"/>
    <w:rsid w:val="0026232C"/>
    <w:rsid w:val="002655B3"/>
    <w:rsid w:val="002656B9"/>
    <w:rsid w:val="00265FEA"/>
    <w:rsid w:val="00266384"/>
    <w:rsid w:val="00270171"/>
    <w:rsid w:val="00270B27"/>
    <w:rsid w:val="002716CE"/>
    <w:rsid w:val="00271C55"/>
    <w:rsid w:val="00272826"/>
    <w:rsid w:val="00273D55"/>
    <w:rsid w:val="0027455E"/>
    <w:rsid w:val="00274DBF"/>
    <w:rsid w:val="0027549B"/>
    <w:rsid w:val="00277038"/>
    <w:rsid w:val="002774BD"/>
    <w:rsid w:val="00277A51"/>
    <w:rsid w:val="00277B73"/>
    <w:rsid w:val="00277BE8"/>
    <w:rsid w:val="00277CF6"/>
    <w:rsid w:val="00280FBC"/>
    <w:rsid w:val="00281AD5"/>
    <w:rsid w:val="00281D7A"/>
    <w:rsid w:val="00281EFA"/>
    <w:rsid w:val="0028338A"/>
    <w:rsid w:val="00283F51"/>
    <w:rsid w:val="00285C49"/>
    <w:rsid w:val="002861D3"/>
    <w:rsid w:val="00287871"/>
    <w:rsid w:val="002878FA"/>
    <w:rsid w:val="00287963"/>
    <w:rsid w:val="00287F2D"/>
    <w:rsid w:val="0029051D"/>
    <w:rsid w:val="00290DCA"/>
    <w:rsid w:val="0029121C"/>
    <w:rsid w:val="002918CC"/>
    <w:rsid w:val="00292236"/>
    <w:rsid w:val="00292330"/>
    <w:rsid w:val="00293696"/>
    <w:rsid w:val="00293CA4"/>
    <w:rsid w:val="0029444B"/>
    <w:rsid w:val="00294D71"/>
    <w:rsid w:val="00296125"/>
    <w:rsid w:val="00296AD0"/>
    <w:rsid w:val="00296E15"/>
    <w:rsid w:val="00296ED4"/>
    <w:rsid w:val="002979ED"/>
    <w:rsid w:val="002A0941"/>
    <w:rsid w:val="002A09BF"/>
    <w:rsid w:val="002A09FC"/>
    <w:rsid w:val="002A1D65"/>
    <w:rsid w:val="002A23E1"/>
    <w:rsid w:val="002A2F4B"/>
    <w:rsid w:val="002A323E"/>
    <w:rsid w:val="002A3258"/>
    <w:rsid w:val="002A55BC"/>
    <w:rsid w:val="002A5757"/>
    <w:rsid w:val="002A5D14"/>
    <w:rsid w:val="002A5DFF"/>
    <w:rsid w:val="002A7F50"/>
    <w:rsid w:val="002B0D6C"/>
    <w:rsid w:val="002B0D85"/>
    <w:rsid w:val="002B0DA4"/>
    <w:rsid w:val="002B0E3D"/>
    <w:rsid w:val="002B4AAC"/>
    <w:rsid w:val="002B6ED1"/>
    <w:rsid w:val="002B774F"/>
    <w:rsid w:val="002B7FD7"/>
    <w:rsid w:val="002C03D2"/>
    <w:rsid w:val="002C0875"/>
    <w:rsid w:val="002C41C1"/>
    <w:rsid w:val="002C4DBC"/>
    <w:rsid w:val="002C4EE2"/>
    <w:rsid w:val="002C50DE"/>
    <w:rsid w:val="002C52EC"/>
    <w:rsid w:val="002C5424"/>
    <w:rsid w:val="002C71D0"/>
    <w:rsid w:val="002C73FC"/>
    <w:rsid w:val="002D05FB"/>
    <w:rsid w:val="002D0C0C"/>
    <w:rsid w:val="002D17A9"/>
    <w:rsid w:val="002D3283"/>
    <w:rsid w:val="002D3AC8"/>
    <w:rsid w:val="002D3EE7"/>
    <w:rsid w:val="002D5BFD"/>
    <w:rsid w:val="002D70A0"/>
    <w:rsid w:val="002D70BC"/>
    <w:rsid w:val="002D7E39"/>
    <w:rsid w:val="002E086F"/>
    <w:rsid w:val="002E0F41"/>
    <w:rsid w:val="002E12FD"/>
    <w:rsid w:val="002E1BAF"/>
    <w:rsid w:val="002E2465"/>
    <w:rsid w:val="002E2A8C"/>
    <w:rsid w:val="002E3C8A"/>
    <w:rsid w:val="002E657A"/>
    <w:rsid w:val="002E6671"/>
    <w:rsid w:val="002E73F6"/>
    <w:rsid w:val="002E7758"/>
    <w:rsid w:val="002F02B4"/>
    <w:rsid w:val="002F036E"/>
    <w:rsid w:val="002F255F"/>
    <w:rsid w:val="002F266C"/>
    <w:rsid w:val="002F2682"/>
    <w:rsid w:val="002F2691"/>
    <w:rsid w:val="002F2947"/>
    <w:rsid w:val="002F2EE3"/>
    <w:rsid w:val="002F351B"/>
    <w:rsid w:val="002F3572"/>
    <w:rsid w:val="002F40D5"/>
    <w:rsid w:val="002F4A90"/>
    <w:rsid w:val="002F511D"/>
    <w:rsid w:val="002F74DE"/>
    <w:rsid w:val="00300F96"/>
    <w:rsid w:val="0030108F"/>
    <w:rsid w:val="003040AD"/>
    <w:rsid w:val="00304118"/>
    <w:rsid w:val="00304531"/>
    <w:rsid w:val="0030507D"/>
    <w:rsid w:val="003053B4"/>
    <w:rsid w:val="00305A34"/>
    <w:rsid w:val="00305CD9"/>
    <w:rsid w:val="0030604F"/>
    <w:rsid w:val="00306266"/>
    <w:rsid w:val="00306B01"/>
    <w:rsid w:val="003072B6"/>
    <w:rsid w:val="00311390"/>
    <w:rsid w:val="00312819"/>
    <w:rsid w:val="00313051"/>
    <w:rsid w:val="00314101"/>
    <w:rsid w:val="00315755"/>
    <w:rsid w:val="00316C21"/>
    <w:rsid w:val="003211B9"/>
    <w:rsid w:val="00322994"/>
    <w:rsid w:val="0032316D"/>
    <w:rsid w:val="003239C2"/>
    <w:rsid w:val="00323AE5"/>
    <w:rsid w:val="00325F55"/>
    <w:rsid w:val="003263E3"/>
    <w:rsid w:val="00326915"/>
    <w:rsid w:val="00327627"/>
    <w:rsid w:val="00327A70"/>
    <w:rsid w:val="00327BBD"/>
    <w:rsid w:val="00330BBA"/>
    <w:rsid w:val="00332C45"/>
    <w:rsid w:val="00332FE8"/>
    <w:rsid w:val="00333577"/>
    <w:rsid w:val="0033362F"/>
    <w:rsid w:val="00334C71"/>
    <w:rsid w:val="00334F49"/>
    <w:rsid w:val="0033541D"/>
    <w:rsid w:val="0033582E"/>
    <w:rsid w:val="00337641"/>
    <w:rsid w:val="0033790E"/>
    <w:rsid w:val="00341249"/>
    <w:rsid w:val="00341316"/>
    <w:rsid w:val="003418D4"/>
    <w:rsid w:val="00343A30"/>
    <w:rsid w:val="00344569"/>
    <w:rsid w:val="003445F2"/>
    <w:rsid w:val="00344D70"/>
    <w:rsid w:val="00345600"/>
    <w:rsid w:val="003456A4"/>
    <w:rsid w:val="00345DCB"/>
    <w:rsid w:val="00347C20"/>
    <w:rsid w:val="003503B1"/>
    <w:rsid w:val="00351286"/>
    <w:rsid w:val="0035129F"/>
    <w:rsid w:val="00351FF0"/>
    <w:rsid w:val="00352213"/>
    <w:rsid w:val="00352D5B"/>
    <w:rsid w:val="00353750"/>
    <w:rsid w:val="00353F81"/>
    <w:rsid w:val="00355A66"/>
    <w:rsid w:val="00355F42"/>
    <w:rsid w:val="0035650D"/>
    <w:rsid w:val="0036092E"/>
    <w:rsid w:val="00361950"/>
    <w:rsid w:val="00362927"/>
    <w:rsid w:val="00362EBF"/>
    <w:rsid w:val="0036361C"/>
    <w:rsid w:val="00363C8F"/>
    <w:rsid w:val="0036577A"/>
    <w:rsid w:val="003673F7"/>
    <w:rsid w:val="00370E41"/>
    <w:rsid w:val="003710D1"/>
    <w:rsid w:val="00371209"/>
    <w:rsid w:val="00371980"/>
    <w:rsid w:val="00373445"/>
    <w:rsid w:val="00373C82"/>
    <w:rsid w:val="00374621"/>
    <w:rsid w:val="003747E5"/>
    <w:rsid w:val="00374A44"/>
    <w:rsid w:val="00374B16"/>
    <w:rsid w:val="00376E0A"/>
    <w:rsid w:val="00376FC2"/>
    <w:rsid w:val="0037736E"/>
    <w:rsid w:val="003774EE"/>
    <w:rsid w:val="003803D7"/>
    <w:rsid w:val="00380ACE"/>
    <w:rsid w:val="00381EB1"/>
    <w:rsid w:val="0038483A"/>
    <w:rsid w:val="00386649"/>
    <w:rsid w:val="003871F3"/>
    <w:rsid w:val="0038737B"/>
    <w:rsid w:val="00387C16"/>
    <w:rsid w:val="00390027"/>
    <w:rsid w:val="003906A6"/>
    <w:rsid w:val="003922BC"/>
    <w:rsid w:val="00392365"/>
    <w:rsid w:val="00392F62"/>
    <w:rsid w:val="0039306E"/>
    <w:rsid w:val="003941A2"/>
    <w:rsid w:val="00394409"/>
    <w:rsid w:val="00394535"/>
    <w:rsid w:val="00395883"/>
    <w:rsid w:val="00395C0F"/>
    <w:rsid w:val="00395C88"/>
    <w:rsid w:val="003971FB"/>
    <w:rsid w:val="0039783E"/>
    <w:rsid w:val="003A0698"/>
    <w:rsid w:val="003A10E8"/>
    <w:rsid w:val="003A128C"/>
    <w:rsid w:val="003A2994"/>
    <w:rsid w:val="003A2A7D"/>
    <w:rsid w:val="003A44E3"/>
    <w:rsid w:val="003A4606"/>
    <w:rsid w:val="003A4777"/>
    <w:rsid w:val="003A7C0E"/>
    <w:rsid w:val="003A7EF8"/>
    <w:rsid w:val="003B05E8"/>
    <w:rsid w:val="003B09BC"/>
    <w:rsid w:val="003B1FBC"/>
    <w:rsid w:val="003B2023"/>
    <w:rsid w:val="003B2454"/>
    <w:rsid w:val="003B32D3"/>
    <w:rsid w:val="003B37D7"/>
    <w:rsid w:val="003B3C22"/>
    <w:rsid w:val="003B4419"/>
    <w:rsid w:val="003B54E1"/>
    <w:rsid w:val="003B58D5"/>
    <w:rsid w:val="003B58F0"/>
    <w:rsid w:val="003B6003"/>
    <w:rsid w:val="003B623A"/>
    <w:rsid w:val="003B657A"/>
    <w:rsid w:val="003B6A8A"/>
    <w:rsid w:val="003B7852"/>
    <w:rsid w:val="003C01B7"/>
    <w:rsid w:val="003C175C"/>
    <w:rsid w:val="003C27A2"/>
    <w:rsid w:val="003C2D82"/>
    <w:rsid w:val="003C4616"/>
    <w:rsid w:val="003C49C8"/>
    <w:rsid w:val="003C4B7E"/>
    <w:rsid w:val="003C5C21"/>
    <w:rsid w:val="003C5D2D"/>
    <w:rsid w:val="003C65B5"/>
    <w:rsid w:val="003C72AA"/>
    <w:rsid w:val="003C72D5"/>
    <w:rsid w:val="003C7F5F"/>
    <w:rsid w:val="003D0C02"/>
    <w:rsid w:val="003D2373"/>
    <w:rsid w:val="003D2BB8"/>
    <w:rsid w:val="003D3557"/>
    <w:rsid w:val="003D4DB2"/>
    <w:rsid w:val="003D5F19"/>
    <w:rsid w:val="003D5FA9"/>
    <w:rsid w:val="003D7820"/>
    <w:rsid w:val="003E16AF"/>
    <w:rsid w:val="003E4F21"/>
    <w:rsid w:val="003E6DE4"/>
    <w:rsid w:val="003E7718"/>
    <w:rsid w:val="003E78C0"/>
    <w:rsid w:val="003F03D8"/>
    <w:rsid w:val="003F13A8"/>
    <w:rsid w:val="003F1F96"/>
    <w:rsid w:val="003F3FF7"/>
    <w:rsid w:val="003F64B8"/>
    <w:rsid w:val="003F7A54"/>
    <w:rsid w:val="004016B5"/>
    <w:rsid w:val="0040344B"/>
    <w:rsid w:val="0040390E"/>
    <w:rsid w:val="00404014"/>
    <w:rsid w:val="0040427F"/>
    <w:rsid w:val="0040557F"/>
    <w:rsid w:val="00405C73"/>
    <w:rsid w:val="00405F13"/>
    <w:rsid w:val="004060ED"/>
    <w:rsid w:val="00406890"/>
    <w:rsid w:val="00406935"/>
    <w:rsid w:val="0040741E"/>
    <w:rsid w:val="004074E0"/>
    <w:rsid w:val="00412631"/>
    <w:rsid w:val="00413428"/>
    <w:rsid w:val="00413480"/>
    <w:rsid w:val="00413992"/>
    <w:rsid w:val="00413B5F"/>
    <w:rsid w:val="00414F88"/>
    <w:rsid w:val="0041579B"/>
    <w:rsid w:val="004161F9"/>
    <w:rsid w:val="0041718F"/>
    <w:rsid w:val="0041799F"/>
    <w:rsid w:val="0042019D"/>
    <w:rsid w:val="004208CF"/>
    <w:rsid w:val="00420B4C"/>
    <w:rsid w:val="00421104"/>
    <w:rsid w:val="00421386"/>
    <w:rsid w:val="00423B2D"/>
    <w:rsid w:val="00424810"/>
    <w:rsid w:val="00427FD1"/>
    <w:rsid w:val="00430A54"/>
    <w:rsid w:val="00431A6D"/>
    <w:rsid w:val="00432AB0"/>
    <w:rsid w:val="00433111"/>
    <w:rsid w:val="00433E13"/>
    <w:rsid w:val="004343F3"/>
    <w:rsid w:val="00434667"/>
    <w:rsid w:val="004346BB"/>
    <w:rsid w:val="00434884"/>
    <w:rsid w:val="00435399"/>
    <w:rsid w:val="0043569A"/>
    <w:rsid w:val="004358AC"/>
    <w:rsid w:val="00436FFD"/>
    <w:rsid w:val="004375A7"/>
    <w:rsid w:val="004403B9"/>
    <w:rsid w:val="004413D4"/>
    <w:rsid w:val="00441F6A"/>
    <w:rsid w:val="004437DC"/>
    <w:rsid w:val="00443D40"/>
    <w:rsid w:val="00444927"/>
    <w:rsid w:val="00445627"/>
    <w:rsid w:val="004456FE"/>
    <w:rsid w:val="00445747"/>
    <w:rsid w:val="004471E9"/>
    <w:rsid w:val="004510AD"/>
    <w:rsid w:val="004512D5"/>
    <w:rsid w:val="00455E3C"/>
    <w:rsid w:val="00457588"/>
    <w:rsid w:val="00457CAD"/>
    <w:rsid w:val="0046028D"/>
    <w:rsid w:val="00460614"/>
    <w:rsid w:val="00461943"/>
    <w:rsid w:val="0046296F"/>
    <w:rsid w:val="00466394"/>
    <w:rsid w:val="0046796E"/>
    <w:rsid w:val="00474D04"/>
    <w:rsid w:val="0047500E"/>
    <w:rsid w:val="00476363"/>
    <w:rsid w:val="004764F9"/>
    <w:rsid w:val="0048088C"/>
    <w:rsid w:val="00481644"/>
    <w:rsid w:val="004820EF"/>
    <w:rsid w:val="00484D92"/>
    <w:rsid w:val="00486DF1"/>
    <w:rsid w:val="00487144"/>
    <w:rsid w:val="00487958"/>
    <w:rsid w:val="00490328"/>
    <w:rsid w:val="004904CF"/>
    <w:rsid w:val="004907EC"/>
    <w:rsid w:val="004915FC"/>
    <w:rsid w:val="00491877"/>
    <w:rsid w:val="00492AA3"/>
    <w:rsid w:val="00493B4E"/>
    <w:rsid w:val="00493BAA"/>
    <w:rsid w:val="0049417D"/>
    <w:rsid w:val="004954FC"/>
    <w:rsid w:val="0049589C"/>
    <w:rsid w:val="0049605E"/>
    <w:rsid w:val="00497121"/>
    <w:rsid w:val="004A0B5C"/>
    <w:rsid w:val="004A0D12"/>
    <w:rsid w:val="004A0E26"/>
    <w:rsid w:val="004A108C"/>
    <w:rsid w:val="004A21FC"/>
    <w:rsid w:val="004A25B6"/>
    <w:rsid w:val="004A2C12"/>
    <w:rsid w:val="004A2C72"/>
    <w:rsid w:val="004A372A"/>
    <w:rsid w:val="004A3C4C"/>
    <w:rsid w:val="004A3F32"/>
    <w:rsid w:val="004A4058"/>
    <w:rsid w:val="004A479A"/>
    <w:rsid w:val="004A5442"/>
    <w:rsid w:val="004A5C5E"/>
    <w:rsid w:val="004A637B"/>
    <w:rsid w:val="004A670F"/>
    <w:rsid w:val="004A6C74"/>
    <w:rsid w:val="004A6D9D"/>
    <w:rsid w:val="004A7BD4"/>
    <w:rsid w:val="004B054C"/>
    <w:rsid w:val="004B1491"/>
    <w:rsid w:val="004B2D4B"/>
    <w:rsid w:val="004B2E0F"/>
    <w:rsid w:val="004B3597"/>
    <w:rsid w:val="004B378F"/>
    <w:rsid w:val="004B405A"/>
    <w:rsid w:val="004B5A44"/>
    <w:rsid w:val="004B645C"/>
    <w:rsid w:val="004B6A4F"/>
    <w:rsid w:val="004B70D9"/>
    <w:rsid w:val="004C05EF"/>
    <w:rsid w:val="004C3440"/>
    <w:rsid w:val="004C3D42"/>
    <w:rsid w:val="004C4165"/>
    <w:rsid w:val="004C66EE"/>
    <w:rsid w:val="004C6E16"/>
    <w:rsid w:val="004D0D72"/>
    <w:rsid w:val="004D3B83"/>
    <w:rsid w:val="004D4356"/>
    <w:rsid w:val="004D683A"/>
    <w:rsid w:val="004D7938"/>
    <w:rsid w:val="004E0626"/>
    <w:rsid w:val="004E0F38"/>
    <w:rsid w:val="004E285A"/>
    <w:rsid w:val="004E3707"/>
    <w:rsid w:val="004E3EE0"/>
    <w:rsid w:val="004E4E2B"/>
    <w:rsid w:val="004E5105"/>
    <w:rsid w:val="004E613C"/>
    <w:rsid w:val="004F1D68"/>
    <w:rsid w:val="004F2793"/>
    <w:rsid w:val="004F4DA6"/>
    <w:rsid w:val="004F4FDE"/>
    <w:rsid w:val="004F6071"/>
    <w:rsid w:val="004F6367"/>
    <w:rsid w:val="004F679B"/>
    <w:rsid w:val="004F6D08"/>
    <w:rsid w:val="004F74FD"/>
    <w:rsid w:val="004F7BF5"/>
    <w:rsid w:val="00500A0E"/>
    <w:rsid w:val="005023C2"/>
    <w:rsid w:val="005034CF"/>
    <w:rsid w:val="00503DB0"/>
    <w:rsid w:val="00505AE5"/>
    <w:rsid w:val="00505B9E"/>
    <w:rsid w:val="0050641B"/>
    <w:rsid w:val="005068BE"/>
    <w:rsid w:val="00506BE6"/>
    <w:rsid w:val="0050713A"/>
    <w:rsid w:val="00507517"/>
    <w:rsid w:val="00507F77"/>
    <w:rsid w:val="00510558"/>
    <w:rsid w:val="00512788"/>
    <w:rsid w:val="00513EE0"/>
    <w:rsid w:val="00514558"/>
    <w:rsid w:val="00514AE6"/>
    <w:rsid w:val="005169E7"/>
    <w:rsid w:val="00516F2F"/>
    <w:rsid w:val="005172E9"/>
    <w:rsid w:val="00520EB4"/>
    <w:rsid w:val="00522671"/>
    <w:rsid w:val="005227B4"/>
    <w:rsid w:val="00522AAF"/>
    <w:rsid w:val="005232FE"/>
    <w:rsid w:val="00523684"/>
    <w:rsid w:val="005249A3"/>
    <w:rsid w:val="00525E71"/>
    <w:rsid w:val="00526877"/>
    <w:rsid w:val="005268E3"/>
    <w:rsid w:val="00526A1E"/>
    <w:rsid w:val="005277FB"/>
    <w:rsid w:val="0053080A"/>
    <w:rsid w:val="00531C2C"/>
    <w:rsid w:val="005326B1"/>
    <w:rsid w:val="00532F08"/>
    <w:rsid w:val="00533239"/>
    <w:rsid w:val="00534D2A"/>
    <w:rsid w:val="00534E46"/>
    <w:rsid w:val="00535867"/>
    <w:rsid w:val="00535C06"/>
    <w:rsid w:val="005361C7"/>
    <w:rsid w:val="005361D7"/>
    <w:rsid w:val="00536219"/>
    <w:rsid w:val="00536CA6"/>
    <w:rsid w:val="00537A01"/>
    <w:rsid w:val="00540A7B"/>
    <w:rsid w:val="00540E05"/>
    <w:rsid w:val="005410AD"/>
    <w:rsid w:val="0054117B"/>
    <w:rsid w:val="005411CA"/>
    <w:rsid w:val="005411EF"/>
    <w:rsid w:val="00541800"/>
    <w:rsid w:val="00543187"/>
    <w:rsid w:val="00544DB4"/>
    <w:rsid w:val="00545E62"/>
    <w:rsid w:val="00546C74"/>
    <w:rsid w:val="005478EC"/>
    <w:rsid w:val="0055086B"/>
    <w:rsid w:val="005523C6"/>
    <w:rsid w:val="00552B19"/>
    <w:rsid w:val="00553884"/>
    <w:rsid w:val="00553ABE"/>
    <w:rsid w:val="0055469D"/>
    <w:rsid w:val="00554913"/>
    <w:rsid w:val="005554E7"/>
    <w:rsid w:val="00555990"/>
    <w:rsid w:val="005569B4"/>
    <w:rsid w:val="00557388"/>
    <w:rsid w:val="00560465"/>
    <w:rsid w:val="005614EF"/>
    <w:rsid w:val="0056178A"/>
    <w:rsid w:val="00561EA6"/>
    <w:rsid w:val="005629BF"/>
    <w:rsid w:val="00563191"/>
    <w:rsid w:val="0056531B"/>
    <w:rsid w:val="00565AEC"/>
    <w:rsid w:val="0056606A"/>
    <w:rsid w:val="005668E6"/>
    <w:rsid w:val="00566ED1"/>
    <w:rsid w:val="00567347"/>
    <w:rsid w:val="0056742F"/>
    <w:rsid w:val="005675AB"/>
    <w:rsid w:val="00567769"/>
    <w:rsid w:val="005679F8"/>
    <w:rsid w:val="005709BE"/>
    <w:rsid w:val="00570C17"/>
    <w:rsid w:val="00571171"/>
    <w:rsid w:val="00571621"/>
    <w:rsid w:val="00571BF7"/>
    <w:rsid w:val="00574118"/>
    <w:rsid w:val="00574768"/>
    <w:rsid w:val="005749E8"/>
    <w:rsid w:val="0057594F"/>
    <w:rsid w:val="00575BDB"/>
    <w:rsid w:val="0057613D"/>
    <w:rsid w:val="0057654D"/>
    <w:rsid w:val="00577347"/>
    <w:rsid w:val="0057744D"/>
    <w:rsid w:val="005779A4"/>
    <w:rsid w:val="005779CF"/>
    <w:rsid w:val="00577F4B"/>
    <w:rsid w:val="0058085D"/>
    <w:rsid w:val="00580A0E"/>
    <w:rsid w:val="00581CA4"/>
    <w:rsid w:val="00581F5F"/>
    <w:rsid w:val="0058225A"/>
    <w:rsid w:val="00583319"/>
    <w:rsid w:val="0058499C"/>
    <w:rsid w:val="005851B3"/>
    <w:rsid w:val="00585679"/>
    <w:rsid w:val="00585742"/>
    <w:rsid w:val="005871DA"/>
    <w:rsid w:val="00587BA0"/>
    <w:rsid w:val="00590966"/>
    <w:rsid w:val="005929A2"/>
    <w:rsid w:val="00592CC0"/>
    <w:rsid w:val="005930CA"/>
    <w:rsid w:val="00593188"/>
    <w:rsid w:val="00594370"/>
    <w:rsid w:val="00594D64"/>
    <w:rsid w:val="005951BC"/>
    <w:rsid w:val="005956D0"/>
    <w:rsid w:val="00596E0F"/>
    <w:rsid w:val="00596EED"/>
    <w:rsid w:val="005A06D3"/>
    <w:rsid w:val="005A0ACD"/>
    <w:rsid w:val="005A1274"/>
    <w:rsid w:val="005A20F2"/>
    <w:rsid w:val="005A3267"/>
    <w:rsid w:val="005A344C"/>
    <w:rsid w:val="005A3E10"/>
    <w:rsid w:val="005A4110"/>
    <w:rsid w:val="005A419B"/>
    <w:rsid w:val="005A481F"/>
    <w:rsid w:val="005A5727"/>
    <w:rsid w:val="005A5AEE"/>
    <w:rsid w:val="005A615C"/>
    <w:rsid w:val="005A68B3"/>
    <w:rsid w:val="005A6DB2"/>
    <w:rsid w:val="005A74CA"/>
    <w:rsid w:val="005A7857"/>
    <w:rsid w:val="005A7A37"/>
    <w:rsid w:val="005A7EDC"/>
    <w:rsid w:val="005B031B"/>
    <w:rsid w:val="005B0AAF"/>
    <w:rsid w:val="005B1394"/>
    <w:rsid w:val="005B16F3"/>
    <w:rsid w:val="005B25E5"/>
    <w:rsid w:val="005B3588"/>
    <w:rsid w:val="005B3BBC"/>
    <w:rsid w:val="005B4039"/>
    <w:rsid w:val="005B44A7"/>
    <w:rsid w:val="005B459D"/>
    <w:rsid w:val="005B5089"/>
    <w:rsid w:val="005B5ECC"/>
    <w:rsid w:val="005B70C0"/>
    <w:rsid w:val="005B7DEC"/>
    <w:rsid w:val="005C0F5D"/>
    <w:rsid w:val="005C11FD"/>
    <w:rsid w:val="005C281C"/>
    <w:rsid w:val="005C48FF"/>
    <w:rsid w:val="005C5170"/>
    <w:rsid w:val="005C588B"/>
    <w:rsid w:val="005C6CA2"/>
    <w:rsid w:val="005C6F86"/>
    <w:rsid w:val="005C7C2F"/>
    <w:rsid w:val="005D039C"/>
    <w:rsid w:val="005D0743"/>
    <w:rsid w:val="005D0DB2"/>
    <w:rsid w:val="005D3507"/>
    <w:rsid w:val="005D3FFF"/>
    <w:rsid w:val="005D51A3"/>
    <w:rsid w:val="005D5DAE"/>
    <w:rsid w:val="005D787A"/>
    <w:rsid w:val="005D79F9"/>
    <w:rsid w:val="005D7F74"/>
    <w:rsid w:val="005E0015"/>
    <w:rsid w:val="005E1461"/>
    <w:rsid w:val="005E2623"/>
    <w:rsid w:val="005E3841"/>
    <w:rsid w:val="005E3AF8"/>
    <w:rsid w:val="005E4C92"/>
    <w:rsid w:val="005E4E90"/>
    <w:rsid w:val="005E50F7"/>
    <w:rsid w:val="005E583E"/>
    <w:rsid w:val="005E5A0D"/>
    <w:rsid w:val="005E631D"/>
    <w:rsid w:val="005E78CD"/>
    <w:rsid w:val="005F147D"/>
    <w:rsid w:val="005F21F9"/>
    <w:rsid w:val="005F23A9"/>
    <w:rsid w:val="005F305F"/>
    <w:rsid w:val="005F33CD"/>
    <w:rsid w:val="005F38FA"/>
    <w:rsid w:val="005F43D1"/>
    <w:rsid w:val="005F616C"/>
    <w:rsid w:val="005F717B"/>
    <w:rsid w:val="00600833"/>
    <w:rsid w:val="00601BEB"/>
    <w:rsid w:val="00601C64"/>
    <w:rsid w:val="006039A0"/>
    <w:rsid w:val="00604D0D"/>
    <w:rsid w:val="006056D6"/>
    <w:rsid w:val="006060BA"/>
    <w:rsid w:val="006063A7"/>
    <w:rsid w:val="00607526"/>
    <w:rsid w:val="006077B8"/>
    <w:rsid w:val="006128C4"/>
    <w:rsid w:val="006134E1"/>
    <w:rsid w:val="00614B61"/>
    <w:rsid w:val="00615881"/>
    <w:rsid w:val="00615EEC"/>
    <w:rsid w:val="00616961"/>
    <w:rsid w:val="00616DB0"/>
    <w:rsid w:val="0061742F"/>
    <w:rsid w:val="00621377"/>
    <w:rsid w:val="00621450"/>
    <w:rsid w:val="00621850"/>
    <w:rsid w:val="00621B3D"/>
    <w:rsid w:val="00622F83"/>
    <w:rsid w:val="00623492"/>
    <w:rsid w:val="00623DB0"/>
    <w:rsid w:val="00624575"/>
    <w:rsid w:val="00624AA9"/>
    <w:rsid w:val="00624D69"/>
    <w:rsid w:val="006257AD"/>
    <w:rsid w:val="0062646D"/>
    <w:rsid w:val="00627FD5"/>
    <w:rsid w:val="006304F2"/>
    <w:rsid w:val="006305C6"/>
    <w:rsid w:val="00630A1C"/>
    <w:rsid w:val="00630A55"/>
    <w:rsid w:val="00632ECA"/>
    <w:rsid w:val="00632F18"/>
    <w:rsid w:val="00634A9B"/>
    <w:rsid w:val="00635A99"/>
    <w:rsid w:val="00635EF0"/>
    <w:rsid w:val="0063666B"/>
    <w:rsid w:val="00636D0B"/>
    <w:rsid w:val="00637772"/>
    <w:rsid w:val="00637957"/>
    <w:rsid w:val="006403B7"/>
    <w:rsid w:val="006416BC"/>
    <w:rsid w:val="00643E53"/>
    <w:rsid w:val="00643F6F"/>
    <w:rsid w:val="006440A7"/>
    <w:rsid w:val="0064549B"/>
    <w:rsid w:val="00645C1C"/>
    <w:rsid w:val="00647B66"/>
    <w:rsid w:val="00647F06"/>
    <w:rsid w:val="006502FE"/>
    <w:rsid w:val="0065186F"/>
    <w:rsid w:val="00651FF4"/>
    <w:rsid w:val="00654111"/>
    <w:rsid w:val="00654C3E"/>
    <w:rsid w:val="00654F34"/>
    <w:rsid w:val="0065652E"/>
    <w:rsid w:val="00661A10"/>
    <w:rsid w:val="00661CC7"/>
    <w:rsid w:val="00661D88"/>
    <w:rsid w:val="0066261B"/>
    <w:rsid w:val="00662E93"/>
    <w:rsid w:val="00663000"/>
    <w:rsid w:val="006639D3"/>
    <w:rsid w:val="00665746"/>
    <w:rsid w:val="00665D0D"/>
    <w:rsid w:val="00665D5F"/>
    <w:rsid w:val="006663C1"/>
    <w:rsid w:val="00666A05"/>
    <w:rsid w:val="006670C9"/>
    <w:rsid w:val="006679B9"/>
    <w:rsid w:val="00667BE0"/>
    <w:rsid w:val="00667C7B"/>
    <w:rsid w:val="0067006D"/>
    <w:rsid w:val="0067127B"/>
    <w:rsid w:val="00671648"/>
    <w:rsid w:val="00673C9A"/>
    <w:rsid w:val="00674925"/>
    <w:rsid w:val="00674CB1"/>
    <w:rsid w:val="006759D1"/>
    <w:rsid w:val="00676DD1"/>
    <w:rsid w:val="00677789"/>
    <w:rsid w:val="006778E5"/>
    <w:rsid w:val="006813F0"/>
    <w:rsid w:val="006827C1"/>
    <w:rsid w:val="006834FF"/>
    <w:rsid w:val="0068438A"/>
    <w:rsid w:val="006848B0"/>
    <w:rsid w:val="0068548C"/>
    <w:rsid w:val="00686AA1"/>
    <w:rsid w:val="00686DD9"/>
    <w:rsid w:val="00690F37"/>
    <w:rsid w:val="006920C5"/>
    <w:rsid w:val="00692478"/>
    <w:rsid w:val="0069256D"/>
    <w:rsid w:val="006928E1"/>
    <w:rsid w:val="00692B47"/>
    <w:rsid w:val="00692C23"/>
    <w:rsid w:val="006932C4"/>
    <w:rsid w:val="00693AFC"/>
    <w:rsid w:val="00694B96"/>
    <w:rsid w:val="00694CE6"/>
    <w:rsid w:val="006953C3"/>
    <w:rsid w:val="006970A4"/>
    <w:rsid w:val="0069799C"/>
    <w:rsid w:val="006A00F2"/>
    <w:rsid w:val="006A0137"/>
    <w:rsid w:val="006A03AC"/>
    <w:rsid w:val="006A06A1"/>
    <w:rsid w:val="006A0814"/>
    <w:rsid w:val="006A0833"/>
    <w:rsid w:val="006A1398"/>
    <w:rsid w:val="006A13F3"/>
    <w:rsid w:val="006A1A7F"/>
    <w:rsid w:val="006A2452"/>
    <w:rsid w:val="006A2D4C"/>
    <w:rsid w:val="006A3448"/>
    <w:rsid w:val="006A4592"/>
    <w:rsid w:val="006A5205"/>
    <w:rsid w:val="006A575F"/>
    <w:rsid w:val="006A59AD"/>
    <w:rsid w:val="006A5CD9"/>
    <w:rsid w:val="006A5D66"/>
    <w:rsid w:val="006A6641"/>
    <w:rsid w:val="006A7D11"/>
    <w:rsid w:val="006B08D4"/>
    <w:rsid w:val="006B0A3B"/>
    <w:rsid w:val="006B176C"/>
    <w:rsid w:val="006B2000"/>
    <w:rsid w:val="006B25E8"/>
    <w:rsid w:val="006B2D11"/>
    <w:rsid w:val="006B2F9B"/>
    <w:rsid w:val="006B313E"/>
    <w:rsid w:val="006B53B5"/>
    <w:rsid w:val="006B5685"/>
    <w:rsid w:val="006B641C"/>
    <w:rsid w:val="006B6772"/>
    <w:rsid w:val="006B6FAC"/>
    <w:rsid w:val="006B7106"/>
    <w:rsid w:val="006B7420"/>
    <w:rsid w:val="006B7AFD"/>
    <w:rsid w:val="006C0B2A"/>
    <w:rsid w:val="006C19EC"/>
    <w:rsid w:val="006C1C86"/>
    <w:rsid w:val="006C404C"/>
    <w:rsid w:val="006C58D5"/>
    <w:rsid w:val="006C6180"/>
    <w:rsid w:val="006D0680"/>
    <w:rsid w:val="006D0921"/>
    <w:rsid w:val="006D16B5"/>
    <w:rsid w:val="006D489D"/>
    <w:rsid w:val="006D5C5B"/>
    <w:rsid w:val="006D6EAC"/>
    <w:rsid w:val="006D7FEA"/>
    <w:rsid w:val="006E0D38"/>
    <w:rsid w:val="006E1522"/>
    <w:rsid w:val="006E1549"/>
    <w:rsid w:val="006E1B15"/>
    <w:rsid w:val="006E1BCC"/>
    <w:rsid w:val="006E1CE3"/>
    <w:rsid w:val="006E31FD"/>
    <w:rsid w:val="006E3A56"/>
    <w:rsid w:val="006E3B67"/>
    <w:rsid w:val="006E3E3C"/>
    <w:rsid w:val="006E440C"/>
    <w:rsid w:val="006E4CE0"/>
    <w:rsid w:val="006E673C"/>
    <w:rsid w:val="006E6D73"/>
    <w:rsid w:val="006E7860"/>
    <w:rsid w:val="006E7976"/>
    <w:rsid w:val="006E7E77"/>
    <w:rsid w:val="006F0D44"/>
    <w:rsid w:val="006F1C20"/>
    <w:rsid w:val="006F2102"/>
    <w:rsid w:val="006F22D4"/>
    <w:rsid w:val="006F279D"/>
    <w:rsid w:val="006F4467"/>
    <w:rsid w:val="006F4E71"/>
    <w:rsid w:val="006F5C74"/>
    <w:rsid w:val="006F68D8"/>
    <w:rsid w:val="006F6AE8"/>
    <w:rsid w:val="006F6D3A"/>
    <w:rsid w:val="006F7566"/>
    <w:rsid w:val="007004D2"/>
    <w:rsid w:val="00700A6E"/>
    <w:rsid w:val="00700E3D"/>
    <w:rsid w:val="007011A3"/>
    <w:rsid w:val="00701D45"/>
    <w:rsid w:val="0070201F"/>
    <w:rsid w:val="00702791"/>
    <w:rsid w:val="00702841"/>
    <w:rsid w:val="00703B7B"/>
    <w:rsid w:val="007045E4"/>
    <w:rsid w:val="00704813"/>
    <w:rsid w:val="00704BC0"/>
    <w:rsid w:val="0070509A"/>
    <w:rsid w:val="00706015"/>
    <w:rsid w:val="0070624F"/>
    <w:rsid w:val="00706F81"/>
    <w:rsid w:val="00711921"/>
    <w:rsid w:val="007127CB"/>
    <w:rsid w:val="0071298F"/>
    <w:rsid w:val="00713147"/>
    <w:rsid w:val="007131C9"/>
    <w:rsid w:val="007144A7"/>
    <w:rsid w:val="0071462C"/>
    <w:rsid w:val="00716F48"/>
    <w:rsid w:val="00717746"/>
    <w:rsid w:val="00720129"/>
    <w:rsid w:val="007202CE"/>
    <w:rsid w:val="00720A73"/>
    <w:rsid w:val="00722097"/>
    <w:rsid w:val="007252AD"/>
    <w:rsid w:val="007254BE"/>
    <w:rsid w:val="007258FA"/>
    <w:rsid w:val="0072658B"/>
    <w:rsid w:val="007265C2"/>
    <w:rsid w:val="007269D7"/>
    <w:rsid w:val="00726C8B"/>
    <w:rsid w:val="00726F9C"/>
    <w:rsid w:val="00727EF4"/>
    <w:rsid w:val="0073033D"/>
    <w:rsid w:val="00730B33"/>
    <w:rsid w:val="00730F4A"/>
    <w:rsid w:val="00731C40"/>
    <w:rsid w:val="00732236"/>
    <w:rsid w:val="00732B41"/>
    <w:rsid w:val="00733394"/>
    <w:rsid w:val="00733E0C"/>
    <w:rsid w:val="0073503C"/>
    <w:rsid w:val="007359AD"/>
    <w:rsid w:val="00735B18"/>
    <w:rsid w:val="00736586"/>
    <w:rsid w:val="007408A8"/>
    <w:rsid w:val="00741592"/>
    <w:rsid w:val="007419F3"/>
    <w:rsid w:val="00743BF3"/>
    <w:rsid w:val="0074416C"/>
    <w:rsid w:val="007442AC"/>
    <w:rsid w:val="00744309"/>
    <w:rsid w:val="007448DA"/>
    <w:rsid w:val="00745033"/>
    <w:rsid w:val="007460A6"/>
    <w:rsid w:val="007467BB"/>
    <w:rsid w:val="00746B0E"/>
    <w:rsid w:val="00747421"/>
    <w:rsid w:val="007474D3"/>
    <w:rsid w:val="00750DBD"/>
    <w:rsid w:val="007537B6"/>
    <w:rsid w:val="0075546E"/>
    <w:rsid w:val="00756F86"/>
    <w:rsid w:val="00757F9F"/>
    <w:rsid w:val="00760C77"/>
    <w:rsid w:val="00760C7C"/>
    <w:rsid w:val="00761042"/>
    <w:rsid w:val="00761938"/>
    <w:rsid w:val="007649A7"/>
    <w:rsid w:val="00765150"/>
    <w:rsid w:val="007652D1"/>
    <w:rsid w:val="0076575C"/>
    <w:rsid w:val="00765BF8"/>
    <w:rsid w:val="00765FFE"/>
    <w:rsid w:val="00767280"/>
    <w:rsid w:val="0076761B"/>
    <w:rsid w:val="00767891"/>
    <w:rsid w:val="00770964"/>
    <w:rsid w:val="00771F29"/>
    <w:rsid w:val="007723CD"/>
    <w:rsid w:val="00773D6D"/>
    <w:rsid w:val="00775068"/>
    <w:rsid w:val="00776195"/>
    <w:rsid w:val="0077650D"/>
    <w:rsid w:val="00776515"/>
    <w:rsid w:val="00776596"/>
    <w:rsid w:val="0078055A"/>
    <w:rsid w:val="007821D3"/>
    <w:rsid w:val="007825CD"/>
    <w:rsid w:val="0078291B"/>
    <w:rsid w:val="00782CBD"/>
    <w:rsid w:val="00783853"/>
    <w:rsid w:val="007839F7"/>
    <w:rsid w:val="00783B88"/>
    <w:rsid w:val="00783E09"/>
    <w:rsid w:val="007848C4"/>
    <w:rsid w:val="007850FD"/>
    <w:rsid w:val="00785137"/>
    <w:rsid w:val="00785AE9"/>
    <w:rsid w:val="007862C4"/>
    <w:rsid w:val="007868C7"/>
    <w:rsid w:val="00786A20"/>
    <w:rsid w:val="0078749D"/>
    <w:rsid w:val="00790A18"/>
    <w:rsid w:val="00791452"/>
    <w:rsid w:val="007919FA"/>
    <w:rsid w:val="00791EFA"/>
    <w:rsid w:val="00792062"/>
    <w:rsid w:val="007926F0"/>
    <w:rsid w:val="00793468"/>
    <w:rsid w:val="00793690"/>
    <w:rsid w:val="00794744"/>
    <w:rsid w:val="00794820"/>
    <w:rsid w:val="007954D8"/>
    <w:rsid w:val="007967A7"/>
    <w:rsid w:val="00796CEC"/>
    <w:rsid w:val="00797512"/>
    <w:rsid w:val="00797AF6"/>
    <w:rsid w:val="007A0150"/>
    <w:rsid w:val="007A20C0"/>
    <w:rsid w:val="007A286F"/>
    <w:rsid w:val="007A2CB9"/>
    <w:rsid w:val="007A2E45"/>
    <w:rsid w:val="007A2F4F"/>
    <w:rsid w:val="007A2F53"/>
    <w:rsid w:val="007A31E5"/>
    <w:rsid w:val="007A4587"/>
    <w:rsid w:val="007A50E0"/>
    <w:rsid w:val="007A53DC"/>
    <w:rsid w:val="007A5A59"/>
    <w:rsid w:val="007A5E38"/>
    <w:rsid w:val="007A6990"/>
    <w:rsid w:val="007A6F9A"/>
    <w:rsid w:val="007A70E1"/>
    <w:rsid w:val="007B089D"/>
    <w:rsid w:val="007B3845"/>
    <w:rsid w:val="007B4027"/>
    <w:rsid w:val="007B4108"/>
    <w:rsid w:val="007B5FAB"/>
    <w:rsid w:val="007B735B"/>
    <w:rsid w:val="007C0BFD"/>
    <w:rsid w:val="007C2443"/>
    <w:rsid w:val="007C4694"/>
    <w:rsid w:val="007C4C1F"/>
    <w:rsid w:val="007C4C48"/>
    <w:rsid w:val="007C56C2"/>
    <w:rsid w:val="007C6BC1"/>
    <w:rsid w:val="007C7924"/>
    <w:rsid w:val="007C7953"/>
    <w:rsid w:val="007C7EE0"/>
    <w:rsid w:val="007D17DD"/>
    <w:rsid w:val="007D2BC8"/>
    <w:rsid w:val="007D3201"/>
    <w:rsid w:val="007D40DC"/>
    <w:rsid w:val="007D5562"/>
    <w:rsid w:val="007D557D"/>
    <w:rsid w:val="007D5F94"/>
    <w:rsid w:val="007D65CF"/>
    <w:rsid w:val="007D6B87"/>
    <w:rsid w:val="007D74BC"/>
    <w:rsid w:val="007D7B5E"/>
    <w:rsid w:val="007E0751"/>
    <w:rsid w:val="007E094C"/>
    <w:rsid w:val="007E0D6D"/>
    <w:rsid w:val="007E1491"/>
    <w:rsid w:val="007E1FD9"/>
    <w:rsid w:val="007E2D8F"/>
    <w:rsid w:val="007E312E"/>
    <w:rsid w:val="007E34DA"/>
    <w:rsid w:val="007E3694"/>
    <w:rsid w:val="007E521B"/>
    <w:rsid w:val="007E525B"/>
    <w:rsid w:val="007E5D43"/>
    <w:rsid w:val="007E694F"/>
    <w:rsid w:val="007E6E0F"/>
    <w:rsid w:val="007F0119"/>
    <w:rsid w:val="007F0D6A"/>
    <w:rsid w:val="007F1846"/>
    <w:rsid w:val="007F1E54"/>
    <w:rsid w:val="007F23E9"/>
    <w:rsid w:val="007F33BA"/>
    <w:rsid w:val="007F388F"/>
    <w:rsid w:val="007F3D91"/>
    <w:rsid w:val="007F4B47"/>
    <w:rsid w:val="007F6080"/>
    <w:rsid w:val="0080001C"/>
    <w:rsid w:val="00800650"/>
    <w:rsid w:val="0080155D"/>
    <w:rsid w:val="00803025"/>
    <w:rsid w:val="0080492D"/>
    <w:rsid w:val="008100F9"/>
    <w:rsid w:val="00810176"/>
    <w:rsid w:val="00810187"/>
    <w:rsid w:val="00810882"/>
    <w:rsid w:val="00810A1F"/>
    <w:rsid w:val="00810D66"/>
    <w:rsid w:val="008110AF"/>
    <w:rsid w:val="00811A1E"/>
    <w:rsid w:val="00811A64"/>
    <w:rsid w:val="00811CF1"/>
    <w:rsid w:val="008121AE"/>
    <w:rsid w:val="00813953"/>
    <w:rsid w:val="0081534E"/>
    <w:rsid w:val="00816385"/>
    <w:rsid w:val="0081778A"/>
    <w:rsid w:val="00817CA0"/>
    <w:rsid w:val="00817F21"/>
    <w:rsid w:val="0082012C"/>
    <w:rsid w:val="008208B3"/>
    <w:rsid w:val="00820FD5"/>
    <w:rsid w:val="00822030"/>
    <w:rsid w:val="0082272F"/>
    <w:rsid w:val="00824973"/>
    <w:rsid w:val="008252CF"/>
    <w:rsid w:val="00826205"/>
    <w:rsid w:val="008263DC"/>
    <w:rsid w:val="008265F8"/>
    <w:rsid w:val="00830288"/>
    <w:rsid w:val="00830581"/>
    <w:rsid w:val="00830891"/>
    <w:rsid w:val="00830AC3"/>
    <w:rsid w:val="0083284E"/>
    <w:rsid w:val="00832CDB"/>
    <w:rsid w:val="008330FA"/>
    <w:rsid w:val="00833DCB"/>
    <w:rsid w:val="00833FA1"/>
    <w:rsid w:val="00835F3A"/>
    <w:rsid w:val="00837378"/>
    <w:rsid w:val="00837974"/>
    <w:rsid w:val="008409C1"/>
    <w:rsid w:val="008419DE"/>
    <w:rsid w:val="008422D3"/>
    <w:rsid w:val="008426F8"/>
    <w:rsid w:val="008444A5"/>
    <w:rsid w:val="0084464A"/>
    <w:rsid w:val="00844989"/>
    <w:rsid w:val="00844B32"/>
    <w:rsid w:val="00844C88"/>
    <w:rsid w:val="00844CCF"/>
    <w:rsid w:val="00845134"/>
    <w:rsid w:val="0084607F"/>
    <w:rsid w:val="00846CEB"/>
    <w:rsid w:val="00846E37"/>
    <w:rsid w:val="00846E8D"/>
    <w:rsid w:val="00847B18"/>
    <w:rsid w:val="008503D8"/>
    <w:rsid w:val="00850843"/>
    <w:rsid w:val="00850AA0"/>
    <w:rsid w:val="00850E53"/>
    <w:rsid w:val="0085107D"/>
    <w:rsid w:val="00851939"/>
    <w:rsid w:val="00852603"/>
    <w:rsid w:val="00853729"/>
    <w:rsid w:val="008538D8"/>
    <w:rsid w:val="00853B0E"/>
    <w:rsid w:val="00854701"/>
    <w:rsid w:val="008550F1"/>
    <w:rsid w:val="00855224"/>
    <w:rsid w:val="00855450"/>
    <w:rsid w:val="00855583"/>
    <w:rsid w:val="008575D9"/>
    <w:rsid w:val="00860A4E"/>
    <w:rsid w:val="00860D9D"/>
    <w:rsid w:val="0086171A"/>
    <w:rsid w:val="00862391"/>
    <w:rsid w:val="0086347B"/>
    <w:rsid w:val="008636D7"/>
    <w:rsid w:val="008638BE"/>
    <w:rsid w:val="008638ED"/>
    <w:rsid w:val="00863BC7"/>
    <w:rsid w:val="00863CD1"/>
    <w:rsid w:val="00864112"/>
    <w:rsid w:val="00864D48"/>
    <w:rsid w:val="00866627"/>
    <w:rsid w:val="00866660"/>
    <w:rsid w:val="00866C42"/>
    <w:rsid w:val="00867478"/>
    <w:rsid w:val="00870385"/>
    <w:rsid w:val="00870B86"/>
    <w:rsid w:val="0087190E"/>
    <w:rsid w:val="00872249"/>
    <w:rsid w:val="00873613"/>
    <w:rsid w:val="00873630"/>
    <w:rsid w:val="00874146"/>
    <w:rsid w:val="00874E10"/>
    <w:rsid w:val="00875062"/>
    <w:rsid w:val="008752DB"/>
    <w:rsid w:val="00875DDA"/>
    <w:rsid w:val="00876094"/>
    <w:rsid w:val="008763F8"/>
    <w:rsid w:val="00877A05"/>
    <w:rsid w:val="00877C4A"/>
    <w:rsid w:val="0088146B"/>
    <w:rsid w:val="00881F4C"/>
    <w:rsid w:val="00882936"/>
    <w:rsid w:val="00882B71"/>
    <w:rsid w:val="00883788"/>
    <w:rsid w:val="00883815"/>
    <w:rsid w:val="008846D1"/>
    <w:rsid w:val="008850C5"/>
    <w:rsid w:val="008856FC"/>
    <w:rsid w:val="0088597D"/>
    <w:rsid w:val="008863E8"/>
    <w:rsid w:val="00886A1B"/>
    <w:rsid w:val="0088797A"/>
    <w:rsid w:val="00890052"/>
    <w:rsid w:val="0089210D"/>
    <w:rsid w:val="008924EC"/>
    <w:rsid w:val="008938E8"/>
    <w:rsid w:val="008955BD"/>
    <w:rsid w:val="008958BE"/>
    <w:rsid w:val="00895FE7"/>
    <w:rsid w:val="00896391"/>
    <w:rsid w:val="00897F29"/>
    <w:rsid w:val="008A10EF"/>
    <w:rsid w:val="008A1595"/>
    <w:rsid w:val="008A1A73"/>
    <w:rsid w:val="008A2034"/>
    <w:rsid w:val="008A4120"/>
    <w:rsid w:val="008A4700"/>
    <w:rsid w:val="008A4E8D"/>
    <w:rsid w:val="008A5771"/>
    <w:rsid w:val="008A6140"/>
    <w:rsid w:val="008A6302"/>
    <w:rsid w:val="008A6DA5"/>
    <w:rsid w:val="008A6F22"/>
    <w:rsid w:val="008A7359"/>
    <w:rsid w:val="008B2E90"/>
    <w:rsid w:val="008B31A6"/>
    <w:rsid w:val="008B3741"/>
    <w:rsid w:val="008B39C9"/>
    <w:rsid w:val="008B3EEF"/>
    <w:rsid w:val="008B5520"/>
    <w:rsid w:val="008B680D"/>
    <w:rsid w:val="008B6E6E"/>
    <w:rsid w:val="008C1DFC"/>
    <w:rsid w:val="008C2A05"/>
    <w:rsid w:val="008C43C5"/>
    <w:rsid w:val="008C46DA"/>
    <w:rsid w:val="008C46FA"/>
    <w:rsid w:val="008C617B"/>
    <w:rsid w:val="008C6531"/>
    <w:rsid w:val="008D0760"/>
    <w:rsid w:val="008D1171"/>
    <w:rsid w:val="008D1732"/>
    <w:rsid w:val="008D1B99"/>
    <w:rsid w:val="008D1DD7"/>
    <w:rsid w:val="008D1F8A"/>
    <w:rsid w:val="008D2037"/>
    <w:rsid w:val="008D23E4"/>
    <w:rsid w:val="008D3592"/>
    <w:rsid w:val="008D3715"/>
    <w:rsid w:val="008D3FCB"/>
    <w:rsid w:val="008D4510"/>
    <w:rsid w:val="008D6429"/>
    <w:rsid w:val="008D65D6"/>
    <w:rsid w:val="008D6B36"/>
    <w:rsid w:val="008D772A"/>
    <w:rsid w:val="008D7AF0"/>
    <w:rsid w:val="008E0321"/>
    <w:rsid w:val="008E0699"/>
    <w:rsid w:val="008E0B94"/>
    <w:rsid w:val="008E2B97"/>
    <w:rsid w:val="008E3017"/>
    <w:rsid w:val="008E3C41"/>
    <w:rsid w:val="008E4D4B"/>
    <w:rsid w:val="008E58B4"/>
    <w:rsid w:val="008E59A1"/>
    <w:rsid w:val="008E5E89"/>
    <w:rsid w:val="008E6062"/>
    <w:rsid w:val="008E6D14"/>
    <w:rsid w:val="008E74B2"/>
    <w:rsid w:val="008E7597"/>
    <w:rsid w:val="008E79C9"/>
    <w:rsid w:val="008F0BDB"/>
    <w:rsid w:val="008F0E00"/>
    <w:rsid w:val="008F35CB"/>
    <w:rsid w:val="008F3BE4"/>
    <w:rsid w:val="008F3E6B"/>
    <w:rsid w:val="008F4430"/>
    <w:rsid w:val="008F53CA"/>
    <w:rsid w:val="008F5CB6"/>
    <w:rsid w:val="008F6782"/>
    <w:rsid w:val="008F7857"/>
    <w:rsid w:val="008F7B29"/>
    <w:rsid w:val="008F7F47"/>
    <w:rsid w:val="0090006D"/>
    <w:rsid w:val="009018F9"/>
    <w:rsid w:val="00901E6C"/>
    <w:rsid w:val="00902A8E"/>
    <w:rsid w:val="00902DA4"/>
    <w:rsid w:val="009038BE"/>
    <w:rsid w:val="0090449D"/>
    <w:rsid w:val="00905268"/>
    <w:rsid w:val="009060C5"/>
    <w:rsid w:val="0090663C"/>
    <w:rsid w:val="00906D64"/>
    <w:rsid w:val="009100E7"/>
    <w:rsid w:val="00910AA6"/>
    <w:rsid w:val="00910E23"/>
    <w:rsid w:val="00911307"/>
    <w:rsid w:val="009114C9"/>
    <w:rsid w:val="00914038"/>
    <w:rsid w:val="009149C1"/>
    <w:rsid w:val="0091511D"/>
    <w:rsid w:val="00916AC8"/>
    <w:rsid w:val="00917185"/>
    <w:rsid w:val="009204FB"/>
    <w:rsid w:val="00922261"/>
    <w:rsid w:val="00922710"/>
    <w:rsid w:val="00922FB4"/>
    <w:rsid w:val="00922FCA"/>
    <w:rsid w:val="00923A1B"/>
    <w:rsid w:val="0092452A"/>
    <w:rsid w:val="00924A11"/>
    <w:rsid w:val="00924CF6"/>
    <w:rsid w:val="009251FA"/>
    <w:rsid w:val="009267FC"/>
    <w:rsid w:val="00926FBD"/>
    <w:rsid w:val="00927966"/>
    <w:rsid w:val="00927C7B"/>
    <w:rsid w:val="00930064"/>
    <w:rsid w:val="00931835"/>
    <w:rsid w:val="00931B17"/>
    <w:rsid w:val="00932BF9"/>
    <w:rsid w:val="00932D21"/>
    <w:rsid w:val="00933330"/>
    <w:rsid w:val="009333E4"/>
    <w:rsid w:val="00933D52"/>
    <w:rsid w:val="009346F1"/>
    <w:rsid w:val="00935B69"/>
    <w:rsid w:val="00936D77"/>
    <w:rsid w:val="009371D3"/>
    <w:rsid w:val="00937A29"/>
    <w:rsid w:val="00937EBE"/>
    <w:rsid w:val="00942E18"/>
    <w:rsid w:val="009439DA"/>
    <w:rsid w:val="00944769"/>
    <w:rsid w:val="0094495A"/>
    <w:rsid w:val="009472CF"/>
    <w:rsid w:val="00951696"/>
    <w:rsid w:val="00952755"/>
    <w:rsid w:val="009527F9"/>
    <w:rsid w:val="0095282A"/>
    <w:rsid w:val="00953418"/>
    <w:rsid w:val="009548C6"/>
    <w:rsid w:val="00954F40"/>
    <w:rsid w:val="00955A0A"/>
    <w:rsid w:val="00955B21"/>
    <w:rsid w:val="009604A9"/>
    <w:rsid w:val="00961643"/>
    <w:rsid w:val="009620AB"/>
    <w:rsid w:val="00962AAA"/>
    <w:rsid w:val="00963608"/>
    <w:rsid w:val="009642BD"/>
    <w:rsid w:val="0096499F"/>
    <w:rsid w:val="00965244"/>
    <w:rsid w:val="009664A1"/>
    <w:rsid w:val="009664EF"/>
    <w:rsid w:val="00972118"/>
    <w:rsid w:val="00972AC8"/>
    <w:rsid w:val="00973F6A"/>
    <w:rsid w:val="009754FE"/>
    <w:rsid w:val="00977328"/>
    <w:rsid w:val="009777FB"/>
    <w:rsid w:val="00980FF0"/>
    <w:rsid w:val="009816EC"/>
    <w:rsid w:val="00981E04"/>
    <w:rsid w:val="00981E60"/>
    <w:rsid w:val="009821AD"/>
    <w:rsid w:val="00982939"/>
    <w:rsid w:val="00982D1D"/>
    <w:rsid w:val="00984D0A"/>
    <w:rsid w:val="00985D48"/>
    <w:rsid w:val="00985D72"/>
    <w:rsid w:val="009863F3"/>
    <w:rsid w:val="00986ECB"/>
    <w:rsid w:val="009876B1"/>
    <w:rsid w:val="00990118"/>
    <w:rsid w:val="0099091D"/>
    <w:rsid w:val="00991350"/>
    <w:rsid w:val="00991421"/>
    <w:rsid w:val="0099151A"/>
    <w:rsid w:val="00991714"/>
    <w:rsid w:val="00993A8D"/>
    <w:rsid w:val="009945D6"/>
    <w:rsid w:val="009949C9"/>
    <w:rsid w:val="00996E69"/>
    <w:rsid w:val="009972D9"/>
    <w:rsid w:val="009A1836"/>
    <w:rsid w:val="009A2A10"/>
    <w:rsid w:val="009A2A71"/>
    <w:rsid w:val="009A3C5C"/>
    <w:rsid w:val="009A52BB"/>
    <w:rsid w:val="009A5400"/>
    <w:rsid w:val="009A661A"/>
    <w:rsid w:val="009A6A25"/>
    <w:rsid w:val="009A7650"/>
    <w:rsid w:val="009A7F60"/>
    <w:rsid w:val="009B0575"/>
    <w:rsid w:val="009B13F1"/>
    <w:rsid w:val="009B17EF"/>
    <w:rsid w:val="009B18BD"/>
    <w:rsid w:val="009B276C"/>
    <w:rsid w:val="009B3310"/>
    <w:rsid w:val="009B4E85"/>
    <w:rsid w:val="009B5AA6"/>
    <w:rsid w:val="009B5C9B"/>
    <w:rsid w:val="009B6571"/>
    <w:rsid w:val="009B6811"/>
    <w:rsid w:val="009B72F2"/>
    <w:rsid w:val="009B7599"/>
    <w:rsid w:val="009B7DEF"/>
    <w:rsid w:val="009C041B"/>
    <w:rsid w:val="009C0A7A"/>
    <w:rsid w:val="009C13D4"/>
    <w:rsid w:val="009C3A30"/>
    <w:rsid w:val="009C45EE"/>
    <w:rsid w:val="009C74EE"/>
    <w:rsid w:val="009C784A"/>
    <w:rsid w:val="009C7EDC"/>
    <w:rsid w:val="009C7FD3"/>
    <w:rsid w:val="009D06A8"/>
    <w:rsid w:val="009D0F1E"/>
    <w:rsid w:val="009D140B"/>
    <w:rsid w:val="009D1483"/>
    <w:rsid w:val="009D2099"/>
    <w:rsid w:val="009D3322"/>
    <w:rsid w:val="009D4D20"/>
    <w:rsid w:val="009D4EEF"/>
    <w:rsid w:val="009D5D6C"/>
    <w:rsid w:val="009D625D"/>
    <w:rsid w:val="009D6EB5"/>
    <w:rsid w:val="009D746F"/>
    <w:rsid w:val="009E049D"/>
    <w:rsid w:val="009E212E"/>
    <w:rsid w:val="009E321B"/>
    <w:rsid w:val="009E4A6A"/>
    <w:rsid w:val="009E4C54"/>
    <w:rsid w:val="009E5674"/>
    <w:rsid w:val="009E5847"/>
    <w:rsid w:val="009E5EDF"/>
    <w:rsid w:val="009E7053"/>
    <w:rsid w:val="009E71E4"/>
    <w:rsid w:val="009E752B"/>
    <w:rsid w:val="009E78BC"/>
    <w:rsid w:val="009E79B6"/>
    <w:rsid w:val="009E7C9A"/>
    <w:rsid w:val="009E7DD7"/>
    <w:rsid w:val="009F306E"/>
    <w:rsid w:val="009F32A2"/>
    <w:rsid w:val="009F55BC"/>
    <w:rsid w:val="009F5AFC"/>
    <w:rsid w:val="009F5C27"/>
    <w:rsid w:val="009F6422"/>
    <w:rsid w:val="009F7F09"/>
    <w:rsid w:val="00A002CE"/>
    <w:rsid w:val="00A00756"/>
    <w:rsid w:val="00A00C51"/>
    <w:rsid w:val="00A00EF4"/>
    <w:rsid w:val="00A018FD"/>
    <w:rsid w:val="00A01DDF"/>
    <w:rsid w:val="00A023AF"/>
    <w:rsid w:val="00A024FC"/>
    <w:rsid w:val="00A0260E"/>
    <w:rsid w:val="00A03766"/>
    <w:rsid w:val="00A04E3C"/>
    <w:rsid w:val="00A064F8"/>
    <w:rsid w:val="00A06887"/>
    <w:rsid w:val="00A071DA"/>
    <w:rsid w:val="00A0742E"/>
    <w:rsid w:val="00A0756C"/>
    <w:rsid w:val="00A07AB8"/>
    <w:rsid w:val="00A07C23"/>
    <w:rsid w:val="00A102C1"/>
    <w:rsid w:val="00A10399"/>
    <w:rsid w:val="00A11F95"/>
    <w:rsid w:val="00A1299E"/>
    <w:rsid w:val="00A12CDB"/>
    <w:rsid w:val="00A13211"/>
    <w:rsid w:val="00A1458B"/>
    <w:rsid w:val="00A14AAD"/>
    <w:rsid w:val="00A14BFF"/>
    <w:rsid w:val="00A15072"/>
    <w:rsid w:val="00A155B7"/>
    <w:rsid w:val="00A16E00"/>
    <w:rsid w:val="00A16E86"/>
    <w:rsid w:val="00A171FD"/>
    <w:rsid w:val="00A216C4"/>
    <w:rsid w:val="00A21C24"/>
    <w:rsid w:val="00A23218"/>
    <w:rsid w:val="00A23364"/>
    <w:rsid w:val="00A23A78"/>
    <w:rsid w:val="00A23B36"/>
    <w:rsid w:val="00A23CD0"/>
    <w:rsid w:val="00A25845"/>
    <w:rsid w:val="00A26AFF"/>
    <w:rsid w:val="00A27652"/>
    <w:rsid w:val="00A27896"/>
    <w:rsid w:val="00A27DBD"/>
    <w:rsid w:val="00A304DB"/>
    <w:rsid w:val="00A3209A"/>
    <w:rsid w:val="00A33292"/>
    <w:rsid w:val="00A348B0"/>
    <w:rsid w:val="00A349B0"/>
    <w:rsid w:val="00A36ED7"/>
    <w:rsid w:val="00A371A5"/>
    <w:rsid w:val="00A40359"/>
    <w:rsid w:val="00A417C0"/>
    <w:rsid w:val="00A42134"/>
    <w:rsid w:val="00A437A7"/>
    <w:rsid w:val="00A44059"/>
    <w:rsid w:val="00A447BB"/>
    <w:rsid w:val="00A4629D"/>
    <w:rsid w:val="00A4656F"/>
    <w:rsid w:val="00A4730E"/>
    <w:rsid w:val="00A47373"/>
    <w:rsid w:val="00A50423"/>
    <w:rsid w:val="00A50AEA"/>
    <w:rsid w:val="00A50CAE"/>
    <w:rsid w:val="00A50DA6"/>
    <w:rsid w:val="00A51283"/>
    <w:rsid w:val="00A53E34"/>
    <w:rsid w:val="00A5407F"/>
    <w:rsid w:val="00A5422F"/>
    <w:rsid w:val="00A562D3"/>
    <w:rsid w:val="00A56500"/>
    <w:rsid w:val="00A57866"/>
    <w:rsid w:val="00A6020C"/>
    <w:rsid w:val="00A61644"/>
    <w:rsid w:val="00A61D26"/>
    <w:rsid w:val="00A63815"/>
    <w:rsid w:val="00A63AB9"/>
    <w:rsid w:val="00A66BBE"/>
    <w:rsid w:val="00A6788E"/>
    <w:rsid w:val="00A701B8"/>
    <w:rsid w:val="00A706BA"/>
    <w:rsid w:val="00A70859"/>
    <w:rsid w:val="00A73F00"/>
    <w:rsid w:val="00A74AE4"/>
    <w:rsid w:val="00A74DFD"/>
    <w:rsid w:val="00A751A5"/>
    <w:rsid w:val="00A7539A"/>
    <w:rsid w:val="00A75D95"/>
    <w:rsid w:val="00A75FC9"/>
    <w:rsid w:val="00A81589"/>
    <w:rsid w:val="00A83392"/>
    <w:rsid w:val="00A83754"/>
    <w:rsid w:val="00A83AE2"/>
    <w:rsid w:val="00A85EA4"/>
    <w:rsid w:val="00A87140"/>
    <w:rsid w:val="00A87528"/>
    <w:rsid w:val="00A875C3"/>
    <w:rsid w:val="00A9031E"/>
    <w:rsid w:val="00A91C3F"/>
    <w:rsid w:val="00A923CA"/>
    <w:rsid w:val="00A9298A"/>
    <w:rsid w:val="00A92D57"/>
    <w:rsid w:val="00A93744"/>
    <w:rsid w:val="00A9378E"/>
    <w:rsid w:val="00A93D5F"/>
    <w:rsid w:val="00A94548"/>
    <w:rsid w:val="00A95B9F"/>
    <w:rsid w:val="00A963CD"/>
    <w:rsid w:val="00A96BE0"/>
    <w:rsid w:val="00AA02F2"/>
    <w:rsid w:val="00AA0635"/>
    <w:rsid w:val="00AA0AC6"/>
    <w:rsid w:val="00AA2056"/>
    <w:rsid w:val="00AA4067"/>
    <w:rsid w:val="00AA4D14"/>
    <w:rsid w:val="00AA575F"/>
    <w:rsid w:val="00AA5CE2"/>
    <w:rsid w:val="00AA6034"/>
    <w:rsid w:val="00AA65BD"/>
    <w:rsid w:val="00AA6DAA"/>
    <w:rsid w:val="00AA6EE8"/>
    <w:rsid w:val="00AA7685"/>
    <w:rsid w:val="00AA7C1E"/>
    <w:rsid w:val="00AB08C0"/>
    <w:rsid w:val="00AB0A9A"/>
    <w:rsid w:val="00AB0D71"/>
    <w:rsid w:val="00AB0FB4"/>
    <w:rsid w:val="00AB12FF"/>
    <w:rsid w:val="00AB26D7"/>
    <w:rsid w:val="00AB3952"/>
    <w:rsid w:val="00AB48F0"/>
    <w:rsid w:val="00AB5167"/>
    <w:rsid w:val="00AB595C"/>
    <w:rsid w:val="00AB7519"/>
    <w:rsid w:val="00AB76CB"/>
    <w:rsid w:val="00AB7D01"/>
    <w:rsid w:val="00AB7EB2"/>
    <w:rsid w:val="00AC0B45"/>
    <w:rsid w:val="00AC0CCC"/>
    <w:rsid w:val="00AC12D8"/>
    <w:rsid w:val="00AC1DD0"/>
    <w:rsid w:val="00AC3EBE"/>
    <w:rsid w:val="00AC4029"/>
    <w:rsid w:val="00AC404C"/>
    <w:rsid w:val="00AC461C"/>
    <w:rsid w:val="00AC4D4D"/>
    <w:rsid w:val="00AC5AC2"/>
    <w:rsid w:val="00AC6B26"/>
    <w:rsid w:val="00AC739C"/>
    <w:rsid w:val="00AC7576"/>
    <w:rsid w:val="00AD0BF5"/>
    <w:rsid w:val="00AD1120"/>
    <w:rsid w:val="00AD21AF"/>
    <w:rsid w:val="00AD25DA"/>
    <w:rsid w:val="00AD2F5A"/>
    <w:rsid w:val="00AD3557"/>
    <w:rsid w:val="00AD35F7"/>
    <w:rsid w:val="00AD3737"/>
    <w:rsid w:val="00AD38FC"/>
    <w:rsid w:val="00AD3E3E"/>
    <w:rsid w:val="00AD3EE7"/>
    <w:rsid w:val="00AD4425"/>
    <w:rsid w:val="00AD4712"/>
    <w:rsid w:val="00AD55A2"/>
    <w:rsid w:val="00AD58F1"/>
    <w:rsid w:val="00AD5BCD"/>
    <w:rsid w:val="00AD64F5"/>
    <w:rsid w:val="00AD71EB"/>
    <w:rsid w:val="00AD77B7"/>
    <w:rsid w:val="00AE17E4"/>
    <w:rsid w:val="00AE185E"/>
    <w:rsid w:val="00AE1E26"/>
    <w:rsid w:val="00AE28CE"/>
    <w:rsid w:val="00AE299F"/>
    <w:rsid w:val="00AE2DCC"/>
    <w:rsid w:val="00AE3C2B"/>
    <w:rsid w:val="00AE3DC4"/>
    <w:rsid w:val="00AE3F65"/>
    <w:rsid w:val="00AE48C7"/>
    <w:rsid w:val="00AE5808"/>
    <w:rsid w:val="00AE589F"/>
    <w:rsid w:val="00AE5FC3"/>
    <w:rsid w:val="00AE62E0"/>
    <w:rsid w:val="00AE6B70"/>
    <w:rsid w:val="00AE6DC4"/>
    <w:rsid w:val="00AE7B1B"/>
    <w:rsid w:val="00AE7C5E"/>
    <w:rsid w:val="00AE7D55"/>
    <w:rsid w:val="00AF055C"/>
    <w:rsid w:val="00AF07F7"/>
    <w:rsid w:val="00AF1073"/>
    <w:rsid w:val="00AF172E"/>
    <w:rsid w:val="00AF1C83"/>
    <w:rsid w:val="00AF4046"/>
    <w:rsid w:val="00AF7794"/>
    <w:rsid w:val="00B00322"/>
    <w:rsid w:val="00B01196"/>
    <w:rsid w:val="00B01EE2"/>
    <w:rsid w:val="00B02396"/>
    <w:rsid w:val="00B04361"/>
    <w:rsid w:val="00B04B66"/>
    <w:rsid w:val="00B04F83"/>
    <w:rsid w:val="00B05473"/>
    <w:rsid w:val="00B0769E"/>
    <w:rsid w:val="00B0795B"/>
    <w:rsid w:val="00B07C42"/>
    <w:rsid w:val="00B10F4D"/>
    <w:rsid w:val="00B11150"/>
    <w:rsid w:val="00B132FA"/>
    <w:rsid w:val="00B14029"/>
    <w:rsid w:val="00B141E1"/>
    <w:rsid w:val="00B165F7"/>
    <w:rsid w:val="00B173F6"/>
    <w:rsid w:val="00B179E2"/>
    <w:rsid w:val="00B17AEF"/>
    <w:rsid w:val="00B205BD"/>
    <w:rsid w:val="00B22516"/>
    <w:rsid w:val="00B22895"/>
    <w:rsid w:val="00B22B2A"/>
    <w:rsid w:val="00B22E38"/>
    <w:rsid w:val="00B23043"/>
    <w:rsid w:val="00B23177"/>
    <w:rsid w:val="00B23445"/>
    <w:rsid w:val="00B25B50"/>
    <w:rsid w:val="00B25BD4"/>
    <w:rsid w:val="00B26C42"/>
    <w:rsid w:val="00B316FF"/>
    <w:rsid w:val="00B32FFE"/>
    <w:rsid w:val="00B330A9"/>
    <w:rsid w:val="00B33866"/>
    <w:rsid w:val="00B33FAD"/>
    <w:rsid w:val="00B33FE5"/>
    <w:rsid w:val="00B34652"/>
    <w:rsid w:val="00B34758"/>
    <w:rsid w:val="00B35820"/>
    <w:rsid w:val="00B35B1A"/>
    <w:rsid w:val="00B35B44"/>
    <w:rsid w:val="00B36585"/>
    <w:rsid w:val="00B37016"/>
    <w:rsid w:val="00B4130D"/>
    <w:rsid w:val="00B42A99"/>
    <w:rsid w:val="00B42E71"/>
    <w:rsid w:val="00B438A6"/>
    <w:rsid w:val="00B45846"/>
    <w:rsid w:val="00B45F61"/>
    <w:rsid w:val="00B466C3"/>
    <w:rsid w:val="00B469A8"/>
    <w:rsid w:val="00B47CD6"/>
    <w:rsid w:val="00B50550"/>
    <w:rsid w:val="00B51147"/>
    <w:rsid w:val="00B5172E"/>
    <w:rsid w:val="00B5248A"/>
    <w:rsid w:val="00B534AA"/>
    <w:rsid w:val="00B53F52"/>
    <w:rsid w:val="00B548AE"/>
    <w:rsid w:val="00B54B77"/>
    <w:rsid w:val="00B553B9"/>
    <w:rsid w:val="00B567BC"/>
    <w:rsid w:val="00B614A0"/>
    <w:rsid w:val="00B619C2"/>
    <w:rsid w:val="00B61B1E"/>
    <w:rsid w:val="00B61E37"/>
    <w:rsid w:val="00B6275F"/>
    <w:rsid w:val="00B6464B"/>
    <w:rsid w:val="00B671E9"/>
    <w:rsid w:val="00B718FE"/>
    <w:rsid w:val="00B730EF"/>
    <w:rsid w:val="00B73719"/>
    <w:rsid w:val="00B73D70"/>
    <w:rsid w:val="00B75252"/>
    <w:rsid w:val="00B77092"/>
    <w:rsid w:val="00B77349"/>
    <w:rsid w:val="00B77758"/>
    <w:rsid w:val="00B77E88"/>
    <w:rsid w:val="00B805AD"/>
    <w:rsid w:val="00B84206"/>
    <w:rsid w:val="00B84495"/>
    <w:rsid w:val="00B846E8"/>
    <w:rsid w:val="00B85153"/>
    <w:rsid w:val="00B876EF"/>
    <w:rsid w:val="00B93C87"/>
    <w:rsid w:val="00B93DFA"/>
    <w:rsid w:val="00B948FF"/>
    <w:rsid w:val="00B94AF2"/>
    <w:rsid w:val="00B9531B"/>
    <w:rsid w:val="00B9536D"/>
    <w:rsid w:val="00B95E54"/>
    <w:rsid w:val="00B95E97"/>
    <w:rsid w:val="00B9639A"/>
    <w:rsid w:val="00B96B2D"/>
    <w:rsid w:val="00B97A69"/>
    <w:rsid w:val="00B97E1F"/>
    <w:rsid w:val="00BA17EE"/>
    <w:rsid w:val="00BA1B15"/>
    <w:rsid w:val="00BA1BC0"/>
    <w:rsid w:val="00BA24E3"/>
    <w:rsid w:val="00BA2DFD"/>
    <w:rsid w:val="00BA3AEE"/>
    <w:rsid w:val="00BA599D"/>
    <w:rsid w:val="00BA59C3"/>
    <w:rsid w:val="00BA5AD7"/>
    <w:rsid w:val="00BA62D3"/>
    <w:rsid w:val="00BA648D"/>
    <w:rsid w:val="00BA65E9"/>
    <w:rsid w:val="00BA6743"/>
    <w:rsid w:val="00BA6CA1"/>
    <w:rsid w:val="00BA6E8A"/>
    <w:rsid w:val="00BA70BB"/>
    <w:rsid w:val="00BA7652"/>
    <w:rsid w:val="00BB0B54"/>
    <w:rsid w:val="00BB1BEF"/>
    <w:rsid w:val="00BB255A"/>
    <w:rsid w:val="00BB2E82"/>
    <w:rsid w:val="00BB353D"/>
    <w:rsid w:val="00BB3942"/>
    <w:rsid w:val="00BB3AAB"/>
    <w:rsid w:val="00BB4333"/>
    <w:rsid w:val="00BB5E5D"/>
    <w:rsid w:val="00BB60DB"/>
    <w:rsid w:val="00BB6837"/>
    <w:rsid w:val="00BB6A03"/>
    <w:rsid w:val="00BC04F5"/>
    <w:rsid w:val="00BC0CAD"/>
    <w:rsid w:val="00BC179F"/>
    <w:rsid w:val="00BC1DA8"/>
    <w:rsid w:val="00BC31AC"/>
    <w:rsid w:val="00BC31FA"/>
    <w:rsid w:val="00BC398E"/>
    <w:rsid w:val="00BC3D1D"/>
    <w:rsid w:val="00BC4088"/>
    <w:rsid w:val="00BC438E"/>
    <w:rsid w:val="00BC545D"/>
    <w:rsid w:val="00BC66F7"/>
    <w:rsid w:val="00BD1458"/>
    <w:rsid w:val="00BD2104"/>
    <w:rsid w:val="00BD23C4"/>
    <w:rsid w:val="00BD30AD"/>
    <w:rsid w:val="00BD3A4E"/>
    <w:rsid w:val="00BD4609"/>
    <w:rsid w:val="00BD489C"/>
    <w:rsid w:val="00BD4AE7"/>
    <w:rsid w:val="00BD65BE"/>
    <w:rsid w:val="00BD682F"/>
    <w:rsid w:val="00BD6A47"/>
    <w:rsid w:val="00BD754D"/>
    <w:rsid w:val="00BD7B47"/>
    <w:rsid w:val="00BD7B9F"/>
    <w:rsid w:val="00BE086C"/>
    <w:rsid w:val="00BE0D13"/>
    <w:rsid w:val="00BE11CF"/>
    <w:rsid w:val="00BE13C3"/>
    <w:rsid w:val="00BE1771"/>
    <w:rsid w:val="00BE1BD6"/>
    <w:rsid w:val="00BE271F"/>
    <w:rsid w:val="00BE2C1D"/>
    <w:rsid w:val="00BE3E7D"/>
    <w:rsid w:val="00BE4E04"/>
    <w:rsid w:val="00BE5397"/>
    <w:rsid w:val="00BE5E90"/>
    <w:rsid w:val="00BE6D13"/>
    <w:rsid w:val="00BE6EC3"/>
    <w:rsid w:val="00BE76AF"/>
    <w:rsid w:val="00BE77FF"/>
    <w:rsid w:val="00BE7BDC"/>
    <w:rsid w:val="00BF03FF"/>
    <w:rsid w:val="00BF0400"/>
    <w:rsid w:val="00BF36E7"/>
    <w:rsid w:val="00BF4136"/>
    <w:rsid w:val="00BF55D9"/>
    <w:rsid w:val="00BF57EE"/>
    <w:rsid w:val="00BF6972"/>
    <w:rsid w:val="00C0121F"/>
    <w:rsid w:val="00C03549"/>
    <w:rsid w:val="00C03DCF"/>
    <w:rsid w:val="00C042DA"/>
    <w:rsid w:val="00C043FC"/>
    <w:rsid w:val="00C04514"/>
    <w:rsid w:val="00C048E1"/>
    <w:rsid w:val="00C04D48"/>
    <w:rsid w:val="00C052DA"/>
    <w:rsid w:val="00C05867"/>
    <w:rsid w:val="00C05D25"/>
    <w:rsid w:val="00C05FAC"/>
    <w:rsid w:val="00C062A8"/>
    <w:rsid w:val="00C067F6"/>
    <w:rsid w:val="00C06DAA"/>
    <w:rsid w:val="00C10393"/>
    <w:rsid w:val="00C10CD3"/>
    <w:rsid w:val="00C10F87"/>
    <w:rsid w:val="00C10FB5"/>
    <w:rsid w:val="00C11AD2"/>
    <w:rsid w:val="00C12248"/>
    <w:rsid w:val="00C13260"/>
    <w:rsid w:val="00C13422"/>
    <w:rsid w:val="00C13E68"/>
    <w:rsid w:val="00C14E4E"/>
    <w:rsid w:val="00C15AD1"/>
    <w:rsid w:val="00C16514"/>
    <w:rsid w:val="00C170EC"/>
    <w:rsid w:val="00C17C92"/>
    <w:rsid w:val="00C2035D"/>
    <w:rsid w:val="00C20985"/>
    <w:rsid w:val="00C20BCF"/>
    <w:rsid w:val="00C20D41"/>
    <w:rsid w:val="00C221BE"/>
    <w:rsid w:val="00C229A4"/>
    <w:rsid w:val="00C234E6"/>
    <w:rsid w:val="00C236E0"/>
    <w:rsid w:val="00C23A17"/>
    <w:rsid w:val="00C24634"/>
    <w:rsid w:val="00C24F9C"/>
    <w:rsid w:val="00C25EE6"/>
    <w:rsid w:val="00C26305"/>
    <w:rsid w:val="00C279FB"/>
    <w:rsid w:val="00C30224"/>
    <w:rsid w:val="00C308F6"/>
    <w:rsid w:val="00C30BF5"/>
    <w:rsid w:val="00C30FD6"/>
    <w:rsid w:val="00C33062"/>
    <w:rsid w:val="00C35B36"/>
    <w:rsid w:val="00C376A8"/>
    <w:rsid w:val="00C37B45"/>
    <w:rsid w:val="00C37F5B"/>
    <w:rsid w:val="00C40E3B"/>
    <w:rsid w:val="00C40F4D"/>
    <w:rsid w:val="00C440B9"/>
    <w:rsid w:val="00C441E1"/>
    <w:rsid w:val="00C44584"/>
    <w:rsid w:val="00C470FB"/>
    <w:rsid w:val="00C47221"/>
    <w:rsid w:val="00C479F4"/>
    <w:rsid w:val="00C47EF4"/>
    <w:rsid w:val="00C52CEE"/>
    <w:rsid w:val="00C53E5D"/>
    <w:rsid w:val="00C55EA2"/>
    <w:rsid w:val="00C56302"/>
    <w:rsid w:val="00C56FF3"/>
    <w:rsid w:val="00C6043B"/>
    <w:rsid w:val="00C60FCD"/>
    <w:rsid w:val="00C61C3B"/>
    <w:rsid w:val="00C6321B"/>
    <w:rsid w:val="00C65012"/>
    <w:rsid w:val="00C650B8"/>
    <w:rsid w:val="00C65549"/>
    <w:rsid w:val="00C658A0"/>
    <w:rsid w:val="00C66135"/>
    <w:rsid w:val="00C662F4"/>
    <w:rsid w:val="00C67537"/>
    <w:rsid w:val="00C701CD"/>
    <w:rsid w:val="00C70670"/>
    <w:rsid w:val="00C7111E"/>
    <w:rsid w:val="00C7248F"/>
    <w:rsid w:val="00C74FA1"/>
    <w:rsid w:val="00C75424"/>
    <w:rsid w:val="00C75EC6"/>
    <w:rsid w:val="00C76089"/>
    <w:rsid w:val="00C761C9"/>
    <w:rsid w:val="00C817CE"/>
    <w:rsid w:val="00C81BDE"/>
    <w:rsid w:val="00C81E9E"/>
    <w:rsid w:val="00C82B15"/>
    <w:rsid w:val="00C843C8"/>
    <w:rsid w:val="00C84A6E"/>
    <w:rsid w:val="00C8567D"/>
    <w:rsid w:val="00C856C2"/>
    <w:rsid w:val="00C860B2"/>
    <w:rsid w:val="00C86D3C"/>
    <w:rsid w:val="00C87450"/>
    <w:rsid w:val="00C8772E"/>
    <w:rsid w:val="00C9006C"/>
    <w:rsid w:val="00C904A3"/>
    <w:rsid w:val="00C90940"/>
    <w:rsid w:val="00C92C03"/>
    <w:rsid w:val="00C93AE9"/>
    <w:rsid w:val="00C9400D"/>
    <w:rsid w:val="00C943CD"/>
    <w:rsid w:val="00C95076"/>
    <w:rsid w:val="00C95B61"/>
    <w:rsid w:val="00C95D5B"/>
    <w:rsid w:val="00C962EB"/>
    <w:rsid w:val="00C976C8"/>
    <w:rsid w:val="00C978BB"/>
    <w:rsid w:val="00C97F25"/>
    <w:rsid w:val="00CA1672"/>
    <w:rsid w:val="00CA20ED"/>
    <w:rsid w:val="00CA3E85"/>
    <w:rsid w:val="00CA4302"/>
    <w:rsid w:val="00CA462D"/>
    <w:rsid w:val="00CA48FA"/>
    <w:rsid w:val="00CA521E"/>
    <w:rsid w:val="00CA5469"/>
    <w:rsid w:val="00CA5648"/>
    <w:rsid w:val="00CA5B0D"/>
    <w:rsid w:val="00CA5F6A"/>
    <w:rsid w:val="00CA63F7"/>
    <w:rsid w:val="00CA75A8"/>
    <w:rsid w:val="00CA7D3F"/>
    <w:rsid w:val="00CB076C"/>
    <w:rsid w:val="00CB17CB"/>
    <w:rsid w:val="00CB2A57"/>
    <w:rsid w:val="00CB2DF1"/>
    <w:rsid w:val="00CB3F20"/>
    <w:rsid w:val="00CB4080"/>
    <w:rsid w:val="00CB4459"/>
    <w:rsid w:val="00CB5118"/>
    <w:rsid w:val="00CB5512"/>
    <w:rsid w:val="00CB657A"/>
    <w:rsid w:val="00CB6D84"/>
    <w:rsid w:val="00CB6DF3"/>
    <w:rsid w:val="00CB6F40"/>
    <w:rsid w:val="00CB7C62"/>
    <w:rsid w:val="00CC0D66"/>
    <w:rsid w:val="00CC27B3"/>
    <w:rsid w:val="00CC2F35"/>
    <w:rsid w:val="00CC4093"/>
    <w:rsid w:val="00CC4BF5"/>
    <w:rsid w:val="00CC6142"/>
    <w:rsid w:val="00CC61CC"/>
    <w:rsid w:val="00CC6588"/>
    <w:rsid w:val="00CC6A42"/>
    <w:rsid w:val="00CC6D8C"/>
    <w:rsid w:val="00CD0960"/>
    <w:rsid w:val="00CD135C"/>
    <w:rsid w:val="00CD1495"/>
    <w:rsid w:val="00CD307C"/>
    <w:rsid w:val="00CD3ADC"/>
    <w:rsid w:val="00CD3B5A"/>
    <w:rsid w:val="00CD3CA7"/>
    <w:rsid w:val="00CD47E3"/>
    <w:rsid w:val="00CD562E"/>
    <w:rsid w:val="00CD5732"/>
    <w:rsid w:val="00CD5738"/>
    <w:rsid w:val="00CD5BE0"/>
    <w:rsid w:val="00CD5FAA"/>
    <w:rsid w:val="00CD62D4"/>
    <w:rsid w:val="00CD6E9F"/>
    <w:rsid w:val="00CD7E83"/>
    <w:rsid w:val="00CE010A"/>
    <w:rsid w:val="00CE121E"/>
    <w:rsid w:val="00CE21CC"/>
    <w:rsid w:val="00CE227A"/>
    <w:rsid w:val="00CE25E0"/>
    <w:rsid w:val="00CE264D"/>
    <w:rsid w:val="00CE3CA2"/>
    <w:rsid w:val="00CE50B2"/>
    <w:rsid w:val="00CE6B3C"/>
    <w:rsid w:val="00CE6E2E"/>
    <w:rsid w:val="00CE7CFD"/>
    <w:rsid w:val="00CF0171"/>
    <w:rsid w:val="00CF21E9"/>
    <w:rsid w:val="00CF29BF"/>
    <w:rsid w:val="00CF2D0B"/>
    <w:rsid w:val="00CF2FD7"/>
    <w:rsid w:val="00CF3133"/>
    <w:rsid w:val="00CF397E"/>
    <w:rsid w:val="00CF3D4F"/>
    <w:rsid w:val="00CF405B"/>
    <w:rsid w:val="00CF6899"/>
    <w:rsid w:val="00CF6EE6"/>
    <w:rsid w:val="00CF74AB"/>
    <w:rsid w:val="00D02C66"/>
    <w:rsid w:val="00D02C9B"/>
    <w:rsid w:val="00D03735"/>
    <w:rsid w:val="00D03D0D"/>
    <w:rsid w:val="00D03FAC"/>
    <w:rsid w:val="00D04656"/>
    <w:rsid w:val="00D0465A"/>
    <w:rsid w:val="00D04684"/>
    <w:rsid w:val="00D04749"/>
    <w:rsid w:val="00D063CB"/>
    <w:rsid w:val="00D06D19"/>
    <w:rsid w:val="00D1113A"/>
    <w:rsid w:val="00D11CB8"/>
    <w:rsid w:val="00D120B6"/>
    <w:rsid w:val="00D126F9"/>
    <w:rsid w:val="00D12DFF"/>
    <w:rsid w:val="00D13D82"/>
    <w:rsid w:val="00D14FEE"/>
    <w:rsid w:val="00D16B48"/>
    <w:rsid w:val="00D16D04"/>
    <w:rsid w:val="00D17F2D"/>
    <w:rsid w:val="00D20392"/>
    <w:rsid w:val="00D20485"/>
    <w:rsid w:val="00D20572"/>
    <w:rsid w:val="00D206F6"/>
    <w:rsid w:val="00D20D4C"/>
    <w:rsid w:val="00D21702"/>
    <w:rsid w:val="00D22DFA"/>
    <w:rsid w:val="00D24C1D"/>
    <w:rsid w:val="00D24E12"/>
    <w:rsid w:val="00D26738"/>
    <w:rsid w:val="00D2682A"/>
    <w:rsid w:val="00D30053"/>
    <w:rsid w:val="00D30182"/>
    <w:rsid w:val="00D304FB"/>
    <w:rsid w:val="00D3075D"/>
    <w:rsid w:val="00D32134"/>
    <w:rsid w:val="00D32AB4"/>
    <w:rsid w:val="00D3446D"/>
    <w:rsid w:val="00D34921"/>
    <w:rsid w:val="00D34BF5"/>
    <w:rsid w:val="00D35474"/>
    <w:rsid w:val="00D35737"/>
    <w:rsid w:val="00D35BF1"/>
    <w:rsid w:val="00D36F1C"/>
    <w:rsid w:val="00D37D28"/>
    <w:rsid w:val="00D40F6C"/>
    <w:rsid w:val="00D40FEE"/>
    <w:rsid w:val="00D4309D"/>
    <w:rsid w:val="00D43365"/>
    <w:rsid w:val="00D460F3"/>
    <w:rsid w:val="00D46144"/>
    <w:rsid w:val="00D46A36"/>
    <w:rsid w:val="00D471BB"/>
    <w:rsid w:val="00D47853"/>
    <w:rsid w:val="00D5172F"/>
    <w:rsid w:val="00D51D7B"/>
    <w:rsid w:val="00D52318"/>
    <w:rsid w:val="00D52464"/>
    <w:rsid w:val="00D52B53"/>
    <w:rsid w:val="00D53944"/>
    <w:rsid w:val="00D5434C"/>
    <w:rsid w:val="00D54605"/>
    <w:rsid w:val="00D54F48"/>
    <w:rsid w:val="00D550F8"/>
    <w:rsid w:val="00D55103"/>
    <w:rsid w:val="00D55C1F"/>
    <w:rsid w:val="00D57577"/>
    <w:rsid w:val="00D60021"/>
    <w:rsid w:val="00D60152"/>
    <w:rsid w:val="00D60379"/>
    <w:rsid w:val="00D61EE1"/>
    <w:rsid w:val="00D62061"/>
    <w:rsid w:val="00D625B6"/>
    <w:rsid w:val="00D62911"/>
    <w:rsid w:val="00D62EF9"/>
    <w:rsid w:val="00D6326A"/>
    <w:rsid w:val="00D63504"/>
    <w:rsid w:val="00D64E1F"/>
    <w:rsid w:val="00D65237"/>
    <w:rsid w:val="00D65F28"/>
    <w:rsid w:val="00D66047"/>
    <w:rsid w:val="00D66852"/>
    <w:rsid w:val="00D66ACF"/>
    <w:rsid w:val="00D673D7"/>
    <w:rsid w:val="00D677E5"/>
    <w:rsid w:val="00D67B03"/>
    <w:rsid w:val="00D70064"/>
    <w:rsid w:val="00D71B6A"/>
    <w:rsid w:val="00D73207"/>
    <w:rsid w:val="00D733CC"/>
    <w:rsid w:val="00D7369B"/>
    <w:rsid w:val="00D73950"/>
    <w:rsid w:val="00D74252"/>
    <w:rsid w:val="00D74814"/>
    <w:rsid w:val="00D7567D"/>
    <w:rsid w:val="00D75A35"/>
    <w:rsid w:val="00D75C2B"/>
    <w:rsid w:val="00D765F7"/>
    <w:rsid w:val="00D7769C"/>
    <w:rsid w:val="00D81743"/>
    <w:rsid w:val="00D82546"/>
    <w:rsid w:val="00D8254E"/>
    <w:rsid w:val="00D82787"/>
    <w:rsid w:val="00D834FC"/>
    <w:rsid w:val="00D858FC"/>
    <w:rsid w:val="00D86DBA"/>
    <w:rsid w:val="00D87890"/>
    <w:rsid w:val="00D87D7B"/>
    <w:rsid w:val="00D87F49"/>
    <w:rsid w:val="00D90C3A"/>
    <w:rsid w:val="00D90FE3"/>
    <w:rsid w:val="00D9113E"/>
    <w:rsid w:val="00D91E4A"/>
    <w:rsid w:val="00D924DF"/>
    <w:rsid w:val="00D932C3"/>
    <w:rsid w:val="00D94363"/>
    <w:rsid w:val="00D9505C"/>
    <w:rsid w:val="00D9583D"/>
    <w:rsid w:val="00D96414"/>
    <w:rsid w:val="00D975F5"/>
    <w:rsid w:val="00DA08C4"/>
    <w:rsid w:val="00DA115A"/>
    <w:rsid w:val="00DA18AD"/>
    <w:rsid w:val="00DA3003"/>
    <w:rsid w:val="00DA3686"/>
    <w:rsid w:val="00DA55EA"/>
    <w:rsid w:val="00DA5733"/>
    <w:rsid w:val="00DA6DD7"/>
    <w:rsid w:val="00DA6F3B"/>
    <w:rsid w:val="00DA7D1C"/>
    <w:rsid w:val="00DA7D59"/>
    <w:rsid w:val="00DB05A5"/>
    <w:rsid w:val="00DB0A10"/>
    <w:rsid w:val="00DB0B1A"/>
    <w:rsid w:val="00DB1C0D"/>
    <w:rsid w:val="00DB36ED"/>
    <w:rsid w:val="00DB414A"/>
    <w:rsid w:val="00DB42E2"/>
    <w:rsid w:val="00DB4B77"/>
    <w:rsid w:val="00DB549E"/>
    <w:rsid w:val="00DB5A5F"/>
    <w:rsid w:val="00DB5DDB"/>
    <w:rsid w:val="00DB6906"/>
    <w:rsid w:val="00DB7BD2"/>
    <w:rsid w:val="00DC1D9A"/>
    <w:rsid w:val="00DC1F65"/>
    <w:rsid w:val="00DC2526"/>
    <w:rsid w:val="00DC366F"/>
    <w:rsid w:val="00DC4744"/>
    <w:rsid w:val="00DC720C"/>
    <w:rsid w:val="00DC7B24"/>
    <w:rsid w:val="00DD07AB"/>
    <w:rsid w:val="00DD1334"/>
    <w:rsid w:val="00DD1762"/>
    <w:rsid w:val="00DD1F2A"/>
    <w:rsid w:val="00DD26C9"/>
    <w:rsid w:val="00DD271B"/>
    <w:rsid w:val="00DD30A4"/>
    <w:rsid w:val="00DD4582"/>
    <w:rsid w:val="00DD4A5D"/>
    <w:rsid w:val="00DD5AAA"/>
    <w:rsid w:val="00DD5E79"/>
    <w:rsid w:val="00DD6079"/>
    <w:rsid w:val="00DD701E"/>
    <w:rsid w:val="00DD7516"/>
    <w:rsid w:val="00DD77A3"/>
    <w:rsid w:val="00DE04F8"/>
    <w:rsid w:val="00DE2335"/>
    <w:rsid w:val="00DE2754"/>
    <w:rsid w:val="00DE3E49"/>
    <w:rsid w:val="00DE563D"/>
    <w:rsid w:val="00DE648B"/>
    <w:rsid w:val="00DE6646"/>
    <w:rsid w:val="00DE6DBA"/>
    <w:rsid w:val="00DE70EF"/>
    <w:rsid w:val="00DF1979"/>
    <w:rsid w:val="00DF2038"/>
    <w:rsid w:val="00DF2E16"/>
    <w:rsid w:val="00DF37D3"/>
    <w:rsid w:val="00DF73BA"/>
    <w:rsid w:val="00E002EF"/>
    <w:rsid w:val="00E0046D"/>
    <w:rsid w:val="00E008DB"/>
    <w:rsid w:val="00E0211D"/>
    <w:rsid w:val="00E024FD"/>
    <w:rsid w:val="00E03068"/>
    <w:rsid w:val="00E034C5"/>
    <w:rsid w:val="00E04264"/>
    <w:rsid w:val="00E0467D"/>
    <w:rsid w:val="00E0475A"/>
    <w:rsid w:val="00E05D5A"/>
    <w:rsid w:val="00E060D5"/>
    <w:rsid w:val="00E067DA"/>
    <w:rsid w:val="00E100C3"/>
    <w:rsid w:val="00E10D21"/>
    <w:rsid w:val="00E11622"/>
    <w:rsid w:val="00E11C04"/>
    <w:rsid w:val="00E12825"/>
    <w:rsid w:val="00E12CBF"/>
    <w:rsid w:val="00E12DA5"/>
    <w:rsid w:val="00E14C96"/>
    <w:rsid w:val="00E15C87"/>
    <w:rsid w:val="00E16470"/>
    <w:rsid w:val="00E1713A"/>
    <w:rsid w:val="00E174F7"/>
    <w:rsid w:val="00E179DC"/>
    <w:rsid w:val="00E17E4D"/>
    <w:rsid w:val="00E21902"/>
    <w:rsid w:val="00E2238E"/>
    <w:rsid w:val="00E241E6"/>
    <w:rsid w:val="00E252AA"/>
    <w:rsid w:val="00E259A6"/>
    <w:rsid w:val="00E265B9"/>
    <w:rsid w:val="00E27A9A"/>
    <w:rsid w:val="00E30201"/>
    <w:rsid w:val="00E30AD4"/>
    <w:rsid w:val="00E33A22"/>
    <w:rsid w:val="00E34DB9"/>
    <w:rsid w:val="00E34EE7"/>
    <w:rsid w:val="00E357E7"/>
    <w:rsid w:val="00E36484"/>
    <w:rsid w:val="00E36BD9"/>
    <w:rsid w:val="00E372BB"/>
    <w:rsid w:val="00E404F5"/>
    <w:rsid w:val="00E4118F"/>
    <w:rsid w:val="00E4313F"/>
    <w:rsid w:val="00E4315E"/>
    <w:rsid w:val="00E4338A"/>
    <w:rsid w:val="00E43B3F"/>
    <w:rsid w:val="00E45532"/>
    <w:rsid w:val="00E45B25"/>
    <w:rsid w:val="00E46BD7"/>
    <w:rsid w:val="00E505CF"/>
    <w:rsid w:val="00E51D7F"/>
    <w:rsid w:val="00E52609"/>
    <w:rsid w:val="00E52740"/>
    <w:rsid w:val="00E52B23"/>
    <w:rsid w:val="00E5366A"/>
    <w:rsid w:val="00E53C89"/>
    <w:rsid w:val="00E545DC"/>
    <w:rsid w:val="00E54D92"/>
    <w:rsid w:val="00E55927"/>
    <w:rsid w:val="00E563C8"/>
    <w:rsid w:val="00E57ACE"/>
    <w:rsid w:val="00E60CBE"/>
    <w:rsid w:val="00E60CE2"/>
    <w:rsid w:val="00E611D0"/>
    <w:rsid w:val="00E616A1"/>
    <w:rsid w:val="00E64145"/>
    <w:rsid w:val="00E64622"/>
    <w:rsid w:val="00E65240"/>
    <w:rsid w:val="00E66FB1"/>
    <w:rsid w:val="00E67641"/>
    <w:rsid w:val="00E677F8"/>
    <w:rsid w:val="00E67B3F"/>
    <w:rsid w:val="00E67D80"/>
    <w:rsid w:val="00E704B9"/>
    <w:rsid w:val="00E70AE5"/>
    <w:rsid w:val="00E71671"/>
    <w:rsid w:val="00E7179A"/>
    <w:rsid w:val="00E72E85"/>
    <w:rsid w:val="00E73567"/>
    <w:rsid w:val="00E73E41"/>
    <w:rsid w:val="00E741B3"/>
    <w:rsid w:val="00E74DDE"/>
    <w:rsid w:val="00E74FFA"/>
    <w:rsid w:val="00E75211"/>
    <w:rsid w:val="00E75656"/>
    <w:rsid w:val="00E76C30"/>
    <w:rsid w:val="00E7736A"/>
    <w:rsid w:val="00E800CA"/>
    <w:rsid w:val="00E819C6"/>
    <w:rsid w:val="00E82FBC"/>
    <w:rsid w:val="00E83826"/>
    <w:rsid w:val="00E844BF"/>
    <w:rsid w:val="00E84E19"/>
    <w:rsid w:val="00E852B1"/>
    <w:rsid w:val="00E85AAC"/>
    <w:rsid w:val="00E85EC1"/>
    <w:rsid w:val="00E86068"/>
    <w:rsid w:val="00E86712"/>
    <w:rsid w:val="00E86B7C"/>
    <w:rsid w:val="00E878CC"/>
    <w:rsid w:val="00E905CE"/>
    <w:rsid w:val="00E91C7D"/>
    <w:rsid w:val="00E920E3"/>
    <w:rsid w:val="00E92502"/>
    <w:rsid w:val="00E9373D"/>
    <w:rsid w:val="00E94171"/>
    <w:rsid w:val="00E9525E"/>
    <w:rsid w:val="00E95DD0"/>
    <w:rsid w:val="00E96E39"/>
    <w:rsid w:val="00E97981"/>
    <w:rsid w:val="00E97BC0"/>
    <w:rsid w:val="00EA0FB5"/>
    <w:rsid w:val="00EA169E"/>
    <w:rsid w:val="00EA1CD7"/>
    <w:rsid w:val="00EA2191"/>
    <w:rsid w:val="00EA22DD"/>
    <w:rsid w:val="00EA2583"/>
    <w:rsid w:val="00EA3A3E"/>
    <w:rsid w:val="00EA4BAD"/>
    <w:rsid w:val="00EA5158"/>
    <w:rsid w:val="00EA5301"/>
    <w:rsid w:val="00EA594C"/>
    <w:rsid w:val="00EA5B6B"/>
    <w:rsid w:val="00EB0E00"/>
    <w:rsid w:val="00EB11E6"/>
    <w:rsid w:val="00EB1D84"/>
    <w:rsid w:val="00EB387A"/>
    <w:rsid w:val="00EB537A"/>
    <w:rsid w:val="00EB5542"/>
    <w:rsid w:val="00EB56E1"/>
    <w:rsid w:val="00EB57E9"/>
    <w:rsid w:val="00EB66D1"/>
    <w:rsid w:val="00EB6AD7"/>
    <w:rsid w:val="00EB6E34"/>
    <w:rsid w:val="00EB7043"/>
    <w:rsid w:val="00EB7194"/>
    <w:rsid w:val="00EB7ADD"/>
    <w:rsid w:val="00EB7DD4"/>
    <w:rsid w:val="00EC035E"/>
    <w:rsid w:val="00EC0E19"/>
    <w:rsid w:val="00EC1F64"/>
    <w:rsid w:val="00EC32A7"/>
    <w:rsid w:val="00EC3AA9"/>
    <w:rsid w:val="00EC5506"/>
    <w:rsid w:val="00EC6CAD"/>
    <w:rsid w:val="00ED018C"/>
    <w:rsid w:val="00ED14D0"/>
    <w:rsid w:val="00ED16D6"/>
    <w:rsid w:val="00ED28FE"/>
    <w:rsid w:val="00ED2E61"/>
    <w:rsid w:val="00ED30A0"/>
    <w:rsid w:val="00ED36B9"/>
    <w:rsid w:val="00ED370F"/>
    <w:rsid w:val="00ED3905"/>
    <w:rsid w:val="00ED4324"/>
    <w:rsid w:val="00ED46BE"/>
    <w:rsid w:val="00ED5543"/>
    <w:rsid w:val="00ED6199"/>
    <w:rsid w:val="00ED66C5"/>
    <w:rsid w:val="00ED67BC"/>
    <w:rsid w:val="00ED6A60"/>
    <w:rsid w:val="00ED7E94"/>
    <w:rsid w:val="00EE1EFD"/>
    <w:rsid w:val="00EE1FBB"/>
    <w:rsid w:val="00EE1FC2"/>
    <w:rsid w:val="00EE3153"/>
    <w:rsid w:val="00EE4433"/>
    <w:rsid w:val="00EE4DD8"/>
    <w:rsid w:val="00EE5C8D"/>
    <w:rsid w:val="00EE6C76"/>
    <w:rsid w:val="00EE7C60"/>
    <w:rsid w:val="00EE7D72"/>
    <w:rsid w:val="00EF0619"/>
    <w:rsid w:val="00EF06BB"/>
    <w:rsid w:val="00EF1256"/>
    <w:rsid w:val="00EF2E9C"/>
    <w:rsid w:val="00EF70DF"/>
    <w:rsid w:val="00EF7A81"/>
    <w:rsid w:val="00F0029E"/>
    <w:rsid w:val="00F002E6"/>
    <w:rsid w:val="00F00E85"/>
    <w:rsid w:val="00F01428"/>
    <w:rsid w:val="00F01914"/>
    <w:rsid w:val="00F0215B"/>
    <w:rsid w:val="00F02CB9"/>
    <w:rsid w:val="00F02EE8"/>
    <w:rsid w:val="00F04079"/>
    <w:rsid w:val="00F05368"/>
    <w:rsid w:val="00F05D27"/>
    <w:rsid w:val="00F060CE"/>
    <w:rsid w:val="00F0719A"/>
    <w:rsid w:val="00F07979"/>
    <w:rsid w:val="00F1026F"/>
    <w:rsid w:val="00F10712"/>
    <w:rsid w:val="00F11634"/>
    <w:rsid w:val="00F1299F"/>
    <w:rsid w:val="00F13830"/>
    <w:rsid w:val="00F14288"/>
    <w:rsid w:val="00F15E44"/>
    <w:rsid w:val="00F200BE"/>
    <w:rsid w:val="00F20407"/>
    <w:rsid w:val="00F216C0"/>
    <w:rsid w:val="00F23DE0"/>
    <w:rsid w:val="00F24598"/>
    <w:rsid w:val="00F246F8"/>
    <w:rsid w:val="00F25103"/>
    <w:rsid w:val="00F255C9"/>
    <w:rsid w:val="00F255D0"/>
    <w:rsid w:val="00F26E76"/>
    <w:rsid w:val="00F3000F"/>
    <w:rsid w:val="00F30E4E"/>
    <w:rsid w:val="00F313AE"/>
    <w:rsid w:val="00F329BB"/>
    <w:rsid w:val="00F32DB0"/>
    <w:rsid w:val="00F33894"/>
    <w:rsid w:val="00F3445C"/>
    <w:rsid w:val="00F34ACA"/>
    <w:rsid w:val="00F37939"/>
    <w:rsid w:val="00F404CE"/>
    <w:rsid w:val="00F405CE"/>
    <w:rsid w:val="00F41C8D"/>
    <w:rsid w:val="00F41DBC"/>
    <w:rsid w:val="00F42AA7"/>
    <w:rsid w:val="00F45809"/>
    <w:rsid w:val="00F46935"/>
    <w:rsid w:val="00F470E3"/>
    <w:rsid w:val="00F4747C"/>
    <w:rsid w:val="00F476EE"/>
    <w:rsid w:val="00F51136"/>
    <w:rsid w:val="00F51D65"/>
    <w:rsid w:val="00F51EA7"/>
    <w:rsid w:val="00F51FF1"/>
    <w:rsid w:val="00F52E8C"/>
    <w:rsid w:val="00F541AA"/>
    <w:rsid w:val="00F54295"/>
    <w:rsid w:val="00F546D8"/>
    <w:rsid w:val="00F553AF"/>
    <w:rsid w:val="00F5583E"/>
    <w:rsid w:val="00F57C0B"/>
    <w:rsid w:val="00F606B1"/>
    <w:rsid w:val="00F620EA"/>
    <w:rsid w:val="00F624CC"/>
    <w:rsid w:val="00F62BEB"/>
    <w:rsid w:val="00F632D4"/>
    <w:rsid w:val="00F63582"/>
    <w:rsid w:val="00F6467D"/>
    <w:rsid w:val="00F648F5"/>
    <w:rsid w:val="00F65D4F"/>
    <w:rsid w:val="00F65E41"/>
    <w:rsid w:val="00F66167"/>
    <w:rsid w:val="00F66654"/>
    <w:rsid w:val="00F669DD"/>
    <w:rsid w:val="00F6714E"/>
    <w:rsid w:val="00F6724F"/>
    <w:rsid w:val="00F678C5"/>
    <w:rsid w:val="00F67A37"/>
    <w:rsid w:val="00F67EF9"/>
    <w:rsid w:val="00F70227"/>
    <w:rsid w:val="00F70397"/>
    <w:rsid w:val="00F70D3C"/>
    <w:rsid w:val="00F71DEC"/>
    <w:rsid w:val="00F72B07"/>
    <w:rsid w:val="00F74691"/>
    <w:rsid w:val="00F75725"/>
    <w:rsid w:val="00F75D15"/>
    <w:rsid w:val="00F76126"/>
    <w:rsid w:val="00F76CB6"/>
    <w:rsid w:val="00F77808"/>
    <w:rsid w:val="00F77FB9"/>
    <w:rsid w:val="00F8055D"/>
    <w:rsid w:val="00F807C0"/>
    <w:rsid w:val="00F8100A"/>
    <w:rsid w:val="00F8188D"/>
    <w:rsid w:val="00F82E84"/>
    <w:rsid w:val="00F834FC"/>
    <w:rsid w:val="00F8491F"/>
    <w:rsid w:val="00F84F94"/>
    <w:rsid w:val="00F857FC"/>
    <w:rsid w:val="00F87683"/>
    <w:rsid w:val="00F904C2"/>
    <w:rsid w:val="00F90B8C"/>
    <w:rsid w:val="00F9154C"/>
    <w:rsid w:val="00F9322B"/>
    <w:rsid w:val="00F9328C"/>
    <w:rsid w:val="00F940D9"/>
    <w:rsid w:val="00F94610"/>
    <w:rsid w:val="00F94690"/>
    <w:rsid w:val="00F958C8"/>
    <w:rsid w:val="00F95A86"/>
    <w:rsid w:val="00F96375"/>
    <w:rsid w:val="00F96BF5"/>
    <w:rsid w:val="00F96CC4"/>
    <w:rsid w:val="00F96CE7"/>
    <w:rsid w:val="00F96D0F"/>
    <w:rsid w:val="00F973F4"/>
    <w:rsid w:val="00F97A84"/>
    <w:rsid w:val="00FA03E3"/>
    <w:rsid w:val="00FA0FCC"/>
    <w:rsid w:val="00FA13DF"/>
    <w:rsid w:val="00FA1EFD"/>
    <w:rsid w:val="00FA29A0"/>
    <w:rsid w:val="00FA31D0"/>
    <w:rsid w:val="00FA3BF9"/>
    <w:rsid w:val="00FA3F9E"/>
    <w:rsid w:val="00FA526E"/>
    <w:rsid w:val="00FA6065"/>
    <w:rsid w:val="00FA7A82"/>
    <w:rsid w:val="00FA7F2B"/>
    <w:rsid w:val="00FB218A"/>
    <w:rsid w:val="00FB2C1F"/>
    <w:rsid w:val="00FB5610"/>
    <w:rsid w:val="00FB5A2E"/>
    <w:rsid w:val="00FB5F5A"/>
    <w:rsid w:val="00FB61D4"/>
    <w:rsid w:val="00FB6819"/>
    <w:rsid w:val="00FB6FC2"/>
    <w:rsid w:val="00FB74DD"/>
    <w:rsid w:val="00FC0025"/>
    <w:rsid w:val="00FC092E"/>
    <w:rsid w:val="00FC09BC"/>
    <w:rsid w:val="00FC11C0"/>
    <w:rsid w:val="00FC1A60"/>
    <w:rsid w:val="00FC4478"/>
    <w:rsid w:val="00FC44A3"/>
    <w:rsid w:val="00FC5592"/>
    <w:rsid w:val="00FC5D21"/>
    <w:rsid w:val="00FC62A3"/>
    <w:rsid w:val="00FC6ACE"/>
    <w:rsid w:val="00FC7775"/>
    <w:rsid w:val="00FD129E"/>
    <w:rsid w:val="00FD1368"/>
    <w:rsid w:val="00FD1C77"/>
    <w:rsid w:val="00FD1E4C"/>
    <w:rsid w:val="00FD2069"/>
    <w:rsid w:val="00FD3373"/>
    <w:rsid w:val="00FD371C"/>
    <w:rsid w:val="00FD4A6E"/>
    <w:rsid w:val="00FD60D3"/>
    <w:rsid w:val="00FD636F"/>
    <w:rsid w:val="00FE040B"/>
    <w:rsid w:val="00FE0F35"/>
    <w:rsid w:val="00FE13EC"/>
    <w:rsid w:val="00FE1CA9"/>
    <w:rsid w:val="00FE2069"/>
    <w:rsid w:val="00FE2EF3"/>
    <w:rsid w:val="00FE31A1"/>
    <w:rsid w:val="00FE5924"/>
    <w:rsid w:val="00FE621B"/>
    <w:rsid w:val="00FE6AA2"/>
    <w:rsid w:val="00FE7C99"/>
    <w:rsid w:val="00FF0008"/>
    <w:rsid w:val="00FF1111"/>
    <w:rsid w:val="00FF1D65"/>
    <w:rsid w:val="00FF244B"/>
    <w:rsid w:val="00FF2969"/>
    <w:rsid w:val="00FF3442"/>
    <w:rsid w:val="00FF4006"/>
    <w:rsid w:val="00FF414B"/>
    <w:rsid w:val="00FF4688"/>
    <w:rsid w:val="00FF484C"/>
    <w:rsid w:val="00FF4C85"/>
    <w:rsid w:val="00FF553E"/>
    <w:rsid w:val="00FF5B07"/>
    <w:rsid w:val="00FF79A9"/>
    <w:rsid w:val="00FF7CC9"/>
    <w:rsid w:val="01594ABE"/>
    <w:rsid w:val="0C0FB1A7"/>
    <w:rsid w:val="107D1C38"/>
    <w:rsid w:val="10FD4746"/>
    <w:rsid w:val="1147CDDB"/>
    <w:rsid w:val="169681BB"/>
    <w:rsid w:val="1782BBCF"/>
    <w:rsid w:val="1F8BD576"/>
    <w:rsid w:val="202E0B3D"/>
    <w:rsid w:val="22E5873F"/>
    <w:rsid w:val="23BEC10F"/>
    <w:rsid w:val="24DF1BE2"/>
    <w:rsid w:val="2CED87C6"/>
    <w:rsid w:val="2D6D2B39"/>
    <w:rsid w:val="33C53D99"/>
    <w:rsid w:val="3EBA427D"/>
    <w:rsid w:val="5BAE1F06"/>
    <w:rsid w:val="5D27DE60"/>
    <w:rsid w:val="5DB8BCAA"/>
    <w:rsid w:val="67D61C50"/>
    <w:rsid w:val="69C2CC3A"/>
    <w:rsid w:val="6D1CB0D4"/>
    <w:rsid w:val="7A966729"/>
    <w:rsid w:val="7CA062BD"/>
    <w:rsid w:val="7CA4C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E9FE"/>
  <w15:chartTrackingRefBased/>
  <w15:docId w15:val="{ACC2B403-152D-4A04-9C89-514876EB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91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81E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69E"/>
    <w:pPr>
      <w:ind w:left="720"/>
      <w:contextualSpacing/>
    </w:pPr>
  </w:style>
  <w:style w:type="character" w:styleId="a4">
    <w:name w:val="annotation reference"/>
    <w:basedOn w:val="a0"/>
    <w:uiPriority w:val="99"/>
    <w:semiHidden/>
    <w:unhideWhenUsed/>
    <w:rsid w:val="001D57A4"/>
    <w:rPr>
      <w:sz w:val="16"/>
      <w:szCs w:val="16"/>
    </w:rPr>
  </w:style>
  <w:style w:type="paragraph" w:styleId="a5">
    <w:name w:val="annotation text"/>
    <w:basedOn w:val="a"/>
    <w:link w:val="a6"/>
    <w:uiPriority w:val="99"/>
    <w:unhideWhenUsed/>
    <w:rsid w:val="001D57A4"/>
    <w:pPr>
      <w:spacing w:line="240" w:lineRule="auto"/>
    </w:pPr>
    <w:rPr>
      <w:sz w:val="20"/>
      <w:szCs w:val="20"/>
    </w:rPr>
  </w:style>
  <w:style w:type="character" w:customStyle="1" w:styleId="a6">
    <w:name w:val="Текст примечания Знак"/>
    <w:basedOn w:val="a0"/>
    <w:link w:val="a5"/>
    <w:uiPriority w:val="99"/>
    <w:rsid w:val="001D57A4"/>
    <w:rPr>
      <w:sz w:val="20"/>
      <w:szCs w:val="20"/>
    </w:rPr>
  </w:style>
  <w:style w:type="paragraph" w:styleId="a7">
    <w:name w:val="annotation subject"/>
    <w:basedOn w:val="a5"/>
    <w:next w:val="a5"/>
    <w:link w:val="a8"/>
    <w:uiPriority w:val="99"/>
    <w:semiHidden/>
    <w:unhideWhenUsed/>
    <w:rsid w:val="001D57A4"/>
    <w:rPr>
      <w:b/>
      <w:bCs/>
    </w:rPr>
  </w:style>
  <w:style w:type="character" w:customStyle="1" w:styleId="a8">
    <w:name w:val="Тема примечания Знак"/>
    <w:basedOn w:val="a6"/>
    <w:link w:val="a7"/>
    <w:uiPriority w:val="99"/>
    <w:semiHidden/>
    <w:rsid w:val="001D57A4"/>
    <w:rPr>
      <w:b/>
      <w:bCs/>
      <w:sz w:val="20"/>
      <w:szCs w:val="20"/>
    </w:rPr>
  </w:style>
  <w:style w:type="paragraph" w:styleId="a9">
    <w:name w:val="footnote text"/>
    <w:basedOn w:val="a"/>
    <w:link w:val="aa"/>
    <w:uiPriority w:val="99"/>
    <w:unhideWhenUsed/>
    <w:rsid w:val="002D05FB"/>
    <w:pPr>
      <w:spacing w:after="0" w:line="240" w:lineRule="auto"/>
    </w:pPr>
    <w:rPr>
      <w:sz w:val="20"/>
      <w:szCs w:val="20"/>
    </w:rPr>
  </w:style>
  <w:style w:type="character" w:customStyle="1" w:styleId="aa">
    <w:name w:val="Текст сноски Знак"/>
    <w:basedOn w:val="a0"/>
    <w:link w:val="a9"/>
    <w:uiPriority w:val="99"/>
    <w:rsid w:val="002D05FB"/>
    <w:rPr>
      <w:sz w:val="20"/>
      <w:szCs w:val="20"/>
    </w:rPr>
  </w:style>
  <w:style w:type="character" w:styleId="ab">
    <w:name w:val="footnote reference"/>
    <w:basedOn w:val="a0"/>
    <w:semiHidden/>
    <w:unhideWhenUsed/>
    <w:rsid w:val="002D05FB"/>
    <w:rPr>
      <w:vertAlign w:val="superscript"/>
    </w:rPr>
  </w:style>
  <w:style w:type="character" w:styleId="ac">
    <w:name w:val="Hyperlink"/>
    <w:basedOn w:val="a0"/>
    <w:uiPriority w:val="99"/>
    <w:unhideWhenUsed/>
    <w:rsid w:val="002D05FB"/>
    <w:rPr>
      <w:color w:val="0563C1" w:themeColor="hyperlink"/>
      <w:u w:val="single"/>
    </w:rPr>
  </w:style>
  <w:style w:type="character" w:styleId="ad">
    <w:name w:val="Unresolved Mention"/>
    <w:basedOn w:val="a0"/>
    <w:uiPriority w:val="99"/>
    <w:semiHidden/>
    <w:unhideWhenUsed/>
    <w:rsid w:val="00700A6E"/>
    <w:rPr>
      <w:color w:val="605E5C"/>
      <w:shd w:val="clear" w:color="auto" w:fill="E1DFDD"/>
    </w:rPr>
  </w:style>
  <w:style w:type="table" w:styleId="ae">
    <w:name w:val="Table Grid"/>
    <w:basedOn w:val="a1"/>
    <w:uiPriority w:val="39"/>
    <w:rsid w:val="00931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791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1EFA"/>
    <w:rPr>
      <w:rFonts w:asciiTheme="majorHAnsi" w:eastAsiaTheme="majorEastAsia" w:hAnsiTheme="majorHAnsi" w:cstheme="majorBidi"/>
      <w:color w:val="2F5496" w:themeColor="accent1" w:themeShade="BF"/>
      <w:sz w:val="32"/>
      <w:szCs w:val="32"/>
    </w:rPr>
  </w:style>
  <w:style w:type="paragraph" w:styleId="af0">
    <w:name w:val="endnote text"/>
    <w:basedOn w:val="a"/>
    <w:link w:val="af1"/>
    <w:uiPriority w:val="99"/>
    <w:semiHidden/>
    <w:unhideWhenUsed/>
    <w:rsid w:val="00811A1E"/>
    <w:pPr>
      <w:spacing w:after="0" w:line="240" w:lineRule="auto"/>
    </w:pPr>
    <w:rPr>
      <w:sz w:val="20"/>
      <w:szCs w:val="20"/>
    </w:rPr>
  </w:style>
  <w:style w:type="character" w:customStyle="1" w:styleId="af1">
    <w:name w:val="Текст концевой сноски Знак"/>
    <w:basedOn w:val="a0"/>
    <w:link w:val="af0"/>
    <w:uiPriority w:val="99"/>
    <w:semiHidden/>
    <w:rsid w:val="00811A1E"/>
    <w:rPr>
      <w:sz w:val="20"/>
      <w:szCs w:val="20"/>
    </w:rPr>
  </w:style>
  <w:style w:type="character" w:styleId="af2">
    <w:name w:val="endnote reference"/>
    <w:basedOn w:val="a0"/>
    <w:uiPriority w:val="99"/>
    <w:semiHidden/>
    <w:unhideWhenUsed/>
    <w:rsid w:val="00811A1E"/>
    <w:rPr>
      <w:vertAlign w:val="superscript"/>
    </w:rPr>
  </w:style>
  <w:style w:type="paragraph" w:styleId="af3">
    <w:name w:val="Body Text"/>
    <w:basedOn w:val="a"/>
    <w:link w:val="af4"/>
    <w:uiPriority w:val="99"/>
    <w:unhideWhenUsed/>
    <w:rsid w:val="00A13211"/>
    <w:pPr>
      <w:shd w:val="clear" w:color="auto" w:fill="FFFFFF"/>
      <w:spacing w:after="0" w:line="322" w:lineRule="exact"/>
      <w:ind w:hanging="1760"/>
      <w:jc w:val="center"/>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A13211"/>
    <w:rPr>
      <w:rFonts w:ascii="Times New Roman" w:eastAsia="Times New Roman" w:hAnsi="Times New Roman" w:cs="Times New Roman"/>
      <w:sz w:val="24"/>
      <w:szCs w:val="24"/>
      <w:shd w:val="clear" w:color="auto" w:fill="FFFFFF"/>
      <w:lang w:eastAsia="ru-RU"/>
    </w:rPr>
  </w:style>
  <w:style w:type="character" w:customStyle="1" w:styleId="af5">
    <w:name w:val="Сноска_"/>
    <w:basedOn w:val="a0"/>
    <w:link w:val="11"/>
    <w:uiPriority w:val="99"/>
    <w:locked/>
    <w:rsid w:val="00A13211"/>
    <w:rPr>
      <w:rFonts w:ascii="Times New Roman" w:hAnsi="Times New Roman" w:cs="Times New Roman"/>
      <w:b/>
      <w:bCs/>
      <w:sz w:val="18"/>
      <w:szCs w:val="18"/>
      <w:shd w:val="clear" w:color="auto" w:fill="FFFFFF"/>
    </w:rPr>
  </w:style>
  <w:style w:type="paragraph" w:customStyle="1" w:styleId="11">
    <w:name w:val="Сноска1"/>
    <w:basedOn w:val="a"/>
    <w:link w:val="af5"/>
    <w:uiPriority w:val="99"/>
    <w:rsid w:val="00A13211"/>
    <w:pPr>
      <w:shd w:val="clear" w:color="auto" w:fill="FFFFFF"/>
      <w:spacing w:after="60" w:line="240" w:lineRule="atLeast"/>
    </w:pPr>
    <w:rPr>
      <w:rFonts w:ascii="Times New Roman" w:hAnsi="Times New Roman" w:cs="Times New Roman"/>
      <w:b/>
      <w:bCs/>
      <w:sz w:val="18"/>
      <w:szCs w:val="18"/>
    </w:rPr>
  </w:style>
  <w:style w:type="character" w:customStyle="1" w:styleId="ArialNarrow">
    <w:name w:val="Сноска + Arial Narrow"/>
    <w:aliases w:val="6 pt,Интервал 0 pt7"/>
    <w:basedOn w:val="a0"/>
    <w:uiPriority w:val="99"/>
    <w:rsid w:val="00A13211"/>
    <w:rPr>
      <w:rFonts w:ascii="Arial Narrow" w:hAnsi="Arial Narrow" w:cs="Arial Narrow" w:hint="default"/>
      <w:b/>
      <w:bCs/>
      <w:spacing w:val="10"/>
      <w:sz w:val="12"/>
      <w:szCs w:val="12"/>
    </w:rPr>
  </w:style>
  <w:style w:type="paragraph" w:styleId="af6">
    <w:name w:val="Title"/>
    <w:basedOn w:val="a"/>
    <w:next w:val="a"/>
    <w:link w:val="af7"/>
    <w:uiPriority w:val="10"/>
    <w:qFormat/>
    <w:rsid w:val="00A132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A13211"/>
    <w:rPr>
      <w:rFonts w:asciiTheme="majorHAnsi" w:eastAsiaTheme="majorEastAsia" w:hAnsiTheme="majorHAnsi" w:cstheme="majorBidi"/>
      <w:spacing w:val="-10"/>
      <w:kern w:val="28"/>
      <w:sz w:val="56"/>
      <w:szCs w:val="56"/>
    </w:rPr>
  </w:style>
  <w:style w:type="paragraph" w:styleId="af8">
    <w:name w:val="header"/>
    <w:basedOn w:val="a"/>
    <w:link w:val="af9"/>
    <w:uiPriority w:val="99"/>
    <w:unhideWhenUsed/>
    <w:rsid w:val="004A6C74"/>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A6C74"/>
  </w:style>
  <w:style w:type="paragraph" w:styleId="afa">
    <w:name w:val="footer"/>
    <w:basedOn w:val="a"/>
    <w:link w:val="afb"/>
    <w:uiPriority w:val="99"/>
    <w:unhideWhenUsed/>
    <w:rsid w:val="004A6C74"/>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A6C74"/>
  </w:style>
  <w:style w:type="character" w:customStyle="1" w:styleId="9">
    <w:name w:val="Основной текст (9)_"/>
    <w:basedOn w:val="a0"/>
    <w:link w:val="91"/>
    <w:uiPriority w:val="99"/>
    <w:locked/>
    <w:rsid w:val="00433111"/>
    <w:rPr>
      <w:rFonts w:ascii="Times New Roman" w:hAnsi="Times New Roman" w:cs="Times New Roman"/>
      <w:b/>
      <w:bCs/>
      <w:sz w:val="18"/>
      <w:szCs w:val="18"/>
      <w:shd w:val="clear" w:color="auto" w:fill="FFFFFF"/>
    </w:rPr>
  </w:style>
  <w:style w:type="paragraph" w:customStyle="1" w:styleId="91">
    <w:name w:val="Основной текст (9)1"/>
    <w:basedOn w:val="a"/>
    <w:link w:val="9"/>
    <w:uiPriority w:val="99"/>
    <w:rsid w:val="00433111"/>
    <w:pPr>
      <w:shd w:val="clear" w:color="auto" w:fill="FFFFFF"/>
      <w:spacing w:after="0" w:line="240" w:lineRule="atLeast"/>
    </w:pPr>
    <w:rPr>
      <w:rFonts w:ascii="Times New Roman" w:hAnsi="Times New Roman" w:cs="Times New Roman"/>
      <w:b/>
      <w:bCs/>
      <w:sz w:val="18"/>
      <w:szCs w:val="18"/>
    </w:rPr>
  </w:style>
  <w:style w:type="character" w:customStyle="1" w:styleId="110">
    <w:name w:val="Основной текст (11)_"/>
    <w:basedOn w:val="a0"/>
    <w:link w:val="111"/>
    <w:uiPriority w:val="99"/>
    <w:locked/>
    <w:rsid w:val="001B2EBF"/>
    <w:rPr>
      <w:rFonts w:ascii="Arial Narrow" w:hAnsi="Arial Narrow" w:cs="Arial Narrow"/>
      <w:i/>
      <w:iCs/>
      <w:sz w:val="8"/>
      <w:szCs w:val="8"/>
      <w:shd w:val="clear" w:color="auto" w:fill="FFFFFF"/>
    </w:rPr>
  </w:style>
  <w:style w:type="paragraph" w:customStyle="1" w:styleId="111">
    <w:name w:val="Основной текст (11)1"/>
    <w:basedOn w:val="a"/>
    <w:link w:val="110"/>
    <w:uiPriority w:val="99"/>
    <w:rsid w:val="001B2EBF"/>
    <w:pPr>
      <w:shd w:val="clear" w:color="auto" w:fill="FFFFFF"/>
      <w:spacing w:after="0" w:line="240" w:lineRule="atLeast"/>
    </w:pPr>
    <w:rPr>
      <w:rFonts w:ascii="Arial Narrow" w:hAnsi="Arial Narrow" w:cs="Arial Narrow"/>
      <w:i/>
      <w:iCs/>
      <w:sz w:val="8"/>
      <w:szCs w:val="8"/>
    </w:rPr>
  </w:style>
  <w:style w:type="character" w:customStyle="1" w:styleId="afc">
    <w:name w:val="Сноска"/>
    <w:basedOn w:val="af5"/>
    <w:uiPriority w:val="99"/>
    <w:rsid w:val="001B2EBF"/>
    <w:rPr>
      <w:rFonts w:ascii="Times New Roman" w:hAnsi="Times New Roman" w:cs="Times New Roman"/>
      <w:b/>
      <w:bCs/>
      <w:sz w:val="18"/>
      <w:szCs w:val="18"/>
      <w:u w:val="single"/>
      <w:shd w:val="clear" w:color="auto" w:fill="FFFFFF"/>
      <w:lang w:val="en-US" w:eastAsia="en-US"/>
    </w:rPr>
  </w:style>
  <w:style w:type="character" w:customStyle="1" w:styleId="11Tahoma">
    <w:name w:val="Основной текст (11) + Tahoma"/>
    <w:aliases w:val="6 pt1,Не курсив2,Интервал 0 pt1"/>
    <w:basedOn w:val="110"/>
    <w:uiPriority w:val="99"/>
    <w:rsid w:val="001B2EBF"/>
    <w:rPr>
      <w:rFonts w:ascii="Tahoma" w:hAnsi="Tahoma" w:cs="Tahoma"/>
      <w:i w:val="0"/>
      <w:iCs w:val="0"/>
      <w:noProof/>
      <w:spacing w:val="10"/>
      <w:sz w:val="12"/>
      <w:szCs w:val="12"/>
      <w:shd w:val="clear" w:color="auto" w:fill="FFFFFF"/>
    </w:rPr>
  </w:style>
  <w:style w:type="character" w:customStyle="1" w:styleId="20">
    <w:name w:val="Заголовок 2 Знак"/>
    <w:basedOn w:val="a0"/>
    <w:link w:val="2"/>
    <w:uiPriority w:val="9"/>
    <w:rsid w:val="00981E04"/>
    <w:rPr>
      <w:rFonts w:asciiTheme="majorHAnsi" w:eastAsiaTheme="majorEastAsia" w:hAnsiTheme="majorHAnsi" w:cstheme="majorBidi"/>
      <w:color w:val="2F5496" w:themeColor="accent1" w:themeShade="BF"/>
      <w:sz w:val="26"/>
      <w:szCs w:val="26"/>
    </w:rPr>
  </w:style>
  <w:style w:type="paragraph" w:styleId="afd">
    <w:name w:val="TOC Heading"/>
    <w:basedOn w:val="1"/>
    <w:next w:val="a"/>
    <w:uiPriority w:val="39"/>
    <w:unhideWhenUsed/>
    <w:qFormat/>
    <w:rsid w:val="00981E04"/>
    <w:pPr>
      <w:outlineLvl w:val="9"/>
    </w:pPr>
    <w:rPr>
      <w:lang w:eastAsia="ru-RU"/>
    </w:rPr>
  </w:style>
  <w:style w:type="paragraph" w:styleId="12">
    <w:name w:val="toc 1"/>
    <w:basedOn w:val="a"/>
    <w:next w:val="a"/>
    <w:autoRedefine/>
    <w:uiPriority w:val="39"/>
    <w:unhideWhenUsed/>
    <w:rsid w:val="00922FCA"/>
    <w:pPr>
      <w:tabs>
        <w:tab w:val="right" w:leader="dot" w:pos="9345"/>
      </w:tabs>
      <w:spacing w:after="100"/>
      <w:jc w:val="both"/>
    </w:pPr>
  </w:style>
  <w:style w:type="character" w:customStyle="1" w:styleId="16">
    <w:name w:val="Основной текст (16)_"/>
    <w:basedOn w:val="a0"/>
    <w:link w:val="160"/>
    <w:uiPriority w:val="99"/>
    <w:locked/>
    <w:rsid w:val="006060BA"/>
    <w:rPr>
      <w:rFonts w:ascii="Tahoma" w:hAnsi="Tahoma" w:cs="Tahoma"/>
      <w:sz w:val="14"/>
      <w:szCs w:val="14"/>
      <w:shd w:val="clear" w:color="auto" w:fill="FFFFFF"/>
    </w:rPr>
  </w:style>
  <w:style w:type="paragraph" w:customStyle="1" w:styleId="160">
    <w:name w:val="Основной текст (16)"/>
    <w:basedOn w:val="a"/>
    <w:link w:val="16"/>
    <w:uiPriority w:val="99"/>
    <w:rsid w:val="006060BA"/>
    <w:pPr>
      <w:shd w:val="clear" w:color="auto" w:fill="FFFFFF"/>
      <w:spacing w:after="0" w:line="240" w:lineRule="atLeast"/>
    </w:pPr>
    <w:rPr>
      <w:rFonts w:ascii="Tahoma" w:hAnsi="Tahoma" w:cs="Tahoma"/>
      <w:sz w:val="14"/>
      <w:szCs w:val="14"/>
    </w:rPr>
  </w:style>
  <w:style w:type="table" w:styleId="13">
    <w:name w:val="Plain Table 1"/>
    <w:basedOn w:val="a1"/>
    <w:uiPriority w:val="41"/>
    <w:rsid w:val="007144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e">
    <w:name w:val="FollowedHyperlink"/>
    <w:basedOn w:val="a0"/>
    <w:uiPriority w:val="99"/>
    <w:semiHidden/>
    <w:unhideWhenUsed/>
    <w:rsid w:val="00706015"/>
    <w:rPr>
      <w:color w:val="954F72" w:themeColor="followedHyperlink"/>
      <w:u w:val="single"/>
    </w:rPr>
  </w:style>
  <w:style w:type="character" w:customStyle="1" w:styleId="8">
    <w:name w:val="Основной текст (8)_"/>
    <w:basedOn w:val="a0"/>
    <w:link w:val="81"/>
    <w:uiPriority w:val="99"/>
    <w:locked/>
    <w:rsid w:val="009A6A25"/>
    <w:rPr>
      <w:rFonts w:ascii="Tahoma" w:hAnsi="Tahoma" w:cs="Tahoma"/>
      <w:sz w:val="12"/>
      <w:szCs w:val="12"/>
      <w:shd w:val="clear" w:color="auto" w:fill="FFFFFF"/>
    </w:rPr>
  </w:style>
  <w:style w:type="paragraph" w:customStyle="1" w:styleId="81">
    <w:name w:val="Основной текст (8)1"/>
    <w:basedOn w:val="a"/>
    <w:link w:val="8"/>
    <w:uiPriority w:val="99"/>
    <w:rsid w:val="009A6A25"/>
    <w:pPr>
      <w:shd w:val="clear" w:color="auto" w:fill="FFFFFF"/>
      <w:spacing w:after="0" w:line="240" w:lineRule="atLeast"/>
    </w:pPr>
    <w:rPr>
      <w:rFonts w:ascii="Tahoma" w:hAnsi="Tahoma" w:cs="Tahoma"/>
      <w:sz w:val="12"/>
      <w:szCs w:val="12"/>
    </w:rPr>
  </w:style>
  <w:style w:type="character" w:customStyle="1" w:styleId="80pt">
    <w:name w:val="Основной текст (8) + Интервал 0 pt"/>
    <w:basedOn w:val="8"/>
    <w:uiPriority w:val="99"/>
    <w:rsid w:val="009A6A25"/>
    <w:rPr>
      <w:rFonts w:ascii="Tahoma" w:hAnsi="Tahoma" w:cs="Tahoma"/>
      <w:spacing w:val="10"/>
      <w:sz w:val="12"/>
      <w:szCs w:val="12"/>
      <w:shd w:val="clear" w:color="auto" w:fill="FFFFFF"/>
    </w:rPr>
  </w:style>
  <w:style w:type="character" w:customStyle="1" w:styleId="6">
    <w:name w:val="Основной текст (6)_"/>
    <w:basedOn w:val="a0"/>
    <w:link w:val="61"/>
    <w:uiPriority w:val="99"/>
    <w:locked/>
    <w:rsid w:val="00F632D4"/>
    <w:rPr>
      <w:rFonts w:ascii="Times New Roman" w:hAnsi="Times New Roman" w:cs="Times New Roman"/>
      <w:b/>
      <w:bCs/>
      <w:sz w:val="15"/>
      <w:szCs w:val="15"/>
      <w:shd w:val="clear" w:color="auto" w:fill="FFFFFF"/>
    </w:rPr>
  </w:style>
  <w:style w:type="paragraph" w:customStyle="1" w:styleId="61">
    <w:name w:val="Основной текст (6)1"/>
    <w:basedOn w:val="a"/>
    <w:link w:val="6"/>
    <w:uiPriority w:val="99"/>
    <w:rsid w:val="00F632D4"/>
    <w:pPr>
      <w:shd w:val="clear" w:color="auto" w:fill="FFFFFF"/>
      <w:spacing w:after="0" w:line="240" w:lineRule="atLeast"/>
    </w:pPr>
    <w:rPr>
      <w:rFonts w:ascii="Times New Roman" w:hAnsi="Times New Roman" w:cs="Times New Roman"/>
      <w:b/>
      <w:bCs/>
      <w:sz w:val="15"/>
      <w:szCs w:val="15"/>
    </w:rPr>
  </w:style>
  <w:style w:type="character" w:customStyle="1" w:styleId="66">
    <w:name w:val="Основной текст (6)6"/>
    <w:basedOn w:val="6"/>
    <w:uiPriority w:val="99"/>
    <w:rsid w:val="00F632D4"/>
    <w:rPr>
      <w:rFonts w:ascii="Times New Roman" w:hAnsi="Times New Roman" w:cs="Times New Roman"/>
      <w:b/>
      <w:bCs/>
      <w:sz w:val="15"/>
      <w:szCs w:val="15"/>
      <w:shd w:val="clear" w:color="auto" w:fill="FFFFFF"/>
    </w:rPr>
  </w:style>
  <w:style w:type="character" w:customStyle="1" w:styleId="80pt1">
    <w:name w:val="Основной текст (8) + Интервал 0 pt1"/>
    <w:basedOn w:val="8"/>
    <w:uiPriority w:val="99"/>
    <w:rsid w:val="007E6E0F"/>
    <w:rPr>
      <w:rFonts w:ascii="Tahoma" w:hAnsi="Tahoma" w:cs="Tahoma"/>
      <w:spacing w:val="10"/>
      <w:sz w:val="12"/>
      <w:szCs w:val="12"/>
      <w:shd w:val="clear" w:color="auto" w:fill="FFFFFF"/>
    </w:rPr>
  </w:style>
  <w:style w:type="character" w:customStyle="1" w:styleId="80">
    <w:name w:val="Сноска (8)_"/>
    <w:basedOn w:val="a0"/>
    <w:link w:val="82"/>
    <w:uiPriority w:val="99"/>
    <w:locked/>
    <w:rsid w:val="00A50423"/>
    <w:rPr>
      <w:rFonts w:ascii="Tahoma" w:hAnsi="Tahoma" w:cs="Tahoma"/>
      <w:sz w:val="12"/>
      <w:szCs w:val="12"/>
      <w:shd w:val="clear" w:color="auto" w:fill="FFFFFF"/>
    </w:rPr>
  </w:style>
  <w:style w:type="paragraph" w:customStyle="1" w:styleId="82">
    <w:name w:val="Сноска (8)"/>
    <w:basedOn w:val="a"/>
    <w:link w:val="80"/>
    <w:uiPriority w:val="99"/>
    <w:rsid w:val="00A50423"/>
    <w:pPr>
      <w:shd w:val="clear" w:color="auto" w:fill="FFFFFF"/>
      <w:spacing w:after="0" w:line="240" w:lineRule="atLeast"/>
    </w:pPr>
    <w:rPr>
      <w:rFonts w:ascii="Tahoma" w:hAnsi="Tahoma" w:cs="Tahoma"/>
      <w:sz w:val="12"/>
      <w:szCs w:val="12"/>
    </w:rPr>
  </w:style>
  <w:style w:type="character" w:customStyle="1" w:styleId="80pt0">
    <w:name w:val="Сноска (8) + Интервал 0 pt"/>
    <w:basedOn w:val="80"/>
    <w:uiPriority w:val="99"/>
    <w:rsid w:val="00A50423"/>
    <w:rPr>
      <w:rFonts w:ascii="Tahoma" w:hAnsi="Tahoma" w:cs="Tahoma"/>
      <w:spacing w:val="10"/>
      <w:sz w:val="12"/>
      <w:szCs w:val="12"/>
      <w:shd w:val="clear" w:color="auto" w:fill="FFFFFF"/>
    </w:rPr>
  </w:style>
  <w:style w:type="character" w:styleId="aff">
    <w:name w:val="Strong"/>
    <w:basedOn w:val="a0"/>
    <w:uiPriority w:val="22"/>
    <w:qFormat/>
    <w:rsid w:val="00A87140"/>
    <w:rPr>
      <w:b/>
      <w:bCs/>
    </w:rPr>
  </w:style>
  <w:style w:type="character" w:customStyle="1" w:styleId="time">
    <w:name w:val="time"/>
    <w:basedOn w:val="a0"/>
    <w:rsid w:val="00C6321B"/>
  </w:style>
  <w:style w:type="character" w:customStyle="1" w:styleId="i18n">
    <w:name w:val="i18n"/>
    <w:basedOn w:val="a0"/>
    <w:rsid w:val="00C6321B"/>
  </w:style>
  <w:style w:type="paragraph" w:styleId="z-">
    <w:name w:val="HTML Top of Form"/>
    <w:basedOn w:val="a"/>
    <w:next w:val="a"/>
    <w:link w:val="z-0"/>
    <w:hidden/>
    <w:uiPriority w:val="99"/>
    <w:semiHidden/>
    <w:unhideWhenUsed/>
    <w:rsid w:val="00C632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321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632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6321B"/>
    <w:rPr>
      <w:rFonts w:ascii="Arial" w:eastAsia="Times New Roman" w:hAnsi="Arial" w:cs="Arial"/>
      <w:vanish/>
      <w:sz w:val="16"/>
      <w:szCs w:val="16"/>
      <w:lang w:eastAsia="ru-RU"/>
    </w:rPr>
  </w:style>
  <w:style w:type="character" w:customStyle="1" w:styleId="62">
    <w:name w:val="Основной текст (6)2"/>
    <w:basedOn w:val="6"/>
    <w:uiPriority w:val="99"/>
    <w:rsid w:val="00163F60"/>
    <w:rPr>
      <w:rFonts w:ascii="Times New Roman" w:hAnsi="Times New Roman" w:cs="Times New Roman"/>
      <w:b/>
      <w:bCs/>
      <w:sz w:val="15"/>
      <w:szCs w:val="15"/>
      <w:shd w:val="clear" w:color="auto" w:fill="FFFFFF"/>
    </w:rPr>
  </w:style>
  <w:style w:type="character" w:customStyle="1" w:styleId="90">
    <w:name w:val="Сноска (9)_"/>
    <w:basedOn w:val="a0"/>
    <w:link w:val="92"/>
    <w:uiPriority w:val="99"/>
    <w:locked/>
    <w:rsid w:val="00163F60"/>
    <w:rPr>
      <w:rFonts w:ascii="Times New Roman" w:hAnsi="Times New Roman" w:cs="Times New Roman"/>
      <w:sz w:val="12"/>
      <w:szCs w:val="12"/>
      <w:shd w:val="clear" w:color="auto" w:fill="FFFFFF"/>
    </w:rPr>
  </w:style>
  <w:style w:type="paragraph" w:customStyle="1" w:styleId="92">
    <w:name w:val="Сноска (9)"/>
    <w:basedOn w:val="a"/>
    <w:link w:val="90"/>
    <w:uiPriority w:val="99"/>
    <w:rsid w:val="00163F60"/>
    <w:pPr>
      <w:shd w:val="clear" w:color="auto" w:fill="FFFFFF"/>
      <w:spacing w:after="0" w:line="240" w:lineRule="atLeast"/>
    </w:pPr>
    <w:rPr>
      <w:rFonts w:ascii="Times New Roman" w:hAnsi="Times New Roman" w:cs="Times New Roman"/>
      <w:sz w:val="12"/>
      <w:szCs w:val="12"/>
    </w:rPr>
  </w:style>
  <w:style w:type="character" w:customStyle="1" w:styleId="17">
    <w:name w:val="Основной текст (17)_"/>
    <w:basedOn w:val="a0"/>
    <w:link w:val="171"/>
    <w:uiPriority w:val="99"/>
    <w:locked/>
    <w:rsid w:val="00163F60"/>
    <w:rPr>
      <w:rFonts w:ascii="Tahoma" w:hAnsi="Tahoma" w:cs="Tahoma"/>
      <w:spacing w:val="20"/>
      <w:w w:val="150"/>
      <w:sz w:val="8"/>
      <w:szCs w:val="8"/>
      <w:shd w:val="clear" w:color="auto" w:fill="FFFFFF"/>
    </w:rPr>
  </w:style>
  <w:style w:type="paragraph" w:customStyle="1" w:styleId="171">
    <w:name w:val="Основной текст (17)1"/>
    <w:basedOn w:val="a"/>
    <w:link w:val="17"/>
    <w:uiPriority w:val="99"/>
    <w:rsid w:val="00163F60"/>
    <w:pPr>
      <w:shd w:val="clear" w:color="auto" w:fill="FFFFFF"/>
      <w:spacing w:after="0" w:line="240" w:lineRule="atLeast"/>
    </w:pPr>
    <w:rPr>
      <w:rFonts w:ascii="Tahoma" w:hAnsi="Tahoma" w:cs="Tahoma"/>
      <w:spacing w:val="20"/>
      <w:w w:val="150"/>
      <w:sz w:val="8"/>
      <w:szCs w:val="8"/>
    </w:rPr>
  </w:style>
  <w:style w:type="character" w:customStyle="1" w:styleId="170">
    <w:name w:val="Основной текст (17)"/>
    <w:basedOn w:val="17"/>
    <w:uiPriority w:val="99"/>
    <w:rsid w:val="00163F60"/>
    <w:rPr>
      <w:rFonts w:ascii="Tahoma" w:hAnsi="Tahoma" w:cs="Tahoma"/>
      <w:spacing w:val="20"/>
      <w:w w:val="150"/>
      <w:sz w:val="8"/>
      <w:szCs w:val="8"/>
      <w:shd w:val="clear" w:color="auto" w:fill="FFFFFF"/>
    </w:rPr>
  </w:style>
  <w:style w:type="paragraph" w:styleId="aff0">
    <w:name w:val="Subtitle"/>
    <w:basedOn w:val="a"/>
    <w:next w:val="a"/>
    <w:link w:val="aff1"/>
    <w:uiPriority w:val="11"/>
    <w:qFormat/>
    <w:rsid w:val="00BA59C3"/>
    <w:pPr>
      <w:numPr>
        <w:ilvl w:val="1"/>
      </w:numPr>
    </w:pPr>
    <w:rPr>
      <w:rFonts w:eastAsiaTheme="minorEastAsia"/>
      <w:color w:val="5A5A5A" w:themeColor="text1" w:themeTint="A5"/>
      <w:spacing w:val="15"/>
    </w:rPr>
  </w:style>
  <w:style w:type="character" w:customStyle="1" w:styleId="aff1">
    <w:name w:val="Подзаголовок Знак"/>
    <w:basedOn w:val="a0"/>
    <w:link w:val="aff0"/>
    <w:uiPriority w:val="11"/>
    <w:rsid w:val="00BA59C3"/>
    <w:rPr>
      <w:rFonts w:eastAsiaTheme="minorEastAsia"/>
      <w:color w:val="5A5A5A" w:themeColor="text1" w:themeTint="A5"/>
      <w:spacing w:val="15"/>
    </w:rPr>
  </w:style>
  <w:style w:type="character" w:customStyle="1" w:styleId="2pt">
    <w:name w:val="Сноска + Интервал 2 pt"/>
    <w:basedOn w:val="af5"/>
    <w:uiPriority w:val="99"/>
    <w:rsid w:val="00552B19"/>
    <w:rPr>
      <w:rFonts w:ascii="Times New Roman" w:hAnsi="Times New Roman" w:cs="Times New Roman"/>
      <w:b/>
      <w:bCs/>
      <w:spacing w:val="40"/>
      <w:sz w:val="18"/>
      <w:szCs w:val="18"/>
      <w:shd w:val="clear" w:color="auto" w:fill="FFFFFF"/>
    </w:rPr>
  </w:style>
  <w:style w:type="paragraph" w:customStyle="1" w:styleId="pf0">
    <w:name w:val="pf0"/>
    <w:basedOn w:val="a"/>
    <w:rsid w:val="00730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f01">
    <w:name w:val="cf01"/>
    <w:basedOn w:val="a0"/>
    <w:rsid w:val="0073033D"/>
    <w:rPr>
      <w:rFonts w:ascii="Segoe UI" w:hAnsi="Segoe UI" w:cs="Segoe UI" w:hint="default"/>
      <w:sz w:val="18"/>
      <w:szCs w:val="18"/>
    </w:rPr>
  </w:style>
  <w:style w:type="paragraph" w:styleId="21">
    <w:name w:val="toc 2"/>
    <w:basedOn w:val="a"/>
    <w:next w:val="a"/>
    <w:autoRedefine/>
    <w:uiPriority w:val="39"/>
    <w:unhideWhenUsed/>
    <w:rsid w:val="008E3C41"/>
    <w:pPr>
      <w:spacing w:after="100"/>
      <w:ind w:left="220"/>
    </w:pPr>
  </w:style>
  <w:style w:type="character" w:customStyle="1" w:styleId="mw-page-title-main">
    <w:name w:val="mw-page-title-main"/>
    <w:basedOn w:val="a0"/>
    <w:rsid w:val="00601C64"/>
  </w:style>
  <w:style w:type="paragraph" w:customStyle="1" w:styleId="dxl-par">
    <w:name w:val="dxl-par"/>
    <w:basedOn w:val="a"/>
    <w:rsid w:val="00743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xl-run">
    <w:name w:val="dxl-run"/>
    <w:basedOn w:val="a0"/>
    <w:rsid w:val="00743BF3"/>
  </w:style>
  <w:style w:type="character" w:customStyle="1" w:styleId="14">
    <w:name w:val="Основной текст Знак1"/>
    <w:basedOn w:val="a0"/>
    <w:uiPriority w:val="99"/>
    <w:rsid w:val="00CA75A8"/>
    <w:rPr>
      <w:rFonts w:ascii="Times New Roman" w:hAnsi="Times New Roman" w:cs="Times New Roman"/>
      <w:spacing w:val="0"/>
      <w:sz w:val="24"/>
      <w:szCs w:val="24"/>
    </w:rPr>
  </w:style>
  <w:style w:type="character" w:customStyle="1" w:styleId="aff2">
    <w:name w:val="Основной текст + Полужирный"/>
    <w:basedOn w:val="14"/>
    <w:uiPriority w:val="99"/>
    <w:rsid w:val="00CA75A8"/>
    <w:rPr>
      <w:rFonts w:ascii="Times New Roman" w:hAnsi="Times New Roman" w:cs="Times New Roman"/>
      <w:b/>
      <w:bCs/>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2821">
      <w:bodyDiv w:val="1"/>
      <w:marLeft w:val="0"/>
      <w:marRight w:val="0"/>
      <w:marTop w:val="0"/>
      <w:marBottom w:val="0"/>
      <w:divBdr>
        <w:top w:val="none" w:sz="0" w:space="0" w:color="auto"/>
        <w:left w:val="none" w:sz="0" w:space="0" w:color="auto"/>
        <w:bottom w:val="none" w:sz="0" w:space="0" w:color="auto"/>
        <w:right w:val="none" w:sz="0" w:space="0" w:color="auto"/>
      </w:divBdr>
    </w:div>
    <w:div w:id="81606275">
      <w:bodyDiv w:val="1"/>
      <w:marLeft w:val="0"/>
      <w:marRight w:val="0"/>
      <w:marTop w:val="0"/>
      <w:marBottom w:val="0"/>
      <w:divBdr>
        <w:top w:val="none" w:sz="0" w:space="0" w:color="auto"/>
        <w:left w:val="none" w:sz="0" w:space="0" w:color="auto"/>
        <w:bottom w:val="none" w:sz="0" w:space="0" w:color="auto"/>
        <w:right w:val="none" w:sz="0" w:space="0" w:color="auto"/>
      </w:divBdr>
      <w:divsChild>
        <w:div w:id="526137200">
          <w:marLeft w:val="0"/>
          <w:marRight w:val="0"/>
          <w:marTop w:val="0"/>
          <w:marBottom w:val="0"/>
          <w:divBdr>
            <w:top w:val="none" w:sz="0" w:space="0" w:color="auto"/>
            <w:left w:val="none" w:sz="0" w:space="0" w:color="auto"/>
            <w:bottom w:val="none" w:sz="0" w:space="0" w:color="auto"/>
            <w:right w:val="none" w:sz="0" w:space="0" w:color="auto"/>
          </w:divBdr>
        </w:div>
        <w:div w:id="995766407">
          <w:marLeft w:val="0"/>
          <w:marRight w:val="0"/>
          <w:marTop w:val="0"/>
          <w:marBottom w:val="0"/>
          <w:divBdr>
            <w:top w:val="none" w:sz="0" w:space="0" w:color="auto"/>
            <w:left w:val="none" w:sz="0" w:space="0" w:color="auto"/>
            <w:bottom w:val="none" w:sz="0" w:space="0" w:color="auto"/>
            <w:right w:val="none" w:sz="0" w:space="0" w:color="auto"/>
          </w:divBdr>
        </w:div>
        <w:div w:id="1056198882">
          <w:marLeft w:val="0"/>
          <w:marRight w:val="0"/>
          <w:marTop w:val="0"/>
          <w:marBottom w:val="0"/>
          <w:divBdr>
            <w:top w:val="none" w:sz="0" w:space="0" w:color="auto"/>
            <w:left w:val="none" w:sz="0" w:space="0" w:color="auto"/>
            <w:bottom w:val="none" w:sz="0" w:space="0" w:color="auto"/>
            <w:right w:val="none" w:sz="0" w:space="0" w:color="auto"/>
          </w:divBdr>
        </w:div>
        <w:div w:id="1339230742">
          <w:marLeft w:val="0"/>
          <w:marRight w:val="0"/>
          <w:marTop w:val="0"/>
          <w:marBottom w:val="0"/>
          <w:divBdr>
            <w:top w:val="none" w:sz="0" w:space="0" w:color="auto"/>
            <w:left w:val="none" w:sz="0" w:space="0" w:color="auto"/>
            <w:bottom w:val="none" w:sz="0" w:space="0" w:color="auto"/>
            <w:right w:val="none" w:sz="0" w:space="0" w:color="auto"/>
          </w:divBdr>
        </w:div>
        <w:div w:id="2039625126">
          <w:marLeft w:val="0"/>
          <w:marRight w:val="0"/>
          <w:marTop w:val="0"/>
          <w:marBottom w:val="0"/>
          <w:divBdr>
            <w:top w:val="none" w:sz="0" w:space="0" w:color="auto"/>
            <w:left w:val="none" w:sz="0" w:space="0" w:color="auto"/>
            <w:bottom w:val="none" w:sz="0" w:space="0" w:color="auto"/>
            <w:right w:val="none" w:sz="0" w:space="0" w:color="auto"/>
          </w:divBdr>
        </w:div>
      </w:divsChild>
    </w:div>
    <w:div w:id="128212780">
      <w:bodyDiv w:val="1"/>
      <w:marLeft w:val="0"/>
      <w:marRight w:val="0"/>
      <w:marTop w:val="0"/>
      <w:marBottom w:val="0"/>
      <w:divBdr>
        <w:top w:val="none" w:sz="0" w:space="0" w:color="auto"/>
        <w:left w:val="none" w:sz="0" w:space="0" w:color="auto"/>
        <w:bottom w:val="none" w:sz="0" w:space="0" w:color="auto"/>
        <w:right w:val="none" w:sz="0" w:space="0" w:color="auto"/>
      </w:divBdr>
    </w:div>
    <w:div w:id="149948103">
      <w:bodyDiv w:val="1"/>
      <w:marLeft w:val="0"/>
      <w:marRight w:val="0"/>
      <w:marTop w:val="0"/>
      <w:marBottom w:val="0"/>
      <w:divBdr>
        <w:top w:val="none" w:sz="0" w:space="0" w:color="auto"/>
        <w:left w:val="none" w:sz="0" w:space="0" w:color="auto"/>
        <w:bottom w:val="none" w:sz="0" w:space="0" w:color="auto"/>
        <w:right w:val="none" w:sz="0" w:space="0" w:color="auto"/>
      </w:divBdr>
      <w:divsChild>
        <w:div w:id="17202135">
          <w:marLeft w:val="0"/>
          <w:marRight w:val="0"/>
          <w:marTop w:val="0"/>
          <w:marBottom w:val="0"/>
          <w:divBdr>
            <w:top w:val="none" w:sz="0" w:space="0" w:color="auto"/>
            <w:left w:val="none" w:sz="0" w:space="0" w:color="auto"/>
            <w:bottom w:val="none" w:sz="0" w:space="0" w:color="auto"/>
            <w:right w:val="none" w:sz="0" w:space="0" w:color="auto"/>
          </w:divBdr>
        </w:div>
        <w:div w:id="40177244">
          <w:marLeft w:val="0"/>
          <w:marRight w:val="0"/>
          <w:marTop w:val="0"/>
          <w:marBottom w:val="0"/>
          <w:divBdr>
            <w:top w:val="none" w:sz="0" w:space="0" w:color="auto"/>
            <w:left w:val="none" w:sz="0" w:space="0" w:color="auto"/>
            <w:bottom w:val="none" w:sz="0" w:space="0" w:color="auto"/>
            <w:right w:val="none" w:sz="0" w:space="0" w:color="auto"/>
          </w:divBdr>
        </w:div>
        <w:div w:id="281695375">
          <w:marLeft w:val="0"/>
          <w:marRight w:val="0"/>
          <w:marTop w:val="0"/>
          <w:marBottom w:val="0"/>
          <w:divBdr>
            <w:top w:val="none" w:sz="0" w:space="0" w:color="auto"/>
            <w:left w:val="none" w:sz="0" w:space="0" w:color="auto"/>
            <w:bottom w:val="none" w:sz="0" w:space="0" w:color="auto"/>
            <w:right w:val="none" w:sz="0" w:space="0" w:color="auto"/>
          </w:divBdr>
        </w:div>
        <w:div w:id="354693276">
          <w:marLeft w:val="0"/>
          <w:marRight w:val="0"/>
          <w:marTop w:val="0"/>
          <w:marBottom w:val="0"/>
          <w:divBdr>
            <w:top w:val="none" w:sz="0" w:space="0" w:color="auto"/>
            <w:left w:val="none" w:sz="0" w:space="0" w:color="auto"/>
            <w:bottom w:val="none" w:sz="0" w:space="0" w:color="auto"/>
            <w:right w:val="none" w:sz="0" w:space="0" w:color="auto"/>
          </w:divBdr>
        </w:div>
        <w:div w:id="590353656">
          <w:marLeft w:val="0"/>
          <w:marRight w:val="0"/>
          <w:marTop w:val="0"/>
          <w:marBottom w:val="0"/>
          <w:divBdr>
            <w:top w:val="none" w:sz="0" w:space="0" w:color="auto"/>
            <w:left w:val="none" w:sz="0" w:space="0" w:color="auto"/>
            <w:bottom w:val="none" w:sz="0" w:space="0" w:color="auto"/>
            <w:right w:val="none" w:sz="0" w:space="0" w:color="auto"/>
          </w:divBdr>
        </w:div>
        <w:div w:id="636178496">
          <w:marLeft w:val="0"/>
          <w:marRight w:val="0"/>
          <w:marTop w:val="0"/>
          <w:marBottom w:val="0"/>
          <w:divBdr>
            <w:top w:val="none" w:sz="0" w:space="0" w:color="auto"/>
            <w:left w:val="none" w:sz="0" w:space="0" w:color="auto"/>
            <w:bottom w:val="none" w:sz="0" w:space="0" w:color="auto"/>
            <w:right w:val="none" w:sz="0" w:space="0" w:color="auto"/>
          </w:divBdr>
        </w:div>
        <w:div w:id="815269458">
          <w:marLeft w:val="0"/>
          <w:marRight w:val="0"/>
          <w:marTop w:val="0"/>
          <w:marBottom w:val="0"/>
          <w:divBdr>
            <w:top w:val="none" w:sz="0" w:space="0" w:color="auto"/>
            <w:left w:val="none" w:sz="0" w:space="0" w:color="auto"/>
            <w:bottom w:val="none" w:sz="0" w:space="0" w:color="auto"/>
            <w:right w:val="none" w:sz="0" w:space="0" w:color="auto"/>
          </w:divBdr>
        </w:div>
        <w:div w:id="908998838">
          <w:marLeft w:val="0"/>
          <w:marRight w:val="0"/>
          <w:marTop w:val="0"/>
          <w:marBottom w:val="0"/>
          <w:divBdr>
            <w:top w:val="none" w:sz="0" w:space="0" w:color="auto"/>
            <w:left w:val="none" w:sz="0" w:space="0" w:color="auto"/>
            <w:bottom w:val="none" w:sz="0" w:space="0" w:color="auto"/>
            <w:right w:val="none" w:sz="0" w:space="0" w:color="auto"/>
          </w:divBdr>
        </w:div>
        <w:div w:id="935867256">
          <w:marLeft w:val="0"/>
          <w:marRight w:val="0"/>
          <w:marTop w:val="0"/>
          <w:marBottom w:val="0"/>
          <w:divBdr>
            <w:top w:val="none" w:sz="0" w:space="0" w:color="auto"/>
            <w:left w:val="none" w:sz="0" w:space="0" w:color="auto"/>
            <w:bottom w:val="none" w:sz="0" w:space="0" w:color="auto"/>
            <w:right w:val="none" w:sz="0" w:space="0" w:color="auto"/>
          </w:divBdr>
        </w:div>
        <w:div w:id="1028218672">
          <w:marLeft w:val="0"/>
          <w:marRight w:val="0"/>
          <w:marTop w:val="0"/>
          <w:marBottom w:val="0"/>
          <w:divBdr>
            <w:top w:val="none" w:sz="0" w:space="0" w:color="auto"/>
            <w:left w:val="none" w:sz="0" w:space="0" w:color="auto"/>
            <w:bottom w:val="none" w:sz="0" w:space="0" w:color="auto"/>
            <w:right w:val="none" w:sz="0" w:space="0" w:color="auto"/>
          </w:divBdr>
        </w:div>
        <w:div w:id="1172795791">
          <w:marLeft w:val="0"/>
          <w:marRight w:val="0"/>
          <w:marTop w:val="0"/>
          <w:marBottom w:val="0"/>
          <w:divBdr>
            <w:top w:val="none" w:sz="0" w:space="0" w:color="auto"/>
            <w:left w:val="none" w:sz="0" w:space="0" w:color="auto"/>
            <w:bottom w:val="none" w:sz="0" w:space="0" w:color="auto"/>
            <w:right w:val="none" w:sz="0" w:space="0" w:color="auto"/>
          </w:divBdr>
        </w:div>
        <w:div w:id="1213151609">
          <w:marLeft w:val="0"/>
          <w:marRight w:val="0"/>
          <w:marTop w:val="0"/>
          <w:marBottom w:val="0"/>
          <w:divBdr>
            <w:top w:val="none" w:sz="0" w:space="0" w:color="auto"/>
            <w:left w:val="none" w:sz="0" w:space="0" w:color="auto"/>
            <w:bottom w:val="none" w:sz="0" w:space="0" w:color="auto"/>
            <w:right w:val="none" w:sz="0" w:space="0" w:color="auto"/>
          </w:divBdr>
        </w:div>
        <w:div w:id="1667708399">
          <w:marLeft w:val="0"/>
          <w:marRight w:val="0"/>
          <w:marTop w:val="0"/>
          <w:marBottom w:val="0"/>
          <w:divBdr>
            <w:top w:val="none" w:sz="0" w:space="0" w:color="auto"/>
            <w:left w:val="none" w:sz="0" w:space="0" w:color="auto"/>
            <w:bottom w:val="none" w:sz="0" w:space="0" w:color="auto"/>
            <w:right w:val="none" w:sz="0" w:space="0" w:color="auto"/>
          </w:divBdr>
        </w:div>
        <w:div w:id="1713192595">
          <w:marLeft w:val="0"/>
          <w:marRight w:val="0"/>
          <w:marTop w:val="0"/>
          <w:marBottom w:val="0"/>
          <w:divBdr>
            <w:top w:val="none" w:sz="0" w:space="0" w:color="auto"/>
            <w:left w:val="none" w:sz="0" w:space="0" w:color="auto"/>
            <w:bottom w:val="none" w:sz="0" w:space="0" w:color="auto"/>
            <w:right w:val="none" w:sz="0" w:space="0" w:color="auto"/>
          </w:divBdr>
        </w:div>
        <w:div w:id="1766609492">
          <w:marLeft w:val="0"/>
          <w:marRight w:val="0"/>
          <w:marTop w:val="0"/>
          <w:marBottom w:val="0"/>
          <w:divBdr>
            <w:top w:val="none" w:sz="0" w:space="0" w:color="auto"/>
            <w:left w:val="none" w:sz="0" w:space="0" w:color="auto"/>
            <w:bottom w:val="none" w:sz="0" w:space="0" w:color="auto"/>
            <w:right w:val="none" w:sz="0" w:space="0" w:color="auto"/>
          </w:divBdr>
        </w:div>
        <w:div w:id="2009944193">
          <w:marLeft w:val="0"/>
          <w:marRight w:val="0"/>
          <w:marTop w:val="0"/>
          <w:marBottom w:val="0"/>
          <w:divBdr>
            <w:top w:val="none" w:sz="0" w:space="0" w:color="auto"/>
            <w:left w:val="none" w:sz="0" w:space="0" w:color="auto"/>
            <w:bottom w:val="none" w:sz="0" w:space="0" w:color="auto"/>
            <w:right w:val="none" w:sz="0" w:space="0" w:color="auto"/>
          </w:divBdr>
        </w:div>
        <w:div w:id="2113279918">
          <w:marLeft w:val="0"/>
          <w:marRight w:val="0"/>
          <w:marTop w:val="0"/>
          <w:marBottom w:val="0"/>
          <w:divBdr>
            <w:top w:val="none" w:sz="0" w:space="0" w:color="auto"/>
            <w:left w:val="none" w:sz="0" w:space="0" w:color="auto"/>
            <w:bottom w:val="none" w:sz="0" w:space="0" w:color="auto"/>
            <w:right w:val="none" w:sz="0" w:space="0" w:color="auto"/>
          </w:divBdr>
        </w:div>
      </w:divsChild>
    </w:div>
    <w:div w:id="175771541">
      <w:bodyDiv w:val="1"/>
      <w:marLeft w:val="0"/>
      <w:marRight w:val="0"/>
      <w:marTop w:val="0"/>
      <w:marBottom w:val="0"/>
      <w:divBdr>
        <w:top w:val="none" w:sz="0" w:space="0" w:color="auto"/>
        <w:left w:val="none" w:sz="0" w:space="0" w:color="auto"/>
        <w:bottom w:val="none" w:sz="0" w:space="0" w:color="auto"/>
        <w:right w:val="none" w:sz="0" w:space="0" w:color="auto"/>
      </w:divBdr>
    </w:div>
    <w:div w:id="222058631">
      <w:bodyDiv w:val="1"/>
      <w:marLeft w:val="0"/>
      <w:marRight w:val="0"/>
      <w:marTop w:val="0"/>
      <w:marBottom w:val="0"/>
      <w:divBdr>
        <w:top w:val="none" w:sz="0" w:space="0" w:color="auto"/>
        <w:left w:val="none" w:sz="0" w:space="0" w:color="auto"/>
        <w:bottom w:val="none" w:sz="0" w:space="0" w:color="auto"/>
        <w:right w:val="none" w:sz="0" w:space="0" w:color="auto"/>
      </w:divBdr>
      <w:divsChild>
        <w:div w:id="290132129">
          <w:marLeft w:val="0"/>
          <w:marRight w:val="0"/>
          <w:marTop w:val="0"/>
          <w:marBottom w:val="0"/>
          <w:divBdr>
            <w:top w:val="none" w:sz="0" w:space="0" w:color="auto"/>
            <w:left w:val="none" w:sz="0" w:space="0" w:color="auto"/>
            <w:bottom w:val="none" w:sz="0" w:space="0" w:color="auto"/>
            <w:right w:val="none" w:sz="0" w:space="0" w:color="auto"/>
          </w:divBdr>
          <w:divsChild>
            <w:div w:id="704141851">
              <w:marLeft w:val="0"/>
              <w:marRight w:val="0"/>
              <w:marTop w:val="0"/>
              <w:marBottom w:val="0"/>
              <w:divBdr>
                <w:top w:val="none" w:sz="0" w:space="0" w:color="auto"/>
                <w:left w:val="none" w:sz="0" w:space="0" w:color="auto"/>
                <w:bottom w:val="none" w:sz="0" w:space="0" w:color="auto"/>
                <w:right w:val="none" w:sz="0" w:space="0" w:color="auto"/>
              </w:divBdr>
            </w:div>
            <w:div w:id="1058288844">
              <w:marLeft w:val="0"/>
              <w:marRight w:val="0"/>
              <w:marTop w:val="0"/>
              <w:marBottom w:val="0"/>
              <w:divBdr>
                <w:top w:val="none" w:sz="0" w:space="0" w:color="auto"/>
                <w:left w:val="none" w:sz="0" w:space="0" w:color="auto"/>
                <w:bottom w:val="none" w:sz="0" w:space="0" w:color="auto"/>
                <w:right w:val="none" w:sz="0" w:space="0" w:color="auto"/>
              </w:divBdr>
            </w:div>
            <w:div w:id="1455252188">
              <w:marLeft w:val="0"/>
              <w:marRight w:val="0"/>
              <w:marTop w:val="0"/>
              <w:marBottom w:val="0"/>
              <w:divBdr>
                <w:top w:val="none" w:sz="0" w:space="0" w:color="auto"/>
                <w:left w:val="none" w:sz="0" w:space="0" w:color="auto"/>
                <w:bottom w:val="none" w:sz="0" w:space="0" w:color="auto"/>
                <w:right w:val="none" w:sz="0" w:space="0" w:color="auto"/>
              </w:divBdr>
            </w:div>
          </w:divsChild>
        </w:div>
        <w:div w:id="569198201">
          <w:marLeft w:val="0"/>
          <w:marRight w:val="0"/>
          <w:marTop w:val="0"/>
          <w:marBottom w:val="0"/>
          <w:divBdr>
            <w:top w:val="none" w:sz="0" w:space="0" w:color="auto"/>
            <w:left w:val="none" w:sz="0" w:space="0" w:color="auto"/>
            <w:bottom w:val="none" w:sz="0" w:space="0" w:color="auto"/>
            <w:right w:val="none" w:sz="0" w:space="0" w:color="auto"/>
          </w:divBdr>
          <w:divsChild>
            <w:div w:id="26613533">
              <w:marLeft w:val="0"/>
              <w:marRight w:val="0"/>
              <w:marTop w:val="0"/>
              <w:marBottom w:val="0"/>
              <w:divBdr>
                <w:top w:val="none" w:sz="0" w:space="0" w:color="auto"/>
                <w:left w:val="none" w:sz="0" w:space="0" w:color="auto"/>
                <w:bottom w:val="none" w:sz="0" w:space="0" w:color="auto"/>
                <w:right w:val="none" w:sz="0" w:space="0" w:color="auto"/>
              </w:divBdr>
            </w:div>
            <w:div w:id="69474301">
              <w:marLeft w:val="0"/>
              <w:marRight w:val="0"/>
              <w:marTop w:val="0"/>
              <w:marBottom w:val="0"/>
              <w:divBdr>
                <w:top w:val="none" w:sz="0" w:space="0" w:color="auto"/>
                <w:left w:val="none" w:sz="0" w:space="0" w:color="auto"/>
                <w:bottom w:val="none" w:sz="0" w:space="0" w:color="auto"/>
                <w:right w:val="none" w:sz="0" w:space="0" w:color="auto"/>
              </w:divBdr>
            </w:div>
            <w:div w:id="246571888">
              <w:marLeft w:val="0"/>
              <w:marRight w:val="0"/>
              <w:marTop w:val="0"/>
              <w:marBottom w:val="0"/>
              <w:divBdr>
                <w:top w:val="none" w:sz="0" w:space="0" w:color="auto"/>
                <w:left w:val="none" w:sz="0" w:space="0" w:color="auto"/>
                <w:bottom w:val="none" w:sz="0" w:space="0" w:color="auto"/>
                <w:right w:val="none" w:sz="0" w:space="0" w:color="auto"/>
              </w:divBdr>
            </w:div>
            <w:div w:id="387191077">
              <w:marLeft w:val="0"/>
              <w:marRight w:val="0"/>
              <w:marTop w:val="0"/>
              <w:marBottom w:val="0"/>
              <w:divBdr>
                <w:top w:val="none" w:sz="0" w:space="0" w:color="auto"/>
                <w:left w:val="none" w:sz="0" w:space="0" w:color="auto"/>
                <w:bottom w:val="none" w:sz="0" w:space="0" w:color="auto"/>
                <w:right w:val="none" w:sz="0" w:space="0" w:color="auto"/>
              </w:divBdr>
            </w:div>
            <w:div w:id="702176662">
              <w:marLeft w:val="0"/>
              <w:marRight w:val="0"/>
              <w:marTop w:val="0"/>
              <w:marBottom w:val="0"/>
              <w:divBdr>
                <w:top w:val="none" w:sz="0" w:space="0" w:color="auto"/>
                <w:left w:val="none" w:sz="0" w:space="0" w:color="auto"/>
                <w:bottom w:val="none" w:sz="0" w:space="0" w:color="auto"/>
                <w:right w:val="none" w:sz="0" w:space="0" w:color="auto"/>
              </w:divBdr>
            </w:div>
            <w:div w:id="751698944">
              <w:marLeft w:val="0"/>
              <w:marRight w:val="0"/>
              <w:marTop w:val="0"/>
              <w:marBottom w:val="0"/>
              <w:divBdr>
                <w:top w:val="none" w:sz="0" w:space="0" w:color="auto"/>
                <w:left w:val="none" w:sz="0" w:space="0" w:color="auto"/>
                <w:bottom w:val="none" w:sz="0" w:space="0" w:color="auto"/>
                <w:right w:val="none" w:sz="0" w:space="0" w:color="auto"/>
              </w:divBdr>
            </w:div>
            <w:div w:id="776174968">
              <w:marLeft w:val="0"/>
              <w:marRight w:val="0"/>
              <w:marTop w:val="0"/>
              <w:marBottom w:val="0"/>
              <w:divBdr>
                <w:top w:val="none" w:sz="0" w:space="0" w:color="auto"/>
                <w:left w:val="none" w:sz="0" w:space="0" w:color="auto"/>
                <w:bottom w:val="none" w:sz="0" w:space="0" w:color="auto"/>
                <w:right w:val="none" w:sz="0" w:space="0" w:color="auto"/>
              </w:divBdr>
            </w:div>
            <w:div w:id="778182357">
              <w:marLeft w:val="0"/>
              <w:marRight w:val="0"/>
              <w:marTop w:val="0"/>
              <w:marBottom w:val="0"/>
              <w:divBdr>
                <w:top w:val="none" w:sz="0" w:space="0" w:color="auto"/>
                <w:left w:val="none" w:sz="0" w:space="0" w:color="auto"/>
                <w:bottom w:val="none" w:sz="0" w:space="0" w:color="auto"/>
                <w:right w:val="none" w:sz="0" w:space="0" w:color="auto"/>
              </w:divBdr>
            </w:div>
            <w:div w:id="983316155">
              <w:marLeft w:val="0"/>
              <w:marRight w:val="0"/>
              <w:marTop w:val="0"/>
              <w:marBottom w:val="0"/>
              <w:divBdr>
                <w:top w:val="none" w:sz="0" w:space="0" w:color="auto"/>
                <w:left w:val="none" w:sz="0" w:space="0" w:color="auto"/>
                <w:bottom w:val="none" w:sz="0" w:space="0" w:color="auto"/>
                <w:right w:val="none" w:sz="0" w:space="0" w:color="auto"/>
              </w:divBdr>
            </w:div>
            <w:div w:id="1025908405">
              <w:marLeft w:val="0"/>
              <w:marRight w:val="0"/>
              <w:marTop w:val="0"/>
              <w:marBottom w:val="0"/>
              <w:divBdr>
                <w:top w:val="none" w:sz="0" w:space="0" w:color="auto"/>
                <w:left w:val="none" w:sz="0" w:space="0" w:color="auto"/>
                <w:bottom w:val="none" w:sz="0" w:space="0" w:color="auto"/>
                <w:right w:val="none" w:sz="0" w:space="0" w:color="auto"/>
              </w:divBdr>
            </w:div>
            <w:div w:id="1040011178">
              <w:marLeft w:val="0"/>
              <w:marRight w:val="0"/>
              <w:marTop w:val="0"/>
              <w:marBottom w:val="0"/>
              <w:divBdr>
                <w:top w:val="none" w:sz="0" w:space="0" w:color="auto"/>
                <w:left w:val="none" w:sz="0" w:space="0" w:color="auto"/>
                <w:bottom w:val="none" w:sz="0" w:space="0" w:color="auto"/>
                <w:right w:val="none" w:sz="0" w:space="0" w:color="auto"/>
              </w:divBdr>
            </w:div>
            <w:div w:id="1052191628">
              <w:marLeft w:val="0"/>
              <w:marRight w:val="0"/>
              <w:marTop w:val="0"/>
              <w:marBottom w:val="0"/>
              <w:divBdr>
                <w:top w:val="none" w:sz="0" w:space="0" w:color="auto"/>
                <w:left w:val="none" w:sz="0" w:space="0" w:color="auto"/>
                <w:bottom w:val="none" w:sz="0" w:space="0" w:color="auto"/>
                <w:right w:val="none" w:sz="0" w:space="0" w:color="auto"/>
              </w:divBdr>
            </w:div>
            <w:div w:id="1072507035">
              <w:marLeft w:val="0"/>
              <w:marRight w:val="0"/>
              <w:marTop w:val="0"/>
              <w:marBottom w:val="0"/>
              <w:divBdr>
                <w:top w:val="none" w:sz="0" w:space="0" w:color="auto"/>
                <w:left w:val="none" w:sz="0" w:space="0" w:color="auto"/>
                <w:bottom w:val="none" w:sz="0" w:space="0" w:color="auto"/>
                <w:right w:val="none" w:sz="0" w:space="0" w:color="auto"/>
              </w:divBdr>
            </w:div>
            <w:div w:id="1091926340">
              <w:marLeft w:val="0"/>
              <w:marRight w:val="0"/>
              <w:marTop w:val="0"/>
              <w:marBottom w:val="0"/>
              <w:divBdr>
                <w:top w:val="none" w:sz="0" w:space="0" w:color="auto"/>
                <w:left w:val="none" w:sz="0" w:space="0" w:color="auto"/>
                <w:bottom w:val="none" w:sz="0" w:space="0" w:color="auto"/>
                <w:right w:val="none" w:sz="0" w:space="0" w:color="auto"/>
              </w:divBdr>
            </w:div>
            <w:div w:id="1105224446">
              <w:marLeft w:val="0"/>
              <w:marRight w:val="0"/>
              <w:marTop w:val="0"/>
              <w:marBottom w:val="0"/>
              <w:divBdr>
                <w:top w:val="none" w:sz="0" w:space="0" w:color="auto"/>
                <w:left w:val="none" w:sz="0" w:space="0" w:color="auto"/>
                <w:bottom w:val="none" w:sz="0" w:space="0" w:color="auto"/>
                <w:right w:val="none" w:sz="0" w:space="0" w:color="auto"/>
              </w:divBdr>
            </w:div>
            <w:div w:id="1144348351">
              <w:marLeft w:val="0"/>
              <w:marRight w:val="0"/>
              <w:marTop w:val="0"/>
              <w:marBottom w:val="0"/>
              <w:divBdr>
                <w:top w:val="none" w:sz="0" w:space="0" w:color="auto"/>
                <w:left w:val="none" w:sz="0" w:space="0" w:color="auto"/>
                <w:bottom w:val="none" w:sz="0" w:space="0" w:color="auto"/>
                <w:right w:val="none" w:sz="0" w:space="0" w:color="auto"/>
              </w:divBdr>
            </w:div>
            <w:div w:id="1233615644">
              <w:marLeft w:val="0"/>
              <w:marRight w:val="0"/>
              <w:marTop w:val="0"/>
              <w:marBottom w:val="0"/>
              <w:divBdr>
                <w:top w:val="none" w:sz="0" w:space="0" w:color="auto"/>
                <w:left w:val="none" w:sz="0" w:space="0" w:color="auto"/>
                <w:bottom w:val="none" w:sz="0" w:space="0" w:color="auto"/>
                <w:right w:val="none" w:sz="0" w:space="0" w:color="auto"/>
              </w:divBdr>
            </w:div>
            <w:div w:id="1237517364">
              <w:marLeft w:val="0"/>
              <w:marRight w:val="0"/>
              <w:marTop w:val="0"/>
              <w:marBottom w:val="0"/>
              <w:divBdr>
                <w:top w:val="none" w:sz="0" w:space="0" w:color="auto"/>
                <w:left w:val="none" w:sz="0" w:space="0" w:color="auto"/>
                <w:bottom w:val="none" w:sz="0" w:space="0" w:color="auto"/>
                <w:right w:val="none" w:sz="0" w:space="0" w:color="auto"/>
              </w:divBdr>
            </w:div>
            <w:div w:id="1248153031">
              <w:marLeft w:val="0"/>
              <w:marRight w:val="0"/>
              <w:marTop w:val="0"/>
              <w:marBottom w:val="0"/>
              <w:divBdr>
                <w:top w:val="none" w:sz="0" w:space="0" w:color="auto"/>
                <w:left w:val="none" w:sz="0" w:space="0" w:color="auto"/>
                <w:bottom w:val="none" w:sz="0" w:space="0" w:color="auto"/>
                <w:right w:val="none" w:sz="0" w:space="0" w:color="auto"/>
              </w:divBdr>
            </w:div>
            <w:div w:id="1248732651">
              <w:marLeft w:val="0"/>
              <w:marRight w:val="0"/>
              <w:marTop w:val="0"/>
              <w:marBottom w:val="0"/>
              <w:divBdr>
                <w:top w:val="none" w:sz="0" w:space="0" w:color="auto"/>
                <w:left w:val="none" w:sz="0" w:space="0" w:color="auto"/>
                <w:bottom w:val="none" w:sz="0" w:space="0" w:color="auto"/>
                <w:right w:val="none" w:sz="0" w:space="0" w:color="auto"/>
              </w:divBdr>
            </w:div>
            <w:div w:id="1256210218">
              <w:marLeft w:val="0"/>
              <w:marRight w:val="0"/>
              <w:marTop w:val="0"/>
              <w:marBottom w:val="0"/>
              <w:divBdr>
                <w:top w:val="none" w:sz="0" w:space="0" w:color="auto"/>
                <w:left w:val="none" w:sz="0" w:space="0" w:color="auto"/>
                <w:bottom w:val="none" w:sz="0" w:space="0" w:color="auto"/>
                <w:right w:val="none" w:sz="0" w:space="0" w:color="auto"/>
              </w:divBdr>
            </w:div>
            <w:div w:id="1341160635">
              <w:marLeft w:val="0"/>
              <w:marRight w:val="0"/>
              <w:marTop w:val="0"/>
              <w:marBottom w:val="0"/>
              <w:divBdr>
                <w:top w:val="none" w:sz="0" w:space="0" w:color="auto"/>
                <w:left w:val="none" w:sz="0" w:space="0" w:color="auto"/>
                <w:bottom w:val="none" w:sz="0" w:space="0" w:color="auto"/>
                <w:right w:val="none" w:sz="0" w:space="0" w:color="auto"/>
              </w:divBdr>
            </w:div>
            <w:div w:id="1359701194">
              <w:marLeft w:val="0"/>
              <w:marRight w:val="0"/>
              <w:marTop w:val="0"/>
              <w:marBottom w:val="0"/>
              <w:divBdr>
                <w:top w:val="none" w:sz="0" w:space="0" w:color="auto"/>
                <w:left w:val="none" w:sz="0" w:space="0" w:color="auto"/>
                <w:bottom w:val="none" w:sz="0" w:space="0" w:color="auto"/>
                <w:right w:val="none" w:sz="0" w:space="0" w:color="auto"/>
              </w:divBdr>
            </w:div>
            <w:div w:id="1422678684">
              <w:marLeft w:val="0"/>
              <w:marRight w:val="0"/>
              <w:marTop w:val="0"/>
              <w:marBottom w:val="0"/>
              <w:divBdr>
                <w:top w:val="none" w:sz="0" w:space="0" w:color="auto"/>
                <w:left w:val="none" w:sz="0" w:space="0" w:color="auto"/>
                <w:bottom w:val="none" w:sz="0" w:space="0" w:color="auto"/>
                <w:right w:val="none" w:sz="0" w:space="0" w:color="auto"/>
              </w:divBdr>
            </w:div>
            <w:div w:id="1441072817">
              <w:marLeft w:val="0"/>
              <w:marRight w:val="0"/>
              <w:marTop w:val="0"/>
              <w:marBottom w:val="0"/>
              <w:divBdr>
                <w:top w:val="none" w:sz="0" w:space="0" w:color="auto"/>
                <w:left w:val="none" w:sz="0" w:space="0" w:color="auto"/>
                <w:bottom w:val="none" w:sz="0" w:space="0" w:color="auto"/>
                <w:right w:val="none" w:sz="0" w:space="0" w:color="auto"/>
              </w:divBdr>
            </w:div>
            <w:div w:id="1463113810">
              <w:marLeft w:val="0"/>
              <w:marRight w:val="0"/>
              <w:marTop w:val="0"/>
              <w:marBottom w:val="0"/>
              <w:divBdr>
                <w:top w:val="none" w:sz="0" w:space="0" w:color="auto"/>
                <w:left w:val="none" w:sz="0" w:space="0" w:color="auto"/>
                <w:bottom w:val="none" w:sz="0" w:space="0" w:color="auto"/>
                <w:right w:val="none" w:sz="0" w:space="0" w:color="auto"/>
              </w:divBdr>
            </w:div>
            <w:div w:id="1512262783">
              <w:marLeft w:val="0"/>
              <w:marRight w:val="0"/>
              <w:marTop w:val="0"/>
              <w:marBottom w:val="0"/>
              <w:divBdr>
                <w:top w:val="none" w:sz="0" w:space="0" w:color="auto"/>
                <w:left w:val="none" w:sz="0" w:space="0" w:color="auto"/>
                <w:bottom w:val="none" w:sz="0" w:space="0" w:color="auto"/>
                <w:right w:val="none" w:sz="0" w:space="0" w:color="auto"/>
              </w:divBdr>
            </w:div>
            <w:div w:id="1596282602">
              <w:marLeft w:val="0"/>
              <w:marRight w:val="0"/>
              <w:marTop w:val="0"/>
              <w:marBottom w:val="0"/>
              <w:divBdr>
                <w:top w:val="none" w:sz="0" w:space="0" w:color="auto"/>
                <w:left w:val="none" w:sz="0" w:space="0" w:color="auto"/>
                <w:bottom w:val="none" w:sz="0" w:space="0" w:color="auto"/>
                <w:right w:val="none" w:sz="0" w:space="0" w:color="auto"/>
              </w:divBdr>
            </w:div>
            <w:div w:id="1631666385">
              <w:marLeft w:val="0"/>
              <w:marRight w:val="0"/>
              <w:marTop w:val="0"/>
              <w:marBottom w:val="0"/>
              <w:divBdr>
                <w:top w:val="none" w:sz="0" w:space="0" w:color="auto"/>
                <w:left w:val="none" w:sz="0" w:space="0" w:color="auto"/>
                <w:bottom w:val="none" w:sz="0" w:space="0" w:color="auto"/>
                <w:right w:val="none" w:sz="0" w:space="0" w:color="auto"/>
              </w:divBdr>
            </w:div>
            <w:div w:id="1659379193">
              <w:marLeft w:val="0"/>
              <w:marRight w:val="0"/>
              <w:marTop w:val="0"/>
              <w:marBottom w:val="0"/>
              <w:divBdr>
                <w:top w:val="none" w:sz="0" w:space="0" w:color="auto"/>
                <w:left w:val="none" w:sz="0" w:space="0" w:color="auto"/>
                <w:bottom w:val="none" w:sz="0" w:space="0" w:color="auto"/>
                <w:right w:val="none" w:sz="0" w:space="0" w:color="auto"/>
              </w:divBdr>
            </w:div>
            <w:div w:id="1709181592">
              <w:marLeft w:val="0"/>
              <w:marRight w:val="0"/>
              <w:marTop w:val="0"/>
              <w:marBottom w:val="0"/>
              <w:divBdr>
                <w:top w:val="none" w:sz="0" w:space="0" w:color="auto"/>
                <w:left w:val="none" w:sz="0" w:space="0" w:color="auto"/>
                <w:bottom w:val="none" w:sz="0" w:space="0" w:color="auto"/>
                <w:right w:val="none" w:sz="0" w:space="0" w:color="auto"/>
              </w:divBdr>
            </w:div>
            <w:div w:id="1836258579">
              <w:marLeft w:val="0"/>
              <w:marRight w:val="0"/>
              <w:marTop w:val="0"/>
              <w:marBottom w:val="0"/>
              <w:divBdr>
                <w:top w:val="none" w:sz="0" w:space="0" w:color="auto"/>
                <w:left w:val="none" w:sz="0" w:space="0" w:color="auto"/>
                <w:bottom w:val="none" w:sz="0" w:space="0" w:color="auto"/>
                <w:right w:val="none" w:sz="0" w:space="0" w:color="auto"/>
              </w:divBdr>
            </w:div>
            <w:div w:id="1981379471">
              <w:marLeft w:val="0"/>
              <w:marRight w:val="0"/>
              <w:marTop w:val="0"/>
              <w:marBottom w:val="0"/>
              <w:divBdr>
                <w:top w:val="none" w:sz="0" w:space="0" w:color="auto"/>
                <w:left w:val="none" w:sz="0" w:space="0" w:color="auto"/>
                <w:bottom w:val="none" w:sz="0" w:space="0" w:color="auto"/>
                <w:right w:val="none" w:sz="0" w:space="0" w:color="auto"/>
              </w:divBdr>
            </w:div>
            <w:div w:id="2036231054">
              <w:marLeft w:val="0"/>
              <w:marRight w:val="0"/>
              <w:marTop w:val="0"/>
              <w:marBottom w:val="0"/>
              <w:divBdr>
                <w:top w:val="none" w:sz="0" w:space="0" w:color="auto"/>
                <w:left w:val="none" w:sz="0" w:space="0" w:color="auto"/>
                <w:bottom w:val="none" w:sz="0" w:space="0" w:color="auto"/>
                <w:right w:val="none" w:sz="0" w:space="0" w:color="auto"/>
              </w:divBdr>
            </w:div>
            <w:div w:id="2053576398">
              <w:marLeft w:val="0"/>
              <w:marRight w:val="0"/>
              <w:marTop w:val="0"/>
              <w:marBottom w:val="0"/>
              <w:divBdr>
                <w:top w:val="none" w:sz="0" w:space="0" w:color="auto"/>
                <w:left w:val="none" w:sz="0" w:space="0" w:color="auto"/>
                <w:bottom w:val="none" w:sz="0" w:space="0" w:color="auto"/>
                <w:right w:val="none" w:sz="0" w:space="0" w:color="auto"/>
              </w:divBdr>
            </w:div>
            <w:div w:id="21107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799">
      <w:bodyDiv w:val="1"/>
      <w:marLeft w:val="0"/>
      <w:marRight w:val="0"/>
      <w:marTop w:val="0"/>
      <w:marBottom w:val="0"/>
      <w:divBdr>
        <w:top w:val="none" w:sz="0" w:space="0" w:color="auto"/>
        <w:left w:val="none" w:sz="0" w:space="0" w:color="auto"/>
        <w:bottom w:val="none" w:sz="0" w:space="0" w:color="auto"/>
        <w:right w:val="none" w:sz="0" w:space="0" w:color="auto"/>
      </w:divBdr>
    </w:div>
    <w:div w:id="328947221">
      <w:bodyDiv w:val="1"/>
      <w:marLeft w:val="0"/>
      <w:marRight w:val="0"/>
      <w:marTop w:val="0"/>
      <w:marBottom w:val="0"/>
      <w:divBdr>
        <w:top w:val="none" w:sz="0" w:space="0" w:color="auto"/>
        <w:left w:val="none" w:sz="0" w:space="0" w:color="auto"/>
        <w:bottom w:val="none" w:sz="0" w:space="0" w:color="auto"/>
        <w:right w:val="none" w:sz="0" w:space="0" w:color="auto"/>
      </w:divBdr>
    </w:div>
    <w:div w:id="336033578">
      <w:bodyDiv w:val="1"/>
      <w:marLeft w:val="0"/>
      <w:marRight w:val="0"/>
      <w:marTop w:val="0"/>
      <w:marBottom w:val="0"/>
      <w:divBdr>
        <w:top w:val="none" w:sz="0" w:space="0" w:color="auto"/>
        <w:left w:val="none" w:sz="0" w:space="0" w:color="auto"/>
        <w:bottom w:val="none" w:sz="0" w:space="0" w:color="auto"/>
        <w:right w:val="none" w:sz="0" w:space="0" w:color="auto"/>
      </w:divBdr>
    </w:div>
    <w:div w:id="342633195">
      <w:bodyDiv w:val="1"/>
      <w:marLeft w:val="0"/>
      <w:marRight w:val="0"/>
      <w:marTop w:val="0"/>
      <w:marBottom w:val="0"/>
      <w:divBdr>
        <w:top w:val="none" w:sz="0" w:space="0" w:color="auto"/>
        <w:left w:val="none" w:sz="0" w:space="0" w:color="auto"/>
        <w:bottom w:val="none" w:sz="0" w:space="0" w:color="auto"/>
        <w:right w:val="none" w:sz="0" w:space="0" w:color="auto"/>
      </w:divBdr>
      <w:divsChild>
        <w:div w:id="498161597">
          <w:marLeft w:val="0"/>
          <w:marRight w:val="0"/>
          <w:marTop w:val="0"/>
          <w:marBottom w:val="0"/>
          <w:divBdr>
            <w:top w:val="none" w:sz="0" w:space="0" w:color="auto"/>
            <w:left w:val="none" w:sz="0" w:space="0" w:color="auto"/>
            <w:bottom w:val="none" w:sz="0" w:space="0" w:color="auto"/>
            <w:right w:val="none" w:sz="0" w:space="0" w:color="auto"/>
          </w:divBdr>
        </w:div>
        <w:div w:id="504789585">
          <w:marLeft w:val="0"/>
          <w:marRight w:val="0"/>
          <w:marTop w:val="0"/>
          <w:marBottom w:val="0"/>
          <w:divBdr>
            <w:top w:val="none" w:sz="0" w:space="0" w:color="auto"/>
            <w:left w:val="none" w:sz="0" w:space="0" w:color="auto"/>
            <w:bottom w:val="none" w:sz="0" w:space="0" w:color="auto"/>
            <w:right w:val="none" w:sz="0" w:space="0" w:color="auto"/>
          </w:divBdr>
        </w:div>
        <w:div w:id="716393908">
          <w:marLeft w:val="0"/>
          <w:marRight w:val="0"/>
          <w:marTop w:val="0"/>
          <w:marBottom w:val="0"/>
          <w:divBdr>
            <w:top w:val="none" w:sz="0" w:space="0" w:color="auto"/>
            <w:left w:val="none" w:sz="0" w:space="0" w:color="auto"/>
            <w:bottom w:val="none" w:sz="0" w:space="0" w:color="auto"/>
            <w:right w:val="none" w:sz="0" w:space="0" w:color="auto"/>
          </w:divBdr>
        </w:div>
        <w:div w:id="1190803022">
          <w:marLeft w:val="0"/>
          <w:marRight w:val="0"/>
          <w:marTop w:val="0"/>
          <w:marBottom w:val="0"/>
          <w:divBdr>
            <w:top w:val="none" w:sz="0" w:space="0" w:color="auto"/>
            <w:left w:val="none" w:sz="0" w:space="0" w:color="auto"/>
            <w:bottom w:val="none" w:sz="0" w:space="0" w:color="auto"/>
            <w:right w:val="none" w:sz="0" w:space="0" w:color="auto"/>
          </w:divBdr>
        </w:div>
        <w:div w:id="1815098199">
          <w:marLeft w:val="0"/>
          <w:marRight w:val="0"/>
          <w:marTop w:val="0"/>
          <w:marBottom w:val="0"/>
          <w:divBdr>
            <w:top w:val="none" w:sz="0" w:space="0" w:color="auto"/>
            <w:left w:val="none" w:sz="0" w:space="0" w:color="auto"/>
            <w:bottom w:val="none" w:sz="0" w:space="0" w:color="auto"/>
            <w:right w:val="none" w:sz="0" w:space="0" w:color="auto"/>
          </w:divBdr>
        </w:div>
      </w:divsChild>
    </w:div>
    <w:div w:id="353460894">
      <w:bodyDiv w:val="1"/>
      <w:marLeft w:val="0"/>
      <w:marRight w:val="0"/>
      <w:marTop w:val="0"/>
      <w:marBottom w:val="0"/>
      <w:divBdr>
        <w:top w:val="none" w:sz="0" w:space="0" w:color="auto"/>
        <w:left w:val="none" w:sz="0" w:space="0" w:color="auto"/>
        <w:bottom w:val="none" w:sz="0" w:space="0" w:color="auto"/>
        <w:right w:val="none" w:sz="0" w:space="0" w:color="auto"/>
      </w:divBdr>
      <w:divsChild>
        <w:div w:id="1826434604">
          <w:marLeft w:val="0"/>
          <w:marRight w:val="0"/>
          <w:marTop w:val="0"/>
          <w:marBottom w:val="0"/>
          <w:divBdr>
            <w:top w:val="none" w:sz="0" w:space="0" w:color="auto"/>
            <w:left w:val="none" w:sz="0" w:space="0" w:color="auto"/>
            <w:bottom w:val="none" w:sz="0" w:space="0" w:color="auto"/>
            <w:right w:val="none" w:sz="0" w:space="0" w:color="auto"/>
          </w:divBdr>
        </w:div>
        <w:div w:id="1875652168">
          <w:marLeft w:val="0"/>
          <w:marRight w:val="0"/>
          <w:marTop w:val="0"/>
          <w:marBottom w:val="0"/>
          <w:divBdr>
            <w:top w:val="none" w:sz="0" w:space="0" w:color="auto"/>
            <w:left w:val="none" w:sz="0" w:space="0" w:color="auto"/>
            <w:bottom w:val="none" w:sz="0" w:space="0" w:color="auto"/>
            <w:right w:val="none" w:sz="0" w:space="0" w:color="auto"/>
          </w:divBdr>
        </w:div>
      </w:divsChild>
    </w:div>
    <w:div w:id="358163457">
      <w:bodyDiv w:val="1"/>
      <w:marLeft w:val="0"/>
      <w:marRight w:val="0"/>
      <w:marTop w:val="0"/>
      <w:marBottom w:val="0"/>
      <w:divBdr>
        <w:top w:val="none" w:sz="0" w:space="0" w:color="auto"/>
        <w:left w:val="none" w:sz="0" w:space="0" w:color="auto"/>
        <w:bottom w:val="none" w:sz="0" w:space="0" w:color="auto"/>
        <w:right w:val="none" w:sz="0" w:space="0" w:color="auto"/>
      </w:divBdr>
    </w:div>
    <w:div w:id="358942693">
      <w:bodyDiv w:val="1"/>
      <w:marLeft w:val="0"/>
      <w:marRight w:val="0"/>
      <w:marTop w:val="0"/>
      <w:marBottom w:val="0"/>
      <w:divBdr>
        <w:top w:val="none" w:sz="0" w:space="0" w:color="auto"/>
        <w:left w:val="none" w:sz="0" w:space="0" w:color="auto"/>
        <w:bottom w:val="none" w:sz="0" w:space="0" w:color="auto"/>
        <w:right w:val="none" w:sz="0" w:space="0" w:color="auto"/>
      </w:divBdr>
      <w:divsChild>
        <w:div w:id="1695617210">
          <w:marLeft w:val="0"/>
          <w:marRight w:val="0"/>
          <w:marTop w:val="0"/>
          <w:marBottom w:val="0"/>
          <w:divBdr>
            <w:top w:val="none" w:sz="0" w:space="0" w:color="auto"/>
            <w:left w:val="none" w:sz="0" w:space="0" w:color="auto"/>
            <w:bottom w:val="none" w:sz="0" w:space="0" w:color="auto"/>
            <w:right w:val="none" w:sz="0" w:space="0" w:color="auto"/>
          </w:divBdr>
        </w:div>
        <w:div w:id="1190142240">
          <w:marLeft w:val="0"/>
          <w:marRight w:val="0"/>
          <w:marTop w:val="0"/>
          <w:marBottom w:val="0"/>
          <w:divBdr>
            <w:top w:val="none" w:sz="0" w:space="0" w:color="auto"/>
            <w:left w:val="none" w:sz="0" w:space="0" w:color="auto"/>
            <w:bottom w:val="none" w:sz="0" w:space="0" w:color="auto"/>
            <w:right w:val="none" w:sz="0" w:space="0" w:color="auto"/>
          </w:divBdr>
        </w:div>
        <w:div w:id="1509296061">
          <w:marLeft w:val="0"/>
          <w:marRight w:val="0"/>
          <w:marTop w:val="0"/>
          <w:marBottom w:val="0"/>
          <w:divBdr>
            <w:top w:val="none" w:sz="0" w:space="0" w:color="auto"/>
            <w:left w:val="none" w:sz="0" w:space="0" w:color="auto"/>
            <w:bottom w:val="none" w:sz="0" w:space="0" w:color="auto"/>
            <w:right w:val="none" w:sz="0" w:space="0" w:color="auto"/>
          </w:divBdr>
        </w:div>
        <w:div w:id="1567836720">
          <w:marLeft w:val="0"/>
          <w:marRight w:val="0"/>
          <w:marTop w:val="0"/>
          <w:marBottom w:val="0"/>
          <w:divBdr>
            <w:top w:val="none" w:sz="0" w:space="0" w:color="auto"/>
            <w:left w:val="none" w:sz="0" w:space="0" w:color="auto"/>
            <w:bottom w:val="none" w:sz="0" w:space="0" w:color="auto"/>
            <w:right w:val="none" w:sz="0" w:space="0" w:color="auto"/>
          </w:divBdr>
        </w:div>
        <w:div w:id="733821319">
          <w:marLeft w:val="0"/>
          <w:marRight w:val="0"/>
          <w:marTop w:val="0"/>
          <w:marBottom w:val="0"/>
          <w:divBdr>
            <w:top w:val="none" w:sz="0" w:space="0" w:color="auto"/>
            <w:left w:val="none" w:sz="0" w:space="0" w:color="auto"/>
            <w:bottom w:val="none" w:sz="0" w:space="0" w:color="auto"/>
            <w:right w:val="none" w:sz="0" w:space="0" w:color="auto"/>
          </w:divBdr>
        </w:div>
        <w:div w:id="152181656">
          <w:marLeft w:val="0"/>
          <w:marRight w:val="0"/>
          <w:marTop w:val="0"/>
          <w:marBottom w:val="0"/>
          <w:divBdr>
            <w:top w:val="none" w:sz="0" w:space="0" w:color="auto"/>
            <w:left w:val="none" w:sz="0" w:space="0" w:color="auto"/>
            <w:bottom w:val="none" w:sz="0" w:space="0" w:color="auto"/>
            <w:right w:val="none" w:sz="0" w:space="0" w:color="auto"/>
          </w:divBdr>
        </w:div>
      </w:divsChild>
    </w:div>
    <w:div w:id="363554491">
      <w:bodyDiv w:val="1"/>
      <w:marLeft w:val="0"/>
      <w:marRight w:val="0"/>
      <w:marTop w:val="0"/>
      <w:marBottom w:val="0"/>
      <w:divBdr>
        <w:top w:val="none" w:sz="0" w:space="0" w:color="auto"/>
        <w:left w:val="none" w:sz="0" w:space="0" w:color="auto"/>
        <w:bottom w:val="none" w:sz="0" w:space="0" w:color="auto"/>
        <w:right w:val="none" w:sz="0" w:space="0" w:color="auto"/>
      </w:divBdr>
      <w:divsChild>
        <w:div w:id="1021391655">
          <w:marLeft w:val="0"/>
          <w:marRight w:val="0"/>
          <w:marTop w:val="0"/>
          <w:marBottom w:val="0"/>
          <w:divBdr>
            <w:top w:val="none" w:sz="0" w:space="0" w:color="auto"/>
            <w:left w:val="none" w:sz="0" w:space="0" w:color="auto"/>
            <w:bottom w:val="none" w:sz="0" w:space="0" w:color="auto"/>
            <w:right w:val="none" w:sz="0" w:space="0" w:color="auto"/>
          </w:divBdr>
        </w:div>
        <w:div w:id="1482118745">
          <w:marLeft w:val="0"/>
          <w:marRight w:val="0"/>
          <w:marTop w:val="0"/>
          <w:marBottom w:val="0"/>
          <w:divBdr>
            <w:top w:val="none" w:sz="0" w:space="0" w:color="auto"/>
            <w:left w:val="none" w:sz="0" w:space="0" w:color="auto"/>
            <w:bottom w:val="none" w:sz="0" w:space="0" w:color="auto"/>
            <w:right w:val="none" w:sz="0" w:space="0" w:color="auto"/>
          </w:divBdr>
        </w:div>
        <w:div w:id="1773091464">
          <w:marLeft w:val="0"/>
          <w:marRight w:val="0"/>
          <w:marTop w:val="0"/>
          <w:marBottom w:val="0"/>
          <w:divBdr>
            <w:top w:val="none" w:sz="0" w:space="0" w:color="auto"/>
            <w:left w:val="none" w:sz="0" w:space="0" w:color="auto"/>
            <w:bottom w:val="none" w:sz="0" w:space="0" w:color="auto"/>
            <w:right w:val="none" w:sz="0" w:space="0" w:color="auto"/>
          </w:divBdr>
        </w:div>
        <w:div w:id="1867061889">
          <w:marLeft w:val="0"/>
          <w:marRight w:val="0"/>
          <w:marTop w:val="0"/>
          <w:marBottom w:val="0"/>
          <w:divBdr>
            <w:top w:val="none" w:sz="0" w:space="0" w:color="auto"/>
            <w:left w:val="none" w:sz="0" w:space="0" w:color="auto"/>
            <w:bottom w:val="none" w:sz="0" w:space="0" w:color="auto"/>
            <w:right w:val="none" w:sz="0" w:space="0" w:color="auto"/>
          </w:divBdr>
        </w:div>
        <w:div w:id="1894652082">
          <w:marLeft w:val="0"/>
          <w:marRight w:val="0"/>
          <w:marTop w:val="0"/>
          <w:marBottom w:val="0"/>
          <w:divBdr>
            <w:top w:val="none" w:sz="0" w:space="0" w:color="auto"/>
            <w:left w:val="none" w:sz="0" w:space="0" w:color="auto"/>
            <w:bottom w:val="none" w:sz="0" w:space="0" w:color="auto"/>
            <w:right w:val="none" w:sz="0" w:space="0" w:color="auto"/>
          </w:divBdr>
        </w:div>
      </w:divsChild>
    </w:div>
    <w:div w:id="406610075">
      <w:bodyDiv w:val="1"/>
      <w:marLeft w:val="0"/>
      <w:marRight w:val="0"/>
      <w:marTop w:val="0"/>
      <w:marBottom w:val="0"/>
      <w:divBdr>
        <w:top w:val="none" w:sz="0" w:space="0" w:color="auto"/>
        <w:left w:val="none" w:sz="0" w:space="0" w:color="auto"/>
        <w:bottom w:val="none" w:sz="0" w:space="0" w:color="auto"/>
        <w:right w:val="none" w:sz="0" w:space="0" w:color="auto"/>
      </w:divBdr>
    </w:div>
    <w:div w:id="413429312">
      <w:bodyDiv w:val="1"/>
      <w:marLeft w:val="0"/>
      <w:marRight w:val="0"/>
      <w:marTop w:val="0"/>
      <w:marBottom w:val="0"/>
      <w:divBdr>
        <w:top w:val="none" w:sz="0" w:space="0" w:color="auto"/>
        <w:left w:val="none" w:sz="0" w:space="0" w:color="auto"/>
        <w:bottom w:val="none" w:sz="0" w:space="0" w:color="auto"/>
        <w:right w:val="none" w:sz="0" w:space="0" w:color="auto"/>
      </w:divBdr>
      <w:divsChild>
        <w:div w:id="23749259">
          <w:marLeft w:val="0"/>
          <w:marRight w:val="0"/>
          <w:marTop w:val="0"/>
          <w:marBottom w:val="0"/>
          <w:divBdr>
            <w:top w:val="none" w:sz="0" w:space="0" w:color="auto"/>
            <w:left w:val="none" w:sz="0" w:space="0" w:color="auto"/>
            <w:bottom w:val="none" w:sz="0" w:space="0" w:color="auto"/>
            <w:right w:val="none" w:sz="0" w:space="0" w:color="auto"/>
          </w:divBdr>
        </w:div>
        <w:div w:id="42755013">
          <w:marLeft w:val="0"/>
          <w:marRight w:val="0"/>
          <w:marTop w:val="0"/>
          <w:marBottom w:val="0"/>
          <w:divBdr>
            <w:top w:val="none" w:sz="0" w:space="0" w:color="auto"/>
            <w:left w:val="none" w:sz="0" w:space="0" w:color="auto"/>
            <w:bottom w:val="none" w:sz="0" w:space="0" w:color="auto"/>
            <w:right w:val="none" w:sz="0" w:space="0" w:color="auto"/>
          </w:divBdr>
        </w:div>
        <w:div w:id="84225664">
          <w:marLeft w:val="0"/>
          <w:marRight w:val="0"/>
          <w:marTop w:val="0"/>
          <w:marBottom w:val="0"/>
          <w:divBdr>
            <w:top w:val="none" w:sz="0" w:space="0" w:color="auto"/>
            <w:left w:val="none" w:sz="0" w:space="0" w:color="auto"/>
            <w:bottom w:val="none" w:sz="0" w:space="0" w:color="auto"/>
            <w:right w:val="none" w:sz="0" w:space="0" w:color="auto"/>
          </w:divBdr>
        </w:div>
        <w:div w:id="418332527">
          <w:marLeft w:val="0"/>
          <w:marRight w:val="0"/>
          <w:marTop w:val="0"/>
          <w:marBottom w:val="0"/>
          <w:divBdr>
            <w:top w:val="none" w:sz="0" w:space="0" w:color="auto"/>
            <w:left w:val="none" w:sz="0" w:space="0" w:color="auto"/>
            <w:bottom w:val="none" w:sz="0" w:space="0" w:color="auto"/>
            <w:right w:val="none" w:sz="0" w:space="0" w:color="auto"/>
          </w:divBdr>
        </w:div>
        <w:div w:id="532689991">
          <w:marLeft w:val="0"/>
          <w:marRight w:val="0"/>
          <w:marTop w:val="0"/>
          <w:marBottom w:val="0"/>
          <w:divBdr>
            <w:top w:val="none" w:sz="0" w:space="0" w:color="auto"/>
            <w:left w:val="none" w:sz="0" w:space="0" w:color="auto"/>
            <w:bottom w:val="none" w:sz="0" w:space="0" w:color="auto"/>
            <w:right w:val="none" w:sz="0" w:space="0" w:color="auto"/>
          </w:divBdr>
        </w:div>
        <w:div w:id="576868308">
          <w:marLeft w:val="0"/>
          <w:marRight w:val="0"/>
          <w:marTop w:val="0"/>
          <w:marBottom w:val="0"/>
          <w:divBdr>
            <w:top w:val="none" w:sz="0" w:space="0" w:color="auto"/>
            <w:left w:val="none" w:sz="0" w:space="0" w:color="auto"/>
            <w:bottom w:val="none" w:sz="0" w:space="0" w:color="auto"/>
            <w:right w:val="none" w:sz="0" w:space="0" w:color="auto"/>
          </w:divBdr>
        </w:div>
        <w:div w:id="1595551210">
          <w:marLeft w:val="0"/>
          <w:marRight w:val="0"/>
          <w:marTop w:val="0"/>
          <w:marBottom w:val="0"/>
          <w:divBdr>
            <w:top w:val="none" w:sz="0" w:space="0" w:color="auto"/>
            <w:left w:val="none" w:sz="0" w:space="0" w:color="auto"/>
            <w:bottom w:val="none" w:sz="0" w:space="0" w:color="auto"/>
            <w:right w:val="none" w:sz="0" w:space="0" w:color="auto"/>
          </w:divBdr>
        </w:div>
      </w:divsChild>
    </w:div>
    <w:div w:id="416098518">
      <w:bodyDiv w:val="1"/>
      <w:marLeft w:val="0"/>
      <w:marRight w:val="0"/>
      <w:marTop w:val="0"/>
      <w:marBottom w:val="0"/>
      <w:divBdr>
        <w:top w:val="none" w:sz="0" w:space="0" w:color="auto"/>
        <w:left w:val="none" w:sz="0" w:space="0" w:color="auto"/>
        <w:bottom w:val="none" w:sz="0" w:space="0" w:color="auto"/>
        <w:right w:val="none" w:sz="0" w:space="0" w:color="auto"/>
      </w:divBdr>
    </w:div>
    <w:div w:id="419719273">
      <w:bodyDiv w:val="1"/>
      <w:marLeft w:val="0"/>
      <w:marRight w:val="0"/>
      <w:marTop w:val="0"/>
      <w:marBottom w:val="0"/>
      <w:divBdr>
        <w:top w:val="none" w:sz="0" w:space="0" w:color="auto"/>
        <w:left w:val="none" w:sz="0" w:space="0" w:color="auto"/>
        <w:bottom w:val="none" w:sz="0" w:space="0" w:color="auto"/>
        <w:right w:val="none" w:sz="0" w:space="0" w:color="auto"/>
      </w:divBdr>
    </w:div>
    <w:div w:id="422527786">
      <w:bodyDiv w:val="1"/>
      <w:marLeft w:val="0"/>
      <w:marRight w:val="0"/>
      <w:marTop w:val="0"/>
      <w:marBottom w:val="0"/>
      <w:divBdr>
        <w:top w:val="none" w:sz="0" w:space="0" w:color="auto"/>
        <w:left w:val="none" w:sz="0" w:space="0" w:color="auto"/>
        <w:bottom w:val="none" w:sz="0" w:space="0" w:color="auto"/>
        <w:right w:val="none" w:sz="0" w:space="0" w:color="auto"/>
      </w:divBdr>
      <w:divsChild>
        <w:div w:id="150340659">
          <w:marLeft w:val="0"/>
          <w:marRight w:val="0"/>
          <w:marTop w:val="0"/>
          <w:marBottom w:val="0"/>
          <w:divBdr>
            <w:top w:val="none" w:sz="0" w:space="0" w:color="auto"/>
            <w:left w:val="none" w:sz="0" w:space="0" w:color="auto"/>
            <w:bottom w:val="none" w:sz="0" w:space="0" w:color="auto"/>
            <w:right w:val="none" w:sz="0" w:space="0" w:color="auto"/>
          </w:divBdr>
        </w:div>
        <w:div w:id="286350050">
          <w:marLeft w:val="0"/>
          <w:marRight w:val="0"/>
          <w:marTop w:val="0"/>
          <w:marBottom w:val="0"/>
          <w:divBdr>
            <w:top w:val="none" w:sz="0" w:space="0" w:color="auto"/>
            <w:left w:val="none" w:sz="0" w:space="0" w:color="auto"/>
            <w:bottom w:val="none" w:sz="0" w:space="0" w:color="auto"/>
            <w:right w:val="none" w:sz="0" w:space="0" w:color="auto"/>
          </w:divBdr>
        </w:div>
        <w:div w:id="551503574">
          <w:marLeft w:val="0"/>
          <w:marRight w:val="0"/>
          <w:marTop w:val="0"/>
          <w:marBottom w:val="0"/>
          <w:divBdr>
            <w:top w:val="none" w:sz="0" w:space="0" w:color="auto"/>
            <w:left w:val="none" w:sz="0" w:space="0" w:color="auto"/>
            <w:bottom w:val="none" w:sz="0" w:space="0" w:color="auto"/>
            <w:right w:val="none" w:sz="0" w:space="0" w:color="auto"/>
          </w:divBdr>
        </w:div>
        <w:div w:id="1877161915">
          <w:marLeft w:val="0"/>
          <w:marRight w:val="0"/>
          <w:marTop w:val="0"/>
          <w:marBottom w:val="0"/>
          <w:divBdr>
            <w:top w:val="none" w:sz="0" w:space="0" w:color="auto"/>
            <w:left w:val="none" w:sz="0" w:space="0" w:color="auto"/>
            <w:bottom w:val="none" w:sz="0" w:space="0" w:color="auto"/>
            <w:right w:val="none" w:sz="0" w:space="0" w:color="auto"/>
          </w:divBdr>
        </w:div>
        <w:div w:id="2117748317">
          <w:marLeft w:val="0"/>
          <w:marRight w:val="0"/>
          <w:marTop w:val="0"/>
          <w:marBottom w:val="0"/>
          <w:divBdr>
            <w:top w:val="none" w:sz="0" w:space="0" w:color="auto"/>
            <w:left w:val="none" w:sz="0" w:space="0" w:color="auto"/>
            <w:bottom w:val="none" w:sz="0" w:space="0" w:color="auto"/>
            <w:right w:val="none" w:sz="0" w:space="0" w:color="auto"/>
          </w:divBdr>
        </w:div>
      </w:divsChild>
    </w:div>
    <w:div w:id="434981710">
      <w:bodyDiv w:val="1"/>
      <w:marLeft w:val="0"/>
      <w:marRight w:val="0"/>
      <w:marTop w:val="0"/>
      <w:marBottom w:val="0"/>
      <w:divBdr>
        <w:top w:val="none" w:sz="0" w:space="0" w:color="auto"/>
        <w:left w:val="none" w:sz="0" w:space="0" w:color="auto"/>
        <w:bottom w:val="none" w:sz="0" w:space="0" w:color="auto"/>
        <w:right w:val="none" w:sz="0" w:space="0" w:color="auto"/>
      </w:divBdr>
      <w:divsChild>
        <w:div w:id="613291125">
          <w:marLeft w:val="0"/>
          <w:marRight w:val="0"/>
          <w:marTop w:val="0"/>
          <w:marBottom w:val="0"/>
          <w:divBdr>
            <w:top w:val="none" w:sz="0" w:space="0" w:color="auto"/>
            <w:left w:val="none" w:sz="0" w:space="0" w:color="auto"/>
            <w:bottom w:val="none" w:sz="0" w:space="0" w:color="auto"/>
            <w:right w:val="none" w:sz="0" w:space="0" w:color="auto"/>
          </w:divBdr>
        </w:div>
        <w:div w:id="1198203577">
          <w:marLeft w:val="0"/>
          <w:marRight w:val="0"/>
          <w:marTop w:val="0"/>
          <w:marBottom w:val="0"/>
          <w:divBdr>
            <w:top w:val="none" w:sz="0" w:space="0" w:color="auto"/>
            <w:left w:val="none" w:sz="0" w:space="0" w:color="auto"/>
            <w:bottom w:val="none" w:sz="0" w:space="0" w:color="auto"/>
            <w:right w:val="none" w:sz="0" w:space="0" w:color="auto"/>
          </w:divBdr>
        </w:div>
        <w:div w:id="1575234955">
          <w:marLeft w:val="0"/>
          <w:marRight w:val="0"/>
          <w:marTop w:val="0"/>
          <w:marBottom w:val="0"/>
          <w:divBdr>
            <w:top w:val="none" w:sz="0" w:space="0" w:color="auto"/>
            <w:left w:val="none" w:sz="0" w:space="0" w:color="auto"/>
            <w:bottom w:val="none" w:sz="0" w:space="0" w:color="auto"/>
            <w:right w:val="none" w:sz="0" w:space="0" w:color="auto"/>
          </w:divBdr>
        </w:div>
      </w:divsChild>
    </w:div>
    <w:div w:id="448857044">
      <w:bodyDiv w:val="1"/>
      <w:marLeft w:val="0"/>
      <w:marRight w:val="0"/>
      <w:marTop w:val="0"/>
      <w:marBottom w:val="0"/>
      <w:divBdr>
        <w:top w:val="none" w:sz="0" w:space="0" w:color="auto"/>
        <w:left w:val="none" w:sz="0" w:space="0" w:color="auto"/>
        <w:bottom w:val="none" w:sz="0" w:space="0" w:color="auto"/>
        <w:right w:val="none" w:sz="0" w:space="0" w:color="auto"/>
      </w:divBdr>
    </w:div>
    <w:div w:id="455612140">
      <w:bodyDiv w:val="1"/>
      <w:marLeft w:val="0"/>
      <w:marRight w:val="0"/>
      <w:marTop w:val="0"/>
      <w:marBottom w:val="0"/>
      <w:divBdr>
        <w:top w:val="none" w:sz="0" w:space="0" w:color="auto"/>
        <w:left w:val="none" w:sz="0" w:space="0" w:color="auto"/>
        <w:bottom w:val="none" w:sz="0" w:space="0" w:color="auto"/>
        <w:right w:val="none" w:sz="0" w:space="0" w:color="auto"/>
      </w:divBdr>
      <w:divsChild>
        <w:div w:id="228275960">
          <w:marLeft w:val="0"/>
          <w:marRight w:val="0"/>
          <w:marTop w:val="0"/>
          <w:marBottom w:val="0"/>
          <w:divBdr>
            <w:top w:val="none" w:sz="0" w:space="0" w:color="auto"/>
            <w:left w:val="none" w:sz="0" w:space="0" w:color="auto"/>
            <w:bottom w:val="none" w:sz="0" w:space="0" w:color="auto"/>
            <w:right w:val="none" w:sz="0" w:space="0" w:color="auto"/>
          </w:divBdr>
        </w:div>
        <w:div w:id="770855222">
          <w:marLeft w:val="0"/>
          <w:marRight w:val="0"/>
          <w:marTop w:val="0"/>
          <w:marBottom w:val="0"/>
          <w:divBdr>
            <w:top w:val="none" w:sz="0" w:space="0" w:color="auto"/>
            <w:left w:val="none" w:sz="0" w:space="0" w:color="auto"/>
            <w:bottom w:val="none" w:sz="0" w:space="0" w:color="auto"/>
            <w:right w:val="none" w:sz="0" w:space="0" w:color="auto"/>
          </w:divBdr>
        </w:div>
        <w:div w:id="1454327413">
          <w:marLeft w:val="0"/>
          <w:marRight w:val="0"/>
          <w:marTop w:val="0"/>
          <w:marBottom w:val="0"/>
          <w:divBdr>
            <w:top w:val="none" w:sz="0" w:space="0" w:color="auto"/>
            <w:left w:val="none" w:sz="0" w:space="0" w:color="auto"/>
            <w:bottom w:val="none" w:sz="0" w:space="0" w:color="auto"/>
            <w:right w:val="none" w:sz="0" w:space="0" w:color="auto"/>
          </w:divBdr>
        </w:div>
        <w:div w:id="1488354944">
          <w:marLeft w:val="0"/>
          <w:marRight w:val="0"/>
          <w:marTop w:val="0"/>
          <w:marBottom w:val="0"/>
          <w:divBdr>
            <w:top w:val="none" w:sz="0" w:space="0" w:color="auto"/>
            <w:left w:val="none" w:sz="0" w:space="0" w:color="auto"/>
            <w:bottom w:val="none" w:sz="0" w:space="0" w:color="auto"/>
            <w:right w:val="none" w:sz="0" w:space="0" w:color="auto"/>
          </w:divBdr>
        </w:div>
        <w:div w:id="1593858944">
          <w:marLeft w:val="0"/>
          <w:marRight w:val="0"/>
          <w:marTop w:val="0"/>
          <w:marBottom w:val="0"/>
          <w:divBdr>
            <w:top w:val="none" w:sz="0" w:space="0" w:color="auto"/>
            <w:left w:val="none" w:sz="0" w:space="0" w:color="auto"/>
            <w:bottom w:val="none" w:sz="0" w:space="0" w:color="auto"/>
            <w:right w:val="none" w:sz="0" w:space="0" w:color="auto"/>
          </w:divBdr>
        </w:div>
      </w:divsChild>
    </w:div>
    <w:div w:id="482695317">
      <w:bodyDiv w:val="1"/>
      <w:marLeft w:val="0"/>
      <w:marRight w:val="0"/>
      <w:marTop w:val="0"/>
      <w:marBottom w:val="0"/>
      <w:divBdr>
        <w:top w:val="none" w:sz="0" w:space="0" w:color="auto"/>
        <w:left w:val="none" w:sz="0" w:space="0" w:color="auto"/>
        <w:bottom w:val="none" w:sz="0" w:space="0" w:color="auto"/>
        <w:right w:val="none" w:sz="0" w:space="0" w:color="auto"/>
      </w:divBdr>
    </w:div>
    <w:div w:id="487358283">
      <w:bodyDiv w:val="1"/>
      <w:marLeft w:val="0"/>
      <w:marRight w:val="0"/>
      <w:marTop w:val="0"/>
      <w:marBottom w:val="0"/>
      <w:divBdr>
        <w:top w:val="none" w:sz="0" w:space="0" w:color="auto"/>
        <w:left w:val="none" w:sz="0" w:space="0" w:color="auto"/>
        <w:bottom w:val="none" w:sz="0" w:space="0" w:color="auto"/>
        <w:right w:val="none" w:sz="0" w:space="0" w:color="auto"/>
      </w:divBdr>
    </w:div>
    <w:div w:id="505289048">
      <w:bodyDiv w:val="1"/>
      <w:marLeft w:val="0"/>
      <w:marRight w:val="0"/>
      <w:marTop w:val="0"/>
      <w:marBottom w:val="0"/>
      <w:divBdr>
        <w:top w:val="none" w:sz="0" w:space="0" w:color="auto"/>
        <w:left w:val="none" w:sz="0" w:space="0" w:color="auto"/>
        <w:bottom w:val="none" w:sz="0" w:space="0" w:color="auto"/>
        <w:right w:val="none" w:sz="0" w:space="0" w:color="auto"/>
      </w:divBdr>
      <w:divsChild>
        <w:div w:id="102849239">
          <w:marLeft w:val="0"/>
          <w:marRight w:val="0"/>
          <w:marTop w:val="0"/>
          <w:marBottom w:val="0"/>
          <w:divBdr>
            <w:top w:val="none" w:sz="0" w:space="0" w:color="auto"/>
            <w:left w:val="none" w:sz="0" w:space="0" w:color="auto"/>
            <w:bottom w:val="none" w:sz="0" w:space="0" w:color="auto"/>
            <w:right w:val="none" w:sz="0" w:space="0" w:color="auto"/>
          </w:divBdr>
        </w:div>
        <w:div w:id="138035928">
          <w:marLeft w:val="0"/>
          <w:marRight w:val="0"/>
          <w:marTop w:val="0"/>
          <w:marBottom w:val="0"/>
          <w:divBdr>
            <w:top w:val="none" w:sz="0" w:space="0" w:color="auto"/>
            <w:left w:val="none" w:sz="0" w:space="0" w:color="auto"/>
            <w:bottom w:val="none" w:sz="0" w:space="0" w:color="auto"/>
            <w:right w:val="none" w:sz="0" w:space="0" w:color="auto"/>
          </w:divBdr>
        </w:div>
        <w:div w:id="1795980981">
          <w:marLeft w:val="0"/>
          <w:marRight w:val="0"/>
          <w:marTop w:val="0"/>
          <w:marBottom w:val="0"/>
          <w:divBdr>
            <w:top w:val="none" w:sz="0" w:space="0" w:color="auto"/>
            <w:left w:val="none" w:sz="0" w:space="0" w:color="auto"/>
            <w:bottom w:val="none" w:sz="0" w:space="0" w:color="auto"/>
            <w:right w:val="none" w:sz="0" w:space="0" w:color="auto"/>
          </w:divBdr>
        </w:div>
      </w:divsChild>
    </w:div>
    <w:div w:id="521281437">
      <w:bodyDiv w:val="1"/>
      <w:marLeft w:val="0"/>
      <w:marRight w:val="0"/>
      <w:marTop w:val="0"/>
      <w:marBottom w:val="0"/>
      <w:divBdr>
        <w:top w:val="none" w:sz="0" w:space="0" w:color="auto"/>
        <w:left w:val="none" w:sz="0" w:space="0" w:color="auto"/>
        <w:bottom w:val="none" w:sz="0" w:space="0" w:color="auto"/>
        <w:right w:val="none" w:sz="0" w:space="0" w:color="auto"/>
      </w:divBdr>
      <w:divsChild>
        <w:div w:id="640892214">
          <w:marLeft w:val="0"/>
          <w:marRight w:val="0"/>
          <w:marTop w:val="0"/>
          <w:marBottom w:val="0"/>
          <w:divBdr>
            <w:top w:val="none" w:sz="0" w:space="0" w:color="auto"/>
            <w:left w:val="none" w:sz="0" w:space="0" w:color="auto"/>
            <w:bottom w:val="none" w:sz="0" w:space="0" w:color="auto"/>
            <w:right w:val="none" w:sz="0" w:space="0" w:color="auto"/>
          </w:divBdr>
        </w:div>
        <w:div w:id="645430342">
          <w:marLeft w:val="0"/>
          <w:marRight w:val="0"/>
          <w:marTop w:val="0"/>
          <w:marBottom w:val="0"/>
          <w:divBdr>
            <w:top w:val="none" w:sz="0" w:space="0" w:color="auto"/>
            <w:left w:val="none" w:sz="0" w:space="0" w:color="auto"/>
            <w:bottom w:val="none" w:sz="0" w:space="0" w:color="auto"/>
            <w:right w:val="none" w:sz="0" w:space="0" w:color="auto"/>
          </w:divBdr>
        </w:div>
        <w:div w:id="1154181708">
          <w:marLeft w:val="0"/>
          <w:marRight w:val="0"/>
          <w:marTop w:val="0"/>
          <w:marBottom w:val="0"/>
          <w:divBdr>
            <w:top w:val="none" w:sz="0" w:space="0" w:color="auto"/>
            <w:left w:val="none" w:sz="0" w:space="0" w:color="auto"/>
            <w:bottom w:val="none" w:sz="0" w:space="0" w:color="auto"/>
            <w:right w:val="none" w:sz="0" w:space="0" w:color="auto"/>
          </w:divBdr>
        </w:div>
        <w:div w:id="1394891346">
          <w:marLeft w:val="0"/>
          <w:marRight w:val="0"/>
          <w:marTop w:val="0"/>
          <w:marBottom w:val="0"/>
          <w:divBdr>
            <w:top w:val="none" w:sz="0" w:space="0" w:color="auto"/>
            <w:left w:val="none" w:sz="0" w:space="0" w:color="auto"/>
            <w:bottom w:val="none" w:sz="0" w:space="0" w:color="auto"/>
            <w:right w:val="none" w:sz="0" w:space="0" w:color="auto"/>
          </w:divBdr>
        </w:div>
      </w:divsChild>
    </w:div>
    <w:div w:id="533231911">
      <w:bodyDiv w:val="1"/>
      <w:marLeft w:val="0"/>
      <w:marRight w:val="0"/>
      <w:marTop w:val="0"/>
      <w:marBottom w:val="0"/>
      <w:divBdr>
        <w:top w:val="none" w:sz="0" w:space="0" w:color="auto"/>
        <w:left w:val="none" w:sz="0" w:space="0" w:color="auto"/>
        <w:bottom w:val="none" w:sz="0" w:space="0" w:color="auto"/>
        <w:right w:val="none" w:sz="0" w:space="0" w:color="auto"/>
      </w:divBdr>
    </w:div>
    <w:div w:id="538972777">
      <w:bodyDiv w:val="1"/>
      <w:marLeft w:val="0"/>
      <w:marRight w:val="0"/>
      <w:marTop w:val="0"/>
      <w:marBottom w:val="0"/>
      <w:divBdr>
        <w:top w:val="none" w:sz="0" w:space="0" w:color="auto"/>
        <w:left w:val="none" w:sz="0" w:space="0" w:color="auto"/>
        <w:bottom w:val="none" w:sz="0" w:space="0" w:color="auto"/>
        <w:right w:val="none" w:sz="0" w:space="0" w:color="auto"/>
      </w:divBdr>
      <w:divsChild>
        <w:div w:id="60563975">
          <w:marLeft w:val="0"/>
          <w:marRight w:val="0"/>
          <w:marTop w:val="300"/>
          <w:marBottom w:val="0"/>
          <w:divBdr>
            <w:top w:val="none" w:sz="0" w:space="0" w:color="auto"/>
            <w:left w:val="none" w:sz="0" w:space="0" w:color="auto"/>
            <w:bottom w:val="none" w:sz="0" w:space="0" w:color="auto"/>
            <w:right w:val="none" w:sz="0" w:space="0" w:color="auto"/>
          </w:divBdr>
          <w:divsChild>
            <w:div w:id="1843084259">
              <w:marLeft w:val="0"/>
              <w:marRight w:val="0"/>
              <w:marTop w:val="0"/>
              <w:marBottom w:val="0"/>
              <w:divBdr>
                <w:top w:val="none" w:sz="0" w:space="0" w:color="auto"/>
                <w:left w:val="none" w:sz="0" w:space="0" w:color="auto"/>
                <w:bottom w:val="none" w:sz="0" w:space="0" w:color="auto"/>
                <w:right w:val="none" w:sz="0" w:space="0" w:color="auto"/>
              </w:divBdr>
            </w:div>
          </w:divsChild>
        </w:div>
        <w:div w:id="560797546">
          <w:marLeft w:val="0"/>
          <w:marRight w:val="0"/>
          <w:marTop w:val="300"/>
          <w:marBottom w:val="0"/>
          <w:divBdr>
            <w:top w:val="none" w:sz="0" w:space="0" w:color="auto"/>
            <w:left w:val="none" w:sz="0" w:space="0" w:color="auto"/>
            <w:bottom w:val="none" w:sz="0" w:space="0" w:color="auto"/>
            <w:right w:val="none" w:sz="0" w:space="0" w:color="auto"/>
          </w:divBdr>
          <w:divsChild>
            <w:div w:id="1790124709">
              <w:marLeft w:val="0"/>
              <w:marRight w:val="0"/>
              <w:marTop w:val="0"/>
              <w:marBottom w:val="0"/>
              <w:divBdr>
                <w:top w:val="none" w:sz="0" w:space="0" w:color="auto"/>
                <w:left w:val="none" w:sz="0" w:space="0" w:color="auto"/>
                <w:bottom w:val="none" w:sz="0" w:space="0" w:color="auto"/>
                <w:right w:val="none" w:sz="0" w:space="0" w:color="auto"/>
              </w:divBdr>
            </w:div>
          </w:divsChild>
        </w:div>
        <w:div w:id="1326972929">
          <w:marLeft w:val="0"/>
          <w:marRight w:val="0"/>
          <w:marTop w:val="300"/>
          <w:marBottom w:val="0"/>
          <w:divBdr>
            <w:top w:val="none" w:sz="0" w:space="0" w:color="auto"/>
            <w:left w:val="none" w:sz="0" w:space="0" w:color="auto"/>
            <w:bottom w:val="none" w:sz="0" w:space="0" w:color="auto"/>
            <w:right w:val="none" w:sz="0" w:space="0" w:color="auto"/>
          </w:divBdr>
          <w:divsChild>
            <w:div w:id="15600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3337">
      <w:bodyDiv w:val="1"/>
      <w:marLeft w:val="0"/>
      <w:marRight w:val="0"/>
      <w:marTop w:val="0"/>
      <w:marBottom w:val="0"/>
      <w:divBdr>
        <w:top w:val="none" w:sz="0" w:space="0" w:color="auto"/>
        <w:left w:val="none" w:sz="0" w:space="0" w:color="auto"/>
        <w:bottom w:val="none" w:sz="0" w:space="0" w:color="auto"/>
        <w:right w:val="none" w:sz="0" w:space="0" w:color="auto"/>
      </w:divBdr>
      <w:divsChild>
        <w:div w:id="56051955">
          <w:marLeft w:val="0"/>
          <w:marRight w:val="0"/>
          <w:marTop w:val="0"/>
          <w:marBottom w:val="0"/>
          <w:divBdr>
            <w:top w:val="none" w:sz="0" w:space="0" w:color="auto"/>
            <w:left w:val="none" w:sz="0" w:space="0" w:color="auto"/>
            <w:bottom w:val="none" w:sz="0" w:space="0" w:color="auto"/>
            <w:right w:val="none" w:sz="0" w:space="0" w:color="auto"/>
          </w:divBdr>
        </w:div>
        <w:div w:id="1663388677">
          <w:marLeft w:val="0"/>
          <w:marRight w:val="0"/>
          <w:marTop w:val="0"/>
          <w:marBottom w:val="0"/>
          <w:divBdr>
            <w:top w:val="none" w:sz="0" w:space="0" w:color="auto"/>
            <w:left w:val="none" w:sz="0" w:space="0" w:color="auto"/>
            <w:bottom w:val="none" w:sz="0" w:space="0" w:color="auto"/>
            <w:right w:val="none" w:sz="0" w:space="0" w:color="auto"/>
          </w:divBdr>
        </w:div>
      </w:divsChild>
    </w:div>
    <w:div w:id="569387022">
      <w:bodyDiv w:val="1"/>
      <w:marLeft w:val="0"/>
      <w:marRight w:val="0"/>
      <w:marTop w:val="0"/>
      <w:marBottom w:val="0"/>
      <w:divBdr>
        <w:top w:val="none" w:sz="0" w:space="0" w:color="auto"/>
        <w:left w:val="none" w:sz="0" w:space="0" w:color="auto"/>
        <w:bottom w:val="none" w:sz="0" w:space="0" w:color="auto"/>
        <w:right w:val="none" w:sz="0" w:space="0" w:color="auto"/>
      </w:divBdr>
    </w:div>
    <w:div w:id="584657227">
      <w:bodyDiv w:val="1"/>
      <w:marLeft w:val="0"/>
      <w:marRight w:val="0"/>
      <w:marTop w:val="0"/>
      <w:marBottom w:val="0"/>
      <w:divBdr>
        <w:top w:val="none" w:sz="0" w:space="0" w:color="auto"/>
        <w:left w:val="none" w:sz="0" w:space="0" w:color="auto"/>
        <w:bottom w:val="none" w:sz="0" w:space="0" w:color="auto"/>
        <w:right w:val="none" w:sz="0" w:space="0" w:color="auto"/>
      </w:divBdr>
    </w:div>
    <w:div w:id="596788358">
      <w:bodyDiv w:val="1"/>
      <w:marLeft w:val="0"/>
      <w:marRight w:val="0"/>
      <w:marTop w:val="0"/>
      <w:marBottom w:val="0"/>
      <w:divBdr>
        <w:top w:val="none" w:sz="0" w:space="0" w:color="auto"/>
        <w:left w:val="none" w:sz="0" w:space="0" w:color="auto"/>
        <w:bottom w:val="none" w:sz="0" w:space="0" w:color="auto"/>
        <w:right w:val="none" w:sz="0" w:space="0" w:color="auto"/>
      </w:divBdr>
      <w:divsChild>
        <w:div w:id="1630815284">
          <w:marLeft w:val="0"/>
          <w:marRight w:val="0"/>
          <w:marTop w:val="0"/>
          <w:marBottom w:val="0"/>
          <w:divBdr>
            <w:top w:val="none" w:sz="0" w:space="0" w:color="auto"/>
            <w:left w:val="none" w:sz="0" w:space="0" w:color="auto"/>
            <w:bottom w:val="none" w:sz="0" w:space="0" w:color="auto"/>
            <w:right w:val="none" w:sz="0" w:space="0" w:color="auto"/>
          </w:divBdr>
        </w:div>
        <w:div w:id="1945191945">
          <w:marLeft w:val="0"/>
          <w:marRight w:val="0"/>
          <w:marTop w:val="0"/>
          <w:marBottom w:val="0"/>
          <w:divBdr>
            <w:top w:val="none" w:sz="0" w:space="0" w:color="auto"/>
            <w:left w:val="none" w:sz="0" w:space="0" w:color="auto"/>
            <w:bottom w:val="none" w:sz="0" w:space="0" w:color="auto"/>
            <w:right w:val="none" w:sz="0" w:space="0" w:color="auto"/>
          </w:divBdr>
        </w:div>
      </w:divsChild>
    </w:div>
    <w:div w:id="676347492">
      <w:bodyDiv w:val="1"/>
      <w:marLeft w:val="0"/>
      <w:marRight w:val="0"/>
      <w:marTop w:val="0"/>
      <w:marBottom w:val="0"/>
      <w:divBdr>
        <w:top w:val="none" w:sz="0" w:space="0" w:color="auto"/>
        <w:left w:val="none" w:sz="0" w:space="0" w:color="auto"/>
        <w:bottom w:val="none" w:sz="0" w:space="0" w:color="auto"/>
        <w:right w:val="none" w:sz="0" w:space="0" w:color="auto"/>
      </w:divBdr>
      <w:divsChild>
        <w:div w:id="370811792">
          <w:marLeft w:val="0"/>
          <w:marRight w:val="0"/>
          <w:marTop w:val="0"/>
          <w:marBottom w:val="0"/>
          <w:divBdr>
            <w:top w:val="none" w:sz="0" w:space="0" w:color="auto"/>
            <w:left w:val="none" w:sz="0" w:space="0" w:color="auto"/>
            <w:bottom w:val="none" w:sz="0" w:space="0" w:color="auto"/>
            <w:right w:val="none" w:sz="0" w:space="0" w:color="auto"/>
          </w:divBdr>
          <w:divsChild>
            <w:div w:id="1923024383">
              <w:marLeft w:val="0"/>
              <w:marRight w:val="0"/>
              <w:marTop w:val="0"/>
              <w:marBottom w:val="0"/>
              <w:divBdr>
                <w:top w:val="none" w:sz="0" w:space="0" w:color="auto"/>
                <w:left w:val="none" w:sz="0" w:space="0" w:color="auto"/>
                <w:bottom w:val="none" w:sz="0" w:space="0" w:color="auto"/>
                <w:right w:val="none" w:sz="0" w:space="0" w:color="auto"/>
              </w:divBdr>
              <w:divsChild>
                <w:div w:id="1150172404">
                  <w:marLeft w:val="0"/>
                  <w:marRight w:val="0"/>
                  <w:marTop w:val="0"/>
                  <w:marBottom w:val="0"/>
                  <w:divBdr>
                    <w:top w:val="none" w:sz="0" w:space="0" w:color="auto"/>
                    <w:left w:val="none" w:sz="0" w:space="0" w:color="auto"/>
                    <w:bottom w:val="none" w:sz="0" w:space="0" w:color="auto"/>
                    <w:right w:val="none" w:sz="0" w:space="0" w:color="auto"/>
                  </w:divBdr>
                  <w:divsChild>
                    <w:div w:id="616646636">
                      <w:marLeft w:val="0"/>
                      <w:marRight w:val="0"/>
                      <w:marTop w:val="0"/>
                      <w:marBottom w:val="0"/>
                      <w:divBdr>
                        <w:top w:val="none" w:sz="0" w:space="0" w:color="auto"/>
                        <w:left w:val="none" w:sz="0" w:space="0" w:color="auto"/>
                        <w:bottom w:val="none" w:sz="0" w:space="0" w:color="auto"/>
                        <w:right w:val="none" w:sz="0" w:space="0" w:color="auto"/>
                      </w:divBdr>
                      <w:divsChild>
                        <w:div w:id="127550349">
                          <w:marLeft w:val="0"/>
                          <w:marRight w:val="0"/>
                          <w:marTop w:val="0"/>
                          <w:marBottom w:val="0"/>
                          <w:divBdr>
                            <w:top w:val="none" w:sz="0" w:space="0" w:color="auto"/>
                            <w:left w:val="none" w:sz="0" w:space="0" w:color="auto"/>
                            <w:bottom w:val="none" w:sz="0" w:space="0" w:color="auto"/>
                            <w:right w:val="none" w:sz="0" w:space="0" w:color="auto"/>
                          </w:divBdr>
                          <w:divsChild>
                            <w:div w:id="651450441">
                              <w:marLeft w:val="0"/>
                              <w:marRight w:val="0"/>
                              <w:marTop w:val="0"/>
                              <w:marBottom w:val="0"/>
                              <w:divBdr>
                                <w:top w:val="none" w:sz="0" w:space="0" w:color="auto"/>
                                <w:left w:val="none" w:sz="0" w:space="0" w:color="auto"/>
                                <w:bottom w:val="none" w:sz="0" w:space="0" w:color="auto"/>
                                <w:right w:val="none" w:sz="0" w:space="0" w:color="auto"/>
                              </w:divBdr>
                              <w:divsChild>
                                <w:div w:id="412163185">
                                  <w:marLeft w:val="0"/>
                                  <w:marRight w:val="0"/>
                                  <w:marTop w:val="0"/>
                                  <w:marBottom w:val="0"/>
                                  <w:divBdr>
                                    <w:top w:val="none" w:sz="0" w:space="0" w:color="auto"/>
                                    <w:left w:val="none" w:sz="0" w:space="0" w:color="auto"/>
                                    <w:bottom w:val="none" w:sz="0" w:space="0" w:color="auto"/>
                                    <w:right w:val="none" w:sz="0" w:space="0" w:color="auto"/>
                                  </w:divBdr>
                                  <w:divsChild>
                                    <w:div w:id="207305783">
                                      <w:marLeft w:val="0"/>
                                      <w:marRight w:val="0"/>
                                      <w:marTop w:val="0"/>
                                      <w:marBottom w:val="0"/>
                                      <w:divBdr>
                                        <w:top w:val="none" w:sz="0" w:space="0" w:color="auto"/>
                                        <w:left w:val="none" w:sz="0" w:space="0" w:color="auto"/>
                                        <w:bottom w:val="none" w:sz="0" w:space="0" w:color="auto"/>
                                        <w:right w:val="none" w:sz="0" w:space="0" w:color="auto"/>
                                      </w:divBdr>
                                      <w:divsChild>
                                        <w:div w:id="134868047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860720">
          <w:marLeft w:val="0"/>
          <w:marRight w:val="0"/>
          <w:marTop w:val="0"/>
          <w:marBottom w:val="0"/>
          <w:divBdr>
            <w:top w:val="none" w:sz="0" w:space="0" w:color="auto"/>
            <w:left w:val="none" w:sz="0" w:space="0" w:color="auto"/>
            <w:bottom w:val="none" w:sz="0" w:space="0" w:color="auto"/>
            <w:right w:val="none" w:sz="0" w:space="0" w:color="auto"/>
          </w:divBdr>
          <w:divsChild>
            <w:div w:id="816187308">
              <w:marLeft w:val="0"/>
              <w:marRight w:val="0"/>
              <w:marTop w:val="0"/>
              <w:marBottom w:val="0"/>
              <w:divBdr>
                <w:top w:val="none" w:sz="0" w:space="0" w:color="auto"/>
                <w:left w:val="none" w:sz="0" w:space="0" w:color="auto"/>
                <w:bottom w:val="none" w:sz="0" w:space="0" w:color="auto"/>
                <w:right w:val="none" w:sz="0" w:space="0" w:color="auto"/>
              </w:divBdr>
              <w:divsChild>
                <w:div w:id="842165430">
                  <w:marLeft w:val="0"/>
                  <w:marRight w:val="0"/>
                  <w:marTop w:val="0"/>
                  <w:marBottom w:val="0"/>
                  <w:divBdr>
                    <w:top w:val="none" w:sz="0" w:space="0" w:color="auto"/>
                    <w:left w:val="none" w:sz="0" w:space="0" w:color="auto"/>
                    <w:bottom w:val="none" w:sz="0" w:space="0" w:color="auto"/>
                    <w:right w:val="none" w:sz="0" w:space="0" w:color="auto"/>
                  </w:divBdr>
                  <w:divsChild>
                    <w:div w:id="1762143743">
                      <w:marLeft w:val="0"/>
                      <w:marRight w:val="0"/>
                      <w:marTop w:val="0"/>
                      <w:marBottom w:val="0"/>
                      <w:divBdr>
                        <w:top w:val="none" w:sz="0" w:space="0" w:color="auto"/>
                        <w:left w:val="none" w:sz="0" w:space="0" w:color="auto"/>
                        <w:bottom w:val="none" w:sz="0" w:space="0" w:color="auto"/>
                        <w:right w:val="none" w:sz="0" w:space="0" w:color="auto"/>
                      </w:divBdr>
                      <w:divsChild>
                        <w:div w:id="1874538181">
                          <w:marLeft w:val="0"/>
                          <w:marRight w:val="0"/>
                          <w:marTop w:val="0"/>
                          <w:marBottom w:val="0"/>
                          <w:divBdr>
                            <w:top w:val="none" w:sz="0" w:space="0" w:color="auto"/>
                            <w:left w:val="none" w:sz="0" w:space="0" w:color="auto"/>
                            <w:bottom w:val="none" w:sz="0" w:space="0" w:color="auto"/>
                            <w:right w:val="none" w:sz="0" w:space="0" w:color="auto"/>
                          </w:divBdr>
                          <w:divsChild>
                            <w:div w:id="14612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113570">
      <w:bodyDiv w:val="1"/>
      <w:marLeft w:val="0"/>
      <w:marRight w:val="0"/>
      <w:marTop w:val="0"/>
      <w:marBottom w:val="0"/>
      <w:divBdr>
        <w:top w:val="none" w:sz="0" w:space="0" w:color="auto"/>
        <w:left w:val="none" w:sz="0" w:space="0" w:color="auto"/>
        <w:bottom w:val="none" w:sz="0" w:space="0" w:color="auto"/>
        <w:right w:val="none" w:sz="0" w:space="0" w:color="auto"/>
      </w:divBdr>
    </w:div>
    <w:div w:id="700014805">
      <w:bodyDiv w:val="1"/>
      <w:marLeft w:val="0"/>
      <w:marRight w:val="0"/>
      <w:marTop w:val="0"/>
      <w:marBottom w:val="0"/>
      <w:divBdr>
        <w:top w:val="none" w:sz="0" w:space="0" w:color="auto"/>
        <w:left w:val="none" w:sz="0" w:space="0" w:color="auto"/>
        <w:bottom w:val="none" w:sz="0" w:space="0" w:color="auto"/>
        <w:right w:val="none" w:sz="0" w:space="0" w:color="auto"/>
      </w:divBdr>
    </w:div>
    <w:div w:id="712193530">
      <w:bodyDiv w:val="1"/>
      <w:marLeft w:val="0"/>
      <w:marRight w:val="0"/>
      <w:marTop w:val="0"/>
      <w:marBottom w:val="0"/>
      <w:divBdr>
        <w:top w:val="none" w:sz="0" w:space="0" w:color="auto"/>
        <w:left w:val="none" w:sz="0" w:space="0" w:color="auto"/>
        <w:bottom w:val="none" w:sz="0" w:space="0" w:color="auto"/>
        <w:right w:val="none" w:sz="0" w:space="0" w:color="auto"/>
      </w:divBdr>
      <w:divsChild>
        <w:div w:id="22947929">
          <w:marLeft w:val="0"/>
          <w:marRight w:val="0"/>
          <w:marTop w:val="0"/>
          <w:marBottom w:val="0"/>
          <w:divBdr>
            <w:top w:val="none" w:sz="0" w:space="0" w:color="auto"/>
            <w:left w:val="none" w:sz="0" w:space="0" w:color="auto"/>
            <w:bottom w:val="none" w:sz="0" w:space="0" w:color="auto"/>
            <w:right w:val="none" w:sz="0" w:space="0" w:color="auto"/>
          </w:divBdr>
        </w:div>
        <w:div w:id="108940610">
          <w:marLeft w:val="0"/>
          <w:marRight w:val="0"/>
          <w:marTop w:val="0"/>
          <w:marBottom w:val="0"/>
          <w:divBdr>
            <w:top w:val="none" w:sz="0" w:space="0" w:color="auto"/>
            <w:left w:val="none" w:sz="0" w:space="0" w:color="auto"/>
            <w:bottom w:val="none" w:sz="0" w:space="0" w:color="auto"/>
            <w:right w:val="none" w:sz="0" w:space="0" w:color="auto"/>
          </w:divBdr>
        </w:div>
        <w:div w:id="644700186">
          <w:marLeft w:val="0"/>
          <w:marRight w:val="0"/>
          <w:marTop w:val="0"/>
          <w:marBottom w:val="0"/>
          <w:divBdr>
            <w:top w:val="none" w:sz="0" w:space="0" w:color="auto"/>
            <w:left w:val="none" w:sz="0" w:space="0" w:color="auto"/>
            <w:bottom w:val="none" w:sz="0" w:space="0" w:color="auto"/>
            <w:right w:val="none" w:sz="0" w:space="0" w:color="auto"/>
          </w:divBdr>
        </w:div>
        <w:div w:id="755517135">
          <w:marLeft w:val="0"/>
          <w:marRight w:val="0"/>
          <w:marTop w:val="0"/>
          <w:marBottom w:val="0"/>
          <w:divBdr>
            <w:top w:val="none" w:sz="0" w:space="0" w:color="auto"/>
            <w:left w:val="none" w:sz="0" w:space="0" w:color="auto"/>
            <w:bottom w:val="none" w:sz="0" w:space="0" w:color="auto"/>
            <w:right w:val="none" w:sz="0" w:space="0" w:color="auto"/>
          </w:divBdr>
        </w:div>
        <w:div w:id="917901621">
          <w:marLeft w:val="0"/>
          <w:marRight w:val="0"/>
          <w:marTop w:val="0"/>
          <w:marBottom w:val="0"/>
          <w:divBdr>
            <w:top w:val="none" w:sz="0" w:space="0" w:color="auto"/>
            <w:left w:val="none" w:sz="0" w:space="0" w:color="auto"/>
            <w:bottom w:val="none" w:sz="0" w:space="0" w:color="auto"/>
            <w:right w:val="none" w:sz="0" w:space="0" w:color="auto"/>
          </w:divBdr>
        </w:div>
        <w:div w:id="1098527408">
          <w:marLeft w:val="0"/>
          <w:marRight w:val="0"/>
          <w:marTop w:val="0"/>
          <w:marBottom w:val="0"/>
          <w:divBdr>
            <w:top w:val="none" w:sz="0" w:space="0" w:color="auto"/>
            <w:left w:val="none" w:sz="0" w:space="0" w:color="auto"/>
            <w:bottom w:val="none" w:sz="0" w:space="0" w:color="auto"/>
            <w:right w:val="none" w:sz="0" w:space="0" w:color="auto"/>
          </w:divBdr>
        </w:div>
        <w:div w:id="1468006407">
          <w:marLeft w:val="0"/>
          <w:marRight w:val="0"/>
          <w:marTop w:val="0"/>
          <w:marBottom w:val="0"/>
          <w:divBdr>
            <w:top w:val="none" w:sz="0" w:space="0" w:color="auto"/>
            <w:left w:val="none" w:sz="0" w:space="0" w:color="auto"/>
            <w:bottom w:val="none" w:sz="0" w:space="0" w:color="auto"/>
            <w:right w:val="none" w:sz="0" w:space="0" w:color="auto"/>
          </w:divBdr>
        </w:div>
        <w:div w:id="1812209337">
          <w:marLeft w:val="0"/>
          <w:marRight w:val="0"/>
          <w:marTop w:val="0"/>
          <w:marBottom w:val="0"/>
          <w:divBdr>
            <w:top w:val="none" w:sz="0" w:space="0" w:color="auto"/>
            <w:left w:val="none" w:sz="0" w:space="0" w:color="auto"/>
            <w:bottom w:val="none" w:sz="0" w:space="0" w:color="auto"/>
            <w:right w:val="none" w:sz="0" w:space="0" w:color="auto"/>
          </w:divBdr>
        </w:div>
        <w:div w:id="1979873237">
          <w:marLeft w:val="0"/>
          <w:marRight w:val="0"/>
          <w:marTop w:val="0"/>
          <w:marBottom w:val="0"/>
          <w:divBdr>
            <w:top w:val="none" w:sz="0" w:space="0" w:color="auto"/>
            <w:left w:val="none" w:sz="0" w:space="0" w:color="auto"/>
            <w:bottom w:val="none" w:sz="0" w:space="0" w:color="auto"/>
            <w:right w:val="none" w:sz="0" w:space="0" w:color="auto"/>
          </w:divBdr>
        </w:div>
        <w:div w:id="2132626535">
          <w:marLeft w:val="0"/>
          <w:marRight w:val="0"/>
          <w:marTop w:val="0"/>
          <w:marBottom w:val="0"/>
          <w:divBdr>
            <w:top w:val="none" w:sz="0" w:space="0" w:color="auto"/>
            <w:left w:val="none" w:sz="0" w:space="0" w:color="auto"/>
            <w:bottom w:val="none" w:sz="0" w:space="0" w:color="auto"/>
            <w:right w:val="none" w:sz="0" w:space="0" w:color="auto"/>
          </w:divBdr>
        </w:div>
      </w:divsChild>
    </w:div>
    <w:div w:id="722801077">
      <w:bodyDiv w:val="1"/>
      <w:marLeft w:val="0"/>
      <w:marRight w:val="0"/>
      <w:marTop w:val="0"/>
      <w:marBottom w:val="0"/>
      <w:divBdr>
        <w:top w:val="none" w:sz="0" w:space="0" w:color="auto"/>
        <w:left w:val="none" w:sz="0" w:space="0" w:color="auto"/>
        <w:bottom w:val="none" w:sz="0" w:space="0" w:color="auto"/>
        <w:right w:val="none" w:sz="0" w:space="0" w:color="auto"/>
      </w:divBdr>
    </w:div>
    <w:div w:id="754667599">
      <w:bodyDiv w:val="1"/>
      <w:marLeft w:val="0"/>
      <w:marRight w:val="0"/>
      <w:marTop w:val="0"/>
      <w:marBottom w:val="0"/>
      <w:divBdr>
        <w:top w:val="none" w:sz="0" w:space="0" w:color="auto"/>
        <w:left w:val="none" w:sz="0" w:space="0" w:color="auto"/>
        <w:bottom w:val="none" w:sz="0" w:space="0" w:color="auto"/>
        <w:right w:val="none" w:sz="0" w:space="0" w:color="auto"/>
      </w:divBdr>
    </w:div>
    <w:div w:id="818156851">
      <w:bodyDiv w:val="1"/>
      <w:marLeft w:val="0"/>
      <w:marRight w:val="0"/>
      <w:marTop w:val="0"/>
      <w:marBottom w:val="0"/>
      <w:divBdr>
        <w:top w:val="none" w:sz="0" w:space="0" w:color="auto"/>
        <w:left w:val="none" w:sz="0" w:space="0" w:color="auto"/>
        <w:bottom w:val="none" w:sz="0" w:space="0" w:color="auto"/>
        <w:right w:val="none" w:sz="0" w:space="0" w:color="auto"/>
      </w:divBdr>
      <w:divsChild>
        <w:div w:id="909268048">
          <w:marLeft w:val="0"/>
          <w:marRight w:val="0"/>
          <w:marTop w:val="0"/>
          <w:marBottom w:val="0"/>
          <w:divBdr>
            <w:top w:val="none" w:sz="0" w:space="0" w:color="auto"/>
            <w:left w:val="none" w:sz="0" w:space="0" w:color="auto"/>
            <w:bottom w:val="none" w:sz="0" w:space="0" w:color="auto"/>
            <w:right w:val="none" w:sz="0" w:space="0" w:color="auto"/>
          </w:divBdr>
        </w:div>
        <w:div w:id="1889607663">
          <w:marLeft w:val="0"/>
          <w:marRight w:val="0"/>
          <w:marTop w:val="0"/>
          <w:marBottom w:val="0"/>
          <w:divBdr>
            <w:top w:val="none" w:sz="0" w:space="0" w:color="auto"/>
            <w:left w:val="none" w:sz="0" w:space="0" w:color="auto"/>
            <w:bottom w:val="none" w:sz="0" w:space="0" w:color="auto"/>
            <w:right w:val="none" w:sz="0" w:space="0" w:color="auto"/>
          </w:divBdr>
        </w:div>
        <w:div w:id="1939174558">
          <w:marLeft w:val="0"/>
          <w:marRight w:val="0"/>
          <w:marTop w:val="0"/>
          <w:marBottom w:val="0"/>
          <w:divBdr>
            <w:top w:val="none" w:sz="0" w:space="0" w:color="auto"/>
            <w:left w:val="none" w:sz="0" w:space="0" w:color="auto"/>
            <w:bottom w:val="none" w:sz="0" w:space="0" w:color="auto"/>
            <w:right w:val="none" w:sz="0" w:space="0" w:color="auto"/>
          </w:divBdr>
        </w:div>
      </w:divsChild>
    </w:div>
    <w:div w:id="819542782">
      <w:bodyDiv w:val="1"/>
      <w:marLeft w:val="0"/>
      <w:marRight w:val="0"/>
      <w:marTop w:val="0"/>
      <w:marBottom w:val="0"/>
      <w:divBdr>
        <w:top w:val="none" w:sz="0" w:space="0" w:color="auto"/>
        <w:left w:val="none" w:sz="0" w:space="0" w:color="auto"/>
        <w:bottom w:val="none" w:sz="0" w:space="0" w:color="auto"/>
        <w:right w:val="none" w:sz="0" w:space="0" w:color="auto"/>
      </w:divBdr>
    </w:div>
    <w:div w:id="827791735">
      <w:bodyDiv w:val="1"/>
      <w:marLeft w:val="0"/>
      <w:marRight w:val="0"/>
      <w:marTop w:val="0"/>
      <w:marBottom w:val="0"/>
      <w:divBdr>
        <w:top w:val="none" w:sz="0" w:space="0" w:color="auto"/>
        <w:left w:val="none" w:sz="0" w:space="0" w:color="auto"/>
        <w:bottom w:val="none" w:sz="0" w:space="0" w:color="auto"/>
        <w:right w:val="none" w:sz="0" w:space="0" w:color="auto"/>
      </w:divBdr>
    </w:div>
    <w:div w:id="837231138">
      <w:bodyDiv w:val="1"/>
      <w:marLeft w:val="0"/>
      <w:marRight w:val="0"/>
      <w:marTop w:val="0"/>
      <w:marBottom w:val="0"/>
      <w:divBdr>
        <w:top w:val="none" w:sz="0" w:space="0" w:color="auto"/>
        <w:left w:val="none" w:sz="0" w:space="0" w:color="auto"/>
        <w:bottom w:val="none" w:sz="0" w:space="0" w:color="auto"/>
        <w:right w:val="none" w:sz="0" w:space="0" w:color="auto"/>
      </w:divBdr>
    </w:div>
    <w:div w:id="844708342">
      <w:bodyDiv w:val="1"/>
      <w:marLeft w:val="0"/>
      <w:marRight w:val="0"/>
      <w:marTop w:val="0"/>
      <w:marBottom w:val="0"/>
      <w:divBdr>
        <w:top w:val="none" w:sz="0" w:space="0" w:color="auto"/>
        <w:left w:val="none" w:sz="0" w:space="0" w:color="auto"/>
        <w:bottom w:val="none" w:sz="0" w:space="0" w:color="auto"/>
        <w:right w:val="none" w:sz="0" w:space="0" w:color="auto"/>
      </w:divBdr>
    </w:div>
    <w:div w:id="845822831">
      <w:bodyDiv w:val="1"/>
      <w:marLeft w:val="0"/>
      <w:marRight w:val="0"/>
      <w:marTop w:val="0"/>
      <w:marBottom w:val="0"/>
      <w:divBdr>
        <w:top w:val="none" w:sz="0" w:space="0" w:color="auto"/>
        <w:left w:val="none" w:sz="0" w:space="0" w:color="auto"/>
        <w:bottom w:val="none" w:sz="0" w:space="0" w:color="auto"/>
        <w:right w:val="none" w:sz="0" w:space="0" w:color="auto"/>
      </w:divBdr>
      <w:divsChild>
        <w:div w:id="777331531">
          <w:marLeft w:val="0"/>
          <w:marRight w:val="0"/>
          <w:marTop w:val="0"/>
          <w:marBottom w:val="0"/>
          <w:divBdr>
            <w:top w:val="none" w:sz="0" w:space="0" w:color="auto"/>
            <w:left w:val="none" w:sz="0" w:space="0" w:color="auto"/>
            <w:bottom w:val="none" w:sz="0" w:space="0" w:color="auto"/>
            <w:right w:val="none" w:sz="0" w:space="0" w:color="auto"/>
          </w:divBdr>
        </w:div>
        <w:div w:id="1176849195">
          <w:marLeft w:val="0"/>
          <w:marRight w:val="0"/>
          <w:marTop w:val="0"/>
          <w:marBottom w:val="0"/>
          <w:divBdr>
            <w:top w:val="none" w:sz="0" w:space="0" w:color="auto"/>
            <w:left w:val="none" w:sz="0" w:space="0" w:color="auto"/>
            <w:bottom w:val="none" w:sz="0" w:space="0" w:color="auto"/>
            <w:right w:val="none" w:sz="0" w:space="0" w:color="auto"/>
          </w:divBdr>
        </w:div>
        <w:div w:id="1190876154">
          <w:marLeft w:val="0"/>
          <w:marRight w:val="0"/>
          <w:marTop w:val="0"/>
          <w:marBottom w:val="0"/>
          <w:divBdr>
            <w:top w:val="none" w:sz="0" w:space="0" w:color="auto"/>
            <w:left w:val="none" w:sz="0" w:space="0" w:color="auto"/>
            <w:bottom w:val="none" w:sz="0" w:space="0" w:color="auto"/>
            <w:right w:val="none" w:sz="0" w:space="0" w:color="auto"/>
          </w:divBdr>
        </w:div>
        <w:div w:id="2009601230">
          <w:marLeft w:val="0"/>
          <w:marRight w:val="0"/>
          <w:marTop w:val="0"/>
          <w:marBottom w:val="0"/>
          <w:divBdr>
            <w:top w:val="none" w:sz="0" w:space="0" w:color="auto"/>
            <w:left w:val="none" w:sz="0" w:space="0" w:color="auto"/>
            <w:bottom w:val="none" w:sz="0" w:space="0" w:color="auto"/>
            <w:right w:val="none" w:sz="0" w:space="0" w:color="auto"/>
          </w:divBdr>
        </w:div>
      </w:divsChild>
    </w:div>
    <w:div w:id="859394073">
      <w:bodyDiv w:val="1"/>
      <w:marLeft w:val="0"/>
      <w:marRight w:val="0"/>
      <w:marTop w:val="0"/>
      <w:marBottom w:val="0"/>
      <w:divBdr>
        <w:top w:val="none" w:sz="0" w:space="0" w:color="auto"/>
        <w:left w:val="none" w:sz="0" w:space="0" w:color="auto"/>
        <w:bottom w:val="none" w:sz="0" w:space="0" w:color="auto"/>
        <w:right w:val="none" w:sz="0" w:space="0" w:color="auto"/>
      </w:divBdr>
    </w:div>
    <w:div w:id="870264888">
      <w:bodyDiv w:val="1"/>
      <w:marLeft w:val="0"/>
      <w:marRight w:val="0"/>
      <w:marTop w:val="0"/>
      <w:marBottom w:val="0"/>
      <w:divBdr>
        <w:top w:val="none" w:sz="0" w:space="0" w:color="auto"/>
        <w:left w:val="none" w:sz="0" w:space="0" w:color="auto"/>
        <w:bottom w:val="none" w:sz="0" w:space="0" w:color="auto"/>
        <w:right w:val="none" w:sz="0" w:space="0" w:color="auto"/>
      </w:divBdr>
    </w:div>
    <w:div w:id="871769794">
      <w:bodyDiv w:val="1"/>
      <w:marLeft w:val="0"/>
      <w:marRight w:val="0"/>
      <w:marTop w:val="0"/>
      <w:marBottom w:val="0"/>
      <w:divBdr>
        <w:top w:val="none" w:sz="0" w:space="0" w:color="auto"/>
        <w:left w:val="none" w:sz="0" w:space="0" w:color="auto"/>
        <w:bottom w:val="none" w:sz="0" w:space="0" w:color="auto"/>
        <w:right w:val="none" w:sz="0" w:space="0" w:color="auto"/>
      </w:divBdr>
      <w:divsChild>
        <w:div w:id="57748144">
          <w:marLeft w:val="0"/>
          <w:marRight w:val="0"/>
          <w:marTop w:val="0"/>
          <w:marBottom w:val="0"/>
          <w:divBdr>
            <w:top w:val="none" w:sz="0" w:space="0" w:color="auto"/>
            <w:left w:val="none" w:sz="0" w:space="0" w:color="auto"/>
            <w:bottom w:val="none" w:sz="0" w:space="0" w:color="auto"/>
            <w:right w:val="none" w:sz="0" w:space="0" w:color="auto"/>
          </w:divBdr>
        </w:div>
        <w:div w:id="783038393">
          <w:marLeft w:val="0"/>
          <w:marRight w:val="0"/>
          <w:marTop w:val="0"/>
          <w:marBottom w:val="0"/>
          <w:divBdr>
            <w:top w:val="none" w:sz="0" w:space="0" w:color="auto"/>
            <w:left w:val="none" w:sz="0" w:space="0" w:color="auto"/>
            <w:bottom w:val="none" w:sz="0" w:space="0" w:color="auto"/>
            <w:right w:val="none" w:sz="0" w:space="0" w:color="auto"/>
          </w:divBdr>
        </w:div>
        <w:div w:id="1004942391">
          <w:marLeft w:val="0"/>
          <w:marRight w:val="0"/>
          <w:marTop w:val="0"/>
          <w:marBottom w:val="0"/>
          <w:divBdr>
            <w:top w:val="none" w:sz="0" w:space="0" w:color="auto"/>
            <w:left w:val="none" w:sz="0" w:space="0" w:color="auto"/>
            <w:bottom w:val="none" w:sz="0" w:space="0" w:color="auto"/>
            <w:right w:val="none" w:sz="0" w:space="0" w:color="auto"/>
          </w:divBdr>
        </w:div>
        <w:div w:id="1197740779">
          <w:marLeft w:val="0"/>
          <w:marRight w:val="0"/>
          <w:marTop w:val="0"/>
          <w:marBottom w:val="0"/>
          <w:divBdr>
            <w:top w:val="none" w:sz="0" w:space="0" w:color="auto"/>
            <w:left w:val="none" w:sz="0" w:space="0" w:color="auto"/>
            <w:bottom w:val="none" w:sz="0" w:space="0" w:color="auto"/>
            <w:right w:val="none" w:sz="0" w:space="0" w:color="auto"/>
          </w:divBdr>
        </w:div>
        <w:div w:id="1299067931">
          <w:marLeft w:val="0"/>
          <w:marRight w:val="0"/>
          <w:marTop w:val="0"/>
          <w:marBottom w:val="0"/>
          <w:divBdr>
            <w:top w:val="none" w:sz="0" w:space="0" w:color="auto"/>
            <w:left w:val="none" w:sz="0" w:space="0" w:color="auto"/>
            <w:bottom w:val="none" w:sz="0" w:space="0" w:color="auto"/>
            <w:right w:val="none" w:sz="0" w:space="0" w:color="auto"/>
          </w:divBdr>
        </w:div>
        <w:div w:id="1363050140">
          <w:marLeft w:val="0"/>
          <w:marRight w:val="0"/>
          <w:marTop w:val="0"/>
          <w:marBottom w:val="0"/>
          <w:divBdr>
            <w:top w:val="none" w:sz="0" w:space="0" w:color="auto"/>
            <w:left w:val="none" w:sz="0" w:space="0" w:color="auto"/>
            <w:bottom w:val="none" w:sz="0" w:space="0" w:color="auto"/>
            <w:right w:val="none" w:sz="0" w:space="0" w:color="auto"/>
          </w:divBdr>
        </w:div>
      </w:divsChild>
    </w:div>
    <w:div w:id="888951744">
      <w:bodyDiv w:val="1"/>
      <w:marLeft w:val="0"/>
      <w:marRight w:val="0"/>
      <w:marTop w:val="0"/>
      <w:marBottom w:val="0"/>
      <w:divBdr>
        <w:top w:val="none" w:sz="0" w:space="0" w:color="auto"/>
        <w:left w:val="none" w:sz="0" w:space="0" w:color="auto"/>
        <w:bottom w:val="none" w:sz="0" w:space="0" w:color="auto"/>
        <w:right w:val="none" w:sz="0" w:space="0" w:color="auto"/>
      </w:divBdr>
    </w:div>
    <w:div w:id="958955414">
      <w:bodyDiv w:val="1"/>
      <w:marLeft w:val="0"/>
      <w:marRight w:val="0"/>
      <w:marTop w:val="0"/>
      <w:marBottom w:val="0"/>
      <w:divBdr>
        <w:top w:val="none" w:sz="0" w:space="0" w:color="auto"/>
        <w:left w:val="none" w:sz="0" w:space="0" w:color="auto"/>
        <w:bottom w:val="none" w:sz="0" w:space="0" w:color="auto"/>
        <w:right w:val="none" w:sz="0" w:space="0" w:color="auto"/>
      </w:divBdr>
      <w:divsChild>
        <w:div w:id="4404013">
          <w:marLeft w:val="0"/>
          <w:marRight w:val="0"/>
          <w:marTop w:val="0"/>
          <w:marBottom w:val="0"/>
          <w:divBdr>
            <w:top w:val="none" w:sz="0" w:space="0" w:color="auto"/>
            <w:left w:val="none" w:sz="0" w:space="0" w:color="auto"/>
            <w:bottom w:val="none" w:sz="0" w:space="0" w:color="auto"/>
            <w:right w:val="none" w:sz="0" w:space="0" w:color="auto"/>
          </w:divBdr>
        </w:div>
        <w:div w:id="565723582">
          <w:marLeft w:val="0"/>
          <w:marRight w:val="0"/>
          <w:marTop w:val="0"/>
          <w:marBottom w:val="0"/>
          <w:divBdr>
            <w:top w:val="none" w:sz="0" w:space="0" w:color="auto"/>
            <w:left w:val="none" w:sz="0" w:space="0" w:color="auto"/>
            <w:bottom w:val="none" w:sz="0" w:space="0" w:color="auto"/>
            <w:right w:val="none" w:sz="0" w:space="0" w:color="auto"/>
          </w:divBdr>
        </w:div>
        <w:div w:id="1032924397">
          <w:marLeft w:val="0"/>
          <w:marRight w:val="0"/>
          <w:marTop w:val="0"/>
          <w:marBottom w:val="0"/>
          <w:divBdr>
            <w:top w:val="none" w:sz="0" w:space="0" w:color="auto"/>
            <w:left w:val="none" w:sz="0" w:space="0" w:color="auto"/>
            <w:bottom w:val="none" w:sz="0" w:space="0" w:color="auto"/>
            <w:right w:val="none" w:sz="0" w:space="0" w:color="auto"/>
          </w:divBdr>
        </w:div>
        <w:div w:id="1447504173">
          <w:marLeft w:val="0"/>
          <w:marRight w:val="0"/>
          <w:marTop w:val="0"/>
          <w:marBottom w:val="0"/>
          <w:divBdr>
            <w:top w:val="none" w:sz="0" w:space="0" w:color="auto"/>
            <w:left w:val="none" w:sz="0" w:space="0" w:color="auto"/>
            <w:bottom w:val="none" w:sz="0" w:space="0" w:color="auto"/>
            <w:right w:val="none" w:sz="0" w:space="0" w:color="auto"/>
          </w:divBdr>
        </w:div>
      </w:divsChild>
    </w:div>
    <w:div w:id="984745985">
      <w:bodyDiv w:val="1"/>
      <w:marLeft w:val="0"/>
      <w:marRight w:val="0"/>
      <w:marTop w:val="0"/>
      <w:marBottom w:val="0"/>
      <w:divBdr>
        <w:top w:val="none" w:sz="0" w:space="0" w:color="auto"/>
        <w:left w:val="none" w:sz="0" w:space="0" w:color="auto"/>
        <w:bottom w:val="none" w:sz="0" w:space="0" w:color="auto"/>
        <w:right w:val="none" w:sz="0" w:space="0" w:color="auto"/>
      </w:divBdr>
    </w:div>
    <w:div w:id="1004748407">
      <w:bodyDiv w:val="1"/>
      <w:marLeft w:val="0"/>
      <w:marRight w:val="0"/>
      <w:marTop w:val="0"/>
      <w:marBottom w:val="0"/>
      <w:divBdr>
        <w:top w:val="none" w:sz="0" w:space="0" w:color="auto"/>
        <w:left w:val="none" w:sz="0" w:space="0" w:color="auto"/>
        <w:bottom w:val="none" w:sz="0" w:space="0" w:color="auto"/>
        <w:right w:val="none" w:sz="0" w:space="0" w:color="auto"/>
      </w:divBdr>
      <w:divsChild>
        <w:div w:id="2004385180">
          <w:marLeft w:val="0"/>
          <w:marRight w:val="0"/>
          <w:marTop w:val="0"/>
          <w:marBottom w:val="0"/>
          <w:divBdr>
            <w:top w:val="none" w:sz="0" w:space="0" w:color="auto"/>
            <w:left w:val="none" w:sz="0" w:space="0" w:color="auto"/>
            <w:bottom w:val="none" w:sz="0" w:space="0" w:color="auto"/>
            <w:right w:val="none" w:sz="0" w:space="0" w:color="auto"/>
          </w:divBdr>
        </w:div>
        <w:div w:id="1724787719">
          <w:marLeft w:val="0"/>
          <w:marRight w:val="0"/>
          <w:marTop w:val="0"/>
          <w:marBottom w:val="0"/>
          <w:divBdr>
            <w:top w:val="none" w:sz="0" w:space="0" w:color="auto"/>
            <w:left w:val="none" w:sz="0" w:space="0" w:color="auto"/>
            <w:bottom w:val="none" w:sz="0" w:space="0" w:color="auto"/>
            <w:right w:val="none" w:sz="0" w:space="0" w:color="auto"/>
          </w:divBdr>
        </w:div>
        <w:div w:id="617495037">
          <w:marLeft w:val="0"/>
          <w:marRight w:val="0"/>
          <w:marTop w:val="0"/>
          <w:marBottom w:val="0"/>
          <w:divBdr>
            <w:top w:val="none" w:sz="0" w:space="0" w:color="auto"/>
            <w:left w:val="none" w:sz="0" w:space="0" w:color="auto"/>
            <w:bottom w:val="none" w:sz="0" w:space="0" w:color="auto"/>
            <w:right w:val="none" w:sz="0" w:space="0" w:color="auto"/>
          </w:divBdr>
        </w:div>
        <w:div w:id="776217690">
          <w:marLeft w:val="0"/>
          <w:marRight w:val="0"/>
          <w:marTop w:val="0"/>
          <w:marBottom w:val="0"/>
          <w:divBdr>
            <w:top w:val="none" w:sz="0" w:space="0" w:color="auto"/>
            <w:left w:val="none" w:sz="0" w:space="0" w:color="auto"/>
            <w:bottom w:val="none" w:sz="0" w:space="0" w:color="auto"/>
            <w:right w:val="none" w:sz="0" w:space="0" w:color="auto"/>
          </w:divBdr>
        </w:div>
        <w:div w:id="451628345">
          <w:marLeft w:val="0"/>
          <w:marRight w:val="0"/>
          <w:marTop w:val="0"/>
          <w:marBottom w:val="0"/>
          <w:divBdr>
            <w:top w:val="none" w:sz="0" w:space="0" w:color="auto"/>
            <w:left w:val="none" w:sz="0" w:space="0" w:color="auto"/>
            <w:bottom w:val="none" w:sz="0" w:space="0" w:color="auto"/>
            <w:right w:val="none" w:sz="0" w:space="0" w:color="auto"/>
          </w:divBdr>
        </w:div>
        <w:div w:id="792557261">
          <w:marLeft w:val="0"/>
          <w:marRight w:val="0"/>
          <w:marTop w:val="0"/>
          <w:marBottom w:val="0"/>
          <w:divBdr>
            <w:top w:val="none" w:sz="0" w:space="0" w:color="auto"/>
            <w:left w:val="none" w:sz="0" w:space="0" w:color="auto"/>
            <w:bottom w:val="none" w:sz="0" w:space="0" w:color="auto"/>
            <w:right w:val="none" w:sz="0" w:space="0" w:color="auto"/>
          </w:divBdr>
        </w:div>
        <w:div w:id="1067265675">
          <w:marLeft w:val="0"/>
          <w:marRight w:val="0"/>
          <w:marTop w:val="0"/>
          <w:marBottom w:val="0"/>
          <w:divBdr>
            <w:top w:val="none" w:sz="0" w:space="0" w:color="auto"/>
            <w:left w:val="none" w:sz="0" w:space="0" w:color="auto"/>
            <w:bottom w:val="none" w:sz="0" w:space="0" w:color="auto"/>
            <w:right w:val="none" w:sz="0" w:space="0" w:color="auto"/>
          </w:divBdr>
        </w:div>
        <w:div w:id="763846563">
          <w:marLeft w:val="0"/>
          <w:marRight w:val="0"/>
          <w:marTop w:val="0"/>
          <w:marBottom w:val="0"/>
          <w:divBdr>
            <w:top w:val="none" w:sz="0" w:space="0" w:color="auto"/>
            <w:left w:val="none" w:sz="0" w:space="0" w:color="auto"/>
            <w:bottom w:val="none" w:sz="0" w:space="0" w:color="auto"/>
            <w:right w:val="none" w:sz="0" w:space="0" w:color="auto"/>
          </w:divBdr>
        </w:div>
        <w:div w:id="89549210">
          <w:marLeft w:val="0"/>
          <w:marRight w:val="0"/>
          <w:marTop w:val="0"/>
          <w:marBottom w:val="0"/>
          <w:divBdr>
            <w:top w:val="none" w:sz="0" w:space="0" w:color="auto"/>
            <w:left w:val="none" w:sz="0" w:space="0" w:color="auto"/>
            <w:bottom w:val="none" w:sz="0" w:space="0" w:color="auto"/>
            <w:right w:val="none" w:sz="0" w:space="0" w:color="auto"/>
          </w:divBdr>
        </w:div>
        <w:div w:id="1322387142">
          <w:marLeft w:val="0"/>
          <w:marRight w:val="0"/>
          <w:marTop w:val="0"/>
          <w:marBottom w:val="0"/>
          <w:divBdr>
            <w:top w:val="none" w:sz="0" w:space="0" w:color="auto"/>
            <w:left w:val="none" w:sz="0" w:space="0" w:color="auto"/>
            <w:bottom w:val="none" w:sz="0" w:space="0" w:color="auto"/>
            <w:right w:val="none" w:sz="0" w:space="0" w:color="auto"/>
          </w:divBdr>
        </w:div>
        <w:div w:id="1549032149">
          <w:marLeft w:val="0"/>
          <w:marRight w:val="0"/>
          <w:marTop w:val="0"/>
          <w:marBottom w:val="0"/>
          <w:divBdr>
            <w:top w:val="none" w:sz="0" w:space="0" w:color="auto"/>
            <w:left w:val="none" w:sz="0" w:space="0" w:color="auto"/>
            <w:bottom w:val="none" w:sz="0" w:space="0" w:color="auto"/>
            <w:right w:val="none" w:sz="0" w:space="0" w:color="auto"/>
          </w:divBdr>
        </w:div>
        <w:div w:id="1260679034">
          <w:marLeft w:val="0"/>
          <w:marRight w:val="0"/>
          <w:marTop w:val="0"/>
          <w:marBottom w:val="0"/>
          <w:divBdr>
            <w:top w:val="none" w:sz="0" w:space="0" w:color="auto"/>
            <w:left w:val="none" w:sz="0" w:space="0" w:color="auto"/>
            <w:bottom w:val="none" w:sz="0" w:space="0" w:color="auto"/>
            <w:right w:val="none" w:sz="0" w:space="0" w:color="auto"/>
          </w:divBdr>
        </w:div>
        <w:div w:id="1262951346">
          <w:marLeft w:val="0"/>
          <w:marRight w:val="0"/>
          <w:marTop w:val="0"/>
          <w:marBottom w:val="0"/>
          <w:divBdr>
            <w:top w:val="none" w:sz="0" w:space="0" w:color="auto"/>
            <w:left w:val="none" w:sz="0" w:space="0" w:color="auto"/>
            <w:bottom w:val="none" w:sz="0" w:space="0" w:color="auto"/>
            <w:right w:val="none" w:sz="0" w:space="0" w:color="auto"/>
          </w:divBdr>
        </w:div>
        <w:div w:id="456919189">
          <w:marLeft w:val="0"/>
          <w:marRight w:val="0"/>
          <w:marTop w:val="0"/>
          <w:marBottom w:val="0"/>
          <w:divBdr>
            <w:top w:val="none" w:sz="0" w:space="0" w:color="auto"/>
            <w:left w:val="none" w:sz="0" w:space="0" w:color="auto"/>
            <w:bottom w:val="none" w:sz="0" w:space="0" w:color="auto"/>
            <w:right w:val="none" w:sz="0" w:space="0" w:color="auto"/>
          </w:divBdr>
        </w:div>
      </w:divsChild>
    </w:div>
    <w:div w:id="1020157584">
      <w:bodyDiv w:val="1"/>
      <w:marLeft w:val="0"/>
      <w:marRight w:val="0"/>
      <w:marTop w:val="0"/>
      <w:marBottom w:val="0"/>
      <w:divBdr>
        <w:top w:val="none" w:sz="0" w:space="0" w:color="auto"/>
        <w:left w:val="none" w:sz="0" w:space="0" w:color="auto"/>
        <w:bottom w:val="none" w:sz="0" w:space="0" w:color="auto"/>
        <w:right w:val="none" w:sz="0" w:space="0" w:color="auto"/>
      </w:divBdr>
      <w:divsChild>
        <w:div w:id="1476146111">
          <w:marLeft w:val="0"/>
          <w:marRight w:val="0"/>
          <w:marTop w:val="0"/>
          <w:marBottom w:val="0"/>
          <w:divBdr>
            <w:top w:val="none" w:sz="0" w:space="0" w:color="auto"/>
            <w:left w:val="none" w:sz="0" w:space="0" w:color="auto"/>
            <w:bottom w:val="none" w:sz="0" w:space="0" w:color="auto"/>
            <w:right w:val="none" w:sz="0" w:space="0" w:color="auto"/>
          </w:divBdr>
        </w:div>
        <w:div w:id="990056390">
          <w:marLeft w:val="0"/>
          <w:marRight w:val="0"/>
          <w:marTop w:val="0"/>
          <w:marBottom w:val="0"/>
          <w:divBdr>
            <w:top w:val="none" w:sz="0" w:space="0" w:color="auto"/>
            <w:left w:val="none" w:sz="0" w:space="0" w:color="auto"/>
            <w:bottom w:val="none" w:sz="0" w:space="0" w:color="auto"/>
            <w:right w:val="none" w:sz="0" w:space="0" w:color="auto"/>
          </w:divBdr>
        </w:div>
        <w:div w:id="594216520">
          <w:marLeft w:val="0"/>
          <w:marRight w:val="0"/>
          <w:marTop w:val="0"/>
          <w:marBottom w:val="0"/>
          <w:divBdr>
            <w:top w:val="none" w:sz="0" w:space="0" w:color="auto"/>
            <w:left w:val="none" w:sz="0" w:space="0" w:color="auto"/>
            <w:bottom w:val="none" w:sz="0" w:space="0" w:color="auto"/>
            <w:right w:val="none" w:sz="0" w:space="0" w:color="auto"/>
          </w:divBdr>
        </w:div>
        <w:div w:id="1913663524">
          <w:marLeft w:val="0"/>
          <w:marRight w:val="0"/>
          <w:marTop w:val="0"/>
          <w:marBottom w:val="0"/>
          <w:divBdr>
            <w:top w:val="none" w:sz="0" w:space="0" w:color="auto"/>
            <w:left w:val="none" w:sz="0" w:space="0" w:color="auto"/>
            <w:bottom w:val="none" w:sz="0" w:space="0" w:color="auto"/>
            <w:right w:val="none" w:sz="0" w:space="0" w:color="auto"/>
          </w:divBdr>
        </w:div>
        <w:div w:id="1521623555">
          <w:marLeft w:val="0"/>
          <w:marRight w:val="0"/>
          <w:marTop w:val="0"/>
          <w:marBottom w:val="0"/>
          <w:divBdr>
            <w:top w:val="none" w:sz="0" w:space="0" w:color="auto"/>
            <w:left w:val="none" w:sz="0" w:space="0" w:color="auto"/>
            <w:bottom w:val="none" w:sz="0" w:space="0" w:color="auto"/>
            <w:right w:val="none" w:sz="0" w:space="0" w:color="auto"/>
          </w:divBdr>
        </w:div>
        <w:div w:id="1641693864">
          <w:marLeft w:val="0"/>
          <w:marRight w:val="0"/>
          <w:marTop w:val="0"/>
          <w:marBottom w:val="0"/>
          <w:divBdr>
            <w:top w:val="none" w:sz="0" w:space="0" w:color="auto"/>
            <w:left w:val="none" w:sz="0" w:space="0" w:color="auto"/>
            <w:bottom w:val="none" w:sz="0" w:space="0" w:color="auto"/>
            <w:right w:val="none" w:sz="0" w:space="0" w:color="auto"/>
          </w:divBdr>
        </w:div>
      </w:divsChild>
    </w:div>
    <w:div w:id="1106002588">
      <w:bodyDiv w:val="1"/>
      <w:marLeft w:val="0"/>
      <w:marRight w:val="0"/>
      <w:marTop w:val="0"/>
      <w:marBottom w:val="0"/>
      <w:divBdr>
        <w:top w:val="none" w:sz="0" w:space="0" w:color="auto"/>
        <w:left w:val="none" w:sz="0" w:space="0" w:color="auto"/>
        <w:bottom w:val="none" w:sz="0" w:space="0" w:color="auto"/>
        <w:right w:val="none" w:sz="0" w:space="0" w:color="auto"/>
      </w:divBdr>
      <w:divsChild>
        <w:div w:id="49496746">
          <w:marLeft w:val="0"/>
          <w:marRight w:val="0"/>
          <w:marTop w:val="0"/>
          <w:marBottom w:val="0"/>
          <w:divBdr>
            <w:top w:val="none" w:sz="0" w:space="0" w:color="auto"/>
            <w:left w:val="none" w:sz="0" w:space="0" w:color="auto"/>
            <w:bottom w:val="none" w:sz="0" w:space="0" w:color="auto"/>
            <w:right w:val="none" w:sz="0" w:space="0" w:color="auto"/>
          </w:divBdr>
        </w:div>
        <w:div w:id="100535060">
          <w:marLeft w:val="0"/>
          <w:marRight w:val="0"/>
          <w:marTop w:val="0"/>
          <w:marBottom w:val="0"/>
          <w:divBdr>
            <w:top w:val="none" w:sz="0" w:space="0" w:color="auto"/>
            <w:left w:val="none" w:sz="0" w:space="0" w:color="auto"/>
            <w:bottom w:val="none" w:sz="0" w:space="0" w:color="auto"/>
            <w:right w:val="none" w:sz="0" w:space="0" w:color="auto"/>
          </w:divBdr>
        </w:div>
        <w:div w:id="1999654162">
          <w:marLeft w:val="0"/>
          <w:marRight w:val="0"/>
          <w:marTop w:val="0"/>
          <w:marBottom w:val="0"/>
          <w:divBdr>
            <w:top w:val="none" w:sz="0" w:space="0" w:color="auto"/>
            <w:left w:val="none" w:sz="0" w:space="0" w:color="auto"/>
            <w:bottom w:val="none" w:sz="0" w:space="0" w:color="auto"/>
            <w:right w:val="none" w:sz="0" w:space="0" w:color="auto"/>
          </w:divBdr>
        </w:div>
      </w:divsChild>
    </w:div>
    <w:div w:id="1151212444">
      <w:bodyDiv w:val="1"/>
      <w:marLeft w:val="0"/>
      <w:marRight w:val="0"/>
      <w:marTop w:val="0"/>
      <w:marBottom w:val="0"/>
      <w:divBdr>
        <w:top w:val="none" w:sz="0" w:space="0" w:color="auto"/>
        <w:left w:val="none" w:sz="0" w:space="0" w:color="auto"/>
        <w:bottom w:val="none" w:sz="0" w:space="0" w:color="auto"/>
        <w:right w:val="none" w:sz="0" w:space="0" w:color="auto"/>
      </w:divBdr>
      <w:divsChild>
        <w:div w:id="914628486">
          <w:marLeft w:val="0"/>
          <w:marRight w:val="0"/>
          <w:marTop w:val="0"/>
          <w:marBottom w:val="0"/>
          <w:divBdr>
            <w:top w:val="none" w:sz="0" w:space="0" w:color="auto"/>
            <w:left w:val="none" w:sz="0" w:space="0" w:color="auto"/>
            <w:bottom w:val="none" w:sz="0" w:space="0" w:color="auto"/>
            <w:right w:val="none" w:sz="0" w:space="0" w:color="auto"/>
          </w:divBdr>
        </w:div>
        <w:div w:id="1151865372">
          <w:marLeft w:val="0"/>
          <w:marRight w:val="0"/>
          <w:marTop w:val="0"/>
          <w:marBottom w:val="0"/>
          <w:divBdr>
            <w:top w:val="none" w:sz="0" w:space="0" w:color="auto"/>
            <w:left w:val="none" w:sz="0" w:space="0" w:color="auto"/>
            <w:bottom w:val="none" w:sz="0" w:space="0" w:color="auto"/>
            <w:right w:val="none" w:sz="0" w:space="0" w:color="auto"/>
          </w:divBdr>
        </w:div>
        <w:div w:id="1453479573">
          <w:marLeft w:val="0"/>
          <w:marRight w:val="0"/>
          <w:marTop w:val="0"/>
          <w:marBottom w:val="0"/>
          <w:divBdr>
            <w:top w:val="none" w:sz="0" w:space="0" w:color="auto"/>
            <w:left w:val="none" w:sz="0" w:space="0" w:color="auto"/>
            <w:bottom w:val="none" w:sz="0" w:space="0" w:color="auto"/>
            <w:right w:val="none" w:sz="0" w:space="0" w:color="auto"/>
          </w:divBdr>
        </w:div>
        <w:div w:id="1519387986">
          <w:marLeft w:val="0"/>
          <w:marRight w:val="0"/>
          <w:marTop w:val="0"/>
          <w:marBottom w:val="0"/>
          <w:divBdr>
            <w:top w:val="none" w:sz="0" w:space="0" w:color="auto"/>
            <w:left w:val="none" w:sz="0" w:space="0" w:color="auto"/>
            <w:bottom w:val="none" w:sz="0" w:space="0" w:color="auto"/>
            <w:right w:val="none" w:sz="0" w:space="0" w:color="auto"/>
          </w:divBdr>
        </w:div>
      </w:divsChild>
    </w:div>
    <w:div w:id="1173371719">
      <w:bodyDiv w:val="1"/>
      <w:marLeft w:val="0"/>
      <w:marRight w:val="0"/>
      <w:marTop w:val="0"/>
      <w:marBottom w:val="0"/>
      <w:divBdr>
        <w:top w:val="none" w:sz="0" w:space="0" w:color="auto"/>
        <w:left w:val="none" w:sz="0" w:space="0" w:color="auto"/>
        <w:bottom w:val="none" w:sz="0" w:space="0" w:color="auto"/>
        <w:right w:val="none" w:sz="0" w:space="0" w:color="auto"/>
      </w:divBdr>
    </w:div>
    <w:div w:id="1178545662">
      <w:bodyDiv w:val="1"/>
      <w:marLeft w:val="0"/>
      <w:marRight w:val="0"/>
      <w:marTop w:val="0"/>
      <w:marBottom w:val="0"/>
      <w:divBdr>
        <w:top w:val="none" w:sz="0" w:space="0" w:color="auto"/>
        <w:left w:val="none" w:sz="0" w:space="0" w:color="auto"/>
        <w:bottom w:val="none" w:sz="0" w:space="0" w:color="auto"/>
        <w:right w:val="none" w:sz="0" w:space="0" w:color="auto"/>
      </w:divBdr>
    </w:div>
    <w:div w:id="1183781209">
      <w:bodyDiv w:val="1"/>
      <w:marLeft w:val="0"/>
      <w:marRight w:val="0"/>
      <w:marTop w:val="0"/>
      <w:marBottom w:val="0"/>
      <w:divBdr>
        <w:top w:val="none" w:sz="0" w:space="0" w:color="auto"/>
        <w:left w:val="none" w:sz="0" w:space="0" w:color="auto"/>
        <w:bottom w:val="none" w:sz="0" w:space="0" w:color="auto"/>
        <w:right w:val="none" w:sz="0" w:space="0" w:color="auto"/>
      </w:divBdr>
      <w:divsChild>
        <w:div w:id="1207791148">
          <w:marLeft w:val="360"/>
          <w:marRight w:val="0"/>
          <w:marTop w:val="200"/>
          <w:marBottom w:val="0"/>
          <w:divBdr>
            <w:top w:val="none" w:sz="0" w:space="0" w:color="auto"/>
            <w:left w:val="none" w:sz="0" w:space="0" w:color="auto"/>
            <w:bottom w:val="none" w:sz="0" w:space="0" w:color="auto"/>
            <w:right w:val="none" w:sz="0" w:space="0" w:color="auto"/>
          </w:divBdr>
        </w:div>
      </w:divsChild>
    </w:div>
    <w:div w:id="1204749660">
      <w:bodyDiv w:val="1"/>
      <w:marLeft w:val="0"/>
      <w:marRight w:val="0"/>
      <w:marTop w:val="0"/>
      <w:marBottom w:val="0"/>
      <w:divBdr>
        <w:top w:val="none" w:sz="0" w:space="0" w:color="auto"/>
        <w:left w:val="none" w:sz="0" w:space="0" w:color="auto"/>
        <w:bottom w:val="none" w:sz="0" w:space="0" w:color="auto"/>
        <w:right w:val="none" w:sz="0" w:space="0" w:color="auto"/>
      </w:divBdr>
      <w:divsChild>
        <w:div w:id="185682555">
          <w:marLeft w:val="0"/>
          <w:marRight w:val="0"/>
          <w:marTop w:val="0"/>
          <w:marBottom w:val="0"/>
          <w:divBdr>
            <w:top w:val="none" w:sz="0" w:space="0" w:color="auto"/>
            <w:left w:val="none" w:sz="0" w:space="0" w:color="auto"/>
            <w:bottom w:val="none" w:sz="0" w:space="0" w:color="auto"/>
            <w:right w:val="none" w:sz="0" w:space="0" w:color="auto"/>
          </w:divBdr>
        </w:div>
        <w:div w:id="741413208">
          <w:marLeft w:val="0"/>
          <w:marRight w:val="0"/>
          <w:marTop w:val="0"/>
          <w:marBottom w:val="0"/>
          <w:divBdr>
            <w:top w:val="none" w:sz="0" w:space="0" w:color="auto"/>
            <w:left w:val="none" w:sz="0" w:space="0" w:color="auto"/>
            <w:bottom w:val="none" w:sz="0" w:space="0" w:color="auto"/>
            <w:right w:val="none" w:sz="0" w:space="0" w:color="auto"/>
          </w:divBdr>
        </w:div>
        <w:div w:id="1696807673">
          <w:marLeft w:val="0"/>
          <w:marRight w:val="0"/>
          <w:marTop w:val="0"/>
          <w:marBottom w:val="0"/>
          <w:divBdr>
            <w:top w:val="none" w:sz="0" w:space="0" w:color="auto"/>
            <w:left w:val="none" w:sz="0" w:space="0" w:color="auto"/>
            <w:bottom w:val="none" w:sz="0" w:space="0" w:color="auto"/>
            <w:right w:val="none" w:sz="0" w:space="0" w:color="auto"/>
          </w:divBdr>
        </w:div>
        <w:div w:id="1898544702">
          <w:marLeft w:val="0"/>
          <w:marRight w:val="0"/>
          <w:marTop w:val="0"/>
          <w:marBottom w:val="0"/>
          <w:divBdr>
            <w:top w:val="none" w:sz="0" w:space="0" w:color="auto"/>
            <w:left w:val="none" w:sz="0" w:space="0" w:color="auto"/>
            <w:bottom w:val="none" w:sz="0" w:space="0" w:color="auto"/>
            <w:right w:val="none" w:sz="0" w:space="0" w:color="auto"/>
          </w:divBdr>
        </w:div>
        <w:div w:id="1919631563">
          <w:marLeft w:val="0"/>
          <w:marRight w:val="0"/>
          <w:marTop w:val="0"/>
          <w:marBottom w:val="0"/>
          <w:divBdr>
            <w:top w:val="none" w:sz="0" w:space="0" w:color="auto"/>
            <w:left w:val="none" w:sz="0" w:space="0" w:color="auto"/>
            <w:bottom w:val="none" w:sz="0" w:space="0" w:color="auto"/>
            <w:right w:val="none" w:sz="0" w:space="0" w:color="auto"/>
          </w:divBdr>
        </w:div>
        <w:div w:id="1961840048">
          <w:marLeft w:val="0"/>
          <w:marRight w:val="0"/>
          <w:marTop w:val="0"/>
          <w:marBottom w:val="0"/>
          <w:divBdr>
            <w:top w:val="none" w:sz="0" w:space="0" w:color="auto"/>
            <w:left w:val="none" w:sz="0" w:space="0" w:color="auto"/>
            <w:bottom w:val="none" w:sz="0" w:space="0" w:color="auto"/>
            <w:right w:val="none" w:sz="0" w:space="0" w:color="auto"/>
          </w:divBdr>
        </w:div>
      </w:divsChild>
    </w:div>
    <w:div w:id="1210416778">
      <w:bodyDiv w:val="1"/>
      <w:marLeft w:val="0"/>
      <w:marRight w:val="0"/>
      <w:marTop w:val="0"/>
      <w:marBottom w:val="0"/>
      <w:divBdr>
        <w:top w:val="none" w:sz="0" w:space="0" w:color="auto"/>
        <w:left w:val="none" w:sz="0" w:space="0" w:color="auto"/>
        <w:bottom w:val="none" w:sz="0" w:space="0" w:color="auto"/>
        <w:right w:val="none" w:sz="0" w:space="0" w:color="auto"/>
      </w:divBdr>
      <w:divsChild>
        <w:div w:id="20712983">
          <w:marLeft w:val="0"/>
          <w:marRight w:val="0"/>
          <w:marTop w:val="0"/>
          <w:marBottom w:val="0"/>
          <w:divBdr>
            <w:top w:val="none" w:sz="0" w:space="0" w:color="auto"/>
            <w:left w:val="none" w:sz="0" w:space="0" w:color="auto"/>
            <w:bottom w:val="none" w:sz="0" w:space="0" w:color="auto"/>
            <w:right w:val="none" w:sz="0" w:space="0" w:color="auto"/>
          </w:divBdr>
        </w:div>
        <w:div w:id="638804533">
          <w:marLeft w:val="0"/>
          <w:marRight w:val="0"/>
          <w:marTop w:val="0"/>
          <w:marBottom w:val="0"/>
          <w:divBdr>
            <w:top w:val="none" w:sz="0" w:space="0" w:color="auto"/>
            <w:left w:val="none" w:sz="0" w:space="0" w:color="auto"/>
            <w:bottom w:val="none" w:sz="0" w:space="0" w:color="auto"/>
            <w:right w:val="none" w:sz="0" w:space="0" w:color="auto"/>
          </w:divBdr>
        </w:div>
        <w:div w:id="869034460">
          <w:marLeft w:val="0"/>
          <w:marRight w:val="0"/>
          <w:marTop w:val="0"/>
          <w:marBottom w:val="0"/>
          <w:divBdr>
            <w:top w:val="none" w:sz="0" w:space="0" w:color="auto"/>
            <w:left w:val="none" w:sz="0" w:space="0" w:color="auto"/>
            <w:bottom w:val="none" w:sz="0" w:space="0" w:color="auto"/>
            <w:right w:val="none" w:sz="0" w:space="0" w:color="auto"/>
          </w:divBdr>
        </w:div>
        <w:div w:id="884826514">
          <w:marLeft w:val="0"/>
          <w:marRight w:val="0"/>
          <w:marTop w:val="0"/>
          <w:marBottom w:val="0"/>
          <w:divBdr>
            <w:top w:val="none" w:sz="0" w:space="0" w:color="auto"/>
            <w:left w:val="none" w:sz="0" w:space="0" w:color="auto"/>
            <w:bottom w:val="none" w:sz="0" w:space="0" w:color="auto"/>
            <w:right w:val="none" w:sz="0" w:space="0" w:color="auto"/>
          </w:divBdr>
        </w:div>
        <w:div w:id="1262638636">
          <w:marLeft w:val="0"/>
          <w:marRight w:val="0"/>
          <w:marTop w:val="0"/>
          <w:marBottom w:val="0"/>
          <w:divBdr>
            <w:top w:val="none" w:sz="0" w:space="0" w:color="auto"/>
            <w:left w:val="none" w:sz="0" w:space="0" w:color="auto"/>
            <w:bottom w:val="none" w:sz="0" w:space="0" w:color="auto"/>
            <w:right w:val="none" w:sz="0" w:space="0" w:color="auto"/>
          </w:divBdr>
        </w:div>
      </w:divsChild>
    </w:div>
    <w:div w:id="1211040637">
      <w:bodyDiv w:val="1"/>
      <w:marLeft w:val="0"/>
      <w:marRight w:val="0"/>
      <w:marTop w:val="0"/>
      <w:marBottom w:val="0"/>
      <w:divBdr>
        <w:top w:val="none" w:sz="0" w:space="0" w:color="auto"/>
        <w:left w:val="none" w:sz="0" w:space="0" w:color="auto"/>
        <w:bottom w:val="none" w:sz="0" w:space="0" w:color="auto"/>
        <w:right w:val="none" w:sz="0" w:space="0" w:color="auto"/>
      </w:divBdr>
    </w:div>
    <w:div w:id="1378819949">
      <w:bodyDiv w:val="1"/>
      <w:marLeft w:val="0"/>
      <w:marRight w:val="0"/>
      <w:marTop w:val="0"/>
      <w:marBottom w:val="0"/>
      <w:divBdr>
        <w:top w:val="none" w:sz="0" w:space="0" w:color="auto"/>
        <w:left w:val="none" w:sz="0" w:space="0" w:color="auto"/>
        <w:bottom w:val="none" w:sz="0" w:space="0" w:color="auto"/>
        <w:right w:val="none" w:sz="0" w:space="0" w:color="auto"/>
      </w:divBdr>
    </w:div>
    <w:div w:id="1378965320">
      <w:bodyDiv w:val="1"/>
      <w:marLeft w:val="0"/>
      <w:marRight w:val="0"/>
      <w:marTop w:val="0"/>
      <w:marBottom w:val="0"/>
      <w:divBdr>
        <w:top w:val="none" w:sz="0" w:space="0" w:color="auto"/>
        <w:left w:val="none" w:sz="0" w:space="0" w:color="auto"/>
        <w:bottom w:val="none" w:sz="0" w:space="0" w:color="auto"/>
        <w:right w:val="none" w:sz="0" w:space="0" w:color="auto"/>
      </w:divBdr>
      <w:divsChild>
        <w:div w:id="1299989070">
          <w:marLeft w:val="0"/>
          <w:marRight w:val="0"/>
          <w:marTop w:val="0"/>
          <w:marBottom w:val="0"/>
          <w:divBdr>
            <w:top w:val="none" w:sz="0" w:space="0" w:color="auto"/>
            <w:left w:val="none" w:sz="0" w:space="0" w:color="auto"/>
            <w:bottom w:val="none" w:sz="0" w:space="0" w:color="auto"/>
            <w:right w:val="none" w:sz="0" w:space="0" w:color="auto"/>
          </w:divBdr>
          <w:divsChild>
            <w:div w:id="1781800627">
              <w:marLeft w:val="0"/>
              <w:marRight w:val="0"/>
              <w:marTop w:val="0"/>
              <w:marBottom w:val="0"/>
              <w:divBdr>
                <w:top w:val="none" w:sz="0" w:space="0" w:color="auto"/>
                <w:left w:val="none" w:sz="0" w:space="0" w:color="auto"/>
                <w:bottom w:val="none" w:sz="0" w:space="0" w:color="auto"/>
                <w:right w:val="none" w:sz="0" w:space="0" w:color="auto"/>
              </w:divBdr>
              <w:divsChild>
                <w:div w:id="150778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8871650">
          <w:marLeft w:val="0"/>
          <w:marRight w:val="0"/>
          <w:marTop w:val="0"/>
          <w:marBottom w:val="0"/>
          <w:divBdr>
            <w:top w:val="none" w:sz="0" w:space="0" w:color="auto"/>
            <w:left w:val="none" w:sz="0" w:space="0" w:color="auto"/>
            <w:bottom w:val="none" w:sz="0" w:space="0" w:color="auto"/>
            <w:right w:val="none" w:sz="0" w:space="0" w:color="auto"/>
          </w:divBdr>
          <w:divsChild>
            <w:div w:id="1380398880">
              <w:marLeft w:val="0"/>
              <w:marRight w:val="0"/>
              <w:marTop w:val="0"/>
              <w:marBottom w:val="0"/>
              <w:divBdr>
                <w:top w:val="none" w:sz="0" w:space="0" w:color="auto"/>
                <w:left w:val="none" w:sz="0" w:space="0" w:color="auto"/>
                <w:bottom w:val="none" w:sz="0" w:space="0" w:color="auto"/>
                <w:right w:val="none" w:sz="0" w:space="0" w:color="auto"/>
              </w:divBdr>
              <w:divsChild>
                <w:div w:id="65155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21221966">
      <w:bodyDiv w:val="1"/>
      <w:marLeft w:val="0"/>
      <w:marRight w:val="0"/>
      <w:marTop w:val="0"/>
      <w:marBottom w:val="0"/>
      <w:divBdr>
        <w:top w:val="none" w:sz="0" w:space="0" w:color="auto"/>
        <w:left w:val="none" w:sz="0" w:space="0" w:color="auto"/>
        <w:bottom w:val="none" w:sz="0" w:space="0" w:color="auto"/>
        <w:right w:val="none" w:sz="0" w:space="0" w:color="auto"/>
      </w:divBdr>
    </w:div>
    <w:div w:id="1459028705">
      <w:bodyDiv w:val="1"/>
      <w:marLeft w:val="0"/>
      <w:marRight w:val="0"/>
      <w:marTop w:val="0"/>
      <w:marBottom w:val="0"/>
      <w:divBdr>
        <w:top w:val="none" w:sz="0" w:space="0" w:color="auto"/>
        <w:left w:val="none" w:sz="0" w:space="0" w:color="auto"/>
        <w:bottom w:val="none" w:sz="0" w:space="0" w:color="auto"/>
        <w:right w:val="none" w:sz="0" w:space="0" w:color="auto"/>
      </w:divBdr>
      <w:divsChild>
        <w:div w:id="82148746">
          <w:marLeft w:val="0"/>
          <w:marRight w:val="0"/>
          <w:marTop w:val="0"/>
          <w:marBottom w:val="0"/>
          <w:divBdr>
            <w:top w:val="none" w:sz="0" w:space="0" w:color="auto"/>
            <w:left w:val="none" w:sz="0" w:space="0" w:color="auto"/>
            <w:bottom w:val="none" w:sz="0" w:space="0" w:color="auto"/>
            <w:right w:val="none" w:sz="0" w:space="0" w:color="auto"/>
          </w:divBdr>
        </w:div>
        <w:div w:id="887641350">
          <w:marLeft w:val="0"/>
          <w:marRight w:val="0"/>
          <w:marTop w:val="0"/>
          <w:marBottom w:val="0"/>
          <w:divBdr>
            <w:top w:val="none" w:sz="0" w:space="0" w:color="auto"/>
            <w:left w:val="none" w:sz="0" w:space="0" w:color="auto"/>
            <w:bottom w:val="none" w:sz="0" w:space="0" w:color="auto"/>
            <w:right w:val="none" w:sz="0" w:space="0" w:color="auto"/>
          </w:divBdr>
        </w:div>
        <w:div w:id="1495493806">
          <w:marLeft w:val="0"/>
          <w:marRight w:val="0"/>
          <w:marTop w:val="0"/>
          <w:marBottom w:val="0"/>
          <w:divBdr>
            <w:top w:val="none" w:sz="0" w:space="0" w:color="auto"/>
            <w:left w:val="none" w:sz="0" w:space="0" w:color="auto"/>
            <w:bottom w:val="none" w:sz="0" w:space="0" w:color="auto"/>
            <w:right w:val="none" w:sz="0" w:space="0" w:color="auto"/>
          </w:divBdr>
        </w:div>
      </w:divsChild>
    </w:div>
    <w:div w:id="1483811818">
      <w:bodyDiv w:val="1"/>
      <w:marLeft w:val="0"/>
      <w:marRight w:val="0"/>
      <w:marTop w:val="0"/>
      <w:marBottom w:val="0"/>
      <w:divBdr>
        <w:top w:val="none" w:sz="0" w:space="0" w:color="auto"/>
        <w:left w:val="none" w:sz="0" w:space="0" w:color="auto"/>
        <w:bottom w:val="none" w:sz="0" w:space="0" w:color="auto"/>
        <w:right w:val="none" w:sz="0" w:space="0" w:color="auto"/>
      </w:divBdr>
    </w:div>
    <w:div w:id="1490826329">
      <w:bodyDiv w:val="1"/>
      <w:marLeft w:val="0"/>
      <w:marRight w:val="0"/>
      <w:marTop w:val="0"/>
      <w:marBottom w:val="0"/>
      <w:divBdr>
        <w:top w:val="none" w:sz="0" w:space="0" w:color="auto"/>
        <w:left w:val="none" w:sz="0" w:space="0" w:color="auto"/>
        <w:bottom w:val="none" w:sz="0" w:space="0" w:color="auto"/>
        <w:right w:val="none" w:sz="0" w:space="0" w:color="auto"/>
      </w:divBdr>
    </w:div>
    <w:div w:id="1497838768">
      <w:bodyDiv w:val="1"/>
      <w:marLeft w:val="0"/>
      <w:marRight w:val="0"/>
      <w:marTop w:val="0"/>
      <w:marBottom w:val="0"/>
      <w:divBdr>
        <w:top w:val="none" w:sz="0" w:space="0" w:color="auto"/>
        <w:left w:val="none" w:sz="0" w:space="0" w:color="auto"/>
        <w:bottom w:val="none" w:sz="0" w:space="0" w:color="auto"/>
        <w:right w:val="none" w:sz="0" w:space="0" w:color="auto"/>
      </w:divBdr>
    </w:div>
    <w:div w:id="1510026266">
      <w:bodyDiv w:val="1"/>
      <w:marLeft w:val="0"/>
      <w:marRight w:val="0"/>
      <w:marTop w:val="0"/>
      <w:marBottom w:val="0"/>
      <w:divBdr>
        <w:top w:val="none" w:sz="0" w:space="0" w:color="auto"/>
        <w:left w:val="none" w:sz="0" w:space="0" w:color="auto"/>
        <w:bottom w:val="none" w:sz="0" w:space="0" w:color="auto"/>
        <w:right w:val="none" w:sz="0" w:space="0" w:color="auto"/>
      </w:divBdr>
      <w:divsChild>
        <w:div w:id="216432384">
          <w:marLeft w:val="0"/>
          <w:marRight w:val="0"/>
          <w:marTop w:val="0"/>
          <w:marBottom w:val="0"/>
          <w:divBdr>
            <w:top w:val="none" w:sz="0" w:space="0" w:color="auto"/>
            <w:left w:val="none" w:sz="0" w:space="0" w:color="auto"/>
            <w:bottom w:val="none" w:sz="0" w:space="0" w:color="auto"/>
            <w:right w:val="none" w:sz="0" w:space="0" w:color="auto"/>
          </w:divBdr>
        </w:div>
        <w:div w:id="270283269">
          <w:marLeft w:val="0"/>
          <w:marRight w:val="0"/>
          <w:marTop w:val="0"/>
          <w:marBottom w:val="0"/>
          <w:divBdr>
            <w:top w:val="none" w:sz="0" w:space="0" w:color="auto"/>
            <w:left w:val="none" w:sz="0" w:space="0" w:color="auto"/>
            <w:bottom w:val="none" w:sz="0" w:space="0" w:color="auto"/>
            <w:right w:val="none" w:sz="0" w:space="0" w:color="auto"/>
          </w:divBdr>
        </w:div>
        <w:div w:id="1991446736">
          <w:marLeft w:val="0"/>
          <w:marRight w:val="0"/>
          <w:marTop w:val="0"/>
          <w:marBottom w:val="0"/>
          <w:divBdr>
            <w:top w:val="none" w:sz="0" w:space="0" w:color="auto"/>
            <w:left w:val="none" w:sz="0" w:space="0" w:color="auto"/>
            <w:bottom w:val="none" w:sz="0" w:space="0" w:color="auto"/>
            <w:right w:val="none" w:sz="0" w:space="0" w:color="auto"/>
          </w:divBdr>
        </w:div>
      </w:divsChild>
    </w:div>
    <w:div w:id="1521966709">
      <w:bodyDiv w:val="1"/>
      <w:marLeft w:val="0"/>
      <w:marRight w:val="0"/>
      <w:marTop w:val="0"/>
      <w:marBottom w:val="0"/>
      <w:divBdr>
        <w:top w:val="none" w:sz="0" w:space="0" w:color="auto"/>
        <w:left w:val="none" w:sz="0" w:space="0" w:color="auto"/>
        <w:bottom w:val="none" w:sz="0" w:space="0" w:color="auto"/>
        <w:right w:val="none" w:sz="0" w:space="0" w:color="auto"/>
      </w:divBdr>
    </w:div>
    <w:div w:id="1529486696">
      <w:bodyDiv w:val="1"/>
      <w:marLeft w:val="0"/>
      <w:marRight w:val="0"/>
      <w:marTop w:val="0"/>
      <w:marBottom w:val="0"/>
      <w:divBdr>
        <w:top w:val="none" w:sz="0" w:space="0" w:color="auto"/>
        <w:left w:val="none" w:sz="0" w:space="0" w:color="auto"/>
        <w:bottom w:val="none" w:sz="0" w:space="0" w:color="auto"/>
        <w:right w:val="none" w:sz="0" w:space="0" w:color="auto"/>
      </w:divBdr>
      <w:divsChild>
        <w:div w:id="1363438422">
          <w:marLeft w:val="0"/>
          <w:marRight w:val="0"/>
          <w:marTop w:val="0"/>
          <w:marBottom w:val="0"/>
          <w:divBdr>
            <w:top w:val="none" w:sz="0" w:space="0" w:color="auto"/>
            <w:left w:val="none" w:sz="0" w:space="0" w:color="auto"/>
            <w:bottom w:val="none" w:sz="0" w:space="0" w:color="auto"/>
            <w:right w:val="none" w:sz="0" w:space="0" w:color="auto"/>
          </w:divBdr>
        </w:div>
        <w:div w:id="1967157635">
          <w:marLeft w:val="0"/>
          <w:marRight w:val="0"/>
          <w:marTop w:val="0"/>
          <w:marBottom w:val="0"/>
          <w:divBdr>
            <w:top w:val="none" w:sz="0" w:space="0" w:color="auto"/>
            <w:left w:val="none" w:sz="0" w:space="0" w:color="auto"/>
            <w:bottom w:val="none" w:sz="0" w:space="0" w:color="auto"/>
            <w:right w:val="none" w:sz="0" w:space="0" w:color="auto"/>
          </w:divBdr>
        </w:div>
      </w:divsChild>
    </w:div>
    <w:div w:id="1570771274">
      <w:bodyDiv w:val="1"/>
      <w:marLeft w:val="0"/>
      <w:marRight w:val="0"/>
      <w:marTop w:val="0"/>
      <w:marBottom w:val="0"/>
      <w:divBdr>
        <w:top w:val="none" w:sz="0" w:space="0" w:color="auto"/>
        <w:left w:val="none" w:sz="0" w:space="0" w:color="auto"/>
        <w:bottom w:val="none" w:sz="0" w:space="0" w:color="auto"/>
        <w:right w:val="none" w:sz="0" w:space="0" w:color="auto"/>
      </w:divBdr>
      <w:divsChild>
        <w:div w:id="204097039">
          <w:marLeft w:val="0"/>
          <w:marRight w:val="0"/>
          <w:marTop w:val="0"/>
          <w:marBottom w:val="0"/>
          <w:divBdr>
            <w:top w:val="none" w:sz="0" w:space="0" w:color="auto"/>
            <w:left w:val="none" w:sz="0" w:space="0" w:color="auto"/>
            <w:bottom w:val="none" w:sz="0" w:space="0" w:color="auto"/>
            <w:right w:val="none" w:sz="0" w:space="0" w:color="auto"/>
          </w:divBdr>
        </w:div>
        <w:div w:id="1062873204">
          <w:marLeft w:val="0"/>
          <w:marRight w:val="0"/>
          <w:marTop w:val="0"/>
          <w:marBottom w:val="0"/>
          <w:divBdr>
            <w:top w:val="none" w:sz="0" w:space="0" w:color="auto"/>
            <w:left w:val="none" w:sz="0" w:space="0" w:color="auto"/>
            <w:bottom w:val="none" w:sz="0" w:space="0" w:color="auto"/>
            <w:right w:val="none" w:sz="0" w:space="0" w:color="auto"/>
          </w:divBdr>
        </w:div>
        <w:div w:id="1324120495">
          <w:marLeft w:val="0"/>
          <w:marRight w:val="0"/>
          <w:marTop w:val="0"/>
          <w:marBottom w:val="0"/>
          <w:divBdr>
            <w:top w:val="none" w:sz="0" w:space="0" w:color="auto"/>
            <w:left w:val="none" w:sz="0" w:space="0" w:color="auto"/>
            <w:bottom w:val="none" w:sz="0" w:space="0" w:color="auto"/>
            <w:right w:val="none" w:sz="0" w:space="0" w:color="auto"/>
          </w:divBdr>
        </w:div>
      </w:divsChild>
    </w:div>
    <w:div w:id="1570846858">
      <w:bodyDiv w:val="1"/>
      <w:marLeft w:val="0"/>
      <w:marRight w:val="0"/>
      <w:marTop w:val="0"/>
      <w:marBottom w:val="0"/>
      <w:divBdr>
        <w:top w:val="none" w:sz="0" w:space="0" w:color="auto"/>
        <w:left w:val="none" w:sz="0" w:space="0" w:color="auto"/>
        <w:bottom w:val="none" w:sz="0" w:space="0" w:color="auto"/>
        <w:right w:val="none" w:sz="0" w:space="0" w:color="auto"/>
      </w:divBdr>
      <w:divsChild>
        <w:div w:id="384446770">
          <w:marLeft w:val="0"/>
          <w:marRight w:val="0"/>
          <w:marTop w:val="0"/>
          <w:marBottom w:val="0"/>
          <w:divBdr>
            <w:top w:val="none" w:sz="0" w:space="0" w:color="auto"/>
            <w:left w:val="none" w:sz="0" w:space="0" w:color="auto"/>
            <w:bottom w:val="none" w:sz="0" w:space="0" w:color="auto"/>
            <w:right w:val="none" w:sz="0" w:space="0" w:color="auto"/>
          </w:divBdr>
        </w:div>
        <w:div w:id="1170216692">
          <w:marLeft w:val="0"/>
          <w:marRight w:val="0"/>
          <w:marTop w:val="0"/>
          <w:marBottom w:val="0"/>
          <w:divBdr>
            <w:top w:val="none" w:sz="0" w:space="0" w:color="auto"/>
            <w:left w:val="none" w:sz="0" w:space="0" w:color="auto"/>
            <w:bottom w:val="none" w:sz="0" w:space="0" w:color="auto"/>
            <w:right w:val="none" w:sz="0" w:space="0" w:color="auto"/>
          </w:divBdr>
        </w:div>
        <w:div w:id="1898512656">
          <w:marLeft w:val="0"/>
          <w:marRight w:val="0"/>
          <w:marTop w:val="0"/>
          <w:marBottom w:val="0"/>
          <w:divBdr>
            <w:top w:val="none" w:sz="0" w:space="0" w:color="auto"/>
            <w:left w:val="none" w:sz="0" w:space="0" w:color="auto"/>
            <w:bottom w:val="none" w:sz="0" w:space="0" w:color="auto"/>
            <w:right w:val="none" w:sz="0" w:space="0" w:color="auto"/>
          </w:divBdr>
        </w:div>
      </w:divsChild>
    </w:div>
    <w:div w:id="1572082237">
      <w:bodyDiv w:val="1"/>
      <w:marLeft w:val="0"/>
      <w:marRight w:val="0"/>
      <w:marTop w:val="0"/>
      <w:marBottom w:val="0"/>
      <w:divBdr>
        <w:top w:val="none" w:sz="0" w:space="0" w:color="auto"/>
        <w:left w:val="none" w:sz="0" w:space="0" w:color="auto"/>
        <w:bottom w:val="none" w:sz="0" w:space="0" w:color="auto"/>
        <w:right w:val="none" w:sz="0" w:space="0" w:color="auto"/>
      </w:divBdr>
      <w:divsChild>
        <w:div w:id="16389932">
          <w:marLeft w:val="0"/>
          <w:marRight w:val="0"/>
          <w:marTop w:val="0"/>
          <w:marBottom w:val="0"/>
          <w:divBdr>
            <w:top w:val="none" w:sz="0" w:space="0" w:color="auto"/>
            <w:left w:val="none" w:sz="0" w:space="0" w:color="auto"/>
            <w:bottom w:val="none" w:sz="0" w:space="0" w:color="auto"/>
            <w:right w:val="none" w:sz="0" w:space="0" w:color="auto"/>
          </w:divBdr>
        </w:div>
        <w:div w:id="48959953">
          <w:marLeft w:val="0"/>
          <w:marRight w:val="0"/>
          <w:marTop w:val="0"/>
          <w:marBottom w:val="0"/>
          <w:divBdr>
            <w:top w:val="none" w:sz="0" w:space="0" w:color="auto"/>
            <w:left w:val="none" w:sz="0" w:space="0" w:color="auto"/>
            <w:bottom w:val="none" w:sz="0" w:space="0" w:color="auto"/>
            <w:right w:val="none" w:sz="0" w:space="0" w:color="auto"/>
          </w:divBdr>
        </w:div>
        <w:div w:id="63260418">
          <w:marLeft w:val="0"/>
          <w:marRight w:val="0"/>
          <w:marTop w:val="0"/>
          <w:marBottom w:val="0"/>
          <w:divBdr>
            <w:top w:val="none" w:sz="0" w:space="0" w:color="auto"/>
            <w:left w:val="none" w:sz="0" w:space="0" w:color="auto"/>
            <w:bottom w:val="none" w:sz="0" w:space="0" w:color="auto"/>
            <w:right w:val="none" w:sz="0" w:space="0" w:color="auto"/>
          </w:divBdr>
        </w:div>
        <w:div w:id="119881440">
          <w:marLeft w:val="0"/>
          <w:marRight w:val="0"/>
          <w:marTop w:val="0"/>
          <w:marBottom w:val="0"/>
          <w:divBdr>
            <w:top w:val="none" w:sz="0" w:space="0" w:color="auto"/>
            <w:left w:val="none" w:sz="0" w:space="0" w:color="auto"/>
            <w:bottom w:val="none" w:sz="0" w:space="0" w:color="auto"/>
            <w:right w:val="none" w:sz="0" w:space="0" w:color="auto"/>
          </w:divBdr>
        </w:div>
        <w:div w:id="155733810">
          <w:marLeft w:val="0"/>
          <w:marRight w:val="0"/>
          <w:marTop w:val="0"/>
          <w:marBottom w:val="0"/>
          <w:divBdr>
            <w:top w:val="none" w:sz="0" w:space="0" w:color="auto"/>
            <w:left w:val="none" w:sz="0" w:space="0" w:color="auto"/>
            <w:bottom w:val="none" w:sz="0" w:space="0" w:color="auto"/>
            <w:right w:val="none" w:sz="0" w:space="0" w:color="auto"/>
          </w:divBdr>
        </w:div>
        <w:div w:id="486357660">
          <w:marLeft w:val="0"/>
          <w:marRight w:val="0"/>
          <w:marTop w:val="0"/>
          <w:marBottom w:val="0"/>
          <w:divBdr>
            <w:top w:val="none" w:sz="0" w:space="0" w:color="auto"/>
            <w:left w:val="none" w:sz="0" w:space="0" w:color="auto"/>
            <w:bottom w:val="none" w:sz="0" w:space="0" w:color="auto"/>
            <w:right w:val="none" w:sz="0" w:space="0" w:color="auto"/>
          </w:divBdr>
        </w:div>
        <w:div w:id="628168053">
          <w:marLeft w:val="0"/>
          <w:marRight w:val="0"/>
          <w:marTop w:val="0"/>
          <w:marBottom w:val="0"/>
          <w:divBdr>
            <w:top w:val="none" w:sz="0" w:space="0" w:color="auto"/>
            <w:left w:val="none" w:sz="0" w:space="0" w:color="auto"/>
            <w:bottom w:val="none" w:sz="0" w:space="0" w:color="auto"/>
            <w:right w:val="none" w:sz="0" w:space="0" w:color="auto"/>
          </w:divBdr>
        </w:div>
        <w:div w:id="780413154">
          <w:marLeft w:val="0"/>
          <w:marRight w:val="0"/>
          <w:marTop w:val="0"/>
          <w:marBottom w:val="0"/>
          <w:divBdr>
            <w:top w:val="none" w:sz="0" w:space="0" w:color="auto"/>
            <w:left w:val="none" w:sz="0" w:space="0" w:color="auto"/>
            <w:bottom w:val="none" w:sz="0" w:space="0" w:color="auto"/>
            <w:right w:val="none" w:sz="0" w:space="0" w:color="auto"/>
          </w:divBdr>
        </w:div>
        <w:div w:id="984896728">
          <w:marLeft w:val="0"/>
          <w:marRight w:val="0"/>
          <w:marTop w:val="0"/>
          <w:marBottom w:val="0"/>
          <w:divBdr>
            <w:top w:val="none" w:sz="0" w:space="0" w:color="auto"/>
            <w:left w:val="none" w:sz="0" w:space="0" w:color="auto"/>
            <w:bottom w:val="none" w:sz="0" w:space="0" w:color="auto"/>
            <w:right w:val="none" w:sz="0" w:space="0" w:color="auto"/>
          </w:divBdr>
        </w:div>
        <w:div w:id="1156916457">
          <w:marLeft w:val="0"/>
          <w:marRight w:val="0"/>
          <w:marTop w:val="0"/>
          <w:marBottom w:val="0"/>
          <w:divBdr>
            <w:top w:val="none" w:sz="0" w:space="0" w:color="auto"/>
            <w:left w:val="none" w:sz="0" w:space="0" w:color="auto"/>
            <w:bottom w:val="none" w:sz="0" w:space="0" w:color="auto"/>
            <w:right w:val="none" w:sz="0" w:space="0" w:color="auto"/>
          </w:divBdr>
        </w:div>
        <w:div w:id="1434283042">
          <w:marLeft w:val="0"/>
          <w:marRight w:val="0"/>
          <w:marTop w:val="0"/>
          <w:marBottom w:val="0"/>
          <w:divBdr>
            <w:top w:val="none" w:sz="0" w:space="0" w:color="auto"/>
            <w:left w:val="none" w:sz="0" w:space="0" w:color="auto"/>
            <w:bottom w:val="none" w:sz="0" w:space="0" w:color="auto"/>
            <w:right w:val="none" w:sz="0" w:space="0" w:color="auto"/>
          </w:divBdr>
        </w:div>
        <w:div w:id="1507092050">
          <w:marLeft w:val="0"/>
          <w:marRight w:val="0"/>
          <w:marTop w:val="0"/>
          <w:marBottom w:val="0"/>
          <w:divBdr>
            <w:top w:val="none" w:sz="0" w:space="0" w:color="auto"/>
            <w:left w:val="none" w:sz="0" w:space="0" w:color="auto"/>
            <w:bottom w:val="none" w:sz="0" w:space="0" w:color="auto"/>
            <w:right w:val="none" w:sz="0" w:space="0" w:color="auto"/>
          </w:divBdr>
        </w:div>
        <w:div w:id="1732919415">
          <w:marLeft w:val="0"/>
          <w:marRight w:val="0"/>
          <w:marTop w:val="0"/>
          <w:marBottom w:val="0"/>
          <w:divBdr>
            <w:top w:val="none" w:sz="0" w:space="0" w:color="auto"/>
            <w:left w:val="none" w:sz="0" w:space="0" w:color="auto"/>
            <w:bottom w:val="none" w:sz="0" w:space="0" w:color="auto"/>
            <w:right w:val="none" w:sz="0" w:space="0" w:color="auto"/>
          </w:divBdr>
        </w:div>
        <w:div w:id="1876115546">
          <w:marLeft w:val="0"/>
          <w:marRight w:val="0"/>
          <w:marTop w:val="0"/>
          <w:marBottom w:val="0"/>
          <w:divBdr>
            <w:top w:val="none" w:sz="0" w:space="0" w:color="auto"/>
            <w:left w:val="none" w:sz="0" w:space="0" w:color="auto"/>
            <w:bottom w:val="none" w:sz="0" w:space="0" w:color="auto"/>
            <w:right w:val="none" w:sz="0" w:space="0" w:color="auto"/>
          </w:divBdr>
        </w:div>
        <w:div w:id="1925919539">
          <w:marLeft w:val="0"/>
          <w:marRight w:val="0"/>
          <w:marTop w:val="0"/>
          <w:marBottom w:val="0"/>
          <w:divBdr>
            <w:top w:val="none" w:sz="0" w:space="0" w:color="auto"/>
            <w:left w:val="none" w:sz="0" w:space="0" w:color="auto"/>
            <w:bottom w:val="none" w:sz="0" w:space="0" w:color="auto"/>
            <w:right w:val="none" w:sz="0" w:space="0" w:color="auto"/>
          </w:divBdr>
        </w:div>
        <w:div w:id="2034919908">
          <w:marLeft w:val="0"/>
          <w:marRight w:val="0"/>
          <w:marTop w:val="0"/>
          <w:marBottom w:val="0"/>
          <w:divBdr>
            <w:top w:val="none" w:sz="0" w:space="0" w:color="auto"/>
            <w:left w:val="none" w:sz="0" w:space="0" w:color="auto"/>
            <w:bottom w:val="none" w:sz="0" w:space="0" w:color="auto"/>
            <w:right w:val="none" w:sz="0" w:space="0" w:color="auto"/>
          </w:divBdr>
        </w:div>
        <w:div w:id="2093355816">
          <w:marLeft w:val="0"/>
          <w:marRight w:val="0"/>
          <w:marTop w:val="0"/>
          <w:marBottom w:val="0"/>
          <w:divBdr>
            <w:top w:val="none" w:sz="0" w:space="0" w:color="auto"/>
            <w:left w:val="none" w:sz="0" w:space="0" w:color="auto"/>
            <w:bottom w:val="none" w:sz="0" w:space="0" w:color="auto"/>
            <w:right w:val="none" w:sz="0" w:space="0" w:color="auto"/>
          </w:divBdr>
        </w:div>
      </w:divsChild>
    </w:div>
    <w:div w:id="1595017538">
      <w:bodyDiv w:val="1"/>
      <w:marLeft w:val="0"/>
      <w:marRight w:val="0"/>
      <w:marTop w:val="0"/>
      <w:marBottom w:val="0"/>
      <w:divBdr>
        <w:top w:val="none" w:sz="0" w:space="0" w:color="auto"/>
        <w:left w:val="none" w:sz="0" w:space="0" w:color="auto"/>
        <w:bottom w:val="none" w:sz="0" w:space="0" w:color="auto"/>
        <w:right w:val="none" w:sz="0" w:space="0" w:color="auto"/>
      </w:divBdr>
      <w:divsChild>
        <w:div w:id="539900933">
          <w:marLeft w:val="0"/>
          <w:marRight w:val="0"/>
          <w:marTop w:val="0"/>
          <w:marBottom w:val="0"/>
          <w:divBdr>
            <w:top w:val="none" w:sz="0" w:space="0" w:color="auto"/>
            <w:left w:val="none" w:sz="0" w:space="0" w:color="auto"/>
            <w:bottom w:val="none" w:sz="0" w:space="0" w:color="auto"/>
            <w:right w:val="none" w:sz="0" w:space="0" w:color="auto"/>
          </w:divBdr>
        </w:div>
        <w:div w:id="923103033">
          <w:marLeft w:val="0"/>
          <w:marRight w:val="0"/>
          <w:marTop w:val="0"/>
          <w:marBottom w:val="0"/>
          <w:divBdr>
            <w:top w:val="none" w:sz="0" w:space="0" w:color="auto"/>
            <w:left w:val="none" w:sz="0" w:space="0" w:color="auto"/>
            <w:bottom w:val="none" w:sz="0" w:space="0" w:color="auto"/>
            <w:right w:val="none" w:sz="0" w:space="0" w:color="auto"/>
          </w:divBdr>
        </w:div>
        <w:div w:id="27487008">
          <w:marLeft w:val="0"/>
          <w:marRight w:val="0"/>
          <w:marTop w:val="0"/>
          <w:marBottom w:val="0"/>
          <w:divBdr>
            <w:top w:val="none" w:sz="0" w:space="0" w:color="auto"/>
            <w:left w:val="none" w:sz="0" w:space="0" w:color="auto"/>
            <w:bottom w:val="none" w:sz="0" w:space="0" w:color="auto"/>
            <w:right w:val="none" w:sz="0" w:space="0" w:color="auto"/>
          </w:divBdr>
        </w:div>
      </w:divsChild>
    </w:div>
    <w:div w:id="1596788508">
      <w:bodyDiv w:val="1"/>
      <w:marLeft w:val="0"/>
      <w:marRight w:val="0"/>
      <w:marTop w:val="0"/>
      <w:marBottom w:val="0"/>
      <w:divBdr>
        <w:top w:val="none" w:sz="0" w:space="0" w:color="auto"/>
        <w:left w:val="none" w:sz="0" w:space="0" w:color="auto"/>
        <w:bottom w:val="none" w:sz="0" w:space="0" w:color="auto"/>
        <w:right w:val="none" w:sz="0" w:space="0" w:color="auto"/>
      </w:divBdr>
      <w:divsChild>
        <w:div w:id="690497260">
          <w:marLeft w:val="0"/>
          <w:marRight w:val="0"/>
          <w:marTop w:val="0"/>
          <w:marBottom w:val="0"/>
          <w:divBdr>
            <w:top w:val="none" w:sz="0" w:space="0" w:color="auto"/>
            <w:left w:val="none" w:sz="0" w:space="0" w:color="auto"/>
            <w:bottom w:val="none" w:sz="0" w:space="0" w:color="auto"/>
            <w:right w:val="none" w:sz="0" w:space="0" w:color="auto"/>
          </w:divBdr>
        </w:div>
        <w:div w:id="950941208">
          <w:marLeft w:val="0"/>
          <w:marRight w:val="0"/>
          <w:marTop w:val="0"/>
          <w:marBottom w:val="0"/>
          <w:divBdr>
            <w:top w:val="none" w:sz="0" w:space="0" w:color="auto"/>
            <w:left w:val="none" w:sz="0" w:space="0" w:color="auto"/>
            <w:bottom w:val="none" w:sz="0" w:space="0" w:color="auto"/>
            <w:right w:val="none" w:sz="0" w:space="0" w:color="auto"/>
          </w:divBdr>
        </w:div>
        <w:div w:id="983630960">
          <w:marLeft w:val="0"/>
          <w:marRight w:val="0"/>
          <w:marTop w:val="0"/>
          <w:marBottom w:val="0"/>
          <w:divBdr>
            <w:top w:val="none" w:sz="0" w:space="0" w:color="auto"/>
            <w:left w:val="none" w:sz="0" w:space="0" w:color="auto"/>
            <w:bottom w:val="none" w:sz="0" w:space="0" w:color="auto"/>
            <w:right w:val="none" w:sz="0" w:space="0" w:color="auto"/>
          </w:divBdr>
        </w:div>
        <w:div w:id="1498615702">
          <w:marLeft w:val="0"/>
          <w:marRight w:val="0"/>
          <w:marTop w:val="0"/>
          <w:marBottom w:val="0"/>
          <w:divBdr>
            <w:top w:val="none" w:sz="0" w:space="0" w:color="auto"/>
            <w:left w:val="none" w:sz="0" w:space="0" w:color="auto"/>
            <w:bottom w:val="none" w:sz="0" w:space="0" w:color="auto"/>
            <w:right w:val="none" w:sz="0" w:space="0" w:color="auto"/>
          </w:divBdr>
        </w:div>
        <w:div w:id="2074159285">
          <w:marLeft w:val="0"/>
          <w:marRight w:val="0"/>
          <w:marTop w:val="0"/>
          <w:marBottom w:val="0"/>
          <w:divBdr>
            <w:top w:val="none" w:sz="0" w:space="0" w:color="auto"/>
            <w:left w:val="none" w:sz="0" w:space="0" w:color="auto"/>
            <w:bottom w:val="none" w:sz="0" w:space="0" w:color="auto"/>
            <w:right w:val="none" w:sz="0" w:space="0" w:color="auto"/>
          </w:divBdr>
        </w:div>
      </w:divsChild>
    </w:div>
    <w:div w:id="1601372339">
      <w:bodyDiv w:val="1"/>
      <w:marLeft w:val="0"/>
      <w:marRight w:val="0"/>
      <w:marTop w:val="0"/>
      <w:marBottom w:val="0"/>
      <w:divBdr>
        <w:top w:val="none" w:sz="0" w:space="0" w:color="auto"/>
        <w:left w:val="none" w:sz="0" w:space="0" w:color="auto"/>
        <w:bottom w:val="none" w:sz="0" w:space="0" w:color="auto"/>
        <w:right w:val="none" w:sz="0" w:space="0" w:color="auto"/>
      </w:divBdr>
    </w:div>
    <w:div w:id="1621758586">
      <w:bodyDiv w:val="1"/>
      <w:marLeft w:val="0"/>
      <w:marRight w:val="0"/>
      <w:marTop w:val="0"/>
      <w:marBottom w:val="0"/>
      <w:divBdr>
        <w:top w:val="none" w:sz="0" w:space="0" w:color="auto"/>
        <w:left w:val="none" w:sz="0" w:space="0" w:color="auto"/>
        <w:bottom w:val="none" w:sz="0" w:space="0" w:color="auto"/>
        <w:right w:val="none" w:sz="0" w:space="0" w:color="auto"/>
      </w:divBdr>
    </w:div>
    <w:div w:id="1650862552">
      <w:bodyDiv w:val="1"/>
      <w:marLeft w:val="0"/>
      <w:marRight w:val="0"/>
      <w:marTop w:val="0"/>
      <w:marBottom w:val="0"/>
      <w:divBdr>
        <w:top w:val="none" w:sz="0" w:space="0" w:color="auto"/>
        <w:left w:val="none" w:sz="0" w:space="0" w:color="auto"/>
        <w:bottom w:val="none" w:sz="0" w:space="0" w:color="auto"/>
        <w:right w:val="none" w:sz="0" w:space="0" w:color="auto"/>
      </w:divBdr>
    </w:div>
    <w:div w:id="1657874493">
      <w:bodyDiv w:val="1"/>
      <w:marLeft w:val="0"/>
      <w:marRight w:val="0"/>
      <w:marTop w:val="0"/>
      <w:marBottom w:val="0"/>
      <w:divBdr>
        <w:top w:val="none" w:sz="0" w:space="0" w:color="auto"/>
        <w:left w:val="none" w:sz="0" w:space="0" w:color="auto"/>
        <w:bottom w:val="none" w:sz="0" w:space="0" w:color="auto"/>
        <w:right w:val="none" w:sz="0" w:space="0" w:color="auto"/>
      </w:divBdr>
    </w:div>
    <w:div w:id="1751195225">
      <w:bodyDiv w:val="1"/>
      <w:marLeft w:val="0"/>
      <w:marRight w:val="0"/>
      <w:marTop w:val="0"/>
      <w:marBottom w:val="0"/>
      <w:divBdr>
        <w:top w:val="none" w:sz="0" w:space="0" w:color="auto"/>
        <w:left w:val="none" w:sz="0" w:space="0" w:color="auto"/>
        <w:bottom w:val="none" w:sz="0" w:space="0" w:color="auto"/>
        <w:right w:val="none" w:sz="0" w:space="0" w:color="auto"/>
      </w:divBdr>
    </w:div>
    <w:div w:id="1830948472">
      <w:bodyDiv w:val="1"/>
      <w:marLeft w:val="0"/>
      <w:marRight w:val="0"/>
      <w:marTop w:val="0"/>
      <w:marBottom w:val="0"/>
      <w:divBdr>
        <w:top w:val="none" w:sz="0" w:space="0" w:color="auto"/>
        <w:left w:val="none" w:sz="0" w:space="0" w:color="auto"/>
        <w:bottom w:val="none" w:sz="0" w:space="0" w:color="auto"/>
        <w:right w:val="none" w:sz="0" w:space="0" w:color="auto"/>
      </w:divBdr>
    </w:div>
    <w:div w:id="1890067439">
      <w:bodyDiv w:val="1"/>
      <w:marLeft w:val="0"/>
      <w:marRight w:val="0"/>
      <w:marTop w:val="0"/>
      <w:marBottom w:val="0"/>
      <w:divBdr>
        <w:top w:val="none" w:sz="0" w:space="0" w:color="auto"/>
        <w:left w:val="none" w:sz="0" w:space="0" w:color="auto"/>
        <w:bottom w:val="none" w:sz="0" w:space="0" w:color="auto"/>
        <w:right w:val="none" w:sz="0" w:space="0" w:color="auto"/>
      </w:divBdr>
    </w:div>
    <w:div w:id="1893540756">
      <w:bodyDiv w:val="1"/>
      <w:marLeft w:val="0"/>
      <w:marRight w:val="0"/>
      <w:marTop w:val="0"/>
      <w:marBottom w:val="0"/>
      <w:divBdr>
        <w:top w:val="none" w:sz="0" w:space="0" w:color="auto"/>
        <w:left w:val="none" w:sz="0" w:space="0" w:color="auto"/>
        <w:bottom w:val="none" w:sz="0" w:space="0" w:color="auto"/>
        <w:right w:val="none" w:sz="0" w:space="0" w:color="auto"/>
      </w:divBdr>
    </w:div>
    <w:div w:id="1896233211">
      <w:bodyDiv w:val="1"/>
      <w:marLeft w:val="0"/>
      <w:marRight w:val="0"/>
      <w:marTop w:val="0"/>
      <w:marBottom w:val="0"/>
      <w:divBdr>
        <w:top w:val="none" w:sz="0" w:space="0" w:color="auto"/>
        <w:left w:val="none" w:sz="0" w:space="0" w:color="auto"/>
        <w:bottom w:val="none" w:sz="0" w:space="0" w:color="auto"/>
        <w:right w:val="none" w:sz="0" w:space="0" w:color="auto"/>
      </w:divBdr>
      <w:divsChild>
        <w:div w:id="642391890">
          <w:marLeft w:val="0"/>
          <w:marRight w:val="0"/>
          <w:marTop w:val="0"/>
          <w:marBottom w:val="0"/>
          <w:divBdr>
            <w:top w:val="none" w:sz="0" w:space="0" w:color="auto"/>
            <w:left w:val="none" w:sz="0" w:space="0" w:color="auto"/>
            <w:bottom w:val="none" w:sz="0" w:space="0" w:color="auto"/>
            <w:right w:val="none" w:sz="0" w:space="0" w:color="auto"/>
          </w:divBdr>
          <w:divsChild>
            <w:div w:id="899904358">
              <w:marLeft w:val="0"/>
              <w:marRight w:val="0"/>
              <w:marTop w:val="0"/>
              <w:marBottom w:val="0"/>
              <w:divBdr>
                <w:top w:val="none" w:sz="0" w:space="0" w:color="auto"/>
                <w:left w:val="none" w:sz="0" w:space="0" w:color="auto"/>
                <w:bottom w:val="none" w:sz="0" w:space="0" w:color="auto"/>
                <w:right w:val="none" w:sz="0" w:space="0" w:color="auto"/>
              </w:divBdr>
            </w:div>
            <w:div w:id="792362858">
              <w:marLeft w:val="0"/>
              <w:marRight w:val="0"/>
              <w:marTop w:val="0"/>
              <w:marBottom w:val="0"/>
              <w:divBdr>
                <w:top w:val="none" w:sz="0" w:space="0" w:color="auto"/>
                <w:left w:val="none" w:sz="0" w:space="0" w:color="auto"/>
                <w:bottom w:val="none" w:sz="0" w:space="0" w:color="auto"/>
                <w:right w:val="none" w:sz="0" w:space="0" w:color="auto"/>
              </w:divBdr>
            </w:div>
            <w:div w:id="1099983871">
              <w:marLeft w:val="0"/>
              <w:marRight w:val="0"/>
              <w:marTop w:val="0"/>
              <w:marBottom w:val="0"/>
              <w:divBdr>
                <w:top w:val="none" w:sz="0" w:space="0" w:color="auto"/>
                <w:left w:val="none" w:sz="0" w:space="0" w:color="auto"/>
                <w:bottom w:val="none" w:sz="0" w:space="0" w:color="auto"/>
                <w:right w:val="none" w:sz="0" w:space="0" w:color="auto"/>
              </w:divBdr>
            </w:div>
            <w:div w:id="1061903292">
              <w:marLeft w:val="0"/>
              <w:marRight w:val="0"/>
              <w:marTop w:val="0"/>
              <w:marBottom w:val="0"/>
              <w:divBdr>
                <w:top w:val="none" w:sz="0" w:space="0" w:color="auto"/>
                <w:left w:val="none" w:sz="0" w:space="0" w:color="auto"/>
                <w:bottom w:val="none" w:sz="0" w:space="0" w:color="auto"/>
                <w:right w:val="none" w:sz="0" w:space="0" w:color="auto"/>
              </w:divBdr>
            </w:div>
            <w:div w:id="1630472182">
              <w:marLeft w:val="0"/>
              <w:marRight w:val="0"/>
              <w:marTop w:val="0"/>
              <w:marBottom w:val="0"/>
              <w:divBdr>
                <w:top w:val="none" w:sz="0" w:space="0" w:color="auto"/>
                <w:left w:val="none" w:sz="0" w:space="0" w:color="auto"/>
                <w:bottom w:val="none" w:sz="0" w:space="0" w:color="auto"/>
                <w:right w:val="none" w:sz="0" w:space="0" w:color="auto"/>
              </w:divBdr>
            </w:div>
            <w:div w:id="1670402782">
              <w:marLeft w:val="0"/>
              <w:marRight w:val="0"/>
              <w:marTop w:val="0"/>
              <w:marBottom w:val="0"/>
              <w:divBdr>
                <w:top w:val="none" w:sz="0" w:space="0" w:color="auto"/>
                <w:left w:val="none" w:sz="0" w:space="0" w:color="auto"/>
                <w:bottom w:val="none" w:sz="0" w:space="0" w:color="auto"/>
                <w:right w:val="none" w:sz="0" w:space="0" w:color="auto"/>
              </w:divBdr>
            </w:div>
            <w:div w:id="685055305">
              <w:marLeft w:val="0"/>
              <w:marRight w:val="0"/>
              <w:marTop w:val="0"/>
              <w:marBottom w:val="0"/>
              <w:divBdr>
                <w:top w:val="none" w:sz="0" w:space="0" w:color="auto"/>
                <w:left w:val="none" w:sz="0" w:space="0" w:color="auto"/>
                <w:bottom w:val="none" w:sz="0" w:space="0" w:color="auto"/>
                <w:right w:val="none" w:sz="0" w:space="0" w:color="auto"/>
              </w:divBdr>
            </w:div>
            <w:div w:id="178087095">
              <w:marLeft w:val="0"/>
              <w:marRight w:val="0"/>
              <w:marTop w:val="0"/>
              <w:marBottom w:val="0"/>
              <w:divBdr>
                <w:top w:val="none" w:sz="0" w:space="0" w:color="auto"/>
                <w:left w:val="none" w:sz="0" w:space="0" w:color="auto"/>
                <w:bottom w:val="none" w:sz="0" w:space="0" w:color="auto"/>
                <w:right w:val="none" w:sz="0" w:space="0" w:color="auto"/>
              </w:divBdr>
            </w:div>
            <w:div w:id="1588274084">
              <w:marLeft w:val="0"/>
              <w:marRight w:val="0"/>
              <w:marTop w:val="0"/>
              <w:marBottom w:val="0"/>
              <w:divBdr>
                <w:top w:val="none" w:sz="0" w:space="0" w:color="auto"/>
                <w:left w:val="none" w:sz="0" w:space="0" w:color="auto"/>
                <w:bottom w:val="none" w:sz="0" w:space="0" w:color="auto"/>
                <w:right w:val="none" w:sz="0" w:space="0" w:color="auto"/>
              </w:divBdr>
            </w:div>
            <w:div w:id="1558980274">
              <w:marLeft w:val="0"/>
              <w:marRight w:val="0"/>
              <w:marTop w:val="0"/>
              <w:marBottom w:val="0"/>
              <w:divBdr>
                <w:top w:val="none" w:sz="0" w:space="0" w:color="auto"/>
                <w:left w:val="none" w:sz="0" w:space="0" w:color="auto"/>
                <w:bottom w:val="none" w:sz="0" w:space="0" w:color="auto"/>
                <w:right w:val="none" w:sz="0" w:space="0" w:color="auto"/>
              </w:divBdr>
            </w:div>
            <w:div w:id="213810045">
              <w:marLeft w:val="0"/>
              <w:marRight w:val="0"/>
              <w:marTop w:val="0"/>
              <w:marBottom w:val="0"/>
              <w:divBdr>
                <w:top w:val="none" w:sz="0" w:space="0" w:color="auto"/>
                <w:left w:val="none" w:sz="0" w:space="0" w:color="auto"/>
                <w:bottom w:val="none" w:sz="0" w:space="0" w:color="auto"/>
                <w:right w:val="none" w:sz="0" w:space="0" w:color="auto"/>
              </w:divBdr>
            </w:div>
            <w:div w:id="307589696">
              <w:marLeft w:val="0"/>
              <w:marRight w:val="0"/>
              <w:marTop w:val="0"/>
              <w:marBottom w:val="0"/>
              <w:divBdr>
                <w:top w:val="none" w:sz="0" w:space="0" w:color="auto"/>
                <w:left w:val="none" w:sz="0" w:space="0" w:color="auto"/>
                <w:bottom w:val="none" w:sz="0" w:space="0" w:color="auto"/>
                <w:right w:val="none" w:sz="0" w:space="0" w:color="auto"/>
              </w:divBdr>
            </w:div>
            <w:div w:id="538515014">
              <w:marLeft w:val="0"/>
              <w:marRight w:val="0"/>
              <w:marTop w:val="0"/>
              <w:marBottom w:val="0"/>
              <w:divBdr>
                <w:top w:val="none" w:sz="0" w:space="0" w:color="auto"/>
                <w:left w:val="none" w:sz="0" w:space="0" w:color="auto"/>
                <w:bottom w:val="none" w:sz="0" w:space="0" w:color="auto"/>
                <w:right w:val="none" w:sz="0" w:space="0" w:color="auto"/>
              </w:divBdr>
            </w:div>
            <w:div w:id="251595115">
              <w:marLeft w:val="0"/>
              <w:marRight w:val="0"/>
              <w:marTop w:val="0"/>
              <w:marBottom w:val="0"/>
              <w:divBdr>
                <w:top w:val="none" w:sz="0" w:space="0" w:color="auto"/>
                <w:left w:val="none" w:sz="0" w:space="0" w:color="auto"/>
                <w:bottom w:val="none" w:sz="0" w:space="0" w:color="auto"/>
                <w:right w:val="none" w:sz="0" w:space="0" w:color="auto"/>
              </w:divBdr>
            </w:div>
            <w:div w:id="1584795919">
              <w:marLeft w:val="0"/>
              <w:marRight w:val="0"/>
              <w:marTop w:val="0"/>
              <w:marBottom w:val="0"/>
              <w:divBdr>
                <w:top w:val="none" w:sz="0" w:space="0" w:color="auto"/>
                <w:left w:val="none" w:sz="0" w:space="0" w:color="auto"/>
                <w:bottom w:val="none" w:sz="0" w:space="0" w:color="auto"/>
                <w:right w:val="none" w:sz="0" w:space="0" w:color="auto"/>
              </w:divBdr>
            </w:div>
            <w:div w:id="2088109684">
              <w:marLeft w:val="0"/>
              <w:marRight w:val="0"/>
              <w:marTop w:val="0"/>
              <w:marBottom w:val="0"/>
              <w:divBdr>
                <w:top w:val="none" w:sz="0" w:space="0" w:color="auto"/>
                <w:left w:val="none" w:sz="0" w:space="0" w:color="auto"/>
                <w:bottom w:val="none" w:sz="0" w:space="0" w:color="auto"/>
                <w:right w:val="none" w:sz="0" w:space="0" w:color="auto"/>
              </w:divBdr>
            </w:div>
            <w:div w:id="220753485">
              <w:marLeft w:val="0"/>
              <w:marRight w:val="0"/>
              <w:marTop w:val="0"/>
              <w:marBottom w:val="0"/>
              <w:divBdr>
                <w:top w:val="none" w:sz="0" w:space="0" w:color="auto"/>
                <w:left w:val="none" w:sz="0" w:space="0" w:color="auto"/>
                <w:bottom w:val="none" w:sz="0" w:space="0" w:color="auto"/>
                <w:right w:val="none" w:sz="0" w:space="0" w:color="auto"/>
              </w:divBdr>
            </w:div>
          </w:divsChild>
        </w:div>
        <w:div w:id="690569554">
          <w:marLeft w:val="0"/>
          <w:marRight w:val="0"/>
          <w:marTop w:val="0"/>
          <w:marBottom w:val="0"/>
          <w:divBdr>
            <w:top w:val="none" w:sz="0" w:space="0" w:color="auto"/>
            <w:left w:val="none" w:sz="0" w:space="0" w:color="auto"/>
            <w:bottom w:val="none" w:sz="0" w:space="0" w:color="auto"/>
            <w:right w:val="none" w:sz="0" w:space="0" w:color="auto"/>
          </w:divBdr>
          <w:divsChild>
            <w:div w:id="623728697">
              <w:marLeft w:val="0"/>
              <w:marRight w:val="0"/>
              <w:marTop w:val="0"/>
              <w:marBottom w:val="0"/>
              <w:divBdr>
                <w:top w:val="none" w:sz="0" w:space="0" w:color="auto"/>
                <w:left w:val="none" w:sz="0" w:space="0" w:color="auto"/>
                <w:bottom w:val="none" w:sz="0" w:space="0" w:color="auto"/>
                <w:right w:val="none" w:sz="0" w:space="0" w:color="auto"/>
              </w:divBdr>
            </w:div>
            <w:div w:id="334960945">
              <w:marLeft w:val="0"/>
              <w:marRight w:val="0"/>
              <w:marTop w:val="0"/>
              <w:marBottom w:val="0"/>
              <w:divBdr>
                <w:top w:val="none" w:sz="0" w:space="0" w:color="auto"/>
                <w:left w:val="none" w:sz="0" w:space="0" w:color="auto"/>
                <w:bottom w:val="none" w:sz="0" w:space="0" w:color="auto"/>
                <w:right w:val="none" w:sz="0" w:space="0" w:color="auto"/>
              </w:divBdr>
            </w:div>
            <w:div w:id="250698495">
              <w:marLeft w:val="0"/>
              <w:marRight w:val="0"/>
              <w:marTop w:val="0"/>
              <w:marBottom w:val="0"/>
              <w:divBdr>
                <w:top w:val="none" w:sz="0" w:space="0" w:color="auto"/>
                <w:left w:val="none" w:sz="0" w:space="0" w:color="auto"/>
                <w:bottom w:val="none" w:sz="0" w:space="0" w:color="auto"/>
                <w:right w:val="none" w:sz="0" w:space="0" w:color="auto"/>
              </w:divBdr>
            </w:div>
            <w:div w:id="382827277">
              <w:marLeft w:val="0"/>
              <w:marRight w:val="0"/>
              <w:marTop w:val="0"/>
              <w:marBottom w:val="0"/>
              <w:divBdr>
                <w:top w:val="none" w:sz="0" w:space="0" w:color="auto"/>
                <w:left w:val="none" w:sz="0" w:space="0" w:color="auto"/>
                <w:bottom w:val="none" w:sz="0" w:space="0" w:color="auto"/>
                <w:right w:val="none" w:sz="0" w:space="0" w:color="auto"/>
              </w:divBdr>
            </w:div>
            <w:div w:id="1383556867">
              <w:marLeft w:val="0"/>
              <w:marRight w:val="0"/>
              <w:marTop w:val="0"/>
              <w:marBottom w:val="0"/>
              <w:divBdr>
                <w:top w:val="none" w:sz="0" w:space="0" w:color="auto"/>
                <w:left w:val="none" w:sz="0" w:space="0" w:color="auto"/>
                <w:bottom w:val="none" w:sz="0" w:space="0" w:color="auto"/>
                <w:right w:val="none" w:sz="0" w:space="0" w:color="auto"/>
              </w:divBdr>
            </w:div>
            <w:div w:id="383020440">
              <w:marLeft w:val="0"/>
              <w:marRight w:val="0"/>
              <w:marTop w:val="0"/>
              <w:marBottom w:val="0"/>
              <w:divBdr>
                <w:top w:val="none" w:sz="0" w:space="0" w:color="auto"/>
                <w:left w:val="none" w:sz="0" w:space="0" w:color="auto"/>
                <w:bottom w:val="none" w:sz="0" w:space="0" w:color="auto"/>
                <w:right w:val="none" w:sz="0" w:space="0" w:color="auto"/>
              </w:divBdr>
            </w:div>
            <w:div w:id="226259258">
              <w:marLeft w:val="0"/>
              <w:marRight w:val="0"/>
              <w:marTop w:val="0"/>
              <w:marBottom w:val="0"/>
              <w:divBdr>
                <w:top w:val="none" w:sz="0" w:space="0" w:color="auto"/>
                <w:left w:val="none" w:sz="0" w:space="0" w:color="auto"/>
                <w:bottom w:val="none" w:sz="0" w:space="0" w:color="auto"/>
                <w:right w:val="none" w:sz="0" w:space="0" w:color="auto"/>
              </w:divBdr>
            </w:div>
            <w:div w:id="2013797543">
              <w:marLeft w:val="0"/>
              <w:marRight w:val="0"/>
              <w:marTop w:val="0"/>
              <w:marBottom w:val="0"/>
              <w:divBdr>
                <w:top w:val="none" w:sz="0" w:space="0" w:color="auto"/>
                <w:left w:val="none" w:sz="0" w:space="0" w:color="auto"/>
                <w:bottom w:val="none" w:sz="0" w:space="0" w:color="auto"/>
                <w:right w:val="none" w:sz="0" w:space="0" w:color="auto"/>
              </w:divBdr>
            </w:div>
            <w:div w:id="1288925983">
              <w:marLeft w:val="0"/>
              <w:marRight w:val="0"/>
              <w:marTop w:val="0"/>
              <w:marBottom w:val="0"/>
              <w:divBdr>
                <w:top w:val="none" w:sz="0" w:space="0" w:color="auto"/>
                <w:left w:val="none" w:sz="0" w:space="0" w:color="auto"/>
                <w:bottom w:val="none" w:sz="0" w:space="0" w:color="auto"/>
                <w:right w:val="none" w:sz="0" w:space="0" w:color="auto"/>
              </w:divBdr>
            </w:div>
            <w:div w:id="471603486">
              <w:marLeft w:val="0"/>
              <w:marRight w:val="0"/>
              <w:marTop w:val="0"/>
              <w:marBottom w:val="0"/>
              <w:divBdr>
                <w:top w:val="none" w:sz="0" w:space="0" w:color="auto"/>
                <w:left w:val="none" w:sz="0" w:space="0" w:color="auto"/>
                <w:bottom w:val="none" w:sz="0" w:space="0" w:color="auto"/>
                <w:right w:val="none" w:sz="0" w:space="0" w:color="auto"/>
              </w:divBdr>
            </w:div>
            <w:div w:id="613364530">
              <w:marLeft w:val="0"/>
              <w:marRight w:val="0"/>
              <w:marTop w:val="0"/>
              <w:marBottom w:val="0"/>
              <w:divBdr>
                <w:top w:val="none" w:sz="0" w:space="0" w:color="auto"/>
                <w:left w:val="none" w:sz="0" w:space="0" w:color="auto"/>
                <w:bottom w:val="none" w:sz="0" w:space="0" w:color="auto"/>
                <w:right w:val="none" w:sz="0" w:space="0" w:color="auto"/>
              </w:divBdr>
            </w:div>
            <w:div w:id="306715320">
              <w:marLeft w:val="0"/>
              <w:marRight w:val="0"/>
              <w:marTop w:val="0"/>
              <w:marBottom w:val="0"/>
              <w:divBdr>
                <w:top w:val="none" w:sz="0" w:space="0" w:color="auto"/>
                <w:left w:val="none" w:sz="0" w:space="0" w:color="auto"/>
                <w:bottom w:val="none" w:sz="0" w:space="0" w:color="auto"/>
                <w:right w:val="none" w:sz="0" w:space="0" w:color="auto"/>
              </w:divBdr>
            </w:div>
            <w:div w:id="474298264">
              <w:marLeft w:val="0"/>
              <w:marRight w:val="0"/>
              <w:marTop w:val="0"/>
              <w:marBottom w:val="0"/>
              <w:divBdr>
                <w:top w:val="none" w:sz="0" w:space="0" w:color="auto"/>
                <w:left w:val="none" w:sz="0" w:space="0" w:color="auto"/>
                <w:bottom w:val="none" w:sz="0" w:space="0" w:color="auto"/>
                <w:right w:val="none" w:sz="0" w:space="0" w:color="auto"/>
              </w:divBdr>
            </w:div>
            <w:div w:id="1285038496">
              <w:marLeft w:val="0"/>
              <w:marRight w:val="0"/>
              <w:marTop w:val="0"/>
              <w:marBottom w:val="0"/>
              <w:divBdr>
                <w:top w:val="none" w:sz="0" w:space="0" w:color="auto"/>
                <w:left w:val="none" w:sz="0" w:space="0" w:color="auto"/>
                <w:bottom w:val="none" w:sz="0" w:space="0" w:color="auto"/>
                <w:right w:val="none" w:sz="0" w:space="0" w:color="auto"/>
              </w:divBdr>
            </w:div>
            <w:div w:id="2079865906">
              <w:marLeft w:val="0"/>
              <w:marRight w:val="0"/>
              <w:marTop w:val="0"/>
              <w:marBottom w:val="0"/>
              <w:divBdr>
                <w:top w:val="none" w:sz="0" w:space="0" w:color="auto"/>
                <w:left w:val="none" w:sz="0" w:space="0" w:color="auto"/>
                <w:bottom w:val="none" w:sz="0" w:space="0" w:color="auto"/>
                <w:right w:val="none" w:sz="0" w:space="0" w:color="auto"/>
              </w:divBdr>
            </w:div>
            <w:div w:id="1395354358">
              <w:marLeft w:val="0"/>
              <w:marRight w:val="0"/>
              <w:marTop w:val="0"/>
              <w:marBottom w:val="0"/>
              <w:divBdr>
                <w:top w:val="none" w:sz="0" w:space="0" w:color="auto"/>
                <w:left w:val="none" w:sz="0" w:space="0" w:color="auto"/>
                <w:bottom w:val="none" w:sz="0" w:space="0" w:color="auto"/>
                <w:right w:val="none" w:sz="0" w:space="0" w:color="auto"/>
              </w:divBdr>
            </w:div>
            <w:div w:id="372077623">
              <w:marLeft w:val="0"/>
              <w:marRight w:val="0"/>
              <w:marTop w:val="0"/>
              <w:marBottom w:val="0"/>
              <w:divBdr>
                <w:top w:val="none" w:sz="0" w:space="0" w:color="auto"/>
                <w:left w:val="none" w:sz="0" w:space="0" w:color="auto"/>
                <w:bottom w:val="none" w:sz="0" w:space="0" w:color="auto"/>
                <w:right w:val="none" w:sz="0" w:space="0" w:color="auto"/>
              </w:divBdr>
            </w:div>
            <w:div w:id="364599396">
              <w:marLeft w:val="0"/>
              <w:marRight w:val="0"/>
              <w:marTop w:val="0"/>
              <w:marBottom w:val="0"/>
              <w:divBdr>
                <w:top w:val="none" w:sz="0" w:space="0" w:color="auto"/>
                <w:left w:val="none" w:sz="0" w:space="0" w:color="auto"/>
                <w:bottom w:val="none" w:sz="0" w:space="0" w:color="auto"/>
                <w:right w:val="none" w:sz="0" w:space="0" w:color="auto"/>
              </w:divBdr>
            </w:div>
            <w:div w:id="587081898">
              <w:marLeft w:val="0"/>
              <w:marRight w:val="0"/>
              <w:marTop w:val="0"/>
              <w:marBottom w:val="0"/>
              <w:divBdr>
                <w:top w:val="none" w:sz="0" w:space="0" w:color="auto"/>
                <w:left w:val="none" w:sz="0" w:space="0" w:color="auto"/>
                <w:bottom w:val="none" w:sz="0" w:space="0" w:color="auto"/>
                <w:right w:val="none" w:sz="0" w:space="0" w:color="auto"/>
              </w:divBdr>
            </w:div>
            <w:div w:id="435295987">
              <w:marLeft w:val="0"/>
              <w:marRight w:val="0"/>
              <w:marTop w:val="0"/>
              <w:marBottom w:val="0"/>
              <w:divBdr>
                <w:top w:val="none" w:sz="0" w:space="0" w:color="auto"/>
                <w:left w:val="none" w:sz="0" w:space="0" w:color="auto"/>
                <w:bottom w:val="none" w:sz="0" w:space="0" w:color="auto"/>
                <w:right w:val="none" w:sz="0" w:space="0" w:color="auto"/>
              </w:divBdr>
            </w:div>
            <w:div w:id="99880738">
              <w:marLeft w:val="0"/>
              <w:marRight w:val="0"/>
              <w:marTop w:val="0"/>
              <w:marBottom w:val="0"/>
              <w:divBdr>
                <w:top w:val="none" w:sz="0" w:space="0" w:color="auto"/>
                <w:left w:val="none" w:sz="0" w:space="0" w:color="auto"/>
                <w:bottom w:val="none" w:sz="0" w:space="0" w:color="auto"/>
                <w:right w:val="none" w:sz="0" w:space="0" w:color="auto"/>
              </w:divBdr>
            </w:div>
            <w:div w:id="347799845">
              <w:marLeft w:val="0"/>
              <w:marRight w:val="0"/>
              <w:marTop w:val="0"/>
              <w:marBottom w:val="0"/>
              <w:divBdr>
                <w:top w:val="none" w:sz="0" w:space="0" w:color="auto"/>
                <w:left w:val="none" w:sz="0" w:space="0" w:color="auto"/>
                <w:bottom w:val="none" w:sz="0" w:space="0" w:color="auto"/>
                <w:right w:val="none" w:sz="0" w:space="0" w:color="auto"/>
              </w:divBdr>
            </w:div>
            <w:div w:id="1642148676">
              <w:marLeft w:val="0"/>
              <w:marRight w:val="0"/>
              <w:marTop w:val="0"/>
              <w:marBottom w:val="0"/>
              <w:divBdr>
                <w:top w:val="none" w:sz="0" w:space="0" w:color="auto"/>
                <w:left w:val="none" w:sz="0" w:space="0" w:color="auto"/>
                <w:bottom w:val="none" w:sz="0" w:space="0" w:color="auto"/>
                <w:right w:val="none" w:sz="0" w:space="0" w:color="auto"/>
              </w:divBdr>
            </w:div>
            <w:div w:id="1601639359">
              <w:marLeft w:val="0"/>
              <w:marRight w:val="0"/>
              <w:marTop w:val="0"/>
              <w:marBottom w:val="0"/>
              <w:divBdr>
                <w:top w:val="none" w:sz="0" w:space="0" w:color="auto"/>
                <w:left w:val="none" w:sz="0" w:space="0" w:color="auto"/>
                <w:bottom w:val="none" w:sz="0" w:space="0" w:color="auto"/>
                <w:right w:val="none" w:sz="0" w:space="0" w:color="auto"/>
              </w:divBdr>
            </w:div>
            <w:div w:id="247858798">
              <w:marLeft w:val="0"/>
              <w:marRight w:val="0"/>
              <w:marTop w:val="0"/>
              <w:marBottom w:val="0"/>
              <w:divBdr>
                <w:top w:val="none" w:sz="0" w:space="0" w:color="auto"/>
                <w:left w:val="none" w:sz="0" w:space="0" w:color="auto"/>
                <w:bottom w:val="none" w:sz="0" w:space="0" w:color="auto"/>
                <w:right w:val="none" w:sz="0" w:space="0" w:color="auto"/>
              </w:divBdr>
            </w:div>
            <w:div w:id="548806960">
              <w:marLeft w:val="0"/>
              <w:marRight w:val="0"/>
              <w:marTop w:val="0"/>
              <w:marBottom w:val="0"/>
              <w:divBdr>
                <w:top w:val="none" w:sz="0" w:space="0" w:color="auto"/>
                <w:left w:val="none" w:sz="0" w:space="0" w:color="auto"/>
                <w:bottom w:val="none" w:sz="0" w:space="0" w:color="auto"/>
                <w:right w:val="none" w:sz="0" w:space="0" w:color="auto"/>
              </w:divBdr>
            </w:div>
            <w:div w:id="1295140228">
              <w:marLeft w:val="0"/>
              <w:marRight w:val="0"/>
              <w:marTop w:val="0"/>
              <w:marBottom w:val="0"/>
              <w:divBdr>
                <w:top w:val="none" w:sz="0" w:space="0" w:color="auto"/>
                <w:left w:val="none" w:sz="0" w:space="0" w:color="auto"/>
                <w:bottom w:val="none" w:sz="0" w:space="0" w:color="auto"/>
                <w:right w:val="none" w:sz="0" w:space="0" w:color="auto"/>
              </w:divBdr>
            </w:div>
            <w:div w:id="14499733">
              <w:marLeft w:val="0"/>
              <w:marRight w:val="0"/>
              <w:marTop w:val="0"/>
              <w:marBottom w:val="0"/>
              <w:divBdr>
                <w:top w:val="none" w:sz="0" w:space="0" w:color="auto"/>
                <w:left w:val="none" w:sz="0" w:space="0" w:color="auto"/>
                <w:bottom w:val="none" w:sz="0" w:space="0" w:color="auto"/>
                <w:right w:val="none" w:sz="0" w:space="0" w:color="auto"/>
              </w:divBdr>
            </w:div>
            <w:div w:id="1446460181">
              <w:marLeft w:val="0"/>
              <w:marRight w:val="0"/>
              <w:marTop w:val="0"/>
              <w:marBottom w:val="0"/>
              <w:divBdr>
                <w:top w:val="none" w:sz="0" w:space="0" w:color="auto"/>
                <w:left w:val="none" w:sz="0" w:space="0" w:color="auto"/>
                <w:bottom w:val="none" w:sz="0" w:space="0" w:color="auto"/>
                <w:right w:val="none" w:sz="0" w:space="0" w:color="auto"/>
              </w:divBdr>
            </w:div>
            <w:div w:id="531235551">
              <w:marLeft w:val="0"/>
              <w:marRight w:val="0"/>
              <w:marTop w:val="0"/>
              <w:marBottom w:val="0"/>
              <w:divBdr>
                <w:top w:val="none" w:sz="0" w:space="0" w:color="auto"/>
                <w:left w:val="none" w:sz="0" w:space="0" w:color="auto"/>
                <w:bottom w:val="none" w:sz="0" w:space="0" w:color="auto"/>
                <w:right w:val="none" w:sz="0" w:space="0" w:color="auto"/>
              </w:divBdr>
            </w:div>
            <w:div w:id="9983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7504">
      <w:bodyDiv w:val="1"/>
      <w:marLeft w:val="0"/>
      <w:marRight w:val="0"/>
      <w:marTop w:val="0"/>
      <w:marBottom w:val="0"/>
      <w:divBdr>
        <w:top w:val="none" w:sz="0" w:space="0" w:color="auto"/>
        <w:left w:val="none" w:sz="0" w:space="0" w:color="auto"/>
        <w:bottom w:val="none" w:sz="0" w:space="0" w:color="auto"/>
        <w:right w:val="none" w:sz="0" w:space="0" w:color="auto"/>
      </w:divBdr>
    </w:div>
    <w:div w:id="1994093703">
      <w:bodyDiv w:val="1"/>
      <w:marLeft w:val="0"/>
      <w:marRight w:val="0"/>
      <w:marTop w:val="0"/>
      <w:marBottom w:val="0"/>
      <w:divBdr>
        <w:top w:val="none" w:sz="0" w:space="0" w:color="auto"/>
        <w:left w:val="none" w:sz="0" w:space="0" w:color="auto"/>
        <w:bottom w:val="none" w:sz="0" w:space="0" w:color="auto"/>
        <w:right w:val="none" w:sz="0" w:space="0" w:color="auto"/>
      </w:divBdr>
      <w:divsChild>
        <w:div w:id="38747683">
          <w:marLeft w:val="0"/>
          <w:marRight w:val="0"/>
          <w:marTop w:val="0"/>
          <w:marBottom w:val="0"/>
          <w:divBdr>
            <w:top w:val="none" w:sz="0" w:space="0" w:color="auto"/>
            <w:left w:val="none" w:sz="0" w:space="0" w:color="auto"/>
            <w:bottom w:val="none" w:sz="0" w:space="0" w:color="auto"/>
            <w:right w:val="none" w:sz="0" w:space="0" w:color="auto"/>
          </w:divBdr>
        </w:div>
        <w:div w:id="382488113">
          <w:marLeft w:val="0"/>
          <w:marRight w:val="0"/>
          <w:marTop w:val="0"/>
          <w:marBottom w:val="0"/>
          <w:divBdr>
            <w:top w:val="none" w:sz="0" w:space="0" w:color="auto"/>
            <w:left w:val="none" w:sz="0" w:space="0" w:color="auto"/>
            <w:bottom w:val="none" w:sz="0" w:space="0" w:color="auto"/>
            <w:right w:val="none" w:sz="0" w:space="0" w:color="auto"/>
          </w:divBdr>
        </w:div>
        <w:div w:id="882016155">
          <w:marLeft w:val="0"/>
          <w:marRight w:val="0"/>
          <w:marTop w:val="0"/>
          <w:marBottom w:val="0"/>
          <w:divBdr>
            <w:top w:val="none" w:sz="0" w:space="0" w:color="auto"/>
            <w:left w:val="none" w:sz="0" w:space="0" w:color="auto"/>
            <w:bottom w:val="none" w:sz="0" w:space="0" w:color="auto"/>
            <w:right w:val="none" w:sz="0" w:space="0" w:color="auto"/>
          </w:divBdr>
        </w:div>
        <w:div w:id="1033576604">
          <w:marLeft w:val="0"/>
          <w:marRight w:val="0"/>
          <w:marTop w:val="0"/>
          <w:marBottom w:val="0"/>
          <w:divBdr>
            <w:top w:val="none" w:sz="0" w:space="0" w:color="auto"/>
            <w:left w:val="none" w:sz="0" w:space="0" w:color="auto"/>
            <w:bottom w:val="none" w:sz="0" w:space="0" w:color="auto"/>
            <w:right w:val="none" w:sz="0" w:space="0" w:color="auto"/>
          </w:divBdr>
        </w:div>
        <w:div w:id="1405954907">
          <w:marLeft w:val="0"/>
          <w:marRight w:val="0"/>
          <w:marTop w:val="0"/>
          <w:marBottom w:val="0"/>
          <w:divBdr>
            <w:top w:val="none" w:sz="0" w:space="0" w:color="auto"/>
            <w:left w:val="none" w:sz="0" w:space="0" w:color="auto"/>
            <w:bottom w:val="none" w:sz="0" w:space="0" w:color="auto"/>
            <w:right w:val="none" w:sz="0" w:space="0" w:color="auto"/>
          </w:divBdr>
        </w:div>
        <w:div w:id="1415084242">
          <w:marLeft w:val="0"/>
          <w:marRight w:val="0"/>
          <w:marTop w:val="0"/>
          <w:marBottom w:val="0"/>
          <w:divBdr>
            <w:top w:val="none" w:sz="0" w:space="0" w:color="auto"/>
            <w:left w:val="none" w:sz="0" w:space="0" w:color="auto"/>
            <w:bottom w:val="none" w:sz="0" w:space="0" w:color="auto"/>
            <w:right w:val="none" w:sz="0" w:space="0" w:color="auto"/>
          </w:divBdr>
        </w:div>
        <w:div w:id="1597712974">
          <w:marLeft w:val="0"/>
          <w:marRight w:val="0"/>
          <w:marTop w:val="0"/>
          <w:marBottom w:val="0"/>
          <w:divBdr>
            <w:top w:val="none" w:sz="0" w:space="0" w:color="auto"/>
            <w:left w:val="none" w:sz="0" w:space="0" w:color="auto"/>
            <w:bottom w:val="none" w:sz="0" w:space="0" w:color="auto"/>
            <w:right w:val="none" w:sz="0" w:space="0" w:color="auto"/>
          </w:divBdr>
        </w:div>
      </w:divsChild>
    </w:div>
    <w:div w:id="2001883665">
      <w:bodyDiv w:val="1"/>
      <w:marLeft w:val="0"/>
      <w:marRight w:val="0"/>
      <w:marTop w:val="0"/>
      <w:marBottom w:val="0"/>
      <w:divBdr>
        <w:top w:val="none" w:sz="0" w:space="0" w:color="auto"/>
        <w:left w:val="none" w:sz="0" w:space="0" w:color="auto"/>
        <w:bottom w:val="none" w:sz="0" w:space="0" w:color="auto"/>
        <w:right w:val="none" w:sz="0" w:space="0" w:color="auto"/>
      </w:divBdr>
    </w:div>
    <w:div w:id="2008316938">
      <w:bodyDiv w:val="1"/>
      <w:marLeft w:val="0"/>
      <w:marRight w:val="0"/>
      <w:marTop w:val="0"/>
      <w:marBottom w:val="0"/>
      <w:divBdr>
        <w:top w:val="none" w:sz="0" w:space="0" w:color="auto"/>
        <w:left w:val="none" w:sz="0" w:space="0" w:color="auto"/>
        <w:bottom w:val="none" w:sz="0" w:space="0" w:color="auto"/>
        <w:right w:val="none" w:sz="0" w:space="0" w:color="auto"/>
      </w:divBdr>
    </w:div>
    <w:div w:id="2033650071">
      <w:bodyDiv w:val="1"/>
      <w:marLeft w:val="0"/>
      <w:marRight w:val="0"/>
      <w:marTop w:val="0"/>
      <w:marBottom w:val="0"/>
      <w:divBdr>
        <w:top w:val="none" w:sz="0" w:space="0" w:color="auto"/>
        <w:left w:val="none" w:sz="0" w:space="0" w:color="auto"/>
        <w:bottom w:val="none" w:sz="0" w:space="0" w:color="auto"/>
        <w:right w:val="none" w:sz="0" w:space="0" w:color="auto"/>
      </w:divBdr>
    </w:div>
    <w:div w:id="2084137702">
      <w:bodyDiv w:val="1"/>
      <w:marLeft w:val="0"/>
      <w:marRight w:val="0"/>
      <w:marTop w:val="0"/>
      <w:marBottom w:val="0"/>
      <w:divBdr>
        <w:top w:val="none" w:sz="0" w:space="0" w:color="auto"/>
        <w:left w:val="none" w:sz="0" w:space="0" w:color="auto"/>
        <w:bottom w:val="none" w:sz="0" w:space="0" w:color="auto"/>
        <w:right w:val="none" w:sz="0" w:space="0" w:color="auto"/>
      </w:divBdr>
      <w:divsChild>
        <w:div w:id="357631089">
          <w:marLeft w:val="0"/>
          <w:marRight w:val="0"/>
          <w:marTop w:val="0"/>
          <w:marBottom w:val="0"/>
          <w:divBdr>
            <w:top w:val="none" w:sz="0" w:space="0" w:color="auto"/>
            <w:left w:val="none" w:sz="0" w:space="0" w:color="auto"/>
            <w:bottom w:val="none" w:sz="0" w:space="0" w:color="auto"/>
            <w:right w:val="none" w:sz="0" w:space="0" w:color="auto"/>
          </w:divBdr>
        </w:div>
        <w:div w:id="1420177203">
          <w:marLeft w:val="0"/>
          <w:marRight w:val="0"/>
          <w:marTop w:val="0"/>
          <w:marBottom w:val="0"/>
          <w:divBdr>
            <w:top w:val="none" w:sz="0" w:space="0" w:color="auto"/>
            <w:left w:val="none" w:sz="0" w:space="0" w:color="auto"/>
            <w:bottom w:val="none" w:sz="0" w:space="0" w:color="auto"/>
            <w:right w:val="none" w:sz="0" w:space="0" w:color="auto"/>
          </w:divBdr>
        </w:div>
        <w:div w:id="1497040152">
          <w:marLeft w:val="0"/>
          <w:marRight w:val="0"/>
          <w:marTop w:val="0"/>
          <w:marBottom w:val="0"/>
          <w:divBdr>
            <w:top w:val="none" w:sz="0" w:space="0" w:color="auto"/>
            <w:left w:val="none" w:sz="0" w:space="0" w:color="auto"/>
            <w:bottom w:val="none" w:sz="0" w:space="0" w:color="auto"/>
            <w:right w:val="none" w:sz="0" w:space="0" w:color="auto"/>
          </w:divBdr>
        </w:div>
        <w:div w:id="1617561780">
          <w:marLeft w:val="0"/>
          <w:marRight w:val="0"/>
          <w:marTop w:val="0"/>
          <w:marBottom w:val="0"/>
          <w:divBdr>
            <w:top w:val="none" w:sz="0" w:space="0" w:color="auto"/>
            <w:left w:val="none" w:sz="0" w:space="0" w:color="auto"/>
            <w:bottom w:val="none" w:sz="0" w:space="0" w:color="auto"/>
            <w:right w:val="none" w:sz="0" w:space="0" w:color="auto"/>
          </w:divBdr>
        </w:div>
        <w:div w:id="1731489943">
          <w:marLeft w:val="0"/>
          <w:marRight w:val="0"/>
          <w:marTop w:val="0"/>
          <w:marBottom w:val="0"/>
          <w:divBdr>
            <w:top w:val="none" w:sz="0" w:space="0" w:color="auto"/>
            <w:left w:val="none" w:sz="0" w:space="0" w:color="auto"/>
            <w:bottom w:val="none" w:sz="0" w:space="0" w:color="auto"/>
            <w:right w:val="none" w:sz="0" w:space="0" w:color="auto"/>
          </w:divBdr>
        </w:div>
        <w:div w:id="1798990130">
          <w:marLeft w:val="0"/>
          <w:marRight w:val="0"/>
          <w:marTop w:val="0"/>
          <w:marBottom w:val="0"/>
          <w:divBdr>
            <w:top w:val="none" w:sz="0" w:space="0" w:color="auto"/>
            <w:left w:val="none" w:sz="0" w:space="0" w:color="auto"/>
            <w:bottom w:val="none" w:sz="0" w:space="0" w:color="auto"/>
            <w:right w:val="none" w:sz="0" w:space="0" w:color="auto"/>
          </w:divBdr>
        </w:div>
        <w:div w:id="1813908871">
          <w:marLeft w:val="0"/>
          <w:marRight w:val="0"/>
          <w:marTop w:val="0"/>
          <w:marBottom w:val="0"/>
          <w:divBdr>
            <w:top w:val="none" w:sz="0" w:space="0" w:color="auto"/>
            <w:left w:val="none" w:sz="0" w:space="0" w:color="auto"/>
            <w:bottom w:val="none" w:sz="0" w:space="0" w:color="auto"/>
            <w:right w:val="none" w:sz="0" w:space="0" w:color="auto"/>
          </w:divBdr>
        </w:div>
        <w:div w:id="1833567818">
          <w:marLeft w:val="0"/>
          <w:marRight w:val="0"/>
          <w:marTop w:val="0"/>
          <w:marBottom w:val="0"/>
          <w:divBdr>
            <w:top w:val="none" w:sz="0" w:space="0" w:color="auto"/>
            <w:left w:val="none" w:sz="0" w:space="0" w:color="auto"/>
            <w:bottom w:val="none" w:sz="0" w:space="0" w:color="auto"/>
            <w:right w:val="none" w:sz="0" w:space="0" w:color="auto"/>
          </w:divBdr>
        </w:div>
      </w:divsChild>
    </w:div>
    <w:div w:id="2101753627">
      <w:bodyDiv w:val="1"/>
      <w:marLeft w:val="0"/>
      <w:marRight w:val="0"/>
      <w:marTop w:val="0"/>
      <w:marBottom w:val="0"/>
      <w:divBdr>
        <w:top w:val="none" w:sz="0" w:space="0" w:color="auto"/>
        <w:left w:val="none" w:sz="0" w:space="0" w:color="auto"/>
        <w:bottom w:val="none" w:sz="0" w:space="0" w:color="auto"/>
        <w:right w:val="none" w:sz="0" w:space="0" w:color="auto"/>
      </w:divBdr>
    </w:div>
    <w:div w:id="21034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ventions.ru/int/2202/" TargetMode="External"/><Relationship Id="rId117" Type="http://schemas.openxmlformats.org/officeDocument/2006/relationships/hyperlink" Target="https://novoeizdanie.com/tam-net-nikakoj-czivilizaczii-zelenskij-ob-ugroze-ataki-na-ukrainu-iz-pridnestrovya/" TargetMode="External"/><Relationship Id="rId21" Type="http://schemas.openxmlformats.org/officeDocument/2006/relationships/hyperlink" Target="https://gov.md/en/content/vehicle-registrationpoints-transnistrian-region-celebrate-two-years-functioning" TargetMode="External"/><Relationship Id="rId42" Type="http://schemas.openxmlformats.org/officeDocument/2006/relationships/hyperlink" Target="https://documents-dds-ny.un.org/doc/UNDOC/GEN/N18/195/41/PDF/%20N1819541.pdf?OpenElement" TargetMode="External"/><Relationship Id="rId47" Type="http://schemas.openxmlformats.org/officeDocument/2006/relationships/hyperlink" Target="https://mid.gospmr.org/ru/sGv" TargetMode="External"/><Relationship Id="rId63" Type="http://schemas.openxmlformats.org/officeDocument/2006/relationships/hyperlink" Target="https://russian7.ru/post/ataka-lebedya-kak-general-narushil-prik%20/" TargetMode="External"/><Relationship Id="rId68" Type="http://schemas.openxmlformats.org/officeDocument/2006/relationships/hyperlink" Target="https://press.try.md/item.php?id=1729" TargetMode="External"/><Relationship Id="rId84" Type="http://schemas.openxmlformats.org/officeDocument/2006/relationships/hyperlink" Target="https://regnum.ru/news/789953" TargetMode="External"/><Relationship Id="rId89" Type="http://schemas.openxmlformats.org/officeDocument/2006/relationships/hyperlink" Target="http://rupor-pmr.ru/news/ukraina/ocherednye-lzhivye-zayavleniya-ukrainskih-oficialnyh-lic-v-otnosheniipridnestrovya" TargetMode="External"/><Relationship Id="rId112" Type="http://schemas.openxmlformats.org/officeDocument/2006/relationships/hyperlink" Target="https://www.kommersant.ru/doc/3991500" TargetMode="External"/><Relationship Id="rId16" Type="http://schemas.openxmlformats.org/officeDocument/2006/relationships/hyperlink" Target="http://newspmr.com/pridnestrove/dekl-obr-pmssr" TargetMode="External"/><Relationship Id="rId107" Type="http://schemas.openxmlformats.org/officeDocument/2006/relationships/hyperlink" Target="http://www.regnum.ru/news/polit/1775953.html" TargetMode="External"/><Relationship Id="rId11" Type="http://schemas.openxmlformats.org/officeDocument/2006/relationships/hyperlink" Target="https://mid.gospmr.org/ru/tyy" TargetMode="External"/><Relationship Id="rId32" Type="http://schemas.openxmlformats.org/officeDocument/2006/relationships/hyperlink" Target="https://eadaily.com/ru/news/2015/06/02/mid-pridnestrovya-o-naznachenii-saakashvili-situaciya-stanovitsya-nepredskazuemoy" TargetMode="External"/><Relationship Id="rId37" Type="http://schemas.openxmlformats.org/officeDocument/2006/relationships/hyperlink" Target="https://eadaily.com/ru/news/2019/07/09/obse-vyskazalas-za-vyvod-rossiyskih-mirotvorcev-iz-pridnestrovya" TargetMode="External"/><Relationship Id="rId53" Type="http://schemas.openxmlformats.org/officeDocument/2006/relationships/hyperlink" Target="https://eubam.org/ru/who-we-are/" TargetMode="External"/><Relationship Id="rId58" Type="http://schemas.openxmlformats.org/officeDocument/2006/relationships/hyperlink" Target="https://vk.com/doc16716709_622190943?hash=7i8dmsmewTHAFvqRmVM%20ZmLy9RUYRLQTp2e9EN4zZBvw&amp;dl=lVV5p3YHI4emc1qaJXCALhtLofzj0hZh8jck5CHWer0" TargetMode="External"/><Relationship Id="rId74" Type="http://schemas.openxmlformats.org/officeDocument/2006/relationships/hyperlink" Target="https://www.pnp.ru/in-world/vlasti-pridnestrovya-poprosili-rossiyu-uvelichit-chislo-mirotvorcev.html" TargetMode="External"/><Relationship Id="rId79" Type="http://schemas.openxmlformats.org/officeDocument/2006/relationships/hyperlink" Target="https://www.interfax.ru/world/839500" TargetMode="External"/><Relationship Id="rId102" Type="http://schemas.openxmlformats.org/officeDocument/2006/relationships/hyperlink" Target="https://news.rambler.ru/conflicts/49584258/?utm_content=news_media&amp;utm_medium=read_%20more&amp;utm_source=copylink" TargetMode="External"/><Relationship Id="rId123" Type="http://schemas.openxmlformats.org/officeDocument/2006/relationships/hyperlink" Target="https://jamestown.org/program/moscow-threatens-ukraine-from-the-west/"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pism.pl/publications/Renewal_of_Negotiations_on%20_Resolving_the_%20Transnistria_Conflict" TargetMode="External"/><Relationship Id="rId95" Type="http://schemas.openxmlformats.org/officeDocument/2006/relationships/hyperlink" Target="https://ria.ru/20220119/nato-1768591351.html" TargetMode="External"/><Relationship Id="rId22" Type="http://schemas.openxmlformats.org/officeDocument/2006/relationships/hyperlink" Target="https://ari.gov.md/ru/content/&#1079;&#1072;&#1082;&#1086;&#1085;-&#8470;1732005-&#1086;&#1090;-22072005-&#1086;&#1073;-&#1086;&#1089;&#1085;&#1086;&#1074;&#1085;&#1099;&#1093;-&#1087;&#1086;&#1083;&#1086;&#1078;&#1077;&#1085;&#1080;&#1103;&#1093;-&#1086;&#1089;&#1086;&#1073;&#1086;&#1075;&#1086;-&#1087;&#1088;&#1072;&#1074;&#1086;&#1074;&#1086;&#1075;&#1086;-&#1089;&#1090;&#1072;&#1090;&#1091;&#1089;&#1072;-&#1085;&#1072;&#1089;&#1077;&#1083;&#1077;&#1085;&#1085;&#1099;&#1093;" TargetMode="External"/><Relationship Id="rId27" Type="http://schemas.openxmlformats.org/officeDocument/2006/relationships/hyperlink" Target="https://tass.ru/politika/13530697" TargetMode="External"/><Relationship Id="rId43" Type="http://schemas.openxmlformats.org/officeDocument/2006/relationships/hyperlink" Target="http://www.rosinform.ru/politics/494112-%20referendum-v-gagauzii-prostranstvo-evraziyskaya-integratsii-rasshiryaetsya/" TargetMode="External"/><Relationship Id="rId48" Type="http://schemas.openxmlformats.org/officeDocument/2006/relationships/hyperlink" Target="http://publication.pravo.gov.ru/Document/View/%200001201807120025" TargetMode="External"/><Relationship Id="rId64" Type="http://schemas.openxmlformats.org/officeDocument/2006/relationships/hyperlink" Target="https://www.ng.ru/cis/2000-10-28/5_wals.html" TargetMode="External"/><Relationship Id="rId69" Type="http://schemas.openxmlformats.org/officeDocument/2006/relationships/hyperlink" Target="https://www.politnavigator.net/v-pridnestrove-otkrylos-predstavitelstvo-rossotrudnichestva.html" TargetMode="External"/><Relationship Id="rId113" Type="http://schemas.openxmlformats.org/officeDocument/2006/relationships/hyperlink" Target="https://iz.ru/1279407/ekaterina-tiunina/s-chuzhogo-golosa-kishinev-khochet-udalit-rossiiskikh-mirotvortcev-iz-pridnestrovia" TargetMode="External"/><Relationship Id="rId118" Type="http://schemas.openxmlformats.org/officeDocument/2006/relationships/hyperlink" Target="https://tass.ru/mezhdunarodnaya-panorama/12261921" TargetMode="External"/><Relationship Id="rId80" Type="http://schemas.openxmlformats.org/officeDocument/2006/relationships/hyperlink" Target="https://tass.ru/mezhdunarodnaya-panorama/16986173" TargetMode="External"/><Relationship Id="rId85" Type="http://schemas.openxmlformats.org/officeDocument/2006/relationships/hyperlink" Target="http://tiras.ru/tema-dnja/44362-nikita-komarov-esli-by-vybory-byli-zavtrainstrukciya-dlya-dodona.html" TargetMode="External"/><Relationship Id="rId12" Type="http://schemas.openxmlformats.org/officeDocument/2006/relationships/hyperlink" Target="https://tiraspol.ru/news/slovo-ekspertu-geografiya-investitsiy-v-ekonomiku-pridnestrovya/" TargetMode="External"/><Relationship Id="rId17" Type="http://schemas.openxmlformats.org/officeDocument/2006/relationships/hyperlink" Target="https://mid.gospmr.org/ru/vPd" TargetMode="External"/><Relationship Id="rId33" Type="http://schemas.openxmlformats.org/officeDocument/2006/relationships/hyperlink" Target="https://www.mk.ru/politics/2022/12/26/mid-rossii-sudba-peregovorov-po-pridnestrovyu-proyasnitsya-posle-uregulirovaniya-na-ukraine.html" TargetMode="External"/><Relationship Id="rId38" Type="http://schemas.openxmlformats.org/officeDocument/2006/relationships/hyperlink" Target="https://www.osce.org/files/f/%20documents/3/4/39520.pdf" TargetMode="External"/><Relationship Id="rId59" Type="http://schemas.openxmlformats.org/officeDocument/2006/relationships/hyperlink" Target="https://interaffairs.ru/jauthor/material/2400" TargetMode="External"/><Relationship Id="rId103" Type="http://schemas.openxmlformats.org/officeDocument/2006/relationships/hyperlink" Target="https://tass.ru/mezhdunarodnaya-panorama/10996917" TargetMode="External"/><Relationship Id="rId108" Type="http://schemas.openxmlformats.org/officeDocument/2006/relationships/hyperlink" Target="https://lenta.ru/news/2022/01/25/pridnestrovie/" TargetMode="External"/><Relationship Id="rId124" Type="http://schemas.openxmlformats.org/officeDocument/2006/relationships/hyperlink" Target="http://neweasterneurope.eu/2014/03/13/crimean-gagauzia/" TargetMode="External"/><Relationship Id="rId54" Type="http://schemas.openxmlformats.org/officeDocument/2006/relationships/hyperlink" Target="http://eeas.europa.eu/moldova%20/csp/02_06_en.pdf" TargetMode="External"/><Relationship Id="rId70" Type="http://schemas.openxmlformats.org/officeDocument/2006/relationships/hyperlink" Target="https://tass.ru/ekonomika/10209033" TargetMode="External"/><Relationship Id="rId75" Type="http://schemas.openxmlformats.org/officeDocument/2006/relationships/hyperlink" Target="http://newspmr.com/novosti-pmr/ekonomika/14099" TargetMode="External"/><Relationship Id="rId91" Type="http://schemas.openxmlformats.org/officeDocument/2006/relationships/hyperlink" Target="https://iz.ru/771442/aleksei-zabrodin-dmitrii-laru/poka-rossiiskii-mirotvoretc-na-dnestre-voiny-ne-budet" TargetMode="External"/><Relationship Id="rId96" Type="http://schemas.openxmlformats.org/officeDocument/2006/relationships/hyperlink" Target="https://news.rambler.ru/cis/44473057/?utm_content=news_media&amp;utm_medium=read_more&amp;utm_source%20=copylin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onventions.ru/int/14107/" TargetMode="External"/><Relationship Id="rId28" Type="http://schemas.openxmlformats.org/officeDocument/2006/relationships/hyperlink" Target="https://noi.md/ru/news_id/95573" TargetMode="External"/><Relationship Id="rId49" Type="http://schemas.openxmlformats.org/officeDocument/2006/relationships/hyperlink" Target="http://static.kremlin.ru/media/acts/files/0001201612010045.pdf" TargetMode="External"/><Relationship Id="rId114" Type="http://schemas.openxmlformats.org/officeDocument/2006/relationships/hyperlink" Target="https://ria.ru/20161107/1480810690.html" TargetMode="External"/><Relationship Id="rId119" Type="http://schemas.openxmlformats.org/officeDocument/2006/relationships/hyperlink" Target="http://www.rosbalt.ru/ukraina/2014/03/27/1249394.html" TargetMode="External"/><Relationship Id="rId44" Type="http://schemas.openxmlformats.org/officeDocument/2006/relationships/hyperlink" Target="https://docs.cntd.ru/document/557449049" TargetMode="External"/><Relationship Id="rId60" Type="http://schemas.openxmlformats.org/officeDocument/2006/relationships/hyperlink" Target="https://carnegie.ru/2016/04/28/ru-63462/ixq3" TargetMode="External"/><Relationship Id="rId65" Type="http://schemas.openxmlformats.org/officeDocument/2006/relationships/hyperlink" Target="https://ria.ru/20210901/nomera-1748209781.html" TargetMode="External"/><Relationship Id="rId81" Type="http://schemas.openxmlformats.org/officeDocument/2006/relationships/hyperlink" Target="https://www.kommersant.ru/doc/986786" TargetMode="External"/><Relationship Id="rId86" Type="http://schemas.openxmlformats.org/officeDocument/2006/relationships/hyperlink" Target="https://www.interfax.ru/world/759118" TargetMode="External"/><Relationship Id="rId13" Type="http://schemas.openxmlformats.org/officeDocument/2006/relationships/hyperlink" Target="https://mid.gospmr.org/ru/Lft" TargetMode="External"/><Relationship Id="rId18" Type="http://schemas.openxmlformats.org/officeDocument/2006/relationships/hyperlink" Target="https://regnum.ru/news/polit/1152856.html" TargetMode="External"/><Relationship Id="rId39" Type="http://schemas.openxmlformats.org/officeDocument/2006/relationships/hyperlink" Target="https://mid.gospmr.org/ru/Kpt" TargetMode="External"/><Relationship Id="rId109" Type="http://schemas.openxmlformats.org/officeDocument/2006/relationships/hyperlink" Target="http://www.minsoctrud.gospmr.org/news/" TargetMode="External"/><Relationship Id="rId34" Type="http://schemas.openxmlformats.org/officeDocument/2006/relationships/hyperlink" Target="http://newspmr.com/novosti-pmr/politika/8482" TargetMode="External"/><Relationship Id="rId50" Type="http://schemas.openxmlformats.org/officeDocument/2006/relationships/hyperlink" Target="https://www.politnavigator.net/shojjgu-rossiya-ne-ujjdjot-iz-pridnestrovya.html" TargetMode="External"/><Relationship Id="rId55" Type="http://schemas.openxmlformats.org/officeDocument/2006/relationships/hyperlink" Target="https://www.nato.int/cps/ru/natohq/topics_49727.htm?%20selectedLocale=en" TargetMode="External"/><Relationship Id="rId76" Type="http://schemas.openxmlformats.org/officeDocument/2006/relationships/hyperlink" Target="https://noi.md/ru/obshhestvo/viezd-na-ukrainu-s-pridnestrovskimi-nomerami-razreshen-lishi-do-konca-jetogo-goda" TargetMode="External"/><Relationship Id="rId97" Type="http://schemas.openxmlformats.org/officeDocument/2006/relationships/hyperlink" Target="https://tass.ru/mezhdunarodnaya-panorama/14095263" TargetMode="External"/><Relationship Id="rId104" Type="http://schemas.openxmlformats.org/officeDocument/2006/relationships/hyperlink" Target="https://regnum.ru/news/1857955" TargetMode="External"/><Relationship Id="rId120" Type="http://schemas.openxmlformats.org/officeDocument/2006/relationships/hyperlink" Target="https://ria.ru/20220506/uregulirovanie-1787311304.html" TargetMode="External"/><Relationship Id="rId125" Type="http://schemas.openxmlformats.org/officeDocument/2006/relationships/hyperlink" Target="http://stiri.tvr.ro/traian-basescu-la-tvr--urmatorulproiect-pentru-romania-trebuie-sa-fie-vrem-sa-ne-intregim-tara-_37653.html" TargetMode="External"/><Relationship Id="rId7" Type="http://schemas.openxmlformats.org/officeDocument/2006/relationships/settings" Target="settings.xml"/><Relationship Id="rId71" Type="http://schemas.openxmlformats.org/officeDocument/2006/relationships/hyperlink" Target="https://tass.ru/mezhdunarodnaya-panorama/1074304" TargetMode="External"/><Relationship Id="rId92" Type="http://schemas.openxmlformats.org/officeDocument/2006/relationships/hyperlink" Target="https://image-of-russia.livejournal.com/85414.html" TargetMode="External"/><Relationship Id="rId2" Type="http://schemas.openxmlformats.org/officeDocument/2006/relationships/customXml" Target="../customXml/item2.xml"/><Relationship Id="rId29" Type="http://schemas.openxmlformats.org/officeDocument/2006/relationships/hyperlink" Target="https://www.osce.org/ru/mission-to-moldova/107963" TargetMode="External"/><Relationship Id="rId24" Type="http://schemas.openxmlformats.org/officeDocument/2006/relationships/hyperlink" Target="https://mid.gospmr.org/ru/tyy" TargetMode="External"/><Relationship Id="rId40" Type="http://schemas.openxmlformats.org/officeDocument/2006/relationships/hyperlink" Target="https://customs.gospmr.org/pyaterka-stran-liderov-po-torgovomu-ob.html" TargetMode="External"/><Relationship Id="rId45" Type="http://schemas.openxmlformats.org/officeDocument/2006/relationships/hyperlink" Target="https://freedomhouse.org/country/transnistria%20/freedom-world/2021" TargetMode="External"/><Relationship Id="rId66" Type="http://schemas.openxmlformats.org/officeDocument/2006/relationships/hyperlink" Target="https://ria.ru/20221208/vygoda-1837095520.html" TargetMode="External"/><Relationship Id="rId87" Type="http://schemas.openxmlformats.org/officeDocument/2006/relationships/hyperlink" Target="https://fomag.ru/news-streem/moldavskaya-gres-mozhet-rabotat-tolko-na-ugle-iz-donbassa-vlasti-pridnestrovya/" TargetMode="External"/><Relationship Id="rId110" Type="http://schemas.openxmlformats.org/officeDocument/2006/relationships/hyperlink" Target="https://www.ng.ru/cis/2017-08-11/1_7049_pridnesrovie.html" TargetMode="External"/><Relationship Id="rId115" Type="http://schemas.openxmlformats.org/officeDocument/2006/relationships/hyperlink" Target="https://regnum.ru/news/1367584.html" TargetMode="External"/><Relationship Id="rId61" Type="http://schemas.openxmlformats.org/officeDocument/2006/relationships/hyperlink" Target="https://russiancouncil.ru/analytics-and-comments/analytics/mirotvorchestvo-v-pridnestrove-nevyuchennye%20-uroki/" TargetMode="External"/><Relationship Id="rId82" Type="http://schemas.openxmlformats.org/officeDocument/2006/relationships/hyperlink" Target="http://vz.ru/news/2014/3/12/676792.html" TargetMode="External"/><Relationship Id="rId19" Type="http://schemas.openxmlformats.org/officeDocument/2006/relationships/hyperlink" Target="https://www.osce.org/files/f/documents/0/c/39505_1.pdf" TargetMode="External"/><Relationship Id="rId14" Type="http://schemas.openxmlformats.org/officeDocument/2006/relationships/hyperlink" Target="http://laws-russia.narod.ru/fed1992/data03/%20tex14198.htm" TargetMode="External"/><Relationship Id="rId30" Type="http://schemas.openxmlformats.org/officeDocument/2006/relationships/hyperlink" Target="https://mid.gospmr.org/ru/JLK" TargetMode="External"/><Relationship Id="rId35" Type="http://schemas.openxmlformats.org/officeDocument/2006/relationships/hyperlink" Target="https://iz.ru/685560/2017-12-20/novyi-kantcler-avstrii-poobeshchal-vystroit-mosty-mezhdu-zapadom-i-vostokom" TargetMode="External"/><Relationship Id="rId56" Type="http://schemas.openxmlformats.org/officeDocument/2006/relationships/hyperlink" Target="http://documents.worldbank.org/curated//4926314687739910%2051/Republic-of-Moldova-Economic-review-of-Transnistria-Region" TargetMode="External"/><Relationship Id="rId77" Type="http://schemas.openxmlformats.org/officeDocument/2006/relationships/hyperlink" Target="https://tiras.ru/jeksperty/6930-vyzov-kiprizacii-postsovetskikh.html" TargetMode="External"/><Relationship Id="rId100" Type="http://schemas.openxmlformats.org/officeDocument/2006/relationships/hyperlink" Target="https://novostipmr.com/ru/news/22-03-14/pridnestrovskiy-eksport-za-pervye-dva-mesyaca-2022-goda-sostavil" TargetMode="External"/><Relationship Id="rId105" Type="http://schemas.openxmlformats.org/officeDocument/2006/relationships/hyperlink" Target="https://regnum.ru/article/2525368" TargetMode="External"/><Relationship Id="rId12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ur-lex.europa.eu/legal-content/EN/TXT/PDF/?uri=CELEX:22014A0830(01)&amp;%20from=EN" TargetMode="External"/><Relationship Id="rId72" Type="http://schemas.openxmlformats.org/officeDocument/2006/relationships/hyperlink" Target="https://www.moldpres.md/ru/news/2021/12/03/21009299" TargetMode="External"/><Relationship Id="rId93" Type="http://schemas.openxmlformats.org/officeDocument/2006/relationships/hyperlink" Target="https://tass.ru/mezhdunarodnaya-panorama/2027960" TargetMode="External"/><Relationship Id="rId98" Type="http://schemas.openxmlformats.org/officeDocument/2006/relationships/hyperlink" Target="https://mid.gospmr.org/ru/node/8479" TargetMode="External"/><Relationship Id="rId121" Type="http://schemas.openxmlformats.org/officeDocument/2006/relationships/hyperlink" Target="https://ukraina.ru/20190429/1023480906.html" TargetMode="External"/><Relationship Id="rId3" Type="http://schemas.openxmlformats.org/officeDocument/2006/relationships/customXml" Target="../customXml/item3.xml"/><Relationship Id="rId25" Type="http://schemas.openxmlformats.org/officeDocument/2006/relationships/hyperlink" Target="http://www.vedomosti.md/news/igor-dodon-bez-pridnestrovya-i-gagauzii-moldovy-ne-budet-mak" TargetMode="External"/><Relationship Id="rId46" Type="http://schemas.openxmlformats.org/officeDocument/2006/relationships/hyperlink" Target="https://mid.gospmr.org/ru/Jbj" TargetMode="External"/><Relationship Id="rId67" Type="http://schemas.openxmlformats.org/officeDocument/2006/relationships/hyperlink" Target="https://www.kommersant.ru/doc/5631509" TargetMode="External"/><Relationship Id="rId116" Type="http://schemas.openxmlformats.org/officeDocument/2006/relationships/hyperlink" Target="https://dzen.ru/a/Y_czxCCGcVQwjUev" TargetMode="External"/><Relationship Id="rId20" Type="http://schemas.openxmlformats.org/officeDocument/2006/relationships/hyperlink" Target="http://lex.justice.md/viewdoc.php?action=view&amp;view=doc&amp;id=312813&amp;lang=2" TargetMode="External"/><Relationship Id="rId41" Type="http://schemas.openxmlformats.org/officeDocument/2006/relationships/hyperlink" Target="http://www.kremlin.ru/acts/bank/1358" TargetMode="External"/><Relationship Id="rId62" Type="http://schemas.openxmlformats.org/officeDocument/2006/relationships/hyperlink" Target="https://www.marshallcenter.org/en/publications/occasional-papers/transnistria-prospects-solution" TargetMode="External"/><Relationship Id="rId83" Type="http://schemas.openxmlformats.org/officeDocument/2006/relationships/hyperlink" Target="https://iz.ru/1167356/igor-karmazin/zabornyi-moment-pochemu-ukraina-nikak-ne-dostroit-antirossiiskuiu-stenu" TargetMode="External"/><Relationship Id="rId88" Type="http://schemas.openxmlformats.org/officeDocument/2006/relationships/hyperlink" Target="http://www.ritmeurasia.org/news--2014-11-27--rumynija-i-moldovanemnogo-nemeckogo-15670" TargetMode="External"/><Relationship Id="rId111" Type="http://schemas.openxmlformats.org/officeDocument/2006/relationships/hyperlink" Target="http://www.vedomosti.md/news/Rossiya_Zhdet_Vossoedineniya_Moldovy" TargetMode="External"/><Relationship Id="rId15" Type="http://schemas.openxmlformats.org/officeDocument/2006/relationships/hyperlink" Target="https://mid.gospmr.org/ru/DTp" TargetMode="External"/><Relationship Id="rId36" Type="http://schemas.openxmlformats.org/officeDocument/2006/relationships/hyperlink" Target="https://mid.gospmr.org/ru/LBk" TargetMode="External"/><Relationship Id="rId57" Type="http://schemas.openxmlformats.org/officeDocument/2006/relationships/hyperlink" Target="https://pmr.md/3311617a58194227c0ce928639208840/tsentr_rossiyskogo%20_obrazovaniya_i_nauki.html" TargetMode="External"/><Relationship Id="rId106" Type="http://schemas.openxmlformats.org/officeDocument/2006/relationships/hyperlink" Target="http://www.nm.md/dailv/article/2008/12/11/0903.html"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osce.org/ru/mission-to-moldova/392663" TargetMode="External"/><Relationship Id="rId52" Type="http://schemas.openxmlformats.org/officeDocument/2006/relationships/hyperlink" Target="https://www.osce.org/chairmanship/359196" TargetMode="External"/><Relationship Id="rId73" Type="http://schemas.openxmlformats.org/officeDocument/2006/relationships/hyperlink" Target="https://www.politnavigator.net/v-fakticheskom-soyuze-s-rossiejj-tiraspol-i-moskva-sverili-chasy-po-klyuchevym-voprosam.html" TargetMode="External"/><Relationship Id="rId78" Type="http://schemas.openxmlformats.org/officeDocument/2006/relationships/hyperlink" Target="https://eadaily.com/ru/news/2023/05/02/dodon-smenil-poziciyu-pridnestrove-eto-moldaviya-a-vot-chey-krym-poka-neyasno" TargetMode="External"/><Relationship Id="rId94" Type="http://schemas.openxmlformats.org/officeDocument/2006/relationships/hyperlink" Target="https://ria.ru/20220611/pridnestrove-1794788639.html" TargetMode="External"/><Relationship Id="rId99" Type="http://schemas.openxmlformats.org/officeDocument/2006/relationships/hyperlink" Target="http://newspmr.com/novosti-pmr/ekonomika/14041" TargetMode="External"/><Relationship Id="rId101" Type="http://schemas.openxmlformats.org/officeDocument/2006/relationships/hyperlink" Target="https://www.kommersant.ru/%20doc/3479847" TargetMode="External"/><Relationship Id="rId122" Type="http://schemas.openxmlformats.org/officeDocument/2006/relationships/hyperlink" Target="https://ru.zahn-info-portal.de/wiki/a-1989_Census_in_Transnistria"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17" Type="http://schemas.openxmlformats.org/officeDocument/2006/relationships/hyperlink" Target="https://ria.ru/20210901/nomera-1748209781.html" TargetMode="External"/><Relationship Id="rId21" Type="http://schemas.openxmlformats.org/officeDocument/2006/relationships/hyperlink" Target="http://laws-russia.narod.ru/fed1992/data03/%20tex14198.htm" TargetMode="External"/><Relationship Id="rId42" Type="http://schemas.openxmlformats.org/officeDocument/2006/relationships/hyperlink" Target="https://base.spinform.ru/show_doc.fwx?rgn=18356" TargetMode="External"/><Relationship Id="rId63" Type="http://schemas.openxmlformats.org/officeDocument/2006/relationships/hyperlink" Target="https://tiraspol.ru/news/slovo-ekspertu-geografiya-investitsiy-v-ekonomiku-pridnestrovya/" TargetMode="External"/><Relationship Id="rId84" Type="http://schemas.openxmlformats.org/officeDocument/2006/relationships/hyperlink" Target="https://interaffairs.ru/jauthor/material/2400" TargetMode="External"/><Relationship Id="rId138" Type="http://schemas.openxmlformats.org/officeDocument/2006/relationships/hyperlink" Target="https://www.kommersant.ru/%20doc/3479847" TargetMode="External"/><Relationship Id="rId107" Type="http://schemas.openxmlformats.org/officeDocument/2006/relationships/hyperlink" Target="http://www.regnum.ru/news/polit/1775953.html" TargetMode="External"/><Relationship Id="rId11" Type="http://schemas.openxmlformats.org/officeDocument/2006/relationships/hyperlink" Target="https://carnegie.ru/2016/04/28/ru-63462/ixq3" TargetMode="External"/><Relationship Id="rId32" Type="http://schemas.openxmlformats.org/officeDocument/2006/relationships/hyperlink" Target="https://www.ng.ru/cis/2017-08-11/1_7049_pridnesrovie.html" TargetMode="External"/><Relationship Id="rId37" Type="http://schemas.openxmlformats.org/officeDocument/2006/relationships/hyperlink" Target="https://russiancouncil.ru/analytics-and-comments/analytics/mirotvorchestvo-v-pridnestrove-nevyuchennye%20-uroki/" TargetMode="External"/><Relationship Id="rId53" Type="http://schemas.openxmlformats.org/officeDocument/2006/relationships/hyperlink" Target="https://iz.ru/771442/aleksei-zabrodin-dmitrii-laru/poka-rossiiskii-mirotvoretc-na-dnestre-voiny-ne-budet" TargetMode="External"/><Relationship Id="rId58" Type="http://schemas.openxmlformats.org/officeDocument/2006/relationships/hyperlink" Target="http://www.peacekeeper.ru/ru/?action=view&amp;id=89&amp;module=pages" TargetMode="External"/><Relationship Id="rId74" Type="http://schemas.openxmlformats.org/officeDocument/2006/relationships/hyperlink" Target="https://dzen.ru/a/Y_czxCCGcVQwjUev" TargetMode="External"/><Relationship Id="rId79" Type="http://schemas.openxmlformats.org/officeDocument/2006/relationships/hyperlink" Target="http://eeas.europa.eu/moldova/csp/02_06_en.pdf" TargetMode="External"/><Relationship Id="rId102" Type="http://schemas.openxmlformats.org/officeDocument/2006/relationships/hyperlink" Target="https://regnum.ru/news/1857955" TargetMode="External"/><Relationship Id="rId123" Type="http://schemas.openxmlformats.org/officeDocument/2006/relationships/hyperlink" Target="https://www.osce.org/ru/mission-to-moldova/392663" TargetMode="External"/><Relationship Id="rId128" Type="http://schemas.openxmlformats.org/officeDocument/2006/relationships/hyperlink" Target="http://newspmr.com/novosti-pmr/politika/8482" TargetMode="External"/><Relationship Id="rId5" Type="http://schemas.openxmlformats.org/officeDocument/2006/relationships/hyperlink" Target="http://www.kremlin.ru/acts/bank/1358" TargetMode="External"/><Relationship Id="rId90" Type="http://schemas.openxmlformats.org/officeDocument/2006/relationships/hyperlink" Target="http://static.kremlin.ru/media/acts/files/0001201612010045.pdf" TargetMode="External"/><Relationship Id="rId95" Type="http://schemas.openxmlformats.org/officeDocument/2006/relationships/hyperlink" Target="https://tass.ru/mezhdunarodnaya-panorama/14095263" TargetMode="External"/><Relationship Id="rId22" Type="http://schemas.openxmlformats.org/officeDocument/2006/relationships/hyperlink" Target="http://www.kremlin.ru/acts/bank/1358" TargetMode="External"/><Relationship Id="rId27" Type="http://schemas.openxmlformats.org/officeDocument/2006/relationships/hyperlink" Target="https://mid.gospmr.org/ru/tyy" TargetMode="External"/><Relationship Id="rId43" Type="http://schemas.openxmlformats.org/officeDocument/2006/relationships/hyperlink" Target="https://ari.gov.md/ru/content/&#1079;&#1072;&#1082;&#1086;&#1085;-&#8470;1732005-&#1086;&#1090;-22072005-&#1086;&#1073;-&#1086;&#1089;&#1085;&#1086;&#1074;&#1085;&#1099;&#1093;-&#1087;&#1086;&#1083;&#1086;&#1078;&#1077;&#1085;&#1080;&#1103;&#1093;-&#1086;&#1089;&#1086;&#1073;&#1086;&#1075;&#1086;-&#1087;&#1088;&#1072;&#1074;&#1086;&#1074;&#1086;&#1075;&#1086;-&#1089;&#1090;&#1072;&#1090;&#1091;&#1089;&#1072;-&#1085;&#1072;&#1089;&#1077;&#1083;&#1077;&#1085;&#1085;&#1099;&#1093;" TargetMode="External"/><Relationship Id="rId48" Type="http://schemas.openxmlformats.org/officeDocument/2006/relationships/hyperlink" Target="https://novostipmr.com/ru/news/22-03-14/pridnestrovskiy-eksport-za-pervye-dva-mesyaca-2022-goda-sostavil" TargetMode="External"/><Relationship Id="rId64" Type="http://schemas.openxmlformats.org/officeDocument/2006/relationships/hyperlink" Target="https://tass.ru/politika/13530697" TargetMode="External"/><Relationship Id="rId69" Type="http://schemas.openxmlformats.org/officeDocument/2006/relationships/hyperlink" Target="https://ukraina.ru/20190429/1023480906.html" TargetMode="External"/><Relationship Id="rId113" Type="http://schemas.openxmlformats.org/officeDocument/2006/relationships/hyperlink" Target="https://iz.ru/1167356/igor-karmazin/zabornyi-moment-pochemu-ukraina-nikak-ne-dostroit-antirossiiskuiu-stenu" TargetMode="External"/><Relationship Id="rId118" Type="http://schemas.openxmlformats.org/officeDocument/2006/relationships/hyperlink" Target="https://eubam.org/ru/who-we-are/" TargetMode="External"/><Relationship Id="rId134" Type="http://schemas.openxmlformats.org/officeDocument/2006/relationships/hyperlink" Target="https://gov.md/en/content/vehicle-registrationpoints-transnistrian-region-celebrate-two-years-functioning" TargetMode="External"/><Relationship Id="rId139" Type="http://schemas.openxmlformats.org/officeDocument/2006/relationships/hyperlink" Target="https://mid.gospmr.org/ru/tyy" TargetMode="External"/><Relationship Id="rId80" Type="http://schemas.openxmlformats.org/officeDocument/2006/relationships/hyperlink" Target="https://cyberleninka.ru/article/n/problema-snizheniya-vliyaniya-rossii-na-postsovetskom-prostranstve-chem-vyzvan-dreyf-gosudarstv-sng-v-storonu-mnogovektornosti" TargetMode="External"/><Relationship Id="rId85" Type="http://schemas.openxmlformats.org/officeDocument/2006/relationships/hyperlink" Target="https://news.rambler.ru/conflicts/49584258/?utm_content=news_media&amp;utm_medium=read_%20more&amp;utm_source=copylink" TargetMode="External"/><Relationship Id="rId12" Type="http://schemas.openxmlformats.org/officeDocument/2006/relationships/hyperlink" Target="https://ru.zahn-info-portal.de/wiki/a-1989_Census_in_Transnistria" TargetMode="External"/><Relationship Id="rId17" Type="http://schemas.openxmlformats.org/officeDocument/2006/relationships/hyperlink" Target="https://mid.gospmr.org/ru/DTp" TargetMode="External"/><Relationship Id="rId33" Type="http://schemas.openxmlformats.org/officeDocument/2006/relationships/hyperlink" Target="https://www.interfax.ru/world/759118" TargetMode="External"/><Relationship Id="rId38" Type="http://schemas.openxmlformats.org/officeDocument/2006/relationships/hyperlink" Target="https://docs.cntd.ru/document/901788259?section=text" TargetMode="External"/><Relationship Id="rId59" Type="http://schemas.openxmlformats.org/officeDocument/2006/relationships/hyperlink" Target="https://mid.gospmr.org/ru/Jbj" TargetMode="External"/><Relationship Id="rId103" Type="http://schemas.openxmlformats.org/officeDocument/2006/relationships/hyperlink" Target="https://tiraspol.ru/news/slovo-ekspertu-geografiya-investitsiy-v-ekonomiku-pridnestrovya/" TargetMode="External"/><Relationship Id="rId108" Type="http://schemas.openxmlformats.org/officeDocument/2006/relationships/hyperlink" Target="http://vz.ru/news/2014/3/12/676792.html" TargetMode="External"/><Relationship Id="rId124" Type="http://schemas.openxmlformats.org/officeDocument/2006/relationships/hyperlink" Target="https://eadaily.com/ru/news/2019/07/09/obse-vyskazalas-za-vyvod-rossiyskih-mirotvorcev-iz-pridnestrovya" TargetMode="External"/><Relationship Id="rId129" Type="http://schemas.openxmlformats.org/officeDocument/2006/relationships/hyperlink" Target="https://www.osce.org/files/f/documents/7/9/16558.pdf" TargetMode="External"/><Relationship Id="rId54" Type="http://schemas.openxmlformats.org/officeDocument/2006/relationships/hyperlink" Target="http://www.vedomosti.md/news/igor-dodon-bez-pridnestrovya-i-gagauzii-moldovy-ne-budet-mak" TargetMode="External"/><Relationship Id="rId70" Type="http://schemas.openxmlformats.org/officeDocument/2006/relationships/hyperlink" Target="https://tiras.ru/jeksperty/6930-vyzov-kiprizacii-postsovetskikh.html" TargetMode="External"/><Relationship Id="rId75" Type="http://schemas.openxmlformats.org/officeDocument/2006/relationships/hyperlink" Target="http://www.peacekeeper.ru/ru/?action=view&amp;id=89&amp;module=pages" TargetMode="External"/><Relationship Id="rId91" Type="http://schemas.openxmlformats.org/officeDocument/2006/relationships/hyperlink" Target="http://www.peacekeeper.ru/ru/?action=view&amp;id=89&amp;module=pages" TargetMode="External"/><Relationship Id="rId96" Type="http://schemas.openxmlformats.org/officeDocument/2006/relationships/hyperlink" Target="https://www.politnavigator.net/shojjgu-rossiya-ne-ujjdjot-iz-pridnestrovya.html" TargetMode="External"/><Relationship Id="rId140" Type="http://schemas.openxmlformats.org/officeDocument/2006/relationships/hyperlink" Target="https://www.moldpres.md/ru/news/2021/12/03/21009299" TargetMode="External"/><Relationship Id="rId1" Type="http://schemas.openxmlformats.org/officeDocument/2006/relationships/hyperlink" Target="https://cyberleninka.ru/article/n/zamorozhennye-konflikty-postsovetskogo-prostranstva-tupiki-mezhdunarodnogo-mirotvorchestva" TargetMode="External"/><Relationship Id="rId6" Type="http://schemas.openxmlformats.org/officeDocument/2006/relationships/hyperlink" Target="https://mid.gospmr.org/ru/JLK" TargetMode="External"/><Relationship Id="rId23" Type="http://schemas.openxmlformats.org/officeDocument/2006/relationships/hyperlink" Target="https://russian7.ru/post/ataka-lebedya-kak-general-narushil-prik%20/" TargetMode="External"/><Relationship Id="rId28" Type="http://schemas.openxmlformats.org/officeDocument/2006/relationships/hyperlink" Target="http://www.peacekeeper.ru/ru/?action=view&amp;id=89&amp;module=pages" TargetMode="External"/><Relationship Id="rId49" Type="http://schemas.openxmlformats.org/officeDocument/2006/relationships/hyperlink" Target="https://eur-lex.europa.eu/legal-content/EN/TXT/PDF/?uri=CELEX:22014A0830(01)&amp;from=EN" TargetMode="External"/><Relationship Id="rId114" Type="http://schemas.openxmlformats.org/officeDocument/2006/relationships/hyperlink" Target="https://fomag.ru/news-streem/moldavskaya-gres-mozhet-rabotat-tolko-na-ugle-iz-donbassa-vlasti-pridnestrovya/" TargetMode="External"/><Relationship Id="rId119" Type="http://schemas.openxmlformats.org/officeDocument/2006/relationships/hyperlink" Target="https://mid.gospmr.org/ru/node/8479" TargetMode="External"/><Relationship Id="rId44" Type="http://schemas.openxmlformats.org/officeDocument/2006/relationships/hyperlink" Target="https://www.osce.org/files/f/documents/0/c/39505_1.pdf" TargetMode="External"/><Relationship Id="rId60" Type="http://schemas.openxmlformats.org/officeDocument/2006/relationships/hyperlink" Target="http://static.kremlin.ru/media/acts/files/0001201612010045.pdf" TargetMode="External"/><Relationship Id="rId65" Type="http://schemas.openxmlformats.org/officeDocument/2006/relationships/hyperlink" Target="http://www.vedomosti.md/news/Rossiya_Zhdet_Vossoedineniya_Moldovy" TargetMode="External"/><Relationship Id="rId81" Type="http://schemas.openxmlformats.org/officeDocument/2006/relationships/hyperlink" Target="https://tass.ru/mezhdunarodnaya-panorama/16986173" TargetMode="External"/><Relationship Id="rId86" Type="http://schemas.openxmlformats.org/officeDocument/2006/relationships/hyperlink" Target="https://regnum.ru/news/789953" TargetMode="External"/><Relationship Id="rId130" Type="http://schemas.openxmlformats.org/officeDocument/2006/relationships/hyperlink" Target="https://mid.gospmr.org/ru/LBk" TargetMode="External"/><Relationship Id="rId135" Type="http://schemas.openxmlformats.org/officeDocument/2006/relationships/hyperlink" Target="https://freedomhouse.org/country/transnistria/freedom-world/2021" TargetMode="External"/><Relationship Id="rId13" Type="http://schemas.openxmlformats.org/officeDocument/2006/relationships/hyperlink" Target="http://www.nm.md/dailv/article/2008/12/11/0903.html" TargetMode="External"/><Relationship Id="rId18" Type="http://schemas.openxmlformats.org/officeDocument/2006/relationships/hyperlink" Target="http://www.peacekeeper.ru/ru/?action=view&amp;id=89&amp;module=pages" TargetMode="External"/><Relationship Id="rId39" Type="http://schemas.openxmlformats.org/officeDocument/2006/relationships/hyperlink" Target="https://press.try.md/item.php?id=1729" TargetMode="External"/><Relationship Id="rId109" Type="http://schemas.openxmlformats.org/officeDocument/2006/relationships/hyperlink" Target="http://rupor-pmr.ru/news/ukraina/ocherednye-lzhivye-zayavleniya-ukrainskih-oficialnyh-lic-v-otnosheniipridnestrovya" TargetMode="External"/><Relationship Id="rId34" Type="http://schemas.openxmlformats.org/officeDocument/2006/relationships/hyperlink" Target="https://russiancouncil.ru/analytics-and-comments/analytics/mirotvorchestvo-v-pridnestrove-nevyuchennye%20-uroki/" TargetMode="External"/><Relationship Id="rId50" Type="http://schemas.openxmlformats.org/officeDocument/2006/relationships/hyperlink" Target="https://www.interfax.ru/world/839500" TargetMode="External"/><Relationship Id="rId55" Type="http://schemas.openxmlformats.org/officeDocument/2006/relationships/hyperlink" Target="http://tiras.ru/tema-dnja/44362-nikita-komarov-esli-by-vybory-byli-zavtrainstrukciya-dlya-dodona.html" TargetMode="External"/><Relationship Id="rId76" Type="http://schemas.openxmlformats.org/officeDocument/2006/relationships/hyperlink" Target="https://www.osce.org/ru/mission-to-moldova/107963" TargetMode="External"/><Relationship Id="rId97" Type="http://schemas.openxmlformats.org/officeDocument/2006/relationships/hyperlink" Target="https://noi.md/ru/news_id/95573" TargetMode="External"/><Relationship Id="rId104" Type="http://schemas.openxmlformats.org/officeDocument/2006/relationships/hyperlink" Target="https://www.politnavigator.net/v-pridnestrove-otkrylos-predstavitelstvo-rossotrudnichestva.html" TargetMode="External"/><Relationship Id="rId120" Type="http://schemas.openxmlformats.org/officeDocument/2006/relationships/hyperlink" Target="https://eur-lex.europa.eu/legal-content/EN/TXT/PDF/?uri=CELEX:22014A0830(01)&amp;from=EN" TargetMode="External"/><Relationship Id="rId125" Type="http://schemas.openxmlformats.org/officeDocument/2006/relationships/hyperlink" Target="https://documents-dds-ny.un.org/doc/UNDOC/GEN/N18/195/41/PDF/N1819541.pdf?OpenElement" TargetMode="External"/><Relationship Id="rId141" Type="http://schemas.openxmlformats.org/officeDocument/2006/relationships/hyperlink" Target="https://ria.ru/20220506/uregulirovanie-1787311304.html" TargetMode="External"/><Relationship Id="rId7" Type="http://schemas.openxmlformats.org/officeDocument/2006/relationships/hyperlink" Target="https://base.spinform.ru/show_doc.fwx?rgn=18356" TargetMode="External"/><Relationship Id="rId71" Type="http://schemas.openxmlformats.org/officeDocument/2006/relationships/hyperlink" Target="https://novoeizdanie.com/tam-net-nikakoj-czivilizaczii-zelenskij-ob-ugroze-ataki-na-ukrainu-iz-pridnestrovya/" TargetMode="External"/><Relationship Id="rId92" Type="http://schemas.openxmlformats.org/officeDocument/2006/relationships/hyperlink" Target="https://www.pnp.ru/in-world/vlasti-pridnestrovya-poprosili-rossiyu-uvelichit-chislo-mirotvorcev.html" TargetMode="External"/><Relationship Id="rId2" Type="http://schemas.openxmlformats.org/officeDocument/2006/relationships/hyperlink" Target="https://eur-lex.europa.eu/legal-content/EN/TXT/PDF/?uri=CELEX:22014A0830(01)&amp;from=EN" TargetMode="External"/><Relationship Id="rId29" Type="http://schemas.openxmlformats.org/officeDocument/2006/relationships/hyperlink" Target="https://mid.gospmr.org/ru/Jbj" TargetMode="External"/><Relationship Id="rId24" Type="http://schemas.openxmlformats.org/officeDocument/2006/relationships/hyperlink" Target="http://www.peacekeeper.ru/ru/?action=view&amp;id=89&amp;module=pages" TargetMode="External"/><Relationship Id="rId40" Type="http://schemas.openxmlformats.org/officeDocument/2006/relationships/hyperlink" Target="https://www.ng.ru/cis/2000-10-28/5_wals.html" TargetMode="External"/><Relationship Id="rId45" Type="http://schemas.openxmlformats.org/officeDocument/2006/relationships/hyperlink" Target="https://www.osce.org/files/f/documents/3/4/39520.pdf" TargetMode="External"/><Relationship Id="rId66" Type="http://schemas.openxmlformats.org/officeDocument/2006/relationships/hyperlink" Target="https://ria.ru/20221208/vygoda-1837095520.html" TargetMode="External"/><Relationship Id="rId87" Type="http://schemas.openxmlformats.org/officeDocument/2006/relationships/hyperlink" Target="https://ria.ru/20220119/nato-1768591351.html" TargetMode="External"/><Relationship Id="rId110" Type="http://schemas.openxmlformats.org/officeDocument/2006/relationships/hyperlink" Target="http://www.rosbalt.ru/ukraina/2014/03/27/1249394.html" TargetMode="External"/><Relationship Id="rId115" Type="http://schemas.openxmlformats.org/officeDocument/2006/relationships/hyperlink" Target="https://tass.ru/mezhdunarodnaya-panorama/12261921" TargetMode="External"/><Relationship Id="rId131" Type="http://schemas.openxmlformats.org/officeDocument/2006/relationships/hyperlink" Target="https://mid.gospmr.org/ru/vPd" TargetMode="External"/><Relationship Id="rId136" Type="http://schemas.openxmlformats.org/officeDocument/2006/relationships/hyperlink" Target="https://news.rambler.ru/cis/44473057/?utm_content=news_media&amp;utm_medium=read_more&amp;utm_source%20=copylink" TargetMode="External"/><Relationship Id="rId61" Type="http://schemas.openxmlformats.org/officeDocument/2006/relationships/hyperlink" Target="https://docs.cntd.ru/document/557449049" TargetMode="External"/><Relationship Id="rId82" Type="http://schemas.openxmlformats.org/officeDocument/2006/relationships/hyperlink" Target="http://stiri.tvr.ro/traian-basescu-la-tvr--urmatorulproiect-pentru-romania-trebuie-sa-fie-vrem-sa-ne-intregim-tara-_37653.html" TargetMode="External"/><Relationship Id="rId19" Type="http://schemas.openxmlformats.org/officeDocument/2006/relationships/hyperlink" Target="https://www.conventions.ru/int/2202/" TargetMode="External"/><Relationship Id="rId14" Type="http://schemas.openxmlformats.org/officeDocument/2006/relationships/hyperlink" Target="https://regnum.ru/news/polit/1152856.html" TargetMode="External"/><Relationship Id="rId30" Type="http://schemas.openxmlformats.org/officeDocument/2006/relationships/hyperlink" Target="https://russiancouncil.ru/analytics-and-comments/analytics/mirotvorchestvo-v-pridnestrove-nevyuchennye%20-uroki/" TargetMode="External"/><Relationship Id="rId35" Type="http://schemas.openxmlformats.org/officeDocument/2006/relationships/hyperlink" Target="https://www.kommersant.ru/doc/986786" TargetMode="External"/><Relationship Id="rId56" Type="http://schemas.openxmlformats.org/officeDocument/2006/relationships/hyperlink" Target="http://www.rosinform.ru/politics/494112-%20referendum-v-gagauzii-prostranstvo-evraziyskaya-integratsii-rasshiryaetsya/" TargetMode="External"/><Relationship Id="rId77" Type="http://schemas.openxmlformats.org/officeDocument/2006/relationships/hyperlink" Target="https://www.osce.org/ru/mission-to-moldova/107963" TargetMode="External"/><Relationship Id="rId100" Type="http://schemas.openxmlformats.org/officeDocument/2006/relationships/hyperlink" Target="http://publication.pravo.gov.ru/Document/View/%200001201807120025" TargetMode="External"/><Relationship Id="rId105" Type="http://schemas.openxmlformats.org/officeDocument/2006/relationships/hyperlink" Target="https://pmr.md/3311617a58194227c0ce928639208840/tsentr_rossiyskogo%20_obrazovaniya_i_nauki.html" TargetMode="External"/><Relationship Id="rId126" Type="http://schemas.openxmlformats.org/officeDocument/2006/relationships/hyperlink" Target="https://www.nato.int/cps/ru/natohq/topics_49727.htm?selectedLocale=en" TargetMode="External"/><Relationship Id="rId8" Type="http://schemas.openxmlformats.org/officeDocument/2006/relationships/hyperlink" Target="https://tass.ru/mezhdunarodnaya-panorama/12261921" TargetMode="External"/><Relationship Id="rId51" Type="http://schemas.openxmlformats.org/officeDocument/2006/relationships/hyperlink" Target="https://eadaily.com/ru/news/2023/05/02/dodon-smenil-poziciyu-pridnestrove-eto-moldaviya-a-vot-chey-krym-poka-neyasno" TargetMode="External"/><Relationship Id="rId72" Type="http://schemas.openxmlformats.org/officeDocument/2006/relationships/hyperlink" Target="https://jamestown.org/program/moscow-threatens-ukraine-from-the-west/" TargetMode="External"/><Relationship Id="rId93" Type="http://schemas.openxmlformats.org/officeDocument/2006/relationships/hyperlink" Target="https://tass.ru/mezhdunarodnaya-panorama/10996917" TargetMode="External"/><Relationship Id="rId98" Type="http://schemas.openxmlformats.org/officeDocument/2006/relationships/hyperlink" Target="https://tass.ru/mezhdunarodnaya-panorama/2027960" TargetMode="External"/><Relationship Id="rId121" Type="http://schemas.openxmlformats.org/officeDocument/2006/relationships/hyperlink" Target="http://newspmr.com/novosti-pmr/ekonomika/14041" TargetMode="External"/><Relationship Id="rId142" Type="http://schemas.openxmlformats.org/officeDocument/2006/relationships/hyperlink" Target="https://www.mk.ru/politics/2022/12/26/mid-rossii-sudba-peregovorov-po-pridnestrovyu-proyasnitsya-posle-uregulirovaniya-na-ukraine.html" TargetMode="External"/><Relationship Id="rId3" Type="http://schemas.openxmlformats.org/officeDocument/2006/relationships/hyperlink" Target="https://www.osce.org/files/f/documents/3/4/39520.pdf" TargetMode="External"/><Relationship Id="rId25" Type="http://schemas.openxmlformats.org/officeDocument/2006/relationships/hyperlink" Target="https://mid.gospmr.org/ru/sGv" TargetMode="External"/><Relationship Id="rId46" Type="http://schemas.openxmlformats.org/officeDocument/2006/relationships/hyperlink" Target="http://documents.worldbank.org/curated/en/492631468773991051/Republic-of-Moldova-Economic-review-of-Transnistria-Region" TargetMode="External"/><Relationship Id="rId67" Type="http://schemas.openxmlformats.org/officeDocument/2006/relationships/hyperlink" Target="https://image-of-russia.livejournal.com/85414.html" TargetMode="External"/><Relationship Id="rId116" Type="http://schemas.openxmlformats.org/officeDocument/2006/relationships/hyperlink" Target="https://noi.md/ru/obshhestvo/viezd-na-ukrainu-s-pridnestrovskimi-nomerami-razreshen-lishi-do-konca-jetogo-goda" TargetMode="External"/><Relationship Id="rId137" Type="http://schemas.openxmlformats.org/officeDocument/2006/relationships/hyperlink" Target="https://mid.gospmr.org/ru/Lft" TargetMode="External"/><Relationship Id="rId20" Type="http://schemas.openxmlformats.org/officeDocument/2006/relationships/hyperlink" Target="https://www.conventions.ru/int/14107/" TargetMode="External"/><Relationship Id="rId41" Type="http://schemas.openxmlformats.org/officeDocument/2006/relationships/hyperlink" Target="https://www.marshallcenter.org/en/publications/occasional-papers/transnistria-prospects-solution" TargetMode="External"/><Relationship Id="rId62" Type="http://schemas.openxmlformats.org/officeDocument/2006/relationships/hyperlink" Target="https://customs.gospmr.org/pyaterka-stran-liderov-po-torgovomu-ob.html" TargetMode="External"/><Relationship Id="rId83" Type="http://schemas.openxmlformats.org/officeDocument/2006/relationships/hyperlink" Target="http://www.ritmeurasia.org/news--2014-11-27--rumynija-i-moldovanemnogo-nemeckogo-15670" TargetMode="External"/><Relationship Id="rId88" Type="http://schemas.openxmlformats.org/officeDocument/2006/relationships/hyperlink" Target="https://iz.ru/1279407/ekaterina-tiunina/s-chuzhogo-golosa-kishinev-khochet-udalit-rossiiskikh-mirotvortcev-iz-pridnestrovia" TargetMode="External"/><Relationship Id="rId111" Type="http://schemas.openxmlformats.org/officeDocument/2006/relationships/hyperlink" Target="https://tass.ru/mezhdunarodnaya-panorama/1074304" TargetMode="External"/><Relationship Id="rId132" Type="http://schemas.openxmlformats.org/officeDocument/2006/relationships/hyperlink" Target="https://pism.pl/publications/Renewal_of_Negotiations_on_Resolving_the_%20Transnistria_Conflict" TargetMode="External"/><Relationship Id="rId15" Type="http://schemas.openxmlformats.org/officeDocument/2006/relationships/hyperlink" Target="http://lex.justice.md/viewdoc.php?action=view&amp;view=doc&amp;id=312813&amp;lang=2" TargetMode="External"/><Relationship Id="rId36" Type="http://schemas.openxmlformats.org/officeDocument/2006/relationships/hyperlink" Target="https://russiancouncil.ru/analytics-and-comments/analytics/mirotvorchestvo-v-pridnestrove-nevyuchennye%20-uroki/" TargetMode="External"/><Relationship Id="rId57" Type="http://schemas.openxmlformats.org/officeDocument/2006/relationships/hyperlink" Target="https://www.kommersant.ru/doc/5631509" TargetMode="External"/><Relationship Id="rId106" Type="http://schemas.openxmlformats.org/officeDocument/2006/relationships/hyperlink" Target="https://regnum.ru/article/2525368" TargetMode="External"/><Relationship Id="rId127" Type="http://schemas.openxmlformats.org/officeDocument/2006/relationships/hyperlink" Target="https://ria.ru/20220119/nato-1768591351.html" TargetMode="External"/><Relationship Id="rId10" Type="http://schemas.openxmlformats.org/officeDocument/2006/relationships/hyperlink" Target="https://ria.ru/20210901/nomera-1748209781.html" TargetMode="External"/><Relationship Id="rId31" Type="http://schemas.openxmlformats.org/officeDocument/2006/relationships/hyperlink" Target="https://tass.ru/ekonomika/10209033" TargetMode="External"/><Relationship Id="rId52" Type="http://schemas.openxmlformats.org/officeDocument/2006/relationships/hyperlink" Target="https://documents-dds-ny.un.org/doc/UNDOC/GEN/N18/195/41/PDF/N1819541.pdf?OpenElement" TargetMode="External"/><Relationship Id="rId73" Type="http://schemas.openxmlformats.org/officeDocument/2006/relationships/hyperlink" Target="http://neweasterneurope.eu/2014/03/13/crimean-gagauzia/" TargetMode="External"/><Relationship Id="rId78" Type="http://schemas.openxmlformats.org/officeDocument/2006/relationships/hyperlink" Target="https://mid.gospmr.org/ru/Kpt" TargetMode="External"/><Relationship Id="rId94" Type="http://schemas.openxmlformats.org/officeDocument/2006/relationships/hyperlink" Target="https://lenta.ru/news/2022/01/25/pridnestrovie/" TargetMode="External"/><Relationship Id="rId99" Type="http://schemas.openxmlformats.org/officeDocument/2006/relationships/hyperlink" Target="https://www.politnavigator.net/v-fakticheskom-soyuze-s-rossiejj-tiraspol-i-moskva-sverili-chasy-po-klyuchevym-voprosam.html" TargetMode="External"/><Relationship Id="rId101" Type="http://schemas.openxmlformats.org/officeDocument/2006/relationships/hyperlink" Target="https://www.kommersant.ru/doc/3991500" TargetMode="External"/><Relationship Id="rId122" Type="http://schemas.openxmlformats.org/officeDocument/2006/relationships/hyperlink" Target="https://iz.ru/685560/2017-12-20/novyi-kantcler-avstrii-poobeshchal-vystroit-mosty-mezhdu-zapadom-i-vostokom" TargetMode="External"/><Relationship Id="rId4" Type="http://schemas.openxmlformats.org/officeDocument/2006/relationships/hyperlink" Target="http://eeas.europa.eu/moldova/csp/02_06_en.pdf" TargetMode="External"/><Relationship Id="rId9" Type="http://schemas.openxmlformats.org/officeDocument/2006/relationships/hyperlink" Target="https://www.kommersant.ru/%20doc/3479847" TargetMode="External"/><Relationship Id="rId26" Type="http://schemas.openxmlformats.org/officeDocument/2006/relationships/hyperlink" Target="https://mid.gospmr.org/ru/JLK" TargetMode="External"/><Relationship Id="rId47" Type="http://schemas.openxmlformats.org/officeDocument/2006/relationships/hyperlink" Target="http://newspmr.com/novosti-pmr/ekonomika/14099" TargetMode="External"/><Relationship Id="rId68" Type="http://schemas.openxmlformats.org/officeDocument/2006/relationships/hyperlink" Target="https://regnum.ru/news/1367584.html" TargetMode="External"/><Relationship Id="rId89" Type="http://schemas.openxmlformats.org/officeDocument/2006/relationships/hyperlink" Target="https://ria.ru/20220611/pridnestrove-1794788639.html" TargetMode="External"/><Relationship Id="rId112" Type="http://schemas.openxmlformats.org/officeDocument/2006/relationships/hyperlink" Target="https://ria.ru/20161107/1480810690.html" TargetMode="External"/><Relationship Id="rId133" Type="http://schemas.openxmlformats.org/officeDocument/2006/relationships/hyperlink" Target="https://www.osce.org/chairmanship/359196" TargetMode="External"/><Relationship Id="rId16" Type="http://schemas.openxmlformats.org/officeDocument/2006/relationships/hyperlink" Target="http://newspmr.com/pridnestrove/dekl-obr-pmss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07B6FFB579AC4488413651D8B6C273B" ma:contentTypeVersion="8" ma:contentTypeDescription="Создание документа." ma:contentTypeScope="" ma:versionID="9cef341b4befe8762fc2561f78ba7da9">
  <xsd:schema xmlns:xsd="http://www.w3.org/2001/XMLSchema" xmlns:xs="http://www.w3.org/2001/XMLSchema" xmlns:p="http://schemas.microsoft.com/office/2006/metadata/properties" xmlns:ns3="c9d4b6c7-d031-49e9-b484-bb0f1681e162" xmlns:ns4="d0314b1a-e223-4cc2-a706-b1850a470844" targetNamespace="http://schemas.microsoft.com/office/2006/metadata/properties" ma:root="true" ma:fieldsID="8ad4728f17d4228d5e7a3a621630b1b9" ns3:_="" ns4:_="">
    <xsd:import namespace="c9d4b6c7-d031-49e9-b484-bb0f1681e162"/>
    <xsd:import namespace="d0314b1a-e223-4cc2-a706-b1850a4708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4b6c7-d031-49e9-b484-bb0f1681e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314b1a-e223-4cc2-a706-b1850a470844"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9d4b6c7-d031-49e9-b484-bb0f1681e1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Name.XSL" StyleName="ГОСТ — сортировка по именам" Version="2003">
  <b:Source>
    <b:Tag>Зак22</b:Tag>
    <b:SourceType>DocumentFromInternetSite</b:SourceType>
    <b:Guid>{307EDA1B-781A-4AC1-B763-C4BA5136A7D9}</b:Guid>
    <b:Title>Закон № 3465 «О функционировании языков на территории Молдавской ССР» от 1.09.1989 г.</b:Title>
    <b:YearAccessed>2022</b:YearAccessed>
    <b:MonthAccessed>ноябрь</b:MonthAccessed>
    <b:DayAccessed>10</b:DayAccessed>
    <b:URL>http://lex.justice.md/viewdoc.php?action=view&amp;view=doc&amp;id=312813&amp;lang=2</b:URL>
    <b:RefOrder>1</b:RefOrder>
  </b:Source>
</b:Sources>
</file>

<file path=customXml/itemProps1.xml><?xml version="1.0" encoding="utf-8"?>
<ds:datastoreItem xmlns:ds="http://schemas.openxmlformats.org/officeDocument/2006/customXml" ds:itemID="{CC9A368E-7D9F-490A-8BD7-AE4BF3F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4b6c7-d031-49e9-b484-bb0f1681e162"/>
    <ds:schemaRef ds:uri="d0314b1a-e223-4cc2-a706-b1850a470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75223-1284-45CB-8CC1-2975DC7528B2}">
  <ds:schemaRefs>
    <ds:schemaRef ds:uri="http://schemas.microsoft.com/office/2006/metadata/properties"/>
    <ds:schemaRef ds:uri="http://schemas.microsoft.com/office/infopath/2007/PartnerControls"/>
    <ds:schemaRef ds:uri="c9d4b6c7-d031-49e9-b484-bb0f1681e162"/>
  </ds:schemaRefs>
</ds:datastoreItem>
</file>

<file path=customXml/itemProps3.xml><?xml version="1.0" encoding="utf-8"?>
<ds:datastoreItem xmlns:ds="http://schemas.openxmlformats.org/officeDocument/2006/customXml" ds:itemID="{7D713650-8E56-4814-80DE-0BA0BE5D0ADB}">
  <ds:schemaRefs>
    <ds:schemaRef ds:uri="http://schemas.microsoft.com/sharepoint/v3/contenttype/forms"/>
  </ds:schemaRefs>
</ds:datastoreItem>
</file>

<file path=customXml/itemProps4.xml><?xml version="1.0" encoding="utf-8"?>
<ds:datastoreItem xmlns:ds="http://schemas.openxmlformats.org/officeDocument/2006/customXml" ds:itemID="{0615513D-C201-43B3-86E9-E1ED182F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96</Pages>
  <Words>22737</Words>
  <Characters>129607</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152040</CharactersWithSpaces>
  <SharedDoc>false</SharedDoc>
  <HLinks>
    <vt:vector size="1584" baseType="variant">
      <vt:variant>
        <vt:i4>5898257</vt:i4>
      </vt:variant>
      <vt:variant>
        <vt:i4>417</vt:i4>
      </vt:variant>
      <vt:variant>
        <vt:i4>0</vt:i4>
      </vt:variant>
      <vt:variant>
        <vt:i4>5</vt:i4>
      </vt:variant>
      <vt:variant>
        <vt:lpwstr>https://pmr.md/3311617a58194227c0ce928639208840/tsentr_rossiyskogo_obrazovaniya_i_nauki.html</vt:lpwstr>
      </vt:variant>
      <vt:variant>
        <vt:lpwstr/>
      </vt:variant>
      <vt:variant>
        <vt:i4>7798906</vt:i4>
      </vt:variant>
      <vt:variant>
        <vt:i4>414</vt:i4>
      </vt:variant>
      <vt:variant>
        <vt:i4>0</vt:i4>
      </vt:variant>
      <vt:variant>
        <vt:i4>5</vt:i4>
      </vt:variant>
      <vt:variant>
        <vt:lpwstr>https://ria.ru/20220506/uregulirovanie-1787311304.html</vt:lpwstr>
      </vt:variant>
      <vt:variant>
        <vt:lpwstr/>
      </vt:variant>
      <vt:variant>
        <vt:i4>7209006</vt:i4>
      </vt:variant>
      <vt:variant>
        <vt:i4>411</vt:i4>
      </vt:variant>
      <vt:variant>
        <vt:i4>0</vt:i4>
      </vt:variant>
      <vt:variant>
        <vt:i4>5</vt:i4>
      </vt:variant>
      <vt:variant>
        <vt:lpwstr>https://www.vedomosti.ru/politics/news/2023/05/25/976844-voennoe-prisutstvie-v-pridnestrove</vt:lpwstr>
      </vt:variant>
      <vt:variant>
        <vt:lpwstr/>
      </vt:variant>
      <vt:variant>
        <vt:i4>3211387</vt:i4>
      </vt:variant>
      <vt:variant>
        <vt:i4>408</vt:i4>
      </vt:variant>
      <vt:variant>
        <vt:i4>0</vt:i4>
      </vt:variant>
      <vt:variant>
        <vt:i4>5</vt:i4>
      </vt:variant>
      <vt:variant>
        <vt:lpwstr>https://ukraina.ru/20190429/1023480906.html</vt:lpwstr>
      </vt:variant>
      <vt:variant>
        <vt:lpwstr/>
      </vt:variant>
      <vt:variant>
        <vt:i4>1835012</vt:i4>
      </vt:variant>
      <vt:variant>
        <vt:i4>405</vt:i4>
      </vt:variant>
      <vt:variant>
        <vt:i4>0</vt:i4>
      </vt:variant>
      <vt:variant>
        <vt:i4>5</vt:i4>
      </vt:variant>
      <vt:variant>
        <vt:lpwstr>https://tass.ru/mezhdunarodnaya-panorama/12261921</vt:lpwstr>
      </vt:variant>
      <vt:variant>
        <vt:lpwstr/>
      </vt:variant>
      <vt:variant>
        <vt:i4>6357087</vt:i4>
      </vt:variant>
      <vt:variant>
        <vt:i4>402</vt:i4>
      </vt:variant>
      <vt:variant>
        <vt:i4>0</vt:i4>
      </vt:variant>
      <vt:variant>
        <vt:i4>5</vt:i4>
      </vt:variant>
      <vt:variant>
        <vt:lpwstr>https://vk.com/doc474883_662370218?hash=hOoTUbuv2S5o4z760gKseUQNGoeiT3CHxfROPHDgBWw&amp;dl=BnhceomAIkAmm7F8Sk7DetSwgkM7U7pY54y9K2xwhjL</vt:lpwstr>
      </vt:variant>
      <vt:variant>
        <vt:lpwstr/>
      </vt:variant>
      <vt:variant>
        <vt:i4>5505127</vt:i4>
      </vt:variant>
      <vt:variant>
        <vt:i4>399</vt:i4>
      </vt:variant>
      <vt:variant>
        <vt:i4>0</vt:i4>
      </vt:variant>
      <vt:variant>
        <vt:i4>5</vt:i4>
      </vt:variant>
      <vt:variant>
        <vt:lpwstr>https://dzen.ru/a/Y_czxCCGcVQwjUev</vt:lpwstr>
      </vt:variant>
      <vt:variant>
        <vt:lpwstr/>
      </vt:variant>
      <vt:variant>
        <vt:i4>4128811</vt:i4>
      </vt:variant>
      <vt:variant>
        <vt:i4>396</vt:i4>
      </vt:variant>
      <vt:variant>
        <vt:i4>0</vt:i4>
      </vt:variant>
      <vt:variant>
        <vt:i4>5</vt:i4>
      </vt:variant>
      <vt:variant>
        <vt:lpwstr>https://regnum.ru/news/1367584.html</vt:lpwstr>
      </vt:variant>
      <vt:variant>
        <vt:lpwstr/>
      </vt:variant>
      <vt:variant>
        <vt:i4>3670124</vt:i4>
      </vt:variant>
      <vt:variant>
        <vt:i4>393</vt:i4>
      </vt:variant>
      <vt:variant>
        <vt:i4>0</vt:i4>
      </vt:variant>
      <vt:variant>
        <vt:i4>5</vt:i4>
      </vt:variant>
      <vt:variant>
        <vt:lpwstr>https://ria.ru/20161107/1480810690.html</vt:lpwstr>
      </vt:variant>
      <vt:variant>
        <vt:lpwstr/>
      </vt:variant>
      <vt:variant>
        <vt:i4>8061039</vt:i4>
      </vt:variant>
      <vt:variant>
        <vt:i4>390</vt:i4>
      </vt:variant>
      <vt:variant>
        <vt:i4>0</vt:i4>
      </vt:variant>
      <vt:variant>
        <vt:i4>5</vt:i4>
      </vt:variant>
      <vt:variant>
        <vt:lpwstr>https://iz.ru/1279407/ekaterina-tiunina/s-chuzhogo-golosa-kishinev-khochet-udalit-rossiiskikh-mirotvortcev-iz-pridnestrovia</vt:lpwstr>
      </vt:variant>
      <vt:variant>
        <vt:lpwstr/>
      </vt:variant>
      <vt:variant>
        <vt:i4>524381</vt:i4>
      </vt:variant>
      <vt:variant>
        <vt:i4>387</vt:i4>
      </vt:variant>
      <vt:variant>
        <vt:i4>0</vt:i4>
      </vt:variant>
      <vt:variant>
        <vt:i4>5</vt:i4>
      </vt:variant>
      <vt:variant>
        <vt:lpwstr>https://www.kommersant.ru/doc/3991500</vt:lpwstr>
      </vt:variant>
      <vt:variant>
        <vt:lpwstr/>
      </vt:variant>
      <vt:variant>
        <vt:i4>2883654</vt:i4>
      </vt:variant>
      <vt:variant>
        <vt:i4>384</vt:i4>
      </vt:variant>
      <vt:variant>
        <vt:i4>0</vt:i4>
      </vt:variant>
      <vt:variant>
        <vt:i4>5</vt:i4>
      </vt:variant>
      <vt:variant>
        <vt:lpwstr>http://www.vedomosti.md/news/Rossiya_Zhdet_Vossoedineniya_Moldovy</vt:lpwstr>
      </vt:variant>
      <vt:variant>
        <vt:lpwstr/>
      </vt:variant>
      <vt:variant>
        <vt:i4>6619235</vt:i4>
      </vt:variant>
      <vt:variant>
        <vt:i4>381</vt:i4>
      </vt:variant>
      <vt:variant>
        <vt:i4>0</vt:i4>
      </vt:variant>
      <vt:variant>
        <vt:i4>5</vt:i4>
      </vt:variant>
      <vt:variant>
        <vt:lpwstr>https://www.ng.ru/cis/2017-08-11/1_7049_pridnesrovie.html</vt:lpwstr>
      </vt:variant>
      <vt:variant>
        <vt:lpwstr/>
      </vt:variant>
      <vt:variant>
        <vt:i4>2097258</vt:i4>
      </vt:variant>
      <vt:variant>
        <vt:i4>378</vt:i4>
      </vt:variant>
      <vt:variant>
        <vt:i4>0</vt:i4>
      </vt:variant>
      <vt:variant>
        <vt:i4>5</vt:i4>
      </vt:variant>
      <vt:variant>
        <vt:lpwstr>https://lenta.ru/news/2022/01/25/pridnestrovie/</vt:lpwstr>
      </vt:variant>
      <vt:variant>
        <vt:lpwstr/>
      </vt:variant>
      <vt:variant>
        <vt:i4>6881400</vt:i4>
      </vt:variant>
      <vt:variant>
        <vt:i4>375</vt:i4>
      </vt:variant>
      <vt:variant>
        <vt:i4>0</vt:i4>
      </vt:variant>
      <vt:variant>
        <vt:i4>5</vt:i4>
      </vt:variant>
      <vt:variant>
        <vt:lpwstr>http://www.nm.md/dailv/article/2008/12/11/0903.html</vt:lpwstr>
      </vt:variant>
      <vt:variant>
        <vt:lpwstr/>
      </vt:variant>
      <vt:variant>
        <vt:i4>3604543</vt:i4>
      </vt:variant>
      <vt:variant>
        <vt:i4>372</vt:i4>
      </vt:variant>
      <vt:variant>
        <vt:i4>0</vt:i4>
      </vt:variant>
      <vt:variant>
        <vt:i4>5</vt:i4>
      </vt:variant>
      <vt:variant>
        <vt:lpwstr>https://customs.gospmr.org/pyaterka-stran-liderov-po-torgovomu-ob.html</vt:lpwstr>
      </vt:variant>
      <vt:variant>
        <vt:lpwstr/>
      </vt:variant>
      <vt:variant>
        <vt:i4>3407991</vt:i4>
      </vt:variant>
      <vt:variant>
        <vt:i4>369</vt:i4>
      </vt:variant>
      <vt:variant>
        <vt:i4>0</vt:i4>
      </vt:variant>
      <vt:variant>
        <vt:i4>5</vt:i4>
      </vt:variant>
      <vt:variant>
        <vt:lpwstr>https://regnum.ru/news/1857955</vt:lpwstr>
      </vt:variant>
      <vt:variant>
        <vt:lpwstr/>
      </vt:variant>
      <vt:variant>
        <vt:i4>6488107</vt:i4>
      </vt:variant>
      <vt:variant>
        <vt:i4>366</vt:i4>
      </vt:variant>
      <vt:variant>
        <vt:i4>0</vt:i4>
      </vt:variant>
      <vt:variant>
        <vt:i4>5</vt:i4>
      </vt:variant>
      <vt:variant>
        <vt:lpwstr>http://newspmr.com/novosti-pmr/ekonomika/14041</vt:lpwstr>
      </vt:variant>
      <vt:variant>
        <vt:lpwstr/>
      </vt:variant>
      <vt:variant>
        <vt:i4>1966086</vt:i4>
      </vt:variant>
      <vt:variant>
        <vt:i4>363</vt:i4>
      </vt:variant>
      <vt:variant>
        <vt:i4>0</vt:i4>
      </vt:variant>
      <vt:variant>
        <vt:i4>5</vt:i4>
      </vt:variant>
      <vt:variant>
        <vt:lpwstr>https://tass.ru/mezhdunarodnaya-panorama/14095263</vt:lpwstr>
      </vt:variant>
      <vt:variant>
        <vt:lpwstr/>
      </vt:variant>
      <vt:variant>
        <vt:i4>7798795</vt:i4>
      </vt:variant>
      <vt:variant>
        <vt:i4>360</vt:i4>
      </vt:variant>
      <vt:variant>
        <vt:i4>0</vt:i4>
      </vt:variant>
      <vt:variant>
        <vt:i4>5</vt:i4>
      </vt:variant>
      <vt:variant>
        <vt:lpwstr>https://news.rambler.ru/cis/44473057/?utm_content=news_media&amp;utm_medium=read_more&amp;utm%20_source=copylink</vt:lpwstr>
      </vt:variant>
      <vt:variant>
        <vt:lpwstr/>
      </vt:variant>
      <vt:variant>
        <vt:i4>196610</vt:i4>
      </vt:variant>
      <vt:variant>
        <vt:i4>357</vt:i4>
      </vt:variant>
      <vt:variant>
        <vt:i4>0</vt:i4>
      </vt:variant>
      <vt:variant>
        <vt:i4>5</vt:i4>
      </vt:variant>
      <vt:variant>
        <vt:lpwstr>https://ria.ru/20220119/nato-1768591351.html</vt:lpwstr>
      </vt:variant>
      <vt:variant>
        <vt:lpwstr/>
      </vt:variant>
      <vt:variant>
        <vt:i4>131095</vt:i4>
      </vt:variant>
      <vt:variant>
        <vt:i4>354</vt:i4>
      </vt:variant>
      <vt:variant>
        <vt:i4>0</vt:i4>
      </vt:variant>
      <vt:variant>
        <vt:i4>5</vt:i4>
      </vt:variant>
      <vt:variant>
        <vt:lpwstr>https://ria.ru/20220611/pridnestrove-1794788639.html</vt:lpwstr>
      </vt:variant>
      <vt:variant>
        <vt:lpwstr/>
      </vt:variant>
      <vt:variant>
        <vt:i4>1376264</vt:i4>
      </vt:variant>
      <vt:variant>
        <vt:i4>351</vt:i4>
      </vt:variant>
      <vt:variant>
        <vt:i4>0</vt:i4>
      </vt:variant>
      <vt:variant>
        <vt:i4>5</vt:i4>
      </vt:variant>
      <vt:variant>
        <vt:lpwstr>https://tass.ru/mezhdunarodnaya-panorama/2027960</vt:lpwstr>
      </vt:variant>
      <vt:variant>
        <vt:lpwstr/>
      </vt:variant>
      <vt:variant>
        <vt:i4>7798836</vt:i4>
      </vt:variant>
      <vt:variant>
        <vt:i4>348</vt:i4>
      </vt:variant>
      <vt:variant>
        <vt:i4>0</vt:i4>
      </vt:variant>
      <vt:variant>
        <vt:i4>5</vt:i4>
      </vt:variant>
      <vt:variant>
        <vt:lpwstr>https://eadaily.com/ru/news/2019/07/09/obse-vyskazalas-za-vyvod-rossiyskih-mirotvorcev-iz-pridnestrovya</vt:lpwstr>
      </vt:variant>
      <vt:variant>
        <vt:lpwstr/>
      </vt:variant>
      <vt:variant>
        <vt:i4>3604539</vt:i4>
      </vt:variant>
      <vt:variant>
        <vt:i4>345</vt:i4>
      </vt:variant>
      <vt:variant>
        <vt:i4>0</vt:i4>
      </vt:variant>
      <vt:variant>
        <vt:i4>5</vt:i4>
      </vt:variant>
      <vt:variant>
        <vt:lpwstr>https://iz.ru/685560/2017-12-20/novyi-kantcler-avstrii-poobeshchal-vystroit-mosty-mezhdu-zapadom-i-vostokom</vt:lpwstr>
      </vt:variant>
      <vt:variant>
        <vt:lpwstr/>
      </vt:variant>
      <vt:variant>
        <vt:i4>5111894</vt:i4>
      </vt:variant>
      <vt:variant>
        <vt:i4>342</vt:i4>
      </vt:variant>
      <vt:variant>
        <vt:i4>0</vt:i4>
      </vt:variant>
      <vt:variant>
        <vt:i4>5</vt:i4>
      </vt:variant>
      <vt:variant>
        <vt:lpwstr>https://fomag.ru/news-streem/moldavskaya-gres-mozhet-rabotat-tolko-na-ugle-iz-donbassa-vlasti-pridnestrovya/</vt:lpwstr>
      </vt:variant>
      <vt:variant>
        <vt:lpwstr/>
      </vt:variant>
      <vt:variant>
        <vt:i4>1048651</vt:i4>
      </vt:variant>
      <vt:variant>
        <vt:i4>339</vt:i4>
      </vt:variant>
      <vt:variant>
        <vt:i4>0</vt:i4>
      </vt:variant>
      <vt:variant>
        <vt:i4>5</vt:i4>
      </vt:variant>
      <vt:variant>
        <vt:lpwstr>https://www.interfax.ru/world/759118</vt:lpwstr>
      </vt:variant>
      <vt:variant>
        <vt:lpwstr/>
      </vt:variant>
      <vt:variant>
        <vt:i4>458828</vt:i4>
      </vt:variant>
      <vt:variant>
        <vt:i4>336</vt:i4>
      </vt:variant>
      <vt:variant>
        <vt:i4>0</vt:i4>
      </vt:variant>
      <vt:variant>
        <vt:i4>5</vt:i4>
      </vt:variant>
      <vt:variant>
        <vt:lpwstr>https://regnum.ru/news/789953</vt:lpwstr>
      </vt:variant>
      <vt:variant>
        <vt:lpwstr/>
      </vt:variant>
      <vt:variant>
        <vt:i4>6488122</vt:i4>
      </vt:variant>
      <vt:variant>
        <vt:i4>333</vt:i4>
      </vt:variant>
      <vt:variant>
        <vt:i4>0</vt:i4>
      </vt:variant>
      <vt:variant>
        <vt:i4>5</vt:i4>
      </vt:variant>
      <vt:variant>
        <vt:lpwstr>https://iz.ru/1167356/igor-karmazin/zabornyi-moment-pochemu-ukraina-nikak-ne-dostroit-antirossiiskuiu-stenu</vt:lpwstr>
      </vt:variant>
      <vt:variant>
        <vt:lpwstr/>
      </vt:variant>
      <vt:variant>
        <vt:i4>589909</vt:i4>
      </vt:variant>
      <vt:variant>
        <vt:i4>330</vt:i4>
      </vt:variant>
      <vt:variant>
        <vt:i4>0</vt:i4>
      </vt:variant>
      <vt:variant>
        <vt:i4>5</vt:i4>
      </vt:variant>
      <vt:variant>
        <vt:lpwstr>https://www.kommersant.ru/doc/986786</vt:lpwstr>
      </vt:variant>
      <vt:variant>
        <vt:lpwstr/>
      </vt:variant>
      <vt:variant>
        <vt:i4>1376262</vt:i4>
      </vt:variant>
      <vt:variant>
        <vt:i4>327</vt:i4>
      </vt:variant>
      <vt:variant>
        <vt:i4>0</vt:i4>
      </vt:variant>
      <vt:variant>
        <vt:i4>5</vt:i4>
      </vt:variant>
      <vt:variant>
        <vt:lpwstr>https://tass.ru/mezhdunarodnaya-panorama/16986173</vt:lpwstr>
      </vt:variant>
      <vt:variant>
        <vt:lpwstr/>
      </vt:variant>
      <vt:variant>
        <vt:i4>4259850</vt:i4>
      </vt:variant>
      <vt:variant>
        <vt:i4>324</vt:i4>
      </vt:variant>
      <vt:variant>
        <vt:i4>0</vt:i4>
      </vt:variant>
      <vt:variant>
        <vt:i4>5</vt:i4>
      </vt:variant>
      <vt:variant>
        <vt:lpwstr>https://eadaily.com/ru/news/2023/05/02/dodon-smenil-poziciyu-pridnestrove-eto-moldaviya-a-vot-chey-krym-poka-neyasno</vt:lpwstr>
      </vt:variant>
      <vt:variant>
        <vt:lpwstr/>
      </vt:variant>
      <vt:variant>
        <vt:i4>1900553</vt:i4>
      </vt:variant>
      <vt:variant>
        <vt:i4>321</vt:i4>
      </vt:variant>
      <vt:variant>
        <vt:i4>0</vt:i4>
      </vt:variant>
      <vt:variant>
        <vt:i4>5</vt:i4>
      </vt:variant>
      <vt:variant>
        <vt:lpwstr>https://tiraspol.ru/news/slovo-ekspertu-geografiya-investitsiy-v-ekonomiku-pridnestrovya/</vt:lpwstr>
      </vt:variant>
      <vt:variant>
        <vt:lpwstr/>
      </vt:variant>
      <vt:variant>
        <vt:i4>262146</vt:i4>
      </vt:variant>
      <vt:variant>
        <vt:i4>318</vt:i4>
      </vt:variant>
      <vt:variant>
        <vt:i4>0</vt:i4>
      </vt:variant>
      <vt:variant>
        <vt:i4>5</vt:i4>
      </vt:variant>
      <vt:variant>
        <vt:lpwstr>https://tiras.ru/jeksperty/6930-vyzov-kiprizacii-postsovetskikh.html</vt:lpwstr>
      </vt:variant>
      <vt:variant>
        <vt:lpwstr/>
      </vt:variant>
      <vt:variant>
        <vt:i4>3276835</vt:i4>
      </vt:variant>
      <vt:variant>
        <vt:i4>315</vt:i4>
      </vt:variant>
      <vt:variant>
        <vt:i4>0</vt:i4>
      </vt:variant>
      <vt:variant>
        <vt:i4>5</vt:i4>
      </vt:variant>
      <vt:variant>
        <vt:lpwstr>https://noi.md/ru/obshhestvo/viezd-na-ukrainu-s-pridnestrovskimi-nomerami-razreshen-lishi-do-konca-jetogo-goda</vt:lpwstr>
      </vt:variant>
      <vt:variant>
        <vt:lpwstr/>
      </vt:variant>
      <vt:variant>
        <vt:i4>2556006</vt:i4>
      </vt:variant>
      <vt:variant>
        <vt:i4>312</vt:i4>
      </vt:variant>
      <vt:variant>
        <vt:i4>0</vt:i4>
      </vt:variant>
      <vt:variant>
        <vt:i4>5</vt:i4>
      </vt:variant>
      <vt:variant>
        <vt:lpwstr>https://www.politnavigator.net/v-fakticheskom-soyuze-s-rossiejj-tiraspol-i-moskva-sverili-chasy-po-klyuchevym-voprosam.html</vt:lpwstr>
      </vt:variant>
      <vt:variant>
        <vt:lpwstr/>
      </vt:variant>
      <vt:variant>
        <vt:i4>1900557</vt:i4>
      </vt:variant>
      <vt:variant>
        <vt:i4>309</vt:i4>
      </vt:variant>
      <vt:variant>
        <vt:i4>0</vt:i4>
      </vt:variant>
      <vt:variant>
        <vt:i4>5</vt:i4>
      </vt:variant>
      <vt:variant>
        <vt:lpwstr>https://tass.ru/mezhdunarodnaya-panorama/1074304</vt:lpwstr>
      </vt:variant>
      <vt:variant>
        <vt:lpwstr/>
      </vt:variant>
      <vt:variant>
        <vt:i4>7405688</vt:i4>
      </vt:variant>
      <vt:variant>
        <vt:i4>306</vt:i4>
      </vt:variant>
      <vt:variant>
        <vt:i4>0</vt:i4>
      </vt:variant>
      <vt:variant>
        <vt:i4>5</vt:i4>
      </vt:variant>
      <vt:variant>
        <vt:lpwstr>https://tass.ru/ekonomika/10209033</vt:lpwstr>
      </vt:variant>
      <vt:variant>
        <vt:lpwstr/>
      </vt:variant>
      <vt:variant>
        <vt:i4>2687076</vt:i4>
      </vt:variant>
      <vt:variant>
        <vt:i4>303</vt:i4>
      </vt:variant>
      <vt:variant>
        <vt:i4>0</vt:i4>
      </vt:variant>
      <vt:variant>
        <vt:i4>5</vt:i4>
      </vt:variant>
      <vt:variant>
        <vt:lpwstr>https://www.politnavigator.net/v-pridnestrove-otkrylos-predstavitelstvo-rossotrudnichestva.html</vt:lpwstr>
      </vt:variant>
      <vt:variant>
        <vt:lpwstr/>
      </vt:variant>
      <vt:variant>
        <vt:i4>1310739</vt:i4>
      </vt:variant>
      <vt:variant>
        <vt:i4>300</vt:i4>
      </vt:variant>
      <vt:variant>
        <vt:i4>0</vt:i4>
      </vt:variant>
      <vt:variant>
        <vt:i4>5</vt:i4>
      </vt:variant>
      <vt:variant>
        <vt:lpwstr>https://press.try.md/item.php?id=1729</vt:lpwstr>
      </vt:variant>
      <vt:variant>
        <vt:lpwstr/>
      </vt:variant>
      <vt:variant>
        <vt:i4>458833</vt:i4>
      </vt:variant>
      <vt:variant>
        <vt:i4>297</vt:i4>
      </vt:variant>
      <vt:variant>
        <vt:i4>0</vt:i4>
      </vt:variant>
      <vt:variant>
        <vt:i4>5</vt:i4>
      </vt:variant>
      <vt:variant>
        <vt:lpwstr>https://www.kommersant.ru/doc/5631509</vt:lpwstr>
      </vt:variant>
      <vt:variant>
        <vt:lpwstr/>
      </vt:variant>
      <vt:variant>
        <vt:i4>7929960</vt:i4>
      </vt:variant>
      <vt:variant>
        <vt:i4>294</vt:i4>
      </vt:variant>
      <vt:variant>
        <vt:i4>0</vt:i4>
      </vt:variant>
      <vt:variant>
        <vt:i4>5</vt:i4>
      </vt:variant>
      <vt:variant>
        <vt:lpwstr>https://ria.ru/20221208/vygoda-1837095520.html</vt:lpwstr>
      </vt:variant>
      <vt:variant>
        <vt:lpwstr/>
      </vt:variant>
      <vt:variant>
        <vt:i4>6750311</vt:i4>
      </vt:variant>
      <vt:variant>
        <vt:i4>291</vt:i4>
      </vt:variant>
      <vt:variant>
        <vt:i4>0</vt:i4>
      </vt:variant>
      <vt:variant>
        <vt:i4>5</vt:i4>
      </vt:variant>
      <vt:variant>
        <vt:lpwstr>https://ria.ru/20210901/nomera-1748209781.html</vt:lpwstr>
      </vt:variant>
      <vt:variant>
        <vt:lpwstr/>
      </vt:variant>
      <vt:variant>
        <vt:i4>6750334</vt:i4>
      </vt:variant>
      <vt:variant>
        <vt:i4>288</vt:i4>
      </vt:variant>
      <vt:variant>
        <vt:i4>0</vt:i4>
      </vt:variant>
      <vt:variant>
        <vt:i4>5</vt:i4>
      </vt:variant>
      <vt:variant>
        <vt:lpwstr>https://russian7.ru/post/ataka-lebedya-kak-general-narushil-prik /</vt:lpwstr>
      </vt:variant>
      <vt:variant>
        <vt:lpwstr/>
      </vt:variant>
      <vt:variant>
        <vt:i4>2097258</vt:i4>
      </vt:variant>
      <vt:variant>
        <vt:i4>285</vt:i4>
      </vt:variant>
      <vt:variant>
        <vt:i4>0</vt:i4>
      </vt:variant>
      <vt:variant>
        <vt:i4>5</vt:i4>
      </vt:variant>
      <vt:variant>
        <vt:lpwstr>https://lenta.ru/news/2022/01/25/pridnestrovie/</vt:lpwstr>
      </vt:variant>
      <vt:variant>
        <vt:lpwstr/>
      </vt:variant>
      <vt:variant>
        <vt:i4>5177368</vt:i4>
      </vt:variant>
      <vt:variant>
        <vt:i4>282</vt:i4>
      </vt:variant>
      <vt:variant>
        <vt:i4>0</vt:i4>
      </vt:variant>
      <vt:variant>
        <vt:i4>5</vt:i4>
      </vt:variant>
      <vt:variant>
        <vt:lpwstr>https://jamestown.org/program/moscow-threatens-ukraine-from-the-west/</vt:lpwstr>
      </vt:variant>
      <vt:variant>
        <vt:lpwstr/>
      </vt:variant>
      <vt:variant>
        <vt:i4>3604506</vt:i4>
      </vt:variant>
      <vt:variant>
        <vt:i4>279</vt:i4>
      </vt:variant>
      <vt:variant>
        <vt:i4>0</vt:i4>
      </vt:variant>
      <vt:variant>
        <vt:i4>5</vt:i4>
      </vt:variant>
      <vt:variant>
        <vt:lpwstr>https://ru.zahn-info-portal.de/wiki/a-1989_Census_in_Transnistria</vt:lpwstr>
      </vt:variant>
      <vt:variant>
        <vt:lpwstr/>
      </vt:variant>
      <vt:variant>
        <vt:i4>2097265</vt:i4>
      </vt:variant>
      <vt:variant>
        <vt:i4>276</vt:i4>
      </vt:variant>
      <vt:variant>
        <vt:i4>0</vt:i4>
      </vt:variant>
      <vt:variant>
        <vt:i4>5</vt:i4>
      </vt:variant>
      <vt:variant>
        <vt:lpwstr>http://neweasterneurope.eu/2014/03/13/crimean-gagauzia/</vt:lpwstr>
      </vt:variant>
      <vt:variant>
        <vt:lpwstr/>
      </vt:variant>
      <vt:variant>
        <vt:i4>1704016</vt:i4>
      </vt:variant>
      <vt:variant>
        <vt:i4>273</vt:i4>
      </vt:variant>
      <vt:variant>
        <vt:i4>0</vt:i4>
      </vt:variant>
      <vt:variant>
        <vt:i4>5</vt:i4>
      </vt:variant>
      <vt:variant>
        <vt:lpwstr>https://iz.ru/771442/aleksei-zabrodin-dmitrii-laru/poka-rossiiskii-mirotvoretc-na-dnestre-voiny-ne-budet</vt:lpwstr>
      </vt:variant>
      <vt:variant>
        <vt:lpwstr/>
      </vt:variant>
      <vt:variant>
        <vt:i4>524335</vt:i4>
      </vt:variant>
      <vt:variant>
        <vt:i4>270</vt:i4>
      </vt:variant>
      <vt:variant>
        <vt:i4>0</vt:i4>
      </vt:variant>
      <vt:variant>
        <vt:i4>5</vt:i4>
      </vt:variant>
      <vt:variant>
        <vt:lpwstr>https://www.ng.ru/cis/2000-10-28/5_wals.html</vt:lpwstr>
      </vt:variant>
      <vt:variant>
        <vt:lpwstr/>
      </vt:variant>
      <vt:variant>
        <vt:i4>1900546</vt:i4>
      </vt:variant>
      <vt:variant>
        <vt:i4>267</vt:i4>
      </vt:variant>
      <vt:variant>
        <vt:i4>0</vt:i4>
      </vt:variant>
      <vt:variant>
        <vt:i4>5</vt:i4>
      </vt:variant>
      <vt:variant>
        <vt:lpwstr>http://www.intertrends.ru/old/thirty-seventh/Shtanski.pdf</vt:lpwstr>
      </vt:variant>
      <vt:variant>
        <vt:lpwstr/>
      </vt:variant>
      <vt:variant>
        <vt:i4>6946914</vt:i4>
      </vt:variant>
      <vt:variant>
        <vt:i4>264</vt:i4>
      </vt:variant>
      <vt:variant>
        <vt:i4>0</vt:i4>
      </vt:variant>
      <vt:variant>
        <vt:i4>5</vt:i4>
      </vt:variant>
      <vt:variant>
        <vt:lpwstr>https://cyberleninka.ru/article/n/osobennosti-podklyucheniya-es-k-peregovornomu-protsessu-po-pridnestrovskomu-uregulirovaniyu-1994-2005</vt:lpwstr>
      </vt:variant>
      <vt:variant>
        <vt:lpwstr/>
      </vt:variant>
      <vt:variant>
        <vt:i4>1376349</vt:i4>
      </vt:variant>
      <vt:variant>
        <vt:i4>261</vt:i4>
      </vt:variant>
      <vt:variant>
        <vt:i4>0</vt:i4>
      </vt:variant>
      <vt:variant>
        <vt:i4>5</vt:i4>
      </vt:variant>
      <vt:variant>
        <vt:lpwstr>https://russiancouncil.ru/analytics-and-comments/analytics/mirotvorchestvo-v-pridnestrove-nevyuchennye-uroki/</vt:lpwstr>
      </vt:variant>
      <vt:variant>
        <vt:lpwstr/>
      </vt:variant>
      <vt:variant>
        <vt:i4>131150</vt:i4>
      </vt:variant>
      <vt:variant>
        <vt:i4>258</vt:i4>
      </vt:variant>
      <vt:variant>
        <vt:i4>0</vt:i4>
      </vt:variant>
      <vt:variant>
        <vt:i4>5</vt:i4>
      </vt:variant>
      <vt:variant>
        <vt:lpwstr>http://www.intertrends.ru/userfiles/img/files/Shevchuk-DOI-1.pdf</vt:lpwstr>
      </vt:variant>
      <vt:variant>
        <vt:lpwstr/>
      </vt:variant>
      <vt:variant>
        <vt:i4>7733296</vt:i4>
      </vt:variant>
      <vt:variant>
        <vt:i4>255</vt:i4>
      </vt:variant>
      <vt:variant>
        <vt:i4>0</vt:i4>
      </vt:variant>
      <vt:variant>
        <vt:i4>5</vt:i4>
      </vt:variant>
      <vt:variant>
        <vt:lpwstr>https://cyberleninka.ru/article/n/podhody-k-uregulirovaniyu-pridnestrovskogo-konflikta</vt:lpwstr>
      </vt:variant>
      <vt:variant>
        <vt:lpwstr/>
      </vt:variant>
      <vt:variant>
        <vt:i4>4849747</vt:i4>
      </vt:variant>
      <vt:variant>
        <vt:i4>252</vt:i4>
      </vt:variant>
      <vt:variant>
        <vt:i4>0</vt:i4>
      </vt:variant>
      <vt:variant>
        <vt:i4>5</vt:i4>
      </vt:variant>
      <vt:variant>
        <vt:lpwstr>https://cyberleninka.ru/article/n/novye-vyzovy-bezopasnosti-v-pridnestrovie-v-kontekste-krizisa-na-ukraine-2014-goda</vt:lpwstr>
      </vt:variant>
      <vt:variant>
        <vt:lpwstr/>
      </vt:variant>
      <vt:variant>
        <vt:i4>7929918</vt:i4>
      </vt:variant>
      <vt:variant>
        <vt:i4>249</vt:i4>
      </vt:variant>
      <vt:variant>
        <vt:i4>0</vt:i4>
      </vt:variant>
      <vt:variant>
        <vt:i4>5</vt:i4>
      </vt:variant>
      <vt:variant>
        <vt:lpwstr>https://cyberleninka.ru/article/n/osobennosti-peregovornogo-protsessa-v-ramkah-politicheskogo-uregulirovaniya-pridnestrovskogo-konflikta-v-2012-2013-gg</vt:lpwstr>
      </vt:variant>
      <vt:variant>
        <vt:lpwstr/>
      </vt:variant>
      <vt:variant>
        <vt:i4>1769548</vt:i4>
      </vt:variant>
      <vt:variant>
        <vt:i4>246</vt:i4>
      </vt:variant>
      <vt:variant>
        <vt:i4>0</vt:i4>
      </vt:variant>
      <vt:variant>
        <vt:i4>5</vt:i4>
      </vt:variant>
      <vt:variant>
        <vt:lpwstr>https://cyberleninka.ru/article /n/politika-evropeyskogo-soyuza-v-otnoshenii-pridnestrovskogo-konflikta-1992-2015-gg</vt:lpwstr>
      </vt:variant>
      <vt:variant>
        <vt:lpwstr/>
      </vt:variant>
      <vt:variant>
        <vt:i4>5767240</vt:i4>
      </vt:variant>
      <vt:variant>
        <vt:i4>243</vt:i4>
      </vt:variant>
      <vt:variant>
        <vt:i4>0</vt:i4>
      </vt:variant>
      <vt:variant>
        <vt:i4>5</vt:i4>
      </vt:variant>
      <vt:variant>
        <vt:lpwstr>https://cyberleninka.ru/article/n/uchastie-evropeyskogo-soyuza-v-uregulirovanii-konflikta-v-pridnestrovie</vt:lpwstr>
      </vt:variant>
      <vt:variant>
        <vt:lpwstr/>
      </vt:variant>
      <vt:variant>
        <vt:i4>1114192</vt:i4>
      </vt:variant>
      <vt:variant>
        <vt:i4>240</vt:i4>
      </vt:variant>
      <vt:variant>
        <vt:i4>0</vt:i4>
      </vt:variant>
      <vt:variant>
        <vt:i4>5</vt:i4>
      </vt:variant>
      <vt:variant>
        <vt:lpwstr>https://cyberleninka.ru/article/n/problema-snizheniya-vliyaniya-rossii-na-postsovetskom-prostranstve-chem-vyzvan-dreyf-gosudarstv-sng-v-storonu-mnogovektornosti</vt:lpwstr>
      </vt:variant>
      <vt:variant>
        <vt:lpwstr/>
      </vt:variant>
      <vt:variant>
        <vt:i4>3407985</vt:i4>
      </vt:variant>
      <vt:variant>
        <vt:i4>237</vt:i4>
      </vt:variant>
      <vt:variant>
        <vt:i4>0</vt:i4>
      </vt:variant>
      <vt:variant>
        <vt:i4>5</vt:i4>
      </vt:variant>
      <vt:variant>
        <vt:lpwstr>https://cyberleninka.ru/article/n/problema-pridnestrovskogo-uregulirovaniya-v-kontekste-otnosheniy-rossii-i-ukrainy</vt:lpwstr>
      </vt:variant>
      <vt:variant>
        <vt:lpwstr/>
      </vt:variant>
      <vt:variant>
        <vt:i4>4194388</vt:i4>
      </vt:variant>
      <vt:variant>
        <vt:i4>234</vt:i4>
      </vt:variant>
      <vt:variant>
        <vt:i4>0</vt:i4>
      </vt:variant>
      <vt:variant>
        <vt:i4>5</vt:i4>
      </vt:variant>
      <vt:variant>
        <vt:lpwstr>http://www.iprbookshop.ru/96311.html</vt:lpwstr>
      </vt:variant>
      <vt:variant>
        <vt:lpwstr/>
      </vt:variant>
      <vt:variant>
        <vt:i4>786453</vt:i4>
      </vt:variant>
      <vt:variant>
        <vt:i4>231</vt:i4>
      </vt:variant>
      <vt:variant>
        <vt:i4>0</vt:i4>
      </vt:variant>
      <vt:variant>
        <vt:i4>5</vt:i4>
      </vt:variant>
      <vt:variant>
        <vt:lpwstr>https://interaffairs.ru/jauthor/material/2400</vt:lpwstr>
      </vt:variant>
      <vt:variant>
        <vt:lpwstr/>
      </vt:variant>
      <vt:variant>
        <vt:i4>1114128</vt:i4>
      </vt:variant>
      <vt:variant>
        <vt:i4>228</vt:i4>
      </vt:variant>
      <vt:variant>
        <vt:i4>0</vt:i4>
      </vt:variant>
      <vt:variant>
        <vt:i4>5</vt:i4>
      </vt:variant>
      <vt:variant>
        <vt:lpwstr>https://cyberleninka.ru/article/n/pridnestrovskiy-konflikt-traektoriya-razvitiya</vt:lpwstr>
      </vt:variant>
      <vt:variant>
        <vt:lpwstr/>
      </vt:variant>
      <vt:variant>
        <vt:i4>524354</vt:i4>
      </vt:variant>
      <vt:variant>
        <vt:i4>225</vt:i4>
      </vt:variant>
      <vt:variant>
        <vt:i4>0</vt:i4>
      </vt:variant>
      <vt:variant>
        <vt:i4>5</vt:i4>
      </vt:variant>
      <vt:variant>
        <vt:lpwstr>https://cyberleninka.ru/article/n/vliyanie-ukrainskogo-krizisa-na-obstanovku-v-pridnestrovie</vt:lpwstr>
      </vt:variant>
      <vt:variant>
        <vt:lpwstr/>
      </vt:variant>
      <vt:variant>
        <vt:i4>1507394</vt:i4>
      </vt:variant>
      <vt:variant>
        <vt:i4>222</vt:i4>
      </vt:variant>
      <vt:variant>
        <vt:i4>0</vt:i4>
      </vt:variant>
      <vt:variant>
        <vt:i4>5</vt:i4>
      </vt:variant>
      <vt:variant>
        <vt:lpwstr>https://mid.gospmr.org/ru/tyy</vt:lpwstr>
      </vt:variant>
      <vt:variant>
        <vt:lpwstr/>
      </vt:variant>
      <vt:variant>
        <vt:i4>8192105</vt:i4>
      </vt:variant>
      <vt:variant>
        <vt:i4>219</vt:i4>
      </vt:variant>
      <vt:variant>
        <vt:i4>0</vt:i4>
      </vt:variant>
      <vt:variant>
        <vt:i4>5</vt:i4>
      </vt:variant>
      <vt:variant>
        <vt:lpwstr>https://www.imemo.ru/files/File/magazines/rossia_i_novay/2013_02/DYAK_ethno.pdf</vt:lpwstr>
      </vt:variant>
      <vt:variant>
        <vt:lpwstr/>
      </vt:variant>
      <vt:variant>
        <vt:i4>8061026</vt:i4>
      </vt:variant>
      <vt:variant>
        <vt:i4>216</vt:i4>
      </vt:variant>
      <vt:variant>
        <vt:i4>0</vt:i4>
      </vt:variant>
      <vt:variant>
        <vt:i4>5</vt:i4>
      </vt:variant>
      <vt:variant>
        <vt:lpwstr>https://cyberleninka.ru/article/n/memorandum-kozaka-v-istorii-pridnestrovskogo-uregulirovaniya</vt:lpwstr>
      </vt:variant>
      <vt:variant>
        <vt:lpwstr/>
      </vt:variant>
      <vt:variant>
        <vt:i4>1114128</vt:i4>
      </vt:variant>
      <vt:variant>
        <vt:i4>213</vt:i4>
      </vt:variant>
      <vt:variant>
        <vt:i4>0</vt:i4>
      </vt:variant>
      <vt:variant>
        <vt:i4>5</vt:i4>
      </vt:variant>
      <vt:variant>
        <vt:lpwstr>https://russiancouncil.ru/activity/policybriefs/pridnestrove-dilemmy-mirnogo-uregulirovaniya/</vt:lpwstr>
      </vt:variant>
      <vt:variant>
        <vt:lpwstr/>
      </vt:variant>
      <vt:variant>
        <vt:i4>2359418</vt:i4>
      </vt:variant>
      <vt:variant>
        <vt:i4>210</vt:i4>
      </vt:variant>
      <vt:variant>
        <vt:i4>0</vt:i4>
      </vt:variant>
      <vt:variant>
        <vt:i4>5</vt:i4>
      </vt:variant>
      <vt:variant>
        <vt:lpwstr>https://cyberleninka.ru/article/n/istoricheskie-prichiny-vozniknoveniya-i-razvitiya-pridnestrovskogo-konflikta</vt:lpwstr>
      </vt:variant>
      <vt:variant>
        <vt:lpwstr/>
      </vt:variant>
      <vt:variant>
        <vt:i4>5242945</vt:i4>
      </vt:variant>
      <vt:variant>
        <vt:i4>207</vt:i4>
      </vt:variant>
      <vt:variant>
        <vt:i4>0</vt:i4>
      </vt:variant>
      <vt:variant>
        <vt:i4>5</vt:i4>
      </vt:variant>
      <vt:variant>
        <vt:lpwstr>https://www.marshallcenter.org/en/publications/occasional-papers/transnistria-prospects-solution</vt:lpwstr>
      </vt:variant>
      <vt:variant>
        <vt:lpwstr/>
      </vt:variant>
      <vt:variant>
        <vt:i4>2359400</vt:i4>
      </vt:variant>
      <vt:variant>
        <vt:i4>204</vt:i4>
      </vt:variant>
      <vt:variant>
        <vt:i4>0</vt:i4>
      </vt:variant>
      <vt:variant>
        <vt:i4>5</vt:i4>
      </vt:variant>
      <vt:variant>
        <vt:lpwstr>https://www.ui.se/globalassets/ui.se-eng/publications/sceeus/the-transnistrian-conflict.pdf</vt:lpwstr>
      </vt:variant>
      <vt:variant>
        <vt:lpwstr/>
      </vt:variant>
      <vt:variant>
        <vt:i4>2424862</vt:i4>
      </vt:variant>
      <vt:variant>
        <vt:i4>201</vt:i4>
      </vt:variant>
      <vt:variant>
        <vt:i4>0</vt:i4>
      </vt:variant>
      <vt:variant>
        <vt:i4>5</vt:i4>
      </vt:variant>
      <vt:variant>
        <vt:lpwstr>https://www.researchgate.net/publication/334567439_The_patron-client_relationship_between_Russia_and_Trans nistria</vt:lpwstr>
      </vt:variant>
      <vt:variant>
        <vt:lpwstr/>
      </vt:variant>
      <vt:variant>
        <vt:i4>3211287</vt:i4>
      </vt:variant>
      <vt:variant>
        <vt:i4>198</vt:i4>
      </vt:variant>
      <vt:variant>
        <vt:i4>0</vt:i4>
      </vt:variant>
      <vt:variant>
        <vt:i4>5</vt:i4>
      </vt:variant>
      <vt:variant>
        <vt:lpwstr>https://vk.com/doc16716709_622190943?hash=7i8dmsmewTHAFvqRmVM%20ZmLy9RUYRLQTp2e9EN4zZBvw&amp;dl=lVV5p3YHI4emc1qaJXCALhtLofzj0hZh8jck5CHWer0</vt:lpwstr>
      </vt:variant>
      <vt:variant>
        <vt:lpwstr/>
      </vt:variant>
      <vt:variant>
        <vt:i4>6225962</vt:i4>
      </vt:variant>
      <vt:variant>
        <vt:i4>195</vt:i4>
      </vt:variant>
      <vt:variant>
        <vt:i4>0</vt:i4>
      </vt:variant>
      <vt:variant>
        <vt:i4>5</vt:i4>
      </vt:variant>
      <vt:variant>
        <vt:lpwstr>https://vk.com/doc474883_662370218?hash=hOoTUbuv2S5o4z760gKseUQNGoeiT3CHxfROP%20HDgBWw&amp;dl=BnhceomAIkAmm7F8Sk7DetSwgkM7U7pY54y9K2xwhjL</vt:lpwstr>
      </vt:variant>
      <vt:variant>
        <vt:lpwstr/>
      </vt:variant>
      <vt:variant>
        <vt:i4>3473469</vt:i4>
      </vt:variant>
      <vt:variant>
        <vt:i4>192</vt:i4>
      </vt:variant>
      <vt:variant>
        <vt:i4>0</vt:i4>
      </vt:variant>
      <vt:variant>
        <vt:i4>5</vt:i4>
      </vt:variant>
      <vt:variant>
        <vt:lpwstr>http://static.kremlin.ru/media/acts/files/0001201612010045.pdf</vt:lpwstr>
      </vt:variant>
      <vt:variant>
        <vt:lpwstr/>
      </vt:variant>
      <vt:variant>
        <vt:i4>3342449</vt:i4>
      </vt:variant>
      <vt:variant>
        <vt:i4>189</vt:i4>
      </vt:variant>
      <vt:variant>
        <vt:i4>0</vt:i4>
      </vt:variant>
      <vt:variant>
        <vt:i4>5</vt:i4>
      </vt:variant>
      <vt:variant>
        <vt:lpwstr>http://publication.pravo.gov.ru/Document/View/ 0001201807120025</vt:lpwstr>
      </vt:variant>
      <vt:variant>
        <vt:lpwstr/>
      </vt:variant>
      <vt:variant>
        <vt:i4>2031699</vt:i4>
      </vt:variant>
      <vt:variant>
        <vt:i4>186</vt:i4>
      </vt:variant>
      <vt:variant>
        <vt:i4>0</vt:i4>
      </vt:variant>
      <vt:variant>
        <vt:i4>5</vt:i4>
      </vt:variant>
      <vt:variant>
        <vt:lpwstr>http://www.peacekeeper.ru/ru/?action=view&amp;id=89&amp;module=pages</vt:lpwstr>
      </vt:variant>
      <vt:variant>
        <vt:lpwstr/>
      </vt:variant>
      <vt:variant>
        <vt:i4>786524</vt:i4>
      </vt:variant>
      <vt:variant>
        <vt:i4>183</vt:i4>
      </vt:variant>
      <vt:variant>
        <vt:i4>0</vt:i4>
      </vt:variant>
      <vt:variant>
        <vt:i4>5</vt:i4>
      </vt:variant>
      <vt:variant>
        <vt:lpwstr>https://mid.gospmr.org/ru/Jbj</vt:lpwstr>
      </vt:variant>
      <vt:variant>
        <vt:lpwstr/>
      </vt:variant>
      <vt:variant>
        <vt:i4>6684723</vt:i4>
      </vt:variant>
      <vt:variant>
        <vt:i4>180</vt:i4>
      </vt:variant>
      <vt:variant>
        <vt:i4>0</vt:i4>
      </vt:variant>
      <vt:variant>
        <vt:i4>5</vt:i4>
      </vt:variant>
      <vt:variant>
        <vt:lpwstr>https://docs.cntd.ru/document/557449049</vt:lpwstr>
      </vt:variant>
      <vt:variant>
        <vt:lpwstr/>
      </vt:variant>
      <vt:variant>
        <vt:i4>5570565</vt:i4>
      </vt:variant>
      <vt:variant>
        <vt:i4>177</vt:i4>
      </vt:variant>
      <vt:variant>
        <vt:i4>0</vt:i4>
      </vt:variant>
      <vt:variant>
        <vt:i4>5</vt:i4>
      </vt:variant>
      <vt:variant>
        <vt:lpwstr>https://documents-dds-ny.un.org/doc/UNDOC/GEN/N18/195/41/PDF/N1819541.pdf?OpenElement</vt:lpwstr>
      </vt:variant>
      <vt:variant>
        <vt:lpwstr/>
      </vt:variant>
      <vt:variant>
        <vt:i4>4325449</vt:i4>
      </vt:variant>
      <vt:variant>
        <vt:i4>174</vt:i4>
      </vt:variant>
      <vt:variant>
        <vt:i4>0</vt:i4>
      </vt:variant>
      <vt:variant>
        <vt:i4>5</vt:i4>
      </vt:variant>
      <vt:variant>
        <vt:lpwstr>http://www.kremlin.ru/acts/bank/1358</vt:lpwstr>
      </vt:variant>
      <vt:variant>
        <vt:lpwstr/>
      </vt:variant>
      <vt:variant>
        <vt:i4>7012391</vt:i4>
      </vt:variant>
      <vt:variant>
        <vt:i4>171</vt:i4>
      </vt:variant>
      <vt:variant>
        <vt:i4>0</vt:i4>
      </vt:variant>
      <vt:variant>
        <vt:i4>5</vt:i4>
      </vt:variant>
      <vt:variant>
        <vt:lpwstr>https://mid.gospmr.org/ru/node/8479</vt:lpwstr>
      </vt:variant>
      <vt:variant>
        <vt:lpwstr/>
      </vt:variant>
      <vt:variant>
        <vt:i4>262231</vt:i4>
      </vt:variant>
      <vt:variant>
        <vt:i4>168</vt:i4>
      </vt:variant>
      <vt:variant>
        <vt:i4>0</vt:i4>
      </vt:variant>
      <vt:variant>
        <vt:i4>5</vt:i4>
      </vt:variant>
      <vt:variant>
        <vt:lpwstr>https://www.osce.org/ru/mission-to-moldova/392663</vt:lpwstr>
      </vt:variant>
      <vt:variant>
        <vt:lpwstr/>
      </vt:variant>
      <vt:variant>
        <vt:i4>851989</vt:i4>
      </vt:variant>
      <vt:variant>
        <vt:i4>165</vt:i4>
      </vt:variant>
      <vt:variant>
        <vt:i4>0</vt:i4>
      </vt:variant>
      <vt:variant>
        <vt:i4>5</vt:i4>
      </vt:variant>
      <vt:variant>
        <vt:lpwstr>https://docs.cntd.ru/document/901788259?section=text</vt:lpwstr>
      </vt:variant>
      <vt:variant>
        <vt:lpwstr/>
      </vt:variant>
      <vt:variant>
        <vt:i4>131164</vt:i4>
      </vt:variant>
      <vt:variant>
        <vt:i4>162</vt:i4>
      </vt:variant>
      <vt:variant>
        <vt:i4>0</vt:i4>
      </vt:variant>
      <vt:variant>
        <vt:i4>5</vt:i4>
      </vt:variant>
      <vt:variant>
        <vt:lpwstr>https://mid.gospmr.org/ru/JLK</vt:lpwstr>
      </vt:variant>
      <vt:variant>
        <vt:lpwstr/>
      </vt:variant>
      <vt:variant>
        <vt:i4>196689</vt:i4>
      </vt:variant>
      <vt:variant>
        <vt:i4>159</vt:i4>
      </vt:variant>
      <vt:variant>
        <vt:i4>0</vt:i4>
      </vt:variant>
      <vt:variant>
        <vt:i4>5</vt:i4>
      </vt:variant>
      <vt:variant>
        <vt:lpwstr>https://www.osce.org/ru/mission-to-moldova/107963</vt:lpwstr>
      </vt:variant>
      <vt:variant>
        <vt:lpwstr/>
      </vt:variant>
      <vt:variant>
        <vt:i4>3866718</vt:i4>
      </vt:variant>
      <vt:variant>
        <vt:i4>156</vt:i4>
      </vt:variant>
      <vt:variant>
        <vt:i4>0</vt:i4>
      </vt:variant>
      <vt:variant>
        <vt:i4>5</vt:i4>
      </vt:variant>
      <vt:variant>
        <vt:lpwstr>https://noi.md/ru/news_id/95573</vt:lpwstr>
      </vt:variant>
      <vt:variant>
        <vt:lpwstr/>
      </vt:variant>
      <vt:variant>
        <vt:i4>6094854</vt:i4>
      </vt:variant>
      <vt:variant>
        <vt:i4>153</vt:i4>
      </vt:variant>
      <vt:variant>
        <vt:i4>0</vt:i4>
      </vt:variant>
      <vt:variant>
        <vt:i4>5</vt:i4>
      </vt:variant>
      <vt:variant>
        <vt:lpwstr>https://tass.ru/politika/13530697</vt:lpwstr>
      </vt:variant>
      <vt:variant>
        <vt:lpwstr/>
      </vt:variant>
      <vt:variant>
        <vt:i4>5439580</vt:i4>
      </vt:variant>
      <vt:variant>
        <vt:i4>150</vt:i4>
      </vt:variant>
      <vt:variant>
        <vt:i4>0</vt:i4>
      </vt:variant>
      <vt:variant>
        <vt:i4>5</vt:i4>
      </vt:variant>
      <vt:variant>
        <vt:lpwstr>https://www.conventions.ru/int/2202/</vt:lpwstr>
      </vt:variant>
      <vt:variant>
        <vt:lpwstr/>
      </vt:variant>
      <vt:variant>
        <vt:i4>6160461</vt:i4>
      </vt:variant>
      <vt:variant>
        <vt:i4>147</vt:i4>
      </vt:variant>
      <vt:variant>
        <vt:i4>0</vt:i4>
      </vt:variant>
      <vt:variant>
        <vt:i4>5</vt:i4>
      </vt:variant>
      <vt:variant>
        <vt:lpwstr>http://www.vedomosti.md/news/igor-dodon-bez-pridnestrovya-i-gagauzii-moldovy-ne-budet-mak</vt:lpwstr>
      </vt:variant>
      <vt:variant>
        <vt:lpwstr/>
      </vt:variant>
      <vt:variant>
        <vt:i4>4784216</vt:i4>
      </vt:variant>
      <vt:variant>
        <vt:i4>144</vt:i4>
      </vt:variant>
      <vt:variant>
        <vt:i4>0</vt:i4>
      </vt:variant>
      <vt:variant>
        <vt:i4>5</vt:i4>
      </vt:variant>
      <vt:variant>
        <vt:lpwstr>https://www.conventions.ru/int/14107/</vt:lpwstr>
      </vt:variant>
      <vt:variant>
        <vt:lpwstr/>
      </vt:variant>
      <vt:variant>
        <vt:i4>6094886</vt:i4>
      </vt:variant>
      <vt:variant>
        <vt:i4>141</vt:i4>
      </vt:variant>
      <vt:variant>
        <vt:i4>0</vt:i4>
      </vt:variant>
      <vt:variant>
        <vt:i4>5</vt:i4>
      </vt:variant>
      <vt:variant>
        <vt:lpwstr>https://base.spinform.ru/show_doc.fwx?rgn=18356</vt:lpwstr>
      </vt:variant>
      <vt:variant>
        <vt:lpwstr/>
      </vt:variant>
      <vt:variant>
        <vt:i4>7929867</vt:i4>
      </vt:variant>
      <vt:variant>
        <vt:i4>138</vt:i4>
      </vt:variant>
      <vt:variant>
        <vt:i4>0</vt:i4>
      </vt:variant>
      <vt:variant>
        <vt:i4>5</vt:i4>
      </vt:variant>
      <vt:variant>
        <vt:lpwstr>https://www.osce.org/files/f/documents/0/c/39505_1.pdf</vt:lpwstr>
      </vt:variant>
      <vt:variant>
        <vt:lpwstr/>
      </vt:variant>
      <vt:variant>
        <vt:i4>5963784</vt:i4>
      </vt:variant>
      <vt:variant>
        <vt:i4>135</vt:i4>
      </vt:variant>
      <vt:variant>
        <vt:i4>0</vt:i4>
      </vt:variant>
      <vt:variant>
        <vt:i4>5</vt:i4>
      </vt:variant>
      <vt:variant>
        <vt:lpwstr>https://regnum.ru/news/polit/1152856.html</vt:lpwstr>
      </vt:variant>
      <vt:variant>
        <vt:lpwstr/>
      </vt:variant>
      <vt:variant>
        <vt:i4>1966144</vt:i4>
      </vt:variant>
      <vt:variant>
        <vt:i4>132</vt:i4>
      </vt:variant>
      <vt:variant>
        <vt:i4>0</vt:i4>
      </vt:variant>
      <vt:variant>
        <vt:i4>5</vt:i4>
      </vt:variant>
      <vt:variant>
        <vt:lpwstr>https://mid.gospmr.org/ru/vPd</vt:lpwstr>
      </vt:variant>
      <vt:variant>
        <vt:lpwstr/>
      </vt:variant>
      <vt:variant>
        <vt:i4>7667771</vt:i4>
      </vt:variant>
      <vt:variant>
        <vt:i4>129</vt:i4>
      </vt:variant>
      <vt:variant>
        <vt:i4>0</vt:i4>
      </vt:variant>
      <vt:variant>
        <vt:i4>5</vt:i4>
      </vt:variant>
      <vt:variant>
        <vt:lpwstr>http://laws-russia.narod.ru/fed1992/data03/tex14198.htm</vt:lpwstr>
      </vt:variant>
      <vt:variant>
        <vt:lpwstr/>
      </vt:variant>
      <vt:variant>
        <vt:i4>8192107</vt:i4>
      </vt:variant>
      <vt:variant>
        <vt:i4>126</vt:i4>
      </vt:variant>
      <vt:variant>
        <vt:i4>0</vt:i4>
      </vt:variant>
      <vt:variant>
        <vt:i4>5</vt:i4>
      </vt:variant>
      <vt:variant>
        <vt:lpwstr>http://documents.worldbank.org/curated/en/492631468773991051/Republic-of-Moldova-Economic-review-of-Transnistria-Region</vt:lpwstr>
      </vt:variant>
      <vt:variant>
        <vt:lpwstr/>
      </vt:variant>
      <vt:variant>
        <vt:i4>2162753</vt:i4>
      </vt:variant>
      <vt:variant>
        <vt:i4>123</vt:i4>
      </vt:variant>
      <vt:variant>
        <vt:i4>0</vt:i4>
      </vt:variant>
      <vt:variant>
        <vt:i4>5</vt:i4>
      </vt:variant>
      <vt:variant>
        <vt:lpwstr>https://www.nato.int/cps/ru/natohq/topics_49727.htm?selectedLocale=en</vt:lpwstr>
      </vt:variant>
      <vt:variant>
        <vt:lpwstr/>
      </vt:variant>
      <vt:variant>
        <vt:i4>1704030</vt:i4>
      </vt:variant>
      <vt:variant>
        <vt:i4>120</vt:i4>
      </vt:variant>
      <vt:variant>
        <vt:i4>0</vt:i4>
      </vt:variant>
      <vt:variant>
        <vt:i4>5</vt:i4>
      </vt:variant>
      <vt:variant>
        <vt:lpwstr>https://www.osce.org/files/f/documents/7/9/16558.pdf</vt:lpwstr>
      </vt:variant>
      <vt:variant>
        <vt:lpwstr/>
      </vt:variant>
      <vt:variant>
        <vt:i4>1769545</vt:i4>
      </vt:variant>
      <vt:variant>
        <vt:i4>117</vt:i4>
      </vt:variant>
      <vt:variant>
        <vt:i4>0</vt:i4>
      </vt:variant>
      <vt:variant>
        <vt:i4>5</vt:i4>
      </vt:variant>
      <vt:variant>
        <vt:lpwstr>http://eeas.europa.eu/moldova/csp/02_06_en.pdf</vt:lpwstr>
      </vt:variant>
      <vt:variant>
        <vt:lpwstr/>
      </vt:variant>
      <vt:variant>
        <vt:i4>1835099</vt:i4>
      </vt:variant>
      <vt:variant>
        <vt:i4>114</vt:i4>
      </vt:variant>
      <vt:variant>
        <vt:i4>0</vt:i4>
      </vt:variant>
      <vt:variant>
        <vt:i4>5</vt:i4>
      </vt:variant>
      <vt:variant>
        <vt:lpwstr>https://eubam.org/ru/who-we-are/</vt:lpwstr>
      </vt:variant>
      <vt:variant>
        <vt:lpwstr/>
      </vt:variant>
      <vt:variant>
        <vt:i4>1638486</vt:i4>
      </vt:variant>
      <vt:variant>
        <vt:i4>111</vt:i4>
      </vt:variant>
      <vt:variant>
        <vt:i4>0</vt:i4>
      </vt:variant>
      <vt:variant>
        <vt:i4>5</vt:i4>
      </vt:variant>
      <vt:variant>
        <vt:lpwstr>https://www.osce.org/files/f/documents/3/4/39520.pdf</vt:lpwstr>
      </vt:variant>
      <vt:variant>
        <vt:lpwstr/>
      </vt:variant>
      <vt:variant>
        <vt:i4>5963849</vt:i4>
      </vt:variant>
      <vt:variant>
        <vt:i4>108</vt:i4>
      </vt:variant>
      <vt:variant>
        <vt:i4>0</vt:i4>
      </vt:variant>
      <vt:variant>
        <vt:i4>5</vt:i4>
      </vt:variant>
      <vt:variant>
        <vt:lpwstr>https://eur-lex.europa.eu/legal-content/EN/TXT/PDF/?uri=CELEX:22014A0830(01)&amp;from=EN</vt:lpwstr>
      </vt:variant>
      <vt:variant>
        <vt:lpwstr/>
      </vt:variant>
      <vt:variant>
        <vt:i4>4653056</vt:i4>
      </vt:variant>
      <vt:variant>
        <vt:i4>105</vt:i4>
      </vt:variant>
      <vt:variant>
        <vt:i4>0</vt:i4>
      </vt:variant>
      <vt:variant>
        <vt:i4>5</vt:i4>
      </vt:variant>
      <vt:variant>
        <vt:lpwstr>https://freedomhouse.org/country/transnistria/freedom-world/2021</vt:lpwstr>
      </vt:variant>
      <vt:variant>
        <vt:lpwstr/>
      </vt:variant>
      <vt:variant>
        <vt:i4>4194326</vt:i4>
      </vt:variant>
      <vt:variant>
        <vt:i4>102</vt:i4>
      </vt:variant>
      <vt:variant>
        <vt:i4>0</vt:i4>
      </vt:variant>
      <vt:variant>
        <vt:i4>5</vt:i4>
      </vt:variant>
      <vt:variant>
        <vt:lpwstr>https://www.osce.org/chairmanship/359196</vt:lpwstr>
      </vt:variant>
      <vt:variant>
        <vt:lpwstr/>
      </vt:variant>
      <vt:variant>
        <vt:i4>5898291</vt:i4>
      </vt:variant>
      <vt:variant>
        <vt:i4>99</vt:i4>
      </vt:variant>
      <vt:variant>
        <vt:i4>0</vt:i4>
      </vt:variant>
      <vt:variant>
        <vt:i4>5</vt:i4>
      </vt:variant>
      <vt:variant>
        <vt:lpwstr>https://news.rambler.ru/conflicts/49584258/?utm_content=news_media&amp;utm_medium=read_%20more&amp;utm_source=copylink</vt:lpwstr>
      </vt:variant>
      <vt:variant>
        <vt:lpwstr/>
      </vt:variant>
      <vt:variant>
        <vt:i4>1900599</vt:i4>
      </vt:variant>
      <vt:variant>
        <vt:i4>92</vt:i4>
      </vt:variant>
      <vt:variant>
        <vt:i4>0</vt:i4>
      </vt:variant>
      <vt:variant>
        <vt:i4>5</vt:i4>
      </vt:variant>
      <vt:variant>
        <vt:lpwstr/>
      </vt:variant>
      <vt:variant>
        <vt:lpwstr>_Toc135909395</vt:lpwstr>
      </vt:variant>
      <vt:variant>
        <vt:i4>1900599</vt:i4>
      </vt:variant>
      <vt:variant>
        <vt:i4>86</vt:i4>
      </vt:variant>
      <vt:variant>
        <vt:i4>0</vt:i4>
      </vt:variant>
      <vt:variant>
        <vt:i4>5</vt:i4>
      </vt:variant>
      <vt:variant>
        <vt:lpwstr/>
      </vt:variant>
      <vt:variant>
        <vt:lpwstr>_Toc135909394</vt:lpwstr>
      </vt:variant>
      <vt:variant>
        <vt:i4>1900599</vt:i4>
      </vt:variant>
      <vt:variant>
        <vt:i4>80</vt:i4>
      </vt:variant>
      <vt:variant>
        <vt:i4>0</vt:i4>
      </vt:variant>
      <vt:variant>
        <vt:i4>5</vt:i4>
      </vt:variant>
      <vt:variant>
        <vt:lpwstr/>
      </vt:variant>
      <vt:variant>
        <vt:lpwstr>_Toc135909393</vt:lpwstr>
      </vt:variant>
      <vt:variant>
        <vt:i4>1900599</vt:i4>
      </vt:variant>
      <vt:variant>
        <vt:i4>74</vt:i4>
      </vt:variant>
      <vt:variant>
        <vt:i4>0</vt:i4>
      </vt:variant>
      <vt:variant>
        <vt:i4>5</vt:i4>
      </vt:variant>
      <vt:variant>
        <vt:lpwstr/>
      </vt:variant>
      <vt:variant>
        <vt:lpwstr>_Toc135909392</vt:lpwstr>
      </vt:variant>
      <vt:variant>
        <vt:i4>1900599</vt:i4>
      </vt:variant>
      <vt:variant>
        <vt:i4>68</vt:i4>
      </vt:variant>
      <vt:variant>
        <vt:i4>0</vt:i4>
      </vt:variant>
      <vt:variant>
        <vt:i4>5</vt:i4>
      </vt:variant>
      <vt:variant>
        <vt:lpwstr/>
      </vt:variant>
      <vt:variant>
        <vt:lpwstr>_Toc135909391</vt:lpwstr>
      </vt:variant>
      <vt:variant>
        <vt:i4>1900599</vt:i4>
      </vt:variant>
      <vt:variant>
        <vt:i4>62</vt:i4>
      </vt:variant>
      <vt:variant>
        <vt:i4>0</vt:i4>
      </vt:variant>
      <vt:variant>
        <vt:i4>5</vt:i4>
      </vt:variant>
      <vt:variant>
        <vt:lpwstr/>
      </vt:variant>
      <vt:variant>
        <vt:lpwstr>_Toc135909390</vt:lpwstr>
      </vt:variant>
      <vt:variant>
        <vt:i4>1835063</vt:i4>
      </vt:variant>
      <vt:variant>
        <vt:i4>56</vt:i4>
      </vt:variant>
      <vt:variant>
        <vt:i4>0</vt:i4>
      </vt:variant>
      <vt:variant>
        <vt:i4>5</vt:i4>
      </vt:variant>
      <vt:variant>
        <vt:lpwstr/>
      </vt:variant>
      <vt:variant>
        <vt:lpwstr>_Toc135909389</vt:lpwstr>
      </vt:variant>
      <vt:variant>
        <vt:i4>1835063</vt:i4>
      </vt:variant>
      <vt:variant>
        <vt:i4>50</vt:i4>
      </vt:variant>
      <vt:variant>
        <vt:i4>0</vt:i4>
      </vt:variant>
      <vt:variant>
        <vt:i4>5</vt:i4>
      </vt:variant>
      <vt:variant>
        <vt:lpwstr/>
      </vt:variant>
      <vt:variant>
        <vt:lpwstr>_Toc135909386</vt:lpwstr>
      </vt:variant>
      <vt:variant>
        <vt:i4>1835063</vt:i4>
      </vt:variant>
      <vt:variant>
        <vt:i4>44</vt:i4>
      </vt:variant>
      <vt:variant>
        <vt:i4>0</vt:i4>
      </vt:variant>
      <vt:variant>
        <vt:i4>5</vt:i4>
      </vt:variant>
      <vt:variant>
        <vt:lpwstr/>
      </vt:variant>
      <vt:variant>
        <vt:lpwstr>_Toc135909383</vt:lpwstr>
      </vt:variant>
      <vt:variant>
        <vt:i4>1835063</vt:i4>
      </vt:variant>
      <vt:variant>
        <vt:i4>38</vt:i4>
      </vt:variant>
      <vt:variant>
        <vt:i4>0</vt:i4>
      </vt:variant>
      <vt:variant>
        <vt:i4>5</vt:i4>
      </vt:variant>
      <vt:variant>
        <vt:lpwstr/>
      </vt:variant>
      <vt:variant>
        <vt:lpwstr>_Toc135909382</vt:lpwstr>
      </vt:variant>
      <vt:variant>
        <vt:i4>1835063</vt:i4>
      </vt:variant>
      <vt:variant>
        <vt:i4>32</vt:i4>
      </vt:variant>
      <vt:variant>
        <vt:i4>0</vt:i4>
      </vt:variant>
      <vt:variant>
        <vt:i4>5</vt:i4>
      </vt:variant>
      <vt:variant>
        <vt:lpwstr/>
      </vt:variant>
      <vt:variant>
        <vt:lpwstr>_Toc135909381</vt:lpwstr>
      </vt:variant>
      <vt:variant>
        <vt:i4>1835063</vt:i4>
      </vt:variant>
      <vt:variant>
        <vt:i4>26</vt:i4>
      </vt:variant>
      <vt:variant>
        <vt:i4>0</vt:i4>
      </vt:variant>
      <vt:variant>
        <vt:i4>5</vt:i4>
      </vt:variant>
      <vt:variant>
        <vt:lpwstr/>
      </vt:variant>
      <vt:variant>
        <vt:lpwstr>_Toc135909380</vt:lpwstr>
      </vt:variant>
      <vt:variant>
        <vt:i4>1245239</vt:i4>
      </vt:variant>
      <vt:variant>
        <vt:i4>20</vt:i4>
      </vt:variant>
      <vt:variant>
        <vt:i4>0</vt:i4>
      </vt:variant>
      <vt:variant>
        <vt:i4>5</vt:i4>
      </vt:variant>
      <vt:variant>
        <vt:lpwstr/>
      </vt:variant>
      <vt:variant>
        <vt:lpwstr>_Toc135909379</vt:lpwstr>
      </vt:variant>
      <vt:variant>
        <vt:i4>1245239</vt:i4>
      </vt:variant>
      <vt:variant>
        <vt:i4>14</vt:i4>
      </vt:variant>
      <vt:variant>
        <vt:i4>0</vt:i4>
      </vt:variant>
      <vt:variant>
        <vt:i4>5</vt:i4>
      </vt:variant>
      <vt:variant>
        <vt:lpwstr/>
      </vt:variant>
      <vt:variant>
        <vt:lpwstr>_Toc135909378</vt:lpwstr>
      </vt:variant>
      <vt:variant>
        <vt:i4>1245239</vt:i4>
      </vt:variant>
      <vt:variant>
        <vt:i4>8</vt:i4>
      </vt:variant>
      <vt:variant>
        <vt:i4>0</vt:i4>
      </vt:variant>
      <vt:variant>
        <vt:i4>5</vt:i4>
      </vt:variant>
      <vt:variant>
        <vt:lpwstr/>
      </vt:variant>
      <vt:variant>
        <vt:lpwstr>_Toc135909377</vt:lpwstr>
      </vt:variant>
      <vt:variant>
        <vt:i4>1245239</vt:i4>
      </vt:variant>
      <vt:variant>
        <vt:i4>2</vt:i4>
      </vt:variant>
      <vt:variant>
        <vt:i4>0</vt:i4>
      </vt:variant>
      <vt:variant>
        <vt:i4>5</vt:i4>
      </vt:variant>
      <vt:variant>
        <vt:lpwstr/>
      </vt:variant>
      <vt:variant>
        <vt:lpwstr>_Toc135909376</vt:lpwstr>
      </vt:variant>
      <vt:variant>
        <vt:i4>5046338</vt:i4>
      </vt:variant>
      <vt:variant>
        <vt:i4>420</vt:i4>
      </vt:variant>
      <vt:variant>
        <vt:i4>0</vt:i4>
      </vt:variant>
      <vt:variant>
        <vt:i4>5</vt:i4>
      </vt:variant>
      <vt:variant>
        <vt:lpwstr>https://russiancouncil.ru/postsoviet2020-security</vt:lpwstr>
      </vt:variant>
      <vt:variant>
        <vt:lpwstr/>
      </vt:variant>
      <vt:variant>
        <vt:i4>4063267</vt:i4>
      </vt:variant>
      <vt:variant>
        <vt:i4>417</vt:i4>
      </vt:variant>
      <vt:variant>
        <vt:i4>0</vt:i4>
      </vt:variant>
      <vt:variant>
        <vt:i4>5</vt:i4>
      </vt:variant>
      <vt:variant>
        <vt:lpwstr>https://cyberleninka.ru/article/n/pridnestrovskoe-uregulirovanie-vneshniy-kontekst</vt:lpwstr>
      </vt:variant>
      <vt:variant>
        <vt:lpwstr/>
      </vt:variant>
      <vt:variant>
        <vt:i4>2949216</vt:i4>
      </vt:variant>
      <vt:variant>
        <vt:i4>414</vt:i4>
      </vt:variant>
      <vt:variant>
        <vt:i4>0</vt:i4>
      </vt:variant>
      <vt:variant>
        <vt:i4>5</vt:i4>
      </vt:variant>
      <vt:variant>
        <vt:lpwstr>https://www.mk.ru/politics/2022/12/26/mid-rossii-sudba-peregovorov-po-pridnestrovyu-proyasnitsya-posle-uregulirovaniya-na-ukraine.html</vt:lpwstr>
      </vt:variant>
      <vt:variant>
        <vt:lpwstr/>
      </vt:variant>
      <vt:variant>
        <vt:i4>7798906</vt:i4>
      </vt:variant>
      <vt:variant>
        <vt:i4>411</vt:i4>
      </vt:variant>
      <vt:variant>
        <vt:i4>0</vt:i4>
      </vt:variant>
      <vt:variant>
        <vt:i4>5</vt:i4>
      </vt:variant>
      <vt:variant>
        <vt:lpwstr>https://ria.ru/20220506/uregulirovanie-1787311304.html</vt:lpwstr>
      </vt:variant>
      <vt:variant>
        <vt:lpwstr/>
      </vt:variant>
      <vt:variant>
        <vt:i4>7143524</vt:i4>
      </vt:variant>
      <vt:variant>
        <vt:i4>408</vt:i4>
      </vt:variant>
      <vt:variant>
        <vt:i4>0</vt:i4>
      </vt:variant>
      <vt:variant>
        <vt:i4>5</vt:i4>
      </vt:variant>
      <vt:variant>
        <vt:lpwstr>https://www.moldpres.md/ru/news/2021/12/03/21009299</vt:lpwstr>
      </vt:variant>
      <vt:variant>
        <vt:lpwstr/>
      </vt:variant>
      <vt:variant>
        <vt:i4>1507394</vt:i4>
      </vt:variant>
      <vt:variant>
        <vt:i4>405</vt:i4>
      </vt:variant>
      <vt:variant>
        <vt:i4>0</vt:i4>
      </vt:variant>
      <vt:variant>
        <vt:i4>5</vt:i4>
      </vt:variant>
      <vt:variant>
        <vt:lpwstr>https://mid.gospmr.org/ru/tyy</vt:lpwstr>
      </vt:variant>
      <vt:variant>
        <vt:lpwstr/>
      </vt:variant>
      <vt:variant>
        <vt:i4>8126524</vt:i4>
      </vt:variant>
      <vt:variant>
        <vt:i4>402</vt:i4>
      </vt:variant>
      <vt:variant>
        <vt:i4>0</vt:i4>
      </vt:variant>
      <vt:variant>
        <vt:i4>5</vt:i4>
      </vt:variant>
      <vt:variant>
        <vt:lpwstr>https://www.kommersant.ru/ doc/3479847</vt:lpwstr>
      </vt:variant>
      <vt:variant>
        <vt:lpwstr/>
      </vt:variant>
      <vt:variant>
        <vt:i4>524378</vt:i4>
      </vt:variant>
      <vt:variant>
        <vt:i4>399</vt:i4>
      </vt:variant>
      <vt:variant>
        <vt:i4>0</vt:i4>
      </vt:variant>
      <vt:variant>
        <vt:i4>5</vt:i4>
      </vt:variant>
      <vt:variant>
        <vt:lpwstr>https://mid.gospmr.org/ru/Lft</vt:lpwstr>
      </vt:variant>
      <vt:variant>
        <vt:lpwstr/>
      </vt:variant>
      <vt:variant>
        <vt:i4>1179758</vt:i4>
      </vt:variant>
      <vt:variant>
        <vt:i4>396</vt:i4>
      </vt:variant>
      <vt:variant>
        <vt:i4>0</vt:i4>
      </vt:variant>
      <vt:variant>
        <vt:i4>5</vt:i4>
      </vt:variant>
      <vt:variant>
        <vt:lpwstr>https://news.rambler.ru/cis/44473057/?utm_content=news_media&amp;utm_medium=read_more&amp;utm_source%20=copylink</vt:lpwstr>
      </vt:variant>
      <vt:variant>
        <vt:lpwstr/>
      </vt:variant>
      <vt:variant>
        <vt:i4>4653056</vt:i4>
      </vt:variant>
      <vt:variant>
        <vt:i4>393</vt:i4>
      </vt:variant>
      <vt:variant>
        <vt:i4>0</vt:i4>
      </vt:variant>
      <vt:variant>
        <vt:i4>5</vt:i4>
      </vt:variant>
      <vt:variant>
        <vt:lpwstr>https://freedomhouse.org/country/transnistria/freedom-world/2021</vt:lpwstr>
      </vt:variant>
      <vt:variant>
        <vt:lpwstr/>
      </vt:variant>
      <vt:variant>
        <vt:i4>1703944</vt:i4>
      </vt:variant>
      <vt:variant>
        <vt:i4>390</vt:i4>
      </vt:variant>
      <vt:variant>
        <vt:i4>0</vt:i4>
      </vt:variant>
      <vt:variant>
        <vt:i4>5</vt:i4>
      </vt:variant>
      <vt:variant>
        <vt:lpwstr>https://gov.md/en/content/vehicle-registrationpoints-transnistrian-region-celebrate-two-years-functioning</vt:lpwstr>
      </vt:variant>
      <vt:variant>
        <vt:lpwstr/>
      </vt:variant>
      <vt:variant>
        <vt:i4>4194326</vt:i4>
      </vt:variant>
      <vt:variant>
        <vt:i4>387</vt:i4>
      </vt:variant>
      <vt:variant>
        <vt:i4>0</vt:i4>
      </vt:variant>
      <vt:variant>
        <vt:i4>5</vt:i4>
      </vt:variant>
      <vt:variant>
        <vt:lpwstr>https://www.osce.org/chairmanship/359196</vt:lpwstr>
      </vt:variant>
      <vt:variant>
        <vt:lpwstr/>
      </vt:variant>
      <vt:variant>
        <vt:i4>7798787</vt:i4>
      </vt:variant>
      <vt:variant>
        <vt:i4>384</vt:i4>
      </vt:variant>
      <vt:variant>
        <vt:i4>0</vt:i4>
      </vt:variant>
      <vt:variant>
        <vt:i4>5</vt:i4>
      </vt:variant>
      <vt:variant>
        <vt:lpwstr>https://pism.pl/publications/Renewal_of_Negotiations_on_Resolving_the_ Transnistria_Conflict</vt:lpwstr>
      </vt:variant>
      <vt:variant>
        <vt:lpwstr/>
      </vt:variant>
      <vt:variant>
        <vt:i4>1966144</vt:i4>
      </vt:variant>
      <vt:variant>
        <vt:i4>381</vt:i4>
      </vt:variant>
      <vt:variant>
        <vt:i4>0</vt:i4>
      </vt:variant>
      <vt:variant>
        <vt:i4>5</vt:i4>
      </vt:variant>
      <vt:variant>
        <vt:lpwstr>https://mid.gospmr.org/ru/vPd</vt:lpwstr>
      </vt:variant>
      <vt:variant>
        <vt:lpwstr/>
      </vt:variant>
      <vt:variant>
        <vt:i4>786522</vt:i4>
      </vt:variant>
      <vt:variant>
        <vt:i4>378</vt:i4>
      </vt:variant>
      <vt:variant>
        <vt:i4>0</vt:i4>
      </vt:variant>
      <vt:variant>
        <vt:i4>5</vt:i4>
      </vt:variant>
      <vt:variant>
        <vt:lpwstr>https://mid.gospmr.org/ru/LBk</vt:lpwstr>
      </vt:variant>
      <vt:variant>
        <vt:lpwstr/>
      </vt:variant>
      <vt:variant>
        <vt:i4>1704030</vt:i4>
      </vt:variant>
      <vt:variant>
        <vt:i4>375</vt:i4>
      </vt:variant>
      <vt:variant>
        <vt:i4>0</vt:i4>
      </vt:variant>
      <vt:variant>
        <vt:i4>5</vt:i4>
      </vt:variant>
      <vt:variant>
        <vt:lpwstr>https://www.osce.org/files/f/documents/7/9/16558.pdf</vt:lpwstr>
      </vt:variant>
      <vt:variant>
        <vt:lpwstr/>
      </vt:variant>
      <vt:variant>
        <vt:i4>1310729</vt:i4>
      </vt:variant>
      <vt:variant>
        <vt:i4>372</vt:i4>
      </vt:variant>
      <vt:variant>
        <vt:i4>0</vt:i4>
      </vt:variant>
      <vt:variant>
        <vt:i4>5</vt:i4>
      </vt:variant>
      <vt:variant>
        <vt:lpwstr>http://newspmr.com/novosti-pmr/politika/8482</vt:lpwstr>
      </vt:variant>
      <vt:variant>
        <vt:lpwstr/>
      </vt:variant>
      <vt:variant>
        <vt:i4>2097158</vt:i4>
      </vt:variant>
      <vt:variant>
        <vt:i4>369</vt:i4>
      </vt:variant>
      <vt:variant>
        <vt:i4>0</vt:i4>
      </vt:variant>
      <vt:variant>
        <vt:i4>5</vt:i4>
      </vt:variant>
      <vt:variant>
        <vt:lpwstr>https://mfa.gov.md/sites/default/files/planul_individual_de_actiuni_al_parteneriatului_ipap_republica_moldova_-_nato_pentru_anii_2022-2023.pdf</vt:lpwstr>
      </vt:variant>
      <vt:variant>
        <vt:lpwstr/>
      </vt:variant>
      <vt:variant>
        <vt:i4>2162753</vt:i4>
      </vt:variant>
      <vt:variant>
        <vt:i4>366</vt:i4>
      </vt:variant>
      <vt:variant>
        <vt:i4>0</vt:i4>
      </vt:variant>
      <vt:variant>
        <vt:i4>5</vt:i4>
      </vt:variant>
      <vt:variant>
        <vt:lpwstr>https://www.nato.int/cps/ru/natohq/topics_49727.htm?selectedLocale=en</vt:lpwstr>
      </vt:variant>
      <vt:variant>
        <vt:lpwstr/>
      </vt:variant>
      <vt:variant>
        <vt:i4>5570565</vt:i4>
      </vt:variant>
      <vt:variant>
        <vt:i4>363</vt:i4>
      </vt:variant>
      <vt:variant>
        <vt:i4>0</vt:i4>
      </vt:variant>
      <vt:variant>
        <vt:i4>5</vt:i4>
      </vt:variant>
      <vt:variant>
        <vt:lpwstr>https://documents-dds-ny.un.org/doc/UNDOC/GEN/N18/195/41/PDF/N1819541.pdf?OpenElement</vt:lpwstr>
      </vt:variant>
      <vt:variant>
        <vt:lpwstr/>
      </vt:variant>
      <vt:variant>
        <vt:i4>7798836</vt:i4>
      </vt:variant>
      <vt:variant>
        <vt:i4>360</vt:i4>
      </vt:variant>
      <vt:variant>
        <vt:i4>0</vt:i4>
      </vt:variant>
      <vt:variant>
        <vt:i4>5</vt:i4>
      </vt:variant>
      <vt:variant>
        <vt:lpwstr>https://eadaily.com/ru/news/2019/07/09/obse-vyskazalas-za-vyvod-rossiyskih-mirotvorcev-iz-pridnestrovya</vt:lpwstr>
      </vt:variant>
      <vt:variant>
        <vt:lpwstr/>
      </vt:variant>
      <vt:variant>
        <vt:i4>262231</vt:i4>
      </vt:variant>
      <vt:variant>
        <vt:i4>357</vt:i4>
      </vt:variant>
      <vt:variant>
        <vt:i4>0</vt:i4>
      </vt:variant>
      <vt:variant>
        <vt:i4>5</vt:i4>
      </vt:variant>
      <vt:variant>
        <vt:lpwstr>https://www.osce.org/ru/mission-to-moldova/392663</vt:lpwstr>
      </vt:variant>
      <vt:variant>
        <vt:lpwstr/>
      </vt:variant>
      <vt:variant>
        <vt:i4>3604539</vt:i4>
      </vt:variant>
      <vt:variant>
        <vt:i4>354</vt:i4>
      </vt:variant>
      <vt:variant>
        <vt:i4>0</vt:i4>
      </vt:variant>
      <vt:variant>
        <vt:i4>5</vt:i4>
      </vt:variant>
      <vt:variant>
        <vt:lpwstr>https://iz.ru/685560/2017-12-20/novyi-kantcler-avstrii-poobeshchal-vystroit-mosty-mezhdu-zapadom-i-vostokom</vt:lpwstr>
      </vt:variant>
      <vt:variant>
        <vt:lpwstr/>
      </vt:variant>
      <vt:variant>
        <vt:i4>6488107</vt:i4>
      </vt:variant>
      <vt:variant>
        <vt:i4>351</vt:i4>
      </vt:variant>
      <vt:variant>
        <vt:i4>0</vt:i4>
      </vt:variant>
      <vt:variant>
        <vt:i4>5</vt:i4>
      </vt:variant>
      <vt:variant>
        <vt:lpwstr>http://newspmr.com/novosti-pmr/ekonomika/14041</vt:lpwstr>
      </vt:variant>
      <vt:variant>
        <vt:lpwstr/>
      </vt:variant>
      <vt:variant>
        <vt:i4>5963849</vt:i4>
      </vt:variant>
      <vt:variant>
        <vt:i4>348</vt:i4>
      </vt:variant>
      <vt:variant>
        <vt:i4>0</vt:i4>
      </vt:variant>
      <vt:variant>
        <vt:i4>5</vt:i4>
      </vt:variant>
      <vt:variant>
        <vt:lpwstr>https://eur-lex.europa.eu/legal-content/EN/TXT/PDF/?uri=CELEX:22014A0830(01)&amp;from=EN</vt:lpwstr>
      </vt:variant>
      <vt:variant>
        <vt:lpwstr/>
      </vt:variant>
      <vt:variant>
        <vt:i4>7012391</vt:i4>
      </vt:variant>
      <vt:variant>
        <vt:i4>345</vt:i4>
      </vt:variant>
      <vt:variant>
        <vt:i4>0</vt:i4>
      </vt:variant>
      <vt:variant>
        <vt:i4>5</vt:i4>
      </vt:variant>
      <vt:variant>
        <vt:lpwstr>https://mid.gospmr.org/ru/node/8479</vt:lpwstr>
      </vt:variant>
      <vt:variant>
        <vt:lpwstr/>
      </vt:variant>
      <vt:variant>
        <vt:i4>1835099</vt:i4>
      </vt:variant>
      <vt:variant>
        <vt:i4>342</vt:i4>
      </vt:variant>
      <vt:variant>
        <vt:i4>0</vt:i4>
      </vt:variant>
      <vt:variant>
        <vt:i4>5</vt:i4>
      </vt:variant>
      <vt:variant>
        <vt:lpwstr>https://eubam.org/ru/who-we-are/</vt:lpwstr>
      </vt:variant>
      <vt:variant>
        <vt:lpwstr/>
      </vt:variant>
      <vt:variant>
        <vt:i4>6750311</vt:i4>
      </vt:variant>
      <vt:variant>
        <vt:i4>339</vt:i4>
      </vt:variant>
      <vt:variant>
        <vt:i4>0</vt:i4>
      </vt:variant>
      <vt:variant>
        <vt:i4>5</vt:i4>
      </vt:variant>
      <vt:variant>
        <vt:lpwstr>https://ria.ru/20210901/nomera-1748209781.html</vt:lpwstr>
      </vt:variant>
      <vt:variant>
        <vt:lpwstr/>
      </vt:variant>
      <vt:variant>
        <vt:i4>3276835</vt:i4>
      </vt:variant>
      <vt:variant>
        <vt:i4>336</vt:i4>
      </vt:variant>
      <vt:variant>
        <vt:i4>0</vt:i4>
      </vt:variant>
      <vt:variant>
        <vt:i4>5</vt:i4>
      </vt:variant>
      <vt:variant>
        <vt:lpwstr>https://noi.md/ru/obshhestvo/viezd-na-ukrainu-s-pridnestrovskimi-nomerami-razreshen-lishi-do-konca-jetogo-goda</vt:lpwstr>
      </vt:variant>
      <vt:variant>
        <vt:lpwstr/>
      </vt:variant>
      <vt:variant>
        <vt:i4>1835012</vt:i4>
      </vt:variant>
      <vt:variant>
        <vt:i4>333</vt:i4>
      </vt:variant>
      <vt:variant>
        <vt:i4>0</vt:i4>
      </vt:variant>
      <vt:variant>
        <vt:i4>5</vt:i4>
      </vt:variant>
      <vt:variant>
        <vt:lpwstr>https://tass.ru/mezhdunarodnaya-panorama/12261921</vt:lpwstr>
      </vt:variant>
      <vt:variant>
        <vt:lpwstr/>
      </vt:variant>
      <vt:variant>
        <vt:i4>5111894</vt:i4>
      </vt:variant>
      <vt:variant>
        <vt:i4>330</vt:i4>
      </vt:variant>
      <vt:variant>
        <vt:i4>0</vt:i4>
      </vt:variant>
      <vt:variant>
        <vt:i4>5</vt:i4>
      </vt:variant>
      <vt:variant>
        <vt:lpwstr>https://fomag.ru/news-streem/moldavskaya-gres-mozhet-rabotat-tolko-na-ugle-iz-donbassa-vlasti-pridnestrovya/</vt:lpwstr>
      </vt:variant>
      <vt:variant>
        <vt:lpwstr/>
      </vt:variant>
      <vt:variant>
        <vt:i4>6488122</vt:i4>
      </vt:variant>
      <vt:variant>
        <vt:i4>327</vt:i4>
      </vt:variant>
      <vt:variant>
        <vt:i4>0</vt:i4>
      </vt:variant>
      <vt:variant>
        <vt:i4>5</vt:i4>
      </vt:variant>
      <vt:variant>
        <vt:lpwstr>https://iz.ru/1167356/igor-karmazin/zabornyi-moment-pochemu-ukraina-nikak-ne-dostroit-antirossiiskuiu-stenu</vt:lpwstr>
      </vt:variant>
      <vt:variant>
        <vt:lpwstr/>
      </vt:variant>
      <vt:variant>
        <vt:i4>3670124</vt:i4>
      </vt:variant>
      <vt:variant>
        <vt:i4>324</vt:i4>
      </vt:variant>
      <vt:variant>
        <vt:i4>0</vt:i4>
      </vt:variant>
      <vt:variant>
        <vt:i4>5</vt:i4>
      </vt:variant>
      <vt:variant>
        <vt:lpwstr>https://ria.ru/20161107/1480810690.html</vt:lpwstr>
      </vt:variant>
      <vt:variant>
        <vt:lpwstr/>
      </vt:variant>
      <vt:variant>
        <vt:i4>1900557</vt:i4>
      </vt:variant>
      <vt:variant>
        <vt:i4>321</vt:i4>
      </vt:variant>
      <vt:variant>
        <vt:i4>0</vt:i4>
      </vt:variant>
      <vt:variant>
        <vt:i4>5</vt:i4>
      </vt:variant>
      <vt:variant>
        <vt:lpwstr>https://tass.ru/mezhdunarodnaya-panorama/1074304</vt:lpwstr>
      </vt:variant>
      <vt:variant>
        <vt:lpwstr/>
      </vt:variant>
      <vt:variant>
        <vt:i4>131087</vt:i4>
      </vt:variant>
      <vt:variant>
        <vt:i4>318</vt:i4>
      </vt:variant>
      <vt:variant>
        <vt:i4>0</vt:i4>
      </vt:variant>
      <vt:variant>
        <vt:i4>5</vt:i4>
      </vt:variant>
      <vt:variant>
        <vt:lpwstr>http://www.rosbalt.ru/ukraina/2014/03/27/1249394.html</vt:lpwstr>
      </vt:variant>
      <vt:variant>
        <vt:lpwstr/>
      </vt:variant>
      <vt:variant>
        <vt:i4>7667758</vt:i4>
      </vt:variant>
      <vt:variant>
        <vt:i4>315</vt:i4>
      </vt:variant>
      <vt:variant>
        <vt:i4>0</vt:i4>
      </vt:variant>
      <vt:variant>
        <vt:i4>5</vt:i4>
      </vt:variant>
      <vt:variant>
        <vt:lpwstr>http://rupor-pmr.ru/news/ukraina/ocherednye-lzhivye-zayavleniya-ukrainskih-oficialnyh-lic-v-otnosheniipridnestrovya</vt:lpwstr>
      </vt:variant>
      <vt:variant>
        <vt:lpwstr/>
      </vt:variant>
      <vt:variant>
        <vt:i4>3014762</vt:i4>
      </vt:variant>
      <vt:variant>
        <vt:i4>312</vt:i4>
      </vt:variant>
      <vt:variant>
        <vt:i4>0</vt:i4>
      </vt:variant>
      <vt:variant>
        <vt:i4>5</vt:i4>
      </vt:variant>
      <vt:variant>
        <vt:lpwstr>http://vz.ru/news/2014/3/12/676792.html</vt:lpwstr>
      </vt:variant>
      <vt:variant>
        <vt:lpwstr/>
      </vt:variant>
      <vt:variant>
        <vt:i4>917532</vt:i4>
      </vt:variant>
      <vt:variant>
        <vt:i4>309</vt:i4>
      </vt:variant>
      <vt:variant>
        <vt:i4>0</vt:i4>
      </vt:variant>
      <vt:variant>
        <vt:i4>5</vt:i4>
      </vt:variant>
      <vt:variant>
        <vt:lpwstr>http://www.regnum.ru/news/polit/1775953.html</vt:lpwstr>
      </vt:variant>
      <vt:variant>
        <vt:lpwstr/>
      </vt:variant>
      <vt:variant>
        <vt:i4>4456539</vt:i4>
      </vt:variant>
      <vt:variant>
        <vt:i4>306</vt:i4>
      </vt:variant>
      <vt:variant>
        <vt:i4>0</vt:i4>
      </vt:variant>
      <vt:variant>
        <vt:i4>5</vt:i4>
      </vt:variant>
      <vt:variant>
        <vt:lpwstr>https://regnum.ru/article/2525368</vt:lpwstr>
      </vt:variant>
      <vt:variant>
        <vt:lpwstr/>
      </vt:variant>
      <vt:variant>
        <vt:i4>2359331</vt:i4>
      </vt:variant>
      <vt:variant>
        <vt:i4>303</vt:i4>
      </vt:variant>
      <vt:variant>
        <vt:i4>0</vt:i4>
      </vt:variant>
      <vt:variant>
        <vt:i4>5</vt:i4>
      </vt:variant>
      <vt:variant>
        <vt:lpwstr>https://pmr.md/3311617a58194227c0ce928639208840/tsentr_rossiyskogo _obrazovaniya_i_nauki.html</vt:lpwstr>
      </vt:variant>
      <vt:variant>
        <vt:lpwstr/>
      </vt:variant>
      <vt:variant>
        <vt:i4>2687076</vt:i4>
      </vt:variant>
      <vt:variant>
        <vt:i4>300</vt:i4>
      </vt:variant>
      <vt:variant>
        <vt:i4>0</vt:i4>
      </vt:variant>
      <vt:variant>
        <vt:i4>5</vt:i4>
      </vt:variant>
      <vt:variant>
        <vt:lpwstr>https://www.politnavigator.net/v-pridnestrove-otkrylos-predstavitelstvo-rossotrudnichestva.html</vt:lpwstr>
      </vt:variant>
      <vt:variant>
        <vt:lpwstr/>
      </vt:variant>
      <vt:variant>
        <vt:i4>1900553</vt:i4>
      </vt:variant>
      <vt:variant>
        <vt:i4>297</vt:i4>
      </vt:variant>
      <vt:variant>
        <vt:i4>0</vt:i4>
      </vt:variant>
      <vt:variant>
        <vt:i4>5</vt:i4>
      </vt:variant>
      <vt:variant>
        <vt:lpwstr>https://tiraspol.ru/news/slovo-ekspertu-geografiya-investitsiy-v-ekonomiku-pridnestrovya/</vt:lpwstr>
      </vt:variant>
      <vt:variant>
        <vt:lpwstr/>
      </vt:variant>
      <vt:variant>
        <vt:i4>3407991</vt:i4>
      </vt:variant>
      <vt:variant>
        <vt:i4>294</vt:i4>
      </vt:variant>
      <vt:variant>
        <vt:i4>0</vt:i4>
      </vt:variant>
      <vt:variant>
        <vt:i4>5</vt:i4>
      </vt:variant>
      <vt:variant>
        <vt:lpwstr>https://regnum.ru/news/1857955</vt:lpwstr>
      </vt:variant>
      <vt:variant>
        <vt:lpwstr/>
      </vt:variant>
      <vt:variant>
        <vt:i4>524381</vt:i4>
      </vt:variant>
      <vt:variant>
        <vt:i4>291</vt:i4>
      </vt:variant>
      <vt:variant>
        <vt:i4>0</vt:i4>
      </vt:variant>
      <vt:variant>
        <vt:i4>5</vt:i4>
      </vt:variant>
      <vt:variant>
        <vt:lpwstr>https://www.kommersant.ru/doc/3991500</vt:lpwstr>
      </vt:variant>
      <vt:variant>
        <vt:lpwstr/>
      </vt:variant>
      <vt:variant>
        <vt:i4>3342449</vt:i4>
      </vt:variant>
      <vt:variant>
        <vt:i4>288</vt:i4>
      </vt:variant>
      <vt:variant>
        <vt:i4>0</vt:i4>
      </vt:variant>
      <vt:variant>
        <vt:i4>5</vt:i4>
      </vt:variant>
      <vt:variant>
        <vt:lpwstr>http://publication.pravo.gov.ru/Document/View/ 0001201807120025</vt:lpwstr>
      </vt:variant>
      <vt:variant>
        <vt:lpwstr/>
      </vt:variant>
      <vt:variant>
        <vt:i4>2556006</vt:i4>
      </vt:variant>
      <vt:variant>
        <vt:i4>285</vt:i4>
      </vt:variant>
      <vt:variant>
        <vt:i4>0</vt:i4>
      </vt:variant>
      <vt:variant>
        <vt:i4>5</vt:i4>
      </vt:variant>
      <vt:variant>
        <vt:lpwstr>https://www.politnavigator.net/v-fakticheskom-soyuze-s-rossiejj-tiraspol-i-moskva-sverili-chasy-po-klyuchevym-voprosam.html</vt:lpwstr>
      </vt:variant>
      <vt:variant>
        <vt:lpwstr/>
      </vt:variant>
      <vt:variant>
        <vt:i4>1376264</vt:i4>
      </vt:variant>
      <vt:variant>
        <vt:i4>282</vt:i4>
      </vt:variant>
      <vt:variant>
        <vt:i4>0</vt:i4>
      </vt:variant>
      <vt:variant>
        <vt:i4>5</vt:i4>
      </vt:variant>
      <vt:variant>
        <vt:lpwstr>https://tass.ru/mezhdunarodnaya-panorama/2027960</vt:lpwstr>
      </vt:variant>
      <vt:variant>
        <vt:lpwstr/>
      </vt:variant>
      <vt:variant>
        <vt:i4>3866718</vt:i4>
      </vt:variant>
      <vt:variant>
        <vt:i4>279</vt:i4>
      </vt:variant>
      <vt:variant>
        <vt:i4>0</vt:i4>
      </vt:variant>
      <vt:variant>
        <vt:i4>5</vt:i4>
      </vt:variant>
      <vt:variant>
        <vt:lpwstr>https://noi.md/ru/news_id/95573</vt:lpwstr>
      </vt:variant>
      <vt:variant>
        <vt:lpwstr/>
      </vt:variant>
      <vt:variant>
        <vt:i4>3538977</vt:i4>
      </vt:variant>
      <vt:variant>
        <vt:i4>276</vt:i4>
      </vt:variant>
      <vt:variant>
        <vt:i4>0</vt:i4>
      </vt:variant>
      <vt:variant>
        <vt:i4>5</vt:i4>
      </vt:variant>
      <vt:variant>
        <vt:lpwstr>https://www.politnavigator.net/shojjgu-rossiya-ne-ujjdjot-iz-pridnestrovya.html</vt:lpwstr>
      </vt:variant>
      <vt:variant>
        <vt:lpwstr/>
      </vt:variant>
      <vt:variant>
        <vt:i4>1966086</vt:i4>
      </vt:variant>
      <vt:variant>
        <vt:i4>273</vt:i4>
      </vt:variant>
      <vt:variant>
        <vt:i4>0</vt:i4>
      </vt:variant>
      <vt:variant>
        <vt:i4>5</vt:i4>
      </vt:variant>
      <vt:variant>
        <vt:lpwstr>https://tass.ru/mezhdunarodnaya-panorama/14095263</vt:lpwstr>
      </vt:variant>
      <vt:variant>
        <vt:lpwstr/>
      </vt:variant>
      <vt:variant>
        <vt:i4>2097258</vt:i4>
      </vt:variant>
      <vt:variant>
        <vt:i4>270</vt:i4>
      </vt:variant>
      <vt:variant>
        <vt:i4>0</vt:i4>
      </vt:variant>
      <vt:variant>
        <vt:i4>5</vt:i4>
      </vt:variant>
      <vt:variant>
        <vt:lpwstr>https://lenta.ru/news/2022/01/25/pridnestrovie/</vt:lpwstr>
      </vt:variant>
      <vt:variant>
        <vt:lpwstr/>
      </vt:variant>
      <vt:variant>
        <vt:i4>1245193</vt:i4>
      </vt:variant>
      <vt:variant>
        <vt:i4>267</vt:i4>
      </vt:variant>
      <vt:variant>
        <vt:i4>0</vt:i4>
      </vt:variant>
      <vt:variant>
        <vt:i4>5</vt:i4>
      </vt:variant>
      <vt:variant>
        <vt:lpwstr>https://tass.ru/mezhdunarodnaya-panorama/10996917</vt:lpwstr>
      </vt:variant>
      <vt:variant>
        <vt:lpwstr/>
      </vt:variant>
      <vt:variant>
        <vt:i4>983130</vt:i4>
      </vt:variant>
      <vt:variant>
        <vt:i4>264</vt:i4>
      </vt:variant>
      <vt:variant>
        <vt:i4>0</vt:i4>
      </vt:variant>
      <vt:variant>
        <vt:i4>5</vt:i4>
      </vt:variant>
      <vt:variant>
        <vt:lpwstr>https://www.pnp.ru/in-world/vlasti-pridnestrovya-poprosili-rossiyu-uvelichit-chislo-mirotvorcev.html</vt:lpwstr>
      </vt:variant>
      <vt:variant>
        <vt:lpwstr/>
      </vt:variant>
      <vt:variant>
        <vt:i4>2031699</vt:i4>
      </vt:variant>
      <vt:variant>
        <vt:i4>261</vt:i4>
      </vt:variant>
      <vt:variant>
        <vt:i4>0</vt:i4>
      </vt:variant>
      <vt:variant>
        <vt:i4>5</vt:i4>
      </vt:variant>
      <vt:variant>
        <vt:lpwstr>http://www.peacekeeper.ru/ru/?action=view&amp;id=89&amp;module=pages</vt:lpwstr>
      </vt:variant>
      <vt:variant>
        <vt:lpwstr/>
      </vt:variant>
      <vt:variant>
        <vt:i4>3473469</vt:i4>
      </vt:variant>
      <vt:variant>
        <vt:i4>258</vt:i4>
      </vt:variant>
      <vt:variant>
        <vt:i4>0</vt:i4>
      </vt:variant>
      <vt:variant>
        <vt:i4>5</vt:i4>
      </vt:variant>
      <vt:variant>
        <vt:lpwstr>http://static.kremlin.ru/media/acts/files/0001201612010045.pdf</vt:lpwstr>
      </vt:variant>
      <vt:variant>
        <vt:lpwstr/>
      </vt:variant>
      <vt:variant>
        <vt:i4>131095</vt:i4>
      </vt:variant>
      <vt:variant>
        <vt:i4>255</vt:i4>
      </vt:variant>
      <vt:variant>
        <vt:i4>0</vt:i4>
      </vt:variant>
      <vt:variant>
        <vt:i4>5</vt:i4>
      </vt:variant>
      <vt:variant>
        <vt:lpwstr>https://ria.ru/20220611/pridnestrove-1794788639.html</vt:lpwstr>
      </vt:variant>
      <vt:variant>
        <vt:lpwstr/>
      </vt:variant>
      <vt:variant>
        <vt:i4>8061039</vt:i4>
      </vt:variant>
      <vt:variant>
        <vt:i4>252</vt:i4>
      </vt:variant>
      <vt:variant>
        <vt:i4>0</vt:i4>
      </vt:variant>
      <vt:variant>
        <vt:i4>5</vt:i4>
      </vt:variant>
      <vt:variant>
        <vt:lpwstr>https://iz.ru/1279407/ekaterina-tiunina/s-chuzhogo-golosa-kishinev-khochet-udalit-rossiiskikh-mirotvortcev-iz-pridnestrovia</vt:lpwstr>
      </vt:variant>
      <vt:variant>
        <vt:lpwstr/>
      </vt:variant>
      <vt:variant>
        <vt:i4>196610</vt:i4>
      </vt:variant>
      <vt:variant>
        <vt:i4>249</vt:i4>
      </vt:variant>
      <vt:variant>
        <vt:i4>0</vt:i4>
      </vt:variant>
      <vt:variant>
        <vt:i4>5</vt:i4>
      </vt:variant>
      <vt:variant>
        <vt:lpwstr>https://ria.ru/20220119/nato-1768591351.html</vt:lpwstr>
      </vt:variant>
      <vt:variant>
        <vt:lpwstr/>
      </vt:variant>
      <vt:variant>
        <vt:i4>458828</vt:i4>
      </vt:variant>
      <vt:variant>
        <vt:i4>246</vt:i4>
      </vt:variant>
      <vt:variant>
        <vt:i4>0</vt:i4>
      </vt:variant>
      <vt:variant>
        <vt:i4>5</vt:i4>
      </vt:variant>
      <vt:variant>
        <vt:lpwstr>https://regnum.ru/news/789953</vt:lpwstr>
      </vt:variant>
      <vt:variant>
        <vt:lpwstr/>
      </vt:variant>
      <vt:variant>
        <vt:i4>5898291</vt:i4>
      </vt:variant>
      <vt:variant>
        <vt:i4>243</vt:i4>
      </vt:variant>
      <vt:variant>
        <vt:i4>0</vt:i4>
      </vt:variant>
      <vt:variant>
        <vt:i4>5</vt:i4>
      </vt:variant>
      <vt:variant>
        <vt:lpwstr>https://news.rambler.ru/conflicts/49584258/?utm_content=news_media&amp;utm_medium=read_%20more&amp;utm_source=copylink</vt:lpwstr>
      </vt:variant>
      <vt:variant>
        <vt:lpwstr/>
      </vt:variant>
      <vt:variant>
        <vt:i4>786453</vt:i4>
      </vt:variant>
      <vt:variant>
        <vt:i4>240</vt:i4>
      </vt:variant>
      <vt:variant>
        <vt:i4>0</vt:i4>
      </vt:variant>
      <vt:variant>
        <vt:i4>5</vt:i4>
      </vt:variant>
      <vt:variant>
        <vt:lpwstr>https://interaffairs.ru/jauthor/material/2400</vt:lpwstr>
      </vt:variant>
      <vt:variant>
        <vt:lpwstr/>
      </vt:variant>
      <vt:variant>
        <vt:i4>2490467</vt:i4>
      </vt:variant>
      <vt:variant>
        <vt:i4>237</vt:i4>
      </vt:variant>
      <vt:variant>
        <vt:i4>0</vt:i4>
      </vt:variant>
      <vt:variant>
        <vt:i4>5</vt:i4>
      </vt:variant>
      <vt:variant>
        <vt:lpwstr>http://www.ritmeurasia.org/news--2014-11-27--rumynija-i-moldovanemnogo-nemeckogo-15670</vt:lpwstr>
      </vt:variant>
      <vt:variant>
        <vt:lpwstr/>
      </vt:variant>
      <vt:variant>
        <vt:i4>4194407</vt:i4>
      </vt:variant>
      <vt:variant>
        <vt:i4>234</vt:i4>
      </vt:variant>
      <vt:variant>
        <vt:i4>0</vt:i4>
      </vt:variant>
      <vt:variant>
        <vt:i4>5</vt:i4>
      </vt:variant>
      <vt:variant>
        <vt:lpwstr>http://stiri.tvr.ro/traian-basescu-la-tvr--urmatorulproiect-pentru-romania-trebuie-sa-fie-vrem-sa-ne-intregim-tara-_37653.html</vt:lpwstr>
      </vt:variant>
      <vt:variant>
        <vt:lpwstr/>
      </vt:variant>
      <vt:variant>
        <vt:i4>1376262</vt:i4>
      </vt:variant>
      <vt:variant>
        <vt:i4>231</vt:i4>
      </vt:variant>
      <vt:variant>
        <vt:i4>0</vt:i4>
      </vt:variant>
      <vt:variant>
        <vt:i4>5</vt:i4>
      </vt:variant>
      <vt:variant>
        <vt:lpwstr>https://tass.ru/mezhdunarodnaya-panorama/16986173</vt:lpwstr>
      </vt:variant>
      <vt:variant>
        <vt:lpwstr/>
      </vt:variant>
      <vt:variant>
        <vt:i4>1114192</vt:i4>
      </vt:variant>
      <vt:variant>
        <vt:i4>228</vt:i4>
      </vt:variant>
      <vt:variant>
        <vt:i4>0</vt:i4>
      </vt:variant>
      <vt:variant>
        <vt:i4>5</vt:i4>
      </vt:variant>
      <vt:variant>
        <vt:lpwstr>https://cyberleninka.ru/article/n/problema-snizheniya-vliyaniya-rossii-na-postsovetskom-prostranstve-chem-vyzvan-dreyf-gosudarstv-sng-v-storonu-mnogovektornosti</vt:lpwstr>
      </vt:variant>
      <vt:variant>
        <vt:lpwstr/>
      </vt:variant>
      <vt:variant>
        <vt:i4>1769545</vt:i4>
      </vt:variant>
      <vt:variant>
        <vt:i4>225</vt:i4>
      </vt:variant>
      <vt:variant>
        <vt:i4>0</vt:i4>
      </vt:variant>
      <vt:variant>
        <vt:i4>5</vt:i4>
      </vt:variant>
      <vt:variant>
        <vt:lpwstr>http://eeas.europa.eu/moldova/csp/02_06_en.pdf</vt:lpwstr>
      </vt:variant>
      <vt:variant>
        <vt:lpwstr/>
      </vt:variant>
      <vt:variant>
        <vt:i4>1966173</vt:i4>
      </vt:variant>
      <vt:variant>
        <vt:i4>222</vt:i4>
      </vt:variant>
      <vt:variant>
        <vt:i4>0</vt:i4>
      </vt:variant>
      <vt:variant>
        <vt:i4>5</vt:i4>
      </vt:variant>
      <vt:variant>
        <vt:lpwstr>https://mid.gospmr.org/ru/Kpt</vt:lpwstr>
      </vt:variant>
      <vt:variant>
        <vt:lpwstr/>
      </vt:variant>
      <vt:variant>
        <vt:i4>196689</vt:i4>
      </vt:variant>
      <vt:variant>
        <vt:i4>219</vt:i4>
      </vt:variant>
      <vt:variant>
        <vt:i4>0</vt:i4>
      </vt:variant>
      <vt:variant>
        <vt:i4>5</vt:i4>
      </vt:variant>
      <vt:variant>
        <vt:lpwstr>https://www.osce.org/ru/mission-to-moldova/107963</vt:lpwstr>
      </vt:variant>
      <vt:variant>
        <vt:lpwstr/>
      </vt:variant>
      <vt:variant>
        <vt:i4>196689</vt:i4>
      </vt:variant>
      <vt:variant>
        <vt:i4>216</vt:i4>
      </vt:variant>
      <vt:variant>
        <vt:i4>0</vt:i4>
      </vt:variant>
      <vt:variant>
        <vt:i4>5</vt:i4>
      </vt:variant>
      <vt:variant>
        <vt:lpwstr>https://www.osce.org/ru/mission-to-moldova/107963</vt:lpwstr>
      </vt:variant>
      <vt:variant>
        <vt:lpwstr/>
      </vt:variant>
      <vt:variant>
        <vt:i4>2031699</vt:i4>
      </vt:variant>
      <vt:variant>
        <vt:i4>213</vt:i4>
      </vt:variant>
      <vt:variant>
        <vt:i4>0</vt:i4>
      </vt:variant>
      <vt:variant>
        <vt:i4>5</vt:i4>
      </vt:variant>
      <vt:variant>
        <vt:lpwstr>http://www.peacekeeper.ru/ru/?action=view&amp;id=89&amp;module=pages</vt:lpwstr>
      </vt:variant>
      <vt:variant>
        <vt:lpwstr/>
      </vt:variant>
      <vt:variant>
        <vt:i4>5505127</vt:i4>
      </vt:variant>
      <vt:variant>
        <vt:i4>210</vt:i4>
      </vt:variant>
      <vt:variant>
        <vt:i4>0</vt:i4>
      </vt:variant>
      <vt:variant>
        <vt:i4>5</vt:i4>
      </vt:variant>
      <vt:variant>
        <vt:lpwstr>https://dzen.ru/a/Y_czxCCGcVQwjUev</vt:lpwstr>
      </vt:variant>
      <vt:variant>
        <vt:lpwstr/>
      </vt:variant>
      <vt:variant>
        <vt:i4>2097265</vt:i4>
      </vt:variant>
      <vt:variant>
        <vt:i4>207</vt:i4>
      </vt:variant>
      <vt:variant>
        <vt:i4>0</vt:i4>
      </vt:variant>
      <vt:variant>
        <vt:i4>5</vt:i4>
      </vt:variant>
      <vt:variant>
        <vt:lpwstr>http://neweasterneurope.eu/2014/03/13/crimean-gagauzia/</vt:lpwstr>
      </vt:variant>
      <vt:variant>
        <vt:lpwstr/>
      </vt:variant>
      <vt:variant>
        <vt:i4>5177368</vt:i4>
      </vt:variant>
      <vt:variant>
        <vt:i4>204</vt:i4>
      </vt:variant>
      <vt:variant>
        <vt:i4>0</vt:i4>
      </vt:variant>
      <vt:variant>
        <vt:i4>5</vt:i4>
      </vt:variant>
      <vt:variant>
        <vt:lpwstr>https://jamestown.org/program/moscow-threatens-ukraine-from-the-west/</vt:lpwstr>
      </vt:variant>
      <vt:variant>
        <vt:lpwstr/>
      </vt:variant>
      <vt:variant>
        <vt:i4>4718666</vt:i4>
      </vt:variant>
      <vt:variant>
        <vt:i4>201</vt:i4>
      </vt:variant>
      <vt:variant>
        <vt:i4>0</vt:i4>
      </vt:variant>
      <vt:variant>
        <vt:i4>5</vt:i4>
      </vt:variant>
      <vt:variant>
        <vt:lpwstr>https://novoeizdanie.com/tam-net-nikakoj-czivilizaczii-zelenskij-ob-ugroze-ataki-na-ukrainu-iz-pridnestrovya/</vt:lpwstr>
      </vt:variant>
      <vt:variant>
        <vt:lpwstr/>
      </vt:variant>
      <vt:variant>
        <vt:i4>262146</vt:i4>
      </vt:variant>
      <vt:variant>
        <vt:i4>198</vt:i4>
      </vt:variant>
      <vt:variant>
        <vt:i4>0</vt:i4>
      </vt:variant>
      <vt:variant>
        <vt:i4>5</vt:i4>
      </vt:variant>
      <vt:variant>
        <vt:lpwstr>https://tiras.ru/jeksperty/6930-vyzov-kiprizacii-postsovetskikh.html</vt:lpwstr>
      </vt:variant>
      <vt:variant>
        <vt:lpwstr/>
      </vt:variant>
      <vt:variant>
        <vt:i4>3211387</vt:i4>
      </vt:variant>
      <vt:variant>
        <vt:i4>195</vt:i4>
      </vt:variant>
      <vt:variant>
        <vt:i4>0</vt:i4>
      </vt:variant>
      <vt:variant>
        <vt:i4>5</vt:i4>
      </vt:variant>
      <vt:variant>
        <vt:lpwstr>https://ukraina.ru/20190429/1023480906.html</vt:lpwstr>
      </vt:variant>
      <vt:variant>
        <vt:lpwstr/>
      </vt:variant>
      <vt:variant>
        <vt:i4>4128811</vt:i4>
      </vt:variant>
      <vt:variant>
        <vt:i4>192</vt:i4>
      </vt:variant>
      <vt:variant>
        <vt:i4>0</vt:i4>
      </vt:variant>
      <vt:variant>
        <vt:i4>5</vt:i4>
      </vt:variant>
      <vt:variant>
        <vt:lpwstr>https://regnum.ru/news/1367584.html</vt:lpwstr>
      </vt:variant>
      <vt:variant>
        <vt:lpwstr/>
      </vt:variant>
      <vt:variant>
        <vt:i4>3801148</vt:i4>
      </vt:variant>
      <vt:variant>
        <vt:i4>189</vt:i4>
      </vt:variant>
      <vt:variant>
        <vt:i4>0</vt:i4>
      </vt:variant>
      <vt:variant>
        <vt:i4>5</vt:i4>
      </vt:variant>
      <vt:variant>
        <vt:lpwstr>https://image-of-russia.livejournal.com/85414.html</vt:lpwstr>
      </vt:variant>
      <vt:variant>
        <vt:lpwstr/>
      </vt:variant>
      <vt:variant>
        <vt:i4>7929960</vt:i4>
      </vt:variant>
      <vt:variant>
        <vt:i4>186</vt:i4>
      </vt:variant>
      <vt:variant>
        <vt:i4>0</vt:i4>
      </vt:variant>
      <vt:variant>
        <vt:i4>5</vt:i4>
      </vt:variant>
      <vt:variant>
        <vt:lpwstr>https://ria.ru/20221208/vygoda-1837095520.html</vt:lpwstr>
      </vt:variant>
      <vt:variant>
        <vt:lpwstr/>
      </vt:variant>
      <vt:variant>
        <vt:i4>2883654</vt:i4>
      </vt:variant>
      <vt:variant>
        <vt:i4>183</vt:i4>
      </vt:variant>
      <vt:variant>
        <vt:i4>0</vt:i4>
      </vt:variant>
      <vt:variant>
        <vt:i4>5</vt:i4>
      </vt:variant>
      <vt:variant>
        <vt:lpwstr>http://www.vedomosti.md/news/Rossiya_Zhdet_Vossoedineniya_Moldovy</vt:lpwstr>
      </vt:variant>
      <vt:variant>
        <vt:lpwstr/>
      </vt:variant>
      <vt:variant>
        <vt:i4>6094854</vt:i4>
      </vt:variant>
      <vt:variant>
        <vt:i4>180</vt:i4>
      </vt:variant>
      <vt:variant>
        <vt:i4>0</vt:i4>
      </vt:variant>
      <vt:variant>
        <vt:i4>5</vt:i4>
      </vt:variant>
      <vt:variant>
        <vt:lpwstr>https://tass.ru/politika/13530697</vt:lpwstr>
      </vt:variant>
      <vt:variant>
        <vt:lpwstr/>
      </vt:variant>
      <vt:variant>
        <vt:i4>1900553</vt:i4>
      </vt:variant>
      <vt:variant>
        <vt:i4>177</vt:i4>
      </vt:variant>
      <vt:variant>
        <vt:i4>0</vt:i4>
      </vt:variant>
      <vt:variant>
        <vt:i4>5</vt:i4>
      </vt:variant>
      <vt:variant>
        <vt:lpwstr>https://tiraspol.ru/news/slovo-ekspertu-geografiya-investitsiy-v-ekonomiku-pridnestrovya/</vt:lpwstr>
      </vt:variant>
      <vt:variant>
        <vt:lpwstr/>
      </vt:variant>
      <vt:variant>
        <vt:i4>3604543</vt:i4>
      </vt:variant>
      <vt:variant>
        <vt:i4>174</vt:i4>
      </vt:variant>
      <vt:variant>
        <vt:i4>0</vt:i4>
      </vt:variant>
      <vt:variant>
        <vt:i4>5</vt:i4>
      </vt:variant>
      <vt:variant>
        <vt:lpwstr>https://customs.gospmr.org/pyaterka-stran-liderov-po-torgovomu-ob.html</vt:lpwstr>
      </vt:variant>
      <vt:variant>
        <vt:lpwstr/>
      </vt:variant>
      <vt:variant>
        <vt:i4>6684723</vt:i4>
      </vt:variant>
      <vt:variant>
        <vt:i4>171</vt:i4>
      </vt:variant>
      <vt:variant>
        <vt:i4>0</vt:i4>
      </vt:variant>
      <vt:variant>
        <vt:i4>5</vt:i4>
      </vt:variant>
      <vt:variant>
        <vt:lpwstr>https://docs.cntd.ru/document/557449049</vt:lpwstr>
      </vt:variant>
      <vt:variant>
        <vt:lpwstr/>
      </vt:variant>
      <vt:variant>
        <vt:i4>3473469</vt:i4>
      </vt:variant>
      <vt:variant>
        <vt:i4>168</vt:i4>
      </vt:variant>
      <vt:variant>
        <vt:i4>0</vt:i4>
      </vt:variant>
      <vt:variant>
        <vt:i4>5</vt:i4>
      </vt:variant>
      <vt:variant>
        <vt:lpwstr>http://static.kremlin.ru/media/acts/files/0001201612010045.pdf</vt:lpwstr>
      </vt:variant>
      <vt:variant>
        <vt:lpwstr/>
      </vt:variant>
      <vt:variant>
        <vt:i4>786524</vt:i4>
      </vt:variant>
      <vt:variant>
        <vt:i4>165</vt:i4>
      </vt:variant>
      <vt:variant>
        <vt:i4>0</vt:i4>
      </vt:variant>
      <vt:variant>
        <vt:i4>5</vt:i4>
      </vt:variant>
      <vt:variant>
        <vt:lpwstr>https://mid.gospmr.org/ru/Jbj</vt:lpwstr>
      </vt:variant>
      <vt:variant>
        <vt:lpwstr/>
      </vt:variant>
      <vt:variant>
        <vt:i4>2031699</vt:i4>
      </vt:variant>
      <vt:variant>
        <vt:i4>162</vt:i4>
      </vt:variant>
      <vt:variant>
        <vt:i4>0</vt:i4>
      </vt:variant>
      <vt:variant>
        <vt:i4>5</vt:i4>
      </vt:variant>
      <vt:variant>
        <vt:lpwstr>http://www.peacekeeper.ru/ru/?action=view&amp;id=89&amp;module=pages</vt:lpwstr>
      </vt:variant>
      <vt:variant>
        <vt:lpwstr/>
      </vt:variant>
      <vt:variant>
        <vt:i4>458833</vt:i4>
      </vt:variant>
      <vt:variant>
        <vt:i4>159</vt:i4>
      </vt:variant>
      <vt:variant>
        <vt:i4>0</vt:i4>
      </vt:variant>
      <vt:variant>
        <vt:i4>5</vt:i4>
      </vt:variant>
      <vt:variant>
        <vt:lpwstr>https://www.kommersant.ru/doc/5631509</vt:lpwstr>
      </vt:variant>
      <vt:variant>
        <vt:lpwstr/>
      </vt:variant>
      <vt:variant>
        <vt:i4>196637</vt:i4>
      </vt:variant>
      <vt:variant>
        <vt:i4>156</vt:i4>
      </vt:variant>
      <vt:variant>
        <vt:i4>0</vt:i4>
      </vt:variant>
      <vt:variant>
        <vt:i4>5</vt:i4>
      </vt:variant>
      <vt:variant>
        <vt:lpwstr>http://www.rosinform.ru/politics/494112- referendum-v-gagauzii-prostranstvo-evraziyskaya-integratsii-rasshiryaetsya/</vt:lpwstr>
      </vt:variant>
      <vt:variant>
        <vt:lpwstr/>
      </vt:variant>
      <vt:variant>
        <vt:i4>5046344</vt:i4>
      </vt:variant>
      <vt:variant>
        <vt:i4>153</vt:i4>
      </vt:variant>
      <vt:variant>
        <vt:i4>0</vt:i4>
      </vt:variant>
      <vt:variant>
        <vt:i4>5</vt:i4>
      </vt:variant>
      <vt:variant>
        <vt:lpwstr>http://tiras.ru/tema-dnja/44362-nikita-komarov-esli-by-vybory-byli-zavtrainstrukciya-dlya-dodona.html</vt:lpwstr>
      </vt:variant>
      <vt:variant>
        <vt:lpwstr/>
      </vt:variant>
      <vt:variant>
        <vt:i4>6160461</vt:i4>
      </vt:variant>
      <vt:variant>
        <vt:i4>150</vt:i4>
      </vt:variant>
      <vt:variant>
        <vt:i4>0</vt:i4>
      </vt:variant>
      <vt:variant>
        <vt:i4>5</vt:i4>
      </vt:variant>
      <vt:variant>
        <vt:lpwstr>http://www.vedomosti.md/news/igor-dodon-bez-pridnestrovya-i-gagauzii-moldovy-ne-budet-mak</vt:lpwstr>
      </vt:variant>
      <vt:variant>
        <vt:lpwstr/>
      </vt:variant>
      <vt:variant>
        <vt:i4>1704016</vt:i4>
      </vt:variant>
      <vt:variant>
        <vt:i4>147</vt:i4>
      </vt:variant>
      <vt:variant>
        <vt:i4>0</vt:i4>
      </vt:variant>
      <vt:variant>
        <vt:i4>5</vt:i4>
      </vt:variant>
      <vt:variant>
        <vt:lpwstr>https://iz.ru/771442/aleksei-zabrodin-dmitrii-laru/poka-rossiiskii-mirotvoretc-na-dnestre-voiny-ne-budet</vt:lpwstr>
      </vt:variant>
      <vt:variant>
        <vt:lpwstr/>
      </vt:variant>
      <vt:variant>
        <vt:i4>5570565</vt:i4>
      </vt:variant>
      <vt:variant>
        <vt:i4>144</vt:i4>
      </vt:variant>
      <vt:variant>
        <vt:i4>0</vt:i4>
      </vt:variant>
      <vt:variant>
        <vt:i4>5</vt:i4>
      </vt:variant>
      <vt:variant>
        <vt:lpwstr>https://documents-dds-ny.un.org/doc/UNDOC/GEN/N18/195/41/PDF/N1819541.pdf?OpenElement</vt:lpwstr>
      </vt:variant>
      <vt:variant>
        <vt:lpwstr/>
      </vt:variant>
      <vt:variant>
        <vt:i4>4259850</vt:i4>
      </vt:variant>
      <vt:variant>
        <vt:i4>141</vt:i4>
      </vt:variant>
      <vt:variant>
        <vt:i4>0</vt:i4>
      </vt:variant>
      <vt:variant>
        <vt:i4>5</vt:i4>
      </vt:variant>
      <vt:variant>
        <vt:lpwstr>https://eadaily.com/ru/news/2023/05/02/dodon-smenil-poziciyu-pridnestrove-eto-moldaviya-a-vot-chey-krym-poka-neyasno</vt:lpwstr>
      </vt:variant>
      <vt:variant>
        <vt:lpwstr/>
      </vt:variant>
      <vt:variant>
        <vt:i4>1704005</vt:i4>
      </vt:variant>
      <vt:variant>
        <vt:i4>138</vt:i4>
      </vt:variant>
      <vt:variant>
        <vt:i4>0</vt:i4>
      </vt:variant>
      <vt:variant>
        <vt:i4>5</vt:i4>
      </vt:variant>
      <vt:variant>
        <vt:lpwstr>https://www.interfax.ru/world/839500</vt:lpwstr>
      </vt:variant>
      <vt:variant>
        <vt:lpwstr/>
      </vt:variant>
      <vt:variant>
        <vt:i4>5963849</vt:i4>
      </vt:variant>
      <vt:variant>
        <vt:i4>135</vt:i4>
      </vt:variant>
      <vt:variant>
        <vt:i4>0</vt:i4>
      </vt:variant>
      <vt:variant>
        <vt:i4>5</vt:i4>
      </vt:variant>
      <vt:variant>
        <vt:lpwstr>https://eur-lex.europa.eu/legal-content/EN/TXT/PDF/?uri=CELEX:22014A0830(01)&amp;from=EN</vt:lpwstr>
      </vt:variant>
      <vt:variant>
        <vt:lpwstr/>
      </vt:variant>
      <vt:variant>
        <vt:i4>1572887</vt:i4>
      </vt:variant>
      <vt:variant>
        <vt:i4>132</vt:i4>
      </vt:variant>
      <vt:variant>
        <vt:i4>0</vt:i4>
      </vt:variant>
      <vt:variant>
        <vt:i4>5</vt:i4>
      </vt:variant>
      <vt:variant>
        <vt:lpwstr>https://novostipmr.com/ru/news/22-03-14/pridnestrovskiy-eksport-za-pervye-dva-mesyaca-2022-goda-sostavil</vt:lpwstr>
      </vt:variant>
      <vt:variant>
        <vt:lpwstr/>
      </vt:variant>
      <vt:variant>
        <vt:i4>7012390</vt:i4>
      </vt:variant>
      <vt:variant>
        <vt:i4>129</vt:i4>
      </vt:variant>
      <vt:variant>
        <vt:i4>0</vt:i4>
      </vt:variant>
      <vt:variant>
        <vt:i4>5</vt:i4>
      </vt:variant>
      <vt:variant>
        <vt:lpwstr>http://newspmr.com/novosti-pmr/ekonomika/14099</vt:lpwstr>
      </vt:variant>
      <vt:variant>
        <vt:lpwstr/>
      </vt:variant>
      <vt:variant>
        <vt:i4>8192107</vt:i4>
      </vt:variant>
      <vt:variant>
        <vt:i4>126</vt:i4>
      </vt:variant>
      <vt:variant>
        <vt:i4>0</vt:i4>
      </vt:variant>
      <vt:variant>
        <vt:i4>5</vt:i4>
      </vt:variant>
      <vt:variant>
        <vt:lpwstr>http://documents.worldbank.org/curated/en/492631468773991051/Republic-of-Moldova-Economic-review-of-Transnistria-Region</vt:lpwstr>
      </vt:variant>
      <vt:variant>
        <vt:lpwstr/>
      </vt:variant>
      <vt:variant>
        <vt:i4>1638486</vt:i4>
      </vt:variant>
      <vt:variant>
        <vt:i4>123</vt:i4>
      </vt:variant>
      <vt:variant>
        <vt:i4>0</vt:i4>
      </vt:variant>
      <vt:variant>
        <vt:i4>5</vt:i4>
      </vt:variant>
      <vt:variant>
        <vt:lpwstr>https://www.osce.org/files/f/documents/3/4/39520.pdf</vt:lpwstr>
      </vt:variant>
      <vt:variant>
        <vt:lpwstr/>
      </vt:variant>
      <vt:variant>
        <vt:i4>7929867</vt:i4>
      </vt:variant>
      <vt:variant>
        <vt:i4>120</vt:i4>
      </vt:variant>
      <vt:variant>
        <vt:i4>0</vt:i4>
      </vt:variant>
      <vt:variant>
        <vt:i4>5</vt:i4>
      </vt:variant>
      <vt:variant>
        <vt:lpwstr>https://www.osce.org/files/f/documents/0/c/39505_1.pdf</vt:lpwstr>
      </vt:variant>
      <vt:variant>
        <vt:lpwstr/>
      </vt:variant>
      <vt:variant>
        <vt:i4>3481871</vt:i4>
      </vt:variant>
      <vt:variant>
        <vt:i4>117</vt:i4>
      </vt:variant>
      <vt:variant>
        <vt:i4>0</vt:i4>
      </vt:variant>
      <vt:variant>
        <vt:i4>5</vt:i4>
      </vt:variant>
      <vt:variant>
        <vt:lpwstr>https://ari.gov.md/ru/content/закон-№1732005-от-22072005-об-основных-положениях-особого-правового-статуса-населенных</vt:lpwstr>
      </vt:variant>
      <vt:variant>
        <vt:lpwstr/>
      </vt:variant>
      <vt:variant>
        <vt:i4>6094886</vt:i4>
      </vt:variant>
      <vt:variant>
        <vt:i4>114</vt:i4>
      </vt:variant>
      <vt:variant>
        <vt:i4>0</vt:i4>
      </vt:variant>
      <vt:variant>
        <vt:i4>5</vt:i4>
      </vt:variant>
      <vt:variant>
        <vt:lpwstr>https://base.spinform.ru/show_doc.fwx?rgn=18356</vt:lpwstr>
      </vt:variant>
      <vt:variant>
        <vt:lpwstr/>
      </vt:variant>
      <vt:variant>
        <vt:i4>5242945</vt:i4>
      </vt:variant>
      <vt:variant>
        <vt:i4>111</vt:i4>
      </vt:variant>
      <vt:variant>
        <vt:i4>0</vt:i4>
      </vt:variant>
      <vt:variant>
        <vt:i4>5</vt:i4>
      </vt:variant>
      <vt:variant>
        <vt:lpwstr>https://www.marshallcenter.org/en/publications/occasional-papers/transnistria-prospects-solution</vt:lpwstr>
      </vt:variant>
      <vt:variant>
        <vt:lpwstr/>
      </vt:variant>
      <vt:variant>
        <vt:i4>524335</vt:i4>
      </vt:variant>
      <vt:variant>
        <vt:i4>108</vt:i4>
      </vt:variant>
      <vt:variant>
        <vt:i4>0</vt:i4>
      </vt:variant>
      <vt:variant>
        <vt:i4>5</vt:i4>
      </vt:variant>
      <vt:variant>
        <vt:lpwstr>https://www.ng.ru/cis/2000-10-28/5_wals.html</vt:lpwstr>
      </vt:variant>
      <vt:variant>
        <vt:lpwstr/>
      </vt:variant>
      <vt:variant>
        <vt:i4>1310739</vt:i4>
      </vt:variant>
      <vt:variant>
        <vt:i4>105</vt:i4>
      </vt:variant>
      <vt:variant>
        <vt:i4>0</vt:i4>
      </vt:variant>
      <vt:variant>
        <vt:i4>5</vt:i4>
      </vt:variant>
      <vt:variant>
        <vt:lpwstr>https://press.try.md/item.php?id=1729</vt:lpwstr>
      </vt:variant>
      <vt:variant>
        <vt:lpwstr/>
      </vt:variant>
      <vt:variant>
        <vt:i4>851989</vt:i4>
      </vt:variant>
      <vt:variant>
        <vt:i4>102</vt:i4>
      </vt:variant>
      <vt:variant>
        <vt:i4>0</vt:i4>
      </vt:variant>
      <vt:variant>
        <vt:i4>5</vt:i4>
      </vt:variant>
      <vt:variant>
        <vt:lpwstr>https://docs.cntd.ru/document/901788259?section=text</vt:lpwstr>
      </vt:variant>
      <vt:variant>
        <vt:lpwstr/>
      </vt:variant>
      <vt:variant>
        <vt:i4>8192058</vt:i4>
      </vt:variant>
      <vt:variant>
        <vt:i4>99</vt:i4>
      </vt:variant>
      <vt:variant>
        <vt:i4>0</vt:i4>
      </vt:variant>
      <vt:variant>
        <vt:i4>5</vt:i4>
      </vt:variant>
      <vt:variant>
        <vt:lpwstr>https://russiancouncil.ru/analytics-and-comments/analytics/mirotvorchestvo-v-pridnestrove-nevyuchennye -uroki/</vt:lpwstr>
      </vt:variant>
      <vt:variant>
        <vt:lpwstr/>
      </vt:variant>
      <vt:variant>
        <vt:i4>8192058</vt:i4>
      </vt:variant>
      <vt:variant>
        <vt:i4>96</vt:i4>
      </vt:variant>
      <vt:variant>
        <vt:i4>0</vt:i4>
      </vt:variant>
      <vt:variant>
        <vt:i4>5</vt:i4>
      </vt:variant>
      <vt:variant>
        <vt:lpwstr>https://russiancouncil.ru/analytics-and-comments/analytics/mirotvorchestvo-v-pridnestrove-nevyuchennye -uroki/</vt:lpwstr>
      </vt:variant>
      <vt:variant>
        <vt:lpwstr/>
      </vt:variant>
      <vt:variant>
        <vt:i4>589909</vt:i4>
      </vt:variant>
      <vt:variant>
        <vt:i4>93</vt:i4>
      </vt:variant>
      <vt:variant>
        <vt:i4>0</vt:i4>
      </vt:variant>
      <vt:variant>
        <vt:i4>5</vt:i4>
      </vt:variant>
      <vt:variant>
        <vt:lpwstr>https://www.kommersant.ru/doc/986786</vt:lpwstr>
      </vt:variant>
      <vt:variant>
        <vt:lpwstr/>
      </vt:variant>
      <vt:variant>
        <vt:i4>8192058</vt:i4>
      </vt:variant>
      <vt:variant>
        <vt:i4>90</vt:i4>
      </vt:variant>
      <vt:variant>
        <vt:i4>0</vt:i4>
      </vt:variant>
      <vt:variant>
        <vt:i4>5</vt:i4>
      </vt:variant>
      <vt:variant>
        <vt:lpwstr>https://russiancouncil.ru/analytics-and-comments/analytics/mirotvorchestvo-v-pridnestrove-nevyuchennye -uroki/</vt:lpwstr>
      </vt:variant>
      <vt:variant>
        <vt:lpwstr/>
      </vt:variant>
      <vt:variant>
        <vt:i4>1048651</vt:i4>
      </vt:variant>
      <vt:variant>
        <vt:i4>87</vt:i4>
      </vt:variant>
      <vt:variant>
        <vt:i4>0</vt:i4>
      </vt:variant>
      <vt:variant>
        <vt:i4>5</vt:i4>
      </vt:variant>
      <vt:variant>
        <vt:lpwstr>https://www.interfax.ru/world/759118</vt:lpwstr>
      </vt:variant>
      <vt:variant>
        <vt:lpwstr/>
      </vt:variant>
      <vt:variant>
        <vt:i4>6619235</vt:i4>
      </vt:variant>
      <vt:variant>
        <vt:i4>84</vt:i4>
      </vt:variant>
      <vt:variant>
        <vt:i4>0</vt:i4>
      </vt:variant>
      <vt:variant>
        <vt:i4>5</vt:i4>
      </vt:variant>
      <vt:variant>
        <vt:lpwstr>https://www.ng.ru/cis/2017-08-11/1_7049_pridnesrovie.html</vt:lpwstr>
      </vt:variant>
      <vt:variant>
        <vt:lpwstr/>
      </vt:variant>
      <vt:variant>
        <vt:i4>7405688</vt:i4>
      </vt:variant>
      <vt:variant>
        <vt:i4>81</vt:i4>
      </vt:variant>
      <vt:variant>
        <vt:i4>0</vt:i4>
      </vt:variant>
      <vt:variant>
        <vt:i4>5</vt:i4>
      </vt:variant>
      <vt:variant>
        <vt:lpwstr>https://tass.ru/ekonomika/10209033</vt:lpwstr>
      </vt:variant>
      <vt:variant>
        <vt:lpwstr/>
      </vt:variant>
      <vt:variant>
        <vt:i4>8192058</vt:i4>
      </vt:variant>
      <vt:variant>
        <vt:i4>78</vt:i4>
      </vt:variant>
      <vt:variant>
        <vt:i4>0</vt:i4>
      </vt:variant>
      <vt:variant>
        <vt:i4>5</vt:i4>
      </vt:variant>
      <vt:variant>
        <vt:lpwstr>https://russiancouncil.ru/analytics-and-comments/analytics/mirotvorchestvo-v-pridnestrove-nevyuchennye -uroki/</vt:lpwstr>
      </vt:variant>
      <vt:variant>
        <vt:lpwstr/>
      </vt:variant>
      <vt:variant>
        <vt:i4>786524</vt:i4>
      </vt:variant>
      <vt:variant>
        <vt:i4>75</vt:i4>
      </vt:variant>
      <vt:variant>
        <vt:i4>0</vt:i4>
      </vt:variant>
      <vt:variant>
        <vt:i4>5</vt:i4>
      </vt:variant>
      <vt:variant>
        <vt:lpwstr>https://mid.gospmr.org/ru/Jbj</vt:lpwstr>
      </vt:variant>
      <vt:variant>
        <vt:lpwstr/>
      </vt:variant>
      <vt:variant>
        <vt:i4>2031699</vt:i4>
      </vt:variant>
      <vt:variant>
        <vt:i4>72</vt:i4>
      </vt:variant>
      <vt:variant>
        <vt:i4>0</vt:i4>
      </vt:variant>
      <vt:variant>
        <vt:i4>5</vt:i4>
      </vt:variant>
      <vt:variant>
        <vt:lpwstr>http://www.peacekeeper.ru/ru/?action=view&amp;id=89&amp;module=pages</vt:lpwstr>
      </vt:variant>
      <vt:variant>
        <vt:lpwstr/>
      </vt:variant>
      <vt:variant>
        <vt:i4>1507394</vt:i4>
      </vt:variant>
      <vt:variant>
        <vt:i4>69</vt:i4>
      </vt:variant>
      <vt:variant>
        <vt:i4>0</vt:i4>
      </vt:variant>
      <vt:variant>
        <vt:i4>5</vt:i4>
      </vt:variant>
      <vt:variant>
        <vt:lpwstr>https://mid.gospmr.org/ru/tyy</vt:lpwstr>
      </vt:variant>
      <vt:variant>
        <vt:lpwstr/>
      </vt:variant>
      <vt:variant>
        <vt:i4>131164</vt:i4>
      </vt:variant>
      <vt:variant>
        <vt:i4>66</vt:i4>
      </vt:variant>
      <vt:variant>
        <vt:i4>0</vt:i4>
      </vt:variant>
      <vt:variant>
        <vt:i4>5</vt:i4>
      </vt:variant>
      <vt:variant>
        <vt:lpwstr>https://mid.gospmr.org/ru/JLK</vt:lpwstr>
      </vt:variant>
      <vt:variant>
        <vt:lpwstr/>
      </vt:variant>
      <vt:variant>
        <vt:i4>589893</vt:i4>
      </vt:variant>
      <vt:variant>
        <vt:i4>63</vt:i4>
      </vt:variant>
      <vt:variant>
        <vt:i4>0</vt:i4>
      </vt:variant>
      <vt:variant>
        <vt:i4>5</vt:i4>
      </vt:variant>
      <vt:variant>
        <vt:lpwstr>https://mid.gospmr.org/ru/sGv</vt:lpwstr>
      </vt:variant>
      <vt:variant>
        <vt:lpwstr/>
      </vt:variant>
      <vt:variant>
        <vt:i4>2031699</vt:i4>
      </vt:variant>
      <vt:variant>
        <vt:i4>60</vt:i4>
      </vt:variant>
      <vt:variant>
        <vt:i4>0</vt:i4>
      </vt:variant>
      <vt:variant>
        <vt:i4>5</vt:i4>
      </vt:variant>
      <vt:variant>
        <vt:lpwstr>http://www.peacekeeper.ru/ru/?action=view&amp;id=89&amp;module=pages</vt:lpwstr>
      </vt:variant>
      <vt:variant>
        <vt:lpwstr/>
      </vt:variant>
      <vt:variant>
        <vt:i4>6750334</vt:i4>
      </vt:variant>
      <vt:variant>
        <vt:i4>57</vt:i4>
      </vt:variant>
      <vt:variant>
        <vt:i4>0</vt:i4>
      </vt:variant>
      <vt:variant>
        <vt:i4>5</vt:i4>
      </vt:variant>
      <vt:variant>
        <vt:lpwstr>https://russian7.ru/post/ataka-lebedya-kak-general-narushil-prik /</vt:lpwstr>
      </vt:variant>
      <vt:variant>
        <vt:lpwstr/>
      </vt:variant>
      <vt:variant>
        <vt:i4>4325449</vt:i4>
      </vt:variant>
      <vt:variant>
        <vt:i4>54</vt:i4>
      </vt:variant>
      <vt:variant>
        <vt:i4>0</vt:i4>
      </vt:variant>
      <vt:variant>
        <vt:i4>5</vt:i4>
      </vt:variant>
      <vt:variant>
        <vt:lpwstr>http://www.kremlin.ru/acts/bank/1358</vt:lpwstr>
      </vt:variant>
      <vt:variant>
        <vt:lpwstr/>
      </vt:variant>
      <vt:variant>
        <vt:i4>5636181</vt:i4>
      </vt:variant>
      <vt:variant>
        <vt:i4>51</vt:i4>
      </vt:variant>
      <vt:variant>
        <vt:i4>0</vt:i4>
      </vt:variant>
      <vt:variant>
        <vt:i4>5</vt:i4>
      </vt:variant>
      <vt:variant>
        <vt:lpwstr>http://laws-russia.narod.ru/fed1992/data03/ tex14198.htm</vt:lpwstr>
      </vt:variant>
      <vt:variant>
        <vt:lpwstr/>
      </vt:variant>
      <vt:variant>
        <vt:i4>4784216</vt:i4>
      </vt:variant>
      <vt:variant>
        <vt:i4>48</vt:i4>
      </vt:variant>
      <vt:variant>
        <vt:i4>0</vt:i4>
      </vt:variant>
      <vt:variant>
        <vt:i4>5</vt:i4>
      </vt:variant>
      <vt:variant>
        <vt:lpwstr>https://www.conventions.ru/int/14107/</vt:lpwstr>
      </vt:variant>
      <vt:variant>
        <vt:lpwstr/>
      </vt:variant>
      <vt:variant>
        <vt:i4>5439580</vt:i4>
      </vt:variant>
      <vt:variant>
        <vt:i4>45</vt:i4>
      </vt:variant>
      <vt:variant>
        <vt:i4>0</vt:i4>
      </vt:variant>
      <vt:variant>
        <vt:i4>5</vt:i4>
      </vt:variant>
      <vt:variant>
        <vt:lpwstr>https://www.conventions.ru/int/2202/</vt:lpwstr>
      </vt:variant>
      <vt:variant>
        <vt:lpwstr/>
      </vt:variant>
      <vt:variant>
        <vt:i4>2031699</vt:i4>
      </vt:variant>
      <vt:variant>
        <vt:i4>42</vt:i4>
      </vt:variant>
      <vt:variant>
        <vt:i4>0</vt:i4>
      </vt:variant>
      <vt:variant>
        <vt:i4>5</vt:i4>
      </vt:variant>
      <vt:variant>
        <vt:lpwstr>http://www.peacekeeper.ru/ru/?action=view&amp;id=89&amp;module=pages</vt:lpwstr>
      </vt:variant>
      <vt:variant>
        <vt:lpwstr/>
      </vt:variant>
      <vt:variant>
        <vt:i4>1704018</vt:i4>
      </vt:variant>
      <vt:variant>
        <vt:i4>39</vt:i4>
      </vt:variant>
      <vt:variant>
        <vt:i4>0</vt:i4>
      </vt:variant>
      <vt:variant>
        <vt:i4>5</vt:i4>
      </vt:variant>
      <vt:variant>
        <vt:lpwstr>https://mid.gospmr.org/ru/DTp</vt:lpwstr>
      </vt:variant>
      <vt:variant>
        <vt:lpwstr/>
      </vt:variant>
      <vt:variant>
        <vt:i4>7602274</vt:i4>
      </vt:variant>
      <vt:variant>
        <vt:i4>36</vt:i4>
      </vt:variant>
      <vt:variant>
        <vt:i4>0</vt:i4>
      </vt:variant>
      <vt:variant>
        <vt:i4>5</vt:i4>
      </vt:variant>
      <vt:variant>
        <vt:lpwstr>http://newspmr.com/pridnestrove/dekl-obr-pmssr</vt:lpwstr>
      </vt:variant>
      <vt:variant>
        <vt:lpwstr/>
      </vt:variant>
      <vt:variant>
        <vt:i4>7929908</vt:i4>
      </vt:variant>
      <vt:variant>
        <vt:i4>33</vt:i4>
      </vt:variant>
      <vt:variant>
        <vt:i4>0</vt:i4>
      </vt:variant>
      <vt:variant>
        <vt:i4>5</vt:i4>
      </vt:variant>
      <vt:variant>
        <vt:lpwstr>http://lex.justice.md/viewdoc.php?action=view&amp;view=doc&amp;id=312813&amp;lang=2</vt:lpwstr>
      </vt:variant>
      <vt:variant>
        <vt:lpwstr/>
      </vt:variant>
      <vt:variant>
        <vt:i4>5963784</vt:i4>
      </vt:variant>
      <vt:variant>
        <vt:i4>30</vt:i4>
      </vt:variant>
      <vt:variant>
        <vt:i4>0</vt:i4>
      </vt:variant>
      <vt:variant>
        <vt:i4>5</vt:i4>
      </vt:variant>
      <vt:variant>
        <vt:lpwstr>https://regnum.ru/news/polit/1152856.html</vt:lpwstr>
      </vt:variant>
      <vt:variant>
        <vt:lpwstr/>
      </vt:variant>
      <vt:variant>
        <vt:i4>6881400</vt:i4>
      </vt:variant>
      <vt:variant>
        <vt:i4>27</vt:i4>
      </vt:variant>
      <vt:variant>
        <vt:i4>0</vt:i4>
      </vt:variant>
      <vt:variant>
        <vt:i4>5</vt:i4>
      </vt:variant>
      <vt:variant>
        <vt:lpwstr>http://www.nm.md/dailv/article/2008/12/11/0903.html</vt:lpwstr>
      </vt:variant>
      <vt:variant>
        <vt:lpwstr/>
      </vt:variant>
      <vt:variant>
        <vt:i4>3604506</vt:i4>
      </vt:variant>
      <vt:variant>
        <vt:i4>24</vt:i4>
      </vt:variant>
      <vt:variant>
        <vt:i4>0</vt:i4>
      </vt:variant>
      <vt:variant>
        <vt:i4>5</vt:i4>
      </vt:variant>
      <vt:variant>
        <vt:lpwstr>https://ru.zahn-info-portal.de/wiki/a-1989_Census_in_Transnistria</vt:lpwstr>
      </vt:variant>
      <vt:variant>
        <vt:lpwstr/>
      </vt:variant>
      <vt:variant>
        <vt:i4>6094886</vt:i4>
      </vt:variant>
      <vt:variant>
        <vt:i4>21</vt:i4>
      </vt:variant>
      <vt:variant>
        <vt:i4>0</vt:i4>
      </vt:variant>
      <vt:variant>
        <vt:i4>5</vt:i4>
      </vt:variant>
      <vt:variant>
        <vt:lpwstr>https://base.spinform.ru/show_doc.fwx?rgn=18356</vt:lpwstr>
      </vt:variant>
      <vt:variant>
        <vt:lpwstr/>
      </vt:variant>
      <vt:variant>
        <vt:i4>131164</vt:i4>
      </vt:variant>
      <vt:variant>
        <vt:i4>18</vt:i4>
      </vt:variant>
      <vt:variant>
        <vt:i4>0</vt:i4>
      </vt:variant>
      <vt:variant>
        <vt:i4>5</vt:i4>
      </vt:variant>
      <vt:variant>
        <vt:lpwstr>https://mid.gospmr.org/ru/JLK</vt:lpwstr>
      </vt:variant>
      <vt:variant>
        <vt:lpwstr/>
      </vt:variant>
      <vt:variant>
        <vt:i4>4325449</vt:i4>
      </vt:variant>
      <vt:variant>
        <vt:i4>15</vt:i4>
      </vt:variant>
      <vt:variant>
        <vt:i4>0</vt:i4>
      </vt:variant>
      <vt:variant>
        <vt:i4>5</vt:i4>
      </vt:variant>
      <vt:variant>
        <vt:lpwstr>http://www.kremlin.ru/acts/bank/1358</vt:lpwstr>
      </vt:variant>
      <vt:variant>
        <vt:lpwstr/>
      </vt:variant>
      <vt:variant>
        <vt:i4>5439580</vt:i4>
      </vt:variant>
      <vt:variant>
        <vt:i4>12</vt:i4>
      </vt:variant>
      <vt:variant>
        <vt:i4>0</vt:i4>
      </vt:variant>
      <vt:variant>
        <vt:i4>5</vt:i4>
      </vt:variant>
      <vt:variant>
        <vt:lpwstr>https://www.conventions.ru/int/2202/</vt:lpwstr>
      </vt:variant>
      <vt:variant>
        <vt:lpwstr/>
      </vt:variant>
      <vt:variant>
        <vt:i4>1769545</vt:i4>
      </vt:variant>
      <vt:variant>
        <vt:i4>9</vt:i4>
      </vt:variant>
      <vt:variant>
        <vt:i4>0</vt:i4>
      </vt:variant>
      <vt:variant>
        <vt:i4>5</vt:i4>
      </vt:variant>
      <vt:variant>
        <vt:lpwstr>http://eeas.europa.eu/moldova/csp/02_06_en.pdf</vt:lpwstr>
      </vt:variant>
      <vt:variant>
        <vt:lpwstr/>
      </vt:variant>
      <vt:variant>
        <vt:i4>1638486</vt:i4>
      </vt:variant>
      <vt:variant>
        <vt:i4>6</vt:i4>
      </vt:variant>
      <vt:variant>
        <vt:i4>0</vt:i4>
      </vt:variant>
      <vt:variant>
        <vt:i4>5</vt:i4>
      </vt:variant>
      <vt:variant>
        <vt:lpwstr>https://www.osce.org/files/f/documents/3/4/39520.pdf</vt:lpwstr>
      </vt:variant>
      <vt:variant>
        <vt:lpwstr/>
      </vt:variant>
      <vt:variant>
        <vt:i4>5963849</vt:i4>
      </vt:variant>
      <vt:variant>
        <vt:i4>3</vt:i4>
      </vt:variant>
      <vt:variant>
        <vt:i4>0</vt:i4>
      </vt:variant>
      <vt:variant>
        <vt:i4>5</vt:i4>
      </vt:variant>
      <vt:variant>
        <vt:lpwstr>https://eur-lex.europa.eu/legal-content/EN/TXT/PDF/?uri=CELEX:22014A0830(01)&amp;from=EN</vt:lpwstr>
      </vt:variant>
      <vt:variant>
        <vt:lpwstr/>
      </vt:variant>
      <vt:variant>
        <vt:i4>589916</vt:i4>
      </vt:variant>
      <vt:variant>
        <vt:i4>0</vt:i4>
      </vt:variant>
      <vt:variant>
        <vt:i4>0</vt:i4>
      </vt:variant>
      <vt:variant>
        <vt:i4>5</vt:i4>
      </vt:variant>
      <vt:variant>
        <vt:lpwstr>https://cyberleninka.ru/article/n/zamorozhennye-konflikty-postsovetskogo-prostranstva-tupiki-mezhdunarodnogo-mirotvorchestva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Ольга Валерьевна</dc:creator>
  <cp:keywords/>
  <dc:description/>
  <cp:lastModifiedBy>Захарова Ольга Валерьевна</cp:lastModifiedBy>
  <cp:revision>7</cp:revision>
  <cp:lastPrinted>2023-05-31T20:34:00Z</cp:lastPrinted>
  <dcterms:created xsi:type="dcterms:W3CDTF">2023-05-31T20:19:00Z</dcterms:created>
  <dcterms:modified xsi:type="dcterms:W3CDTF">2023-05-31T20:40:00Z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0x010100007B6FFB579AC4488413651D8B6C273B</vt:lpwstr>
  </property>
</Properties>
</file>