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A4" w:rsidRPr="004C60A4" w:rsidRDefault="005117F5" w:rsidP="004C60A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C60A4">
        <w:rPr>
          <w:rFonts w:ascii="Times New Roman" w:hAnsi="Times New Roman" w:cs="Times New Roman"/>
          <w:b/>
          <w:caps/>
          <w:sz w:val="28"/>
          <w:szCs w:val="28"/>
        </w:rPr>
        <w:t>Рецензия</w:t>
      </w:r>
    </w:p>
    <w:p w:rsidR="002C564A" w:rsidRPr="004C60A4" w:rsidRDefault="005117F5" w:rsidP="00FD09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0A4">
        <w:rPr>
          <w:rFonts w:ascii="Times New Roman" w:hAnsi="Times New Roman" w:cs="Times New Roman"/>
          <w:b/>
          <w:sz w:val="28"/>
          <w:szCs w:val="28"/>
        </w:rPr>
        <w:t xml:space="preserve">на ВКР </w:t>
      </w:r>
      <w:r w:rsidR="00FD0941" w:rsidRPr="004C60A4">
        <w:rPr>
          <w:rFonts w:ascii="Times New Roman" w:hAnsi="Times New Roman" w:cs="Times New Roman"/>
          <w:b/>
          <w:sz w:val="28"/>
          <w:szCs w:val="28"/>
        </w:rPr>
        <w:t xml:space="preserve">«Управление финиковыми садами в </w:t>
      </w:r>
      <w:proofErr w:type="spellStart"/>
      <w:r w:rsidR="00FD0941" w:rsidRPr="004C60A4">
        <w:rPr>
          <w:rFonts w:ascii="Times New Roman" w:hAnsi="Times New Roman" w:cs="Times New Roman"/>
          <w:b/>
          <w:sz w:val="28"/>
          <w:szCs w:val="28"/>
        </w:rPr>
        <w:t>старовавилонской</w:t>
      </w:r>
      <w:proofErr w:type="spellEnd"/>
      <w:r w:rsidR="00FD0941" w:rsidRPr="004C60A4">
        <w:rPr>
          <w:rFonts w:ascii="Times New Roman" w:hAnsi="Times New Roman" w:cs="Times New Roman"/>
          <w:b/>
          <w:sz w:val="28"/>
          <w:szCs w:val="28"/>
        </w:rPr>
        <w:t xml:space="preserve"> Месопотамии (по документам и письмам из провинции Нижний </w:t>
      </w:r>
      <w:proofErr w:type="spellStart"/>
      <w:r w:rsidR="00FD0941" w:rsidRPr="004C60A4">
        <w:rPr>
          <w:rFonts w:ascii="Times New Roman" w:hAnsi="Times New Roman" w:cs="Times New Roman"/>
          <w:b/>
          <w:sz w:val="28"/>
          <w:szCs w:val="28"/>
        </w:rPr>
        <w:t>Яхрурум</w:t>
      </w:r>
      <w:proofErr w:type="spellEnd"/>
      <w:r w:rsidR="00FD0941" w:rsidRPr="004C60A4">
        <w:rPr>
          <w:rFonts w:ascii="Times New Roman" w:hAnsi="Times New Roman" w:cs="Times New Roman"/>
          <w:b/>
          <w:sz w:val="28"/>
          <w:szCs w:val="28"/>
        </w:rPr>
        <w:t xml:space="preserve">)» </w:t>
      </w:r>
      <w:r w:rsidRPr="004C60A4">
        <w:rPr>
          <w:rFonts w:ascii="Times New Roman" w:hAnsi="Times New Roman" w:cs="Times New Roman"/>
          <w:b/>
          <w:sz w:val="28"/>
          <w:szCs w:val="28"/>
        </w:rPr>
        <w:t xml:space="preserve">студентки 4 курса Кафедры Древнего Востока </w:t>
      </w:r>
      <w:r w:rsidR="00461730" w:rsidRPr="004C60A4">
        <w:rPr>
          <w:rFonts w:ascii="Times New Roman" w:hAnsi="Times New Roman" w:cs="Times New Roman"/>
          <w:b/>
          <w:sz w:val="28"/>
          <w:szCs w:val="28"/>
        </w:rPr>
        <w:t>Восточного ф-та СПбГУ</w:t>
      </w:r>
      <w:r w:rsidRPr="004C60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60A4">
        <w:rPr>
          <w:rFonts w:ascii="Times New Roman" w:hAnsi="Times New Roman" w:cs="Times New Roman"/>
          <w:b/>
          <w:sz w:val="28"/>
          <w:szCs w:val="28"/>
        </w:rPr>
        <w:t>Уляшевой</w:t>
      </w:r>
      <w:proofErr w:type="spellEnd"/>
      <w:r w:rsidRPr="004C60A4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4C60A4" w:rsidRDefault="004C60A4" w:rsidP="00FD09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A4" w:rsidRDefault="001F71B2" w:rsidP="001F7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посвящена анализу клинописных документов, датируемых началом правления вавилонского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Самсуилуны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сына Хаммурапи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. 1750-1712 гг. до н.э.).</w:t>
      </w:r>
      <w:r w:rsidR="00B60B91">
        <w:rPr>
          <w:rFonts w:ascii="Times New Roman" w:hAnsi="Times New Roman" w:cs="Times New Roman"/>
          <w:sz w:val="28"/>
          <w:szCs w:val="28"/>
        </w:rPr>
        <w:t xml:space="preserve"> В этих документах отражена деятельность крупного садового хозяйства, расположенного в провинции Нижний </w:t>
      </w:r>
      <w:proofErr w:type="spellStart"/>
      <w:r w:rsidR="00B60B91">
        <w:rPr>
          <w:rFonts w:ascii="Times New Roman" w:hAnsi="Times New Roman" w:cs="Times New Roman"/>
          <w:sz w:val="28"/>
          <w:szCs w:val="28"/>
        </w:rPr>
        <w:t>Яхрурум</w:t>
      </w:r>
      <w:proofErr w:type="spellEnd"/>
      <w:r w:rsidR="00B60B91">
        <w:rPr>
          <w:rFonts w:ascii="Times New Roman" w:hAnsi="Times New Roman" w:cs="Times New Roman"/>
          <w:sz w:val="28"/>
          <w:szCs w:val="28"/>
        </w:rPr>
        <w:t xml:space="preserve">, чье местоположение достоверно не известно, но предположительно локализуется южнее Вавилона, в районе городов </w:t>
      </w:r>
      <w:proofErr w:type="spellStart"/>
      <w:r w:rsidR="00B60B91">
        <w:rPr>
          <w:rFonts w:ascii="Times New Roman" w:hAnsi="Times New Roman" w:cs="Times New Roman"/>
          <w:sz w:val="28"/>
          <w:szCs w:val="28"/>
        </w:rPr>
        <w:t>Киш</w:t>
      </w:r>
      <w:proofErr w:type="spellEnd"/>
      <w:r w:rsidR="00B60B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0B91">
        <w:rPr>
          <w:rFonts w:ascii="Times New Roman" w:hAnsi="Times New Roman" w:cs="Times New Roman"/>
          <w:sz w:val="28"/>
          <w:szCs w:val="28"/>
        </w:rPr>
        <w:t>Дильбат</w:t>
      </w:r>
      <w:proofErr w:type="spellEnd"/>
      <w:r w:rsidR="00B60B91">
        <w:rPr>
          <w:rFonts w:ascii="Times New Roman" w:hAnsi="Times New Roman" w:cs="Times New Roman"/>
          <w:sz w:val="28"/>
          <w:szCs w:val="28"/>
        </w:rPr>
        <w:t xml:space="preserve">. </w:t>
      </w:r>
      <w:r w:rsidR="002E20D9">
        <w:rPr>
          <w:rFonts w:ascii="Times New Roman" w:hAnsi="Times New Roman" w:cs="Times New Roman"/>
          <w:sz w:val="28"/>
          <w:szCs w:val="28"/>
        </w:rPr>
        <w:t xml:space="preserve">В работе рассмотрено 18 документов: 13 писем, ранее опубликованных в серии </w:t>
      </w:r>
      <w:proofErr w:type="spellStart"/>
      <w:r w:rsidR="002E20D9">
        <w:rPr>
          <w:rFonts w:ascii="Times New Roman" w:hAnsi="Times New Roman" w:cs="Times New Roman"/>
          <w:sz w:val="28"/>
          <w:szCs w:val="28"/>
          <w:lang w:val="en-US"/>
        </w:rPr>
        <w:t>AbB</w:t>
      </w:r>
      <w:proofErr w:type="spellEnd"/>
      <w:r w:rsidR="002E20D9">
        <w:rPr>
          <w:rFonts w:ascii="Times New Roman" w:hAnsi="Times New Roman" w:cs="Times New Roman"/>
          <w:sz w:val="28"/>
          <w:szCs w:val="28"/>
        </w:rPr>
        <w:t xml:space="preserve"> с транслитерацией и переводом, и </w:t>
      </w:r>
      <w:r w:rsidR="002E20D9" w:rsidRPr="002E20D9">
        <w:rPr>
          <w:rFonts w:ascii="Times New Roman" w:hAnsi="Times New Roman" w:cs="Times New Roman"/>
          <w:sz w:val="28"/>
          <w:szCs w:val="28"/>
        </w:rPr>
        <w:t xml:space="preserve">5 </w:t>
      </w:r>
      <w:r w:rsidR="002E20D9">
        <w:rPr>
          <w:rFonts w:ascii="Times New Roman" w:hAnsi="Times New Roman" w:cs="Times New Roman"/>
          <w:sz w:val="28"/>
          <w:szCs w:val="28"/>
        </w:rPr>
        <w:t xml:space="preserve">административных документов, автографии которых опубликованы в серии </w:t>
      </w:r>
      <w:r w:rsidR="002E20D9">
        <w:rPr>
          <w:rFonts w:ascii="Times New Roman" w:hAnsi="Times New Roman" w:cs="Times New Roman"/>
          <w:sz w:val="28"/>
          <w:szCs w:val="28"/>
          <w:lang w:val="en-US"/>
        </w:rPr>
        <w:t>YOS</w:t>
      </w:r>
      <w:r w:rsidR="002E20D9">
        <w:rPr>
          <w:rFonts w:ascii="Times New Roman" w:hAnsi="Times New Roman" w:cs="Times New Roman"/>
          <w:sz w:val="28"/>
          <w:szCs w:val="28"/>
        </w:rPr>
        <w:t xml:space="preserve">, а транслитерация и перевод выполнены Софьей Андреевной самостоятельно. </w:t>
      </w:r>
      <w:r w:rsidR="00A35BAA">
        <w:rPr>
          <w:rFonts w:ascii="Times New Roman" w:hAnsi="Times New Roman" w:cs="Times New Roman"/>
          <w:sz w:val="28"/>
          <w:szCs w:val="28"/>
        </w:rPr>
        <w:t xml:space="preserve">Она также приводит в работе обзор политико-экономической ситуации в Вавилонии в рассматриваемый период и </w:t>
      </w:r>
      <w:r w:rsidR="00D56A0C">
        <w:rPr>
          <w:rFonts w:ascii="Times New Roman" w:hAnsi="Times New Roman" w:cs="Times New Roman"/>
          <w:sz w:val="28"/>
          <w:szCs w:val="28"/>
        </w:rPr>
        <w:t>описывает</w:t>
      </w:r>
      <w:r w:rsidR="002D561B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A35BAA">
        <w:rPr>
          <w:rFonts w:ascii="Times New Roman" w:hAnsi="Times New Roman" w:cs="Times New Roman"/>
          <w:sz w:val="28"/>
          <w:szCs w:val="28"/>
        </w:rPr>
        <w:t>выращивания финиковой пальмы в Месопотамии.</w:t>
      </w:r>
    </w:p>
    <w:p w:rsidR="00E56959" w:rsidRPr="00D21DEB" w:rsidRDefault="00115614" w:rsidP="00E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работы определяется тем, что исследования подобного рода, посвященные выращиванию финиковых садов и управлению ими, весьма малочисленны как в отечественной, так и в зарубежной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ассириологической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науке. Финики составляли важную часть рациона жителей древней Месопотамии, поэтому их производство, а также связанная с ним инфраструктура и система управления, заслуживают пристального внимания специалистов. </w:t>
      </w:r>
      <w:r w:rsidR="00D21DEB">
        <w:rPr>
          <w:rFonts w:ascii="Times New Roman" w:hAnsi="Times New Roman" w:cs="Times New Roman"/>
          <w:sz w:val="28"/>
          <w:szCs w:val="28"/>
        </w:rPr>
        <w:t xml:space="preserve">Автор работы рассматривает эти вопросы на оригинальном текстовом материале, происходящем из единой локации, что позволяет составить </w:t>
      </w:r>
      <w:r w:rsidR="00D45321">
        <w:rPr>
          <w:rFonts w:ascii="Times New Roman" w:hAnsi="Times New Roman" w:cs="Times New Roman"/>
          <w:sz w:val="28"/>
          <w:szCs w:val="28"/>
        </w:rPr>
        <w:t>определенную</w:t>
      </w:r>
      <w:r w:rsidR="00D21DEB">
        <w:rPr>
          <w:rFonts w:ascii="Times New Roman" w:hAnsi="Times New Roman" w:cs="Times New Roman"/>
          <w:sz w:val="28"/>
          <w:szCs w:val="28"/>
        </w:rPr>
        <w:t xml:space="preserve"> картину управления </w:t>
      </w:r>
      <w:r w:rsidR="007E76CD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D21DEB">
        <w:rPr>
          <w:rFonts w:ascii="Times New Roman" w:hAnsi="Times New Roman" w:cs="Times New Roman"/>
          <w:sz w:val="28"/>
          <w:szCs w:val="28"/>
        </w:rPr>
        <w:t xml:space="preserve">садовым хозяйством в </w:t>
      </w:r>
      <w:r w:rsidR="007E76CD">
        <w:rPr>
          <w:rFonts w:ascii="Times New Roman" w:hAnsi="Times New Roman" w:cs="Times New Roman"/>
          <w:sz w:val="28"/>
          <w:szCs w:val="28"/>
        </w:rPr>
        <w:t xml:space="preserve">вавилонской провинции Нижний </w:t>
      </w:r>
      <w:proofErr w:type="spellStart"/>
      <w:r w:rsidR="007E76CD">
        <w:rPr>
          <w:rFonts w:ascii="Times New Roman" w:hAnsi="Times New Roman" w:cs="Times New Roman"/>
          <w:sz w:val="28"/>
          <w:szCs w:val="28"/>
        </w:rPr>
        <w:t>Яхрурум</w:t>
      </w:r>
      <w:proofErr w:type="spellEnd"/>
      <w:r w:rsidR="007E76CD">
        <w:rPr>
          <w:rFonts w:ascii="Times New Roman" w:hAnsi="Times New Roman" w:cs="Times New Roman"/>
          <w:sz w:val="28"/>
          <w:szCs w:val="28"/>
        </w:rPr>
        <w:t xml:space="preserve"> </w:t>
      </w:r>
      <w:r w:rsidR="00D21DEB"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 w:rsidR="00D21DE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21DEB" w:rsidRPr="00D21DEB">
        <w:rPr>
          <w:rFonts w:ascii="Times New Roman" w:hAnsi="Times New Roman" w:cs="Times New Roman"/>
          <w:sz w:val="28"/>
          <w:szCs w:val="28"/>
        </w:rPr>
        <w:t xml:space="preserve"> </w:t>
      </w:r>
      <w:r w:rsidR="00D21DEB">
        <w:rPr>
          <w:rFonts w:ascii="Times New Roman" w:hAnsi="Times New Roman" w:cs="Times New Roman"/>
          <w:sz w:val="28"/>
          <w:szCs w:val="28"/>
        </w:rPr>
        <w:t xml:space="preserve">в. до н.э. </w:t>
      </w:r>
      <w:r w:rsidR="00B7771F">
        <w:rPr>
          <w:rFonts w:ascii="Times New Roman" w:hAnsi="Times New Roman" w:cs="Times New Roman"/>
          <w:sz w:val="28"/>
          <w:szCs w:val="28"/>
        </w:rPr>
        <w:t xml:space="preserve">Важно отметить, что Софья Андреевна самостоятельно произвела и </w:t>
      </w:r>
      <w:r w:rsidR="00B7771F">
        <w:rPr>
          <w:rFonts w:ascii="Times New Roman" w:hAnsi="Times New Roman" w:cs="Times New Roman"/>
          <w:sz w:val="28"/>
          <w:szCs w:val="28"/>
        </w:rPr>
        <w:lastRenderedPageBreak/>
        <w:t xml:space="preserve">обосновала отбор текстовых источников для данной работы из более широкого корпуса текстов, что свидетельствует о четко поставленной цели работы и, безусловно, является ее достоинством. </w:t>
      </w:r>
    </w:p>
    <w:p w:rsidR="00BC28EE" w:rsidRDefault="005C262D" w:rsidP="00E56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Софьи Андреевны выполнена на </w:t>
      </w:r>
      <w:r w:rsidR="00BB7EED">
        <w:rPr>
          <w:rFonts w:ascii="Times New Roman" w:hAnsi="Times New Roman" w:cs="Times New Roman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sz w:val="28"/>
          <w:szCs w:val="28"/>
        </w:rPr>
        <w:t xml:space="preserve">высоком уровне, но, тем не менее, имеется несколько замечаний. </w:t>
      </w:r>
      <w:r w:rsidR="00BB7EED">
        <w:rPr>
          <w:rFonts w:ascii="Times New Roman" w:hAnsi="Times New Roman" w:cs="Times New Roman"/>
          <w:sz w:val="28"/>
          <w:szCs w:val="28"/>
        </w:rPr>
        <w:t xml:space="preserve">Глава 1, посвященная техническим деталям возделывания финиковых садов в Месопотамии, состоит из двух с половиной страниц. Глава 2, освещающая экономическую и политическую ситуацию в Вавилонии в рассматриваемый период, состоит из трех страниц печатного текста. </w:t>
      </w:r>
      <w:r w:rsidR="00B7771F">
        <w:rPr>
          <w:rFonts w:ascii="Times New Roman" w:hAnsi="Times New Roman" w:cs="Times New Roman"/>
          <w:sz w:val="28"/>
          <w:szCs w:val="28"/>
        </w:rPr>
        <w:t xml:space="preserve">Возможно, стоило бы немного расширить эти </w:t>
      </w:r>
      <w:r w:rsidR="00C96997">
        <w:rPr>
          <w:rFonts w:ascii="Times New Roman" w:hAnsi="Times New Roman" w:cs="Times New Roman"/>
          <w:sz w:val="28"/>
          <w:szCs w:val="28"/>
        </w:rPr>
        <w:t>разделы</w:t>
      </w:r>
      <w:r w:rsidR="00B7771F">
        <w:rPr>
          <w:rFonts w:ascii="Times New Roman" w:hAnsi="Times New Roman" w:cs="Times New Roman"/>
          <w:sz w:val="28"/>
          <w:szCs w:val="28"/>
        </w:rPr>
        <w:t xml:space="preserve">. </w:t>
      </w:r>
      <w:r w:rsidR="00E56959">
        <w:rPr>
          <w:rFonts w:ascii="Times New Roman" w:hAnsi="Times New Roman" w:cs="Times New Roman"/>
          <w:sz w:val="28"/>
          <w:szCs w:val="28"/>
        </w:rPr>
        <w:t xml:space="preserve">Кроме того, было бы полезно приложить к работе карту Южной Месопотамии и указать предполагаемое расположение провинции Нижний </w:t>
      </w:r>
      <w:proofErr w:type="spellStart"/>
      <w:r w:rsidR="00E56959">
        <w:rPr>
          <w:rFonts w:ascii="Times New Roman" w:hAnsi="Times New Roman" w:cs="Times New Roman"/>
          <w:sz w:val="28"/>
          <w:szCs w:val="28"/>
        </w:rPr>
        <w:t>Яхрурум</w:t>
      </w:r>
      <w:proofErr w:type="spellEnd"/>
      <w:r w:rsidR="00E56959">
        <w:rPr>
          <w:rFonts w:ascii="Times New Roman" w:hAnsi="Times New Roman" w:cs="Times New Roman"/>
          <w:sz w:val="28"/>
          <w:szCs w:val="28"/>
        </w:rPr>
        <w:t xml:space="preserve">, о которой идет речь в тексте. В работе встречаются некоторые стилистические и орфографические ошибки, которые иногда затрудняют восприятие текста. </w:t>
      </w:r>
    </w:p>
    <w:p w:rsidR="00BC28EE" w:rsidRDefault="00E56959" w:rsidP="00115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</w:t>
      </w:r>
      <w:r w:rsidR="00BC28EE">
        <w:rPr>
          <w:rFonts w:ascii="Times New Roman" w:hAnsi="Times New Roman" w:cs="Times New Roman"/>
          <w:sz w:val="28"/>
          <w:szCs w:val="28"/>
        </w:rPr>
        <w:t xml:space="preserve">ыпускная квалификационная работа С.А. </w:t>
      </w:r>
      <w:proofErr w:type="spellStart"/>
      <w:r w:rsidR="00BC28EE">
        <w:rPr>
          <w:rFonts w:ascii="Times New Roman" w:hAnsi="Times New Roman" w:cs="Times New Roman"/>
          <w:sz w:val="28"/>
          <w:szCs w:val="28"/>
        </w:rPr>
        <w:t>Уляшевой</w:t>
      </w:r>
      <w:proofErr w:type="spellEnd"/>
      <w:r w:rsidR="00BC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отвечает поставленным в ней целям и задачам и </w:t>
      </w:r>
      <w:r w:rsidR="00BC28EE">
        <w:rPr>
          <w:rFonts w:ascii="Times New Roman" w:hAnsi="Times New Roman" w:cs="Times New Roman"/>
          <w:sz w:val="28"/>
          <w:szCs w:val="28"/>
        </w:rPr>
        <w:t xml:space="preserve">заслуживает высокой оценки. </w:t>
      </w:r>
    </w:p>
    <w:p w:rsidR="00E56959" w:rsidRDefault="00E56959" w:rsidP="00115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959" w:rsidRDefault="00C438D5" w:rsidP="00E56959">
      <w:pPr>
        <w:tabs>
          <w:tab w:val="left" w:pos="74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Редина-Томас М.А. </w:t>
      </w:r>
      <w:r>
        <w:rPr>
          <w:rFonts w:ascii="Times New Roman" w:hAnsi="Times New Roman" w:cs="Times New Roman"/>
          <w:sz w:val="28"/>
          <w:szCs w:val="28"/>
        </w:rPr>
        <w:tab/>
        <w:t>27</w:t>
      </w:r>
      <w:bookmarkStart w:id="0" w:name="_GoBack"/>
      <w:bookmarkEnd w:id="0"/>
      <w:r w:rsidR="00E56959">
        <w:rPr>
          <w:rFonts w:ascii="Times New Roman" w:hAnsi="Times New Roman" w:cs="Times New Roman"/>
          <w:sz w:val="28"/>
          <w:szCs w:val="28"/>
        </w:rPr>
        <w:t xml:space="preserve">.05.2016 г. </w:t>
      </w:r>
    </w:p>
    <w:p w:rsidR="00FD0941" w:rsidRPr="005117F5" w:rsidRDefault="00FD0941" w:rsidP="00511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0941" w:rsidRPr="005117F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EC" w:rsidRDefault="00482BEC" w:rsidP="008D5F3B">
      <w:pPr>
        <w:spacing w:after="0" w:line="240" w:lineRule="auto"/>
      </w:pPr>
      <w:r>
        <w:separator/>
      </w:r>
    </w:p>
  </w:endnote>
  <w:endnote w:type="continuationSeparator" w:id="0">
    <w:p w:rsidR="00482BEC" w:rsidRDefault="00482BEC" w:rsidP="008D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737145"/>
      <w:docPartObj>
        <w:docPartGallery w:val="Page Numbers (Bottom of Page)"/>
        <w:docPartUnique/>
      </w:docPartObj>
    </w:sdtPr>
    <w:sdtEndPr/>
    <w:sdtContent>
      <w:p w:rsidR="008D5F3B" w:rsidRDefault="008D5F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8D5">
          <w:rPr>
            <w:noProof/>
          </w:rPr>
          <w:t>1</w:t>
        </w:r>
        <w:r>
          <w:fldChar w:fldCharType="end"/>
        </w:r>
      </w:p>
    </w:sdtContent>
  </w:sdt>
  <w:p w:rsidR="008D5F3B" w:rsidRDefault="008D5F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EC" w:rsidRDefault="00482BEC" w:rsidP="008D5F3B">
      <w:pPr>
        <w:spacing w:after="0" w:line="240" w:lineRule="auto"/>
      </w:pPr>
      <w:r>
        <w:separator/>
      </w:r>
    </w:p>
  </w:footnote>
  <w:footnote w:type="continuationSeparator" w:id="0">
    <w:p w:rsidR="00482BEC" w:rsidRDefault="00482BEC" w:rsidP="008D5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86"/>
    <w:rsid w:val="00115614"/>
    <w:rsid w:val="001F71B2"/>
    <w:rsid w:val="002C564A"/>
    <w:rsid w:val="002D561B"/>
    <w:rsid w:val="002E20D9"/>
    <w:rsid w:val="00461730"/>
    <w:rsid w:val="00482BEC"/>
    <w:rsid w:val="004C60A4"/>
    <w:rsid w:val="005117F5"/>
    <w:rsid w:val="005C262D"/>
    <w:rsid w:val="007E76CD"/>
    <w:rsid w:val="008D5F3B"/>
    <w:rsid w:val="00A278FF"/>
    <w:rsid w:val="00A35BAA"/>
    <w:rsid w:val="00B60B91"/>
    <w:rsid w:val="00B7771F"/>
    <w:rsid w:val="00B87481"/>
    <w:rsid w:val="00BB7EED"/>
    <w:rsid w:val="00BC28EE"/>
    <w:rsid w:val="00C438D5"/>
    <w:rsid w:val="00C96997"/>
    <w:rsid w:val="00D21DEB"/>
    <w:rsid w:val="00D45321"/>
    <w:rsid w:val="00D47450"/>
    <w:rsid w:val="00D56A0C"/>
    <w:rsid w:val="00E30686"/>
    <w:rsid w:val="00E56959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1B509-EB05-4A1D-A933-D8E49E4C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F3B"/>
  </w:style>
  <w:style w:type="paragraph" w:styleId="a5">
    <w:name w:val="footer"/>
    <w:basedOn w:val="a"/>
    <w:link w:val="a6"/>
    <w:uiPriority w:val="99"/>
    <w:unhideWhenUsed/>
    <w:rsid w:val="008D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2016-05-15T14:12:00Z</dcterms:created>
  <dcterms:modified xsi:type="dcterms:W3CDTF">2016-05-27T18:37:00Z</dcterms:modified>
</cp:coreProperties>
</file>