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B0" w:rsidRPr="00CC4F9D" w:rsidRDefault="00A01CB0" w:rsidP="00A0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 </w:t>
      </w:r>
    </w:p>
    <w:p w:rsidR="00A01CB0" w:rsidRDefault="00A01CB0" w:rsidP="00A0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9D">
        <w:rPr>
          <w:rFonts w:ascii="Times New Roman" w:hAnsi="Times New Roman" w:cs="Times New Roman"/>
          <w:b/>
          <w:sz w:val="28"/>
          <w:szCs w:val="28"/>
        </w:rPr>
        <w:t>на выпускн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C4F9D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C4F9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C4F9D">
        <w:rPr>
          <w:rFonts w:ascii="Times New Roman" w:hAnsi="Times New Roman" w:cs="Times New Roman"/>
          <w:b/>
          <w:sz w:val="28"/>
          <w:szCs w:val="28"/>
        </w:rPr>
        <w:t xml:space="preserve"> обучающегося СПбГУ</w:t>
      </w:r>
    </w:p>
    <w:p w:rsidR="00A01CB0" w:rsidRDefault="00A01CB0" w:rsidP="00A01C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Жэнь Дунли</w:t>
      </w:r>
    </w:p>
    <w:p w:rsidR="00A01CB0" w:rsidRPr="00E505C3" w:rsidRDefault="00A01CB0" w:rsidP="00A01CB0">
      <w:pPr>
        <w:tabs>
          <w:tab w:val="left" w:pos="4185"/>
        </w:tabs>
        <w:spacing w:after="0" w:line="360" w:lineRule="auto"/>
        <w:ind w:left="-181" w:right="-6" w:hanging="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C3">
        <w:rPr>
          <w:rFonts w:ascii="Times New Roman" w:hAnsi="Times New Roman" w:cs="Times New Roman"/>
          <w:b/>
          <w:sz w:val="28"/>
          <w:szCs w:val="28"/>
        </w:rPr>
        <w:t xml:space="preserve">по теме: «Сравнительные обороты с цветообозначениями </w:t>
      </w:r>
    </w:p>
    <w:p w:rsidR="00A01CB0" w:rsidRDefault="00A01CB0" w:rsidP="00A01CB0">
      <w:pPr>
        <w:tabs>
          <w:tab w:val="left" w:pos="4185"/>
        </w:tabs>
        <w:spacing w:after="0" w:line="360" w:lineRule="auto"/>
        <w:ind w:left="-993" w:right="-6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C3">
        <w:rPr>
          <w:rFonts w:ascii="Times New Roman" w:hAnsi="Times New Roman" w:cs="Times New Roman"/>
          <w:b/>
          <w:sz w:val="28"/>
          <w:szCs w:val="28"/>
        </w:rPr>
        <w:t>в русском и китайском языках: функционально-семантический аспект»</w:t>
      </w:r>
    </w:p>
    <w:p w:rsidR="004F78F8" w:rsidRPr="00E505C3" w:rsidRDefault="004F78F8" w:rsidP="00A01CB0">
      <w:pPr>
        <w:tabs>
          <w:tab w:val="left" w:pos="4185"/>
        </w:tabs>
        <w:spacing w:after="0" w:line="360" w:lineRule="auto"/>
        <w:ind w:left="-993" w:right="-6"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E5" w:rsidRPr="004F78F8" w:rsidRDefault="004F78F8" w:rsidP="000D38AA">
      <w:pPr>
        <w:spacing w:line="36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Cs w:val="28"/>
          <w:lang w:bidi="ar"/>
        </w:rPr>
      </w:pP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>Выпускная квалификационная работа Жэнь Дунли посвящена изучению сравнительных оборотов с цветонаименованиями в русском и китайском языках в функционально-семантическом аспекте. В с</w:t>
      </w:r>
      <w:r w:rsidR="00B8329C">
        <w:rPr>
          <w:rStyle w:val="14"/>
          <w:rFonts w:ascii="Times New Roman" w:hAnsi="Times New Roman" w:cs="Times New Roman"/>
          <w:color w:val="000000"/>
          <w:szCs w:val="28"/>
          <w:lang w:bidi="ar"/>
        </w:rPr>
        <w:t>вете</w:t>
      </w: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с возросш</w:t>
      </w:r>
      <w:r w:rsidR="00B8329C">
        <w:rPr>
          <w:rStyle w:val="14"/>
          <w:rFonts w:ascii="Times New Roman" w:hAnsi="Times New Roman" w:cs="Times New Roman"/>
          <w:color w:val="000000"/>
          <w:szCs w:val="28"/>
          <w:lang w:bidi="ar"/>
        </w:rPr>
        <w:t>его</w:t>
      </w: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интерес</w:t>
      </w:r>
      <w:r w:rsidR="00B8329C">
        <w:rPr>
          <w:rStyle w:val="14"/>
          <w:rFonts w:ascii="Times New Roman" w:hAnsi="Times New Roman" w:cs="Times New Roman"/>
          <w:color w:val="000000"/>
          <w:szCs w:val="28"/>
          <w:lang w:bidi="ar"/>
        </w:rPr>
        <w:t>а</w:t>
      </w: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к исследованиям в сфере межкультурной коммуникации а</w:t>
      </w: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>ктуальность темы не вызывает сомнения</w:t>
      </w: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. </w:t>
      </w:r>
      <w:r w:rsidRPr="004F78F8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Отражение национальной культуры в языке на семантическом </w:t>
      </w:r>
      <w:r w:rsidR="00D9321E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уровне </w:t>
      </w:r>
      <w:r w:rsidR="003F0D64">
        <w:rPr>
          <w:rFonts w:ascii="Times New Roman" w:hAnsi="Times New Roman" w:cs="Times New Roman"/>
          <w:color w:val="000000"/>
          <w:sz w:val="28"/>
          <w:szCs w:val="28"/>
          <w:lang w:bidi="ar"/>
        </w:rPr>
        <w:t>приводит к</w:t>
      </w:r>
      <w:r w:rsidRPr="004F78F8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 различи</w:t>
      </w:r>
      <w:r w:rsidR="00D9321E">
        <w:rPr>
          <w:rFonts w:ascii="Times New Roman" w:hAnsi="Times New Roman" w:cs="Times New Roman"/>
          <w:color w:val="000000"/>
          <w:sz w:val="28"/>
          <w:szCs w:val="28"/>
          <w:lang w:bidi="ar"/>
        </w:rPr>
        <w:t>я</w:t>
      </w:r>
      <w:r w:rsidR="003F0D64">
        <w:rPr>
          <w:rFonts w:ascii="Times New Roman" w:hAnsi="Times New Roman" w:cs="Times New Roman"/>
          <w:color w:val="000000"/>
          <w:sz w:val="28"/>
          <w:szCs w:val="28"/>
          <w:lang w:bidi="ar"/>
        </w:rPr>
        <w:t>м</w:t>
      </w:r>
      <w:r w:rsidRPr="004F78F8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 в определении одних и тех же понятий разными народами, в появлении добавочных смыслов и переносных значений у сходных языковых единиц.</w:t>
      </w:r>
      <w:r w:rsidR="00A06DEE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 Сопоставительное изучение коннотаций культурно маркированных языковых единиц способствует улучшению эффективности процесса межкультурного взаимодействия.</w:t>
      </w:r>
    </w:p>
    <w:p w:rsidR="00CC39E5" w:rsidRDefault="00CC39E5" w:rsidP="00CC39E5">
      <w:pPr>
        <w:spacing w:line="36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Cs w:val="28"/>
          <w:lang w:bidi="ar"/>
        </w:rPr>
      </w:pPr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В первой главе «Исследование сравнительных оборотов с цветообозначениями в русской и китайской лингвистике» </w:t>
      </w:r>
      <w:r w:rsidRPr="007E4AE4">
        <w:rPr>
          <w:rStyle w:val="14"/>
          <w:rFonts w:ascii="Times New Roman" w:hAnsi="Times New Roman" w:cs="Times New Roman"/>
          <w:color w:val="000000"/>
          <w:szCs w:val="28"/>
          <w:lang w:bidi="ar"/>
        </w:rPr>
        <w:t>описана</w:t>
      </w:r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символика цвета в русской и китайской лингвокультурах, а именно: выделены лексико-семантические группы цветообозначений, рассмотрены переносные и символические значения слов-цветообозначений в русской и китайской лингвокультурах, проанализирована сочетаемость слов-цветообозначений, исследованы фразеологизмы с компонентом цветообозначения в китайском и русском языках; рассмотрено понятие </w:t>
      </w:r>
      <w:proofErr w:type="spellStart"/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>лингвокультурной</w:t>
      </w:r>
      <w:proofErr w:type="spellEnd"/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коннотации, т.е. исследованы коннотации в составе лексического значения слова, проанализированы устойчивые сравнения, метафоры и устойчивые языковые единицы как формы реализации </w:t>
      </w:r>
      <w:proofErr w:type="spellStart"/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>лингвокультурной</w:t>
      </w:r>
      <w:proofErr w:type="spellEnd"/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коннотации, проанализированы устойчивые сравнения с цветообозначениями в русском и китайском языка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>х</w:t>
      </w:r>
      <w:r w:rsidRPr="00375EF6">
        <w:rPr>
          <w:rStyle w:val="14"/>
          <w:rFonts w:ascii="Times New Roman" w:hAnsi="Times New Roman" w:cs="Times New Roman"/>
          <w:color w:val="000000"/>
          <w:szCs w:val="28"/>
          <w:lang w:bidi="ar"/>
        </w:rPr>
        <w:t>; проведен анализ коннотации на уровне дискурса.</w:t>
      </w:r>
      <w:r w:rsidR="00CF4340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Отметим, </w:t>
      </w:r>
      <w:r w:rsidR="00CF4340">
        <w:rPr>
          <w:rStyle w:val="14"/>
          <w:rFonts w:ascii="Times New Roman" w:hAnsi="Times New Roman" w:cs="Times New Roman"/>
          <w:color w:val="000000"/>
          <w:szCs w:val="28"/>
          <w:lang w:bidi="ar"/>
        </w:rPr>
        <w:lastRenderedPageBreak/>
        <w:t xml:space="preserve">что последнее является несомненной заслугой работы и обеспечивает необходимую полноту 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>теоретической базы исследования</w:t>
      </w:r>
      <w:r w:rsidR="00CF4340">
        <w:rPr>
          <w:rStyle w:val="14"/>
          <w:rFonts w:ascii="Times New Roman" w:hAnsi="Times New Roman" w:cs="Times New Roman"/>
          <w:color w:val="000000"/>
          <w:szCs w:val="28"/>
          <w:lang w:bidi="ar"/>
        </w:rPr>
        <w:t>.</w:t>
      </w:r>
    </w:p>
    <w:p w:rsidR="000D38AA" w:rsidRDefault="00CF4340" w:rsidP="00AF1A09">
      <w:pPr>
        <w:spacing w:after="0" w:line="36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Cs w:val="28"/>
          <w:lang w:bidi="ar"/>
        </w:rPr>
      </w:pPr>
      <w:r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Жэнь Дунли проявляет себя как 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>вдумчивый внимательный исследователь, р</w:t>
      </w:r>
      <w:r w:rsidR="000D38AA">
        <w:rPr>
          <w:rStyle w:val="14"/>
          <w:rFonts w:ascii="Times New Roman" w:hAnsi="Times New Roman" w:cs="Times New Roman"/>
          <w:color w:val="000000"/>
          <w:szCs w:val="28"/>
          <w:lang w:bidi="ar"/>
        </w:rPr>
        <w:t>ассматрива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ет </w:t>
      </w:r>
      <w:r w:rsidR="000D38AA">
        <w:rPr>
          <w:rStyle w:val="14"/>
          <w:rFonts w:ascii="Times New Roman" w:hAnsi="Times New Roman" w:cs="Times New Roman"/>
          <w:color w:val="000000"/>
          <w:szCs w:val="28"/>
          <w:lang w:bidi="ar"/>
        </w:rPr>
        <w:t>различные точки зрения на трактовку тех или иных понятий, в частности – понятия «коннотация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>», выражает</w:t>
      </w:r>
      <w:r w:rsidR="000D38AA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свою точку зрения.</w:t>
      </w:r>
      <w:r w:rsidR="006C6BD5">
        <w:rPr>
          <w:rStyle w:val="14"/>
          <w:rFonts w:ascii="Times New Roman" w:hAnsi="Times New Roman" w:cs="Times New Roman"/>
          <w:color w:val="000000"/>
          <w:szCs w:val="28"/>
          <w:lang w:bidi="ar"/>
        </w:rPr>
        <w:t xml:space="preserve"> Все выводы, сделанные на основе анализа теоретической литературы в первой главе, находят отражение и применение во второй главе при практическом исследовании.</w:t>
      </w:r>
    </w:p>
    <w:p w:rsidR="00AF1A09" w:rsidRDefault="00AF1A09" w:rsidP="00AF1A09">
      <w:pPr>
        <w:pStyle w:val="5"/>
        <w:ind w:firstLine="708"/>
        <w:rPr>
          <w:color w:val="000000" w:themeColor="text1"/>
          <w:szCs w:val="28"/>
        </w:rPr>
      </w:pPr>
      <w:r w:rsidRPr="00AF1A09">
        <w:rPr>
          <w:color w:val="000000" w:themeColor="text1"/>
          <w:szCs w:val="28"/>
        </w:rPr>
        <w:t xml:space="preserve">Список литературы насчитывает   60 источников, из них </w:t>
      </w:r>
      <w:r w:rsidR="00F60C46">
        <w:rPr>
          <w:rStyle w:val="14"/>
          <w:color w:val="000000"/>
          <w:szCs w:val="28"/>
          <w:lang w:bidi="ar"/>
        </w:rPr>
        <w:t>–</w:t>
      </w:r>
      <w:r w:rsidR="00F60C46" w:rsidRPr="00AF1A09">
        <w:rPr>
          <w:color w:val="000000" w:themeColor="text1"/>
          <w:szCs w:val="28"/>
        </w:rPr>
        <w:t xml:space="preserve"> 5</w:t>
      </w:r>
      <w:r w:rsidRPr="00AF1A09">
        <w:rPr>
          <w:color w:val="000000" w:themeColor="text1"/>
          <w:szCs w:val="28"/>
        </w:rPr>
        <w:t xml:space="preserve"> на китайском языке и 9</w:t>
      </w:r>
      <w:r w:rsidR="00F60C46">
        <w:rPr>
          <w:color w:val="000000" w:themeColor="text1"/>
          <w:szCs w:val="28"/>
        </w:rPr>
        <w:t xml:space="preserve"> на английском языке, что отражает достаточную степень ознакомленности с теоретическими источниками.</w:t>
      </w:r>
    </w:p>
    <w:p w:rsidR="00AF1A09" w:rsidRDefault="00AF1A09" w:rsidP="00AF1A09">
      <w:pPr>
        <w:pStyle w:val="1"/>
        <w:spacing w:before="0" w:after="0" w:line="360" w:lineRule="auto"/>
        <w:ind w:firstLine="709"/>
        <w:jc w:val="both"/>
        <w:rPr>
          <w:rStyle w:val="14"/>
          <w:color w:val="000000"/>
          <w:szCs w:val="28"/>
          <w:lang w:val="ru-RU" w:bidi="ar"/>
        </w:rPr>
      </w:pPr>
      <w:r>
        <w:rPr>
          <w:rStyle w:val="14"/>
          <w:color w:val="000000"/>
          <w:szCs w:val="28"/>
          <w:lang w:val="ru-RU" w:bidi="ar"/>
        </w:rPr>
        <w:t>Вторая глава представляет собой непосредственный анализ коннотаций слов-цветообозначений «красный», «желтый», «белый», «зеленый», проявляющихся при контекстном употреблении в составе сравнительных оборотов</w:t>
      </w:r>
      <w:r w:rsidR="00282599">
        <w:rPr>
          <w:rStyle w:val="14"/>
          <w:color w:val="000000"/>
          <w:szCs w:val="28"/>
          <w:lang w:val="ru-RU" w:bidi="ar"/>
        </w:rPr>
        <w:t xml:space="preserve"> в современной художественной литературе</w:t>
      </w:r>
      <w:r>
        <w:rPr>
          <w:rStyle w:val="14"/>
          <w:color w:val="000000"/>
          <w:szCs w:val="28"/>
          <w:lang w:val="ru-RU" w:bidi="ar"/>
        </w:rPr>
        <w:t>. Анализ проведен д</w:t>
      </w:r>
      <w:r w:rsidR="00532AAF">
        <w:rPr>
          <w:rStyle w:val="14"/>
          <w:color w:val="000000"/>
          <w:szCs w:val="28"/>
          <w:lang w:val="ru-RU" w:bidi="ar"/>
        </w:rPr>
        <w:t>етально, вдумчиво, внимательно</w:t>
      </w:r>
      <w:r>
        <w:rPr>
          <w:rStyle w:val="14"/>
          <w:color w:val="000000"/>
          <w:szCs w:val="28"/>
          <w:lang w:val="ru-RU" w:bidi="ar"/>
        </w:rPr>
        <w:t xml:space="preserve">. </w:t>
      </w:r>
    </w:p>
    <w:p w:rsidR="00A91F47" w:rsidRDefault="00532AAF" w:rsidP="00F47AA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F1A09">
        <w:rPr>
          <w:rFonts w:ascii="Times New Roman" w:hAnsi="Times New Roman" w:cs="Times New Roman"/>
          <w:sz w:val="28"/>
          <w:szCs w:val="28"/>
          <w:lang w:eastAsia="zh-CN"/>
        </w:rPr>
        <w:t xml:space="preserve">Для понимания особенностей сравнительных оборотов, содержащих цветообозначения в русском и китайском языках, предлагается поочередно проанализировать сначала примеры из художественных текстов на русском языке, а после – на китайском. </w:t>
      </w:r>
      <w:r w:rsidR="00AF1A09">
        <w:rPr>
          <w:rFonts w:ascii="Times New Roman" w:hAnsi="Times New Roman" w:cs="Times New Roman"/>
          <w:color w:val="000000"/>
          <w:sz w:val="28"/>
          <w:szCs w:val="28"/>
          <w:lang w:bidi="ar"/>
        </w:rPr>
        <w:t xml:space="preserve">Автор приводит важные статистические данные о количестве примеров употребления цветообозначений в сравнительных оборотах, встретившихся в русском и китайском национальных корпусах. 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>Так, в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 текстах художественной литературы конца </w:t>
      </w:r>
      <w:r w:rsidRPr="00F47AAB">
        <w:rPr>
          <w:rFonts w:ascii="Times New Roman" w:hAnsi="Times New Roman" w:cs="Times New Roman"/>
          <w:sz w:val="28"/>
          <w:szCs w:val="28"/>
          <w:lang w:val="en-US" w:eastAsia="zh-CN"/>
        </w:rPr>
        <w:t>XX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 – начала </w:t>
      </w:r>
      <w:r w:rsidRPr="00F47AAB">
        <w:rPr>
          <w:rFonts w:ascii="Times New Roman" w:hAnsi="Times New Roman" w:cs="Times New Roman"/>
          <w:sz w:val="28"/>
          <w:szCs w:val="28"/>
          <w:lang w:val="en-US" w:eastAsia="zh-CN"/>
        </w:rPr>
        <w:t>XXI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 веков был найден </w:t>
      </w:r>
      <w:r w:rsidRPr="00F47AA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261 пример 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>прямых сравнений с красным цветом (запросы поиска в национальном корпусе: «красный, как», «красный, словно», «красный, будто»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F47AAB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AF1A09" w:rsidRPr="00F47AAB">
        <w:rPr>
          <w:rFonts w:ascii="Times New Roman" w:hAnsi="Times New Roman" w:cs="Times New Roman"/>
          <w:sz w:val="28"/>
          <w:szCs w:val="28"/>
          <w:lang w:eastAsia="zh-CN"/>
        </w:rPr>
        <w:t>Для анализа непосредственно в тексте 2 главы автором отобраны наиболее яркие и показательные примеры.</w:t>
      </w:r>
      <w:r w:rsidR="00A91F47">
        <w:rPr>
          <w:rFonts w:ascii="Times New Roman" w:hAnsi="Times New Roman" w:cs="Times New Roman"/>
          <w:sz w:val="28"/>
          <w:szCs w:val="28"/>
          <w:lang w:eastAsia="zh-CN"/>
        </w:rPr>
        <w:t xml:space="preserve"> Отметим, что отбор примеров сделан, на наш взгляд, удачно – для исследуемых контекстов характерны</w:t>
      </w:r>
      <w:r w:rsidR="006C034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1B44">
        <w:rPr>
          <w:rFonts w:ascii="Times New Roman" w:hAnsi="Times New Roman" w:cs="Times New Roman"/>
          <w:sz w:val="28"/>
          <w:szCs w:val="28"/>
          <w:lang w:eastAsia="zh-CN"/>
        </w:rPr>
        <w:t xml:space="preserve">образность, </w:t>
      </w:r>
      <w:proofErr w:type="spellStart"/>
      <w:r w:rsidR="00991B44">
        <w:rPr>
          <w:rFonts w:ascii="Times New Roman" w:hAnsi="Times New Roman" w:cs="Times New Roman"/>
          <w:sz w:val="28"/>
          <w:szCs w:val="28"/>
          <w:lang w:eastAsia="zh-CN"/>
        </w:rPr>
        <w:t>метафоризм</w:t>
      </w:r>
      <w:proofErr w:type="spellEnd"/>
      <w:r w:rsidR="00A91F47">
        <w:rPr>
          <w:rFonts w:ascii="Times New Roman" w:hAnsi="Times New Roman" w:cs="Times New Roman"/>
          <w:sz w:val="28"/>
          <w:szCs w:val="28"/>
          <w:lang w:eastAsia="zh-CN"/>
        </w:rPr>
        <w:t xml:space="preserve"> и эмоциональная насыщенность.</w:t>
      </w:r>
    </w:p>
    <w:p w:rsidR="00A91F47" w:rsidRDefault="004F153F" w:rsidP="00AF1A09">
      <w:pPr>
        <w:pStyle w:val="1250"/>
        <w:rPr>
          <w:color w:val="000000" w:themeColor="text1"/>
          <w:szCs w:val="28"/>
        </w:rPr>
      </w:pPr>
      <w:r w:rsidRPr="00AF1A09">
        <w:rPr>
          <w:szCs w:val="28"/>
        </w:rPr>
        <w:lastRenderedPageBreak/>
        <w:t xml:space="preserve">Жэнь Дунли </w:t>
      </w:r>
      <w:r w:rsidRPr="00AF1A09">
        <w:rPr>
          <w:color w:val="000000"/>
          <w:szCs w:val="28"/>
          <w:lang w:bidi="ar"/>
        </w:rPr>
        <w:t xml:space="preserve">делает интересные выводы о сходствах и различиях </w:t>
      </w:r>
      <w:r>
        <w:rPr>
          <w:color w:val="000000"/>
          <w:szCs w:val="28"/>
          <w:lang w:bidi="ar"/>
        </w:rPr>
        <w:t>в восприятии наименований цвета носителей этих языков.</w:t>
      </w:r>
      <w:r>
        <w:rPr>
          <w:color w:val="000000"/>
          <w:szCs w:val="28"/>
          <w:lang w:bidi="ar"/>
        </w:rPr>
        <w:t xml:space="preserve"> </w:t>
      </w:r>
      <w:r w:rsidR="00AF1A09">
        <w:rPr>
          <w:szCs w:val="28"/>
        </w:rPr>
        <w:t>Выводы являются хорошо аргументированными</w:t>
      </w:r>
      <w:r>
        <w:rPr>
          <w:color w:val="000000" w:themeColor="text1"/>
          <w:szCs w:val="28"/>
        </w:rPr>
        <w:t xml:space="preserve">, формулируются </w:t>
      </w:r>
      <w:r w:rsidR="00532AAF" w:rsidRPr="00AF1A09">
        <w:rPr>
          <w:color w:val="000000" w:themeColor="text1"/>
          <w:szCs w:val="28"/>
        </w:rPr>
        <w:t>с опорой на представленные проанализированные примеры</w:t>
      </w:r>
      <w:r w:rsidR="00AF1A09">
        <w:rPr>
          <w:color w:val="000000" w:themeColor="text1"/>
          <w:szCs w:val="28"/>
        </w:rPr>
        <w:t>, подкреплены наглядной таблицей сопоставления коннотаций цветообозначений в русском и китайском языках.</w:t>
      </w:r>
      <w:r w:rsidR="00D027E6">
        <w:rPr>
          <w:color w:val="000000" w:themeColor="text1"/>
          <w:szCs w:val="28"/>
        </w:rPr>
        <w:t xml:space="preserve"> </w:t>
      </w:r>
    </w:p>
    <w:p w:rsidR="00532AAF" w:rsidRDefault="00D027E6" w:rsidP="00AF1A09">
      <w:pPr>
        <w:pStyle w:val="125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качестве пожелания к работе отметим, что для еще боль</w:t>
      </w:r>
      <w:r w:rsidR="006642C9">
        <w:rPr>
          <w:color w:val="000000" w:themeColor="text1"/>
          <w:szCs w:val="28"/>
        </w:rPr>
        <w:t>шей наглядности уместно было бы сделать приложения, в которые включить все проанализированные сравнительные обороты с цветообозначениями в русском и китайском языках.</w:t>
      </w:r>
    </w:p>
    <w:p w:rsidR="006642C9" w:rsidRDefault="000A7D07" w:rsidP="00AF1A09">
      <w:pPr>
        <w:pStyle w:val="125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Цель работы является достигнутой, задачи выполненными, гипотеза исследования подтверждена. Результаты ВКР Жэнь Дунли </w:t>
      </w:r>
      <w:r w:rsidR="00C07BE5">
        <w:rPr>
          <w:color w:val="000000" w:themeColor="text1"/>
          <w:szCs w:val="28"/>
        </w:rPr>
        <w:t>обладают несомненной практической значимостью – могут применяться в лингвокультурологии, при анализе художественного текста и в стилистике.</w:t>
      </w:r>
    </w:p>
    <w:p w:rsidR="006F293E" w:rsidRDefault="006F293E" w:rsidP="00AF1A09">
      <w:pPr>
        <w:pStyle w:val="125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Процент заимствований в работе Жэнь Дунли составляет </w:t>
      </w:r>
      <w:r w:rsidR="00327DE0">
        <w:rPr>
          <w:color w:val="000000" w:themeColor="text1"/>
          <w:szCs w:val="28"/>
        </w:rPr>
        <w:t>16 %. Из них 8,75 % составляют цитирования.</w:t>
      </w:r>
      <w:r>
        <w:rPr>
          <w:color w:val="000000" w:themeColor="text1"/>
          <w:szCs w:val="28"/>
        </w:rPr>
        <w:t xml:space="preserve"> </w:t>
      </w:r>
      <w:r w:rsidR="00327DE0">
        <w:rPr>
          <w:color w:val="000000" w:themeColor="text1"/>
          <w:szCs w:val="28"/>
        </w:rPr>
        <w:t>Остальные 7,42% обнаруженных заимствований представляют собой типичные клишированные фразы научног</w:t>
      </w:r>
      <w:r w:rsidR="007E094B">
        <w:rPr>
          <w:color w:val="000000" w:themeColor="text1"/>
          <w:szCs w:val="28"/>
        </w:rPr>
        <w:t>о</w:t>
      </w:r>
      <w:r w:rsidR="00327DE0">
        <w:rPr>
          <w:color w:val="000000" w:themeColor="text1"/>
          <w:szCs w:val="28"/>
        </w:rPr>
        <w:t xml:space="preserve"> стиля</w:t>
      </w:r>
      <w:r w:rsidR="007E094B">
        <w:rPr>
          <w:color w:val="000000" w:themeColor="text1"/>
          <w:szCs w:val="28"/>
        </w:rPr>
        <w:t xml:space="preserve"> речи</w:t>
      </w:r>
      <w:bookmarkStart w:id="0" w:name="_GoBack"/>
      <w:bookmarkEnd w:id="0"/>
      <w:r w:rsidR="00327DE0">
        <w:rPr>
          <w:color w:val="000000" w:themeColor="text1"/>
          <w:szCs w:val="28"/>
        </w:rPr>
        <w:t xml:space="preserve">, названия глав. </w:t>
      </w:r>
    </w:p>
    <w:p w:rsidR="001F3267" w:rsidRDefault="001F3267" w:rsidP="001F3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Pr="001F3267">
        <w:rPr>
          <w:rFonts w:ascii="Times New Roman" w:hAnsi="Times New Roman" w:cs="Times New Roman"/>
          <w:sz w:val="28"/>
          <w:szCs w:val="28"/>
        </w:rPr>
        <w:t>Жэнь Дунли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67">
        <w:rPr>
          <w:rFonts w:ascii="Times New Roman" w:hAnsi="Times New Roman" w:cs="Times New Roman"/>
          <w:sz w:val="28"/>
          <w:szCs w:val="28"/>
        </w:rPr>
        <w:t>«Сравнительные обороты с цветообозначениями в русском и китайском языках: функционально-семантический аспект»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самостоятельным, завершенным исследованием, которое соответствует требованиям, предъявляемым к работам такого рода, обладает теоретической и практической значимостью и заслуживает высокой положительной оценки.</w:t>
      </w:r>
    </w:p>
    <w:p w:rsidR="001F3267" w:rsidRDefault="001F3267" w:rsidP="001F3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7B" w:rsidRDefault="00C5257B" w:rsidP="001F3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23.05.2023                 </w:t>
      </w:r>
    </w:p>
    <w:p w:rsidR="001F3267" w:rsidRPr="001F3267" w:rsidRDefault="00C5257B" w:rsidP="00C52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русского языка как иностранного и методики его преподавания СПбГУ                                        Усенко И.Ю.</w:t>
      </w:r>
    </w:p>
    <w:p w:rsidR="00327DE0" w:rsidRPr="001F3267" w:rsidRDefault="00327DE0" w:rsidP="00C5257B">
      <w:pPr>
        <w:pStyle w:val="1250"/>
        <w:ind w:firstLine="0"/>
        <w:rPr>
          <w:color w:val="000000" w:themeColor="text1"/>
          <w:szCs w:val="28"/>
        </w:rPr>
      </w:pPr>
    </w:p>
    <w:sectPr w:rsidR="00327DE0" w:rsidRPr="001F326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782680"/>
      <w:docPartObj>
        <w:docPartGallery w:val="Page Numbers (Bottom of Page)"/>
        <w:docPartUnique/>
      </w:docPartObj>
    </w:sdtPr>
    <w:sdtEndPr/>
    <w:sdtContent>
      <w:p w:rsidR="007E4AE4" w:rsidRDefault="007E09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4AE4" w:rsidRDefault="007E094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37237"/>
    <w:multiLevelType w:val="hybridMultilevel"/>
    <w:tmpl w:val="C43E2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A"/>
    <w:rsid w:val="000A48F9"/>
    <w:rsid w:val="000A7D07"/>
    <w:rsid w:val="000D38AA"/>
    <w:rsid w:val="001F3267"/>
    <w:rsid w:val="00211A8E"/>
    <w:rsid w:val="00282599"/>
    <w:rsid w:val="00327DE0"/>
    <w:rsid w:val="003F0D64"/>
    <w:rsid w:val="004633A2"/>
    <w:rsid w:val="004F153F"/>
    <w:rsid w:val="004F78F8"/>
    <w:rsid w:val="00532AAF"/>
    <w:rsid w:val="006556F4"/>
    <w:rsid w:val="006642C9"/>
    <w:rsid w:val="00664ED2"/>
    <w:rsid w:val="006C0340"/>
    <w:rsid w:val="006C6BA8"/>
    <w:rsid w:val="006C6BD5"/>
    <w:rsid w:val="006F293E"/>
    <w:rsid w:val="007E094B"/>
    <w:rsid w:val="00991B44"/>
    <w:rsid w:val="00A01CB0"/>
    <w:rsid w:val="00A06DEE"/>
    <w:rsid w:val="00A91F47"/>
    <w:rsid w:val="00AF1A09"/>
    <w:rsid w:val="00B8329C"/>
    <w:rsid w:val="00C07BE5"/>
    <w:rsid w:val="00C1672B"/>
    <w:rsid w:val="00C5257B"/>
    <w:rsid w:val="00CC39E5"/>
    <w:rsid w:val="00CF4340"/>
    <w:rsid w:val="00D027E6"/>
    <w:rsid w:val="00D9321E"/>
    <w:rsid w:val="00F47AAB"/>
    <w:rsid w:val="00F60C46"/>
    <w:rsid w:val="00F9132B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1298-B1A6-4BBF-A94C-52B97205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Обычный (веб) + 14 пт Знак"/>
    <w:rsid w:val="000D38AA"/>
    <w:rPr>
      <w:sz w:val="28"/>
    </w:rPr>
  </w:style>
  <w:style w:type="paragraph" w:customStyle="1" w:styleId="1">
    <w:name w:val="普通(网站)1"/>
    <w:basedOn w:val="a"/>
    <w:rsid w:val="000D38AA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250">
    <w:name w:val="Стиль Стиль Первая строка:  125 см После:  0 пт Междустр.интервал: ..."/>
    <w:basedOn w:val="a"/>
    <w:rsid w:val="00532AAF"/>
    <w:pPr>
      <w:suppressAutoHyphens/>
      <w:spacing w:after="0" w:line="360" w:lineRule="auto"/>
      <w:ind w:firstLine="709"/>
      <w:jc w:val="both"/>
    </w:pPr>
    <w:rPr>
      <w:rFonts w:ascii="Times New Roman" w:eastAsia="DengXian" w:hAnsi="Times New Roman" w:cs="Times New Roman"/>
      <w:sz w:val="28"/>
      <w:szCs w:val="20"/>
    </w:rPr>
  </w:style>
  <w:style w:type="paragraph" w:customStyle="1" w:styleId="5">
    <w:name w:val="Стиль5"/>
    <w:basedOn w:val="a"/>
    <w:rsid w:val="00532AAF"/>
    <w:pPr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53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2AAF"/>
  </w:style>
  <w:style w:type="paragraph" w:styleId="a5">
    <w:name w:val="List Paragraph"/>
    <w:basedOn w:val="a"/>
    <w:uiPriority w:val="34"/>
    <w:qFormat/>
    <w:rsid w:val="00A91F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Усенко Ирина Юрьевна</cp:lastModifiedBy>
  <cp:revision>34</cp:revision>
  <dcterms:created xsi:type="dcterms:W3CDTF">2023-05-22T09:34:00Z</dcterms:created>
  <dcterms:modified xsi:type="dcterms:W3CDTF">2023-05-23T13:53:00Z</dcterms:modified>
</cp:coreProperties>
</file>