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89" w:rsidRPr="00C2727C" w:rsidRDefault="00C2727C" w:rsidP="00C27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научного руководителя </w:t>
      </w:r>
    </w:p>
    <w:p w:rsidR="000D4B89" w:rsidRPr="00C2727C" w:rsidRDefault="00C2727C" w:rsidP="00C27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4B89" w:rsidRPr="00C2727C">
        <w:rPr>
          <w:rFonts w:ascii="Times New Roman" w:hAnsi="Times New Roman" w:cs="Times New Roman"/>
          <w:b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0D4B89" w:rsidRPr="00C2727C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D4B89" w:rsidRPr="00C2727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D4B89" w:rsidRPr="00C27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B89" w:rsidRPr="00044EE8" w:rsidRDefault="00CA1914" w:rsidP="00C27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Базылевой Алены Валерьевны на тему</w:t>
      </w:r>
    </w:p>
    <w:p w:rsidR="000D4B89" w:rsidRPr="00C2727C" w:rsidRDefault="000D4B89" w:rsidP="00C27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7C">
        <w:rPr>
          <w:rFonts w:ascii="Times New Roman" w:hAnsi="Times New Roman" w:cs="Times New Roman"/>
          <w:b/>
          <w:sz w:val="28"/>
          <w:szCs w:val="28"/>
        </w:rPr>
        <w:t>«</w:t>
      </w:r>
      <w:r w:rsidRPr="00C2727C">
        <w:rPr>
          <w:rFonts w:ascii="Times New Roman" w:hAnsi="Times New Roman" w:cs="Times New Roman"/>
          <w:b/>
          <w:sz w:val="28"/>
          <w:szCs w:val="28"/>
          <w:lang w:val="en-US"/>
        </w:rPr>
        <w:t>Создание образа «человека из</w:t>
      </w:r>
      <w:bookmarkStart w:id="0" w:name="_GoBack"/>
      <w:bookmarkEnd w:id="0"/>
      <w:r w:rsidRPr="00C27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народа» как манипулятивный прием</w:t>
      </w:r>
      <w:r w:rsidRPr="00C2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27C">
        <w:rPr>
          <w:rFonts w:ascii="Times New Roman" w:hAnsi="Times New Roman" w:cs="Times New Roman"/>
          <w:b/>
          <w:sz w:val="28"/>
          <w:szCs w:val="28"/>
          <w:lang w:val="en-US"/>
        </w:rPr>
        <w:t>в американском предвыборном дискурсе</w:t>
      </w:r>
      <w:r w:rsidRPr="00C2727C">
        <w:rPr>
          <w:rFonts w:ascii="Times New Roman" w:hAnsi="Times New Roman" w:cs="Times New Roman"/>
          <w:b/>
          <w:sz w:val="28"/>
          <w:szCs w:val="28"/>
        </w:rPr>
        <w:t>»</w:t>
      </w:r>
    </w:p>
    <w:p w:rsidR="000D4B89" w:rsidRPr="00C2727C" w:rsidRDefault="000D4B89" w:rsidP="00C27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4B89" w:rsidRPr="00EC591A" w:rsidRDefault="000D4B89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Выпускная квалификационная работа Базылевой Алены Валерьевны посвящена актуальной теме манипуляции в американском предвыборном дискурсе. </w:t>
      </w:r>
      <w:r w:rsidR="009E460F" w:rsidRPr="00EC591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E460F" w:rsidRPr="00100FE6">
        <w:rPr>
          <w:rFonts w:ascii="Times New Roman" w:hAnsi="Times New Roman" w:cs="Times New Roman"/>
          <w:sz w:val="28"/>
          <w:szCs w:val="28"/>
          <w:lang w:val="en-US"/>
        </w:rPr>
        <w:t>манипулятивны</w:t>
      </w:r>
      <w:r w:rsidR="003D251F" w:rsidRPr="00100FE6">
        <w:rPr>
          <w:rFonts w:ascii="Times New Roman" w:hAnsi="Times New Roman" w:cs="Times New Roman"/>
          <w:sz w:val="28"/>
          <w:szCs w:val="28"/>
        </w:rPr>
        <w:t>х</w:t>
      </w:r>
      <w:r w:rsidR="009E460F" w:rsidRPr="00100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60F" w:rsidRPr="00100FE6">
        <w:rPr>
          <w:rFonts w:ascii="Times New Roman" w:hAnsi="Times New Roman" w:cs="Times New Roman"/>
          <w:sz w:val="28"/>
          <w:szCs w:val="28"/>
        </w:rPr>
        <w:t>стратегий,</w:t>
      </w:r>
      <w:r w:rsidRPr="00100FE6">
        <w:rPr>
          <w:rFonts w:ascii="Times New Roman" w:hAnsi="Times New Roman" w:cs="Times New Roman"/>
          <w:sz w:val="28"/>
          <w:szCs w:val="28"/>
        </w:rPr>
        <w:t xml:space="preserve"> тактик и прием</w:t>
      </w:r>
      <w:r w:rsidR="009E460F" w:rsidRPr="00100FE6">
        <w:rPr>
          <w:rFonts w:ascii="Times New Roman" w:hAnsi="Times New Roman" w:cs="Times New Roman"/>
          <w:sz w:val="28"/>
          <w:szCs w:val="28"/>
        </w:rPr>
        <w:t>ов</w:t>
      </w:r>
      <w:r w:rsidRPr="00EC591A">
        <w:rPr>
          <w:rFonts w:ascii="Times New Roman" w:hAnsi="Times New Roman" w:cs="Times New Roman"/>
          <w:sz w:val="28"/>
          <w:szCs w:val="28"/>
        </w:rPr>
        <w:t xml:space="preserve"> </w:t>
      </w:r>
      <w:r w:rsidR="009E460F" w:rsidRPr="00EC591A">
        <w:rPr>
          <w:rFonts w:ascii="Times New Roman" w:hAnsi="Times New Roman" w:cs="Times New Roman"/>
          <w:sz w:val="28"/>
          <w:szCs w:val="28"/>
        </w:rPr>
        <w:t>в различных видах дискурса привлекает все большее число исследователей в сфере лингвистики, психологии, политологии.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 В </w:t>
      </w:r>
      <w:r w:rsidR="00EC591A" w:rsidRPr="00EC591A">
        <w:rPr>
          <w:rFonts w:ascii="Times New Roman" w:hAnsi="Times New Roman" w:cs="Times New Roman"/>
          <w:sz w:val="28"/>
          <w:szCs w:val="28"/>
        </w:rPr>
        <w:t>работе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 проводится комплексное </w:t>
      </w:r>
      <w:r w:rsidR="003D251F" w:rsidRPr="00EC591A">
        <w:rPr>
          <w:rFonts w:ascii="Times New Roman" w:hAnsi="Times New Roman" w:cs="Times New Roman"/>
          <w:sz w:val="28"/>
          <w:szCs w:val="28"/>
        </w:rPr>
        <w:t>исследование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 манипулятивного приема «человек из народа»</w:t>
      </w:r>
      <w:r w:rsidR="00100FE6">
        <w:rPr>
          <w:rFonts w:ascii="Times New Roman" w:hAnsi="Times New Roman" w:cs="Times New Roman"/>
          <w:sz w:val="28"/>
          <w:szCs w:val="28"/>
        </w:rPr>
        <w:t xml:space="preserve"> 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в политической рекламе кандидатов на пост президента США и предвыборных дебатах. Алена Валерьевна последовательно решает поставленные для реализации </w:t>
      </w:r>
      <w:r w:rsidR="00C87CB2">
        <w:rPr>
          <w:rFonts w:ascii="Times New Roman" w:hAnsi="Times New Roman" w:cs="Times New Roman"/>
          <w:sz w:val="28"/>
          <w:szCs w:val="28"/>
        </w:rPr>
        <w:t>этой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 цели задачи и </w:t>
      </w:r>
      <w:r w:rsidR="005F6DCA" w:rsidRPr="00EC591A">
        <w:rPr>
          <w:rFonts w:ascii="Times New Roman" w:hAnsi="Times New Roman" w:cs="Times New Roman"/>
          <w:sz w:val="28"/>
          <w:szCs w:val="28"/>
        </w:rPr>
        <w:t>раскрывает данный прием с лингвистической точки зрения.</w:t>
      </w:r>
    </w:p>
    <w:p w:rsidR="000D4B89" w:rsidRPr="00EC591A" w:rsidRDefault="00EC591A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1A">
        <w:rPr>
          <w:rFonts w:ascii="Times New Roman" w:hAnsi="Times New Roman" w:cs="Times New Roman"/>
          <w:sz w:val="28"/>
          <w:szCs w:val="28"/>
        </w:rPr>
        <w:t>ВКР</w:t>
      </w:r>
      <w:r w:rsidR="000D4B89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хорошо </w:t>
      </w:r>
      <w:r w:rsidR="00F354A4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0D4B89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и логично </w:t>
      </w:r>
      <w:r w:rsidR="00C31B98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стуктурирована. В </w:t>
      </w:r>
      <w:r w:rsidR="00100FE6">
        <w:rPr>
          <w:rFonts w:ascii="Times New Roman" w:hAnsi="Times New Roman" w:cs="Times New Roman"/>
          <w:sz w:val="28"/>
          <w:szCs w:val="28"/>
        </w:rPr>
        <w:t>первой</w:t>
      </w:r>
      <w:r w:rsidR="001E5A4C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главе находят отражение</w:t>
      </w:r>
      <w:r w:rsidR="00C31B98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теоретические предпосылки исследования, 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C31B98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изучает </w:t>
      </w:r>
      <w:r w:rsidR="001E5A4C" w:rsidRPr="00EC591A">
        <w:rPr>
          <w:rFonts w:ascii="Times New Roman" w:hAnsi="Times New Roman" w:cs="Times New Roman"/>
          <w:sz w:val="28"/>
          <w:szCs w:val="28"/>
        </w:rPr>
        <w:t>понятие манипуляции,</w:t>
      </w:r>
      <w:r w:rsidR="003D251F" w:rsidRPr="00EC591A">
        <w:rPr>
          <w:rFonts w:ascii="Times New Roman" w:hAnsi="Times New Roman" w:cs="Times New Roman"/>
          <w:sz w:val="28"/>
          <w:szCs w:val="28"/>
        </w:rPr>
        <w:t xml:space="preserve"> </w:t>
      </w:r>
      <w:r w:rsidR="003558D5" w:rsidRPr="00EC591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3D251F" w:rsidRPr="00EC591A">
        <w:rPr>
          <w:rFonts w:ascii="Times New Roman" w:hAnsi="Times New Roman" w:cs="Times New Roman"/>
          <w:sz w:val="28"/>
          <w:szCs w:val="28"/>
        </w:rPr>
        <w:t>политического и предвыборного дискурс</w:t>
      </w:r>
      <w:r w:rsidRPr="00EC591A">
        <w:rPr>
          <w:rFonts w:ascii="Times New Roman" w:hAnsi="Times New Roman" w:cs="Times New Roman"/>
          <w:sz w:val="28"/>
          <w:szCs w:val="28"/>
        </w:rPr>
        <w:t>а</w:t>
      </w:r>
      <w:r w:rsidR="003558D5" w:rsidRPr="00EC591A">
        <w:rPr>
          <w:rFonts w:ascii="Times New Roman" w:hAnsi="Times New Roman" w:cs="Times New Roman"/>
          <w:sz w:val="28"/>
          <w:szCs w:val="28"/>
        </w:rPr>
        <w:t>, а также</w:t>
      </w:r>
      <w:r w:rsidRPr="00EC591A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 </w:t>
      </w:r>
      <w:r w:rsidR="00C31B98" w:rsidRPr="00EC591A">
        <w:rPr>
          <w:rFonts w:ascii="Times New Roman" w:hAnsi="Times New Roman" w:cs="Times New Roman"/>
          <w:sz w:val="28"/>
          <w:szCs w:val="28"/>
          <w:lang w:val="en-US"/>
        </w:rPr>
        <w:t>манипуля</w:t>
      </w:r>
      <w:r w:rsidR="003D251F" w:rsidRPr="00EC591A">
        <w:rPr>
          <w:rFonts w:ascii="Times New Roman" w:hAnsi="Times New Roman" w:cs="Times New Roman"/>
          <w:sz w:val="28"/>
          <w:szCs w:val="28"/>
        </w:rPr>
        <w:t>тив</w:t>
      </w:r>
      <w:r w:rsidR="00C31B98" w:rsidRPr="00EC591A">
        <w:rPr>
          <w:rFonts w:ascii="Times New Roman" w:hAnsi="Times New Roman" w:cs="Times New Roman"/>
          <w:sz w:val="28"/>
          <w:szCs w:val="28"/>
          <w:lang w:val="en-US"/>
        </w:rPr>
        <w:t>ные прием</w:t>
      </w:r>
      <w:r w:rsidR="00C31B98" w:rsidRPr="00EC591A">
        <w:rPr>
          <w:rFonts w:ascii="Times New Roman" w:hAnsi="Times New Roman" w:cs="Times New Roman"/>
          <w:sz w:val="28"/>
          <w:szCs w:val="28"/>
        </w:rPr>
        <w:t xml:space="preserve">ы, демонстрируя при этом широкий лингвистический кругозор и эрудицию. Также в </w:t>
      </w:r>
      <w:r w:rsidR="001E5A4C" w:rsidRPr="00EC591A">
        <w:rPr>
          <w:rFonts w:ascii="Times New Roman" w:hAnsi="Times New Roman" w:cs="Times New Roman"/>
          <w:sz w:val="28"/>
          <w:szCs w:val="28"/>
        </w:rPr>
        <w:t>теоретической</w:t>
      </w:r>
      <w:r w:rsidR="00C31B98" w:rsidRPr="00EC591A">
        <w:rPr>
          <w:rFonts w:ascii="Times New Roman" w:hAnsi="Times New Roman" w:cs="Times New Roman"/>
          <w:sz w:val="28"/>
          <w:szCs w:val="28"/>
        </w:rPr>
        <w:t xml:space="preserve"> главе автор очерчивает круг конкретных лингвистических </w:t>
      </w:r>
      <w:r w:rsidRPr="00EC591A">
        <w:rPr>
          <w:rFonts w:ascii="Times New Roman" w:hAnsi="Times New Roman" w:cs="Times New Roman"/>
          <w:sz w:val="28"/>
          <w:szCs w:val="28"/>
        </w:rPr>
        <w:t>средств</w:t>
      </w:r>
      <w:r w:rsidR="00C31B98" w:rsidRPr="00EC591A">
        <w:rPr>
          <w:rFonts w:ascii="Times New Roman" w:hAnsi="Times New Roman" w:cs="Times New Roman"/>
          <w:sz w:val="28"/>
          <w:szCs w:val="28"/>
        </w:rPr>
        <w:t>, служащих реализации приема «человек из народа»</w:t>
      </w:r>
      <w:r w:rsidR="009F708D" w:rsidRPr="00EC591A">
        <w:rPr>
          <w:rFonts w:ascii="Times New Roman" w:hAnsi="Times New Roman" w:cs="Times New Roman"/>
          <w:sz w:val="28"/>
          <w:szCs w:val="28"/>
        </w:rPr>
        <w:t>,</w:t>
      </w:r>
      <w:r w:rsidR="00C31B98" w:rsidRPr="00EC591A">
        <w:rPr>
          <w:rFonts w:ascii="Times New Roman" w:hAnsi="Times New Roman" w:cs="Times New Roman"/>
          <w:sz w:val="28"/>
          <w:szCs w:val="28"/>
        </w:rPr>
        <w:t xml:space="preserve"> и приводит иллюстративные примеры из </w:t>
      </w:r>
      <w:r w:rsidR="009F708D" w:rsidRPr="00EC591A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31B98" w:rsidRPr="00EC591A">
        <w:rPr>
          <w:rFonts w:ascii="Times New Roman" w:hAnsi="Times New Roman" w:cs="Times New Roman"/>
          <w:sz w:val="28"/>
          <w:szCs w:val="28"/>
        </w:rPr>
        <w:t>исследуемого материала.</w:t>
      </w:r>
    </w:p>
    <w:p w:rsidR="000D4B89" w:rsidRPr="00EC591A" w:rsidRDefault="0000706E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1A">
        <w:rPr>
          <w:rFonts w:ascii="Times New Roman" w:hAnsi="Times New Roman" w:cs="Times New Roman"/>
          <w:sz w:val="28"/>
          <w:szCs w:val="28"/>
        </w:rPr>
        <w:t>В практической главе п</w:t>
      </w:r>
      <w:r w:rsidR="000D4B89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редставлен </w:t>
      </w:r>
      <w:r w:rsidR="009F708D" w:rsidRPr="00EC591A">
        <w:rPr>
          <w:rFonts w:ascii="Times New Roman" w:hAnsi="Times New Roman" w:cs="Times New Roman"/>
          <w:sz w:val="28"/>
          <w:szCs w:val="28"/>
        </w:rPr>
        <w:t xml:space="preserve">диахронический </w:t>
      </w:r>
      <w:r w:rsidRPr="00EC591A">
        <w:rPr>
          <w:rFonts w:ascii="Times New Roman" w:hAnsi="Times New Roman" w:cs="Times New Roman"/>
          <w:sz w:val="28"/>
          <w:szCs w:val="28"/>
        </w:rPr>
        <w:t>анализ</w:t>
      </w:r>
      <w:r w:rsidR="009F708D" w:rsidRPr="00EC591A">
        <w:rPr>
          <w:rFonts w:ascii="Times New Roman" w:hAnsi="Times New Roman" w:cs="Times New Roman"/>
          <w:sz w:val="28"/>
          <w:szCs w:val="28"/>
        </w:rPr>
        <w:t xml:space="preserve"> языковых средств реализации данного приема в предвыборных поддискурсах </w:t>
      </w:r>
      <w:r w:rsidR="00E24E92">
        <w:rPr>
          <w:rFonts w:ascii="Times New Roman" w:hAnsi="Times New Roman" w:cs="Times New Roman"/>
          <w:sz w:val="28"/>
          <w:szCs w:val="28"/>
        </w:rPr>
        <w:t xml:space="preserve">американских </w:t>
      </w:r>
      <w:r w:rsidR="009F708D" w:rsidRPr="00EC591A">
        <w:rPr>
          <w:rFonts w:ascii="Times New Roman" w:hAnsi="Times New Roman" w:cs="Times New Roman"/>
          <w:sz w:val="28"/>
          <w:szCs w:val="28"/>
        </w:rPr>
        <w:t xml:space="preserve">политиков </w:t>
      </w:r>
      <w:r w:rsidR="000D4B89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за </w:t>
      </w:r>
      <w:r w:rsidR="009F708D" w:rsidRPr="00EC591A">
        <w:rPr>
          <w:rFonts w:ascii="Times New Roman" w:hAnsi="Times New Roman" w:cs="Times New Roman"/>
          <w:sz w:val="28"/>
          <w:szCs w:val="28"/>
          <w:lang w:val="en-US"/>
        </w:rPr>
        <w:t>последние 50 лет.</w:t>
      </w:r>
      <w:r w:rsidR="009F708D" w:rsidRPr="00EC591A">
        <w:rPr>
          <w:rFonts w:ascii="Times New Roman" w:hAnsi="Times New Roman" w:cs="Times New Roman"/>
          <w:sz w:val="28"/>
          <w:szCs w:val="28"/>
        </w:rPr>
        <w:t xml:space="preserve"> А</w:t>
      </w:r>
      <w:r w:rsidR="003D251F" w:rsidRPr="00EC591A">
        <w:rPr>
          <w:rFonts w:ascii="Times New Roman" w:hAnsi="Times New Roman" w:cs="Times New Roman"/>
          <w:sz w:val="28"/>
          <w:szCs w:val="28"/>
        </w:rPr>
        <w:t xml:space="preserve">втор 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выделяет наиболее распространенные и </w:t>
      </w:r>
      <w:r w:rsidR="00EC591A" w:rsidRPr="00EC591A">
        <w:rPr>
          <w:rFonts w:ascii="Times New Roman" w:hAnsi="Times New Roman" w:cs="Times New Roman"/>
          <w:sz w:val="28"/>
          <w:szCs w:val="28"/>
        </w:rPr>
        <w:t>характерные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08D" w:rsidRPr="00EC591A">
        <w:rPr>
          <w:rFonts w:ascii="Times New Roman" w:hAnsi="Times New Roman" w:cs="Times New Roman"/>
          <w:sz w:val="28"/>
          <w:szCs w:val="28"/>
        </w:rPr>
        <w:t>языковые средства</w:t>
      </w:r>
      <w:r w:rsidR="003D251F" w:rsidRPr="00EC591A">
        <w:rPr>
          <w:rFonts w:ascii="Times New Roman" w:hAnsi="Times New Roman" w:cs="Times New Roman"/>
          <w:sz w:val="28"/>
          <w:szCs w:val="28"/>
        </w:rPr>
        <w:t xml:space="preserve">, </w:t>
      </w:r>
      <w:r w:rsidR="001E5A4C" w:rsidRPr="00EC591A">
        <w:rPr>
          <w:rFonts w:ascii="Times New Roman" w:hAnsi="Times New Roman" w:cs="Times New Roman"/>
          <w:sz w:val="28"/>
          <w:szCs w:val="28"/>
          <w:lang w:val="en-US"/>
        </w:rPr>
        <w:t>скрупулезно</w:t>
      </w:r>
      <w:r w:rsidR="001E5A4C" w:rsidRPr="00EC591A">
        <w:rPr>
          <w:rFonts w:ascii="Times New Roman" w:hAnsi="Times New Roman" w:cs="Times New Roman"/>
          <w:sz w:val="28"/>
          <w:szCs w:val="28"/>
        </w:rPr>
        <w:t xml:space="preserve"> и т</w:t>
      </w:r>
      <w:r w:rsidR="001E5A4C" w:rsidRPr="00EC591A">
        <w:rPr>
          <w:rFonts w:ascii="Times New Roman" w:hAnsi="Times New Roman" w:cs="Times New Roman"/>
          <w:sz w:val="28"/>
          <w:szCs w:val="28"/>
          <w:lang w:val="en-US"/>
        </w:rPr>
        <w:t>щательно подход</w:t>
      </w:r>
      <w:r w:rsidR="003D251F" w:rsidRPr="00EC591A">
        <w:rPr>
          <w:rFonts w:ascii="Times New Roman" w:hAnsi="Times New Roman" w:cs="Times New Roman"/>
          <w:sz w:val="28"/>
          <w:szCs w:val="28"/>
        </w:rPr>
        <w:t>я</w:t>
      </w:r>
      <w:r w:rsidR="001E5A4C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к анализу материала</w:t>
      </w:r>
      <w:r w:rsidR="003D251F" w:rsidRPr="00EC591A">
        <w:rPr>
          <w:rFonts w:ascii="Times New Roman" w:hAnsi="Times New Roman" w:cs="Times New Roman"/>
          <w:sz w:val="28"/>
          <w:szCs w:val="28"/>
        </w:rPr>
        <w:t xml:space="preserve">. </w:t>
      </w:r>
      <w:r w:rsidR="00EC591A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Алена Валерьевна не </w:t>
      </w:r>
      <w:r w:rsidR="00100FE6">
        <w:rPr>
          <w:rFonts w:ascii="Times New Roman" w:hAnsi="Times New Roman" w:cs="Times New Roman"/>
          <w:sz w:val="28"/>
          <w:szCs w:val="28"/>
        </w:rPr>
        <w:t>просто</w:t>
      </w:r>
      <w:r w:rsidR="00EC591A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0FE6">
        <w:rPr>
          <w:rFonts w:ascii="Times New Roman" w:hAnsi="Times New Roman" w:cs="Times New Roman"/>
          <w:sz w:val="28"/>
          <w:szCs w:val="28"/>
        </w:rPr>
        <w:t>исследует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отмече</w:t>
      </w:r>
      <w:r w:rsidR="00100FE6">
        <w:rPr>
          <w:rFonts w:ascii="Times New Roman" w:hAnsi="Times New Roman" w:cs="Times New Roman"/>
          <w:sz w:val="28"/>
          <w:szCs w:val="28"/>
        </w:rPr>
        <w:t>н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>ные языковые средства, но и стремится най</w:t>
      </w:r>
      <w:r w:rsidR="00100FE6">
        <w:rPr>
          <w:rFonts w:ascii="Times New Roman" w:hAnsi="Times New Roman" w:cs="Times New Roman"/>
          <w:sz w:val="28"/>
          <w:szCs w:val="28"/>
          <w:lang w:val="en-US"/>
        </w:rPr>
        <w:t>ти экстралингвистическое обо</w:t>
      </w:r>
      <w:r w:rsidR="00100FE6">
        <w:rPr>
          <w:rFonts w:ascii="Times New Roman" w:hAnsi="Times New Roman" w:cs="Times New Roman"/>
          <w:sz w:val="28"/>
          <w:szCs w:val="28"/>
        </w:rPr>
        <w:t>с</w:t>
      </w:r>
      <w:r w:rsidR="00100FE6">
        <w:rPr>
          <w:rFonts w:ascii="Times New Roman" w:hAnsi="Times New Roman" w:cs="Times New Roman"/>
          <w:sz w:val="28"/>
          <w:szCs w:val="28"/>
          <w:lang w:val="en-US"/>
        </w:rPr>
        <w:t>нование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диахронических изменений </w:t>
      </w:r>
      <w:r w:rsidR="001E5A4C" w:rsidRPr="00EC591A">
        <w:rPr>
          <w:rFonts w:ascii="Times New Roman" w:hAnsi="Times New Roman" w:cs="Times New Roman"/>
          <w:sz w:val="28"/>
          <w:szCs w:val="28"/>
        </w:rPr>
        <w:t>в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применени</w:t>
      </w:r>
      <w:r w:rsidR="001E5A4C" w:rsidRPr="00EC591A">
        <w:rPr>
          <w:rFonts w:ascii="Times New Roman" w:hAnsi="Times New Roman" w:cs="Times New Roman"/>
          <w:sz w:val="28"/>
          <w:szCs w:val="28"/>
        </w:rPr>
        <w:t>и</w:t>
      </w:r>
      <w:r w:rsidR="009E460F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тех или иных средств</w:t>
      </w:r>
      <w:r w:rsidR="00EC591A" w:rsidRPr="00EC59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5A4C" w:rsidRPr="00EC591A" w:rsidRDefault="001E5A4C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1A">
        <w:rPr>
          <w:rFonts w:ascii="Times New Roman" w:hAnsi="Times New Roman" w:cs="Times New Roman"/>
          <w:sz w:val="28"/>
          <w:szCs w:val="28"/>
        </w:rPr>
        <w:t xml:space="preserve">При написании работы Алена </w:t>
      </w:r>
      <w:r w:rsidR="00EC591A" w:rsidRPr="00EC591A">
        <w:rPr>
          <w:rFonts w:ascii="Times New Roman" w:hAnsi="Times New Roman" w:cs="Times New Roman"/>
          <w:sz w:val="28"/>
          <w:szCs w:val="28"/>
        </w:rPr>
        <w:t>Валерьевна</w:t>
      </w:r>
      <w:r w:rsidR="00E24E92">
        <w:rPr>
          <w:rFonts w:ascii="Times New Roman" w:hAnsi="Times New Roman" w:cs="Times New Roman"/>
          <w:sz w:val="28"/>
          <w:szCs w:val="28"/>
        </w:rPr>
        <w:t xml:space="preserve"> Базылева</w:t>
      </w:r>
      <w:r w:rsidRPr="00EC591A">
        <w:rPr>
          <w:rFonts w:ascii="Times New Roman" w:hAnsi="Times New Roman" w:cs="Times New Roman"/>
          <w:sz w:val="28"/>
          <w:szCs w:val="28"/>
        </w:rPr>
        <w:t xml:space="preserve"> п</w:t>
      </w:r>
      <w:r w:rsidR="00E24E92">
        <w:rPr>
          <w:rFonts w:ascii="Times New Roman" w:hAnsi="Times New Roman" w:cs="Times New Roman"/>
          <w:sz w:val="28"/>
          <w:szCs w:val="28"/>
          <w:lang w:val="en-US"/>
        </w:rPr>
        <w:t xml:space="preserve">роявила себя как вдумчивый и заинтересованный 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молодой исследователь, </w:t>
      </w:r>
      <w:r w:rsidRPr="00EC591A">
        <w:rPr>
          <w:rFonts w:ascii="Times New Roman" w:hAnsi="Times New Roman" w:cs="Times New Roman"/>
          <w:sz w:val="28"/>
          <w:szCs w:val="28"/>
        </w:rPr>
        <w:t>п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родемонстрировала высокую степень </w:t>
      </w:r>
      <w:r w:rsidR="00E24E92"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самостоятельности </w:t>
      </w:r>
      <w:r w:rsidR="00E24E92" w:rsidRPr="00EC591A">
        <w:rPr>
          <w:rFonts w:ascii="Times New Roman" w:hAnsi="Times New Roman" w:cs="Times New Roman"/>
          <w:sz w:val="28"/>
          <w:szCs w:val="28"/>
        </w:rPr>
        <w:t>и</w:t>
      </w:r>
      <w:r w:rsidRPr="00EC591A">
        <w:rPr>
          <w:rFonts w:ascii="Times New Roman" w:hAnsi="Times New Roman" w:cs="Times New Roman"/>
          <w:sz w:val="28"/>
          <w:szCs w:val="28"/>
        </w:rPr>
        <w:t xml:space="preserve"> инициативности.</w:t>
      </w:r>
    </w:p>
    <w:p w:rsidR="000D4B89" w:rsidRPr="00EC591A" w:rsidRDefault="000D4B89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91A">
        <w:rPr>
          <w:rFonts w:ascii="Times New Roman" w:hAnsi="Times New Roman" w:cs="Times New Roman"/>
          <w:sz w:val="28"/>
          <w:szCs w:val="28"/>
          <w:lang w:val="en-US"/>
        </w:rPr>
        <w:t>Работа прошла апробацию на XXVI Открытой конференции студентов-филологов</w:t>
      </w:r>
      <w:r w:rsidR="00AA120C" w:rsidRPr="00EC591A">
        <w:rPr>
          <w:rFonts w:ascii="Times New Roman" w:hAnsi="Times New Roman" w:cs="Times New Roman"/>
          <w:sz w:val="28"/>
          <w:szCs w:val="28"/>
        </w:rPr>
        <w:t xml:space="preserve"> в Санкт-Петербургском государственном университете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(Санкт-Петербург, апрель 2023 г.).</w:t>
      </w:r>
    </w:p>
    <w:p w:rsidR="000D4B89" w:rsidRPr="00EC591A" w:rsidRDefault="000D4B89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Проверка работы на антиплагиат на платформе Blackboard выявила </w:t>
      </w:r>
      <w:r w:rsidRPr="00E24E92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E24E92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E24E92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цитаты из исследуемой литературы и интернет-источников. Таким образом, можно сделать вывод о том, что работа не содержит неправомерных заимствований.</w:t>
      </w:r>
    </w:p>
    <w:p w:rsidR="000D4B89" w:rsidRPr="00EC591A" w:rsidRDefault="000D4B89" w:rsidP="00EC5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91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Анализ исследования позволяет сделать вывод о том, что выпускная квалификационная работа </w:t>
      </w:r>
      <w:r w:rsidRPr="00EC591A">
        <w:rPr>
          <w:rFonts w:ascii="Times New Roman" w:hAnsi="Times New Roman" w:cs="Times New Roman"/>
          <w:sz w:val="28"/>
          <w:szCs w:val="28"/>
        </w:rPr>
        <w:t xml:space="preserve">Базылевой Алены Валерьевны 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«Создание образа «человека из народа» как манипулятивный прием</w:t>
      </w:r>
      <w:r w:rsidRPr="00EC591A">
        <w:rPr>
          <w:rFonts w:ascii="Times New Roman" w:hAnsi="Times New Roman" w:cs="Times New Roman"/>
          <w:sz w:val="28"/>
          <w:szCs w:val="28"/>
        </w:rPr>
        <w:t xml:space="preserve"> 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>в американском предвыборном дискурсе» полностью соответствует требованиям, предъявляемым к работам выпускника СПбГУ по направлению 45.04.02 «Лингвистика» (Основная образовательная программа BM.5</w:t>
      </w:r>
      <w:r w:rsidRPr="00EC591A">
        <w:rPr>
          <w:rFonts w:ascii="Times New Roman" w:hAnsi="Times New Roman" w:cs="Times New Roman"/>
          <w:sz w:val="28"/>
          <w:szCs w:val="28"/>
        </w:rPr>
        <w:t>753</w:t>
      </w:r>
      <w:r w:rsidRPr="00EC591A">
        <w:rPr>
          <w:rFonts w:ascii="Times New Roman" w:hAnsi="Times New Roman" w:cs="Times New Roman"/>
          <w:sz w:val="28"/>
          <w:szCs w:val="28"/>
          <w:lang w:val="en-US"/>
        </w:rPr>
        <w:t xml:space="preserve"> «Лингвистика англоязычного общественно-политического дискурса»), и заслуживает высокой положительной оценки, а ее автор достоин присуждения искомой степени магистра лингвистики.</w:t>
      </w:r>
    </w:p>
    <w:p w:rsidR="000D4B89" w:rsidRDefault="000D4B89" w:rsidP="00EC591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91A" w:rsidRPr="00100FE6" w:rsidRDefault="000D4B89" w:rsidP="00100F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E92">
        <w:rPr>
          <w:rFonts w:ascii="Times New Roman" w:hAnsi="Times New Roman" w:cs="Times New Roman"/>
          <w:sz w:val="28"/>
          <w:szCs w:val="28"/>
          <w:lang w:val="en-US"/>
        </w:rPr>
        <w:t>К.ф.н., доцент   Н.В. Аксенова</w:t>
      </w:r>
    </w:p>
    <w:sectPr w:rsidR="00EC591A" w:rsidRPr="0010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A"/>
    <w:rsid w:val="0000706E"/>
    <w:rsid w:val="00044EE8"/>
    <w:rsid w:val="000D4B89"/>
    <w:rsid w:val="00100FE6"/>
    <w:rsid w:val="0011152E"/>
    <w:rsid w:val="001E5A4C"/>
    <w:rsid w:val="003558D5"/>
    <w:rsid w:val="003D251F"/>
    <w:rsid w:val="005C01FA"/>
    <w:rsid w:val="005F6DCA"/>
    <w:rsid w:val="008803D6"/>
    <w:rsid w:val="009E460F"/>
    <w:rsid w:val="009F708D"/>
    <w:rsid w:val="00AA120C"/>
    <w:rsid w:val="00C2727C"/>
    <w:rsid w:val="00C31B98"/>
    <w:rsid w:val="00C87CB2"/>
    <w:rsid w:val="00CA1914"/>
    <w:rsid w:val="00CB62EB"/>
    <w:rsid w:val="00E24E92"/>
    <w:rsid w:val="00E70EA8"/>
    <w:rsid w:val="00EC591A"/>
    <w:rsid w:val="00F354A4"/>
    <w:rsid w:val="00F85AE7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F7D8-F29C-49A2-92EB-A819544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B89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0D4B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2023-06-01T17:47:00Z</dcterms:created>
  <dcterms:modified xsi:type="dcterms:W3CDTF">2023-06-01T20:14:00Z</dcterms:modified>
</cp:coreProperties>
</file>