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C8E6" w14:textId="678ED2E0" w:rsidR="00D21881" w:rsidRPr="004D58B1" w:rsidRDefault="00D21881" w:rsidP="009475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8B1">
        <w:rPr>
          <w:rFonts w:ascii="Times New Roman" w:hAnsi="Times New Roman" w:cs="Times New Roman"/>
          <w:sz w:val="24"/>
          <w:szCs w:val="24"/>
        </w:rPr>
        <w:t>ОТЗЫВ</w:t>
      </w:r>
    </w:p>
    <w:p w14:paraId="2021FD68" w14:textId="522B7144" w:rsidR="00D21881" w:rsidRPr="004D58B1" w:rsidRDefault="00FB64FA" w:rsidP="009475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1881" w:rsidRPr="004D58B1">
        <w:rPr>
          <w:rFonts w:ascii="Times New Roman" w:hAnsi="Times New Roman" w:cs="Times New Roman"/>
          <w:sz w:val="24"/>
          <w:szCs w:val="24"/>
        </w:rPr>
        <w:t>а выпускную квалификационную работу</w:t>
      </w:r>
    </w:p>
    <w:p w14:paraId="3A0E0176" w14:textId="2B8AC00E" w:rsidR="00D21881" w:rsidRPr="00FB64FA" w:rsidRDefault="00D21881" w:rsidP="009475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F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B64F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B6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64FA">
        <w:rPr>
          <w:rFonts w:ascii="Times New Roman" w:hAnsi="Times New Roman" w:cs="Times New Roman"/>
          <w:b/>
          <w:bCs/>
          <w:sz w:val="24"/>
          <w:szCs w:val="24"/>
        </w:rPr>
        <w:t>Сыюань</w:t>
      </w:r>
      <w:proofErr w:type="spellEnd"/>
    </w:p>
    <w:p w14:paraId="51731D70" w14:textId="7DC527C2" w:rsidR="00D21881" w:rsidRPr="00FB64FA" w:rsidRDefault="00D21881" w:rsidP="009475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FA">
        <w:rPr>
          <w:rFonts w:ascii="Times New Roman" w:hAnsi="Times New Roman" w:cs="Times New Roman"/>
          <w:b/>
          <w:bCs/>
          <w:sz w:val="24"/>
          <w:szCs w:val="24"/>
        </w:rPr>
        <w:t>«Л</w:t>
      </w:r>
      <w:r w:rsidRPr="00FB64FA">
        <w:rPr>
          <w:rFonts w:ascii="Times New Roman" w:hAnsi="Times New Roman" w:cs="Times New Roman"/>
          <w:b/>
          <w:bCs/>
          <w:sz w:val="24"/>
          <w:szCs w:val="24"/>
        </w:rPr>
        <w:t>ексема море в русской поэзии XVIII–XX вв. на фоне китайской поэзии: лексико-семантический аспект</w:t>
      </w:r>
      <w:r w:rsidRPr="00FB64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2985FF6" w14:textId="77025780" w:rsidR="00490F37" w:rsidRDefault="009C2B1B" w:rsidP="009617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</w:t>
      </w:r>
      <w:r w:rsidR="009475DB">
        <w:rPr>
          <w:rFonts w:ascii="Times New Roman" w:hAnsi="Times New Roman" w:cs="Times New Roman"/>
          <w:sz w:val="24"/>
          <w:szCs w:val="24"/>
        </w:rPr>
        <w:t xml:space="preserve">ая к защите ВКР - </w:t>
      </w:r>
      <w:r w:rsidRPr="009C2B1B">
        <w:rPr>
          <w:rFonts w:ascii="Times New Roman" w:hAnsi="Times New Roman" w:cs="Times New Roman"/>
          <w:sz w:val="24"/>
          <w:szCs w:val="24"/>
        </w:rPr>
        <w:t>самостоятельное исследование, выполненное на хорошем филологическом уровне. Достоинства выпускной работы -</w:t>
      </w:r>
      <w:r w:rsidR="009475DB">
        <w:rPr>
          <w:rFonts w:ascii="Times New Roman" w:hAnsi="Times New Roman" w:cs="Times New Roman"/>
          <w:sz w:val="24"/>
          <w:szCs w:val="24"/>
        </w:rPr>
        <w:t xml:space="preserve"> </w:t>
      </w:r>
      <w:r w:rsidRPr="009C2B1B">
        <w:rPr>
          <w:rFonts w:ascii="Times New Roman" w:hAnsi="Times New Roman" w:cs="Times New Roman"/>
          <w:sz w:val="24"/>
          <w:szCs w:val="24"/>
        </w:rPr>
        <w:t xml:space="preserve">логичность построения и полнота изложения материала, </w:t>
      </w:r>
      <w:r w:rsidR="000C0027">
        <w:rPr>
          <w:rFonts w:ascii="Times New Roman" w:hAnsi="Times New Roman" w:cs="Times New Roman"/>
          <w:sz w:val="24"/>
          <w:szCs w:val="24"/>
        </w:rPr>
        <w:t xml:space="preserve">точность определения </w:t>
      </w:r>
      <w:r w:rsidR="002C0B9E">
        <w:rPr>
          <w:rFonts w:ascii="Times New Roman" w:hAnsi="Times New Roman" w:cs="Times New Roman"/>
          <w:sz w:val="24"/>
          <w:szCs w:val="24"/>
        </w:rPr>
        <w:t>поэтической семантики исследуемо</w:t>
      </w:r>
      <w:r w:rsidR="00DF32D6">
        <w:rPr>
          <w:rFonts w:ascii="Times New Roman" w:hAnsi="Times New Roman" w:cs="Times New Roman"/>
          <w:sz w:val="24"/>
          <w:szCs w:val="24"/>
        </w:rPr>
        <w:t xml:space="preserve">й лексемы. </w:t>
      </w:r>
      <w:r w:rsidR="00912CB1">
        <w:rPr>
          <w:rFonts w:ascii="Times New Roman" w:hAnsi="Times New Roman" w:cs="Times New Roman"/>
          <w:sz w:val="24"/>
          <w:szCs w:val="24"/>
        </w:rPr>
        <w:t xml:space="preserve">Отдельно хочется отметить тот факт, что благодаря этой работе мы можем познакомиться с некоторой частью осмысления русской поэзии </w:t>
      </w:r>
      <w:r w:rsidR="00535F36">
        <w:rPr>
          <w:rFonts w:ascii="Times New Roman" w:hAnsi="Times New Roman" w:cs="Times New Roman"/>
          <w:sz w:val="24"/>
          <w:szCs w:val="24"/>
        </w:rPr>
        <w:t xml:space="preserve">китайскими коллегами. </w:t>
      </w:r>
      <w:r w:rsidR="004F49A1">
        <w:rPr>
          <w:rFonts w:ascii="Times New Roman" w:hAnsi="Times New Roman" w:cs="Times New Roman"/>
          <w:sz w:val="24"/>
          <w:szCs w:val="24"/>
        </w:rPr>
        <w:t>Также представляется важн</w:t>
      </w:r>
      <w:r w:rsidR="00F15724">
        <w:rPr>
          <w:rFonts w:ascii="Times New Roman" w:hAnsi="Times New Roman" w:cs="Times New Roman"/>
          <w:sz w:val="24"/>
          <w:szCs w:val="24"/>
        </w:rPr>
        <w:t xml:space="preserve">ым результатом выявление </w:t>
      </w:r>
      <w:r w:rsidR="00F15724" w:rsidRPr="00F15724">
        <w:rPr>
          <w:rFonts w:ascii="Times New Roman" w:hAnsi="Times New Roman" w:cs="Times New Roman"/>
          <w:sz w:val="24"/>
          <w:szCs w:val="24"/>
        </w:rPr>
        <w:t>национально-культурной и стилистической специфики лексемы море в русской поэзии XVIII–ХХ вв. на фоне китайской поэзии</w:t>
      </w:r>
      <w:r w:rsidR="00F15724">
        <w:rPr>
          <w:rFonts w:ascii="Times New Roman" w:hAnsi="Times New Roman" w:cs="Times New Roman"/>
          <w:sz w:val="24"/>
          <w:szCs w:val="24"/>
        </w:rPr>
        <w:t xml:space="preserve">, что было сделано впервые в </w:t>
      </w:r>
      <w:r w:rsidR="0096170E">
        <w:rPr>
          <w:rFonts w:ascii="Times New Roman" w:hAnsi="Times New Roman" w:cs="Times New Roman"/>
          <w:sz w:val="24"/>
          <w:szCs w:val="24"/>
        </w:rPr>
        <w:t>научно-исследовательской практике.</w:t>
      </w:r>
      <w:r w:rsidR="00796D6A">
        <w:rPr>
          <w:rFonts w:ascii="Times New Roman" w:hAnsi="Times New Roman" w:cs="Times New Roman"/>
          <w:sz w:val="24"/>
          <w:szCs w:val="24"/>
        </w:rPr>
        <w:t xml:space="preserve"> </w:t>
      </w:r>
      <w:r w:rsidR="00607C9E">
        <w:rPr>
          <w:rFonts w:ascii="Times New Roman" w:hAnsi="Times New Roman" w:cs="Times New Roman"/>
          <w:sz w:val="24"/>
          <w:szCs w:val="24"/>
        </w:rPr>
        <w:t>Обращение автора ВКР к внушительному корпусу текстов</w:t>
      </w:r>
      <w:r w:rsidR="00A85FE7">
        <w:rPr>
          <w:rFonts w:ascii="Times New Roman" w:hAnsi="Times New Roman" w:cs="Times New Roman"/>
          <w:sz w:val="24"/>
          <w:szCs w:val="24"/>
        </w:rPr>
        <w:t xml:space="preserve"> (</w:t>
      </w:r>
      <w:r w:rsidR="00A85FE7" w:rsidRPr="00A85FE7">
        <w:rPr>
          <w:rFonts w:ascii="Times New Roman" w:hAnsi="Times New Roman" w:cs="Times New Roman"/>
          <w:sz w:val="24"/>
          <w:szCs w:val="24"/>
        </w:rPr>
        <w:t>4542</w:t>
      </w:r>
      <w:r w:rsidR="007B3F7A">
        <w:rPr>
          <w:rFonts w:ascii="Times New Roman" w:hAnsi="Times New Roman" w:cs="Times New Roman"/>
          <w:sz w:val="24"/>
          <w:szCs w:val="24"/>
        </w:rPr>
        <w:t xml:space="preserve"> </w:t>
      </w:r>
      <w:r w:rsidR="00A85FE7" w:rsidRPr="00A85FE7">
        <w:rPr>
          <w:rFonts w:ascii="Times New Roman" w:hAnsi="Times New Roman" w:cs="Times New Roman"/>
          <w:sz w:val="24"/>
          <w:szCs w:val="24"/>
        </w:rPr>
        <w:t>минимальны</w:t>
      </w:r>
      <w:r w:rsidR="007B3F7A">
        <w:rPr>
          <w:rFonts w:ascii="Times New Roman" w:hAnsi="Times New Roman" w:cs="Times New Roman"/>
          <w:sz w:val="24"/>
          <w:szCs w:val="24"/>
        </w:rPr>
        <w:t>х</w:t>
      </w:r>
      <w:r w:rsidR="00A85FE7" w:rsidRPr="00A85FE7">
        <w:rPr>
          <w:rFonts w:ascii="Times New Roman" w:hAnsi="Times New Roman" w:cs="Times New Roman"/>
          <w:sz w:val="24"/>
          <w:szCs w:val="24"/>
        </w:rPr>
        <w:t xml:space="preserve"> контекст</w:t>
      </w:r>
      <w:r w:rsidR="007B3F7A">
        <w:rPr>
          <w:rFonts w:ascii="Times New Roman" w:hAnsi="Times New Roman" w:cs="Times New Roman"/>
          <w:sz w:val="24"/>
          <w:szCs w:val="24"/>
        </w:rPr>
        <w:t>а</w:t>
      </w:r>
      <w:r w:rsidR="00A85FE7" w:rsidRPr="00A85FE7">
        <w:rPr>
          <w:rFonts w:ascii="Times New Roman" w:hAnsi="Times New Roman" w:cs="Times New Roman"/>
          <w:sz w:val="24"/>
          <w:szCs w:val="24"/>
        </w:rPr>
        <w:t xml:space="preserve"> употребления лексемы море</w:t>
      </w:r>
      <w:r w:rsidR="007B3F7A">
        <w:rPr>
          <w:rFonts w:ascii="Times New Roman" w:hAnsi="Times New Roman" w:cs="Times New Roman"/>
          <w:sz w:val="24"/>
          <w:szCs w:val="24"/>
        </w:rPr>
        <w:t xml:space="preserve"> в </w:t>
      </w:r>
      <w:r w:rsidR="00E06F8F">
        <w:rPr>
          <w:rFonts w:ascii="Times New Roman" w:hAnsi="Times New Roman" w:cs="Times New Roman"/>
          <w:sz w:val="24"/>
          <w:szCs w:val="24"/>
        </w:rPr>
        <w:t>русской и китайской поэзии)</w:t>
      </w:r>
      <w:r w:rsidR="002E645D">
        <w:rPr>
          <w:rFonts w:ascii="Times New Roman" w:hAnsi="Times New Roman" w:cs="Times New Roman"/>
          <w:sz w:val="24"/>
          <w:szCs w:val="24"/>
        </w:rPr>
        <w:t>, как кажется, свидетельствует о высокой степени доказательности сделанных выводов.</w:t>
      </w:r>
    </w:p>
    <w:p w14:paraId="3F84F39F" w14:textId="6FC5ABD9" w:rsidR="00D42B90" w:rsidRDefault="00D21881" w:rsidP="009617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58B1">
        <w:rPr>
          <w:rFonts w:ascii="Times New Roman" w:hAnsi="Times New Roman" w:cs="Times New Roman"/>
          <w:sz w:val="24"/>
          <w:szCs w:val="24"/>
        </w:rPr>
        <w:t xml:space="preserve">За время обучения в магистратуре Ду </w:t>
      </w:r>
      <w:proofErr w:type="spellStart"/>
      <w:r w:rsidRPr="004D58B1">
        <w:rPr>
          <w:rFonts w:ascii="Times New Roman" w:hAnsi="Times New Roman" w:cs="Times New Roman"/>
          <w:sz w:val="24"/>
          <w:szCs w:val="24"/>
        </w:rPr>
        <w:t>Сыюань</w:t>
      </w:r>
      <w:proofErr w:type="spellEnd"/>
      <w:r w:rsidRPr="004D58B1">
        <w:rPr>
          <w:rFonts w:ascii="Times New Roman" w:hAnsi="Times New Roman" w:cs="Times New Roman"/>
          <w:sz w:val="24"/>
          <w:szCs w:val="24"/>
        </w:rPr>
        <w:t xml:space="preserve"> опубликовала </w:t>
      </w:r>
      <w:r w:rsidR="00AE6EBB">
        <w:rPr>
          <w:rFonts w:ascii="Times New Roman" w:hAnsi="Times New Roman" w:cs="Times New Roman"/>
          <w:sz w:val="24"/>
          <w:szCs w:val="24"/>
        </w:rPr>
        <w:t>две</w:t>
      </w:r>
      <w:r w:rsidRPr="004D58B1">
        <w:rPr>
          <w:rFonts w:ascii="Times New Roman" w:hAnsi="Times New Roman" w:cs="Times New Roman"/>
          <w:sz w:val="24"/>
          <w:szCs w:val="24"/>
        </w:rPr>
        <w:t xml:space="preserve"> научные статьи </w:t>
      </w:r>
      <w:r w:rsidR="00CE6376">
        <w:rPr>
          <w:rFonts w:ascii="Times New Roman" w:hAnsi="Times New Roman" w:cs="Times New Roman"/>
          <w:sz w:val="24"/>
          <w:szCs w:val="24"/>
        </w:rPr>
        <w:t xml:space="preserve">в сборниках с </w:t>
      </w:r>
      <w:r w:rsidR="00F85402">
        <w:rPr>
          <w:rFonts w:ascii="Times New Roman" w:hAnsi="Times New Roman" w:cs="Times New Roman"/>
          <w:sz w:val="24"/>
          <w:szCs w:val="24"/>
        </w:rPr>
        <w:t>индексацией в</w:t>
      </w:r>
      <w:r w:rsidR="00CE6376">
        <w:rPr>
          <w:rFonts w:ascii="Times New Roman" w:hAnsi="Times New Roman" w:cs="Times New Roman"/>
          <w:sz w:val="24"/>
          <w:szCs w:val="24"/>
        </w:rPr>
        <w:t xml:space="preserve"> РИНЦ </w:t>
      </w:r>
      <w:r w:rsidR="00F85402" w:rsidRPr="004D58B1">
        <w:rPr>
          <w:rFonts w:ascii="Times New Roman" w:hAnsi="Times New Roman" w:cs="Times New Roman"/>
          <w:sz w:val="24"/>
          <w:szCs w:val="24"/>
        </w:rPr>
        <w:t xml:space="preserve">и </w:t>
      </w:r>
      <w:r w:rsidR="00F85402">
        <w:rPr>
          <w:rFonts w:ascii="Times New Roman" w:hAnsi="Times New Roman" w:cs="Times New Roman"/>
          <w:sz w:val="24"/>
          <w:szCs w:val="24"/>
        </w:rPr>
        <w:t>выступила</w:t>
      </w:r>
      <w:r w:rsidR="00D73818">
        <w:rPr>
          <w:rFonts w:ascii="Times New Roman" w:hAnsi="Times New Roman" w:cs="Times New Roman"/>
          <w:sz w:val="24"/>
          <w:szCs w:val="24"/>
        </w:rPr>
        <w:t xml:space="preserve"> на</w:t>
      </w:r>
      <w:r w:rsidRPr="004D58B1">
        <w:rPr>
          <w:rFonts w:ascii="Times New Roman" w:hAnsi="Times New Roman" w:cs="Times New Roman"/>
          <w:sz w:val="24"/>
          <w:szCs w:val="24"/>
        </w:rPr>
        <w:t xml:space="preserve"> </w:t>
      </w:r>
      <w:r w:rsidR="00AE6EBB">
        <w:rPr>
          <w:rFonts w:ascii="Times New Roman" w:hAnsi="Times New Roman" w:cs="Times New Roman"/>
          <w:sz w:val="24"/>
          <w:szCs w:val="24"/>
        </w:rPr>
        <w:t xml:space="preserve">двух международных </w:t>
      </w:r>
      <w:r w:rsidRPr="004D58B1">
        <w:rPr>
          <w:rFonts w:ascii="Times New Roman" w:hAnsi="Times New Roman" w:cs="Times New Roman"/>
          <w:sz w:val="24"/>
          <w:szCs w:val="24"/>
        </w:rPr>
        <w:t xml:space="preserve">научных конференциях. Уровень научных публикаций указывает на умение </w:t>
      </w:r>
      <w:r w:rsidR="00F85402">
        <w:rPr>
          <w:rFonts w:ascii="Times New Roman" w:hAnsi="Times New Roman" w:cs="Times New Roman"/>
          <w:sz w:val="24"/>
          <w:szCs w:val="24"/>
        </w:rPr>
        <w:t xml:space="preserve">Ду </w:t>
      </w:r>
      <w:proofErr w:type="spellStart"/>
      <w:r w:rsidR="00F85402">
        <w:rPr>
          <w:rFonts w:ascii="Times New Roman" w:hAnsi="Times New Roman" w:cs="Times New Roman"/>
          <w:sz w:val="24"/>
          <w:szCs w:val="24"/>
        </w:rPr>
        <w:t>Сыюань</w:t>
      </w:r>
      <w:proofErr w:type="spellEnd"/>
      <w:r w:rsidR="00F85402">
        <w:rPr>
          <w:rFonts w:ascii="Times New Roman" w:hAnsi="Times New Roman" w:cs="Times New Roman"/>
          <w:sz w:val="24"/>
          <w:szCs w:val="24"/>
        </w:rPr>
        <w:t xml:space="preserve"> </w:t>
      </w:r>
      <w:r w:rsidR="00B27000">
        <w:rPr>
          <w:rFonts w:ascii="Times New Roman" w:hAnsi="Times New Roman" w:cs="Times New Roman"/>
          <w:sz w:val="24"/>
          <w:szCs w:val="24"/>
        </w:rPr>
        <w:t xml:space="preserve">находить и отбирать </w:t>
      </w:r>
      <w:r w:rsidR="00967613">
        <w:rPr>
          <w:rFonts w:ascii="Times New Roman" w:hAnsi="Times New Roman" w:cs="Times New Roman"/>
          <w:sz w:val="24"/>
          <w:szCs w:val="24"/>
        </w:rPr>
        <w:t xml:space="preserve">материал для исследования, </w:t>
      </w:r>
      <w:r w:rsidRPr="004D58B1">
        <w:rPr>
          <w:rFonts w:ascii="Times New Roman" w:hAnsi="Times New Roman" w:cs="Times New Roman"/>
          <w:sz w:val="24"/>
          <w:szCs w:val="24"/>
        </w:rPr>
        <w:t xml:space="preserve">аналитически мыслить, </w:t>
      </w:r>
      <w:r w:rsidR="00967613">
        <w:rPr>
          <w:rFonts w:ascii="Times New Roman" w:hAnsi="Times New Roman" w:cs="Times New Roman"/>
          <w:sz w:val="24"/>
          <w:szCs w:val="24"/>
        </w:rPr>
        <w:t xml:space="preserve">классифицировать собранные примеры, </w:t>
      </w:r>
      <w:r w:rsidR="00065489">
        <w:rPr>
          <w:rFonts w:ascii="Times New Roman" w:hAnsi="Times New Roman" w:cs="Times New Roman"/>
          <w:sz w:val="24"/>
          <w:szCs w:val="24"/>
        </w:rPr>
        <w:t xml:space="preserve">выявлять общее и специфическое в исследуемом материале </w:t>
      </w:r>
      <w:r w:rsidR="000E0922">
        <w:rPr>
          <w:rFonts w:ascii="Times New Roman" w:hAnsi="Times New Roman" w:cs="Times New Roman"/>
          <w:sz w:val="24"/>
          <w:szCs w:val="24"/>
        </w:rPr>
        <w:t>и формул</w:t>
      </w:r>
      <w:r w:rsidR="00DA30AF">
        <w:rPr>
          <w:rFonts w:ascii="Times New Roman" w:hAnsi="Times New Roman" w:cs="Times New Roman"/>
          <w:sz w:val="24"/>
          <w:szCs w:val="24"/>
        </w:rPr>
        <w:t>ировать обобщающие выводы</w:t>
      </w:r>
      <w:r w:rsidR="00F85402">
        <w:rPr>
          <w:rFonts w:ascii="Times New Roman" w:hAnsi="Times New Roman" w:cs="Times New Roman"/>
          <w:sz w:val="24"/>
          <w:szCs w:val="24"/>
        </w:rPr>
        <w:t>.</w:t>
      </w:r>
    </w:p>
    <w:p w14:paraId="1A43ACB6" w14:textId="161816E9" w:rsidR="002A3CA3" w:rsidRPr="009A2B43" w:rsidRDefault="009A2B43" w:rsidP="009617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Сыюань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CA3" w:rsidRPr="009A2B43">
        <w:rPr>
          <w:rFonts w:ascii="Times New Roman" w:hAnsi="Times New Roman" w:cs="Times New Roman"/>
          <w:sz w:val="24"/>
          <w:szCs w:val="24"/>
        </w:rPr>
        <w:t xml:space="preserve">демонстрирует отличное умение работать и с научной литературой, и с </w:t>
      </w:r>
      <w:r>
        <w:rPr>
          <w:rFonts w:ascii="Times New Roman" w:hAnsi="Times New Roman" w:cs="Times New Roman"/>
          <w:sz w:val="24"/>
          <w:szCs w:val="24"/>
        </w:rPr>
        <w:t xml:space="preserve">поэтическими </w:t>
      </w:r>
      <w:r w:rsidR="002A3CA3" w:rsidRPr="009A2B43">
        <w:rPr>
          <w:rFonts w:ascii="Times New Roman" w:hAnsi="Times New Roman" w:cs="Times New Roman"/>
          <w:sz w:val="24"/>
          <w:szCs w:val="24"/>
        </w:rPr>
        <w:t>текстам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3CA3" w:rsidRPr="009A2B43">
        <w:rPr>
          <w:rFonts w:ascii="Times New Roman" w:hAnsi="Times New Roman" w:cs="Times New Roman"/>
          <w:sz w:val="24"/>
          <w:szCs w:val="24"/>
        </w:rPr>
        <w:t xml:space="preserve">, и с </w:t>
      </w:r>
      <w:r w:rsidR="009C62DA">
        <w:rPr>
          <w:rFonts w:ascii="Times New Roman" w:hAnsi="Times New Roman" w:cs="Times New Roman"/>
          <w:sz w:val="24"/>
          <w:szCs w:val="24"/>
        </w:rPr>
        <w:t>лексикографическими источниками</w:t>
      </w:r>
      <w:r w:rsidR="002A3CA3" w:rsidRPr="009A2B43">
        <w:rPr>
          <w:rFonts w:ascii="Times New Roman" w:hAnsi="Times New Roman" w:cs="Times New Roman"/>
          <w:sz w:val="24"/>
          <w:szCs w:val="24"/>
        </w:rPr>
        <w:t xml:space="preserve">. Выводы к главам корректны и самостоятельны, заключение не просто суммирует изложенное в работе, но выводит обсуждение заявленных вопросов на новый уровень. Сформулированные во введении положения обоснованы. </w:t>
      </w:r>
    </w:p>
    <w:p w14:paraId="55810DD9" w14:textId="47D06FD2" w:rsidR="002A3CA3" w:rsidRDefault="002A3CA3" w:rsidP="009617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A2B43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9C62DA">
        <w:rPr>
          <w:rFonts w:ascii="Times New Roman" w:hAnsi="Times New Roman" w:cs="Times New Roman"/>
          <w:sz w:val="24"/>
          <w:szCs w:val="24"/>
        </w:rPr>
        <w:t xml:space="preserve">Ду </w:t>
      </w:r>
      <w:proofErr w:type="spellStart"/>
      <w:r w:rsidR="009C62DA">
        <w:rPr>
          <w:rFonts w:ascii="Times New Roman" w:hAnsi="Times New Roman" w:cs="Times New Roman"/>
          <w:sz w:val="24"/>
          <w:szCs w:val="24"/>
        </w:rPr>
        <w:t>Сыюань</w:t>
      </w:r>
      <w:proofErr w:type="spellEnd"/>
      <w:r w:rsidR="009C62DA">
        <w:rPr>
          <w:rFonts w:ascii="Times New Roman" w:hAnsi="Times New Roman" w:cs="Times New Roman"/>
          <w:sz w:val="24"/>
          <w:szCs w:val="24"/>
        </w:rPr>
        <w:t xml:space="preserve"> </w:t>
      </w:r>
      <w:r w:rsidRPr="009A2B43">
        <w:rPr>
          <w:rFonts w:ascii="Times New Roman" w:hAnsi="Times New Roman" w:cs="Times New Roman"/>
          <w:sz w:val="24"/>
          <w:szCs w:val="24"/>
        </w:rPr>
        <w:t xml:space="preserve">соответствует требованиям основной образовательной программы к профессиональной подготовке по направлению </w:t>
      </w:r>
      <w:r w:rsidRPr="002A3CA3">
        <w:rPr>
          <w:rFonts w:ascii="Times New Roman" w:hAnsi="Times New Roman" w:cs="Times New Roman"/>
          <w:sz w:val="24"/>
          <w:szCs w:val="24"/>
          <w:lang w:val="en-US"/>
        </w:rPr>
        <w:t>45.04.02 «</w:t>
      </w:r>
      <w:proofErr w:type="spellStart"/>
      <w:r w:rsidRPr="002A3CA3">
        <w:rPr>
          <w:rFonts w:ascii="Times New Roman" w:hAnsi="Times New Roman" w:cs="Times New Roman"/>
          <w:sz w:val="24"/>
          <w:szCs w:val="24"/>
          <w:lang w:val="en-US"/>
        </w:rPr>
        <w:t>Лингвистика</w:t>
      </w:r>
      <w:proofErr w:type="spellEnd"/>
      <w:r w:rsidRPr="002A3CA3">
        <w:rPr>
          <w:rFonts w:ascii="Times New Roman" w:hAnsi="Times New Roman" w:cs="Times New Roman"/>
          <w:sz w:val="24"/>
          <w:szCs w:val="24"/>
          <w:lang w:val="en-US"/>
        </w:rPr>
        <w:t xml:space="preserve">» и </w:t>
      </w:r>
      <w:proofErr w:type="spellStart"/>
      <w:r w:rsidRPr="002A3CA3">
        <w:rPr>
          <w:rFonts w:ascii="Times New Roman" w:hAnsi="Times New Roman" w:cs="Times New Roman"/>
          <w:sz w:val="24"/>
          <w:szCs w:val="24"/>
          <w:lang w:val="en-US"/>
        </w:rPr>
        <w:t>может</w:t>
      </w:r>
      <w:proofErr w:type="spellEnd"/>
      <w:r w:rsidRPr="002A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CA3">
        <w:rPr>
          <w:rFonts w:ascii="Times New Roman" w:hAnsi="Times New Roman" w:cs="Times New Roman"/>
          <w:sz w:val="24"/>
          <w:szCs w:val="24"/>
          <w:lang w:val="en-US"/>
        </w:rPr>
        <w:t>быть</w:t>
      </w:r>
      <w:proofErr w:type="spellEnd"/>
      <w:r w:rsidRPr="002A3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CA3">
        <w:rPr>
          <w:rFonts w:ascii="Times New Roman" w:hAnsi="Times New Roman" w:cs="Times New Roman"/>
          <w:sz w:val="24"/>
          <w:szCs w:val="24"/>
          <w:lang w:val="en-US"/>
        </w:rPr>
        <w:t>допущена</w:t>
      </w:r>
      <w:proofErr w:type="spellEnd"/>
      <w:r w:rsidRPr="002A3CA3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2A3CA3">
        <w:rPr>
          <w:rFonts w:ascii="Times New Roman" w:hAnsi="Times New Roman" w:cs="Times New Roman"/>
          <w:sz w:val="24"/>
          <w:szCs w:val="24"/>
          <w:lang w:val="en-US"/>
        </w:rPr>
        <w:t>защите</w:t>
      </w:r>
      <w:proofErr w:type="spellEnd"/>
      <w:r w:rsidRPr="002A3C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6841AD" w14:textId="77777777" w:rsidR="009A3C16" w:rsidRDefault="009A3C16" w:rsidP="002A3CA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EFB158" w14:textId="2BFDAE82" w:rsidR="009A3C16" w:rsidRDefault="009A3C16" w:rsidP="002A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4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2C9729" wp14:editId="42AE18E4">
            <wp:extent cx="1030605" cy="554990"/>
            <wp:effectExtent l="0" t="0" r="0" b="0"/>
            <wp:docPr id="908098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 В. Колесова</w:t>
      </w:r>
    </w:p>
    <w:p w14:paraId="66B84A20" w14:textId="77777777" w:rsidR="00AD01A8" w:rsidRDefault="00AD01A8" w:rsidP="002A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1C3103" w14:textId="77777777" w:rsidR="00AD01A8" w:rsidRDefault="00AD01A8" w:rsidP="002A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7A1EB" w14:textId="77777777" w:rsidR="00AD01A8" w:rsidRDefault="00AD01A8" w:rsidP="002A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127747" w14:textId="77777777" w:rsidR="00AD01A8" w:rsidRPr="00AD01A8" w:rsidRDefault="00AD01A8" w:rsidP="00AD01A8">
      <w:pPr>
        <w:spacing w:before="240"/>
        <w:jc w:val="center"/>
        <w:rPr>
          <w:b/>
          <w:kern w:val="0"/>
          <w14:ligatures w14:val="none"/>
        </w:rPr>
      </w:pPr>
      <w:r w:rsidRPr="00AD01A8">
        <w:rPr>
          <w:b/>
          <w:kern w:val="0"/>
          <w14:ligatures w14:val="none"/>
        </w:rPr>
        <w:t>СОГЛАСИЕ</w:t>
      </w:r>
    </w:p>
    <w:p w14:paraId="767689CC" w14:textId="77777777" w:rsidR="00AD01A8" w:rsidRPr="00AD01A8" w:rsidRDefault="00AD01A8" w:rsidP="00AD01A8">
      <w:pPr>
        <w:jc w:val="center"/>
        <w:rPr>
          <w:b/>
          <w:kern w:val="0"/>
          <w14:ligatures w14:val="none"/>
        </w:rPr>
      </w:pPr>
      <w:r w:rsidRPr="00AD01A8">
        <w:rPr>
          <w:b/>
          <w:kern w:val="0"/>
          <w14:ligatures w14:val="none"/>
        </w:rPr>
        <w:t>на обработку персональных данных</w:t>
      </w:r>
    </w:p>
    <w:p w14:paraId="3C91615B" w14:textId="77777777" w:rsidR="00AD01A8" w:rsidRPr="00AD01A8" w:rsidRDefault="00AD01A8" w:rsidP="00AD01A8">
      <w:pPr>
        <w:rPr>
          <w:kern w:val="0"/>
          <w14:ligatures w14:val="none"/>
        </w:rPr>
      </w:pPr>
      <w:r w:rsidRPr="00AD01A8">
        <w:rPr>
          <w:kern w:val="0"/>
          <w14:ligatures w14:val="none"/>
        </w:rPr>
        <w:t>Я, Колесова Дарья Владимировна</w:t>
      </w:r>
    </w:p>
    <w:p w14:paraId="3050AF69" w14:textId="77777777" w:rsidR="00AD01A8" w:rsidRPr="00AD01A8" w:rsidRDefault="00AD01A8" w:rsidP="00AD01A8">
      <w:pPr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</w:t>
      </w:r>
      <w:proofErr w:type="gramStart"/>
      <w:r w:rsidRPr="00AD01A8">
        <w:rPr>
          <w:kern w:val="0"/>
          <w14:ligatures w14:val="none"/>
        </w:rPr>
        <w:t>199034,  Санкт</w:t>
      </w:r>
      <w:proofErr w:type="gramEnd"/>
      <w:r w:rsidRPr="00AD01A8">
        <w:rPr>
          <w:kern w:val="0"/>
          <w14:ligatures w14:val="none"/>
        </w:rPr>
        <w:t xml:space="preserve">-Петербург, Университетская наб., д. 7-9, на следующих условиях: </w:t>
      </w:r>
    </w:p>
    <w:p w14:paraId="22661056" w14:textId="77777777" w:rsidR="00AD01A8" w:rsidRPr="00AD01A8" w:rsidRDefault="00AD01A8" w:rsidP="00AD01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408D67C4" w14:textId="77777777" w:rsidR="00AD01A8" w:rsidRPr="00AD01A8" w:rsidRDefault="00AD01A8" w:rsidP="00AD01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Перечень персональных данных, передаваемых Оператору на обработку:</w:t>
      </w:r>
    </w:p>
    <w:p w14:paraId="0BD2B0B5" w14:textId="77777777" w:rsidR="00AD01A8" w:rsidRPr="00AD01A8" w:rsidRDefault="00AD01A8" w:rsidP="00AD01A8">
      <w:pPr>
        <w:numPr>
          <w:ilvl w:val="0"/>
          <w:numId w:val="2"/>
        </w:numPr>
        <w:spacing w:after="0" w:line="240" w:lineRule="auto"/>
        <w:ind w:left="709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фамилия, имя, отчество;</w:t>
      </w:r>
    </w:p>
    <w:p w14:paraId="2CD1D5D0" w14:textId="77777777" w:rsidR="00AD01A8" w:rsidRPr="00AD01A8" w:rsidRDefault="00AD01A8" w:rsidP="00AD01A8">
      <w:pPr>
        <w:numPr>
          <w:ilvl w:val="0"/>
          <w:numId w:val="2"/>
        </w:numPr>
        <w:spacing w:after="0" w:line="240" w:lineRule="auto"/>
        <w:ind w:left="709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место работы, должность;</w:t>
      </w:r>
    </w:p>
    <w:p w14:paraId="09046009" w14:textId="77777777" w:rsidR="00AD01A8" w:rsidRPr="00AD01A8" w:rsidRDefault="00AD01A8" w:rsidP="00AD01A8">
      <w:pPr>
        <w:numPr>
          <w:ilvl w:val="0"/>
          <w:numId w:val="2"/>
        </w:numPr>
        <w:spacing w:after="0" w:line="240" w:lineRule="auto"/>
        <w:ind w:left="709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 xml:space="preserve">ученая степень и звание (при наличии); </w:t>
      </w:r>
    </w:p>
    <w:p w14:paraId="07E4FA16" w14:textId="77777777" w:rsidR="00AD01A8" w:rsidRPr="00AD01A8" w:rsidRDefault="00AD01A8" w:rsidP="00AD01A8">
      <w:pPr>
        <w:numPr>
          <w:ilvl w:val="0"/>
          <w:numId w:val="2"/>
        </w:numPr>
        <w:spacing w:after="0" w:line="240" w:lineRule="auto"/>
        <w:ind w:left="709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контактный телефон и адрес электронной почты.</w:t>
      </w:r>
    </w:p>
    <w:p w14:paraId="765AD609" w14:textId="77777777" w:rsidR="00AD01A8" w:rsidRPr="00AD01A8" w:rsidRDefault="00AD01A8" w:rsidP="00AD01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15D21261" w14:textId="77777777" w:rsidR="00AD01A8" w:rsidRPr="00AD01A8" w:rsidRDefault="00AD01A8" w:rsidP="00AD0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kern w:val="0"/>
          <w14:ligatures w14:val="none"/>
        </w:rPr>
      </w:pPr>
      <w:r w:rsidRPr="00AD0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3717D780" w14:textId="77777777" w:rsidR="00AD01A8" w:rsidRPr="00AD01A8" w:rsidRDefault="00AD01A8" w:rsidP="00AD01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kern w:val="0"/>
          <w14:ligatures w14:val="none"/>
        </w:rPr>
      </w:pPr>
      <w:r w:rsidRPr="00AD01A8">
        <w:rPr>
          <w:kern w:val="0"/>
          <w14:ligatures w14:val="none"/>
        </w:rPr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28B30F2F" w14:textId="77777777" w:rsidR="00AD01A8" w:rsidRPr="00AD01A8" w:rsidRDefault="00AD01A8" w:rsidP="00AD01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kern w:val="0"/>
          <w14:ligatures w14:val="none"/>
        </w:rPr>
      </w:pPr>
      <w:r w:rsidRPr="00AD01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Срок действия данного Согласия не ограничен. </w:t>
      </w:r>
    </w:p>
    <w:p w14:paraId="785A5510" w14:textId="77777777" w:rsidR="00AD01A8" w:rsidRPr="00AD01A8" w:rsidRDefault="00AD01A8" w:rsidP="00AD0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C7E4298" w14:textId="77777777" w:rsidR="00AD01A8" w:rsidRPr="00AD01A8" w:rsidRDefault="00AD01A8" w:rsidP="00AD0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610ABF3" w14:textId="138006C1" w:rsidR="00AD01A8" w:rsidRPr="009A3C16" w:rsidRDefault="003B6A30" w:rsidP="002A3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29.05. 23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4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14C9F" wp14:editId="5939A51C">
            <wp:extent cx="1030605" cy="554990"/>
            <wp:effectExtent l="0" t="0" r="0" b="0"/>
            <wp:docPr id="1367719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Д. В. Колесова</w:t>
      </w:r>
    </w:p>
    <w:sectPr w:rsidR="00AD01A8" w:rsidRPr="009A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CB3"/>
    <w:multiLevelType w:val="multilevel"/>
    <w:tmpl w:val="801E9F5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1044E4"/>
    <w:multiLevelType w:val="multilevel"/>
    <w:tmpl w:val="4DDEA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Verdana" w:eastAsia="Verdana" w:hAnsi="Verdana" w:cs="Verdana"/>
        <w:sz w:val="18"/>
        <w:szCs w:val="18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89114665">
    <w:abstractNumId w:val="1"/>
  </w:num>
  <w:num w:numId="2" w16cid:durableId="56754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81"/>
    <w:rsid w:val="00065489"/>
    <w:rsid w:val="000C0027"/>
    <w:rsid w:val="000E0922"/>
    <w:rsid w:val="00261D69"/>
    <w:rsid w:val="002A3CA3"/>
    <w:rsid w:val="002C0B9E"/>
    <w:rsid w:val="002D589D"/>
    <w:rsid w:val="002E645D"/>
    <w:rsid w:val="0030437B"/>
    <w:rsid w:val="003B6A30"/>
    <w:rsid w:val="00490F37"/>
    <w:rsid w:val="004D58B1"/>
    <w:rsid w:val="004F49A1"/>
    <w:rsid w:val="00535F36"/>
    <w:rsid w:val="005D1CAC"/>
    <w:rsid w:val="005E1491"/>
    <w:rsid w:val="00607C9E"/>
    <w:rsid w:val="00796D6A"/>
    <w:rsid w:val="007B3F7A"/>
    <w:rsid w:val="00912CB1"/>
    <w:rsid w:val="009475DB"/>
    <w:rsid w:val="0096170E"/>
    <w:rsid w:val="00967613"/>
    <w:rsid w:val="009A2B43"/>
    <w:rsid w:val="009A3C16"/>
    <w:rsid w:val="009C2B1B"/>
    <w:rsid w:val="009C62DA"/>
    <w:rsid w:val="00A85FE7"/>
    <w:rsid w:val="00AD01A8"/>
    <w:rsid w:val="00AE6EBB"/>
    <w:rsid w:val="00B27000"/>
    <w:rsid w:val="00B53090"/>
    <w:rsid w:val="00CE6376"/>
    <w:rsid w:val="00D21881"/>
    <w:rsid w:val="00D42B90"/>
    <w:rsid w:val="00D73818"/>
    <w:rsid w:val="00DA30AF"/>
    <w:rsid w:val="00DF32D6"/>
    <w:rsid w:val="00E06F8F"/>
    <w:rsid w:val="00F15724"/>
    <w:rsid w:val="00F85402"/>
    <w:rsid w:val="00F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92FC"/>
  <w15:chartTrackingRefBased/>
  <w15:docId w15:val="{DFF8219A-9496-4B4D-BBC8-6D066D5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Колесова</dc:creator>
  <cp:keywords/>
  <dc:description/>
  <cp:lastModifiedBy>Дарья Колесова</cp:lastModifiedBy>
  <cp:revision>40</cp:revision>
  <dcterms:created xsi:type="dcterms:W3CDTF">2023-05-29T12:02:00Z</dcterms:created>
  <dcterms:modified xsi:type="dcterms:W3CDTF">2023-05-29T18:10:00Z</dcterms:modified>
</cp:coreProperties>
</file>