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7F5C43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C43">
        <w:rPr>
          <w:rFonts w:ascii="Times New Roman" w:hAnsi="Times New Roman" w:cs="Times New Roman"/>
        </w:rPr>
        <w:t>Отзыв</w:t>
      </w:r>
    </w:p>
    <w:p w:rsidR="008B0BC2" w:rsidRPr="007F5C43" w:rsidRDefault="008B0BC2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C43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872F4B" w:rsidRDefault="008B0BC2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C43">
        <w:rPr>
          <w:rFonts w:ascii="Times New Roman" w:hAnsi="Times New Roman" w:cs="Times New Roman"/>
        </w:rPr>
        <w:t>напра</w:t>
      </w:r>
      <w:r w:rsidR="00FA7F61" w:rsidRPr="007F5C43">
        <w:rPr>
          <w:rFonts w:ascii="Times New Roman" w:hAnsi="Times New Roman" w:cs="Times New Roman"/>
        </w:rPr>
        <w:t>вления «Социология» (магистратура</w:t>
      </w:r>
      <w:r w:rsidRPr="007F5C43">
        <w:rPr>
          <w:rFonts w:ascii="Times New Roman" w:hAnsi="Times New Roman" w:cs="Times New Roman"/>
        </w:rPr>
        <w:t>),</w:t>
      </w:r>
    </w:p>
    <w:p w:rsidR="00872F4B" w:rsidRPr="00872F4B" w:rsidRDefault="008B0BC2" w:rsidP="00872F4B">
      <w:pPr>
        <w:pStyle w:val="a4"/>
        <w:rPr>
          <w:b w:val="0"/>
          <w:sz w:val="22"/>
          <w:szCs w:val="22"/>
        </w:rPr>
      </w:pPr>
      <w:r w:rsidRPr="00872F4B">
        <w:rPr>
          <w:b w:val="0"/>
          <w:sz w:val="22"/>
          <w:szCs w:val="22"/>
        </w:rPr>
        <w:t xml:space="preserve"> </w:t>
      </w:r>
      <w:r w:rsidR="00872F4B" w:rsidRPr="00872F4B">
        <w:rPr>
          <w:b w:val="0"/>
          <w:sz w:val="22"/>
          <w:szCs w:val="22"/>
        </w:rPr>
        <w:t>Цзян Яньлун</w:t>
      </w:r>
    </w:p>
    <w:p w:rsidR="00872F4B" w:rsidRPr="00872F4B" w:rsidRDefault="00872F4B" w:rsidP="00872F4B">
      <w:pPr>
        <w:pStyle w:val="a4"/>
        <w:rPr>
          <w:b w:val="0"/>
          <w:sz w:val="22"/>
          <w:szCs w:val="22"/>
        </w:rPr>
      </w:pPr>
      <w:r w:rsidRPr="00872F4B">
        <w:rPr>
          <w:b w:val="0"/>
          <w:sz w:val="22"/>
          <w:szCs w:val="22"/>
        </w:rPr>
        <w:t>по теме:</w:t>
      </w:r>
      <w:r w:rsidRPr="00872F4B">
        <w:rPr>
          <w:b w:val="0"/>
          <w:bCs/>
          <w:sz w:val="22"/>
          <w:szCs w:val="22"/>
        </w:rPr>
        <w:t xml:space="preserve"> </w:t>
      </w:r>
      <w:r w:rsidRPr="00872F4B">
        <w:rPr>
          <w:b w:val="0"/>
          <w:bCs/>
          <w:i/>
          <w:sz w:val="22"/>
          <w:szCs w:val="22"/>
        </w:rPr>
        <w:t>«</w:t>
      </w:r>
      <w:r w:rsidRPr="00872F4B">
        <w:rPr>
          <w:b w:val="0"/>
          <w:sz w:val="22"/>
          <w:szCs w:val="22"/>
        </w:rPr>
        <w:t xml:space="preserve">Реформы пенсионной системы в России и Китае в начале XXI века: </w:t>
      </w:r>
    </w:p>
    <w:p w:rsidR="007F5C43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</w:rPr>
        <w:t>экономико-социологический анализ</w:t>
      </w:r>
      <w:r w:rsidRPr="00872F4B">
        <w:rPr>
          <w:rFonts w:ascii="Times New Roman" w:hAnsi="Times New Roman" w:cs="Times New Roman"/>
          <w:bCs/>
          <w:i/>
        </w:rPr>
        <w:t>»</w:t>
      </w:r>
    </w:p>
    <w:p w:rsidR="005F0457" w:rsidRPr="00817D8B" w:rsidRDefault="005F0457" w:rsidP="00D62A44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1F" w:rsidRPr="00817D8B" w:rsidRDefault="00420E02" w:rsidP="00D62A4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Выпускная квалификационная работа</w:t>
      </w:r>
      <w:r w:rsidR="004A7908" w:rsidRPr="00817D8B">
        <w:rPr>
          <w:rFonts w:ascii="Times New Roman" w:eastAsia="SimSun" w:hAnsi="Times New Roman" w:cs="Times New Roman"/>
        </w:rPr>
        <w:t xml:space="preserve"> </w:t>
      </w:r>
      <w:r w:rsidR="00872F4B" w:rsidRPr="00872F4B">
        <w:rPr>
          <w:rFonts w:ascii="Times New Roman" w:hAnsi="Times New Roman" w:cs="Times New Roman"/>
        </w:rPr>
        <w:t>Цзян Яньлун</w:t>
      </w:r>
      <w:r w:rsidR="007F5C43" w:rsidRPr="00817D8B">
        <w:rPr>
          <w:rFonts w:ascii="Times New Roman" w:eastAsia="SimSun" w:hAnsi="Times New Roman" w:cs="Times New Roman"/>
        </w:rPr>
        <w:t xml:space="preserve"> </w:t>
      </w:r>
      <w:r w:rsidRPr="00817D8B">
        <w:rPr>
          <w:rFonts w:ascii="Times New Roman" w:eastAsia="SimSun" w:hAnsi="Times New Roman" w:cs="Times New Roman"/>
        </w:rPr>
        <w:t>посвящ</w:t>
      </w:r>
      <w:r w:rsidR="00FE59FC" w:rsidRPr="00817D8B">
        <w:rPr>
          <w:rFonts w:ascii="Times New Roman" w:eastAsia="SimSun" w:hAnsi="Times New Roman" w:cs="Times New Roman"/>
        </w:rPr>
        <w:t xml:space="preserve">ена актуальной для современных </w:t>
      </w:r>
      <w:proofErr w:type="gramStart"/>
      <w:r w:rsidR="00437352" w:rsidRPr="00817D8B">
        <w:rPr>
          <w:rFonts w:ascii="Times New Roman" w:eastAsia="SimSun" w:hAnsi="Times New Roman" w:cs="Times New Roman"/>
        </w:rPr>
        <w:t>эконом-с</w:t>
      </w:r>
      <w:r w:rsidRPr="00817D8B">
        <w:rPr>
          <w:rFonts w:ascii="Times New Roman" w:eastAsia="SimSun" w:hAnsi="Times New Roman" w:cs="Times New Roman"/>
        </w:rPr>
        <w:t>оциологических</w:t>
      </w:r>
      <w:proofErr w:type="gramEnd"/>
      <w:r w:rsidRPr="00817D8B">
        <w:rPr>
          <w:rFonts w:ascii="Times New Roman" w:eastAsia="SimSun" w:hAnsi="Times New Roman" w:cs="Times New Roman"/>
        </w:rPr>
        <w:t xml:space="preserve"> исследований теме – </w:t>
      </w:r>
      <w:r w:rsidR="00D00731" w:rsidRPr="00817D8B">
        <w:rPr>
          <w:rFonts w:ascii="Times New Roman" w:eastAsia="SimSun" w:hAnsi="Times New Roman" w:cs="Times New Roman"/>
        </w:rPr>
        <w:t xml:space="preserve">сравнительному </w:t>
      </w:r>
      <w:r w:rsidRPr="00817D8B">
        <w:rPr>
          <w:rFonts w:ascii="Times New Roman" w:eastAsia="SimSun" w:hAnsi="Times New Roman" w:cs="Times New Roman"/>
        </w:rPr>
        <w:t>изучению</w:t>
      </w:r>
      <w:r w:rsidR="00D00731" w:rsidRPr="00817D8B">
        <w:rPr>
          <w:rFonts w:ascii="Times New Roman" w:eastAsia="SimSun" w:hAnsi="Times New Roman" w:cs="Times New Roman"/>
        </w:rPr>
        <w:t xml:space="preserve"> </w:t>
      </w:r>
      <w:r w:rsidR="00872F4B">
        <w:rPr>
          <w:rFonts w:ascii="Times New Roman" w:eastAsia="SimSun" w:hAnsi="Times New Roman" w:cs="Times New Roman"/>
        </w:rPr>
        <w:t xml:space="preserve">реформ пенсионной системы </w:t>
      </w:r>
      <w:r w:rsidR="00D00731" w:rsidRPr="00817D8B">
        <w:rPr>
          <w:rFonts w:ascii="Times New Roman" w:eastAsia="SimSun" w:hAnsi="Times New Roman" w:cs="Times New Roman"/>
        </w:rPr>
        <w:t>в России и Китае</w:t>
      </w:r>
      <w:r w:rsidR="009F638D" w:rsidRPr="00817D8B">
        <w:rPr>
          <w:rFonts w:ascii="Times New Roman" w:hAnsi="Times New Roman" w:cs="Times New Roman"/>
        </w:rPr>
        <w:t>.</w:t>
      </w:r>
    </w:p>
    <w:p w:rsidR="00817D8B" w:rsidRPr="00872F4B" w:rsidRDefault="007F5C43" w:rsidP="00872F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72F4B">
        <w:rPr>
          <w:rFonts w:ascii="Times New Roman" w:hAnsi="Times New Roman" w:cs="Times New Roman"/>
          <w:bCs/>
        </w:rPr>
        <w:t>Целью</w:t>
      </w:r>
      <w:r w:rsidR="006C6F65" w:rsidRPr="00872F4B">
        <w:rPr>
          <w:rFonts w:ascii="Times New Roman" w:hAnsi="Times New Roman" w:cs="Times New Roman"/>
          <w:bCs/>
        </w:rPr>
        <w:t xml:space="preserve">  данной  работы </w:t>
      </w:r>
      <w:r w:rsidR="00872F4B" w:rsidRPr="00872F4B">
        <w:rPr>
          <w:rFonts w:ascii="Times New Roman" w:hAnsi="Times New Roman" w:cs="Times New Roman"/>
          <w:bCs/>
        </w:rPr>
        <w:t xml:space="preserve">- </w:t>
      </w:r>
      <w:r w:rsidR="00872F4B" w:rsidRPr="00872F4B">
        <w:rPr>
          <w:rFonts w:ascii="Times New Roman" w:eastAsia="等线" w:hAnsi="Times New Roman" w:cs="Times New Roman"/>
          <w:kern w:val="2"/>
        </w:rPr>
        <w:t>проанализировать особенности произошедших реформ пенсионной системы в Китае и России в последние десятилетия, разработать научно-теоретическую основу экономико-социологического анализа изменений в пенсионной системе и сформулировать практические рекомендации для создания эффективной системы пенсионного обеспечения в обеих странах</w:t>
      </w:r>
      <w:r w:rsidR="00872F4B" w:rsidRPr="00872F4B">
        <w:rPr>
          <w:rFonts w:ascii="Times New Roman" w:hAnsi="Times New Roman" w:cs="Times New Roman"/>
          <w:bCs/>
        </w:rPr>
        <w:t>.</w:t>
      </w:r>
      <w:r w:rsidR="00872F4B">
        <w:rPr>
          <w:rFonts w:ascii="Times New Roman" w:hAnsi="Times New Roman" w:cs="Times New Roman"/>
          <w:bCs/>
        </w:rPr>
        <w:t xml:space="preserve"> </w:t>
      </w:r>
      <w:proofErr w:type="gramStart"/>
      <w:r w:rsidR="00872F4B" w:rsidRPr="00872F4B">
        <w:rPr>
          <w:rFonts w:ascii="Times New Roman" w:eastAsia="等线" w:hAnsi="Times New Roman" w:cs="Times New Roman"/>
          <w:kern w:val="2"/>
        </w:rPr>
        <w:t>Для достижения цели были поставлены следующие задачи:</w:t>
      </w:r>
      <w:r w:rsidR="00872F4B">
        <w:rPr>
          <w:rFonts w:ascii="Times New Roman" w:hAnsi="Times New Roman" w:cs="Times New Roman"/>
          <w:bCs/>
        </w:rPr>
        <w:t xml:space="preserve"> </w:t>
      </w:r>
      <w:r w:rsidR="00872F4B" w:rsidRPr="00872F4B">
        <w:rPr>
          <w:rFonts w:ascii="Times New Roman" w:eastAsia="等线" w:hAnsi="Times New Roman" w:cs="Times New Roman"/>
          <w:kern w:val="2"/>
        </w:rPr>
        <w:t>изучить социологическую, экономическую и политическую литературу по теме работы;</w:t>
      </w:r>
      <w:r w:rsidR="00872F4B">
        <w:rPr>
          <w:rFonts w:ascii="Times New Roman" w:hAnsi="Times New Roman" w:cs="Times New Roman"/>
          <w:bCs/>
        </w:rPr>
        <w:t xml:space="preserve"> </w:t>
      </w:r>
      <w:r w:rsidR="00872F4B" w:rsidRPr="00872F4B">
        <w:rPr>
          <w:rFonts w:ascii="Times New Roman" w:eastAsia="等线" w:hAnsi="Times New Roman" w:cs="Times New Roman"/>
          <w:kern w:val="2"/>
        </w:rPr>
        <w:t>проанализировать исторические корни формирования и изменения пенсионных систем и сравнить предпосылки реформирования пенсионных систем в России и Китае;</w:t>
      </w:r>
      <w:r w:rsidR="00872F4B">
        <w:rPr>
          <w:rFonts w:ascii="Times New Roman" w:hAnsi="Times New Roman" w:cs="Times New Roman"/>
          <w:bCs/>
        </w:rPr>
        <w:t xml:space="preserve"> </w:t>
      </w:r>
      <w:r w:rsidR="00872F4B" w:rsidRPr="00872F4B">
        <w:rPr>
          <w:rFonts w:ascii="Times New Roman" w:eastAsia="等线" w:hAnsi="Times New Roman" w:cs="Times New Roman"/>
          <w:kern w:val="2"/>
        </w:rPr>
        <w:t>проанализировать проблемы, стоящие перед реформированием пенсионных систем в России и Китае;</w:t>
      </w:r>
      <w:r w:rsidR="00872F4B">
        <w:rPr>
          <w:rFonts w:ascii="Times New Roman" w:hAnsi="Times New Roman" w:cs="Times New Roman"/>
          <w:bCs/>
        </w:rPr>
        <w:t xml:space="preserve"> </w:t>
      </w:r>
      <w:r w:rsidR="00872F4B" w:rsidRPr="00872F4B">
        <w:rPr>
          <w:rFonts w:ascii="Times New Roman" w:eastAsia="等线" w:hAnsi="Times New Roman" w:cs="Times New Roman"/>
          <w:kern w:val="2"/>
        </w:rPr>
        <w:t xml:space="preserve">сформулировать рекомендации относительно будущего направления пенсионной реформы в обеих странах </w:t>
      </w:r>
      <w:r w:rsidR="00872F4B" w:rsidRPr="00872F4B">
        <w:rPr>
          <w:rFonts w:ascii="Times New Roman" w:hAnsi="Times New Roman" w:cs="Times New Roman"/>
        </w:rPr>
        <w:t>(с. 4</w:t>
      </w:r>
      <w:r w:rsidR="00817D8B" w:rsidRPr="00872F4B">
        <w:rPr>
          <w:rFonts w:ascii="Times New Roman" w:hAnsi="Times New Roman" w:cs="Times New Roman"/>
        </w:rPr>
        <w:t>).</w:t>
      </w:r>
      <w:proofErr w:type="gramEnd"/>
    </w:p>
    <w:p w:rsidR="008A78CC" w:rsidRPr="00817D8B" w:rsidRDefault="008A78CC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72F4B">
        <w:rPr>
          <w:rFonts w:ascii="Times New Roman" w:eastAsia="SimSun" w:hAnsi="Times New Roman" w:cs="Times New Roman"/>
          <w:spacing w:val="10"/>
        </w:rPr>
        <w:t>На наш в</w:t>
      </w:r>
      <w:r w:rsidRPr="00872F4B">
        <w:rPr>
          <w:rFonts w:ascii="Times New Roman" w:hAnsi="Times New Roman" w:cs="Times New Roman"/>
          <w:spacing w:val="10"/>
        </w:rPr>
        <w:t>згляд автор</w:t>
      </w:r>
      <w:r w:rsidR="009F638D" w:rsidRPr="00872F4B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872F4B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872F4B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872F4B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872F4B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872F4B">
        <w:rPr>
          <w:rFonts w:ascii="Times New Roman" w:eastAsia="SimSun" w:hAnsi="Times New Roman" w:cs="Times New Roman"/>
          <w:spacing w:val="10"/>
        </w:rPr>
        <w:t xml:space="preserve"> на основе современных данных социологических </w:t>
      </w:r>
      <w:r w:rsidR="001D4662" w:rsidRPr="00872F4B">
        <w:rPr>
          <w:rFonts w:ascii="Times New Roman" w:eastAsia="SimSun" w:hAnsi="Times New Roman" w:cs="Times New Roman"/>
          <w:spacing w:val="10"/>
        </w:rPr>
        <w:t>и статистических</w:t>
      </w:r>
      <w:r w:rsidR="001D4662" w:rsidRPr="00817D8B">
        <w:rPr>
          <w:rFonts w:ascii="Times New Roman" w:eastAsia="SimSun" w:hAnsi="Times New Roman" w:cs="Times New Roman"/>
          <w:spacing w:val="10"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>исследований</w:t>
      </w:r>
      <w:r w:rsidR="00FE59FC" w:rsidRPr="00817D8B">
        <w:rPr>
          <w:rFonts w:ascii="Times New Roman" w:hAnsi="Times New Roman" w:cs="Times New Roman"/>
          <w:bCs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817D8B">
        <w:rPr>
          <w:rFonts w:ascii="Times New Roman" w:eastAsia="SimSun" w:hAnsi="Times New Roman" w:cs="Times New Roman"/>
        </w:rPr>
        <w:t>В процессе работы н</w:t>
      </w:r>
      <w:r w:rsidR="00336747" w:rsidRPr="00817D8B">
        <w:rPr>
          <w:rFonts w:ascii="Times New Roman" w:eastAsia="SimSun" w:hAnsi="Times New Roman" w:cs="Times New Roman"/>
        </w:rPr>
        <w:t>ад ВКР</w:t>
      </w:r>
      <w:r w:rsidR="00872F4B" w:rsidRPr="00872F4B">
        <w:rPr>
          <w:rFonts w:ascii="Times New Roman" w:hAnsi="Times New Roman" w:cs="Times New Roman"/>
        </w:rPr>
        <w:t xml:space="preserve"> Цзян Яньлун</w:t>
      </w:r>
      <w:r w:rsidR="009F638D" w:rsidRPr="00817D8B">
        <w:rPr>
          <w:rFonts w:ascii="Times New Roman" w:eastAsia="SimSun" w:hAnsi="Times New Roman" w:cs="Times New Roman"/>
        </w:rPr>
        <w:t xml:space="preserve"> проявил</w:t>
      </w:r>
      <w:r w:rsidRPr="00817D8B">
        <w:rPr>
          <w:rFonts w:ascii="Times New Roman" w:eastAsia="SimSun" w:hAnsi="Times New Roman" w:cs="Times New Roman"/>
        </w:rPr>
        <w:t xml:space="preserve"> самостоятельность, целеустремленность, активность в проведении эмпирического исследования</w:t>
      </w:r>
      <w:r w:rsidR="00FA7F61" w:rsidRPr="00817D8B">
        <w:rPr>
          <w:rFonts w:ascii="Times New Roman" w:eastAsia="SimSun" w:hAnsi="Times New Roman" w:cs="Times New Roman"/>
        </w:rPr>
        <w:t>.</w:t>
      </w:r>
      <w:r w:rsidR="00584327" w:rsidRPr="00817D8B">
        <w:rPr>
          <w:rFonts w:ascii="Times New Roman" w:eastAsia="SimSun" w:hAnsi="Times New Roman" w:cs="Times New Roman"/>
        </w:rPr>
        <w:t xml:space="preserve"> </w:t>
      </w:r>
      <w:r w:rsidR="00872F4B" w:rsidRPr="00872F4B">
        <w:rPr>
          <w:rFonts w:ascii="Times New Roman" w:hAnsi="Times New Roman" w:cs="Times New Roman"/>
        </w:rPr>
        <w:t>Цзян Яньлун</w:t>
      </w:r>
      <w:r w:rsidR="007F5C43" w:rsidRPr="00817D8B">
        <w:rPr>
          <w:rFonts w:ascii="Times New Roman" w:hAnsi="Times New Roman" w:cs="Times New Roman"/>
        </w:rPr>
        <w:t xml:space="preserve"> 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>вы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>ступи</w:t>
      </w:r>
      <w:r w:rsidR="00FB5404">
        <w:rPr>
          <w:rFonts w:ascii="Times New Roman" w:eastAsia="Times New Roman" w:hAnsi="Times New Roman" w:cs="Times New Roman"/>
          <w:lang w:eastAsia="ru-RU"/>
        </w:rPr>
        <w:t>л с докладом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FB5404">
        <w:rPr>
          <w:rFonts w:ascii="Times New Roman" w:eastAsia="Times New Roman" w:hAnsi="Times New Roman" w:cs="Times New Roman"/>
          <w:lang w:eastAsia="ru-RU"/>
        </w:rPr>
        <w:t xml:space="preserve"> международной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 xml:space="preserve"> конфе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>ренци</w:t>
      </w:r>
      <w:r w:rsidR="00FB5404">
        <w:rPr>
          <w:rFonts w:ascii="Times New Roman" w:eastAsia="Times New Roman" w:hAnsi="Times New Roman" w:cs="Times New Roman"/>
          <w:lang w:eastAsia="ru-RU"/>
        </w:rPr>
        <w:t>и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72F4B">
        <w:rPr>
          <w:rFonts w:ascii="Times New Roman" w:eastAsia="Times New Roman" w:hAnsi="Times New Roman" w:cs="Times New Roman"/>
          <w:lang w:eastAsia="ru-RU"/>
        </w:rPr>
        <w:t xml:space="preserve"> принял участие в конкурсе</w:t>
      </w:r>
      <w:r w:rsidR="00FB540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FB5404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="00FB5404">
        <w:rPr>
          <w:rFonts w:ascii="Times New Roman" w:eastAsia="Times New Roman" w:hAnsi="Times New Roman" w:cs="Times New Roman"/>
          <w:lang w:eastAsia="ru-RU"/>
        </w:rPr>
        <w:t>. приложение к отзыву)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>.</w:t>
      </w:r>
      <w:r w:rsidR="00AA1486" w:rsidRP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781387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hAnsi="Times New Roman"/>
        </w:rPr>
        <w:t xml:space="preserve">ВКР </w:t>
      </w:r>
      <w:r w:rsidR="00872F4B" w:rsidRPr="00872F4B">
        <w:rPr>
          <w:rFonts w:ascii="Times New Roman" w:hAnsi="Times New Roman" w:cs="Times New Roman"/>
        </w:rPr>
        <w:t>Цзян Яньлун</w:t>
      </w:r>
      <w:r w:rsidR="00872F4B" w:rsidRPr="00817D8B">
        <w:rPr>
          <w:rFonts w:ascii="Times New Roman" w:hAnsi="Times New Roman" w:cs="Times New Roman"/>
        </w:rPr>
        <w:t xml:space="preserve"> </w:t>
      </w:r>
      <w:r w:rsidR="00714102" w:rsidRPr="00817D8B">
        <w:rPr>
          <w:rFonts w:ascii="Times New Roman" w:hAnsi="Times New Roman"/>
        </w:rPr>
        <w:t xml:space="preserve">представляет собой самостоятельное </w:t>
      </w:r>
      <w:r w:rsidR="00284366" w:rsidRPr="00817D8B">
        <w:rPr>
          <w:rFonts w:ascii="Times New Roman" w:hAnsi="Times New Roman"/>
        </w:rPr>
        <w:t xml:space="preserve">социологическое </w:t>
      </w:r>
      <w:r w:rsidR="00714102" w:rsidRPr="00817D8B">
        <w:rPr>
          <w:rFonts w:ascii="Times New Roman" w:hAnsi="Times New Roman"/>
        </w:rPr>
        <w:t>исследование</w:t>
      </w:r>
      <w:r w:rsidR="001D4662" w:rsidRPr="00817D8B">
        <w:rPr>
          <w:rFonts w:ascii="Times New Roman" w:hAnsi="Times New Roman" w:cs="Times New Roman"/>
          <w:bCs/>
        </w:rPr>
        <w:t xml:space="preserve"> по</w:t>
      </w:r>
      <w:r w:rsidR="00584327" w:rsidRPr="00817D8B">
        <w:rPr>
          <w:rFonts w:ascii="Times New Roman" w:hAnsi="Times New Roman" w:cs="Times New Roman"/>
          <w:bCs/>
        </w:rPr>
        <w:t xml:space="preserve"> экономической социологии</w:t>
      </w:r>
      <w:r w:rsidR="00201B08" w:rsidRPr="00817D8B">
        <w:rPr>
          <w:rFonts w:ascii="Times New Roman" w:hAnsi="Times New Roman"/>
        </w:rPr>
        <w:t>,</w:t>
      </w:r>
      <w:r w:rsidR="00714102" w:rsidRPr="00817D8B">
        <w:rPr>
          <w:rFonts w:ascii="Times New Roman" w:hAnsi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 по данному направлению социологии, так и для разработки рекомендаций </w:t>
      </w:r>
      <w:r w:rsidRPr="00817D8B">
        <w:rPr>
          <w:rFonts w:ascii="Times New Roman" w:hAnsi="Times New Roman"/>
        </w:rPr>
        <w:t>государственным организациям</w:t>
      </w:r>
      <w:r w:rsidR="00FA7F61" w:rsidRPr="00817D8B">
        <w:rPr>
          <w:rFonts w:ascii="Times New Roman" w:hAnsi="Times New Roman"/>
        </w:rPr>
        <w:t xml:space="preserve"> </w:t>
      </w:r>
      <w:r w:rsidR="00FE59FC" w:rsidRPr="00817D8B">
        <w:rPr>
          <w:rFonts w:ascii="Times New Roman" w:hAnsi="Times New Roman"/>
        </w:rPr>
        <w:t xml:space="preserve">в плане реализации эффективной </w:t>
      </w:r>
      <w:r w:rsidR="00872F4B">
        <w:rPr>
          <w:rFonts w:ascii="Times New Roman" w:hAnsi="Times New Roman"/>
        </w:rPr>
        <w:t xml:space="preserve">социальной </w:t>
      </w:r>
      <w:r w:rsidR="00FE59FC" w:rsidRPr="00817D8B">
        <w:rPr>
          <w:rFonts w:ascii="Times New Roman" w:hAnsi="Times New Roman"/>
        </w:rPr>
        <w:t>политики</w:t>
      </w:r>
      <w:r w:rsidR="00714102" w:rsidRPr="00817D8B">
        <w:rPr>
          <w:rFonts w:ascii="Times New Roman" w:hAnsi="Times New Roman"/>
        </w:rPr>
        <w:t>.</w:t>
      </w:r>
      <w:r w:rsidR="00EF30CD" w:rsidRPr="00817D8B">
        <w:rPr>
          <w:rFonts w:ascii="Times New Roman" w:hAnsi="Times New Roman"/>
        </w:rPr>
        <w:t xml:space="preserve"> </w:t>
      </w:r>
      <w:r w:rsidR="00201B08" w:rsidRPr="00817D8B">
        <w:rPr>
          <w:rFonts w:ascii="Times New Roman" w:eastAsia="SimSun" w:hAnsi="Times New Roman" w:cs="Times New Roman"/>
        </w:rPr>
        <w:t>ВКР</w:t>
      </w:r>
      <w:r w:rsidR="008A78CC" w:rsidRPr="00817D8B">
        <w:rPr>
          <w:rFonts w:ascii="Times New Roman" w:eastAsia="SimSun" w:hAnsi="Times New Roman" w:cs="Times New Roman"/>
        </w:rPr>
        <w:t xml:space="preserve"> отвечает требованиям, предъявляемым к работам подобного рода, и заслуживает </w:t>
      </w:r>
      <w:r w:rsidR="004038FB" w:rsidRPr="00817D8B">
        <w:rPr>
          <w:rFonts w:ascii="Times New Roman" w:eastAsia="SimSun" w:hAnsi="Times New Roman" w:cs="Times New Roman"/>
        </w:rPr>
        <w:t xml:space="preserve">высокой </w:t>
      </w:r>
      <w:r w:rsidR="00284366" w:rsidRPr="00817D8B">
        <w:rPr>
          <w:rFonts w:ascii="Times New Roman" w:eastAsia="SimSun" w:hAnsi="Times New Roman" w:cs="Times New Roman"/>
        </w:rPr>
        <w:t>положительной оценки</w:t>
      </w:r>
      <w:r w:rsidR="008A78CC" w:rsidRPr="00817D8B">
        <w:rPr>
          <w:rFonts w:ascii="Times New Roman" w:eastAsia="SimSun" w:hAnsi="Times New Roman" w:cs="Times New Roman"/>
        </w:rPr>
        <w:t>.</w:t>
      </w:r>
      <w:r w:rsid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8A78CC" w:rsidP="008A78CC">
      <w:pPr>
        <w:tabs>
          <w:tab w:val="left" w:pos="32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eastAsia="SimSun" w:hAnsi="Times New Roman" w:cs="Times New Roman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E59FC" w:rsidTr="00FA7F61">
        <w:tc>
          <w:tcPr>
            <w:tcW w:w="3190" w:type="dxa"/>
          </w:tcPr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социологии</w:t>
            </w:r>
            <w:r w:rsidRPr="00FE59FC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E59FC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E59FC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FA7F61" w:rsidRDefault="00FA7F61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B97ED5" w:rsidRDefault="00B97ED5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F4B" w:rsidRDefault="00872F4B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04" w:rsidRDefault="00FB5404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04" w:rsidRDefault="00FB5404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F4B" w:rsidRPr="00872F4B" w:rsidRDefault="00872F4B" w:rsidP="00872F4B">
      <w:pPr>
        <w:spacing w:after="0" w:line="360" w:lineRule="auto"/>
        <w:ind w:right="-1"/>
        <w:jc w:val="right"/>
        <w:rPr>
          <w:rFonts w:ascii="Times New Roman" w:hAnsi="Times New Roman" w:cs="Times New Roman"/>
          <w:i/>
        </w:rPr>
      </w:pPr>
      <w:r w:rsidRPr="00872F4B">
        <w:rPr>
          <w:rFonts w:ascii="Times New Roman" w:hAnsi="Times New Roman" w:cs="Times New Roman"/>
          <w:i/>
        </w:rPr>
        <w:lastRenderedPageBreak/>
        <w:t>Приложение к отзыву научного руководителя</w:t>
      </w: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</w:rPr>
        <w:t>Публикации и выступления на научных мероприятиях</w:t>
      </w: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proofErr w:type="gramStart"/>
      <w:r w:rsidRPr="00872F4B">
        <w:rPr>
          <w:rFonts w:ascii="Times New Roman" w:hAnsi="Times New Roman" w:cs="Times New Roman"/>
        </w:rPr>
        <w:t>обучающейся</w:t>
      </w:r>
      <w:proofErr w:type="gramEnd"/>
      <w:r w:rsidRPr="00872F4B">
        <w:rPr>
          <w:rFonts w:ascii="Times New Roman" w:hAnsi="Times New Roman" w:cs="Times New Roman"/>
        </w:rPr>
        <w:t xml:space="preserve"> по </w:t>
      </w:r>
      <w:r w:rsidRPr="00872F4B">
        <w:rPr>
          <w:rFonts w:ascii="Times New Roman" w:hAnsi="Times New Roman" w:cs="Times New Roman"/>
          <w:spacing w:val="-1"/>
        </w:rPr>
        <w:t xml:space="preserve">направлению </w:t>
      </w:r>
      <w:r w:rsidRPr="00872F4B">
        <w:rPr>
          <w:rFonts w:ascii="Times New Roman" w:hAnsi="Times New Roman" w:cs="Times New Roman"/>
        </w:rPr>
        <w:t>39.04.01 «Социология»,</w:t>
      </w: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  <w:spacing w:val="-1"/>
        </w:rPr>
        <w:t>основной образовательной программы магистратуры</w:t>
      </w: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</w:rPr>
        <w:t>21.М02-с «Социология в России и Китае»,</w:t>
      </w: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</w:rPr>
        <w:t>Цзян Яньлун</w:t>
      </w: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2F4B" w:rsidRPr="00872F4B" w:rsidRDefault="00872F4B" w:rsidP="00872F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F4B" w:rsidRPr="00872F4B" w:rsidRDefault="00872F4B" w:rsidP="00872F4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F4B">
        <w:rPr>
          <w:rFonts w:ascii="Times New Roman" w:hAnsi="Times New Roman" w:cs="Times New Roman"/>
          <w:b/>
        </w:rPr>
        <w:t xml:space="preserve">Выступления на научных мероприятиях: </w:t>
      </w:r>
    </w:p>
    <w:p w:rsidR="00872F4B" w:rsidRPr="00872F4B" w:rsidRDefault="00872F4B" w:rsidP="00872F4B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2F4B" w:rsidRPr="00872F4B" w:rsidRDefault="00872F4B" w:rsidP="00872F4B">
      <w:pPr>
        <w:pStyle w:val="a3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</w:rPr>
        <w:t>«Глобальные социальные процессы 3.0: социальное управление и экономическое развитие в цифровом обществе» (Санкт-Петербург, СПбГУ, 13.10-19.00 декабря 2021 г.)</w:t>
      </w:r>
      <w:r>
        <w:rPr>
          <w:rFonts w:ascii="Times New Roman" w:hAnsi="Times New Roman" w:cs="Times New Roman"/>
        </w:rPr>
        <w:t>. Доклад</w:t>
      </w:r>
      <w:r w:rsidRPr="00872F4B">
        <w:rPr>
          <w:rFonts w:ascii="Times New Roman" w:hAnsi="Times New Roman" w:cs="Times New Roman"/>
        </w:rPr>
        <w:t xml:space="preserve">: </w:t>
      </w:r>
      <w:r w:rsidRPr="00872F4B">
        <w:rPr>
          <w:rFonts w:ascii="Times New Roman" w:hAnsi="Times New Roman" w:cs="Times New Roman" w:hint="eastAsia"/>
        </w:rPr>
        <w:t>«</w:t>
      </w:r>
      <w:r w:rsidR="00FB5404">
        <w:rPr>
          <w:rFonts w:ascii="Times New Roman" w:hAnsi="Times New Roman" w:cs="Times New Roman"/>
        </w:rPr>
        <w:t>Рынок криптовалют в Китае</w:t>
      </w:r>
      <w:r w:rsidRPr="00872F4B">
        <w:rPr>
          <w:rFonts w:ascii="Times New Roman" w:hAnsi="Times New Roman" w:cs="Times New Roman" w:hint="eastAsia"/>
        </w:rPr>
        <w:t>»</w:t>
      </w:r>
    </w:p>
    <w:p w:rsidR="00872F4B" w:rsidRPr="00872F4B" w:rsidRDefault="00872F4B" w:rsidP="00872F4B">
      <w:pPr>
        <w:pStyle w:val="a3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2F4B" w:rsidRPr="00872F4B" w:rsidRDefault="00872F4B" w:rsidP="00872F4B">
      <w:pPr>
        <w:pStyle w:val="a3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F4B">
        <w:rPr>
          <w:rFonts w:ascii="Times New Roman" w:hAnsi="Times New Roman" w:cs="Times New Roman"/>
          <w:b/>
        </w:rPr>
        <w:t xml:space="preserve">Четвертый </w:t>
      </w:r>
      <w:proofErr w:type="gramStart"/>
      <w:r w:rsidRPr="00872F4B">
        <w:rPr>
          <w:rFonts w:ascii="Times New Roman" w:hAnsi="Times New Roman" w:cs="Times New Roman"/>
          <w:b/>
        </w:rPr>
        <w:t>всероссийской</w:t>
      </w:r>
      <w:proofErr w:type="gramEnd"/>
      <w:r w:rsidRPr="00872F4B">
        <w:rPr>
          <w:rFonts w:ascii="Times New Roman" w:hAnsi="Times New Roman" w:cs="Times New Roman"/>
          <w:b/>
        </w:rPr>
        <w:t xml:space="preserve"> конкурс 2022 г. на лучшую научную работу, посвященную исследованиям российского и китайского обществ </w:t>
      </w:r>
      <w:r w:rsidRPr="00872F4B">
        <w:rPr>
          <w:rFonts w:ascii="Times New Roman" w:hAnsi="Times New Roman" w:cs="Times New Roman"/>
          <w:b/>
          <w:lang w:val="en-US"/>
        </w:rPr>
        <w:t>XX</w:t>
      </w:r>
      <w:r w:rsidRPr="00872F4B">
        <w:rPr>
          <w:rFonts w:ascii="Times New Roman" w:hAnsi="Times New Roman" w:cs="Times New Roman"/>
          <w:b/>
        </w:rPr>
        <w:t>-</w:t>
      </w:r>
      <w:r w:rsidRPr="00872F4B">
        <w:rPr>
          <w:rFonts w:ascii="Times New Roman" w:hAnsi="Times New Roman" w:cs="Times New Roman"/>
          <w:b/>
          <w:lang w:val="en-US"/>
        </w:rPr>
        <w:t>XXI</w:t>
      </w:r>
      <w:r w:rsidRPr="00872F4B">
        <w:rPr>
          <w:rFonts w:ascii="Times New Roman" w:hAnsi="Times New Roman" w:cs="Times New Roman"/>
          <w:b/>
        </w:rPr>
        <w:t xml:space="preserve"> вв.</w:t>
      </w:r>
    </w:p>
    <w:p w:rsidR="00872F4B" w:rsidRPr="00872F4B" w:rsidRDefault="00872F4B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72F4B" w:rsidRPr="00872F4B" w:rsidSect="000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6D12C"/>
    <w:multiLevelType w:val="singleLevel"/>
    <w:tmpl w:val="AED6D12C"/>
    <w:lvl w:ilvl="0">
      <w:start w:val="1"/>
      <w:numFmt w:val="decimal"/>
      <w:suff w:val="space"/>
      <w:lvlText w:val="%1."/>
      <w:lvlJc w:val="left"/>
    </w:lvl>
  </w:abstractNum>
  <w:abstractNum w:abstractNumId="1">
    <w:nsid w:val="D29EA8AA"/>
    <w:multiLevelType w:val="singleLevel"/>
    <w:tmpl w:val="D29EA8AA"/>
    <w:lvl w:ilvl="0">
      <w:start w:val="1"/>
      <w:numFmt w:val="decimal"/>
      <w:suff w:val="space"/>
      <w:lvlText w:val="%1."/>
      <w:lvlJc w:val="left"/>
    </w:lvl>
  </w:abstractNum>
  <w:abstractNum w:abstractNumId="2">
    <w:nsid w:val="D3A13E8A"/>
    <w:multiLevelType w:val="singleLevel"/>
    <w:tmpl w:val="D3A13E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10"/>
        </w:tabs>
        <w:autoSpaceDE w:val="0"/>
        <w:autoSpaceDN w:val="0"/>
        <w:ind w:left="710" w:hanging="566"/>
      </w:pPr>
    </w:lvl>
    <w:lvl w:ilvl="1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>
    <w:nsid w:val="07993008"/>
    <w:multiLevelType w:val="multilevel"/>
    <w:tmpl w:val="0799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3B96"/>
    <w:multiLevelType w:val="hybridMultilevel"/>
    <w:tmpl w:val="6C765B72"/>
    <w:lvl w:ilvl="0" w:tplc="B20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D361C"/>
    <w:multiLevelType w:val="hybridMultilevel"/>
    <w:tmpl w:val="1360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77848"/>
    <w:rsid w:val="000A1BDC"/>
    <w:rsid w:val="000D4456"/>
    <w:rsid w:val="000D541A"/>
    <w:rsid w:val="001163BA"/>
    <w:rsid w:val="00123F64"/>
    <w:rsid w:val="001367EB"/>
    <w:rsid w:val="001A5843"/>
    <w:rsid w:val="001D4662"/>
    <w:rsid w:val="00201B08"/>
    <w:rsid w:val="00212CD5"/>
    <w:rsid w:val="00220B78"/>
    <w:rsid w:val="00251F12"/>
    <w:rsid w:val="00284366"/>
    <w:rsid w:val="002A05F1"/>
    <w:rsid w:val="002A5C99"/>
    <w:rsid w:val="002D1A97"/>
    <w:rsid w:val="002D340E"/>
    <w:rsid w:val="002E5B9F"/>
    <w:rsid w:val="00336747"/>
    <w:rsid w:val="00374560"/>
    <w:rsid w:val="003B577A"/>
    <w:rsid w:val="003D42DB"/>
    <w:rsid w:val="003F3F88"/>
    <w:rsid w:val="004038FB"/>
    <w:rsid w:val="0041394C"/>
    <w:rsid w:val="00420E02"/>
    <w:rsid w:val="00437352"/>
    <w:rsid w:val="004915CD"/>
    <w:rsid w:val="004A7908"/>
    <w:rsid w:val="004B0576"/>
    <w:rsid w:val="004F3AB0"/>
    <w:rsid w:val="00514904"/>
    <w:rsid w:val="00520D9D"/>
    <w:rsid w:val="00584327"/>
    <w:rsid w:val="0059050F"/>
    <w:rsid w:val="005E4C98"/>
    <w:rsid w:val="005F0457"/>
    <w:rsid w:val="005F22E2"/>
    <w:rsid w:val="00634F80"/>
    <w:rsid w:val="006443D4"/>
    <w:rsid w:val="00652723"/>
    <w:rsid w:val="006679DC"/>
    <w:rsid w:val="00671AB0"/>
    <w:rsid w:val="006756F2"/>
    <w:rsid w:val="00690A32"/>
    <w:rsid w:val="006B2A3D"/>
    <w:rsid w:val="006C6F65"/>
    <w:rsid w:val="00707F69"/>
    <w:rsid w:val="00714102"/>
    <w:rsid w:val="00717909"/>
    <w:rsid w:val="0073199A"/>
    <w:rsid w:val="00740ECA"/>
    <w:rsid w:val="007547AB"/>
    <w:rsid w:val="00774975"/>
    <w:rsid w:val="00781387"/>
    <w:rsid w:val="007B1674"/>
    <w:rsid w:val="007F5C43"/>
    <w:rsid w:val="00817D8B"/>
    <w:rsid w:val="00872F4B"/>
    <w:rsid w:val="008A78CC"/>
    <w:rsid w:val="008B0BC2"/>
    <w:rsid w:val="008B38AA"/>
    <w:rsid w:val="008D0BD5"/>
    <w:rsid w:val="00917B8F"/>
    <w:rsid w:val="00962E03"/>
    <w:rsid w:val="0097076B"/>
    <w:rsid w:val="009933B8"/>
    <w:rsid w:val="009F638D"/>
    <w:rsid w:val="00A657C8"/>
    <w:rsid w:val="00AA1486"/>
    <w:rsid w:val="00AB78D2"/>
    <w:rsid w:val="00AD154C"/>
    <w:rsid w:val="00AD26A8"/>
    <w:rsid w:val="00AD4DB7"/>
    <w:rsid w:val="00AF7812"/>
    <w:rsid w:val="00B36C70"/>
    <w:rsid w:val="00B632D2"/>
    <w:rsid w:val="00B638F9"/>
    <w:rsid w:val="00B94B2C"/>
    <w:rsid w:val="00B97ED5"/>
    <w:rsid w:val="00BB025C"/>
    <w:rsid w:val="00BE1E47"/>
    <w:rsid w:val="00BF0DF6"/>
    <w:rsid w:val="00C0367F"/>
    <w:rsid w:val="00C10777"/>
    <w:rsid w:val="00C61271"/>
    <w:rsid w:val="00CE7926"/>
    <w:rsid w:val="00D00731"/>
    <w:rsid w:val="00D62A44"/>
    <w:rsid w:val="00D765F8"/>
    <w:rsid w:val="00D7796D"/>
    <w:rsid w:val="00DA200E"/>
    <w:rsid w:val="00DB4B11"/>
    <w:rsid w:val="00E46B54"/>
    <w:rsid w:val="00E74C1F"/>
    <w:rsid w:val="00E8373A"/>
    <w:rsid w:val="00EA2BD4"/>
    <w:rsid w:val="00EF2F8B"/>
    <w:rsid w:val="00EF30CD"/>
    <w:rsid w:val="00F040C8"/>
    <w:rsid w:val="00F8452B"/>
    <w:rsid w:val="00FA7F61"/>
    <w:rsid w:val="00FB5404"/>
    <w:rsid w:val="00FD189A"/>
    <w:rsid w:val="00FE584B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paragraph" w:styleId="1">
    <w:name w:val="heading 1"/>
    <w:basedOn w:val="a"/>
    <w:next w:val="a"/>
    <w:link w:val="10"/>
    <w:uiPriority w:val="1"/>
    <w:qFormat/>
    <w:rsid w:val="00BB025C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9"/>
    <w:pPr>
      <w:ind w:left="720"/>
      <w:contextualSpacing/>
    </w:pPr>
  </w:style>
  <w:style w:type="paragraph" w:styleId="a4">
    <w:name w:val="Title"/>
    <w:basedOn w:val="a"/>
    <w:link w:val="a5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qFormat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无"/>
    <w:rsid w:val="00FA7F61"/>
  </w:style>
  <w:style w:type="paragraph" w:styleId="a7">
    <w:name w:val="Balloon Text"/>
    <w:basedOn w:val="a"/>
    <w:link w:val="a8"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F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B02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BB025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B025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rmaltextrun">
    <w:name w:val="normaltextrun"/>
    <w:basedOn w:val="a0"/>
    <w:rsid w:val="007F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cp:lastPrinted>2022-06-05T07:23:00Z</cp:lastPrinted>
  <dcterms:created xsi:type="dcterms:W3CDTF">2023-05-11T13:40:00Z</dcterms:created>
  <dcterms:modified xsi:type="dcterms:W3CDTF">2023-05-11T13:44:00Z</dcterms:modified>
</cp:coreProperties>
</file>