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Отзыв научного руководителя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выпускную квалификационную работу </w:t>
      </w:r>
    </w:p>
    <w:p>
      <w:pPr>
        <w:pStyle w:val="Normal"/>
        <w:bidi w:val="0"/>
        <w:jc w:val="center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Чжан Яо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«Интерактивность и литературный прием: к проблеме взаимодействия»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Выпускная работа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Яо Чжан</w:t>
      </w:r>
      <w:r>
        <w:rPr>
          <w:rFonts w:ascii="Times New Roman" w:hAnsi="Times New Roman"/>
          <w:sz w:val="28"/>
          <w:szCs w:val="28"/>
          <w:lang w:val="ru-RU"/>
        </w:rPr>
        <w:t xml:space="preserve"> посвящена актуальной проблеме взаимодействия реципиента с художественным текстом. Диссертационная работа одновременн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связана с</w:t>
      </w:r>
      <w:r>
        <w:rPr>
          <w:rFonts w:ascii="Times New Roman" w:hAnsi="Times New Roman"/>
          <w:sz w:val="28"/>
          <w:szCs w:val="28"/>
          <w:lang w:val="ru-RU"/>
        </w:rPr>
        <w:t>о сферой</w:t>
      </w:r>
      <w:r>
        <w:rPr>
          <w:rFonts w:ascii="Times New Roman" w:hAnsi="Times New Roman"/>
          <w:sz w:val="28"/>
          <w:szCs w:val="28"/>
          <w:lang w:val="ru-RU"/>
        </w:rPr>
        <w:t xml:space="preserve"> теории литературы (в частности, с проблемой взаимоотношени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разных видов искусств) и с</w:t>
      </w:r>
      <w:r>
        <w:rPr>
          <w:rFonts w:ascii="Times New Roman" w:hAnsi="Times New Roman"/>
          <w:sz w:val="28"/>
          <w:szCs w:val="28"/>
          <w:lang w:val="ru-RU"/>
        </w:rPr>
        <w:t>о сферой</w:t>
      </w:r>
      <w:r>
        <w:rPr>
          <w:rFonts w:ascii="Times New Roman" w:hAnsi="Times New Roman"/>
          <w:sz w:val="28"/>
          <w:szCs w:val="28"/>
          <w:lang w:val="ru-RU"/>
        </w:rPr>
        <w:t xml:space="preserve"> истории литературы </w:t>
      </w:r>
      <w:r>
        <w:rPr>
          <w:rFonts w:ascii="Times New Roman" w:hAnsi="Times New Roman"/>
          <w:sz w:val="28"/>
          <w:szCs w:val="28"/>
          <w:lang w:val="ru-RU"/>
        </w:rPr>
        <w:t>(магистрантку интересует логика преемственности повествовательных стратегий, актуальных в современной литературе и видеоиграх, но существовавших еще в ранней постмодернистской культуре, и даже раньше).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Так, Яо Чжан исходит из устоявшегося представления </w:t>
      </w:r>
      <w:r>
        <w:rPr>
          <w:rFonts w:ascii="Times New Roman" w:hAnsi="Times New Roman"/>
          <w:sz w:val="28"/>
          <w:szCs w:val="28"/>
          <w:lang w:val="ru-RU"/>
        </w:rPr>
        <w:t>о том</w:t>
      </w:r>
      <w:r>
        <w:rPr>
          <w:rFonts w:ascii="Times New Roman" w:hAnsi="Times New Roman"/>
          <w:sz w:val="28"/>
          <w:szCs w:val="28"/>
          <w:lang w:val="ru-RU"/>
        </w:rPr>
        <w:t xml:space="preserve">, что для культуры постмодернизма, с одной стороны, характерен повышенный интерес к фигуре </w:t>
      </w:r>
      <w:r>
        <w:rPr>
          <w:rFonts w:ascii="Times New Roman" w:hAnsi="Times New Roman"/>
          <w:sz w:val="28"/>
          <w:szCs w:val="28"/>
          <w:lang w:val="ru-RU"/>
        </w:rPr>
        <w:t>реципиента художественного текста</w:t>
      </w:r>
      <w:r>
        <w:rPr>
          <w:rFonts w:ascii="Times New Roman" w:hAnsi="Times New Roman"/>
          <w:sz w:val="28"/>
          <w:szCs w:val="28"/>
          <w:lang w:val="ru-RU"/>
        </w:rPr>
        <w:t>, а с другой – интерес к размыванию всевозможных границ, в том числе г</w:t>
      </w:r>
      <w:r>
        <w:rPr>
          <w:rFonts w:ascii="Times New Roman" w:hAnsi="Times New Roman"/>
          <w:sz w:val="28"/>
          <w:szCs w:val="28"/>
          <w:lang w:val="ru-RU"/>
        </w:rPr>
        <w:t>ра</w:t>
      </w:r>
      <w:r>
        <w:rPr>
          <w:rFonts w:ascii="Times New Roman" w:hAnsi="Times New Roman"/>
          <w:sz w:val="28"/>
          <w:szCs w:val="28"/>
          <w:lang w:val="ru-RU"/>
        </w:rPr>
        <w:t>ниц между литературой и другими видами искусства. По мысли Яо Чжан, в современной культуре, вобравшей в себя идеи постмодернизма, мы наблюдаем все возрастающую роль  интерактивного начала в художественных произведениях, что, в частности, приводит к тому, что граница между разными видами повествовательного искусства станов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тся все тоньше: например, все менее </w:t>
      </w:r>
      <w:r>
        <w:rPr>
          <w:rFonts w:ascii="Times New Roman" w:hAnsi="Times New Roman"/>
          <w:sz w:val="28"/>
          <w:szCs w:val="28"/>
          <w:lang w:val="ru-RU"/>
        </w:rPr>
        <w:t>жесткой</w:t>
      </w:r>
      <w:r>
        <w:rPr>
          <w:rFonts w:ascii="Times New Roman" w:hAnsi="Times New Roman"/>
          <w:sz w:val="28"/>
          <w:szCs w:val="28"/>
          <w:lang w:val="ru-RU"/>
        </w:rPr>
        <w:t xml:space="preserve"> становится граница между литературным произведением и видеоигрой, из-за чего проблематизируется сама идея "литературности". </w:t>
      </w:r>
      <w:r>
        <w:rPr>
          <w:rFonts w:ascii="Times New Roman" w:hAnsi="Times New Roman"/>
          <w:sz w:val="28"/>
          <w:szCs w:val="28"/>
          <w:lang w:val="ru-RU"/>
        </w:rPr>
        <w:t xml:space="preserve">Обсуждаемая диссертация посвящена </w:t>
      </w:r>
      <w:r>
        <w:rPr>
          <w:rFonts w:ascii="Times New Roman" w:hAnsi="Times New Roman"/>
          <w:sz w:val="28"/>
          <w:szCs w:val="28"/>
          <w:lang w:val="ru-RU"/>
        </w:rPr>
        <w:t xml:space="preserve">рассмотрению актуальной проблемы интерактивности </w:t>
      </w:r>
      <w:r>
        <w:rPr>
          <w:rFonts w:ascii="Times New Roman" w:hAnsi="Times New Roman"/>
          <w:sz w:val="28"/>
          <w:szCs w:val="28"/>
          <w:lang w:val="ru-RU"/>
        </w:rPr>
        <w:t>художественного произведения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также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поискам ответа</w:t>
      </w:r>
      <w:r>
        <w:rPr>
          <w:rFonts w:ascii="Times New Roman" w:hAnsi="Times New Roman"/>
          <w:sz w:val="28"/>
          <w:szCs w:val="28"/>
          <w:lang w:val="ru-RU"/>
        </w:rPr>
        <w:t xml:space="preserve"> на вопрос о том, есть ли принципиальное различие в стратегии выстраивания отношений текста с реципиентом в современной постмодернистской литературе и в видеоиграх. 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Чтобы рассмотреть роль интерактивности в разных видах искусства и подчеркнуть важную для работы мысль о </w:t>
      </w:r>
      <w:r>
        <w:rPr>
          <w:rFonts w:ascii="Times New Roman" w:hAnsi="Times New Roman"/>
          <w:sz w:val="28"/>
          <w:szCs w:val="28"/>
          <w:lang w:val="ru-RU"/>
        </w:rPr>
        <w:t>подвижности</w:t>
      </w:r>
      <w:r>
        <w:rPr>
          <w:rFonts w:ascii="Times New Roman" w:hAnsi="Times New Roman"/>
          <w:sz w:val="28"/>
          <w:szCs w:val="28"/>
          <w:lang w:val="ru-RU"/>
        </w:rPr>
        <w:t xml:space="preserve"> границы между литературным произведением и видеоигрой, Яо Чжан обращается к трем произведениям разного рода: постмодернистской пьесе, визуальной новелл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по мотивам литературного произведения и к видеоигре – и анализирует их с точки зрения логики выстраивания взаимоотношений текста с реципиентом.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Вероятно, для полного раскрытия столь глобальной темы, конечно же, следует написать скорее докторскую, нежели магистерскую диссертацию, и привлечь больше материала для анализа. Тем не менее, даже уже полученные выводы, которые впоследствии, конечно же, стоит развить и уточнить, вызывают интерес (в первую очередь я говорю о выводе о том, что интерактивность, характерная для видеоигр, предлагает особый способ вовлечения игрока в художественное произведение, однако корнями эта интерактивность уходит в литературу).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время обучения Яо Чжан показала себя чрезвычайно трудолюбивой студенткой. В целом должен отметить, что работа с Яо Чжан – </w:t>
      </w:r>
      <w:r>
        <w:rPr>
          <w:rFonts w:ascii="Times New Roman" w:hAnsi="Times New Roman"/>
          <w:sz w:val="28"/>
          <w:szCs w:val="28"/>
          <w:lang w:val="ru-RU"/>
        </w:rPr>
        <w:t>самый удачный</w:t>
      </w:r>
      <w:r>
        <w:rPr>
          <w:rFonts w:ascii="Times New Roman" w:hAnsi="Times New Roman"/>
          <w:sz w:val="28"/>
          <w:szCs w:val="28"/>
          <w:lang w:val="ru-RU"/>
        </w:rPr>
        <w:t xml:space="preserve"> в моей практике опыт работы с иностранным студентом. </w:t>
      </w:r>
      <w:r>
        <w:rPr>
          <w:rFonts w:ascii="Times New Roman" w:hAnsi="Times New Roman"/>
          <w:sz w:val="28"/>
          <w:szCs w:val="28"/>
          <w:lang w:val="ru-RU"/>
        </w:rPr>
        <w:t>Так, магистрантка</w:t>
      </w:r>
      <w:r>
        <w:rPr>
          <w:rFonts w:ascii="Times New Roman" w:hAnsi="Times New Roman"/>
          <w:sz w:val="28"/>
          <w:szCs w:val="28"/>
          <w:lang w:val="ru-RU"/>
        </w:rPr>
        <w:t xml:space="preserve"> под моим руководством начинала писать работу, </w:t>
      </w:r>
      <w:r>
        <w:rPr>
          <w:rFonts w:ascii="Times New Roman" w:hAnsi="Times New Roman"/>
          <w:sz w:val="28"/>
          <w:szCs w:val="28"/>
          <w:lang w:val="ru-RU"/>
        </w:rPr>
        <w:t>посвященную</w:t>
      </w:r>
      <w:r>
        <w:rPr>
          <w:rFonts w:ascii="Times New Roman" w:hAnsi="Times New Roman"/>
          <w:sz w:val="28"/>
          <w:szCs w:val="28"/>
          <w:lang w:val="ru-RU"/>
        </w:rPr>
        <w:t xml:space="preserve"> рассказа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Олега Ермакова о войне в Афганистане, однако в определенный момент, вернувшись из академического отпус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а, решила резко сменить тему. Я немного опасался, что </w:t>
      </w:r>
      <w:r>
        <w:rPr>
          <w:rFonts w:ascii="Times New Roman" w:hAnsi="Times New Roman"/>
          <w:sz w:val="28"/>
          <w:szCs w:val="28"/>
          <w:lang w:val="ru-RU"/>
        </w:rPr>
        <w:t>у студентки</w:t>
      </w:r>
      <w:r>
        <w:rPr>
          <w:rFonts w:ascii="Times New Roman" w:hAnsi="Times New Roman"/>
          <w:sz w:val="28"/>
          <w:szCs w:val="28"/>
          <w:lang w:val="ru-RU"/>
        </w:rPr>
        <w:t xml:space="preserve"> будет не так много времени на написание работы, однако выяснилось, что Яо Чжан в Китае работала в компани</w:t>
      </w:r>
      <w:r>
        <w:rPr>
          <w:rFonts w:ascii="Times New Roman" w:hAnsi="Times New Roman"/>
          <w:sz w:val="28"/>
          <w:szCs w:val="28"/>
          <w:lang w:val="ru-RU"/>
        </w:rPr>
        <w:t>ях,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занимавшихся разработкой</w:t>
      </w:r>
      <w:r>
        <w:rPr>
          <w:rFonts w:ascii="Times New Roman" w:hAnsi="Times New Roman"/>
          <w:sz w:val="28"/>
          <w:szCs w:val="28"/>
          <w:lang w:val="ru-RU"/>
        </w:rPr>
        <w:t xml:space="preserve"> видеоигр, и ее научный интерес тесно связан с ее профессиональной деятельностью. Обнаружилось, что Яо Чжан уже была хорошо знакома с </w:t>
      </w:r>
      <w:r>
        <w:rPr>
          <w:rFonts w:ascii="Times New Roman" w:hAnsi="Times New Roman"/>
          <w:sz w:val="28"/>
          <w:szCs w:val="28"/>
          <w:lang w:val="ru-RU"/>
        </w:rPr>
        <w:t>зарубежной</w:t>
      </w:r>
      <w:r>
        <w:rPr>
          <w:rFonts w:ascii="Times New Roman" w:hAnsi="Times New Roman"/>
          <w:sz w:val="28"/>
          <w:szCs w:val="28"/>
          <w:lang w:val="ru-RU"/>
        </w:rPr>
        <w:t xml:space="preserve"> литературой по теме, и в результате упорной работы она закончила диссертацию раньше, чем все мои русскоязычные студенты, защиты которых </w:t>
      </w:r>
      <w:r>
        <w:rPr>
          <w:rFonts w:ascii="Times New Roman" w:hAnsi="Times New Roman"/>
          <w:sz w:val="28"/>
          <w:szCs w:val="28"/>
          <w:lang w:val="ru-RU"/>
        </w:rPr>
        <w:t>уже прошли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заключение отмечу, что обучение Яо Чжан началось во время пандемии, в связи с чем Яо Чжан так и не удалось овладеть устным русским языком в совершенстве, однако Яо Чжан свободно читает по-русски и для написания работы успешно ос</w:t>
      </w:r>
      <w:r>
        <w:rPr>
          <w:rFonts w:ascii="Times New Roman" w:hAnsi="Times New Roman"/>
          <w:sz w:val="28"/>
          <w:szCs w:val="28"/>
          <w:lang w:val="ru-RU"/>
        </w:rPr>
        <w:t>во</w:t>
      </w:r>
      <w:r>
        <w:rPr>
          <w:rFonts w:ascii="Times New Roman" w:hAnsi="Times New Roman"/>
          <w:sz w:val="28"/>
          <w:szCs w:val="28"/>
          <w:lang w:val="ru-RU"/>
        </w:rPr>
        <w:t xml:space="preserve">ила </w:t>
      </w:r>
      <w:r>
        <w:rPr>
          <w:rFonts w:ascii="Times New Roman" w:hAnsi="Times New Roman"/>
          <w:sz w:val="28"/>
          <w:szCs w:val="28"/>
          <w:lang w:val="ru-RU"/>
        </w:rPr>
        <w:t>научную</w:t>
      </w:r>
      <w:r>
        <w:rPr>
          <w:rFonts w:ascii="Times New Roman" w:hAnsi="Times New Roman"/>
          <w:sz w:val="28"/>
          <w:szCs w:val="28"/>
          <w:lang w:val="ru-RU"/>
        </w:rPr>
        <w:t xml:space="preserve"> литературу, написанную на китайском, английском и русском языках.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Баранов Дмитрий Кириллович, к.ф.н., старший преподаватель кафедры истории русской литературы СПбГУ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Спб.,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2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.05.2022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LibreOffice/7.2.6.2$Windows_X86_64 LibreOffice_project/b0ec3a565991f7569a5a7f5d24fed7f52653d754</Application>
  <AppVersion>15.0000</AppVersion>
  <Pages>2</Pages>
  <Words>510</Words>
  <Characters>3375</Characters>
  <CharactersWithSpaces>3971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2022-05-31T14:03:23Z</dcterms:created>
  <dc:creator/>
  <dc:description/>
  <dc:language>ru-RU</dc:language>
  <cp:lastModifiedBy/>
  <dcterms:modified xsi:type="dcterms:W3CDTF">2023-05-28T16:28:47Z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