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B2ABF" w14:textId="77777777" w:rsidR="00761FEE" w:rsidRPr="00761FEE" w:rsidRDefault="00761FEE" w:rsidP="00761FEE">
      <w:pPr>
        <w:spacing w:before="0" w:beforeAutospacing="0" w:after="60" w:afterAutospacing="0" w:line="360" w:lineRule="auto"/>
        <w:jc w:val="center"/>
        <w:rPr>
          <w:rFonts w:ascii="Times New Roman" w:eastAsia="SimSun" w:hAnsi="Times New Roman" w:cs="Times New Roman"/>
          <w:kern w:val="0"/>
          <w:sz w:val="28"/>
          <w:szCs w:val="28"/>
          <w:lang w:eastAsia="ru-RU"/>
          <w14:ligatures w14:val="none"/>
        </w:rPr>
      </w:pPr>
      <w:r w:rsidRPr="00761FEE">
        <w:rPr>
          <w:rFonts w:ascii="Times New Roman" w:eastAsia="SimSun" w:hAnsi="Times New Roman" w:cs="Times New Roman"/>
          <w:kern w:val="0"/>
          <w:sz w:val="28"/>
          <w:szCs w:val="28"/>
          <w:lang w:eastAsia="ru-RU"/>
          <w14:ligatures w14:val="none"/>
        </w:rPr>
        <w:t>Санкт-Петербургский государственный университет</w:t>
      </w:r>
    </w:p>
    <w:p w14:paraId="747397A2" w14:textId="77777777" w:rsidR="00761FEE" w:rsidRPr="00761FEE" w:rsidRDefault="00761FEE" w:rsidP="00761FEE">
      <w:pPr>
        <w:spacing w:before="0" w:beforeAutospacing="0" w:after="60" w:afterAutospacing="0"/>
        <w:jc w:val="center"/>
        <w:rPr>
          <w:rFonts w:ascii="Times New Roman" w:eastAsia="SimSun" w:hAnsi="Times New Roman" w:cs="Times New Roman"/>
          <w:kern w:val="0"/>
          <w:sz w:val="28"/>
          <w:szCs w:val="28"/>
          <w:lang w:eastAsia="ru-RU"/>
          <w14:ligatures w14:val="none"/>
        </w:rPr>
      </w:pPr>
    </w:p>
    <w:p w14:paraId="118D0F2D" w14:textId="77777777" w:rsidR="00761FEE" w:rsidRPr="00761FEE" w:rsidRDefault="00761FEE" w:rsidP="00761FEE">
      <w:pPr>
        <w:spacing w:before="0" w:beforeAutospacing="0" w:after="60" w:afterAutospacing="0"/>
        <w:jc w:val="center"/>
        <w:rPr>
          <w:rFonts w:ascii="Times New Roman" w:eastAsia="SimSun" w:hAnsi="Times New Roman" w:cs="Times New Roman"/>
          <w:kern w:val="0"/>
          <w:sz w:val="28"/>
          <w:szCs w:val="28"/>
          <w:lang w:eastAsia="ru-RU"/>
          <w14:ligatures w14:val="none"/>
        </w:rPr>
      </w:pPr>
    </w:p>
    <w:p w14:paraId="6B8BE56C" w14:textId="77777777" w:rsidR="00761FEE" w:rsidRPr="00761FEE" w:rsidRDefault="00761FEE" w:rsidP="00761FEE">
      <w:pPr>
        <w:spacing w:before="0" w:beforeAutospacing="0" w:after="60" w:afterAutospacing="0"/>
        <w:jc w:val="center"/>
        <w:rPr>
          <w:rFonts w:ascii="Times New Roman" w:eastAsia="SimSun" w:hAnsi="Times New Roman" w:cs="Times New Roman"/>
          <w:kern w:val="0"/>
          <w:sz w:val="28"/>
          <w:szCs w:val="28"/>
          <w:lang w:eastAsia="ru-RU"/>
          <w14:ligatures w14:val="none"/>
        </w:rPr>
      </w:pPr>
    </w:p>
    <w:p w14:paraId="70ED4349" w14:textId="77777777" w:rsidR="00761FEE" w:rsidRPr="00761FEE" w:rsidRDefault="00761FEE" w:rsidP="00761FEE">
      <w:pPr>
        <w:spacing w:before="0" w:beforeAutospacing="0" w:after="60" w:afterAutospacing="0"/>
        <w:jc w:val="center"/>
        <w:rPr>
          <w:rFonts w:ascii="Times New Roman" w:eastAsia="SimSun" w:hAnsi="Times New Roman" w:cs="Times New Roman"/>
          <w:b/>
          <w:kern w:val="0"/>
          <w:sz w:val="28"/>
          <w:szCs w:val="28"/>
          <w:lang w:eastAsia="ru-RU"/>
          <w14:ligatures w14:val="none"/>
        </w:rPr>
      </w:pPr>
      <w:r w:rsidRPr="00761FEE">
        <w:rPr>
          <w:rFonts w:ascii="Times New Roman" w:eastAsia="SimSun" w:hAnsi="Times New Roman" w:cs="Times New Roman"/>
          <w:b/>
          <w:kern w:val="0"/>
          <w:sz w:val="28"/>
          <w:szCs w:val="28"/>
          <w:lang w:eastAsia="ru-RU"/>
          <w14:ligatures w14:val="none"/>
        </w:rPr>
        <w:t xml:space="preserve">РАКЕВИЧ Полина </w:t>
      </w:r>
    </w:p>
    <w:p w14:paraId="593B4CD1" w14:textId="77777777" w:rsidR="00761FEE" w:rsidRPr="00761FEE" w:rsidRDefault="00761FEE" w:rsidP="00761FEE">
      <w:pPr>
        <w:spacing w:before="0" w:beforeAutospacing="0" w:after="0" w:afterAutospacing="0" w:line="360" w:lineRule="auto"/>
        <w:rPr>
          <w:rFonts w:ascii="Times New Roman" w:eastAsia="SimSun" w:hAnsi="Times New Roman" w:cs="Times New Roman"/>
          <w:kern w:val="0"/>
          <w:sz w:val="28"/>
          <w:szCs w:val="28"/>
          <w:lang w:eastAsia="ru-RU"/>
          <w14:ligatures w14:val="none"/>
        </w:rPr>
      </w:pPr>
    </w:p>
    <w:p w14:paraId="52FECD29" w14:textId="77777777" w:rsidR="00761FEE" w:rsidRPr="00761FEE" w:rsidRDefault="00761FEE" w:rsidP="00761FEE">
      <w:pPr>
        <w:tabs>
          <w:tab w:val="left" w:pos="4185"/>
        </w:tabs>
        <w:spacing w:before="0" w:beforeAutospacing="0" w:after="0" w:afterAutospacing="0"/>
        <w:ind w:left="-180" w:right="-6" w:firstLine="360"/>
        <w:jc w:val="center"/>
        <w:rPr>
          <w:rFonts w:ascii="Times New Roman" w:eastAsia="SimSun" w:hAnsi="Times New Roman" w:cs="Times New Roman"/>
          <w:b/>
          <w:kern w:val="0"/>
          <w:sz w:val="28"/>
          <w:szCs w:val="28"/>
          <w:lang w:eastAsia="ru-RU"/>
          <w14:ligatures w14:val="none"/>
        </w:rPr>
      </w:pPr>
      <w:r w:rsidRPr="00761FEE">
        <w:rPr>
          <w:rFonts w:ascii="Times New Roman" w:eastAsia="SimSun" w:hAnsi="Times New Roman" w:cs="Times New Roman"/>
          <w:b/>
          <w:kern w:val="0"/>
          <w:sz w:val="28"/>
          <w:szCs w:val="28"/>
          <w:lang w:eastAsia="ru-RU"/>
          <w14:ligatures w14:val="none"/>
        </w:rPr>
        <w:t>Выпускная квалификационная работа</w:t>
      </w:r>
    </w:p>
    <w:p w14:paraId="14117291" w14:textId="77777777" w:rsidR="00761FEE" w:rsidRPr="00761FEE" w:rsidRDefault="00761FEE" w:rsidP="00761FEE">
      <w:pPr>
        <w:spacing w:before="0" w:beforeAutospacing="0" w:after="0" w:afterAutospacing="0" w:line="360" w:lineRule="auto"/>
        <w:rPr>
          <w:rFonts w:ascii="Times New Roman" w:eastAsia="SimSun" w:hAnsi="Times New Roman" w:cs="Times New Roman"/>
          <w:kern w:val="0"/>
          <w:sz w:val="28"/>
          <w:szCs w:val="28"/>
          <w:lang w:eastAsia="ru-RU"/>
          <w14:ligatures w14:val="none"/>
        </w:rPr>
      </w:pPr>
    </w:p>
    <w:p w14:paraId="7C64E1E4" w14:textId="77777777" w:rsidR="00761FEE" w:rsidRPr="00761FEE" w:rsidRDefault="00761FEE" w:rsidP="00761FEE">
      <w:pPr>
        <w:spacing w:before="0" w:beforeAutospacing="0" w:after="0" w:afterAutospacing="0" w:line="360" w:lineRule="auto"/>
        <w:jc w:val="center"/>
        <w:rPr>
          <w:rFonts w:ascii="Times New Roman" w:eastAsia="SimSun" w:hAnsi="Times New Roman" w:cs="Times New Roman"/>
          <w:b/>
          <w:kern w:val="0"/>
          <w:sz w:val="28"/>
          <w:szCs w:val="28"/>
          <w:lang w:eastAsia="ru-RU"/>
          <w14:ligatures w14:val="none"/>
        </w:rPr>
      </w:pPr>
      <w:r w:rsidRPr="00761FEE">
        <w:rPr>
          <w:rFonts w:ascii="Times New Roman" w:eastAsia="SimSun" w:hAnsi="Times New Roman" w:cs="Times New Roman"/>
          <w:b/>
          <w:kern w:val="0"/>
          <w:sz w:val="28"/>
          <w:szCs w:val="28"/>
          <w:lang w:eastAsia="ru-RU"/>
          <w14:ligatures w14:val="none"/>
        </w:rPr>
        <w:t>Литературные аллюзии в англоязычный мемах и шутках</w:t>
      </w:r>
    </w:p>
    <w:p w14:paraId="453AD107" w14:textId="77777777" w:rsidR="00761FEE" w:rsidRPr="00761FEE" w:rsidRDefault="00761FEE" w:rsidP="00761FEE">
      <w:pPr>
        <w:spacing w:before="0" w:beforeAutospacing="0" w:after="0" w:afterAutospacing="0" w:line="360" w:lineRule="auto"/>
        <w:jc w:val="center"/>
        <w:rPr>
          <w:rFonts w:ascii="Times New Roman" w:eastAsia="SimSun" w:hAnsi="Times New Roman" w:cs="Times New Roman"/>
          <w:kern w:val="0"/>
          <w:sz w:val="28"/>
          <w:szCs w:val="28"/>
          <w:lang w:eastAsia="ru-RU"/>
          <w14:ligatures w14:val="none"/>
        </w:rPr>
      </w:pPr>
    </w:p>
    <w:p w14:paraId="7C71D447" w14:textId="77777777" w:rsidR="00761FEE" w:rsidRPr="00761FEE" w:rsidRDefault="00761FEE" w:rsidP="00761FEE">
      <w:pPr>
        <w:spacing w:before="0" w:beforeAutospacing="0" w:after="0" w:afterAutospacing="0" w:line="360" w:lineRule="auto"/>
        <w:jc w:val="center"/>
        <w:rPr>
          <w:rFonts w:ascii="Times New Roman" w:eastAsia="SimSun" w:hAnsi="Times New Roman" w:cs="Times New Roman"/>
          <w:kern w:val="0"/>
          <w:sz w:val="28"/>
          <w:szCs w:val="28"/>
          <w:lang w:eastAsia="ru-RU"/>
          <w14:ligatures w14:val="none"/>
        </w:rPr>
      </w:pPr>
    </w:p>
    <w:p w14:paraId="35E9A6B9" w14:textId="77777777" w:rsidR="00761FEE" w:rsidRPr="00761FEE" w:rsidRDefault="00761FEE" w:rsidP="00761FEE">
      <w:pPr>
        <w:spacing w:before="0" w:beforeAutospacing="0" w:after="0" w:afterAutospacing="0" w:line="360" w:lineRule="auto"/>
        <w:jc w:val="center"/>
        <w:rPr>
          <w:rFonts w:ascii="Times New Roman" w:eastAsia="SimSun" w:hAnsi="Times New Roman" w:cs="Times New Roman"/>
          <w:kern w:val="0"/>
          <w:sz w:val="28"/>
          <w:szCs w:val="28"/>
          <w:lang w:eastAsia="ru-RU"/>
          <w14:ligatures w14:val="none"/>
        </w:rPr>
      </w:pPr>
    </w:p>
    <w:p w14:paraId="5FADD5A8" w14:textId="77777777" w:rsidR="00761FEE" w:rsidRPr="00761FEE" w:rsidRDefault="00761FEE" w:rsidP="00761FEE">
      <w:pPr>
        <w:spacing w:before="0" w:beforeAutospacing="0" w:after="0" w:afterAutospacing="0" w:line="360" w:lineRule="auto"/>
        <w:jc w:val="center"/>
        <w:rPr>
          <w:rFonts w:ascii="Times New Roman" w:eastAsia="SimSun" w:hAnsi="Times New Roman" w:cs="Times New Roman"/>
          <w:kern w:val="0"/>
          <w:sz w:val="28"/>
          <w:szCs w:val="28"/>
          <w:lang w:eastAsia="ru-RU"/>
          <w14:ligatures w14:val="none"/>
        </w:rPr>
      </w:pPr>
      <w:r w:rsidRPr="00761FEE">
        <w:rPr>
          <w:rFonts w:ascii="Times New Roman" w:eastAsia="SimSun" w:hAnsi="Times New Roman" w:cs="Times New Roman"/>
          <w:kern w:val="0"/>
          <w:sz w:val="28"/>
          <w:szCs w:val="28"/>
          <w:lang w:eastAsia="ru-RU"/>
          <w14:ligatures w14:val="none"/>
        </w:rPr>
        <w:t xml:space="preserve">Уровень образования: </w:t>
      </w:r>
      <w:r w:rsidRPr="00761FEE">
        <w:rPr>
          <w:rFonts w:ascii="Times New Roman" w:eastAsia="SimSun" w:hAnsi="Times New Roman" w:cs="Times New Roman"/>
          <w:color w:val="000000"/>
          <w:kern w:val="0"/>
          <w:sz w:val="28"/>
          <w:szCs w:val="28"/>
          <w:lang w:eastAsia="ru-RU"/>
          <w14:ligatures w14:val="none"/>
        </w:rPr>
        <w:t>бакалавриат</w:t>
      </w:r>
    </w:p>
    <w:p w14:paraId="2AEA6EB1" w14:textId="77777777" w:rsidR="00761FEE" w:rsidRPr="00761FEE" w:rsidRDefault="00761FEE" w:rsidP="00761FEE">
      <w:pPr>
        <w:spacing w:before="0" w:beforeAutospacing="0" w:after="0" w:afterAutospacing="0" w:line="360" w:lineRule="auto"/>
        <w:jc w:val="center"/>
        <w:rPr>
          <w:rFonts w:ascii="Times New Roman" w:eastAsia="SimSun" w:hAnsi="Times New Roman" w:cs="Times New Roman"/>
          <w:kern w:val="0"/>
          <w:sz w:val="28"/>
          <w:szCs w:val="28"/>
          <w:lang w:eastAsia="ru-RU"/>
          <w14:ligatures w14:val="none"/>
        </w:rPr>
      </w:pPr>
      <w:r w:rsidRPr="00761FEE">
        <w:rPr>
          <w:rFonts w:ascii="Times New Roman" w:eastAsia="SimSun" w:hAnsi="Times New Roman" w:cs="Times New Roman"/>
          <w:kern w:val="0"/>
          <w:sz w:val="28"/>
          <w:szCs w:val="28"/>
          <w:lang w:eastAsia="ru-RU"/>
          <w14:ligatures w14:val="none"/>
        </w:rPr>
        <w:t>Направление 45.03.02 «Лингвистика»</w:t>
      </w:r>
    </w:p>
    <w:p w14:paraId="7EA53BE9" w14:textId="77777777" w:rsidR="00761FEE" w:rsidRPr="00761FEE" w:rsidRDefault="00761FEE" w:rsidP="00761FEE">
      <w:pPr>
        <w:spacing w:before="0" w:beforeAutospacing="0" w:after="0" w:afterAutospacing="0"/>
        <w:contextualSpacing/>
        <w:jc w:val="center"/>
        <w:rPr>
          <w:rFonts w:ascii="Times New Roman" w:eastAsia="Times New Roman" w:hAnsi="Times New Roman" w:cs="Times New Roman"/>
          <w:bCs/>
          <w:kern w:val="0"/>
          <w:sz w:val="28"/>
          <w:szCs w:val="28"/>
          <w:lang w:eastAsia="ru-RU"/>
          <w14:ligatures w14:val="none"/>
        </w:rPr>
      </w:pPr>
      <w:r w:rsidRPr="00761FEE">
        <w:rPr>
          <w:rFonts w:ascii="Times New Roman" w:eastAsia="Times New Roman" w:hAnsi="Times New Roman" w:cs="Times New Roman"/>
          <w:bCs/>
          <w:kern w:val="0"/>
          <w:sz w:val="28"/>
          <w:szCs w:val="28"/>
          <w:lang w:eastAsia="ru-RU"/>
          <w14:ligatures w14:val="none"/>
        </w:rPr>
        <w:t>Основная образовательная программа СВ.5126. «Английский язык»</w:t>
      </w:r>
    </w:p>
    <w:p w14:paraId="23F86204" w14:textId="77777777" w:rsidR="00761FEE" w:rsidRPr="00761FEE" w:rsidRDefault="00761FEE" w:rsidP="00761FEE">
      <w:pPr>
        <w:spacing w:before="0" w:beforeAutospacing="0" w:after="0" w:afterAutospacing="0" w:line="360" w:lineRule="auto"/>
        <w:jc w:val="center"/>
        <w:rPr>
          <w:rFonts w:ascii="Times New Roman" w:eastAsia="Times New Roman" w:hAnsi="Times New Roman" w:cs="Times New Roman"/>
          <w:bCs/>
          <w:kern w:val="0"/>
          <w:sz w:val="28"/>
          <w:szCs w:val="28"/>
          <w:lang w:eastAsia="ru-RU"/>
          <w14:ligatures w14:val="none"/>
        </w:rPr>
      </w:pPr>
    </w:p>
    <w:p w14:paraId="0AD4FD69" w14:textId="77777777" w:rsidR="00761FEE" w:rsidRPr="00761FEE" w:rsidRDefault="00761FEE" w:rsidP="00761FEE">
      <w:pPr>
        <w:spacing w:before="0" w:beforeAutospacing="0" w:after="0" w:afterAutospacing="0" w:line="360" w:lineRule="auto"/>
        <w:jc w:val="right"/>
        <w:rPr>
          <w:rFonts w:ascii="Times New Roman" w:eastAsia="SimSun" w:hAnsi="Times New Roman" w:cs="Times New Roman"/>
          <w:kern w:val="0"/>
          <w:sz w:val="28"/>
          <w:szCs w:val="28"/>
          <w:lang w:eastAsia="ru-RU"/>
          <w14:ligatures w14:val="none"/>
        </w:rPr>
      </w:pPr>
    </w:p>
    <w:p w14:paraId="280A6356" w14:textId="77777777" w:rsidR="00761FEE" w:rsidRPr="00761FEE" w:rsidRDefault="00761FEE" w:rsidP="00761FEE">
      <w:pPr>
        <w:spacing w:before="0" w:beforeAutospacing="0" w:after="0" w:afterAutospacing="0" w:line="360" w:lineRule="auto"/>
        <w:jc w:val="right"/>
        <w:rPr>
          <w:rFonts w:ascii="Times New Roman" w:eastAsia="SimSun" w:hAnsi="Times New Roman" w:cs="Times New Roman"/>
          <w:kern w:val="0"/>
          <w:sz w:val="28"/>
          <w:szCs w:val="28"/>
          <w:lang w:eastAsia="ru-RU"/>
          <w14:ligatures w14:val="none"/>
        </w:rPr>
      </w:pPr>
    </w:p>
    <w:p w14:paraId="3191AAF1" w14:textId="77777777" w:rsidR="00761FEE" w:rsidRPr="00761FEE" w:rsidRDefault="00761FEE" w:rsidP="00761FEE">
      <w:pPr>
        <w:spacing w:before="0" w:beforeAutospacing="0" w:after="0" w:afterAutospacing="0" w:line="360" w:lineRule="auto"/>
        <w:rPr>
          <w:rFonts w:ascii="Times New Roman" w:eastAsia="SimSun" w:hAnsi="Times New Roman" w:cs="Times New Roman"/>
          <w:kern w:val="0"/>
          <w:sz w:val="28"/>
          <w:szCs w:val="28"/>
          <w:lang w:eastAsia="ru-RU"/>
          <w14:ligatures w14:val="none"/>
        </w:rPr>
      </w:pPr>
    </w:p>
    <w:p w14:paraId="3C57AB14" w14:textId="77777777" w:rsidR="00761FEE" w:rsidRPr="00761FEE" w:rsidRDefault="00761FEE" w:rsidP="00761FEE">
      <w:pPr>
        <w:spacing w:before="0" w:beforeAutospacing="0" w:after="0" w:afterAutospacing="0"/>
        <w:ind w:left="4956" w:firstLine="708"/>
        <w:jc w:val="right"/>
        <w:rPr>
          <w:rFonts w:ascii="Times New Roman" w:eastAsia="SimSun" w:hAnsi="Times New Roman" w:cs="Times New Roman"/>
          <w:kern w:val="0"/>
          <w:sz w:val="28"/>
          <w:szCs w:val="28"/>
          <w:lang w:eastAsia="ru-RU"/>
          <w14:ligatures w14:val="none"/>
        </w:rPr>
      </w:pPr>
      <w:r w:rsidRPr="00761FEE">
        <w:rPr>
          <w:rFonts w:ascii="Times New Roman" w:eastAsia="SimSun" w:hAnsi="Times New Roman" w:cs="Times New Roman"/>
          <w:kern w:val="0"/>
          <w:sz w:val="28"/>
          <w:szCs w:val="28"/>
          <w:lang w:eastAsia="ru-RU"/>
          <w14:ligatures w14:val="none"/>
        </w:rPr>
        <w:t xml:space="preserve">Научный руководитель: </w:t>
      </w:r>
    </w:p>
    <w:p w14:paraId="0A4AFBB4" w14:textId="77777777" w:rsidR="00761FEE" w:rsidRPr="00761FEE" w:rsidRDefault="00761FEE" w:rsidP="00761FEE">
      <w:pPr>
        <w:spacing w:before="0" w:beforeAutospacing="0" w:after="0" w:afterAutospacing="0"/>
        <w:ind w:left="4956" w:firstLine="708"/>
        <w:jc w:val="right"/>
        <w:rPr>
          <w:rFonts w:ascii="Times New Roman" w:eastAsia="SimSun" w:hAnsi="Times New Roman" w:cs="Times New Roman"/>
          <w:kern w:val="0"/>
          <w:sz w:val="24"/>
          <w:szCs w:val="24"/>
          <w:lang w:eastAsia="ru-RU"/>
          <w14:ligatures w14:val="none"/>
        </w:rPr>
      </w:pPr>
      <w:r w:rsidRPr="00761FEE">
        <w:rPr>
          <w:rFonts w:ascii="Times New Roman" w:eastAsia="SimSun" w:hAnsi="Times New Roman" w:cs="Times New Roman"/>
          <w:kern w:val="0"/>
          <w:sz w:val="24"/>
          <w:szCs w:val="24"/>
          <w:lang w:eastAsia="ru-RU"/>
          <w14:ligatures w14:val="none"/>
        </w:rPr>
        <w:t xml:space="preserve">доцент, кафедра английской филологии и лингвокультурологии, </w:t>
      </w:r>
    </w:p>
    <w:p w14:paraId="79A6EF45" w14:textId="77777777" w:rsidR="00761FEE" w:rsidRPr="00761FEE" w:rsidRDefault="00761FEE" w:rsidP="00761FEE">
      <w:pPr>
        <w:spacing w:before="0" w:beforeAutospacing="0" w:after="0" w:afterAutospacing="0"/>
        <w:ind w:left="4956" w:firstLine="708"/>
        <w:jc w:val="right"/>
        <w:rPr>
          <w:rFonts w:ascii="Times New Roman" w:eastAsia="SimSun" w:hAnsi="Times New Roman" w:cs="Times New Roman"/>
          <w:color w:val="FF0000"/>
          <w:kern w:val="0"/>
          <w:sz w:val="28"/>
          <w:szCs w:val="28"/>
          <w:lang w:eastAsia="ru-RU"/>
          <w14:ligatures w14:val="none"/>
        </w:rPr>
      </w:pPr>
      <w:r w:rsidRPr="00761FEE">
        <w:rPr>
          <w:rFonts w:ascii="Times New Roman" w:eastAsia="SimSun" w:hAnsi="Times New Roman" w:cs="Times New Roman"/>
          <w:kern w:val="0"/>
          <w:sz w:val="24"/>
          <w:szCs w:val="24"/>
          <w:lang w:eastAsia="ru-RU"/>
          <w14:ligatures w14:val="none"/>
        </w:rPr>
        <w:t>Денисова Наталья Викторовна</w:t>
      </w:r>
      <w:r w:rsidRPr="00761FEE">
        <w:rPr>
          <w:rFonts w:ascii="Times New Roman" w:eastAsia="SimSun" w:hAnsi="Times New Roman" w:cs="Times New Roman"/>
          <w:color w:val="FF0000"/>
          <w:kern w:val="0"/>
          <w:sz w:val="24"/>
          <w:szCs w:val="24"/>
          <w:lang w:eastAsia="ru-RU"/>
          <w14:ligatures w14:val="none"/>
        </w:rPr>
        <w:t xml:space="preserve"> </w:t>
      </w:r>
    </w:p>
    <w:p w14:paraId="143623D4" w14:textId="77777777" w:rsidR="00761FEE" w:rsidRPr="00761FEE" w:rsidRDefault="00761FEE" w:rsidP="00761FEE">
      <w:pPr>
        <w:spacing w:before="0" w:beforeAutospacing="0" w:after="0" w:afterAutospacing="0"/>
        <w:ind w:left="7080" w:firstLine="708"/>
        <w:jc w:val="right"/>
        <w:rPr>
          <w:rFonts w:ascii="Times New Roman" w:eastAsia="SimSun" w:hAnsi="Times New Roman" w:cs="Times New Roman"/>
          <w:kern w:val="0"/>
          <w:sz w:val="28"/>
          <w:szCs w:val="28"/>
          <w:lang w:eastAsia="ru-RU"/>
          <w14:ligatures w14:val="none"/>
        </w:rPr>
      </w:pPr>
      <w:r w:rsidRPr="00761FEE">
        <w:rPr>
          <w:rFonts w:ascii="Times New Roman" w:eastAsia="SimSun" w:hAnsi="Times New Roman" w:cs="Times New Roman"/>
          <w:kern w:val="0"/>
          <w:sz w:val="28"/>
          <w:szCs w:val="28"/>
          <w:lang w:eastAsia="ru-RU"/>
          <w14:ligatures w14:val="none"/>
        </w:rPr>
        <w:t xml:space="preserve">Рецензент: </w:t>
      </w:r>
    </w:p>
    <w:p w14:paraId="7C0935EF" w14:textId="77777777" w:rsidR="00761FEE" w:rsidRPr="00761FEE" w:rsidRDefault="00761FEE" w:rsidP="00761FEE">
      <w:pPr>
        <w:spacing w:before="0" w:beforeAutospacing="0" w:after="0" w:afterAutospacing="0"/>
        <w:ind w:left="6837"/>
        <w:jc w:val="right"/>
        <w:rPr>
          <w:rFonts w:ascii="Times New Roman" w:eastAsia="SimSun" w:hAnsi="Times New Roman" w:cs="Times New Roman"/>
          <w:color w:val="FF0000"/>
          <w:kern w:val="0"/>
          <w:sz w:val="28"/>
          <w:szCs w:val="28"/>
          <w:lang w:eastAsia="ru-RU"/>
          <w14:ligatures w14:val="none"/>
        </w:rPr>
      </w:pPr>
      <w:r w:rsidRPr="00761FEE">
        <w:rPr>
          <w:rFonts w:ascii="Times New Roman" w:eastAsia="SimSun" w:hAnsi="Times New Roman" w:cs="Times New Roman"/>
          <w:kern w:val="0"/>
          <w:sz w:val="24"/>
          <w:szCs w:val="24"/>
          <w:lang w:eastAsia="ru-RU"/>
          <w14:ligatures w14:val="none"/>
        </w:rPr>
        <w:t>старший преподаватель, Кафедра английской филологии и перевода Павленко Елена Александровна</w:t>
      </w:r>
    </w:p>
    <w:p w14:paraId="0866FB54" w14:textId="77777777" w:rsidR="00761FEE" w:rsidRPr="00761FEE" w:rsidRDefault="00761FEE" w:rsidP="00761FEE">
      <w:pPr>
        <w:spacing w:before="0" w:beforeAutospacing="0" w:after="0" w:afterAutospacing="0"/>
        <w:jc w:val="center"/>
        <w:rPr>
          <w:rFonts w:ascii="Times New Roman" w:eastAsia="SimSun" w:hAnsi="Times New Roman" w:cs="Times New Roman"/>
          <w:kern w:val="0"/>
          <w:sz w:val="28"/>
          <w:szCs w:val="28"/>
          <w:lang w:eastAsia="ru-RU"/>
          <w14:ligatures w14:val="none"/>
        </w:rPr>
      </w:pPr>
    </w:p>
    <w:p w14:paraId="094A6C9E" w14:textId="77777777" w:rsidR="00761FEE" w:rsidRDefault="00761FEE" w:rsidP="00761FEE">
      <w:pPr>
        <w:spacing w:before="0" w:beforeAutospacing="0" w:after="0" w:afterAutospacing="0"/>
        <w:jc w:val="center"/>
        <w:rPr>
          <w:rFonts w:ascii="Times New Roman" w:eastAsia="SimSun" w:hAnsi="Times New Roman" w:cs="Times New Roman"/>
          <w:kern w:val="0"/>
          <w:sz w:val="28"/>
          <w:szCs w:val="28"/>
          <w:lang w:eastAsia="ru-RU"/>
          <w14:ligatures w14:val="none"/>
        </w:rPr>
      </w:pPr>
    </w:p>
    <w:p w14:paraId="176EC1C1" w14:textId="77777777" w:rsidR="00761FEE" w:rsidRDefault="00761FEE" w:rsidP="00761FEE">
      <w:pPr>
        <w:spacing w:before="0" w:beforeAutospacing="0" w:after="0" w:afterAutospacing="0"/>
        <w:jc w:val="center"/>
        <w:rPr>
          <w:rFonts w:ascii="Times New Roman" w:eastAsia="SimSun" w:hAnsi="Times New Roman" w:cs="Times New Roman"/>
          <w:kern w:val="0"/>
          <w:sz w:val="28"/>
          <w:szCs w:val="28"/>
          <w:lang w:eastAsia="ru-RU"/>
          <w14:ligatures w14:val="none"/>
        </w:rPr>
      </w:pPr>
    </w:p>
    <w:p w14:paraId="68E94BE0" w14:textId="77777777" w:rsidR="00761FEE" w:rsidRPr="00761FEE" w:rsidRDefault="00761FEE" w:rsidP="00761FEE">
      <w:pPr>
        <w:spacing w:before="0" w:beforeAutospacing="0" w:after="0" w:afterAutospacing="0"/>
        <w:jc w:val="center"/>
        <w:rPr>
          <w:rFonts w:ascii="Times New Roman" w:eastAsia="SimSun" w:hAnsi="Times New Roman" w:cs="Times New Roman"/>
          <w:kern w:val="0"/>
          <w:sz w:val="28"/>
          <w:szCs w:val="28"/>
          <w:lang w:eastAsia="ru-RU"/>
          <w14:ligatures w14:val="none"/>
        </w:rPr>
      </w:pPr>
    </w:p>
    <w:p w14:paraId="0735AC8A" w14:textId="77777777" w:rsidR="00761FEE" w:rsidRPr="00761FEE" w:rsidRDefault="00761FEE" w:rsidP="00761FEE">
      <w:pPr>
        <w:spacing w:before="0" w:beforeAutospacing="0" w:after="0" w:afterAutospacing="0"/>
        <w:jc w:val="center"/>
        <w:rPr>
          <w:rFonts w:ascii="Times New Roman" w:eastAsia="SimSun" w:hAnsi="Times New Roman" w:cs="Times New Roman"/>
          <w:b/>
          <w:bCs/>
          <w:kern w:val="0"/>
          <w:sz w:val="28"/>
          <w:szCs w:val="28"/>
          <w:lang w:eastAsia="ru-RU"/>
          <w14:ligatures w14:val="none"/>
        </w:rPr>
      </w:pPr>
      <w:r w:rsidRPr="00761FEE">
        <w:rPr>
          <w:rFonts w:ascii="Times New Roman" w:eastAsia="SimSun" w:hAnsi="Times New Roman" w:cs="Times New Roman"/>
          <w:kern w:val="0"/>
          <w:sz w:val="28"/>
          <w:szCs w:val="28"/>
          <w:lang w:eastAsia="ru-RU"/>
          <w14:ligatures w14:val="none"/>
        </w:rPr>
        <w:t>Санкт-Петербург</w:t>
      </w:r>
    </w:p>
    <w:p w14:paraId="4F8B8FB5" w14:textId="596544DD" w:rsidR="00761FEE" w:rsidRPr="004041B2" w:rsidRDefault="00761FEE" w:rsidP="00CB523C">
      <w:pPr>
        <w:spacing w:before="0" w:beforeAutospacing="0" w:after="0" w:afterAutospacing="0"/>
        <w:jc w:val="center"/>
        <w:rPr>
          <w:rFonts w:ascii="Times New Roman" w:eastAsia="SimSun" w:hAnsi="Times New Roman" w:cs="Times New Roman"/>
          <w:b/>
          <w:bCs/>
          <w:kern w:val="0"/>
          <w:sz w:val="28"/>
          <w:szCs w:val="28"/>
          <w:lang w:eastAsia="zh-CN"/>
          <w14:ligatures w14:val="none"/>
        </w:rPr>
        <w:sectPr w:rsidR="00761FEE" w:rsidRPr="004041B2" w:rsidSect="007D7DB1">
          <w:headerReference w:type="default" r:id="rId8"/>
          <w:footerReference w:type="default" r:id="rId9"/>
          <w:pgSz w:w="12240" w:h="15840"/>
          <w:pgMar w:top="1134" w:right="851" w:bottom="851" w:left="1701" w:header="709" w:footer="709" w:gutter="0"/>
          <w:cols w:space="708"/>
          <w:titlePg/>
          <w:docGrid w:linePitch="360"/>
        </w:sectPr>
      </w:pPr>
      <w:r w:rsidRPr="00761FEE">
        <w:rPr>
          <w:rFonts w:ascii="Times New Roman" w:eastAsia="SimSun" w:hAnsi="Times New Roman" w:cs="Times New Roman"/>
          <w:bCs/>
          <w:kern w:val="0"/>
          <w:sz w:val="28"/>
          <w:szCs w:val="28"/>
          <w:lang w:eastAsia="ru-RU"/>
          <w14:ligatures w14:val="none"/>
        </w:rPr>
        <w:t>20</w:t>
      </w:r>
    </w:p>
    <w:p w14:paraId="6922D470" w14:textId="77777777" w:rsidR="009C21F7" w:rsidRDefault="009C21F7" w:rsidP="00026353">
      <w:pPr>
        <w:spacing w:before="0" w:beforeAutospacing="0" w:line="360" w:lineRule="auto"/>
        <w:contextualSpacing/>
        <w:jc w:val="both"/>
        <w:rPr>
          <w:rFonts w:ascii="Times New Roman" w:hAnsi="Times New Roman" w:cs="Times New Roman"/>
          <w:sz w:val="28"/>
          <w:szCs w:val="28"/>
          <w:lang w:val="en-GB"/>
        </w:rPr>
      </w:pPr>
    </w:p>
    <w:sdt>
      <w:sdtPr>
        <w:rPr>
          <w:rFonts w:asciiTheme="minorHAnsi" w:eastAsiaTheme="minorHAnsi" w:hAnsiTheme="minorHAnsi" w:cstheme="minorBidi"/>
          <w:color w:val="auto"/>
          <w:kern w:val="2"/>
          <w:sz w:val="20"/>
          <w:szCs w:val="20"/>
          <w:lang w:val="ru-RU"/>
        </w:rPr>
        <w:id w:val="789630618"/>
        <w:docPartObj>
          <w:docPartGallery w:val="Table of Contents"/>
          <w:docPartUnique/>
        </w:docPartObj>
      </w:sdtPr>
      <w:sdtEndPr>
        <w:rPr>
          <w:b/>
          <w:bCs/>
          <w:noProof/>
        </w:rPr>
      </w:sdtEndPr>
      <w:sdtContent>
        <w:p w14:paraId="4184D8B7" w14:textId="15F5B2C7" w:rsidR="009C21F7" w:rsidRPr="00970363" w:rsidRDefault="009C21F7" w:rsidP="009C21F7">
          <w:pPr>
            <w:pStyle w:val="TOCHeading"/>
            <w:jc w:val="center"/>
            <w:rPr>
              <w:rFonts w:ascii="Times New Roman" w:hAnsi="Times New Roman" w:cs="Times New Roman"/>
              <w:b/>
              <w:bCs/>
              <w:color w:val="auto"/>
              <w:sz w:val="20"/>
              <w:szCs w:val="20"/>
              <w:lang w:val="ru-RU"/>
            </w:rPr>
          </w:pPr>
          <w:r w:rsidRPr="00970363">
            <w:rPr>
              <w:rFonts w:ascii="Times New Roman" w:hAnsi="Times New Roman" w:cs="Times New Roman"/>
              <w:b/>
              <w:bCs/>
              <w:color w:val="auto"/>
              <w:sz w:val="20"/>
              <w:szCs w:val="20"/>
              <w:lang w:val="ru-RU"/>
            </w:rPr>
            <w:t>Оглавление</w:t>
          </w:r>
        </w:p>
        <w:p w14:paraId="203D22DA" w14:textId="68473A2C" w:rsidR="0036623F" w:rsidRDefault="009C21F7">
          <w:pPr>
            <w:pStyle w:val="TOC1"/>
            <w:tabs>
              <w:tab w:val="right" w:leader="dot" w:pos="9350"/>
            </w:tabs>
            <w:rPr>
              <w:rFonts w:eastAsiaTheme="minorEastAsia"/>
              <w:noProof/>
              <w:lang w:val="en-GB" w:eastAsia="en-GB"/>
            </w:rPr>
          </w:pPr>
          <w:r w:rsidRPr="00970363">
            <w:rPr>
              <w:sz w:val="20"/>
              <w:szCs w:val="20"/>
            </w:rPr>
            <w:fldChar w:fldCharType="begin"/>
          </w:r>
          <w:r w:rsidRPr="00970363">
            <w:rPr>
              <w:sz w:val="20"/>
              <w:szCs w:val="20"/>
            </w:rPr>
            <w:instrText xml:space="preserve"> TOC \o "1-3" \h \z \u </w:instrText>
          </w:r>
          <w:r w:rsidRPr="00970363">
            <w:rPr>
              <w:sz w:val="20"/>
              <w:szCs w:val="20"/>
            </w:rPr>
            <w:fldChar w:fldCharType="separate"/>
          </w:r>
          <w:hyperlink w:anchor="_Toc135851690" w:history="1">
            <w:r w:rsidR="0036623F" w:rsidRPr="00722B37">
              <w:rPr>
                <w:rStyle w:val="Hyperlink"/>
                <w:rFonts w:ascii="Times New Roman" w:hAnsi="Times New Roman" w:cs="Times New Roman"/>
                <w:b/>
                <w:bCs/>
                <w:noProof/>
              </w:rPr>
              <w:t>Введение</w:t>
            </w:r>
            <w:r w:rsidR="0036623F">
              <w:rPr>
                <w:noProof/>
                <w:webHidden/>
              </w:rPr>
              <w:tab/>
            </w:r>
            <w:r w:rsidR="0036623F">
              <w:rPr>
                <w:noProof/>
                <w:webHidden/>
              </w:rPr>
              <w:fldChar w:fldCharType="begin"/>
            </w:r>
            <w:r w:rsidR="0036623F">
              <w:rPr>
                <w:noProof/>
                <w:webHidden/>
              </w:rPr>
              <w:instrText xml:space="preserve"> PAGEREF _Toc135851690 \h </w:instrText>
            </w:r>
            <w:r w:rsidR="0036623F">
              <w:rPr>
                <w:noProof/>
                <w:webHidden/>
              </w:rPr>
            </w:r>
            <w:r w:rsidR="0036623F">
              <w:rPr>
                <w:noProof/>
                <w:webHidden/>
              </w:rPr>
              <w:fldChar w:fldCharType="separate"/>
            </w:r>
            <w:r w:rsidR="0036623F">
              <w:rPr>
                <w:noProof/>
                <w:webHidden/>
              </w:rPr>
              <w:t>4</w:t>
            </w:r>
            <w:r w:rsidR="0036623F">
              <w:rPr>
                <w:noProof/>
                <w:webHidden/>
              </w:rPr>
              <w:fldChar w:fldCharType="end"/>
            </w:r>
          </w:hyperlink>
        </w:p>
        <w:p w14:paraId="646EC2B6" w14:textId="0873F3E3" w:rsidR="0036623F" w:rsidRDefault="0036623F">
          <w:pPr>
            <w:pStyle w:val="TOC1"/>
            <w:tabs>
              <w:tab w:val="right" w:leader="dot" w:pos="9350"/>
            </w:tabs>
            <w:rPr>
              <w:rFonts w:eastAsiaTheme="minorEastAsia"/>
              <w:noProof/>
              <w:lang w:val="en-GB" w:eastAsia="en-GB"/>
            </w:rPr>
          </w:pPr>
          <w:hyperlink w:anchor="_Toc135851691" w:history="1">
            <w:r w:rsidRPr="00722B37">
              <w:rPr>
                <w:rStyle w:val="Hyperlink"/>
                <w:rFonts w:ascii="Times New Roman" w:hAnsi="Times New Roman" w:cs="Times New Roman"/>
                <w:b/>
                <w:bCs/>
                <w:noProof/>
              </w:rPr>
              <w:t xml:space="preserve">Глава </w:t>
            </w:r>
            <w:r w:rsidRPr="00722B37">
              <w:rPr>
                <w:rStyle w:val="Hyperlink"/>
                <w:rFonts w:ascii="Times New Roman" w:hAnsi="Times New Roman" w:cs="Times New Roman"/>
                <w:b/>
                <w:bCs/>
                <w:noProof/>
                <w:lang w:val="lv-LV"/>
              </w:rPr>
              <w:t xml:space="preserve">I </w:t>
            </w:r>
            <w:r w:rsidRPr="00722B37">
              <w:rPr>
                <w:rStyle w:val="Hyperlink"/>
                <w:rFonts w:ascii="Times New Roman" w:hAnsi="Times New Roman" w:cs="Times New Roman"/>
                <w:b/>
                <w:bCs/>
                <w:noProof/>
              </w:rPr>
              <w:t>Прецедентные тексты как источник литературных аллюзий в мемах</w:t>
            </w:r>
            <w:r>
              <w:rPr>
                <w:noProof/>
                <w:webHidden/>
              </w:rPr>
              <w:tab/>
            </w:r>
            <w:r>
              <w:rPr>
                <w:noProof/>
                <w:webHidden/>
              </w:rPr>
              <w:fldChar w:fldCharType="begin"/>
            </w:r>
            <w:r>
              <w:rPr>
                <w:noProof/>
                <w:webHidden/>
              </w:rPr>
              <w:instrText xml:space="preserve"> PAGEREF _Toc135851691 \h </w:instrText>
            </w:r>
            <w:r>
              <w:rPr>
                <w:noProof/>
                <w:webHidden/>
              </w:rPr>
            </w:r>
            <w:r>
              <w:rPr>
                <w:noProof/>
                <w:webHidden/>
              </w:rPr>
              <w:fldChar w:fldCharType="separate"/>
            </w:r>
            <w:r>
              <w:rPr>
                <w:noProof/>
                <w:webHidden/>
              </w:rPr>
              <w:t>7</w:t>
            </w:r>
            <w:r>
              <w:rPr>
                <w:noProof/>
                <w:webHidden/>
              </w:rPr>
              <w:fldChar w:fldCharType="end"/>
            </w:r>
          </w:hyperlink>
        </w:p>
        <w:p w14:paraId="08309ED5" w14:textId="7D12CCAF" w:rsidR="0036623F" w:rsidRDefault="0036623F">
          <w:pPr>
            <w:pStyle w:val="TOC2"/>
            <w:tabs>
              <w:tab w:val="right" w:leader="dot" w:pos="9350"/>
            </w:tabs>
            <w:rPr>
              <w:rFonts w:eastAsiaTheme="minorEastAsia"/>
              <w:noProof/>
              <w:lang w:val="en-GB" w:eastAsia="en-GB"/>
            </w:rPr>
          </w:pPr>
          <w:hyperlink w:anchor="_Toc135851692" w:history="1">
            <w:r w:rsidRPr="00722B37">
              <w:rPr>
                <w:rStyle w:val="Hyperlink"/>
                <w:rFonts w:ascii="Times New Roman" w:hAnsi="Times New Roman" w:cs="Times New Roman"/>
                <w:b/>
                <w:bCs/>
                <w:noProof/>
              </w:rPr>
              <w:t>1.1. Прецедентность как лингвокультурный феномен</w:t>
            </w:r>
            <w:r>
              <w:rPr>
                <w:noProof/>
                <w:webHidden/>
              </w:rPr>
              <w:tab/>
            </w:r>
            <w:r>
              <w:rPr>
                <w:noProof/>
                <w:webHidden/>
              </w:rPr>
              <w:fldChar w:fldCharType="begin"/>
            </w:r>
            <w:r>
              <w:rPr>
                <w:noProof/>
                <w:webHidden/>
              </w:rPr>
              <w:instrText xml:space="preserve"> PAGEREF _Toc135851692 \h </w:instrText>
            </w:r>
            <w:r>
              <w:rPr>
                <w:noProof/>
                <w:webHidden/>
              </w:rPr>
            </w:r>
            <w:r>
              <w:rPr>
                <w:noProof/>
                <w:webHidden/>
              </w:rPr>
              <w:fldChar w:fldCharType="separate"/>
            </w:r>
            <w:r>
              <w:rPr>
                <w:noProof/>
                <w:webHidden/>
              </w:rPr>
              <w:t>7</w:t>
            </w:r>
            <w:r>
              <w:rPr>
                <w:noProof/>
                <w:webHidden/>
              </w:rPr>
              <w:fldChar w:fldCharType="end"/>
            </w:r>
          </w:hyperlink>
        </w:p>
        <w:p w14:paraId="4C49F545" w14:textId="49338BCC" w:rsidR="0036623F" w:rsidRDefault="0036623F">
          <w:pPr>
            <w:pStyle w:val="TOC3"/>
            <w:rPr>
              <w:rFonts w:eastAsiaTheme="minorEastAsia"/>
              <w:noProof/>
              <w:lang w:val="en-GB" w:eastAsia="en-GB"/>
            </w:rPr>
          </w:pPr>
          <w:hyperlink w:anchor="_Toc135851693" w:history="1">
            <w:r w:rsidRPr="00722B37">
              <w:rPr>
                <w:rStyle w:val="Hyperlink"/>
                <w:rFonts w:ascii="Times New Roman" w:hAnsi="Times New Roman" w:cs="Times New Roman"/>
                <w:b/>
                <w:bCs/>
                <w:noProof/>
              </w:rPr>
              <w:t>1.1.1. Понятие прецедентности и прецедентного текста</w:t>
            </w:r>
            <w:r>
              <w:rPr>
                <w:noProof/>
                <w:webHidden/>
              </w:rPr>
              <w:tab/>
            </w:r>
            <w:r>
              <w:rPr>
                <w:noProof/>
                <w:webHidden/>
              </w:rPr>
              <w:fldChar w:fldCharType="begin"/>
            </w:r>
            <w:r>
              <w:rPr>
                <w:noProof/>
                <w:webHidden/>
              </w:rPr>
              <w:instrText xml:space="preserve"> PAGEREF _Toc135851693 \h </w:instrText>
            </w:r>
            <w:r>
              <w:rPr>
                <w:noProof/>
                <w:webHidden/>
              </w:rPr>
            </w:r>
            <w:r>
              <w:rPr>
                <w:noProof/>
                <w:webHidden/>
              </w:rPr>
              <w:fldChar w:fldCharType="separate"/>
            </w:r>
            <w:r>
              <w:rPr>
                <w:noProof/>
                <w:webHidden/>
              </w:rPr>
              <w:t>7</w:t>
            </w:r>
            <w:r>
              <w:rPr>
                <w:noProof/>
                <w:webHidden/>
              </w:rPr>
              <w:fldChar w:fldCharType="end"/>
            </w:r>
          </w:hyperlink>
        </w:p>
        <w:p w14:paraId="4C533221" w14:textId="75DE65B1" w:rsidR="0036623F" w:rsidRDefault="0036623F">
          <w:pPr>
            <w:pStyle w:val="TOC3"/>
            <w:rPr>
              <w:rFonts w:eastAsiaTheme="minorEastAsia"/>
              <w:noProof/>
              <w:lang w:val="en-GB" w:eastAsia="en-GB"/>
            </w:rPr>
          </w:pPr>
          <w:hyperlink w:anchor="_Toc135851694" w:history="1">
            <w:r w:rsidRPr="00722B37">
              <w:rPr>
                <w:rStyle w:val="Hyperlink"/>
                <w:rFonts w:ascii="Times New Roman" w:hAnsi="Times New Roman" w:cs="Times New Roman"/>
                <w:b/>
                <w:bCs/>
                <w:noProof/>
              </w:rPr>
              <w:t>1.1.2. Аллюзивность. Типы литературных аллюзий</w:t>
            </w:r>
            <w:r>
              <w:rPr>
                <w:noProof/>
                <w:webHidden/>
              </w:rPr>
              <w:tab/>
            </w:r>
            <w:r>
              <w:rPr>
                <w:noProof/>
                <w:webHidden/>
              </w:rPr>
              <w:fldChar w:fldCharType="begin"/>
            </w:r>
            <w:r>
              <w:rPr>
                <w:noProof/>
                <w:webHidden/>
              </w:rPr>
              <w:instrText xml:space="preserve"> PAGEREF _Toc135851694 \h </w:instrText>
            </w:r>
            <w:r>
              <w:rPr>
                <w:noProof/>
                <w:webHidden/>
              </w:rPr>
            </w:r>
            <w:r>
              <w:rPr>
                <w:noProof/>
                <w:webHidden/>
              </w:rPr>
              <w:fldChar w:fldCharType="separate"/>
            </w:r>
            <w:r>
              <w:rPr>
                <w:noProof/>
                <w:webHidden/>
              </w:rPr>
              <w:t>12</w:t>
            </w:r>
            <w:r>
              <w:rPr>
                <w:noProof/>
                <w:webHidden/>
              </w:rPr>
              <w:fldChar w:fldCharType="end"/>
            </w:r>
          </w:hyperlink>
        </w:p>
        <w:p w14:paraId="2EB70291" w14:textId="359DA617" w:rsidR="0036623F" w:rsidRDefault="0036623F">
          <w:pPr>
            <w:pStyle w:val="TOC3"/>
            <w:rPr>
              <w:rFonts w:eastAsiaTheme="minorEastAsia"/>
              <w:noProof/>
              <w:lang w:val="en-GB" w:eastAsia="en-GB"/>
            </w:rPr>
          </w:pPr>
          <w:hyperlink w:anchor="_Toc135851695" w:history="1">
            <w:r w:rsidRPr="00722B37">
              <w:rPr>
                <w:rStyle w:val="Hyperlink"/>
                <w:rFonts w:ascii="Times New Roman" w:hAnsi="Times New Roman" w:cs="Times New Roman"/>
                <w:b/>
                <w:bCs/>
                <w:noProof/>
              </w:rPr>
              <w:t>1.1.3. Англоязычные художественные тексты как источники аллюзий</w:t>
            </w:r>
            <w:r>
              <w:rPr>
                <w:noProof/>
                <w:webHidden/>
              </w:rPr>
              <w:tab/>
            </w:r>
            <w:r>
              <w:rPr>
                <w:noProof/>
                <w:webHidden/>
              </w:rPr>
              <w:fldChar w:fldCharType="begin"/>
            </w:r>
            <w:r>
              <w:rPr>
                <w:noProof/>
                <w:webHidden/>
              </w:rPr>
              <w:instrText xml:space="preserve"> PAGEREF _Toc135851695 \h </w:instrText>
            </w:r>
            <w:r>
              <w:rPr>
                <w:noProof/>
                <w:webHidden/>
              </w:rPr>
            </w:r>
            <w:r>
              <w:rPr>
                <w:noProof/>
                <w:webHidden/>
              </w:rPr>
              <w:fldChar w:fldCharType="separate"/>
            </w:r>
            <w:r>
              <w:rPr>
                <w:noProof/>
                <w:webHidden/>
              </w:rPr>
              <w:t>18</w:t>
            </w:r>
            <w:r>
              <w:rPr>
                <w:noProof/>
                <w:webHidden/>
              </w:rPr>
              <w:fldChar w:fldCharType="end"/>
            </w:r>
          </w:hyperlink>
        </w:p>
        <w:p w14:paraId="3DEA41B4" w14:textId="4BBFAD87" w:rsidR="0036623F" w:rsidRDefault="0036623F">
          <w:pPr>
            <w:pStyle w:val="TOC2"/>
            <w:tabs>
              <w:tab w:val="right" w:leader="dot" w:pos="9350"/>
            </w:tabs>
            <w:rPr>
              <w:rFonts w:eastAsiaTheme="minorEastAsia"/>
              <w:noProof/>
              <w:lang w:val="en-GB" w:eastAsia="en-GB"/>
            </w:rPr>
          </w:pPr>
          <w:hyperlink w:anchor="_Toc135851696" w:history="1">
            <w:r w:rsidRPr="00722B37">
              <w:rPr>
                <w:rStyle w:val="Hyperlink"/>
                <w:rFonts w:ascii="Times New Roman" w:hAnsi="Times New Roman" w:cs="Times New Roman"/>
                <w:b/>
                <w:bCs/>
                <w:noProof/>
              </w:rPr>
              <w:t>1.2. Мем как феномен интернет-коммуникации</w:t>
            </w:r>
            <w:r>
              <w:rPr>
                <w:noProof/>
                <w:webHidden/>
              </w:rPr>
              <w:tab/>
            </w:r>
            <w:r>
              <w:rPr>
                <w:noProof/>
                <w:webHidden/>
              </w:rPr>
              <w:fldChar w:fldCharType="begin"/>
            </w:r>
            <w:r>
              <w:rPr>
                <w:noProof/>
                <w:webHidden/>
              </w:rPr>
              <w:instrText xml:space="preserve"> PAGEREF _Toc135851696 \h </w:instrText>
            </w:r>
            <w:r>
              <w:rPr>
                <w:noProof/>
                <w:webHidden/>
              </w:rPr>
            </w:r>
            <w:r>
              <w:rPr>
                <w:noProof/>
                <w:webHidden/>
              </w:rPr>
              <w:fldChar w:fldCharType="separate"/>
            </w:r>
            <w:r>
              <w:rPr>
                <w:noProof/>
                <w:webHidden/>
              </w:rPr>
              <w:t>20</w:t>
            </w:r>
            <w:r>
              <w:rPr>
                <w:noProof/>
                <w:webHidden/>
              </w:rPr>
              <w:fldChar w:fldCharType="end"/>
            </w:r>
          </w:hyperlink>
        </w:p>
        <w:p w14:paraId="5EE765BD" w14:textId="64148230" w:rsidR="0036623F" w:rsidRDefault="0036623F">
          <w:pPr>
            <w:pStyle w:val="TOC3"/>
            <w:rPr>
              <w:rFonts w:eastAsiaTheme="minorEastAsia"/>
              <w:noProof/>
              <w:lang w:val="en-GB" w:eastAsia="en-GB"/>
            </w:rPr>
          </w:pPr>
          <w:hyperlink w:anchor="_Toc135851697" w:history="1">
            <w:r w:rsidRPr="00722B37">
              <w:rPr>
                <w:rStyle w:val="Hyperlink"/>
                <w:rFonts w:ascii="Times New Roman" w:hAnsi="Times New Roman" w:cs="Times New Roman"/>
                <w:b/>
                <w:bCs/>
                <w:noProof/>
              </w:rPr>
              <w:t>1.2.1. Понятие интернет-мема</w:t>
            </w:r>
            <w:r>
              <w:rPr>
                <w:noProof/>
                <w:webHidden/>
              </w:rPr>
              <w:tab/>
            </w:r>
            <w:r>
              <w:rPr>
                <w:noProof/>
                <w:webHidden/>
              </w:rPr>
              <w:fldChar w:fldCharType="begin"/>
            </w:r>
            <w:r>
              <w:rPr>
                <w:noProof/>
                <w:webHidden/>
              </w:rPr>
              <w:instrText xml:space="preserve"> PAGEREF _Toc135851697 \h </w:instrText>
            </w:r>
            <w:r>
              <w:rPr>
                <w:noProof/>
                <w:webHidden/>
              </w:rPr>
            </w:r>
            <w:r>
              <w:rPr>
                <w:noProof/>
                <w:webHidden/>
              </w:rPr>
              <w:fldChar w:fldCharType="separate"/>
            </w:r>
            <w:r>
              <w:rPr>
                <w:noProof/>
                <w:webHidden/>
              </w:rPr>
              <w:t>20</w:t>
            </w:r>
            <w:r>
              <w:rPr>
                <w:noProof/>
                <w:webHidden/>
              </w:rPr>
              <w:fldChar w:fldCharType="end"/>
            </w:r>
          </w:hyperlink>
        </w:p>
        <w:p w14:paraId="6E36EB35" w14:textId="0E3F57E3" w:rsidR="0036623F" w:rsidRDefault="0036623F">
          <w:pPr>
            <w:pStyle w:val="TOC3"/>
            <w:rPr>
              <w:rFonts w:eastAsiaTheme="minorEastAsia"/>
              <w:noProof/>
              <w:lang w:val="en-GB" w:eastAsia="en-GB"/>
            </w:rPr>
          </w:pPr>
          <w:hyperlink w:anchor="_Toc135851698" w:history="1">
            <w:r w:rsidRPr="00722B37">
              <w:rPr>
                <w:rStyle w:val="Hyperlink"/>
                <w:rFonts w:ascii="Times New Roman" w:hAnsi="Times New Roman" w:cs="Times New Roman"/>
                <w:b/>
                <w:bCs/>
                <w:noProof/>
              </w:rPr>
              <w:t>1.2.2. Интернет-мем как пример мультимодального текста</w:t>
            </w:r>
            <w:r>
              <w:rPr>
                <w:noProof/>
                <w:webHidden/>
              </w:rPr>
              <w:tab/>
            </w:r>
            <w:r>
              <w:rPr>
                <w:noProof/>
                <w:webHidden/>
              </w:rPr>
              <w:fldChar w:fldCharType="begin"/>
            </w:r>
            <w:r>
              <w:rPr>
                <w:noProof/>
                <w:webHidden/>
              </w:rPr>
              <w:instrText xml:space="preserve"> PAGEREF _Toc135851698 \h </w:instrText>
            </w:r>
            <w:r>
              <w:rPr>
                <w:noProof/>
                <w:webHidden/>
              </w:rPr>
            </w:r>
            <w:r>
              <w:rPr>
                <w:noProof/>
                <w:webHidden/>
              </w:rPr>
              <w:fldChar w:fldCharType="separate"/>
            </w:r>
            <w:r>
              <w:rPr>
                <w:noProof/>
                <w:webHidden/>
              </w:rPr>
              <w:t>24</w:t>
            </w:r>
            <w:r>
              <w:rPr>
                <w:noProof/>
                <w:webHidden/>
              </w:rPr>
              <w:fldChar w:fldCharType="end"/>
            </w:r>
          </w:hyperlink>
        </w:p>
        <w:p w14:paraId="4BEA5181" w14:textId="16BE08BC" w:rsidR="0036623F" w:rsidRDefault="0036623F">
          <w:pPr>
            <w:pStyle w:val="TOC3"/>
            <w:rPr>
              <w:rFonts w:eastAsiaTheme="minorEastAsia"/>
              <w:noProof/>
              <w:lang w:val="en-GB" w:eastAsia="en-GB"/>
            </w:rPr>
          </w:pPr>
          <w:hyperlink w:anchor="_Toc135851699" w:history="1">
            <w:r w:rsidRPr="00722B37">
              <w:rPr>
                <w:rStyle w:val="Hyperlink"/>
                <w:rFonts w:ascii="Times New Roman" w:hAnsi="Times New Roman" w:cs="Times New Roman"/>
                <w:b/>
                <w:bCs/>
                <w:noProof/>
              </w:rPr>
              <w:t>1.2.3. Специфика функционирования мемов в виртуальном пространстве</w:t>
            </w:r>
            <w:r>
              <w:rPr>
                <w:noProof/>
                <w:webHidden/>
              </w:rPr>
              <w:tab/>
            </w:r>
            <w:r>
              <w:rPr>
                <w:noProof/>
                <w:webHidden/>
              </w:rPr>
              <w:fldChar w:fldCharType="begin"/>
            </w:r>
            <w:r>
              <w:rPr>
                <w:noProof/>
                <w:webHidden/>
              </w:rPr>
              <w:instrText xml:space="preserve"> PAGEREF _Toc135851699 \h </w:instrText>
            </w:r>
            <w:r>
              <w:rPr>
                <w:noProof/>
                <w:webHidden/>
              </w:rPr>
            </w:r>
            <w:r>
              <w:rPr>
                <w:noProof/>
                <w:webHidden/>
              </w:rPr>
              <w:fldChar w:fldCharType="separate"/>
            </w:r>
            <w:r>
              <w:rPr>
                <w:noProof/>
                <w:webHidden/>
              </w:rPr>
              <w:t>26</w:t>
            </w:r>
            <w:r>
              <w:rPr>
                <w:noProof/>
                <w:webHidden/>
              </w:rPr>
              <w:fldChar w:fldCharType="end"/>
            </w:r>
          </w:hyperlink>
        </w:p>
        <w:p w14:paraId="7745A870" w14:textId="519C166C" w:rsidR="0036623F" w:rsidRDefault="0036623F">
          <w:pPr>
            <w:pStyle w:val="TOC3"/>
            <w:rPr>
              <w:rFonts w:eastAsiaTheme="minorEastAsia"/>
              <w:noProof/>
              <w:lang w:val="en-GB" w:eastAsia="en-GB"/>
            </w:rPr>
          </w:pPr>
          <w:hyperlink w:anchor="_Toc135851700" w:history="1">
            <w:r w:rsidRPr="00722B37">
              <w:rPr>
                <w:rStyle w:val="Hyperlink"/>
                <w:rFonts w:ascii="Times New Roman" w:hAnsi="Times New Roman" w:cs="Times New Roman"/>
                <w:b/>
                <w:bCs/>
                <w:noProof/>
              </w:rPr>
              <w:t>1.2.4. Классификации интернет-мемов</w:t>
            </w:r>
            <w:r>
              <w:rPr>
                <w:noProof/>
                <w:webHidden/>
              </w:rPr>
              <w:tab/>
            </w:r>
            <w:r>
              <w:rPr>
                <w:noProof/>
                <w:webHidden/>
              </w:rPr>
              <w:fldChar w:fldCharType="begin"/>
            </w:r>
            <w:r>
              <w:rPr>
                <w:noProof/>
                <w:webHidden/>
              </w:rPr>
              <w:instrText xml:space="preserve"> PAGEREF _Toc135851700 \h </w:instrText>
            </w:r>
            <w:r>
              <w:rPr>
                <w:noProof/>
                <w:webHidden/>
              </w:rPr>
            </w:r>
            <w:r>
              <w:rPr>
                <w:noProof/>
                <w:webHidden/>
              </w:rPr>
              <w:fldChar w:fldCharType="separate"/>
            </w:r>
            <w:r>
              <w:rPr>
                <w:noProof/>
                <w:webHidden/>
              </w:rPr>
              <w:t>31</w:t>
            </w:r>
            <w:r>
              <w:rPr>
                <w:noProof/>
                <w:webHidden/>
              </w:rPr>
              <w:fldChar w:fldCharType="end"/>
            </w:r>
          </w:hyperlink>
        </w:p>
        <w:p w14:paraId="465BC414" w14:textId="4C67FA26" w:rsidR="0036623F" w:rsidRDefault="0036623F">
          <w:pPr>
            <w:pStyle w:val="TOC2"/>
            <w:tabs>
              <w:tab w:val="right" w:leader="dot" w:pos="9350"/>
            </w:tabs>
            <w:rPr>
              <w:rFonts w:eastAsiaTheme="minorEastAsia"/>
              <w:noProof/>
              <w:lang w:val="en-GB" w:eastAsia="en-GB"/>
            </w:rPr>
          </w:pPr>
          <w:hyperlink w:anchor="_Toc135851701" w:history="1">
            <w:r w:rsidRPr="00722B37">
              <w:rPr>
                <w:rStyle w:val="Hyperlink"/>
                <w:rFonts w:ascii="Times New Roman" w:hAnsi="Times New Roman" w:cs="Times New Roman"/>
                <w:b/>
                <w:bCs/>
                <w:noProof/>
              </w:rPr>
              <w:t>1.3. Игра слов в практике создания интернет-мемов</w:t>
            </w:r>
            <w:r>
              <w:rPr>
                <w:noProof/>
                <w:webHidden/>
              </w:rPr>
              <w:tab/>
            </w:r>
            <w:r>
              <w:rPr>
                <w:noProof/>
                <w:webHidden/>
              </w:rPr>
              <w:fldChar w:fldCharType="begin"/>
            </w:r>
            <w:r>
              <w:rPr>
                <w:noProof/>
                <w:webHidden/>
              </w:rPr>
              <w:instrText xml:space="preserve"> PAGEREF _Toc135851701 \h </w:instrText>
            </w:r>
            <w:r>
              <w:rPr>
                <w:noProof/>
                <w:webHidden/>
              </w:rPr>
            </w:r>
            <w:r>
              <w:rPr>
                <w:noProof/>
                <w:webHidden/>
              </w:rPr>
              <w:fldChar w:fldCharType="separate"/>
            </w:r>
            <w:r>
              <w:rPr>
                <w:noProof/>
                <w:webHidden/>
              </w:rPr>
              <w:t>35</w:t>
            </w:r>
            <w:r>
              <w:rPr>
                <w:noProof/>
                <w:webHidden/>
              </w:rPr>
              <w:fldChar w:fldCharType="end"/>
            </w:r>
          </w:hyperlink>
        </w:p>
        <w:p w14:paraId="497E029D" w14:textId="33E0754F" w:rsidR="0036623F" w:rsidRDefault="0036623F">
          <w:pPr>
            <w:pStyle w:val="TOC1"/>
            <w:tabs>
              <w:tab w:val="right" w:leader="dot" w:pos="9350"/>
            </w:tabs>
            <w:rPr>
              <w:rFonts w:eastAsiaTheme="minorEastAsia"/>
              <w:noProof/>
              <w:lang w:val="en-GB" w:eastAsia="en-GB"/>
            </w:rPr>
          </w:pPr>
          <w:hyperlink w:anchor="_Toc135851702" w:history="1">
            <w:r w:rsidRPr="00722B37">
              <w:rPr>
                <w:rStyle w:val="Hyperlink"/>
                <w:rFonts w:ascii="Times New Roman" w:hAnsi="Times New Roman" w:cs="Times New Roman"/>
                <w:b/>
                <w:bCs/>
                <w:noProof/>
              </w:rPr>
              <w:t xml:space="preserve">Выводы по главе </w:t>
            </w:r>
            <w:r w:rsidRPr="00722B37">
              <w:rPr>
                <w:rStyle w:val="Hyperlink"/>
                <w:rFonts w:ascii="Times New Roman" w:hAnsi="Times New Roman" w:cs="Times New Roman"/>
                <w:b/>
                <w:bCs/>
                <w:noProof/>
                <w:lang w:val="lv-LV"/>
              </w:rPr>
              <w:t>I</w:t>
            </w:r>
            <w:r>
              <w:rPr>
                <w:noProof/>
                <w:webHidden/>
              </w:rPr>
              <w:tab/>
            </w:r>
            <w:r>
              <w:rPr>
                <w:noProof/>
                <w:webHidden/>
              </w:rPr>
              <w:fldChar w:fldCharType="begin"/>
            </w:r>
            <w:r>
              <w:rPr>
                <w:noProof/>
                <w:webHidden/>
              </w:rPr>
              <w:instrText xml:space="preserve"> PAGEREF _Toc135851702 \h </w:instrText>
            </w:r>
            <w:r>
              <w:rPr>
                <w:noProof/>
                <w:webHidden/>
              </w:rPr>
            </w:r>
            <w:r>
              <w:rPr>
                <w:noProof/>
                <w:webHidden/>
              </w:rPr>
              <w:fldChar w:fldCharType="separate"/>
            </w:r>
            <w:r>
              <w:rPr>
                <w:noProof/>
                <w:webHidden/>
              </w:rPr>
              <w:t>41</w:t>
            </w:r>
            <w:r>
              <w:rPr>
                <w:noProof/>
                <w:webHidden/>
              </w:rPr>
              <w:fldChar w:fldCharType="end"/>
            </w:r>
          </w:hyperlink>
        </w:p>
        <w:p w14:paraId="02372897" w14:textId="528B02D0" w:rsidR="0036623F" w:rsidRDefault="0036623F">
          <w:pPr>
            <w:pStyle w:val="TOC1"/>
            <w:tabs>
              <w:tab w:val="right" w:leader="dot" w:pos="9350"/>
            </w:tabs>
            <w:rPr>
              <w:rFonts w:eastAsiaTheme="minorEastAsia"/>
              <w:noProof/>
              <w:lang w:val="en-GB" w:eastAsia="en-GB"/>
            </w:rPr>
          </w:pPr>
          <w:hyperlink w:anchor="_Toc135851703" w:history="1">
            <w:r w:rsidRPr="00722B37">
              <w:rPr>
                <w:rStyle w:val="Hyperlink"/>
                <w:rFonts w:ascii="Times New Roman" w:eastAsia="Times New Roman" w:hAnsi="Times New Roman" w:cs="Times New Roman"/>
                <w:b/>
                <w:bCs/>
                <w:noProof/>
                <w:kern w:val="36"/>
                <w:lang w:eastAsia="en-GB"/>
                <w14:ligatures w14:val="none"/>
              </w:rPr>
              <w:t>II Аллюзивные мемы в пространстве англоязычной интернет-коммуникации</w:t>
            </w:r>
            <w:r>
              <w:rPr>
                <w:noProof/>
                <w:webHidden/>
              </w:rPr>
              <w:tab/>
            </w:r>
            <w:r>
              <w:rPr>
                <w:noProof/>
                <w:webHidden/>
              </w:rPr>
              <w:fldChar w:fldCharType="begin"/>
            </w:r>
            <w:r>
              <w:rPr>
                <w:noProof/>
                <w:webHidden/>
              </w:rPr>
              <w:instrText xml:space="preserve"> PAGEREF _Toc135851703 \h </w:instrText>
            </w:r>
            <w:r>
              <w:rPr>
                <w:noProof/>
                <w:webHidden/>
              </w:rPr>
            </w:r>
            <w:r>
              <w:rPr>
                <w:noProof/>
                <w:webHidden/>
              </w:rPr>
              <w:fldChar w:fldCharType="separate"/>
            </w:r>
            <w:r>
              <w:rPr>
                <w:noProof/>
                <w:webHidden/>
              </w:rPr>
              <w:t>43</w:t>
            </w:r>
            <w:r>
              <w:rPr>
                <w:noProof/>
                <w:webHidden/>
              </w:rPr>
              <w:fldChar w:fldCharType="end"/>
            </w:r>
          </w:hyperlink>
        </w:p>
        <w:p w14:paraId="191CDD62" w14:textId="41BBBBAB" w:rsidR="0036623F" w:rsidRDefault="0036623F">
          <w:pPr>
            <w:pStyle w:val="TOC2"/>
            <w:tabs>
              <w:tab w:val="right" w:leader="dot" w:pos="9350"/>
            </w:tabs>
            <w:rPr>
              <w:rFonts w:eastAsiaTheme="minorEastAsia"/>
              <w:noProof/>
              <w:lang w:val="en-GB" w:eastAsia="en-GB"/>
            </w:rPr>
          </w:pPr>
          <w:hyperlink w:anchor="_Toc135851704" w:history="1">
            <w:r w:rsidRPr="00722B37">
              <w:rPr>
                <w:rStyle w:val="Hyperlink"/>
                <w:rFonts w:ascii="Times New Roman" w:eastAsia="Times New Roman" w:hAnsi="Times New Roman" w:cs="Times New Roman"/>
                <w:b/>
                <w:bCs/>
                <w:noProof/>
                <w:lang w:eastAsia="en-GB"/>
              </w:rPr>
              <w:t>2.1. Классификация литературных мемов по типу отношений между вербальным и иконическим компонентами</w:t>
            </w:r>
            <w:r>
              <w:rPr>
                <w:noProof/>
                <w:webHidden/>
              </w:rPr>
              <w:tab/>
            </w:r>
            <w:r>
              <w:rPr>
                <w:noProof/>
                <w:webHidden/>
              </w:rPr>
              <w:fldChar w:fldCharType="begin"/>
            </w:r>
            <w:r>
              <w:rPr>
                <w:noProof/>
                <w:webHidden/>
              </w:rPr>
              <w:instrText xml:space="preserve"> PAGEREF _Toc135851704 \h </w:instrText>
            </w:r>
            <w:r>
              <w:rPr>
                <w:noProof/>
                <w:webHidden/>
              </w:rPr>
            </w:r>
            <w:r>
              <w:rPr>
                <w:noProof/>
                <w:webHidden/>
              </w:rPr>
              <w:fldChar w:fldCharType="separate"/>
            </w:r>
            <w:r>
              <w:rPr>
                <w:noProof/>
                <w:webHidden/>
              </w:rPr>
              <w:t>43</w:t>
            </w:r>
            <w:r>
              <w:rPr>
                <w:noProof/>
                <w:webHidden/>
              </w:rPr>
              <w:fldChar w:fldCharType="end"/>
            </w:r>
          </w:hyperlink>
        </w:p>
        <w:p w14:paraId="0365B8BF" w14:textId="16E0C296" w:rsidR="0036623F" w:rsidRDefault="0036623F">
          <w:pPr>
            <w:pStyle w:val="TOC2"/>
            <w:tabs>
              <w:tab w:val="right" w:leader="dot" w:pos="9350"/>
            </w:tabs>
            <w:rPr>
              <w:rFonts w:eastAsiaTheme="minorEastAsia"/>
              <w:noProof/>
              <w:lang w:val="en-GB" w:eastAsia="en-GB"/>
            </w:rPr>
          </w:pPr>
          <w:hyperlink w:anchor="_Toc135851705" w:history="1">
            <w:r w:rsidRPr="00722B37">
              <w:rPr>
                <w:rStyle w:val="Hyperlink"/>
                <w:rFonts w:ascii="Times New Roman" w:hAnsi="Times New Roman" w:cs="Times New Roman"/>
                <w:b/>
                <w:bCs/>
                <w:noProof/>
              </w:rPr>
              <w:t>2.2. Классификация литературных мемов по типам аллюзий</w:t>
            </w:r>
            <w:r>
              <w:rPr>
                <w:noProof/>
                <w:webHidden/>
              </w:rPr>
              <w:tab/>
            </w:r>
            <w:r>
              <w:rPr>
                <w:noProof/>
                <w:webHidden/>
              </w:rPr>
              <w:fldChar w:fldCharType="begin"/>
            </w:r>
            <w:r>
              <w:rPr>
                <w:noProof/>
                <w:webHidden/>
              </w:rPr>
              <w:instrText xml:space="preserve"> PAGEREF _Toc135851705 \h </w:instrText>
            </w:r>
            <w:r>
              <w:rPr>
                <w:noProof/>
                <w:webHidden/>
              </w:rPr>
            </w:r>
            <w:r>
              <w:rPr>
                <w:noProof/>
                <w:webHidden/>
              </w:rPr>
              <w:fldChar w:fldCharType="separate"/>
            </w:r>
            <w:r>
              <w:rPr>
                <w:noProof/>
                <w:webHidden/>
              </w:rPr>
              <w:t>51</w:t>
            </w:r>
            <w:r>
              <w:rPr>
                <w:noProof/>
                <w:webHidden/>
              </w:rPr>
              <w:fldChar w:fldCharType="end"/>
            </w:r>
          </w:hyperlink>
        </w:p>
        <w:p w14:paraId="706D2E15" w14:textId="3F0D1A5C" w:rsidR="0036623F" w:rsidRDefault="0036623F">
          <w:pPr>
            <w:pStyle w:val="TOC2"/>
            <w:tabs>
              <w:tab w:val="right" w:leader="dot" w:pos="9350"/>
            </w:tabs>
            <w:rPr>
              <w:rFonts w:eastAsiaTheme="minorEastAsia"/>
              <w:noProof/>
              <w:lang w:val="en-GB" w:eastAsia="en-GB"/>
            </w:rPr>
          </w:pPr>
          <w:hyperlink w:anchor="_Toc135851706" w:history="1">
            <w:r w:rsidRPr="00722B37">
              <w:rPr>
                <w:rStyle w:val="Hyperlink"/>
                <w:rFonts w:ascii="Times New Roman" w:eastAsia="Times New Roman" w:hAnsi="Times New Roman" w:cs="Times New Roman"/>
                <w:b/>
                <w:bCs/>
                <w:noProof/>
                <w:lang w:eastAsia="en-GB"/>
              </w:rPr>
              <w:t>2.3. Механизмы языковой игры в англоязычных аллюзивных мемах</w:t>
            </w:r>
            <w:r>
              <w:rPr>
                <w:noProof/>
                <w:webHidden/>
              </w:rPr>
              <w:tab/>
            </w:r>
            <w:r>
              <w:rPr>
                <w:noProof/>
                <w:webHidden/>
              </w:rPr>
              <w:fldChar w:fldCharType="begin"/>
            </w:r>
            <w:r>
              <w:rPr>
                <w:noProof/>
                <w:webHidden/>
              </w:rPr>
              <w:instrText xml:space="preserve"> PAGEREF _Toc135851706 \h </w:instrText>
            </w:r>
            <w:r>
              <w:rPr>
                <w:noProof/>
                <w:webHidden/>
              </w:rPr>
            </w:r>
            <w:r>
              <w:rPr>
                <w:noProof/>
                <w:webHidden/>
              </w:rPr>
              <w:fldChar w:fldCharType="separate"/>
            </w:r>
            <w:r>
              <w:rPr>
                <w:noProof/>
                <w:webHidden/>
              </w:rPr>
              <w:t>60</w:t>
            </w:r>
            <w:r>
              <w:rPr>
                <w:noProof/>
                <w:webHidden/>
              </w:rPr>
              <w:fldChar w:fldCharType="end"/>
            </w:r>
          </w:hyperlink>
        </w:p>
        <w:p w14:paraId="278DCC66" w14:textId="4B977B44" w:rsidR="0036623F" w:rsidRDefault="0036623F">
          <w:pPr>
            <w:pStyle w:val="TOC1"/>
            <w:tabs>
              <w:tab w:val="right" w:leader="dot" w:pos="9350"/>
            </w:tabs>
            <w:rPr>
              <w:rFonts w:eastAsiaTheme="minorEastAsia"/>
              <w:noProof/>
              <w:lang w:val="en-GB" w:eastAsia="en-GB"/>
            </w:rPr>
          </w:pPr>
          <w:hyperlink w:anchor="_Toc135851707" w:history="1">
            <w:r w:rsidRPr="00722B37">
              <w:rPr>
                <w:rStyle w:val="Hyperlink"/>
                <w:rFonts w:ascii="Times New Roman" w:hAnsi="Times New Roman" w:cs="Times New Roman"/>
                <w:b/>
                <w:bCs/>
                <w:noProof/>
              </w:rPr>
              <w:t>Заключение</w:t>
            </w:r>
            <w:r>
              <w:rPr>
                <w:noProof/>
                <w:webHidden/>
              </w:rPr>
              <w:tab/>
            </w:r>
            <w:r>
              <w:rPr>
                <w:noProof/>
                <w:webHidden/>
              </w:rPr>
              <w:fldChar w:fldCharType="begin"/>
            </w:r>
            <w:r>
              <w:rPr>
                <w:noProof/>
                <w:webHidden/>
              </w:rPr>
              <w:instrText xml:space="preserve"> PAGEREF _Toc135851707 \h </w:instrText>
            </w:r>
            <w:r>
              <w:rPr>
                <w:noProof/>
                <w:webHidden/>
              </w:rPr>
            </w:r>
            <w:r>
              <w:rPr>
                <w:noProof/>
                <w:webHidden/>
              </w:rPr>
              <w:fldChar w:fldCharType="separate"/>
            </w:r>
            <w:r>
              <w:rPr>
                <w:noProof/>
                <w:webHidden/>
              </w:rPr>
              <w:t>70</w:t>
            </w:r>
            <w:r>
              <w:rPr>
                <w:noProof/>
                <w:webHidden/>
              </w:rPr>
              <w:fldChar w:fldCharType="end"/>
            </w:r>
          </w:hyperlink>
        </w:p>
        <w:p w14:paraId="05E726C5" w14:textId="01103BC4" w:rsidR="0036623F" w:rsidRDefault="0036623F">
          <w:pPr>
            <w:pStyle w:val="TOC1"/>
            <w:tabs>
              <w:tab w:val="right" w:leader="dot" w:pos="9350"/>
            </w:tabs>
            <w:rPr>
              <w:rFonts w:eastAsiaTheme="minorEastAsia"/>
              <w:noProof/>
              <w:lang w:val="en-GB" w:eastAsia="en-GB"/>
            </w:rPr>
          </w:pPr>
          <w:hyperlink w:anchor="_Toc135851708" w:history="1">
            <w:r w:rsidRPr="00722B37">
              <w:rPr>
                <w:rStyle w:val="Hyperlink"/>
                <w:rFonts w:ascii="Times New Roman" w:hAnsi="Times New Roman" w:cs="Times New Roman"/>
                <w:b/>
                <w:bCs/>
                <w:noProof/>
              </w:rPr>
              <w:t>Список используемой литературы</w:t>
            </w:r>
            <w:r>
              <w:rPr>
                <w:noProof/>
                <w:webHidden/>
              </w:rPr>
              <w:tab/>
            </w:r>
            <w:r>
              <w:rPr>
                <w:noProof/>
                <w:webHidden/>
              </w:rPr>
              <w:fldChar w:fldCharType="begin"/>
            </w:r>
            <w:r>
              <w:rPr>
                <w:noProof/>
                <w:webHidden/>
              </w:rPr>
              <w:instrText xml:space="preserve"> PAGEREF _Toc135851708 \h </w:instrText>
            </w:r>
            <w:r>
              <w:rPr>
                <w:noProof/>
                <w:webHidden/>
              </w:rPr>
            </w:r>
            <w:r>
              <w:rPr>
                <w:noProof/>
                <w:webHidden/>
              </w:rPr>
              <w:fldChar w:fldCharType="separate"/>
            </w:r>
            <w:r>
              <w:rPr>
                <w:noProof/>
                <w:webHidden/>
              </w:rPr>
              <w:t>73</w:t>
            </w:r>
            <w:r>
              <w:rPr>
                <w:noProof/>
                <w:webHidden/>
              </w:rPr>
              <w:fldChar w:fldCharType="end"/>
            </w:r>
          </w:hyperlink>
        </w:p>
        <w:p w14:paraId="0FC71282" w14:textId="293FABA7" w:rsidR="0036623F" w:rsidRDefault="0036623F">
          <w:pPr>
            <w:pStyle w:val="TOC1"/>
            <w:tabs>
              <w:tab w:val="right" w:leader="dot" w:pos="9350"/>
            </w:tabs>
            <w:rPr>
              <w:rFonts w:eastAsiaTheme="minorEastAsia"/>
              <w:noProof/>
              <w:lang w:val="en-GB" w:eastAsia="en-GB"/>
            </w:rPr>
          </w:pPr>
          <w:hyperlink w:anchor="_Toc135851709" w:history="1">
            <w:r w:rsidRPr="00722B37">
              <w:rPr>
                <w:rStyle w:val="Hyperlink"/>
                <w:rFonts w:ascii="Times New Roman" w:eastAsia="Times New Roman" w:hAnsi="Times New Roman" w:cs="Times New Roman"/>
                <w:b/>
                <w:bCs/>
                <w:noProof/>
                <w:lang w:eastAsia="en-GB"/>
              </w:rPr>
              <w:t>Список словарей</w:t>
            </w:r>
            <w:r>
              <w:rPr>
                <w:noProof/>
                <w:webHidden/>
              </w:rPr>
              <w:tab/>
            </w:r>
            <w:r>
              <w:rPr>
                <w:noProof/>
                <w:webHidden/>
              </w:rPr>
              <w:fldChar w:fldCharType="begin"/>
            </w:r>
            <w:r>
              <w:rPr>
                <w:noProof/>
                <w:webHidden/>
              </w:rPr>
              <w:instrText xml:space="preserve"> PAGEREF _Toc135851709 \h </w:instrText>
            </w:r>
            <w:r>
              <w:rPr>
                <w:noProof/>
                <w:webHidden/>
              </w:rPr>
            </w:r>
            <w:r>
              <w:rPr>
                <w:noProof/>
                <w:webHidden/>
              </w:rPr>
              <w:fldChar w:fldCharType="separate"/>
            </w:r>
            <w:r>
              <w:rPr>
                <w:noProof/>
                <w:webHidden/>
              </w:rPr>
              <w:t>79</w:t>
            </w:r>
            <w:r>
              <w:rPr>
                <w:noProof/>
                <w:webHidden/>
              </w:rPr>
              <w:fldChar w:fldCharType="end"/>
            </w:r>
          </w:hyperlink>
        </w:p>
        <w:p w14:paraId="631DCEE1" w14:textId="3D8D4F1A" w:rsidR="0036623F" w:rsidRDefault="0036623F">
          <w:pPr>
            <w:pStyle w:val="TOC1"/>
            <w:tabs>
              <w:tab w:val="right" w:leader="dot" w:pos="9350"/>
            </w:tabs>
            <w:rPr>
              <w:rFonts w:eastAsiaTheme="minorEastAsia"/>
              <w:noProof/>
              <w:lang w:val="en-GB" w:eastAsia="en-GB"/>
            </w:rPr>
          </w:pPr>
          <w:hyperlink w:anchor="_Toc135851710" w:history="1">
            <w:r w:rsidRPr="00722B37">
              <w:rPr>
                <w:rStyle w:val="Hyperlink"/>
                <w:rFonts w:ascii="Times New Roman" w:eastAsia="Times New Roman" w:hAnsi="Times New Roman" w:cs="Times New Roman"/>
                <w:b/>
                <w:bCs/>
                <w:noProof/>
                <w:lang w:eastAsia="en-GB"/>
              </w:rPr>
              <w:t>Список источников материала</w:t>
            </w:r>
            <w:r>
              <w:rPr>
                <w:noProof/>
                <w:webHidden/>
              </w:rPr>
              <w:tab/>
            </w:r>
            <w:r>
              <w:rPr>
                <w:noProof/>
                <w:webHidden/>
              </w:rPr>
              <w:fldChar w:fldCharType="begin"/>
            </w:r>
            <w:r>
              <w:rPr>
                <w:noProof/>
                <w:webHidden/>
              </w:rPr>
              <w:instrText xml:space="preserve"> PAGEREF _Toc135851710 \h </w:instrText>
            </w:r>
            <w:r>
              <w:rPr>
                <w:noProof/>
                <w:webHidden/>
              </w:rPr>
            </w:r>
            <w:r>
              <w:rPr>
                <w:noProof/>
                <w:webHidden/>
              </w:rPr>
              <w:fldChar w:fldCharType="separate"/>
            </w:r>
            <w:r>
              <w:rPr>
                <w:noProof/>
                <w:webHidden/>
              </w:rPr>
              <w:t>79</w:t>
            </w:r>
            <w:r>
              <w:rPr>
                <w:noProof/>
                <w:webHidden/>
              </w:rPr>
              <w:fldChar w:fldCharType="end"/>
            </w:r>
          </w:hyperlink>
        </w:p>
        <w:p w14:paraId="09967CC9" w14:textId="36D60826" w:rsidR="0036623F" w:rsidRDefault="0036623F">
          <w:pPr>
            <w:pStyle w:val="TOC1"/>
            <w:tabs>
              <w:tab w:val="right" w:leader="dot" w:pos="9350"/>
            </w:tabs>
            <w:rPr>
              <w:rFonts w:eastAsiaTheme="minorEastAsia"/>
              <w:noProof/>
              <w:lang w:val="en-GB" w:eastAsia="en-GB"/>
            </w:rPr>
          </w:pPr>
          <w:hyperlink w:anchor="_Toc135851711" w:history="1">
            <w:r w:rsidRPr="00722B37">
              <w:rPr>
                <w:rStyle w:val="Hyperlink"/>
                <w:rFonts w:ascii="Times New Roman" w:hAnsi="Times New Roman" w:cs="Times New Roman"/>
                <w:b/>
                <w:bCs/>
                <w:noProof/>
              </w:rPr>
              <w:t>Приложение 1. Опрос среди носителей английского языка: Прецедентные тексты и авторы</w:t>
            </w:r>
            <w:r>
              <w:rPr>
                <w:noProof/>
                <w:webHidden/>
              </w:rPr>
              <w:tab/>
            </w:r>
            <w:r>
              <w:rPr>
                <w:noProof/>
                <w:webHidden/>
              </w:rPr>
              <w:fldChar w:fldCharType="begin"/>
            </w:r>
            <w:r>
              <w:rPr>
                <w:noProof/>
                <w:webHidden/>
              </w:rPr>
              <w:instrText xml:space="preserve"> PAGEREF _Toc135851711 \h </w:instrText>
            </w:r>
            <w:r>
              <w:rPr>
                <w:noProof/>
                <w:webHidden/>
              </w:rPr>
            </w:r>
            <w:r>
              <w:rPr>
                <w:noProof/>
                <w:webHidden/>
              </w:rPr>
              <w:fldChar w:fldCharType="separate"/>
            </w:r>
            <w:r>
              <w:rPr>
                <w:noProof/>
                <w:webHidden/>
              </w:rPr>
              <w:t>81</w:t>
            </w:r>
            <w:r>
              <w:rPr>
                <w:noProof/>
                <w:webHidden/>
              </w:rPr>
              <w:fldChar w:fldCharType="end"/>
            </w:r>
          </w:hyperlink>
        </w:p>
        <w:p w14:paraId="6D3DE5D6" w14:textId="08478363" w:rsidR="0036623F" w:rsidRDefault="0036623F">
          <w:pPr>
            <w:pStyle w:val="TOC1"/>
            <w:tabs>
              <w:tab w:val="right" w:leader="dot" w:pos="9350"/>
            </w:tabs>
            <w:rPr>
              <w:rFonts w:eastAsiaTheme="minorEastAsia"/>
              <w:noProof/>
              <w:lang w:val="en-GB" w:eastAsia="en-GB"/>
            </w:rPr>
          </w:pPr>
          <w:hyperlink w:anchor="_Toc135851712" w:history="1">
            <w:r w:rsidRPr="00722B37">
              <w:rPr>
                <w:rStyle w:val="Hyperlink"/>
                <w:rFonts w:ascii="Times New Roman" w:hAnsi="Times New Roman" w:cs="Times New Roman"/>
                <w:b/>
                <w:bCs/>
                <w:noProof/>
              </w:rPr>
              <w:t>Приложение 2. Англоязыч</w:t>
            </w:r>
            <w:r w:rsidRPr="00722B37">
              <w:rPr>
                <w:rStyle w:val="Hyperlink"/>
                <w:rFonts w:ascii="Times New Roman" w:hAnsi="Times New Roman" w:cs="Times New Roman"/>
                <w:b/>
                <w:bCs/>
                <w:noProof/>
              </w:rPr>
              <w:t>н</w:t>
            </w:r>
            <w:r w:rsidRPr="00722B37">
              <w:rPr>
                <w:rStyle w:val="Hyperlink"/>
                <w:rFonts w:ascii="Times New Roman" w:hAnsi="Times New Roman" w:cs="Times New Roman"/>
                <w:b/>
                <w:bCs/>
                <w:noProof/>
              </w:rPr>
              <w:t>ые мемы с литературными аллюзиями: статистические данные</w:t>
            </w:r>
            <w:r>
              <w:rPr>
                <w:noProof/>
                <w:webHidden/>
              </w:rPr>
              <w:tab/>
            </w:r>
            <w:r>
              <w:rPr>
                <w:noProof/>
                <w:webHidden/>
              </w:rPr>
              <w:fldChar w:fldCharType="begin"/>
            </w:r>
            <w:r>
              <w:rPr>
                <w:noProof/>
                <w:webHidden/>
              </w:rPr>
              <w:instrText xml:space="preserve"> PAGEREF _Toc135851712 \h </w:instrText>
            </w:r>
            <w:r>
              <w:rPr>
                <w:noProof/>
                <w:webHidden/>
              </w:rPr>
            </w:r>
            <w:r>
              <w:rPr>
                <w:noProof/>
                <w:webHidden/>
              </w:rPr>
              <w:fldChar w:fldCharType="separate"/>
            </w:r>
            <w:r>
              <w:rPr>
                <w:noProof/>
                <w:webHidden/>
              </w:rPr>
              <w:t>85</w:t>
            </w:r>
            <w:r>
              <w:rPr>
                <w:noProof/>
                <w:webHidden/>
              </w:rPr>
              <w:fldChar w:fldCharType="end"/>
            </w:r>
          </w:hyperlink>
        </w:p>
        <w:p w14:paraId="07BCE48A" w14:textId="7AA73322" w:rsidR="00026353" w:rsidRPr="009C21F7" w:rsidRDefault="009C21F7" w:rsidP="009C21F7">
          <w:pPr>
            <w:spacing w:before="0" w:beforeAutospacing="0"/>
          </w:pPr>
          <w:r w:rsidRPr="00970363">
            <w:rPr>
              <w:b/>
              <w:bCs/>
              <w:noProof/>
              <w:sz w:val="20"/>
              <w:szCs w:val="20"/>
            </w:rPr>
            <w:fldChar w:fldCharType="end"/>
          </w:r>
        </w:p>
      </w:sdtContent>
    </w:sdt>
    <w:p w14:paraId="58CF1156" w14:textId="77777777" w:rsidR="00A36C3C" w:rsidRDefault="00A36C3C">
      <w:pPr>
        <w:rPr>
          <w:rFonts w:ascii="Times New Roman" w:eastAsiaTheme="majorEastAsia" w:hAnsi="Times New Roman" w:cs="Times New Roman"/>
          <w:b/>
          <w:bCs/>
          <w:sz w:val="32"/>
          <w:szCs w:val="32"/>
        </w:rPr>
      </w:pPr>
      <w:bookmarkStart w:id="10" w:name="_Toc135660053"/>
      <w:r>
        <w:rPr>
          <w:rFonts w:ascii="Times New Roman" w:hAnsi="Times New Roman" w:cs="Times New Roman"/>
          <w:b/>
          <w:bCs/>
        </w:rPr>
        <w:br w:type="page"/>
      </w:r>
    </w:p>
    <w:p w14:paraId="755E56ED" w14:textId="0E2FBF6A" w:rsidR="006430A8" w:rsidRPr="009C21F7" w:rsidRDefault="006430A8" w:rsidP="009C21F7">
      <w:pPr>
        <w:pStyle w:val="Heading1"/>
        <w:jc w:val="center"/>
        <w:rPr>
          <w:rFonts w:ascii="Times New Roman" w:hAnsi="Times New Roman" w:cs="Times New Roman"/>
          <w:b/>
          <w:bCs/>
          <w:noProof/>
          <w:color w:val="auto"/>
        </w:rPr>
      </w:pPr>
      <w:bookmarkStart w:id="11" w:name="_Toc135851690"/>
      <w:r w:rsidRPr="009C21F7">
        <w:rPr>
          <w:rFonts w:ascii="Times New Roman" w:hAnsi="Times New Roman" w:cs="Times New Roman"/>
          <w:b/>
          <w:bCs/>
          <w:color w:val="auto"/>
        </w:rPr>
        <w:lastRenderedPageBreak/>
        <w:t>Введение</w:t>
      </w:r>
      <w:bookmarkEnd w:id="10"/>
      <w:bookmarkEnd w:id="11"/>
    </w:p>
    <w:p w14:paraId="3F39A753" w14:textId="77777777" w:rsidR="006430A8" w:rsidRDefault="006430A8" w:rsidP="006430A8">
      <w:pPr>
        <w:spacing w:before="0" w:beforeAutospacing="0" w:after="0" w:afterAutospacing="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2E643B">
        <w:rPr>
          <w:rFonts w:ascii="Times New Roman" w:eastAsia="Times New Roman" w:hAnsi="Times New Roman" w:cs="Times New Roman"/>
          <w:color w:val="000000" w:themeColor="text1"/>
          <w:sz w:val="28"/>
          <w:szCs w:val="28"/>
        </w:rPr>
        <w:t>Настоящая выпускная квалификационная работа посвящена изучению и классификации механизмов создания англоязычной шутки-мема, основанного</w:t>
      </w:r>
      <w:r>
        <w:rPr>
          <w:rFonts w:ascii="Times New Roman" w:eastAsia="Times New Roman" w:hAnsi="Times New Roman" w:cs="Times New Roman"/>
          <w:color w:val="000000" w:themeColor="text1"/>
          <w:sz w:val="28"/>
          <w:szCs w:val="28"/>
        </w:rPr>
        <w:t xml:space="preserve"> </w:t>
      </w:r>
      <w:r w:rsidRPr="002E643B">
        <w:rPr>
          <w:rFonts w:ascii="Times New Roman" w:eastAsia="Times New Roman" w:hAnsi="Times New Roman" w:cs="Times New Roman"/>
          <w:color w:val="000000" w:themeColor="text1"/>
          <w:sz w:val="28"/>
          <w:szCs w:val="28"/>
        </w:rPr>
        <w:t>на литературных аллюзиях, под которыми понимаются аллюзии как на литературных персонажей и художественные произведения, так и на их авторов</w:t>
      </w:r>
      <w:r>
        <w:rPr>
          <w:rFonts w:ascii="Times New Roman" w:eastAsia="Times New Roman" w:hAnsi="Times New Roman" w:cs="Times New Roman"/>
          <w:color w:val="000000" w:themeColor="text1"/>
          <w:sz w:val="28"/>
          <w:szCs w:val="28"/>
        </w:rPr>
        <w:t>.</w:t>
      </w:r>
    </w:p>
    <w:p w14:paraId="21D50447" w14:textId="77777777" w:rsidR="006430A8" w:rsidRDefault="006430A8" w:rsidP="006430A8">
      <w:pPr>
        <w:spacing w:before="0" w:beforeAutospacing="0" w:after="0" w:afterAutospacing="0" w:line="360" w:lineRule="auto"/>
        <w:ind w:firstLine="7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sidRPr="002E643B">
        <w:rPr>
          <w:rFonts w:ascii="Times New Roman" w:eastAsia="Times New Roman" w:hAnsi="Times New Roman" w:cs="Times New Roman"/>
          <w:color w:val="000000" w:themeColor="text1"/>
          <w:sz w:val="28"/>
          <w:szCs w:val="28"/>
        </w:rPr>
        <w:t xml:space="preserve">Английская лингвокультура является источником многих прецедентных художественных текстов, популярных и за пределами англоязычного культурного сообщества. Многие всемирно известные английские писатели создали тексты и персонажей, которые имеют широкую узнаваемость во всем мире. </w:t>
      </w:r>
    </w:p>
    <w:p w14:paraId="0411EB91" w14:textId="77777777" w:rsidR="006430A8" w:rsidRDefault="006430A8" w:rsidP="006430A8">
      <w:pPr>
        <w:spacing w:before="0" w:beforeAutospacing="0" w:after="0" w:afterAutospacing="0" w:line="360" w:lineRule="auto"/>
        <w:ind w:firstLine="720"/>
        <w:jc w:val="both"/>
        <w:rPr>
          <w:rFonts w:ascii="Times New Roman" w:eastAsia="Times New Roman" w:hAnsi="Times New Roman" w:cs="Times New Roman"/>
          <w:color w:val="000000" w:themeColor="text1"/>
          <w:sz w:val="28"/>
          <w:szCs w:val="28"/>
        </w:rPr>
      </w:pPr>
      <w:r w:rsidRPr="005C7B4E">
        <w:rPr>
          <w:rFonts w:ascii="Times New Roman" w:hAnsi="Times New Roman" w:cs="Times New Roman"/>
          <w:sz w:val="28"/>
          <w:szCs w:val="28"/>
        </w:rPr>
        <w:t>Сами произведения, как и их герои вошли в массовую культуру, благодаря упоминани</w:t>
      </w:r>
      <w:r>
        <w:rPr>
          <w:rFonts w:ascii="Times New Roman" w:hAnsi="Times New Roman" w:cs="Times New Roman"/>
          <w:sz w:val="28"/>
          <w:szCs w:val="28"/>
        </w:rPr>
        <w:t>ям</w:t>
      </w:r>
      <w:r w:rsidRPr="005C7B4E">
        <w:rPr>
          <w:rFonts w:ascii="Times New Roman" w:hAnsi="Times New Roman" w:cs="Times New Roman"/>
          <w:sz w:val="28"/>
          <w:szCs w:val="28"/>
        </w:rPr>
        <w:t xml:space="preserve"> в статьях и заголовках в рамках интертекстуальных аллюзий, они также стали использоваться при создании шуток и интернет-мемов. Интернет-мемы являются хорошим примером того, как могут функционировать прецедентные феномены в речи. </w:t>
      </w:r>
    </w:p>
    <w:p w14:paraId="3E86D000" w14:textId="77777777" w:rsidR="006430A8" w:rsidRDefault="006430A8" w:rsidP="006430A8">
      <w:pPr>
        <w:spacing w:before="0" w:beforeAutospacing="0" w:after="0" w:afterAutospacing="0" w:line="360" w:lineRule="auto"/>
        <w:ind w:firstLine="720"/>
        <w:jc w:val="both"/>
        <w:rPr>
          <w:rFonts w:ascii="Times New Roman" w:hAnsi="Times New Roman" w:cs="Times New Roman"/>
          <w:sz w:val="28"/>
          <w:szCs w:val="28"/>
        </w:rPr>
      </w:pPr>
      <w:r w:rsidRPr="005C7B4E">
        <w:rPr>
          <w:rFonts w:ascii="Times New Roman" w:hAnsi="Times New Roman" w:cs="Times New Roman"/>
          <w:b/>
          <w:bCs/>
          <w:sz w:val="28"/>
          <w:szCs w:val="28"/>
        </w:rPr>
        <w:t>Актуальность работы</w:t>
      </w:r>
      <w:r w:rsidRPr="005C7B4E">
        <w:rPr>
          <w:rFonts w:ascii="Times New Roman" w:hAnsi="Times New Roman" w:cs="Times New Roman"/>
          <w:sz w:val="28"/>
          <w:szCs w:val="28"/>
        </w:rPr>
        <w:t xml:space="preserve"> обусловлена тем, что интернет-мемы стали очень распространенным явлением и формируют глобальный креолизованный </w:t>
      </w:r>
      <w:proofErr w:type="spellStart"/>
      <w:r w:rsidRPr="005C7B4E">
        <w:rPr>
          <w:rFonts w:ascii="Times New Roman" w:hAnsi="Times New Roman" w:cs="Times New Roman"/>
          <w:sz w:val="28"/>
          <w:szCs w:val="28"/>
        </w:rPr>
        <w:t>метатекст</w:t>
      </w:r>
      <w:proofErr w:type="spellEnd"/>
      <w:r w:rsidRPr="005C7B4E">
        <w:rPr>
          <w:rFonts w:ascii="Times New Roman" w:hAnsi="Times New Roman" w:cs="Times New Roman"/>
          <w:sz w:val="28"/>
          <w:szCs w:val="28"/>
        </w:rPr>
        <w:t>. Популярность интернет-мемов также связана с ростом использования визуальных компонентов для передачи информации в современной коммуникации.</w:t>
      </w:r>
    </w:p>
    <w:p w14:paraId="54E65DED" w14:textId="77777777" w:rsidR="006430A8" w:rsidRDefault="006430A8" w:rsidP="006430A8">
      <w:pPr>
        <w:spacing w:before="0" w:beforeAutospacing="0" w:after="0" w:afterAutospacing="0" w:line="360" w:lineRule="auto"/>
        <w:ind w:firstLine="720"/>
        <w:jc w:val="both"/>
        <w:rPr>
          <w:rFonts w:ascii="Times New Roman" w:hAnsi="Times New Roman" w:cs="Times New Roman"/>
          <w:sz w:val="28"/>
          <w:szCs w:val="28"/>
        </w:rPr>
      </w:pPr>
      <w:r w:rsidRPr="005C7B4E">
        <w:rPr>
          <w:rFonts w:ascii="Times New Roman" w:hAnsi="Times New Roman" w:cs="Times New Roman"/>
          <w:b/>
          <w:bCs/>
          <w:sz w:val="28"/>
          <w:szCs w:val="28"/>
        </w:rPr>
        <w:t>Новизна исследования</w:t>
      </w:r>
      <w:r w:rsidRPr="005C7B4E">
        <w:rPr>
          <w:rFonts w:ascii="Times New Roman" w:hAnsi="Times New Roman" w:cs="Times New Roman"/>
          <w:sz w:val="28"/>
          <w:szCs w:val="28"/>
        </w:rPr>
        <w:t xml:space="preserve"> заключается в том, что в работе целенаправленно исследуется взаимопроникновение художественного и интернет-дискурса на материале мультимодальных текстов – интернет-мемов. Феномен аллюзивности рассматривается во взаимодействии с феноменами прецедентности и языковой игры. </w:t>
      </w:r>
    </w:p>
    <w:p w14:paraId="24AE2358" w14:textId="77777777" w:rsidR="006430A8" w:rsidRDefault="006430A8" w:rsidP="006430A8">
      <w:pPr>
        <w:spacing w:before="0" w:beforeAutospacing="0" w:after="0" w:afterAutospacing="0" w:line="360" w:lineRule="auto"/>
        <w:ind w:firstLine="720"/>
        <w:jc w:val="both"/>
        <w:rPr>
          <w:rFonts w:ascii="Times New Roman" w:hAnsi="Times New Roman" w:cs="Times New Roman"/>
          <w:sz w:val="28"/>
          <w:szCs w:val="28"/>
        </w:rPr>
      </w:pPr>
      <w:r w:rsidRPr="005C7B4E">
        <w:rPr>
          <w:rFonts w:ascii="Times New Roman" w:hAnsi="Times New Roman" w:cs="Times New Roman"/>
          <w:b/>
          <w:bCs/>
          <w:sz w:val="28"/>
          <w:szCs w:val="28"/>
        </w:rPr>
        <w:lastRenderedPageBreak/>
        <w:t>Объектом</w:t>
      </w:r>
      <w:r w:rsidRPr="005C7B4E">
        <w:rPr>
          <w:rFonts w:ascii="Times New Roman" w:hAnsi="Times New Roman" w:cs="Times New Roman"/>
          <w:sz w:val="28"/>
          <w:szCs w:val="28"/>
        </w:rPr>
        <w:t xml:space="preserve"> данного исследования стал феномен аллюзивности в интернет-мемах.</w:t>
      </w:r>
    </w:p>
    <w:p w14:paraId="478E9D11" w14:textId="77777777" w:rsidR="006430A8" w:rsidRDefault="006430A8" w:rsidP="006430A8">
      <w:pPr>
        <w:spacing w:before="0" w:beforeAutospacing="0" w:after="0" w:afterAutospacing="0" w:line="360" w:lineRule="auto"/>
        <w:ind w:firstLine="720"/>
        <w:jc w:val="both"/>
        <w:rPr>
          <w:rFonts w:ascii="Times New Roman" w:hAnsi="Times New Roman" w:cs="Times New Roman"/>
          <w:sz w:val="28"/>
          <w:szCs w:val="28"/>
        </w:rPr>
      </w:pPr>
      <w:r w:rsidRPr="005C7B4E">
        <w:rPr>
          <w:rFonts w:ascii="Times New Roman" w:hAnsi="Times New Roman" w:cs="Times New Roman"/>
          <w:b/>
          <w:bCs/>
          <w:sz w:val="28"/>
          <w:szCs w:val="28"/>
        </w:rPr>
        <w:t>Предметом</w:t>
      </w:r>
      <w:r w:rsidRPr="005C7B4E">
        <w:rPr>
          <w:rFonts w:ascii="Times New Roman" w:hAnsi="Times New Roman" w:cs="Times New Roman"/>
          <w:sz w:val="28"/>
          <w:szCs w:val="28"/>
        </w:rPr>
        <w:t xml:space="preserve"> исследования послужили англоязычные интернет-мемы, основанные на литературных аллюзиях, а также задействованные в них механизмы языковой игры. </w:t>
      </w:r>
    </w:p>
    <w:p w14:paraId="452C748F" w14:textId="77777777" w:rsidR="006430A8" w:rsidRDefault="006430A8" w:rsidP="006430A8">
      <w:pPr>
        <w:spacing w:before="0" w:beforeAutospacing="0" w:after="0" w:afterAutospacing="0" w:line="360" w:lineRule="auto"/>
        <w:ind w:firstLine="720"/>
        <w:jc w:val="both"/>
        <w:rPr>
          <w:rFonts w:ascii="Times New Roman" w:hAnsi="Times New Roman" w:cs="Times New Roman"/>
          <w:sz w:val="28"/>
          <w:szCs w:val="28"/>
        </w:rPr>
      </w:pPr>
      <w:r w:rsidRPr="005C7B4E">
        <w:rPr>
          <w:rFonts w:ascii="Times New Roman" w:hAnsi="Times New Roman" w:cs="Times New Roman"/>
          <w:b/>
          <w:bCs/>
          <w:sz w:val="28"/>
          <w:szCs w:val="28"/>
        </w:rPr>
        <w:t>Цель работы</w:t>
      </w:r>
      <w:r w:rsidRPr="005C7B4E">
        <w:rPr>
          <w:rFonts w:ascii="Times New Roman" w:hAnsi="Times New Roman" w:cs="Times New Roman"/>
          <w:sz w:val="28"/>
          <w:szCs w:val="28"/>
        </w:rPr>
        <w:t xml:space="preserve"> – предложить комплексное описание специфики построения и механизм функционирования интернет-мема, основанного на аллюзивной отсылке к литературному персонажу, произведению или его автору и предложить классификацию таких мемов.</w:t>
      </w:r>
    </w:p>
    <w:p w14:paraId="5580748E" w14:textId="77777777" w:rsidR="006430A8" w:rsidRPr="005C7B4E" w:rsidRDefault="006430A8" w:rsidP="006430A8">
      <w:pPr>
        <w:spacing w:before="0" w:beforeAutospacing="0" w:after="0" w:afterAutospacing="0" w:line="360" w:lineRule="auto"/>
        <w:ind w:firstLine="720"/>
        <w:jc w:val="both"/>
        <w:rPr>
          <w:rFonts w:ascii="Times New Roman" w:hAnsi="Times New Roman" w:cs="Times New Roman"/>
          <w:b/>
          <w:bCs/>
          <w:sz w:val="28"/>
          <w:szCs w:val="28"/>
        </w:rPr>
      </w:pPr>
      <w:r w:rsidRPr="005C7B4E">
        <w:rPr>
          <w:rFonts w:ascii="Times New Roman" w:hAnsi="Times New Roman" w:cs="Times New Roman"/>
          <w:b/>
          <w:bCs/>
          <w:sz w:val="28"/>
          <w:szCs w:val="28"/>
        </w:rPr>
        <w:t>Задачи работы:</w:t>
      </w:r>
    </w:p>
    <w:p w14:paraId="3C0446ED" w14:textId="77777777" w:rsidR="006430A8" w:rsidRPr="005C7B4E" w:rsidRDefault="7D3D38F8" w:rsidP="006430A8">
      <w:pPr>
        <w:pStyle w:val="ListParagraph"/>
        <w:numPr>
          <w:ilvl w:val="0"/>
          <w:numId w:val="3"/>
        </w:numPr>
        <w:spacing w:before="0" w:beforeAutospacing="0" w:after="0" w:afterAutospacing="0" w:line="360" w:lineRule="auto"/>
        <w:jc w:val="both"/>
        <w:rPr>
          <w:rFonts w:ascii="Times New Roman" w:hAnsi="Times New Roman" w:cs="Times New Roman"/>
          <w:sz w:val="28"/>
          <w:szCs w:val="28"/>
        </w:rPr>
      </w:pPr>
      <w:r w:rsidRPr="7D3D38F8">
        <w:rPr>
          <w:rFonts w:ascii="Times New Roman" w:hAnsi="Times New Roman" w:cs="Times New Roman"/>
          <w:sz w:val="28"/>
          <w:szCs w:val="28"/>
        </w:rPr>
        <w:t>изучить понятия «прецедентности», «аллюзии», «интернет-мема»,</w:t>
      </w:r>
    </w:p>
    <w:p w14:paraId="0B21B5B0" w14:textId="0CAE3B16" w:rsidR="006430A8" w:rsidRPr="005C7B4E" w:rsidRDefault="00DC3549" w:rsidP="7D3D38F8">
      <w:pPr>
        <w:pStyle w:val="ListParagraph"/>
        <w:spacing w:before="0" w:beforeAutospacing="0" w:after="0" w:afterAutospacing="0" w:line="360" w:lineRule="auto"/>
        <w:ind w:left="1080"/>
        <w:jc w:val="both"/>
        <w:rPr>
          <w:rFonts w:ascii="Times New Roman" w:hAnsi="Times New Roman" w:cs="Times New Roman"/>
          <w:sz w:val="28"/>
          <w:szCs w:val="28"/>
        </w:rPr>
      </w:pPr>
      <w:r w:rsidRPr="7D3D38F8">
        <w:rPr>
          <w:rFonts w:ascii="Times New Roman" w:hAnsi="Times New Roman" w:cs="Times New Roman"/>
          <w:sz w:val="28"/>
          <w:szCs w:val="28"/>
        </w:rPr>
        <w:t>«мультимодального</w:t>
      </w:r>
      <w:r w:rsidR="7D3D38F8" w:rsidRPr="7D3D38F8">
        <w:rPr>
          <w:rFonts w:ascii="Times New Roman" w:hAnsi="Times New Roman" w:cs="Times New Roman"/>
          <w:sz w:val="28"/>
          <w:szCs w:val="28"/>
        </w:rPr>
        <w:t xml:space="preserve"> </w:t>
      </w:r>
      <w:r w:rsidRPr="7D3D38F8">
        <w:rPr>
          <w:rFonts w:ascii="Times New Roman" w:hAnsi="Times New Roman" w:cs="Times New Roman"/>
          <w:sz w:val="28"/>
          <w:szCs w:val="28"/>
        </w:rPr>
        <w:t>текста»</w:t>
      </w:r>
      <w:r w:rsidR="7D3D38F8" w:rsidRPr="7D3D38F8">
        <w:rPr>
          <w:rFonts w:ascii="Times New Roman" w:hAnsi="Times New Roman" w:cs="Times New Roman"/>
          <w:sz w:val="28"/>
          <w:szCs w:val="28"/>
        </w:rPr>
        <w:t>;</w:t>
      </w:r>
    </w:p>
    <w:p w14:paraId="2743CE45" w14:textId="77777777" w:rsidR="006430A8" w:rsidRDefault="006430A8" w:rsidP="006430A8">
      <w:pPr>
        <w:spacing w:before="0" w:beforeAutospacing="0" w:after="0" w:afterAutospacing="0" w:line="360" w:lineRule="auto"/>
        <w:ind w:firstLine="720"/>
        <w:jc w:val="both"/>
        <w:rPr>
          <w:rFonts w:ascii="Times New Roman" w:hAnsi="Times New Roman" w:cs="Times New Roman"/>
          <w:sz w:val="28"/>
          <w:szCs w:val="28"/>
        </w:rPr>
      </w:pPr>
      <w:r w:rsidRPr="005C7B4E">
        <w:rPr>
          <w:rFonts w:ascii="Times New Roman" w:hAnsi="Times New Roman" w:cs="Times New Roman"/>
          <w:sz w:val="28"/>
          <w:szCs w:val="28"/>
        </w:rPr>
        <w:t>2) выявить наиболее частотные прецедентные тексты – источники</w:t>
      </w:r>
    </w:p>
    <w:p w14:paraId="6F4D02C8" w14:textId="34BD3C5E" w:rsidR="006430A8" w:rsidRDefault="7D3D38F8" w:rsidP="7D3D38F8">
      <w:pPr>
        <w:spacing w:before="0" w:beforeAutospacing="0" w:after="0" w:afterAutospacing="0" w:line="360" w:lineRule="auto"/>
        <w:ind w:firstLine="720"/>
        <w:jc w:val="both"/>
        <w:rPr>
          <w:rFonts w:ascii="Times New Roman" w:hAnsi="Times New Roman" w:cs="Times New Roman"/>
          <w:sz w:val="28"/>
          <w:szCs w:val="28"/>
        </w:rPr>
      </w:pPr>
      <w:r w:rsidRPr="7D3D38F8">
        <w:rPr>
          <w:rFonts w:ascii="Times New Roman" w:hAnsi="Times New Roman" w:cs="Times New Roman"/>
          <w:sz w:val="28"/>
          <w:szCs w:val="28"/>
        </w:rPr>
        <w:t>литературных аллюзий;</w:t>
      </w:r>
    </w:p>
    <w:p w14:paraId="7870AB10" w14:textId="74C30E44" w:rsidR="006430A8" w:rsidRDefault="7D3D38F8" w:rsidP="7D3D38F8">
      <w:pPr>
        <w:spacing w:before="0" w:beforeAutospacing="0" w:after="0" w:afterAutospacing="0" w:line="360" w:lineRule="auto"/>
        <w:ind w:firstLine="720"/>
        <w:jc w:val="both"/>
        <w:rPr>
          <w:rFonts w:ascii="Times New Roman" w:hAnsi="Times New Roman" w:cs="Times New Roman"/>
          <w:sz w:val="28"/>
          <w:szCs w:val="28"/>
        </w:rPr>
      </w:pPr>
      <w:r w:rsidRPr="7D3D38F8">
        <w:rPr>
          <w:rFonts w:ascii="Times New Roman" w:hAnsi="Times New Roman" w:cs="Times New Roman"/>
          <w:sz w:val="28"/>
          <w:szCs w:val="28"/>
        </w:rPr>
        <w:t>3) изучить наиболее частотные структуры интернет-мемов;</w:t>
      </w:r>
    </w:p>
    <w:p w14:paraId="155F811F" w14:textId="77777777" w:rsidR="006430A8" w:rsidRDefault="006430A8" w:rsidP="006430A8">
      <w:pPr>
        <w:spacing w:before="0" w:beforeAutospacing="0" w:after="0" w:afterAutospacing="0" w:line="360" w:lineRule="auto"/>
        <w:ind w:firstLine="720"/>
        <w:jc w:val="both"/>
        <w:rPr>
          <w:rFonts w:ascii="Times New Roman" w:hAnsi="Times New Roman" w:cs="Times New Roman"/>
          <w:sz w:val="28"/>
          <w:szCs w:val="28"/>
        </w:rPr>
      </w:pPr>
      <w:r w:rsidRPr="005C7B4E">
        <w:rPr>
          <w:rFonts w:ascii="Times New Roman" w:hAnsi="Times New Roman" w:cs="Times New Roman"/>
          <w:sz w:val="28"/>
          <w:szCs w:val="28"/>
        </w:rPr>
        <w:t>4) провести анализ характера литературных аллюзий – определить</w:t>
      </w:r>
    </w:p>
    <w:p w14:paraId="0BE942EE" w14:textId="6C96F413" w:rsidR="006430A8" w:rsidRDefault="7D3D38F8" w:rsidP="7D3D38F8">
      <w:pPr>
        <w:spacing w:before="0" w:beforeAutospacing="0" w:after="0" w:afterAutospacing="0" w:line="360" w:lineRule="auto"/>
        <w:ind w:firstLine="720"/>
        <w:jc w:val="both"/>
        <w:rPr>
          <w:rFonts w:ascii="Times New Roman" w:hAnsi="Times New Roman" w:cs="Times New Roman"/>
          <w:sz w:val="28"/>
          <w:szCs w:val="28"/>
        </w:rPr>
      </w:pPr>
      <w:r w:rsidRPr="7D3D38F8">
        <w:rPr>
          <w:rFonts w:ascii="Times New Roman" w:hAnsi="Times New Roman" w:cs="Times New Roman"/>
          <w:sz w:val="28"/>
          <w:szCs w:val="28"/>
        </w:rPr>
        <w:t>объект аллюзии;</w:t>
      </w:r>
    </w:p>
    <w:p w14:paraId="0EB94E93" w14:textId="77777777" w:rsidR="006430A8" w:rsidRDefault="006430A8" w:rsidP="006430A8">
      <w:pPr>
        <w:spacing w:before="0" w:beforeAutospacing="0" w:after="0" w:afterAutospacing="0" w:line="360" w:lineRule="auto"/>
        <w:ind w:firstLine="720"/>
        <w:jc w:val="both"/>
        <w:rPr>
          <w:rFonts w:ascii="Times New Roman" w:hAnsi="Times New Roman" w:cs="Times New Roman"/>
          <w:sz w:val="28"/>
          <w:szCs w:val="28"/>
        </w:rPr>
      </w:pPr>
      <w:r>
        <w:rPr>
          <w:rFonts w:ascii="Times New Roman" w:hAnsi="Times New Roman" w:cs="Times New Roman"/>
          <w:sz w:val="28"/>
          <w:szCs w:val="28"/>
        </w:rPr>
        <w:t>5</w:t>
      </w:r>
      <w:r w:rsidRPr="005C7B4E">
        <w:rPr>
          <w:rFonts w:ascii="Times New Roman" w:hAnsi="Times New Roman" w:cs="Times New Roman"/>
          <w:sz w:val="28"/>
          <w:szCs w:val="28"/>
        </w:rPr>
        <w:t>) выявить и описать наиболее частотные механизмы игры слов,</w:t>
      </w:r>
    </w:p>
    <w:p w14:paraId="76081406" w14:textId="77777777" w:rsidR="006430A8" w:rsidRDefault="006430A8" w:rsidP="006430A8">
      <w:pPr>
        <w:spacing w:before="0" w:beforeAutospacing="0" w:after="0" w:afterAutospacing="0" w:line="360" w:lineRule="auto"/>
        <w:ind w:firstLine="720"/>
        <w:jc w:val="both"/>
        <w:rPr>
          <w:rFonts w:ascii="Times New Roman" w:hAnsi="Times New Roman" w:cs="Times New Roman"/>
          <w:sz w:val="28"/>
          <w:szCs w:val="28"/>
        </w:rPr>
      </w:pPr>
      <w:proofErr w:type="spellStart"/>
      <w:r w:rsidRPr="005C7B4E">
        <w:rPr>
          <w:rFonts w:ascii="Times New Roman" w:hAnsi="Times New Roman" w:cs="Times New Roman"/>
          <w:sz w:val="28"/>
          <w:szCs w:val="28"/>
        </w:rPr>
        <w:t>задействующихся</w:t>
      </w:r>
      <w:proofErr w:type="spellEnd"/>
      <w:r w:rsidRPr="005C7B4E">
        <w:rPr>
          <w:rFonts w:ascii="Times New Roman" w:hAnsi="Times New Roman" w:cs="Times New Roman"/>
          <w:sz w:val="28"/>
          <w:szCs w:val="28"/>
        </w:rPr>
        <w:t xml:space="preserve"> в создании интернет-мемов с литературными</w:t>
      </w:r>
    </w:p>
    <w:p w14:paraId="2EF513FB" w14:textId="310DAA57" w:rsidR="006430A8" w:rsidRDefault="7D3D38F8" w:rsidP="7D3D38F8">
      <w:pPr>
        <w:spacing w:before="0" w:beforeAutospacing="0" w:after="0" w:afterAutospacing="0" w:line="360" w:lineRule="auto"/>
        <w:ind w:firstLine="720"/>
        <w:jc w:val="both"/>
        <w:rPr>
          <w:rFonts w:ascii="Times New Roman" w:hAnsi="Times New Roman" w:cs="Times New Roman"/>
          <w:sz w:val="28"/>
          <w:szCs w:val="28"/>
        </w:rPr>
      </w:pPr>
      <w:r w:rsidRPr="7D3D38F8">
        <w:rPr>
          <w:rFonts w:ascii="Times New Roman" w:hAnsi="Times New Roman" w:cs="Times New Roman"/>
          <w:sz w:val="28"/>
          <w:szCs w:val="28"/>
        </w:rPr>
        <w:t>аллюзиями;</w:t>
      </w:r>
    </w:p>
    <w:p w14:paraId="0B0C49F2" w14:textId="77777777" w:rsidR="006430A8" w:rsidRDefault="006430A8" w:rsidP="006430A8">
      <w:pPr>
        <w:spacing w:before="0" w:beforeAutospacing="0" w:after="0" w:afterAutospacing="0" w:line="360" w:lineRule="auto"/>
        <w:ind w:firstLine="720"/>
        <w:jc w:val="both"/>
        <w:rPr>
          <w:rFonts w:ascii="Times New Roman" w:hAnsi="Times New Roman" w:cs="Times New Roman"/>
          <w:sz w:val="28"/>
          <w:szCs w:val="28"/>
        </w:rPr>
      </w:pPr>
      <w:r>
        <w:rPr>
          <w:rFonts w:ascii="Times New Roman" w:hAnsi="Times New Roman" w:cs="Times New Roman"/>
          <w:sz w:val="28"/>
          <w:szCs w:val="28"/>
        </w:rPr>
        <w:t>6</w:t>
      </w:r>
      <w:r w:rsidRPr="005C7B4E">
        <w:rPr>
          <w:rFonts w:ascii="Times New Roman" w:hAnsi="Times New Roman" w:cs="Times New Roman"/>
          <w:sz w:val="28"/>
          <w:szCs w:val="28"/>
        </w:rPr>
        <w:t xml:space="preserve">) предложить различные классификации мемов. </w:t>
      </w:r>
    </w:p>
    <w:p w14:paraId="717D8082" w14:textId="77777777" w:rsidR="006430A8" w:rsidRDefault="006430A8" w:rsidP="006430A8">
      <w:pPr>
        <w:spacing w:before="0" w:beforeAutospacing="0" w:after="0" w:afterAutospacing="0" w:line="360" w:lineRule="auto"/>
        <w:ind w:firstLine="720"/>
        <w:jc w:val="both"/>
        <w:rPr>
          <w:rFonts w:ascii="Times New Roman" w:hAnsi="Times New Roman" w:cs="Times New Roman"/>
          <w:sz w:val="28"/>
          <w:szCs w:val="28"/>
        </w:rPr>
      </w:pPr>
      <w:r w:rsidRPr="005C7B4E">
        <w:rPr>
          <w:rFonts w:ascii="Times New Roman" w:hAnsi="Times New Roman" w:cs="Times New Roman"/>
          <w:b/>
          <w:bCs/>
          <w:sz w:val="28"/>
          <w:szCs w:val="28"/>
        </w:rPr>
        <w:t>Методы исследования</w:t>
      </w:r>
      <w:r w:rsidRPr="005C7B4E">
        <w:rPr>
          <w:rFonts w:ascii="Times New Roman" w:hAnsi="Times New Roman" w:cs="Times New Roman"/>
          <w:sz w:val="28"/>
          <w:szCs w:val="28"/>
        </w:rPr>
        <w:t xml:space="preserve"> данной работы включают в себя метод целенаправленной выборки, методы семантического, текстуального и </w:t>
      </w:r>
      <w:proofErr w:type="spellStart"/>
      <w:r w:rsidRPr="005C7B4E">
        <w:rPr>
          <w:rFonts w:ascii="Times New Roman" w:hAnsi="Times New Roman" w:cs="Times New Roman"/>
          <w:sz w:val="28"/>
          <w:szCs w:val="28"/>
        </w:rPr>
        <w:t>прагма</w:t>
      </w:r>
      <w:proofErr w:type="spellEnd"/>
      <w:r w:rsidRPr="005C7B4E">
        <w:rPr>
          <w:rFonts w:ascii="Times New Roman" w:hAnsi="Times New Roman" w:cs="Times New Roman"/>
          <w:sz w:val="28"/>
          <w:szCs w:val="28"/>
        </w:rPr>
        <w:t xml:space="preserve">-стилистического анализа.  </w:t>
      </w:r>
    </w:p>
    <w:p w14:paraId="76B7F2E2" w14:textId="77777777" w:rsidR="006430A8" w:rsidRDefault="006430A8" w:rsidP="006430A8">
      <w:pPr>
        <w:spacing w:before="0" w:beforeAutospacing="0" w:after="0" w:afterAutospacing="0" w:line="360" w:lineRule="auto"/>
        <w:ind w:firstLine="720"/>
        <w:jc w:val="both"/>
        <w:rPr>
          <w:rFonts w:ascii="Times New Roman" w:hAnsi="Times New Roman" w:cs="Times New Roman"/>
          <w:sz w:val="28"/>
          <w:szCs w:val="28"/>
        </w:rPr>
      </w:pPr>
      <w:r w:rsidRPr="005C7B4E">
        <w:rPr>
          <w:rFonts w:ascii="Times New Roman" w:hAnsi="Times New Roman" w:cs="Times New Roman"/>
          <w:b/>
          <w:bCs/>
          <w:sz w:val="28"/>
          <w:szCs w:val="28"/>
        </w:rPr>
        <w:lastRenderedPageBreak/>
        <w:t>Ключевые понятия</w:t>
      </w:r>
      <w:r w:rsidRPr="005C7B4E">
        <w:rPr>
          <w:rFonts w:ascii="Times New Roman" w:hAnsi="Times New Roman" w:cs="Times New Roman"/>
          <w:sz w:val="28"/>
          <w:szCs w:val="28"/>
        </w:rPr>
        <w:t xml:space="preserve"> данного исследования: интернет-мем, языковая игра, литературная аллюзия, прецедентный текст, креолизованный/ полимодальный текст. </w:t>
      </w:r>
    </w:p>
    <w:p w14:paraId="09EDCB74" w14:textId="3546CA4D" w:rsidR="006430A8" w:rsidRDefault="7D3D38F8" w:rsidP="7D3D38F8">
      <w:pPr>
        <w:spacing w:before="0" w:beforeAutospacing="0" w:after="0" w:afterAutospacing="0" w:line="360" w:lineRule="auto"/>
        <w:ind w:firstLine="720"/>
        <w:jc w:val="both"/>
        <w:rPr>
          <w:rFonts w:ascii="Times New Roman" w:hAnsi="Times New Roman" w:cs="Times New Roman"/>
          <w:sz w:val="28"/>
          <w:szCs w:val="28"/>
        </w:rPr>
      </w:pPr>
      <w:r w:rsidRPr="7D3D38F8">
        <w:rPr>
          <w:rFonts w:ascii="Times New Roman" w:hAnsi="Times New Roman" w:cs="Times New Roman"/>
          <w:b/>
          <w:bCs/>
          <w:sz w:val="28"/>
          <w:szCs w:val="28"/>
        </w:rPr>
        <w:t>Материалом исследования</w:t>
      </w:r>
      <w:r w:rsidRPr="7D3D38F8">
        <w:rPr>
          <w:rFonts w:ascii="Times New Roman" w:hAnsi="Times New Roman" w:cs="Times New Roman"/>
          <w:sz w:val="28"/>
          <w:szCs w:val="28"/>
        </w:rPr>
        <w:t xml:space="preserve"> послужили англоязычные интернет-мемы с литературными аллюзиями. Примеры были отобраны методом целенаправленной выборки и насчитывают 102 единицы</w:t>
      </w:r>
      <w:r w:rsidR="00DC3549">
        <w:rPr>
          <w:rFonts w:ascii="Times New Roman" w:hAnsi="Times New Roman" w:cs="Times New Roman"/>
          <w:sz w:val="28"/>
          <w:szCs w:val="28"/>
        </w:rPr>
        <w:t>, из них в тексте приведены 53 единицы</w:t>
      </w:r>
      <w:r w:rsidRPr="7D3D38F8">
        <w:rPr>
          <w:rFonts w:ascii="Times New Roman" w:hAnsi="Times New Roman" w:cs="Times New Roman"/>
          <w:sz w:val="28"/>
          <w:szCs w:val="28"/>
        </w:rPr>
        <w:t>.</w:t>
      </w:r>
    </w:p>
    <w:p w14:paraId="02A2E4A8" w14:textId="36576EB2" w:rsidR="006430A8" w:rsidRDefault="7D3D38F8" w:rsidP="7D3D38F8">
      <w:pPr>
        <w:spacing w:before="0" w:beforeAutospacing="0" w:after="0" w:afterAutospacing="0" w:line="360" w:lineRule="auto"/>
        <w:ind w:firstLine="720"/>
        <w:jc w:val="both"/>
        <w:rPr>
          <w:rFonts w:ascii="Times New Roman" w:hAnsi="Times New Roman" w:cs="Times New Roman"/>
          <w:sz w:val="28"/>
          <w:szCs w:val="28"/>
        </w:rPr>
      </w:pPr>
      <w:r w:rsidRPr="7D3D38F8">
        <w:rPr>
          <w:rFonts w:ascii="Times New Roman" w:hAnsi="Times New Roman" w:cs="Times New Roman"/>
          <w:b/>
          <w:bCs/>
          <w:sz w:val="28"/>
          <w:szCs w:val="28"/>
        </w:rPr>
        <w:t>Теоретической базой исследования</w:t>
      </w:r>
      <w:r w:rsidRPr="7D3D38F8">
        <w:rPr>
          <w:rFonts w:ascii="Times New Roman" w:hAnsi="Times New Roman" w:cs="Times New Roman"/>
          <w:sz w:val="28"/>
          <w:szCs w:val="28"/>
        </w:rPr>
        <w:t xml:space="preserve"> послужили работы </w:t>
      </w:r>
      <w:r w:rsidR="00DC3549">
        <w:rPr>
          <w:rFonts w:ascii="Times New Roman" w:hAnsi="Times New Roman" w:cs="Times New Roman"/>
          <w:sz w:val="28"/>
          <w:szCs w:val="28"/>
        </w:rPr>
        <w:t xml:space="preserve">отечественных лингвистов: </w:t>
      </w:r>
      <w:r w:rsidRPr="7D3D38F8">
        <w:rPr>
          <w:rFonts w:ascii="Times New Roman" w:hAnsi="Times New Roman" w:cs="Times New Roman"/>
          <w:sz w:val="28"/>
          <w:szCs w:val="28"/>
        </w:rPr>
        <w:t>Д.Б. Гудкова, В.В. Красных, И.В. Арнольд, И.Р. Гальперина,</w:t>
      </w:r>
      <w:r w:rsidR="00DC3549">
        <w:rPr>
          <w:rFonts w:ascii="Times New Roman" w:hAnsi="Times New Roman" w:cs="Times New Roman"/>
          <w:sz w:val="28"/>
          <w:szCs w:val="28"/>
        </w:rPr>
        <w:t xml:space="preserve"> </w:t>
      </w:r>
      <w:r w:rsidR="00DC3549" w:rsidRPr="7D3D38F8">
        <w:rPr>
          <w:rFonts w:ascii="Times New Roman" w:hAnsi="Times New Roman" w:cs="Times New Roman"/>
          <w:sz w:val="28"/>
          <w:szCs w:val="28"/>
        </w:rPr>
        <w:t>Е.А. Земской, Е.Б. Лебедевой</w:t>
      </w:r>
      <w:r w:rsidR="00DC3549">
        <w:rPr>
          <w:rFonts w:ascii="Times New Roman" w:hAnsi="Times New Roman" w:cs="Times New Roman"/>
          <w:sz w:val="28"/>
          <w:szCs w:val="28"/>
        </w:rPr>
        <w:t xml:space="preserve">; и зарубежных лингвистов: </w:t>
      </w:r>
      <w:r w:rsidRPr="7D3D38F8">
        <w:rPr>
          <w:rFonts w:ascii="Times New Roman" w:hAnsi="Times New Roman" w:cs="Times New Roman"/>
          <w:sz w:val="28"/>
          <w:szCs w:val="28"/>
        </w:rPr>
        <w:t xml:space="preserve">Д. </w:t>
      </w:r>
      <w:proofErr w:type="spellStart"/>
      <w:r w:rsidRPr="7D3D38F8">
        <w:rPr>
          <w:rFonts w:ascii="Times New Roman" w:hAnsi="Times New Roman" w:cs="Times New Roman"/>
          <w:sz w:val="28"/>
          <w:szCs w:val="28"/>
        </w:rPr>
        <w:t>Кристала</w:t>
      </w:r>
      <w:proofErr w:type="spellEnd"/>
      <w:r w:rsidRPr="7D3D38F8">
        <w:rPr>
          <w:rFonts w:ascii="Times New Roman" w:hAnsi="Times New Roman" w:cs="Times New Roman"/>
          <w:sz w:val="28"/>
          <w:szCs w:val="28"/>
        </w:rPr>
        <w:t xml:space="preserve">, Л. </w:t>
      </w:r>
      <w:proofErr w:type="spellStart"/>
      <w:r w:rsidRPr="7D3D38F8">
        <w:rPr>
          <w:rFonts w:ascii="Times New Roman" w:hAnsi="Times New Roman" w:cs="Times New Roman"/>
          <w:sz w:val="28"/>
          <w:szCs w:val="28"/>
        </w:rPr>
        <w:t>Шифман</w:t>
      </w:r>
      <w:proofErr w:type="spellEnd"/>
      <w:r w:rsidRPr="7D3D38F8">
        <w:rPr>
          <w:rFonts w:ascii="Times New Roman" w:hAnsi="Times New Roman" w:cs="Times New Roman"/>
          <w:sz w:val="28"/>
          <w:szCs w:val="28"/>
        </w:rPr>
        <w:t xml:space="preserve">, </w:t>
      </w:r>
      <w:r w:rsidR="00DC3549">
        <w:rPr>
          <w:rFonts w:ascii="Times New Roman" w:hAnsi="Times New Roman" w:cs="Times New Roman"/>
          <w:sz w:val="28"/>
          <w:szCs w:val="28"/>
        </w:rPr>
        <w:t xml:space="preserve">П. </w:t>
      </w:r>
      <w:proofErr w:type="spellStart"/>
      <w:r w:rsidR="00DC3549">
        <w:rPr>
          <w:rFonts w:ascii="Times New Roman" w:hAnsi="Times New Roman" w:cs="Times New Roman"/>
          <w:sz w:val="28"/>
          <w:szCs w:val="28"/>
        </w:rPr>
        <w:t>Дависона</w:t>
      </w:r>
      <w:proofErr w:type="spellEnd"/>
      <w:r w:rsidR="00DC3549">
        <w:rPr>
          <w:rFonts w:ascii="Times New Roman" w:hAnsi="Times New Roman" w:cs="Times New Roman"/>
          <w:sz w:val="28"/>
          <w:szCs w:val="28"/>
        </w:rPr>
        <w:t xml:space="preserve">, Р. </w:t>
      </w:r>
      <w:proofErr w:type="spellStart"/>
      <w:r w:rsidR="00DC3549">
        <w:rPr>
          <w:rFonts w:ascii="Times New Roman" w:hAnsi="Times New Roman" w:cs="Times New Roman"/>
          <w:sz w:val="28"/>
          <w:szCs w:val="28"/>
        </w:rPr>
        <w:t>Докинза</w:t>
      </w:r>
      <w:proofErr w:type="spellEnd"/>
      <w:r w:rsidR="00DC3549">
        <w:rPr>
          <w:rFonts w:ascii="Times New Roman" w:hAnsi="Times New Roman" w:cs="Times New Roman"/>
          <w:sz w:val="28"/>
          <w:szCs w:val="28"/>
        </w:rPr>
        <w:t xml:space="preserve"> </w:t>
      </w:r>
      <w:r w:rsidRPr="7D3D38F8">
        <w:rPr>
          <w:rFonts w:ascii="Times New Roman" w:hAnsi="Times New Roman" w:cs="Times New Roman"/>
          <w:sz w:val="28"/>
          <w:szCs w:val="28"/>
        </w:rPr>
        <w:t>и др.</w:t>
      </w:r>
      <w:r w:rsidR="006430A8">
        <w:tab/>
      </w:r>
    </w:p>
    <w:p w14:paraId="3E2AA765" w14:textId="533E6D24" w:rsidR="006430A8" w:rsidRDefault="7D3D38F8" w:rsidP="7D3D38F8">
      <w:pPr>
        <w:spacing w:before="0" w:beforeAutospacing="0" w:after="0" w:afterAutospacing="0" w:line="360" w:lineRule="auto"/>
        <w:ind w:firstLine="720"/>
        <w:jc w:val="both"/>
        <w:rPr>
          <w:rFonts w:ascii="Times New Roman" w:hAnsi="Times New Roman" w:cs="Times New Roman"/>
          <w:sz w:val="28"/>
          <w:szCs w:val="28"/>
        </w:rPr>
      </w:pPr>
      <w:r w:rsidRPr="7D3D38F8">
        <w:rPr>
          <w:rFonts w:ascii="Times New Roman" w:hAnsi="Times New Roman" w:cs="Times New Roman"/>
          <w:b/>
          <w:bCs/>
          <w:sz w:val="28"/>
          <w:szCs w:val="28"/>
        </w:rPr>
        <w:t>Теоретическая значимость</w:t>
      </w:r>
      <w:r w:rsidRPr="7D3D38F8">
        <w:rPr>
          <w:rFonts w:ascii="Times New Roman" w:hAnsi="Times New Roman" w:cs="Times New Roman"/>
          <w:sz w:val="28"/>
          <w:szCs w:val="28"/>
        </w:rPr>
        <w:t xml:space="preserve"> работы состоит в том, что она вносит определенный вклад в исследования интернет-коммуникации и феномена аллюзивности ее </w:t>
      </w:r>
      <w:r w:rsidRPr="7D3D38F8">
        <w:rPr>
          <w:rFonts w:ascii="Times New Roman" w:hAnsi="Times New Roman" w:cs="Times New Roman"/>
          <w:b/>
          <w:bCs/>
          <w:sz w:val="28"/>
          <w:szCs w:val="28"/>
        </w:rPr>
        <w:t>практическая значимость</w:t>
      </w:r>
      <w:r w:rsidRPr="7D3D38F8">
        <w:rPr>
          <w:rFonts w:ascii="Times New Roman" w:hAnsi="Times New Roman" w:cs="Times New Roman"/>
          <w:sz w:val="28"/>
          <w:szCs w:val="28"/>
        </w:rPr>
        <w:t xml:space="preserve"> определяется тем, что результаты работы могут быть использованы в качестве материалов лекций и семинаров по когнитивной лингвистике, лексикологии, стилистике, литературоведению и на практических занятиях по английскому языку.</w:t>
      </w:r>
    </w:p>
    <w:p w14:paraId="0564A789" w14:textId="6D79BC5D" w:rsidR="006430A8" w:rsidRDefault="7D3D38F8" w:rsidP="7D3D38F8">
      <w:pPr>
        <w:spacing w:before="0" w:beforeAutospacing="0" w:after="0" w:afterAutospacing="0" w:line="360" w:lineRule="auto"/>
        <w:ind w:firstLine="720"/>
        <w:jc w:val="both"/>
        <w:rPr>
          <w:rFonts w:ascii="Times New Roman" w:hAnsi="Times New Roman" w:cs="Times New Roman"/>
          <w:sz w:val="28"/>
          <w:szCs w:val="28"/>
        </w:rPr>
      </w:pPr>
      <w:r w:rsidRPr="7D3D38F8">
        <w:rPr>
          <w:rFonts w:ascii="Times New Roman" w:hAnsi="Times New Roman" w:cs="Times New Roman"/>
          <w:sz w:val="28"/>
          <w:szCs w:val="28"/>
        </w:rPr>
        <w:t>Структура работы: работа состоит из введения, двух глав, теоретической и практической, с выводами, заключения, списка использованной литературы и приложения, в котором нагля</w:t>
      </w:r>
      <w:r w:rsidR="00DC3549">
        <w:rPr>
          <w:rFonts w:ascii="Times New Roman" w:hAnsi="Times New Roman" w:cs="Times New Roman"/>
          <w:sz w:val="28"/>
          <w:szCs w:val="28"/>
        </w:rPr>
        <w:t>дн</w:t>
      </w:r>
      <w:r w:rsidRPr="7D3D38F8">
        <w:rPr>
          <w:rFonts w:ascii="Times New Roman" w:hAnsi="Times New Roman" w:cs="Times New Roman"/>
          <w:sz w:val="28"/>
          <w:szCs w:val="28"/>
        </w:rPr>
        <w:t>о представлено соотношение мемов в рамках предложенных в работе классификаций.</w:t>
      </w:r>
    </w:p>
    <w:p w14:paraId="1D520603" w14:textId="6FBD618A" w:rsidR="00026353" w:rsidRPr="006430A8" w:rsidRDefault="006430A8" w:rsidP="00026353">
      <w:pPr>
        <w:rPr>
          <w:rFonts w:ascii="Times New Roman" w:hAnsi="Times New Roman" w:cs="Times New Roman"/>
          <w:sz w:val="28"/>
          <w:szCs w:val="28"/>
        </w:rPr>
      </w:pPr>
      <w:r>
        <w:rPr>
          <w:rFonts w:ascii="Times New Roman" w:hAnsi="Times New Roman" w:cs="Times New Roman"/>
          <w:sz w:val="28"/>
          <w:szCs w:val="28"/>
        </w:rPr>
        <w:br w:type="page"/>
      </w:r>
    </w:p>
    <w:p w14:paraId="21D307C7" w14:textId="07A23CCE" w:rsidR="00487804" w:rsidRPr="00487804" w:rsidRDefault="00487804" w:rsidP="00D30018">
      <w:pPr>
        <w:pStyle w:val="Heading1"/>
        <w:spacing w:before="100" w:after="100"/>
        <w:contextualSpacing/>
        <w:rPr>
          <w:rFonts w:ascii="Times New Roman" w:eastAsiaTheme="minorHAnsi" w:hAnsi="Times New Roman" w:cs="Times New Roman"/>
          <w:b/>
          <w:bCs/>
          <w:color w:val="auto"/>
          <w:lang w:val="lv-LV"/>
        </w:rPr>
      </w:pPr>
      <w:bookmarkStart w:id="12" w:name="_Toc135660054"/>
      <w:bookmarkStart w:id="13" w:name="_Toc135851691"/>
      <w:r w:rsidRPr="00487804">
        <w:rPr>
          <w:rFonts w:ascii="Times New Roman" w:eastAsiaTheme="minorHAnsi" w:hAnsi="Times New Roman" w:cs="Times New Roman"/>
          <w:b/>
          <w:bCs/>
          <w:color w:val="auto"/>
        </w:rPr>
        <w:lastRenderedPageBreak/>
        <w:t xml:space="preserve">Глава </w:t>
      </w:r>
      <w:r w:rsidR="005547F1" w:rsidRPr="00487804">
        <w:rPr>
          <w:rFonts w:ascii="Times New Roman" w:eastAsiaTheme="minorHAnsi" w:hAnsi="Times New Roman" w:cs="Times New Roman"/>
          <w:b/>
          <w:bCs/>
          <w:color w:val="auto"/>
          <w:lang w:val="lv-LV"/>
        </w:rPr>
        <w:t xml:space="preserve">I </w:t>
      </w:r>
      <w:r w:rsidR="005547F1" w:rsidRPr="00487804">
        <w:rPr>
          <w:rFonts w:ascii="Times New Roman" w:hAnsi="Times New Roman" w:cs="Times New Roman"/>
          <w:b/>
          <w:bCs/>
          <w:color w:val="auto"/>
        </w:rPr>
        <w:t>Прецедентные</w:t>
      </w:r>
      <w:r w:rsidRPr="00487804">
        <w:rPr>
          <w:rFonts w:ascii="Times New Roman" w:hAnsi="Times New Roman" w:cs="Times New Roman"/>
          <w:b/>
          <w:bCs/>
          <w:color w:val="auto"/>
        </w:rPr>
        <w:t xml:space="preserve"> тексты как источник литературных аллюзий в мемах</w:t>
      </w:r>
      <w:bookmarkEnd w:id="12"/>
      <w:bookmarkEnd w:id="13"/>
    </w:p>
    <w:p w14:paraId="3D82599A" w14:textId="3D5FDDF6" w:rsidR="000E66D2" w:rsidRPr="00487804" w:rsidRDefault="000E66D2" w:rsidP="00D30018">
      <w:pPr>
        <w:pStyle w:val="Heading2"/>
        <w:contextualSpacing/>
        <w:rPr>
          <w:rFonts w:ascii="Times New Roman" w:eastAsiaTheme="minorHAnsi" w:hAnsi="Times New Roman" w:cs="Times New Roman"/>
          <w:b/>
          <w:bCs/>
          <w:color w:val="auto"/>
          <w:sz w:val="32"/>
          <w:szCs w:val="32"/>
        </w:rPr>
      </w:pPr>
      <w:bookmarkStart w:id="14" w:name="_Toc135660055"/>
      <w:bookmarkStart w:id="15" w:name="_Toc135851692"/>
      <w:r w:rsidRPr="00487804">
        <w:rPr>
          <w:rFonts w:ascii="Times New Roman" w:eastAsiaTheme="minorHAnsi" w:hAnsi="Times New Roman" w:cs="Times New Roman"/>
          <w:b/>
          <w:bCs/>
          <w:color w:val="auto"/>
          <w:sz w:val="32"/>
          <w:szCs w:val="32"/>
        </w:rPr>
        <w:t xml:space="preserve">1.1. </w:t>
      </w:r>
      <w:proofErr w:type="spellStart"/>
      <w:r w:rsidRPr="00487804">
        <w:rPr>
          <w:rFonts w:ascii="Times New Roman" w:eastAsiaTheme="minorHAnsi" w:hAnsi="Times New Roman" w:cs="Times New Roman"/>
          <w:b/>
          <w:bCs/>
          <w:color w:val="auto"/>
          <w:sz w:val="32"/>
          <w:szCs w:val="32"/>
        </w:rPr>
        <w:t>Прецедентность</w:t>
      </w:r>
      <w:proofErr w:type="spellEnd"/>
      <w:r w:rsidRPr="00487804">
        <w:rPr>
          <w:rFonts w:ascii="Times New Roman" w:eastAsiaTheme="minorHAnsi" w:hAnsi="Times New Roman" w:cs="Times New Roman"/>
          <w:b/>
          <w:bCs/>
          <w:color w:val="auto"/>
          <w:sz w:val="32"/>
          <w:szCs w:val="32"/>
        </w:rPr>
        <w:t xml:space="preserve"> как лингвокультурный феномен</w:t>
      </w:r>
      <w:bookmarkEnd w:id="14"/>
      <w:bookmarkEnd w:id="15"/>
      <w:r w:rsidRPr="00487804">
        <w:rPr>
          <w:rFonts w:ascii="Times New Roman" w:eastAsiaTheme="minorHAnsi" w:hAnsi="Times New Roman" w:cs="Times New Roman"/>
          <w:b/>
          <w:bCs/>
          <w:color w:val="auto"/>
          <w:sz w:val="32"/>
          <w:szCs w:val="32"/>
        </w:rPr>
        <w:t xml:space="preserve"> </w:t>
      </w:r>
    </w:p>
    <w:p w14:paraId="34F30BA0" w14:textId="77777777" w:rsidR="000E66D2" w:rsidRPr="00487804" w:rsidRDefault="000E66D2" w:rsidP="00D30018">
      <w:pPr>
        <w:pStyle w:val="Heading3"/>
        <w:contextualSpacing/>
        <w:rPr>
          <w:rFonts w:ascii="Times New Roman" w:eastAsiaTheme="minorHAnsi" w:hAnsi="Times New Roman" w:cs="Times New Roman"/>
          <w:b/>
          <w:bCs/>
          <w:color w:val="auto"/>
          <w:sz w:val="32"/>
          <w:szCs w:val="32"/>
        </w:rPr>
      </w:pPr>
      <w:bookmarkStart w:id="16" w:name="_Toc135660056"/>
      <w:bookmarkStart w:id="17" w:name="_Toc135851693"/>
      <w:r w:rsidRPr="00487804">
        <w:rPr>
          <w:rFonts w:ascii="Times New Roman" w:eastAsiaTheme="minorHAnsi" w:hAnsi="Times New Roman" w:cs="Times New Roman"/>
          <w:b/>
          <w:bCs/>
          <w:color w:val="auto"/>
          <w:sz w:val="32"/>
          <w:szCs w:val="32"/>
        </w:rPr>
        <w:t>1.1.1. Понятие прецедентности и прецедентного текста</w:t>
      </w:r>
      <w:bookmarkEnd w:id="16"/>
      <w:bookmarkEnd w:id="17"/>
    </w:p>
    <w:p w14:paraId="0D9CD715" w14:textId="2E9DCB5B" w:rsidR="000E66D2" w:rsidRDefault="000E66D2" w:rsidP="00D30018">
      <w:pPr>
        <w:spacing w:before="0" w:beforeAutospacing="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Представители разных </w:t>
      </w:r>
      <w:proofErr w:type="spellStart"/>
      <w:r>
        <w:rPr>
          <w:rFonts w:ascii="Times New Roman" w:hAnsi="Times New Roman" w:cs="Times New Roman"/>
          <w:sz w:val="28"/>
          <w:szCs w:val="28"/>
        </w:rPr>
        <w:t>лингвокультурных</w:t>
      </w:r>
      <w:proofErr w:type="spellEnd"/>
      <w:r>
        <w:rPr>
          <w:rFonts w:ascii="Times New Roman" w:hAnsi="Times New Roman" w:cs="Times New Roman"/>
          <w:sz w:val="28"/>
          <w:szCs w:val="28"/>
        </w:rPr>
        <w:t xml:space="preserve"> сообществ в своей речи часто используют прецедентные феномены, за которыми стоит некое представление, общее для всех носителей одного национально-культурного менталитета. По мнению В.В. Красных, прецедентные феномены должны быть известны всем представителям данного культурного сообщества </w:t>
      </w:r>
      <w:r>
        <w:rPr>
          <w:rFonts w:ascii="Times New Roman" w:hAnsi="Times New Roman" w:cs="Times New Roman"/>
          <w:sz w:val="28"/>
          <w:szCs w:val="28"/>
          <w:lang w:val="lv-LV"/>
        </w:rPr>
        <w:t>[</w:t>
      </w:r>
      <w:r>
        <w:rPr>
          <w:rFonts w:ascii="Times New Roman" w:hAnsi="Times New Roman" w:cs="Times New Roman"/>
          <w:sz w:val="28"/>
          <w:szCs w:val="28"/>
        </w:rPr>
        <w:t>Красных 2003</w:t>
      </w:r>
      <w:r w:rsidR="00AA0932">
        <w:rPr>
          <w:rFonts w:ascii="Times New Roman" w:hAnsi="Times New Roman" w:cs="Times New Roman"/>
          <w:sz w:val="28"/>
          <w:szCs w:val="28"/>
        </w:rPr>
        <w:t>:</w:t>
      </w:r>
      <w:r>
        <w:rPr>
          <w:rFonts w:ascii="Times New Roman" w:hAnsi="Times New Roman" w:cs="Times New Roman"/>
          <w:sz w:val="28"/>
          <w:szCs w:val="28"/>
        </w:rPr>
        <w:t xml:space="preserve"> 170</w:t>
      </w:r>
      <w:r>
        <w:rPr>
          <w:rFonts w:ascii="Times New Roman" w:hAnsi="Times New Roman" w:cs="Times New Roman"/>
          <w:sz w:val="28"/>
          <w:szCs w:val="28"/>
          <w:lang w:val="lv-LV"/>
        </w:rPr>
        <w:t>]</w:t>
      </w:r>
      <w:r>
        <w:rPr>
          <w:rFonts w:ascii="Times New Roman" w:hAnsi="Times New Roman" w:cs="Times New Roman"/>
          <w:sz w:val="28"/>
          <w:szCs w:val="28"/>
        </w:rPr>
        <w:t xml:space="preserve">. Однако Е.А. Нахимова считает, что в определенный период времени интересы у людей могут не совпадать, а также может отличаться уровень интеллектуального и культурного багажа, поэтому не стоит обобщать, в связи с чем автор предлагает сформулировать определение прецедентного феномена так: «широко известные феномены национально-лингвокультурного сообщества» </w:t>
      </w:r>
      <w:r>
        <w:rPr>
          <w:rFonts w:ascii="Times New Roman" w:hAnsi="Times New Roman" w:cs="Times New Roman"/>
          <w:sz w:val="28"/>
          <w:szCs w:val="28"/>
          <w:lang w:val="lv-LV"/>
        </w:rPr>
        <w:t>[</w:t>
      </w:r>
      <w:r>
        <w:rPr>
          <w:rFonts w:ascii="Times New Roman" w:hAnsi="Times New Roman" w:cs="Times New Roman"/>
          <w:sz w:val="28"/>
          <w:szCs w:val="28"/>
        </w:rPr>
        <w:t>Нахимова 2011: 48</w:t>
      </w:r>
      <w:r>
        <w:rPr>
          <w:rFonts w:ascii="Times New Roman" w:hAnsi="Times New Roman" w:cs="Times New Roman"/>
          <w:sz w:val="28"/>
          <w:szCs w:val="28"/>
          <w:lang w:val="lv-LV"/>
        </w:rPr>
        <w:t>]</w:t>
      </w:r>
      <w:r>
        <w:rPr>
          <w:rFonts w:ascii="Times New Roman" w:hAnsi="Times New Roman" w:cs="Times New Roman"/>
          <w:sz w:val="28"/>
          <w:szCs w:val="28"/>
        </w:rPr>
        <w:t xml:space="preserve">. </w:t>
      </w:r>
    </w:p>
    <w:p w14:paraId="52B5B9BE" w14:textId="723C3D1C" w:rsidR="000E66D2" w:rsidRDefault="000E66D2" w:rsidP="7D3D38F8">
      <w:pPr>
        <w:spacing w:before="0" w:beforeAutospacing="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В своей речи люди часто обращаются к прецедентным </w:t>
      </w:r>
      <w:r w:rsidR="009313D4">
        <w:rPr>
          <w:rFonts w:ascii="Times New Roman" w:hAnsi="Times New Roman" w:cs="Times New Roman"/>
          <w:sz w:val="28"/>
          <w:szCs w:val="28"/>
        </w:rPr>
        <w:t>феноменам; частота</w:t>
      </w:r>
      <w:r>
        <w:rPr>
          <w:rFonts w:ascii="Times New Roman" w:hAnsi="Times New Roman" w:cs="Times New Roman"/>
          <w:sz w:val="28"/>
          <w:szCs w:val="28"/>
        </w:rPr>
        <w:t xml:space="preserve"> их употребления является одним из критериев их выявления. По мнению В.В. Красных, прецедентные феномены все время должны возобновляться в речи носителей той или иной </w:t>
      </w:r>
      <w:proofErr w:type="spellStart"/>
      <w:r>
        <w:rPr>
          <w:rFonts w:ascii="Times New Roman" w:hAnsi="Times New Roman" w:cs="Times New Roman"/>
          <w:sz w:val="28"/>
          <w:szCs w:val="28"/>
        </w:rPr>
        <w:t>лингвокультуры</w:t>
      </w:r>
      <w:proofErr w:type="spellEnd"/>
      <w:r>
        <w:rPr>
          <w:rFonts w:ascii="Times New Roman" w:hAnsi="Times New Roman" w:cs="Times New Roman"/>
          <w:sz w:val="28"/>
          <w:szCs w:val="28"/>
        </w:rPr>
        <w:t xml:space="preserve"> </w:t>
      </w:r>
      <w:r>
        <w:rPr>
          <w:rFonts w:ascii="Times New Roman" w:hAnsi="Times New Roman" w:cs="Times New Roman"/>
          <w:sz w:val="28"/>
          <w:szCs w:val="28"/>
          <w:lang w:val="lv-LV"/>
        </w:rPr>
        <w:t>[</w:t>
      </w:r>
      <w:r>
        <w:rPr>
          <w:rFonts w:ascii="Times New Roman" w:hAnsi="Times New Roman" w:cs="Times New Roman"/>
          <w:sz w:val="28"/>
          <w:szCs w:val="28"/>
        </w:rPr>
        <w:t>Красных 2003: 170</w:t>
      </w:r>
      <w:r>
        <w:rPr>
          <w:rFonts w:ascii="Times New Roman" w:hAnsi="Times New Roman" w:cs="Times New Roman"/>
          <w:sz w:val="28"/>
          <w:szCs w:val="28"/>
          <w:lang w:val="lv-LV"/>
        </w:rPr>
        <w:t>]</w:t>
      </w:r>
      <w:r>
        <w:rPr>
          <w:rFonts w:ascii="Times New Roman" w:hAnsi="Times New Roman" w:cs="Times New Roman"/>
          <w:sz w:val="28"/>
          <w:szCs w:val="28"/>
        </w:rPr>
        <w:t xml:space="preserve">. В то же время Г.Г. </w:t>
      </w:r>
      <w:proofErr w:type="spellStart"/>
      <w:r>
        <w:rPr>
          <w:rFonts w:ascii="Times New Roman" w:hAnsi="Times New Roman" w:cs="Times New Roman"/>
          <w:sz w:val="28"/>
          <w:szCs w:val="28"/>
        </w:rPr>
        <w:t>Слышкин</w:t>
      </w:r>
      <w:proofErr w:type="spellEnd"/>
      <w:r>
        <w:rPr>
          <w:rFonts w:ascii="Times New Roman" w:hAnsi="Times New Roman" w:cs="Times New Roman"/>
          <w:sz w:val="28"/>
          <w:szCs w:val="28"/>
        </w:rPr>
        <w:t xml:space="preserve"> считает, что существуют такие феномены </w:t>
      </w:r>
      <w:r w:rsidR="009313D4">
        <w:rPr>
          <w:rFonts w:ascii="Times New Roman" w:hAnsi="Times New Roman" w:cs="Times New Roman"/>
          <w:sz w:val="28"/>
          <w:szCs w:val="28"/>
        </w:rPr>
        <w:t>–</w:t>
      </w:r>
      <w:r w:rsidR="009313D4" w:rsidRPr="009313D4">
        <w:rPr>
          <w:rFonts w:ascii="Times New Roman" w:hAnsi="Times New Roman" w:cs="Times New Roman"/>
          <w:sz w:val="28"/>
          <w:szCs w:val="28"/>
        </w:rPr>
        <w:t xml:space="preserve"> </w:t>
      </w:r>
      <w:r>
        <w:rPr>
          <w:rFonts w:ascii="Times New Roman" w:hAnsi="Times New Roman" w:cs="Times New Roman"/>
          <w:sz w:val="28"/>
          <w:szCs w:val="28"/>
        </w:rPr>
        <w:t xml:space="preserve">их можно назвать временными </w:t>
      </w:r>
      <w:r w:rsidR="009313D4">
        <w:rPr>
          <w:rFonts w:ascii="Times New Roman" w:hAnsi="Times New Roman" w:cs="Times New Roman"/>
          <w:sz w:val="28"/>
          <w:szCs w:val="28"/>
        </w:rPr>
        <w:t>–</w:t>
      </w:r>
      <w:r>
        <w:rPr>
          <w:rFonts w:ascii="Times New Roman" w:hAnsi="Times New Roman" w:cs="Times New Roman"/>
          <w:sz w:val="28"/>
          <w:szCs w:val="28"/>
        </w:rPr>
        <w:t xml:space="preserve"> которые становятся прецедентными на некий короткий промежуток времени, когда к ним обращаются чаще всего. Они скорее всего будут неизвестны предыдущему поколению носителей и перестанут быть прецедентными до того, как снова сменится поколение. Такими феноменами могут быть рекламные заголовки, </w:t>
      </w:r>
      <w:r>
        <w:rPr>
          <w:rFonts w:ascii="Times New Roman" w:hAnsi="Times New Roman" w:cs="Times New Roman"/>
          <w:sz w:val="28"/>
          <w:szCs w:val="28"/>
        </w:rPr>
        <w:lastRenderedPageBreak/>
        <w:t xml:space="preserve">ролики, анекдоты, шутки в интернете </w:t>
      </w:r>
      <w:r>
        <w:rPr>
          <w:rFonts w:ascii="Times New Roman" w:hAnsi="Times New Roman" w:cs="Times New Roman"/>
          <w:sz w:val="28"/>
          <w:szCs w:val="28"/>
          <w:lang w:val="lv-LV"/>
        </w:rPr>
        <w:t>[</w:t>
      </w:r>
      <w:proofErr w:type="spellStart"/>
      <w:r>
        <w:rPr>
          <w:rFonts w:ascii="Times New Roman" w:hAnsi="Times New Roman" w:cs="Times New Roman"/>
          <w:sz w:val="28"/>
          <w:szCs w:val="28"/>
        </w:rPr>
        <w:t>Слышкин</w:t>
      </w:r>
      <w:proofErr w:type="spellEnd"/>
      <w:r>
        <w:rPr>
          <w:rFonts w:ascii="Times New Roman" w:hAnsi="Times New Roman" w:cs="Times New Roman"/>
          <w:sz w:val="28"/>
          <w:szCs w:val="28"/>
        </w:rPr>
        <w:t xml:space="preserve"> 2000</w:t>
      </w:r>
      <w:r>
        <w:rPr>
          <w:rFonts w:ascii="Times New Roman" w:hAnsi="Times New Roman" w:cs="Times New Roman"/>
          <w:sz w:val="28"/>
          <w:szCs w:val="28"/>
          <w:lang w:val="lv-LV"/>
        </w:rPr>
        <w:t>]</w:t>
      </w:r>
      <w:r>
        <w:rPr>
          <w:rFonts w:ascii="Times New Roman" w:hAnsi="Times New Roman" w:cs="Times New Roman"/>
          <w:sz w:val="28"/>
          <w:szCs w:val="28"/>
        </w:rPr>
        <w:t>. Т</w:t>
      </w:r>
      <w:r w:rsidR="009313D4">
        <w:rPr>
          <w:rFonts w:ascii="Times New Roman" w:hAnsi="Times New Roman" w:cs="Times New Roman"/>
          <w:sz w:val="28"/>
          <w:szCs w:val="28"/>
        </w:rPr>
        <w:t>акже отметим, что такие прецедентные феномены схожи с мемами</w:t>
      </w:r>
      <w:r w:rsidR="00582D13">
        <w:rPr>
          <w:rFonts w:ascii="Times New Roman" w:hAnsi="Times New Roman" w:cs="Times New Roman"/>
          <w:sz w:val="28"/>
          <w:szCs w:val="28"/>
        </w:rPr>
        <w:t>.</w:t>
      </w:r>
    </w:p>
    <w:p w14:paraId="4FC8CD1E" w14:textId="0C0148CC" w:rsidR="000E66D2" w:rsidRDefault="000E66D2" w:rsidP="7D3D38F8">
      <w:pPr>
        <w:spacing w:before="0" w:beforeAutospacing="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Согласно Ю.Н. Караулову, прецедентные феномены можно разделить на вербальные и невербальные. К первым относятся тексты, ко вторым, например, предметы живописи, музыка и т.д. </w:t>
      </w:r>
      <w:r w:rsidRPr="004A2B81">
        <w:rPr>
          <w:rFonts w:ascii="Times New Roman" w:hAnsi="Times New Roman" w:cs="Times New Roman"/>
          <w:sz w:val="28"/>
          <w:szCs w:val="28"/>
        </w:rPr>
        <w:t>[</w:t>
      </w:r>
      <w:r>
        <w:rPr>
          <w:rFonts w:ascii="Times New Roman" w:hAnsi="Times New Roman" w:cs="Times New Roman"/>
          <w:sz w:val="28"/>
          <w:szCs w:val="28"/>
        </w:rPr>
        <w:t>Караулов 1987: 216</w:t>
      </w:r>
      <w:r w:rsidRPr="004A2B81">
        <w:rPr>
          <w:rFonts w:ascii="Times New Roman" w:hAnsi="Times New Roman" w:cs="Times New Roman"/>
          <w:sz w:val="28"/>
          <w:szCs w:val="28"/>
        </w:rPr>
        <w:t>]</w:t>
      </w:r>
      <w:r>
        <w:rPr>
          <w:rFonts w:ascii="Times New Roman" w:hAnsi="Times New Roman" w:cs="Times New Roman"/>
          <w:sz w:val="28"/>
          <w:szCs w:val="28"/>
        </w:rPr>
        <w:t xml:space="preserve">. Прецедентными феноменами называют группу феноменов, которые входят в когнитивную базу лингвокультурного сообщества [Гудков 2003]; в связи с этим принято выделять следующие: прецедентный текст, прецедентные высказывания, прецедентные имена, прецедентные ситуации. </w:t>
      </w:r>
    </w:p>
    <w:p w14:paraId="4760334E" w14:textId="77777777" w:rsidR="000E66D2" w:rsidRDefault="000E66D2" w:rsidP="00D30018">
      <w:pPr>
        <w:spacing w:before="0" w:beforeAutospacing="0" w:line="360" w:lineRule="auto"/>
        <w:ind w:firstLine="720"/>
        <w:contextualSpacing/>
        <w:jc w:val="both"/>
        <w:rPr>
          <w:rFonts w:ascii="Times New Roman" w:hAnsi="Times New Roman" w:cs="Times New Roman"/>
          <w:sz w:val="28"/>
          <w:szCs w:val="28"/>
        </w:rPr>
      </w:pPr>
      <w:r>
        <w:rPr>
          <w:rFonts w:ascii="Times New Roman" w:hAnsi="Times New Roman" w:cs="Times New Roman"/>
          <w:sz w:val="28"/>
          <w:szCs w:val="28"/>
        </w:rPr>
        <w:t xml:space="preserve">В отечественной лингвистике понятие прецедентного текста было предложено Ю.Н. Карауловым. Согласно его теории, прецедентными текстами являются: «значимые для той или иной личности в познавательном и эмоциональном отношениях; имеющие </w:t>
      </w:r>
      <w:proofErr w:type="spellStart"/>
      <w:r>
        <w:rPr>
          <w:rFonts w:ascii="Times New Roman" w:hAnsi="Times New Roman" w:cs="Times New Roman"/>
          <w:sz w:val="28"/>
          <w:szCs w:val="28"/>
        </w:rPr>
        <w:t>сверхличностный</w:t>
      </w:r>
      <w:proofErr w:type="spellEnd"/>
      <w:r>
        <w:rPr>
          <w:rFonts w:ascii="Times New Roman" w:hAnsi="Times New Roman" w:cs="Times New Roman"/>
          <w:sz w:val="28"/>
          <w:szCs w:val="28"/>
        </w:rPr>
        <w:t xml:space="preserve"> характер, т. е. хорошо известные и широкому окружению данной личности, включая ее предшественников и современников, и, наконец, такие,  обращение к которым возобновляется неоднократно в дискурсе данной личности» [Караулов 1987: 216]. Само слово «прецедент» происходит от латинского </w:t>
      </w:r>
      <w:proofErr w:type="spellStart"/>
      <w:r>
        <w:rPr>
          <w:rFonts w:ascii="Times New Roman" w:hAnsi="Times New Roman" w:cs="Times New Roman"/>
          <w:sz w:val="28"/>
          <w:szCs w:val="28"/>
          <w:lang w:val="en-US"/>
        </w:rPr>
        <w:t>praecedens</w:t>
      </w:r>
      <w:proofErr w:type="spellEnd"/>
      <w:r w:rsidRPr="008722B0">
        <w:rPr>
          <w:rFonts w:ascii="Times New Roman" w:hAnsi="Times New Roman" w:cs="Times New Roman"/>
          <w:sz w:val="28"/>
          <w:szCs w:val="28"/>
        </w:rPr>
        <w:t xml:space="preserve"> </w:t>
      </w:r>
      <w:r>
        <w:rPr>
          <w:rFonts w:ascii="Times New Roman" w:hAnsi="Times New Roman" w:cs="Times New Roman"/>
          <w:sz w:val="28"/>
          <w:szCs w:val="28"/>
        </w:rPr>
        <w:t xml:space="preserve">– случай, имевший ранее место и служащий примером для последующих случаев подобного рода. Исходя из этой дефиниции, можно сказать, что прецедентный текст – это «исходный текст» [Большой словарь иностранных слов, 2003]. </w:t>
      </w:r>
    </w:p>
    <w:p w14:paraId="6DE6095D" w14:textId="7BC7763B" w:rsidR="000E66D2" w:rsidRDefault="7D3D38F8" w:rsidP="7D3D38F8">
      <w:pPr>
        <w:spacing w:before="0" w:beforeAutospacing="0" w:line="360" w:lineRule="auto"/>
        <w:ind w:firstLine="720"/>
        <w:contextualSpacing/>
        <w:jc w:val="both"/>
        <w:rPr>
          <w:rFonts w:ascii="Times New Roman" w:hAnsi="Times New Roman" w:cs="Times New Roman"/>
          <w:sz w:val="20"/>
          <w:szCs w:val="20"/>
        </w:rPr>
      </w:pPr>
      <w:r w:rsidRPr="7D3D38F8">
        <w:rPr>
          <w:rFonts w:ascii="Times New Roman" w:hAnsi="Times New Roman" w:cs="Times New Roman"/>
          <w:sz w:val="28"/>
          <w:szCs w:val="28"/>
        </w:rPr>
        <w:t xml:space="preserve">Вопросами прецедентного текста вслед за Ю.Н. Карауловым занимались и другие лингвисты. Рассмотрим определение, данное В.В. Красных., Д.Б. Гудковым и И.В. Захаренко. По их мнению, прецедентный текст – это «законченный и самодостаточный продукт речемыслительной деятельности; (поли)предикативная единица; сложный знак, сумма значений </w:t>
      </w:r>
      <w:r w:rsidRPr="7D3D38F8">
        <w:rPr>
          <w:rFonts w:ascii="Times New Roman" w:hAnsi="Times New Roman" w:cs="Times New Roman"/>
          <w:sz w:val="28"/>
          <w:szCs w:val="28"/>
        </w:rPr>
        <w:lastRenderedPageBreak/>
        <w:t xml:space="preserve">компонентов которого не равна его смыслу» </w:t>
      </w:r>
      <w:r w:rsidRPr="7D3D38F8">
        <w:rPr>
          <w:rFonts w:ascii="Times New Roman" w:hAnsi="Times New Roman" w:cs="Times New Roman"/>
          <w:sz w:val="28"/>
          <w:szCs w:val="28"/>
          <w:lang w:val="lv-LV"/>
        </w:rPr>
        <w:t>[</w:t>
      </w:r>
      <w:r w:rsidRPr="7D3D38F8">
        <w:rPr>
          <w:rFonts w:ascii="Times New Roman" w:hAnsi="Times New Roman" w:cs="Times New Roman"/>
          <w:sz w:val="28"/>
          <w:szCs w:val="28"/>
        </w:rPr>
        <w:t>Гудков и др. 1997:</w:t>
      </w:r>
      <w:r w:rsidRPr="7D3D38F8">
        <w:rPr>
          <w:rFonts w:ascii="Times New Roman" w:hAnsi="Times New Roman" w:cs="Times New Roman"/>
          <w:sz w:val="28"/>
          <w:szCs w:val="28"/>
          <w:lang w:val="lv-LV"/>
        </w:rPr>
        <w:t xml:space="preserve"> 106</w:t>
      </w:r>
      <w:r w:rsidRPr="7D3D38F8">
        <w:rPr>
          <w:rFonts w:ascii="Times New Roman" w:hAnsi="Times New Roman" w:cs="Times New Roman"/>
          <w:sz w:val="28"/>
          <w:szCs w:val="28"/>
        </w:rPr>
        <w:t xml:space="preserve">]. В своей работе авторы пишут, что во время общения коммуниканты могут неоднократно обращаться к прецедентному тексту с помощью высказываний, имен, ситуаций, которые связаны с этим прецедентным текстом [Гудков и др. 1997]. </w:t>
      </w:r>
      <w:r w:rsidRPr="7D3D38F8">
        <w:rPr>
          <w:rFonts w:ascii="Times New Roman" w:hAnsi="Times New Roman" w:cs="Times New Roman"/>
          <w:sz w:val="20"/>
          <w:szCs w:val="20"/>
        </w:rPr>
        <w:t xml:space="preserve"> </w:t>
      </w:r>
    </w:p>
    <w:p w14:paraId="1AA3B5E0" w14:textId="2402B347" w:rsidR="000E66D2" w:rsidRDefault="000E66D2" w:rsidP="00D30018">
      <w:pPr>
        <w:spacing w:before="0" w:beforeAutospacing="0" w:line="360" w:lineRule="auto"/>
        <w:ind w:firstLine="720"/>
        <w:contextualSpacing/>
        <w:jc w:val="both"/>
        <w:rPr>
          <w:rFonts w:ascii="Times New Roman" w:hAnsi="Times New Roman" w:cs="Times New Roman"/>
          <w:sz w:val="28"/>
          <w:szCs w:val="28"/>
        </w:rPr>
      </w:pPr>
      <w:r>
        <w:rPr>
          <w:rFonts w:ascii="Times New Roman" w:hAnsi="Times New Roman" w:cs="Times New Roman"/>
          <w:sz w:val="28"/>
          <w:szCs w:val="28"/>
        </w:rPr>
        <w:t xml:space="preserve">С уверенностью можно сказать, что не все прецедентные тексты будут известны абсолютно всем носителям определенной </w:t>
      </w:r>
      <w:proofErr w:type="spellStart"/>
      <w:r>
        <w:rPr>
          <w:rFonts w:ascii="Times New Roman" w:hAnsi="Times New Roman" w:cs="Times New Roman"/>
          <w:sz w:val="28"/>
          <w:szCs w:val="28"/>
        </w:rPr>
        <w:t>лингвокультуры</w:t>
      </w:r>
      <w:proofErr w:type="spellEnd"/>
      <w:r>
        <w:rPr>
          <w:rFonts w:ascii="Times New Roman" w:hAnsi="Times New Roman" w:cs="Times New Roman"/>
          <w:sz w:val="28"/>
          <w:szCs w:val="28"/>
        </w:rPr>
        <w:t>. Следовательно, можно подразделить такие тексты на очевидные и неочевидные. Так, М.А. Вербицкая полагает, что очевидные – это те, понимание которы</w:t>
      </w:r>
      <w:r w:rsidR="00DE31BB">
        <w:rPr>
          <w:rFonts w:ascii="Times New Roman" w:hAnsi="Times New Roman" w:cs="Times New Roman"/>
          <w:sz w:val="28"/>
          <w:szCs w:val="28"/>
        </w:rPr>
        <w:t>х</w:t>
      </w:r>
      <w:r>
        <w:rPr>
          <w:rFonts w:ascii="Times New Roman" w:hAnsi="Times New Roman" w:cs="Times New Roman"/>
          <w:sz w:val="28"/>
          <w:szCs w:val="28"/>
        </w:rPr>
        <w:t xml:space="preserve"> не вызывает трудностей в силу их популярности, а узнавание не столь очевидных требует глубоких и обширных знаний. </w:t>
      </w:r>
      <w:r>
        <w:rPr>
          <w:rFonts w:ascii="Times New Roman" w:hAnsi="Times New Roman" w:cs="Times New Roman"/>
          <w:sz w:val="28"/>
          <w:szCs w:val="28"/>
          <w:lang w:val="lv-LV"/>
        </w:rPr>
        <w:t>[</w:t>
      </w:r>
      <w:r>
        <w:rPr>
          <w:rFonts w:ascii="Times New Roman" w:hAnsi="Times New Roman" w:cs="Times New Roman"/>
          <w:sz w:val="28"/>
          <w:szCs w:val="28"/>
        </w:rPr>
        <w:t xml:space="preserve">Вербицкая 2000: 38]. Из этого следует вполне естественное заключение: наиболее часто прецедентными становятся художественные тексты, поскольку те из них, которые принято считать «классикой», будут знакомы большему числу носителей определенной </w:t>
      </w:r>
      <w:proofErr w:type="spellStart"/>
      <w:r>
        <w:rPr>
          <w:rFonts w:ascii="Times New Roman" w:hAnsi="Times New Roman" w:cs="Times New Roman"/>
          <w:sz w:val="28"/>
          <w:szCs w:val="28"/>
        </w:rPr>
        <w:t>лингвокультуры</w:t>
      </w:r>
      <w:proofErr w:type="spellEnd"/>
      <w:r>
        <w:rPr>
          <w:rFonts w:ascii="Times New Roman" w:hAnsi="Times New Roman" w:cs="Times New Roman"/>
          <w:sz w:val="28"/>
          <w:szCs w:val="28"/>
        </w:rPr>
        <w:t xml:space="preserve">. </w:t>
      </w:r>
    </w:p>
    <w:p w14:paraId="2EE4F302" w14:textId="041D677A" w:rsidR="000E66D2" w:rsidRDefault="7D3D38F8" w:rsidP="7D3D38F8">
      <w:pPr>
        <w:spacing w:before="0" w:beforeAutospacing="0" w:line="360" w:lineRule="auto"/>
        <w:ind w:firstLine="720"/>
        <w:contextualSpacing/>
        <w:jc w:val="both"/>
        <w:rPr>
          <w:rFonts w:ascii="Times New Roman" w:hAnsi="Times New Roman" w:cs="Times New Roman"/>
          <w:sz w:val="28"/>
          <w:szCs w:val="28"/>
        </w:rPr>
      </w:pPr>
      <w:r w:rsidRPr="7D3D38F8">
        <w:rPr>
          <w:rFonts w:ascii="Times New Roman" w:hAnsi="Times New Roman" w:cs="Times New Roman"/>
          <w:sz w:val="28"/>
          <w:szCs w:val="28"/>
        </w:rPr>
        <w:t>Для характеристики прецедентных текстов (далее</w:t>
      </w:r>
      <w:r w:rsidR="00DC3549">
        <w:rPr>
          <w:rFonts w:ascii="Times New Roman" w:hAnsi="Times New Roman" w:cs="Times New Roman"/>
          <w:sz w:val="28"/>
          <w:szCs w:val="28"/>
        </w:rPr>
        <w:t xml:space="preserve"> –</w:t>
      </w:r>
      <w:r w:rsidRPr="7D3D38F8">
        <w:rPr>
          <w:rFonts w:ascii="Times New Roman" w:hAnsi="Times New Roman" w:cs="Times New Roman"/>
          <w:sz w:val="28"/>
          <w:szCs w:val="28"/>
        </w:rPr>
        <w:t xml:space="preserve"> ПТ) Ю.Н. Караулов использовал понятие «хрестоматийности», которое подразумевает не только те произведения, которые принято считать классикой и которые включены в школьную программу. В круг ПТ автор также вносит «мифы, устно-поэтические произведения, библейские тексты и виды устной народной словесности (притча, анекдот, сказка и т.п.) и публицистические произведения историко-философского и политического звучания» [Караулов 1987:</w:t>
      </w:r>
      <w:r w:rsidRPr="7D3D38F8">
        <w:rPr>
          <w:rFonts w:ascii="Times New Roman" w:hAnsi="Times New Roman" w:cs="Times New Roman"/>
          <w:sz w:val="28"/>
          <w:szCs w:val="28"/>
          <w:lang w:val="lv-LV"/>
        </w:rPr>
        <w:t xml:space="preserve"> </w:t>
      </w:r>
      <w:r w:rsidRPr="7D3D38F8">
        <w:rPr>
          <w:rFonts w:ascii="Times New Roman" w:hAnsi="Times New Roman" w:cs="Times New Roman"/>
          <w:sz w:val="28"/>
          <w:szCs w:val="28"/>
        </w:rPr>
        <w:t>216</w:t>
      </w:r>
      <w:r w:rsidRPr="7D3D38F8">
        <w:rPr>
          <w:rFonts w:ascii="Times New Roman" w:hAnsi="Times New Roman" w:cs="Times New Roman"/>
          <w:sz w:val="28"/>
          <w:szCs w:val="28"/>
          <w:lang w:val="lv-LV"/>
        </w:rPr>
        <w:t>].</w:t>
      </w:r>
    </w:p>
    <w:p w14:paraId="238F913D" w14:textId="771763F2" w:rsidR="000E66D2" w:rsidRDefault="7D3D38F8" w:rsidP="7D3D38F8">
      <w:pPr>
        <w:spacing w:before="0" w:beforeAutospacing="0" w:line="360" w:lineRule="auto"/>
        <w:ind w:firstLine="720"/>
        <w:contextualSpacing/>
        <w:jc w:val="both"/>
        <w:rPr>
          <w:rFonts w:ascii="Times New Roman" w:hAnsi="Times New Roman" w:cs="Times New Roman"/>
          <w:lang w:val="lv-LV"/>
        </w:rPr>
      </w:pPr>
      <w:r w:rsidRPr="7D3D38F8">
        <w:rPr>
          <w:rFonts w:ascii="Times New Roman" w:hAnsi="Times New Roman" w:cs="Times New Roman"/>
          <w:sz w:val="28"/>
          <w:szCs w:val="28"/>
        </w:rPr>
        <w:t xml:space="preserve">Рассмотрим источники прецедентных текстов, предложенные уже вышеупомянутыми лингвистами. Так М.А. Вербицкая выделяет среди основных источников прецедентных текстов произведения классической </w:t>
      </w:r>
      <w:r w:rsidRPr="7D3D38F8">
        <w:rPr>
          <w:rFonts w:ascii="Times New Roman" w:hAnsi="Times New Roman" w:cs="Times New Roman"/>
          <w:sz w:val="28"/>
          <w:szCs w:val="28"/>
        </w:rPr>
        <w:lastRenderedPageBreak/>
        <w:t xml:space="preserve">литературы, греческих и римских авторов, детские и шуточные стихотворения, Библию </w:t>
      </w:r>
      <w:r w:rsidRPr="7D3D38F8">
        <w:rPr>
          <w:rFonts w:ascii="Times New Roman" w:hAnsi="Times New Roman" w:cs="Times New Roman"/>
          <w:sz w:val="28"/>
          <w:szCs w:val="28"/>
          <w:lang w:val="lv-LV"/>
        </w:rPr>
        <w:t>[</w:t>
      </w:r>
      <w:r w:rsidRPr="7D3D38F8">
        <w:rPr>
          <w:rFonts w:ascii="Times New Roman" w:hAnsi="Times New Roman" w:cs="Times New Roman"/>
          <w:sz w:val="28"/>
          <w:szCs w:val="28"/>
        </w:rPr>
        <w:t>Вербицкая 2000: 38</w:t>
      </w:r>
      <w:r w:rsidRPr="7D3D38F8">
        <w:rPr>
          <w:rFonts w:ascii="Times New Roman" w:hAnsi="Times New Roman" w:cs="Times New Roman"/>
          <w:sz w:val="28"/>
          <w:szCs w:val="28"/>
          <w:lang w:val="lv-LV"/>
        </w:rPr>
        <w:t>]</w:t>
      </w:r>
      <w:r w:rsidRPr="7D3D38F8">
        <w:rPr>
          <w:rFonts w:ascii="Times New Roman" w:hAnsi="Times New Roman" w:cs="Times New Roman"/>
        </w:rPr>
        <w:t xml:space="preserve">. </w:t>
      </w:r>
      <w:r w:rsidRPr="7D3D38F8">
        <w:rPr>
          <w:rFonts w:ascii="Times New Roman" w:hAnsi="Times New Roman" w:cs="Times New Roman"/>
          <w:sz w:val="28"/>
          <w:szCs w:val="28"/>
        </w:rPr>
        <w:t xml:space="preserve">По мнению авторов статьи «Когнитивная база и прецедентные феномены в системе других единиц и в коммуникации», прецедентными текстами являются произведения художественной литературы (например, «Евгений Онегин», «Бородино»), тексты песен, рекламы, политические публицистические тексты </w:t>
      </w:r>
      <w:r w:rsidRPr="7D3D38F8">
        <w:rPr>
          <w:rFonts w:ascii="Times New Roman" w:hAnsi="Times New Roman" w:cs="Times New Roman"/>
          <w:sz w:val="28"/>
          <w:szCs w:val="28"/>
          <w:lang w:val="lv-LV"/>
        </w:rPr>
        <w:t>[</w:t>
      </w:r>
      <w:r w:rsidRPr="7D3D38F8">
        <w:rPr>
          <w:rFonts w:ascii="Times New Roman" w:hAnsi="Times New Roman" w:cs="Times New Roman"/>
          <w:sz w:val="28"/>
          <w:szCs w:val="28"/>
        </w:rPr>
        <w:t>Гудков и др. 1997</w:t>
      </w:r>
      <w:r w:rsidRPr="7D3D38F8">
        <w:rPr>
          <w:rFonts w:ascii="Times New Roman" w:hAnsi="Times New Roman" w:cs="Times New Roman"/>
          <w:sz w:val="28"/>
          <w:szCs w:val="28"/>
          <w:lang w:val="lv-LV"/>
        </w:rPr>
        <w:t>].</w:t>
      </w:r>
    </w:p>
    <w:p w14:paraId="44BFDF0E" w14:textId="77777777" w:rsidR="000E66D2" w:rsidRDefault="000E66D2" w:rsidP="00D30018">
      <w:pPr>
        <w:spacing w:before="0" w:beforeAutospacing="0" w:line="360" w:lineRule="auto"/>
        <w:ind w:firstLine="720"/>
        <w:contextualSpacing/>
        <w:jc w:val="both"/>
        <w:rPr>
          <w:rFonts w:ascii="Times New Roman" w:hAnsi="Times New Roman" w:cs="Times New Roman"/>
          <w:sz w:val="28"/>
          <w:szCs w:val="28"/>
        </w:rPr>
      </w:pPr>
      <w:bookmarkStart w:id="18" w:name="_Hlk103382025"/>
      <w:r>
        <w:rPr>
          <w:rFonts w:ascii="Times New Roman" w:hAnsi="Times New Roman" w:cs="Times New Roman"/>
          <w:sz w:val="28"/>
          <w:szCs w:val="28"/>
        </w:rPr>
        <w:t>Таким образом, наиболее очевидным источником прецедентного текста считается текст популярного, скорее всемирно известного художественного произведения, так как вероятность того, что собеседник поймет отсылку, намного выше, даже если коммуниканты будут представителями разных лингвокультур</w:t>
      </w:r>
      <w:bookmarkEnd w:id="18"/>
      <w:r>
        <w:rPr>
          <w:rFonts w:ascii="Times New Roman" w:hAnsi="Times New Roman" w:cs="Times New Roman"/>
          <w:sz w:val="28"/>
          <w:szCs w:val="28"/>
        </w:rPr>
        <w:t xml:space="preserve">. </w:t>
      </w:r>
    </w:p>
    <w:p w14:paraId="3EF3777F" w14:textId="529078F8" w:rsidR="000E66D2" w:rsidRDefault="4488D968" w:rsidP="00D30018">
      <w:pPr>
        <w:spacing w:line="360" w:lineRule="auto"/>
        <w:ind w:firstLine="720"/>
        <w:contextualSpacing/>
        <w:jc w:val="both"/>
        <w:rPr>
          <w:rFonts w:ascii="Times New Roman" w:hAnsi="Times New Roman" w:cs="Times New Roman"/>
          <w:sz w:val="28"/>
          <w:szCs w:val="28"/>
        </w:rPr>
      </w:pPr>
      <w:r w:rsidRPr="4488D968">
        <w:rPr>
          <w:rFonts w:ascii="Times New Roman" w:hAnsi="Times New Roman" w:cs="Times New Roman"/>
          <w:sz w:val="28"/>
          <w:szCs w:val="28"/>
        </w:rPr>
        <w:t xml:space="preserve">Прецедентные тексты могут быть актуализированы прецедентными именами (далее </w:t>
      </w:r>
      <w:r w:rsidR="009313D4">
        <w:rPr>
          <w:rFonts w:ascii="Times New Roman" w:hAnsi="Times New Roman" w:cs="Times New Roman"/>
          <w:sz w:val="28"/>
          <w:szCs w:val="28"/>
        </w:rPr>
        <w:t>–</w:t>
      </w:r>
      <w:r w:rsidRPr="4488D968">
        <w:rPr>
          <w:rFonts w:ascii="Times New Roman" w:hAnsi="Times New Roman" w:cs="Times New Roman"/>
          <w:sz w:val="28"/>
          <w:szCs w:val="28"/>
        </w:rPr>
        <w:t xml:space="preserve"> ПИ) или онимами. ПИ – это «индивидуальное имя, связанное или с широко известным текстом (например, Печорин, Теркин), или с прецедентной ситуацией (например, Иван Сусанин, Стаханов). Это своего рода сложный знак, при употреблении которого в коммуникации осуществляется апелляция не к собственно денотату (в другой терминологии – референту), а к набору дифференциальных признаков данного ПИ» [Красных 2002: 172]. </w:t>
      </w:r>
    </w:p>
    <w:p w14:paraId="7C83FED9" w14:textId="5E9F41C0" w:rsidR="000E66D2" w:rsidRDefault="4488D968" w:rsidP="00D30018">
      <w:pPr>
        <w:spacing w:line="360" w:lineRule="auto"/>
        <w:ind w:firstLine="720"/>
        <w:contextualSpacing/>
        <w:jc w:val="both"/>
        <w:rPr>
          <w:rFonts w:ascii="Times New Roman" w:hAnsi="Times New Roman" w:cs="Times New Roman"/>
          <w:sz w:val="28"/>
          <w:szCs w:val="28"/>
        </w:rPr>
      </w:pPr>
      <w:r w:rsidRPr="4488D968">
        <w:rPr>
          <w:rFonts w:ascii="Times New Roman" w:hAnsi="Times New Roman" w:cs="Times New Roman"/>
          <w:sz w:val="28"/>
          <w:szCs w:val="28"/>
        </w:rPr>
        <w:t>Д.Б. Гудков под прецедентным именем подразумевает широко известное имя собственное, которое используется не для обозначения конкретного человека, а в качестве своеобразного культурного знака, символа определенных качеств и свойств. Такое имя связано или с широко известным текстом, или с ситуацией, широко известной носителям языка [Гудков 2003</w:t>
      </w:r>
      <w:r w:rsidRPr="4488D968">
        <w:rPr>
          <w:rFonts w:ascii="Times New Roman" w:hAnsi="Times New Roman" w:cs="Times New Roman"/>
          <w:sz w:val="28"/>
          <w:szCs w:val="28"/>
          <w:lang w:val="lv-LV"/>
        </w:rPr>
        <w:t>]</w:t>
      </w:r>
      <w:r w:rsidRPr="4488D968">
        <w:rPr>
          <w:rFonts w:ascii="Times New Roman" w:hAnsi="Times New Roman" w:cs="Times New Roman"/>
          <w:sz w:val="28"/>
          <w:szCs w:val="28"/>
        </w:rPr>
        <w:t>.</w:t>
      </w:r>
    </w:p>
    <w:p w14:paraId="6C683458" w14:textId="77777777" w:rsidR="000E66D2" w:rsidRDefault="000E66D2" w:rsidP="00D30018">
      <w:pPr>
        <w:spacing w:line="360" w:lineRule="auto"/>
        <w:ind w:firstLine="720"/>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Некоторые лингвисты трактуют понятие прецедентного </w:t>
      </w:r>
      <w:proofErr w:type="spellStart"/>
      <w:r>
        <w:rPr>
          <w:rFonts w:ascii="Times New Roman" w:hAnsi="Times New Roman" w:cs="Times New Roman"/>
          <w:sz w:val="28"/>
          <w:szCs w:val="28"/>
        </w:rPr>
        <w:t>онима</w:t>
      </w:r>
      <w:proofErr w:type="spellEnd"/>
      <w:r>
        <w:rPr>
          <w:rFonts w:ascii="Times New Roman" w:hAnsi="Times New Roman" w:cs="Times New Roman"/>
          <w:sz w:val="28"/>
          <w:szCs w:val="28"/>
        </w:rPr>
        <w:t xml:space="preserve">, как лингвокультурный знак, «они могут ассоциироваться с определенным культурным пространством, в котором актуализируются фоновые знания. В этом случае прецедентное имя способствует отражению в языковом сознании носителей языка культурных сведений, концептов культуры» [Абишева, и др. 2020: 304]. </w:t>
      </w:r>
      <w:bookmarkStart w:id="19" w:name="_Hlk103382095"/>
      <w:r>
        <w:rPr>
          <w:rFonts w:ascii="Times New Roman" w:hAnsi="Times New Roman" w:cs="Times New Roman"/>
          <w:sz w:val="28"/>
          <w:szCs w:val="28"/>
        </w:rPr>
        <w:t xml:space="preserve">Таким образом, если за онимами стоят некие концепты, набор признаков, культурные знания, то использование прецедентного имени в некоторых ситуациях дает нам возможность «сказать мало там, где нужно было бы говорить слишком много, если бы приходилось обходиться только нарицательными словами. Имя дает возможность выразить признаки человека, не называя их непосредственно» </w:t>
      </w:r>
      <w:bookmarkEnd w:id="19"/>
      <w:r>
        <w:rPr>
          <w:rFonts w:ascii="Times New Roman" w:hAnsi="Times New Roman" w:cs="Times New Roman"/>
          <w:sz w:val="28"/>
          <w:szCs w:val="28"/>
        </w:rPr>
        <w:t xml:space="preserve">[Ермолович 2001: 66]. </w:t>
      </w:r>
    </w:p>
    <w:p w14:paraId="68E3BC84" w14:textId="082C55CE" w:rsidR="000E66D2" w:rsidRPr="007A3BBB" w:rsidRDefault="4488D968" w:rsidP="00D30018">
      <w:pPr>
        <w:spacing w:line="360" w:lineRule="auto"/>
        <w:ind w:firstLine="720"/>
        <w:contextualSpacing/>
        <w:jc w:val="both"/>
        <w:rPr>
          <w:rFonts w:ascii="Times New Roman" w:hAnsi="Times New Roman" w:cs="Times New Roman"/>
          <w:sz w:val="28"/>
          <w:szCs w:val="28"/>
        </w:rPr>
      </w:pPr>
      <w:r w:rsidRPr="4488D968">
        <w:rPr>
          <w:rFonts w:ascii="Times New Roman" w:hAnsi="Times New Roman" w:cs="Times New Roman"/>
          <w:sz w:val="28"/>
          <w:szCs w:val="28"/>
        </w:rPr>
        <w:t xml:space="preserve">Данная работа посвящена литературным прецедентным феноменам, поэтому, если говорить про прецедентные имена литературных персонажей, то они могут включать в себя имена, фамилии, прозвища литературных персонажей. </w:t>
      </w:r>
      <w:bookmarkStart w:id="20" w:name="_Hlk103382342"/>
      <w:r w:rsidRPr="4488D968">
        <w:rPr>
          <w:rFonts w:ascii="Times New Roman" w:hAnsi="Times New Roman" w:cs="Times New Roman"/>
          <w:sz w:val="28"/>
          <w:szCs w:val="28"/>
        </w:rPr>
        <w:t xml:space="preserve">Использование прецедентных имен литературных персонажей характеризуется тем, что это те имена, которые будут знакомы большей части носителей определенной </w:t>
      </w:r>
      <w:proofErr w:type="spellStart"/>
      <w:r w:rsidRPr="4488D968">
        <w:rPr>
          <w:rFonts w:ascii="Times New Roman" w:hAnsi="Times New Roman" w:cs="Times New Roman"/>
          <w:sz w:val="28"/>
          <w:szCs w:val="28"/>
        </w:rPr>
        <w:t>лингвокультуры</w:t>
      </w:r>
      <w:proofErr w:type="spellEnd"/>
      <w:r w:rsidRPr="4488D968">
        <w:rPr>
          <w:rFonts w:ascii="Times New Roman" w:hAnsi="Times New Roman" w:cs="Times New Roman"/>
          <w:sz w:val="28"/>
          <w:szCs w:val="28"/>
        </w:rPr>
        <w:t xml:space="preserve">. Однако, необязательно быть носителем, например, англоязычной </w:t>
      </w:r>
      <w:proofErr w:type="spellStart"/>
      <w:r w:rsidRPr="4488D968">
        <w:rPr>
          <w:rFonts w:ascii="Times New Roman" w:hAnsi="Times New Roman" w:cs="Times New Roman"/>
          <w:sz w:val="28"/>
          <w:szCs w:val="28"/>
        </w:rPr>
        <w:t>лингвокультуры</w:t>
      </w:r>
      <w:proofErr w:type="spellEnd"/>
      <w:r w:rsidRPr="4488D968">
        <w:rPr>
          <w:rFonts w:ascii="Times New Roman" w:hAnsi="Times New Roman" w:cs="Times New Roman"/>
          <w:sz w:val="28"/>
          <w:szCs w:val="28"/>
        </w:rPr>
        <w:t>, чтобы выстроить ассоциативный ряд от онимов, которые отсылают к произведениям У. Шекспира или А. Конан Дойла.  Персонажи этих авторов, как и многих других, «превратились из героев произведений в узнаваемый во многих культурах типаж с комплексом характерных черт»</w:t>
      </w:r>
      <w:bookmarkEnd w:id="20"/>
      <w:r w:rsidRPr="4488D968">
        <w:rPr>
          <w:rFonts w:ascii="Times New Roman" w:hAnsi="Times New Roman" w:cs="Times New Roman"/>
          <w:sz w:val="28"/>
          <w:szCs w:val="28"/>
        </w:rPr>
        <w:t xml:space="preserve"> [Будаев 2020: 56].</w:t>
      </w:r>
    </w:p>
    <w:p w14:paraId="19E3A0B3" w14:textId="0F4D4230" w:rsidR="000E66D2" w:rsidRPr="007A3BBB" w:rsidRDefault="4488D968" w:rsidP="00D30018">
      <w:pPr>
        <w:spacing w:line="360" w:lineRule="auto"/>
        <w:ind w:firstLine="720"/>
        <w:contextualSpacing/>
        <w:jc w:val="both"/>
        <w:rPr>
          <w:rFonts w:ascii="Times New Roman" w:hAnsi="Times New Roman" w:cs="Times New Roman"/>
          <w:sz w:val="28"/>
          <w:szCs w:val="28"/>
        </w:rPr>
      </w:pPr>
      <w:r w:rsidRPr="4488D968">
        <w:rPr>
          <w:rFonts w:ascii="Times New Roman" w:hAnsi="Times New Roman" w:cs="Times New Roman"/>
          <w:sz w:val="28"/>
          <w:szCs w:val="28"/>
        </w:rPr>
        <w:t xml:space="preserve">Прецедентные высказывания (далее </w:t>
      </w:r>
      <w:r w:rsidR="000A58F0">
        <w:rPr>
          <w:rFonts w:ascii="Times New Roman" w:hAnsi="Times New Roman" w:cs="Times New Roman"/>
          <w:sz w:val="28"/>
          <w:szCs w:val="28"/>
        </w:rPr>
        <w:t>–</w:t>
      </w:r>
      <w:r w:rsidRPr="4488D968">
        <w:rPr>
          <w:rFonts w:ascii="Times New Roman" w:hAnsi="Times New Roman" w:cs="Times New Roman"/>
          <w:sz w:val="28"/>
          <w:szCs w:val="28"/>
        </w:rPr>
        <w:t xml:space="preserve"> ПВ) понимаются как «репродуцируемый продукт речемыслительной деятельности; законченная и самодостаточная единица, которая может быть или не быть предикативной; сложный знак, сумма значений компонентов которого не равна его смыслу» </w:t>
      </w:r>
      <w:r w:rsidRPr="4488D968">
        <w:rPr>
          <w:rFonts w:ascii="Times New Roman" w:hAnsi="Times New Roman" w:cs="Times New Roman"/>
          <w:sz w:val="28"/>
          <w:szCs w:val="28"/>
        </w:rPr>
        <w:lastRenderedPageBreak/>
        <w:t xml:space="preserve">[Красных и др. 1997: 83]. Они существуют в виде цитат, крылатых и устойчивых выражений. Использование ПВ актуализирует определенный прецедентный текст. Точно так же это делают и прецедентные ситуации.  </w:t>
      </w:r>
    </w:p>
    <w:p w14:paraId="60374282" w14:textId="15085D6F" w:rsidR="00487804" w:rsidRDefault="4488D968" w:rsidP="00D30018">
      <w:pPr>
        <w:spacing w:before="0" w:beforeAutospacing="0" w:line="360" w:lineRule="auto"/>
        <w:ind w:firstLine="720"/>
        <w:contextualSpacing/>
        <w:jc w:val="both"/>
        <w:rPr>
          <w:rFonts w:ascii="Times New Roman" w:hAnsi="Times New Roman" w:cs="Times New Roman"/>
          <w:sz w:val="28"/>
          <w:szCs w:val="28"/>
        </w:rPr>
      </w:pPr>
      <w:r w:rsidRPr="4488D968">
        <w:rPr>
          <w:rFonts w:ascii="Times New Roman" w:hAnsi="Times New Roman" w:cs="Times New Roman"/>
          <w:sz w:val="28"/>
          <w:szCs w:val="28"/>
        </w:rPr>
        <w:t>Среди других прецедентных феноменов прецедентные ситуации (ПС) изучены меньше всего. В.В. Красных определяет их как «некую “эталонную”, “идеальную” ситуацию, связанную с набором определенных коннотаций, дифференциальные признаки которой входят в когнитивную базу» [Красных, 2022:</w:t>
      </w:r>
      <w:r w:rsidR="000A58F0">
        <w:rPr>
          <w:rFonts w:ascii="Times New Roman" w:hAnsi="Times New Roman" w:cs="Times New Roman"/>
          <w:sz w:val="28"/>
          <w:szCs w:val="28"/>
        </w:rPr>
        <w:t xml:space="preserve"> </w:t>
      </w:r>
      <w:r w:rsidRPr="4488D968">
        <w:rPr>
          <w:rFonts w:ascii="Times New Roman" w:hAnsi="Times New Roman" w:cs="Times New Roman"/>
          <w:sz w:val="28"/>
          <w:szCs w:val="28"/>
        </w:rPr>
        <w:t>47</w:t>
      </w:r>
      <w:r w:rsidRPr="4488D968">
        <w:rPr>
          <w:rFonts w:ascii="Times New Roman" w:hAnsi="Times New Roman" w:cs="Times New Roman"/>
          <w:sz w:val="28"/>
          <w:szCs w:val="28"/>
          <w:lang w:val="lv-LV"/>
        </w:rPr>
        <w:t>]</w:t>
      </w:r>
      <w:r w:rsidRPr="4488D968">
        <w:rPr>
          <w:rFonts w:ascii="Times New Roman" w:hAnsi="Times New Roman" w:cs="Times New Roman"/>
          <w:sz w:val="28"/>
          <w:szCs w:val="28"/>
        </w:rPr>
        <w:t xml:space="preserve">. Согласно Е.А. Нахимовой, авторы текстов обращаются к прецедентным ситуациям для поиска аналогий, как к «способу оценки «современных событий и инструменту для моделирования действительности» </w:t>
      </w:r>
      <w:r w:rsidRPr="4488D968">
        <w:rPr>
          <w:rFonts w:ascii="Times New Roman" w:hAnsi="Times New Roman" w:cs="Times New Roman"/>
          <w:sz w:val="28"/>
          <w:szCs w:val="28"/>
          <w:lang w:val="lv-LV"/>
        </w:rPr>
        <w:t>[</w:t>
      </w:r>
      <w:r w:rsidRPr="4488D968">
        <w:rPr>
          <w:rFonts w:ascii="Times New Roman" w:hAnsi="Times New Roman" w:cs="Times New Roman"/>
          <w:sz w:val="28"/>
          <w:szCs w:val="28"/>
        </w:rPr>
        <w:t>Нахимова 2007: 107</w:t>
      </w:r>
      <w:r w:rsidRPr="4488D968">
        <w:rPr>
          <w:rFonts w:ascii="Times New Roman" w:hAnsi="Times New Roman" w:cs="Times New Roman"/>
          <w:sz w:val="28"/>
          <w:szCs w:val="28"/>
          <w:lang w:val="lv-LV"/>
        </w:rPr>
        <w:t>]</w:t>
      </w:r>
      <w:r w:rsidRPr="4488D968">
        <w:rPr>
          <w:rFonts w:ascii="Times New Roman" w:hAnsi="Times New Roman" w:cs="Times New Roman"/>
          <w:sz w:val="28"/>
          <w:szCs w:val="28"/>
        </w:rPr>
        <w:t xml:space="preserve">. В своей работе «Теория и практика межкультурной коммуникации» Д.Б. Гудков в качестве примера ПС приводит ситуацию предательства Христа Иудой. Такая ситуация становится эталоном для аналогий, а имя Иуды – прецедентным именем, которое актуализирует данную ситуацию [Гудков 2003: 107-108]. </w:t>
      </w:r>
    </w:p>
    <w:p w14:paraId="1C2A535D" w14:textId="77777777" w:rsidR="00487804" w:rsidRPr="00487804" w:rsidRDefault="00487804" w:rsidP="00D30018">
      <w:pPr>
        <w:pStyle w:val="Heading3"/>
        <w:contextualSpacing/>
        <w:rPr>
          <w:rFonts w:ascii="Times New Roman" w:hAnsi="Times New Roman" w:cs="Times New Roman"/>
          <w:b/>
          <w:bCs/>
          <w:color w:val="auto"/>
          <w:sz w:val="32"/>
          <w:szCs w:val="32"/>
        </w:rPr>
      </w:pPr>
      <w:r w:rsidRPr="00487804">
        <w:rPr>
          <w:rFonts w:ascii="Times New Roman" w:hAnsi="Times New Roman" w:cs="Times New Roman"/>
          <w:b/>
          <w:bCs/>
          <w:color w:val="auto"/>
          <w:sz w:val="32"/>
          <w:szCs w:val="32"/>
        </w:rPr>
        <w:tab/>
      </w:r>
      <w:bookmarkStart w:id="21" w:name="_Toc135660057"/>
      <w:bookmarkStart w:id="22" w:name="_Toc135851694"/>
      <w:r w:rsidRPr="00487804">
        <w:rPr>
          <w:rFonts w:ascii="Times New Roman" w:hAnsi="Times New Roman" w:cs="Times New Roman"/>
          <w:b/>
          <w:bCs/>
          <w:color w:val="auto"/>
          <w:sz w:val="32"/>
          <w:szCs w:val="32"/>
        </w:rPr>
        <w:t xml:space="preserve">1.1.2. </w:t>
      </w:r>
      <w:proofErr w:type="spellStart"/>
      <w:r w:rsidRPr="00487804">
        <w:rPr>
          <w:rFonts w:ascii="Times New Roman" w:hAnsi="Times New Roman" w:cs="Times New Roman"/>
          <w:b/>
          <w:bCs/>
          <w:color w:val="auto"/>
          <w:sz w:val="32"/>
          <w:szCs w:val="32"/>
        </w:rPr>
        <w:t>Аллюзивность</w:t>
      </w:r>
      <w:proofErr w:type="spellEnd"/>
      <w:r w:rsidRPr="00487804">
        <w:rPr>
          <w:rFonts w:ascii="Times New Roman" w:hAnsi="Times New Roman" w:cs="Times New Roman"/>
          <w:b/>
          <w:bCs/>
          <w:color w:val="auto"/>
          <w:sz w:val="32"/>
          <w:szCs w:val="32"/>
        </w:rPr>
        <w:t>. Типы литературных аллюзий</w:t>
      </w:r>
      <w:bookmarkEnd w:id="21"/>
      <w:bookmarkEnd w:id="22"/>
    </w:p>
    <w:p w14:paraId="1ECCDE6B" w14:textId="576236B2" w:rsidR="00487804" w:rsidRDefault="00487804" w:rsidP="7D3D38F8">
      <w:pPr>
        <w:spacing w:before="0" w:beforeAutospacing="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Аллюзия – часть понятия интертекстуальности, введенном Ю. </w:t>
      </w:r>
      <w:proofErr w:type="spellStart"/>
      <w:r>
        <w:rPr>
          <w:rFonts w:ascii="Times New Roman" w:hAnsi="Times New Roman" w:cs="Times New Roman"/>
          <w:sz w:val="28"/>
          <w:szCs w:val="28"/>
        </w:rPr>
        <w:t>Кристевой</w:t>
      </w:r>
      <w:proofErr w:type="spellEnd"/>
      <w:r>
        <w:rPr>
          <w:rFonts w:ascii="Times New Roman" w:hAnsi="Times New Roman" w:cs="Times New Roman"/>
          <w:sz w:val="28"/>
          <w:szCs w:val="28"/>
        </w:rPr>
        <w:t xml:space="preserve"> для обозначения общего свойства текстов. Аллюзия выражается наличием связей между текстами, благодаря которым сами тексты или их части могут ссылаться друг на друга имплицитно или эксплицитно </w:t>
      </w:r>
      <w:r w:rsidRPr="007065BD">
        <w:rPr>
          <w:rFonts w:ascii="Times New Roman" w:hAnsi="Times New Roman" w:cs="Times New Roman"/>
          <w:sz w:val="28"/>
          <w:szCs w:val="28"/>
        </w:rPr>
        <w:t>[</w:t>
      </w:r>
      <w:proofErr w:type="spellStart"/>
      <w:r w:rsidRPr="007065BD">
        <w:rPr>
          <w:rFonts w:ascii="Times New Roman" w:hAnsi="Times New Roman" w:cs="Times New Roman"/>
          <w:sz w:val="28"/>
          <w:szCs w:val="28"/>
        </w:rPr>
        <w:t>Кристева</w:t>
      </w:r>
      <w:proofErr w:type="spellEnd"/>
      <w:r w:rsidRPr="007065BD">
        <w:rPr>
          <w:rFonts w:ascii="Times New Roman" w:hAnsi="Times New Roman" w:cs="Times New Roman"/>
          <w:sz w:val="28"/>
          <w:szCs w:val="28"/>
        </w:rPr>
        <w:t xml:space="preserve"> 2004]</w:t>
      </w:r>
      <w:r>
        <w:rPr>
          <w:rFonts w:ascii="Times New Roman" w:hAnsi="Times New Roman" w:cs="Times New Roman"/>
          <w:sz w:val="28"/>
          <w:szCs w:val="28"/>
        </w:rPr>
        <w:t xml:space="preserve">. Ю. </w:t>
      </w:r>
      <w:proofErr w:type="spellStart"/>
      <w:r>
        <w:rPr>
          <w:rFonts w:ascii="Times New Roman" w:hAnsi="Times New Roman" w:cs="Times New Roman"/>
          <w:sz w:val="28"/>
          <w:szCs w:val="28"/>
        </w:rPr>
        <w:t>Кристева</w:t>
      </w:r>
      <w:proofErr w:type="spellEnd"/>
      <w:r>
        <w:rPr>
          <w:rFonts w:ascii="Times New Roman" w:hAnsi="Times New Roman" w:cs="Times New Roman"/>
          <w:sz w:val="28"/>
          <w:szCs w:val="28"/>
        </w:rPr>
        <w:t xml:space="preserve"> разрабатывала свою теорию, основываясь на идеях М.М. Бахтина о «культурном диалоге». Бахтин писал, что любое понимание текста – это соотнесение одного текста с другими, а также переосмысление первого уже в другом контексте </w:t>
      </w:r>
      <w:r w:rsidRPr="00792D5A">
        <w:rPr>
          <w:rFonts w:ascii="Times New Roman" w:hAnsi="Times New Roman" w:cs="Times New Roman"/>
          <w:sz w:val="28"/>
          <w:szCs w:val="28"/>
        </w:rPr>
        <w:t>[Бахтин 1979</w:t>
      </w:r>
      <w:r>
        <w:rPr>
          <w:rFonts w:ascii="Times New Roman" w:hAnsi="Times New Roman" w:cs="Times New Roman"/>
          <w:sz w:val="28"/>
          <w:szCs w:val="28"/>
        </w:rPr>
        <w:t xml:space="preserve">: </w:t>
      </w:r>
      <w:r w:rsidRPr="00792D5A">
        <w:rPr>
          <w:rFonts w:ascii="Times New Roman" w:hAnsi="Times New Roman" w:cs="Times New Roman"/>
          <w:sz w:val="28"/>
          <w:szCs w:val="28"/>
        </w:rPr>
        <w:t>364]</w:t>
      </w:r>
      <w:r>
        <w:rPr>
          <w:rFonts w:ascii="Times New Roman" w:hAnsi="Times New Roman" w:cs="Times New Roman"/>
          <w:sz w:val="28"/>
          <w:szCs w:val="28"/>
        </w:rPr>
        <w:t xml:space="preserve">. Ученый считал, что понимание, как и природа человеческого мышления, может быть только диалогично. </w:t>
      </w:r>
      <w:r>
        <w:rPr>
          <w:rFonts w:ascii="Times New Roman" w:hAnsi="Times New Roman" w:cs="Times New Roman"/>
          <w:sz w:val="28"/>
          <w:szCs w:val="28"/>
        </w:rPr>
        <w:lastRenderedPageBreak/>
        <w:t xml:space="preserve">Автор текста вступает в диалог с другим автором, интерпретируя и развивая различные образы, символы, смыслы, преобладающие в культуре. «Диалог» в данном случае получается тогда, когда одно сознание встречается с другим, оценивает и воспринимает его, так «культурный диалог» происходит между авторами текстов </w:t>
      </w:r>
      <w:r>
        <w:rPr>
          <w:rFonts w:ascii="Times New Roman" w:hAnsi="Times New Roman" w:cs="Times New Roman"/>
          <w:sz w:val="28"/>
          <w:szCs w:val="28"/>
          <w:lang w:val="lv-LV"/>
        </w:rPr>
        <w:t>[</w:t>
      </w:r>
      <w:r>
        <w:rPr>
          <w:rFonts w:ascii="Times New Roman" w:hAnsi="Times New Roman" w:cs="Times New Roman"/>
          <w:sz w:val="28"/>
          <w:szCs w:val="28"/>
        </w:rPr>
        <w:t>Бахтин 2002</w:t>
      </w:r>
      <w:r>
        <w:rPr>
          <w:rFonts w:ascii="Times New Roman" w:hAnsi="Times New Roman" w:cs="Times New Roman"/>
          <w:sz w:val="28"/>
          <w:szCs w:val="28"/>
          <w:lang w:val="lv-LV"/>
        </w:rPr>
        <w:t>]</w:t>
      </w:r>
      <w:r>
        <w:rPr>
          <w:rFonts w:ascii="Times New Roman" w:hAnsi="Times New Roman" w:cs="Times New Roman"/>
          <w:sz w:val="28"/>
          <w:szCs w:val="28"/>
        </w:rPr>
        <w:t xml:space="preserve">. Трактуя работы Бахтина, Ю. </w:t>
      </w:r>
      <w:proofErr w:type="spellStart"/>
      <w:r>
        <w:rPr>
          <w:rFonts w:ascii="Times New Roman" w:hAnsi="Times New Roman" w:cs="Times New Roman"/>
          <w:sz w:val="28"/>
          <w:szCs w:val="28"/>
        </w:rPr>
        <w:t>Кристева</w:t>
      </w:r>
      <w:proofErr w:type="spellEnd"/>
      <w:r>
        <w:rPr>
          <w:rFonts w:ascii="Times New Roman" w:hAnsi="Times New Roman" w:cs="Times New Roman"/>
          <w:sz w:val="28"/>
          <w:szCs w:val="28"/>
        </w:rPr>
        <w:t xml:space="preserve"> говорит о том, что, по мнению ученого, автор, кроме диалога с реальной действительностью, еще находится в постоянном диалоге с предшествующей и современной ему литературой </w:t>
      </w:r>
      <w:r>
        <w:rPr>
          <w:rFonts w:ascii="Times New Roman" w:hAnsi="Times New Roman" w:cs="Times New Roman"/>
          <w:sz w:val="28"/>
          <w:szCs w:val="28"/>
          <w:lang w:val="lv-LV"/>
        </w:rPr>
        <w:t>[</w:t>
      </w:r>
      <w:proofErr w:type="spellStart"/>
      <w:r>
        <w:rPr>
          <w:rFonts w:ascii="Times New Roman" w:hAnsi="Times New Roman" w:cs="Times New Roman"/>
          <w:sz w:val="28"/>
          <w:szCs w:val="28"/>
        </w:rPr>
        <w:t>Кристева</w:t>
      </w:r>
      <w:proofErr w:type="spellEnd"/>
      <w:r>
        <w:rPr>
          <w:rFonts w:ascii="Times New Roman" w:hAnsi="Times New Roman" w:cs="Times New Roman"/>
          <w:sz w:val="28"/>
          <w:szCs w:val="28"/>
        </w:rPr>
        <w:t xml:space="preserve"> 2004</w:t>
      </w:r>
      <w:r>
        <w:rPr>
          <w:rFonts w:ascii="Times New Roman" w:hAnsi="Times New Roman" w:cs="Times New Roman"/>
          <w:sz w:val="28"/>
          <w:szCs w:val="28"/>
          <w:lang w:val="lv-LV"/>
        </w:rPr>
        <w:t>]</w:t>
      </w:r>
      <w:r>
        <w:rPr>
          <w:rFonts w:ascii="Times New Roman" w:hAnsi="Times New Roman" w:cs="Times New Roman"/>
          <w:sz w:val="28"/>
          <w:szCs w:val="28"/>
        </w:rPr>
        <w:t>.</w:t>
      </w:r>
    </w:p>
    <w:p w14:paraId="347D7B39" w14:textId="77777777" w:rsidR="00487804" w:rsidRDefault="00487804" w:rsidP="00D30018">
      <w:pPr>
        <w:spacing w:before="0" w:beforeAutospacing="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Е. М. Дронова рассматривает понятие интертекстуальности с точки зрения постструктурализма, и в этом контексте вся человеческая культура определяется как некий единый </w:t>
      </w:r>
      <w:proofErr w:type="spellStart"/>
      <w:r>
        <w:rPr>
          <w:rFonts w:ascii="Times New Roman" w:hAnsi="Times New Roman" w:cs="Times New Roman"/>
          <w:sz w:val="28"/>
          <w:szCs w:val="28"/>
        </w:rPr>
        <w:t>интертекст</w:t>
      </w:r>
      <w:proofErr w:type="spellEnd"/>
      <w:r>
        <w:rPr>
          <w:rFonts w:ascii="Times New Roman" w:hAnsi="Times New Roman" w:cs="Times New Roman"/>
          <w:sz w:val="28"/>
          <w:szCs w:val="28"/>
        </w:rPr>
        <w:t xml:space="preserve"> </w:t>
      </w:r>
      <w:r w:rsidRPr="004614D2">
        <w:rPr>
          <w:rFonts w:ascii="Times New Roman" w:hAnsi="Times New Roman" w:cs="Times New Roman"/>
          <w:sz w:val="28"/>
          <w:szCs w:val="28"/>
        </w:rPr>
        <w:t>[</w:t>
      </w:r>
      <w:r>
        <w:rPr>
          <w:rFonts w:ascii="Times New Roman" w:hAnsi="Times New Roman" w:cs="Times New Roman"/>
          <w:sz w:val="28"/>
          <w:szCs w:val="28"/>
        </w:rPr>
        <w:t>Дронова 2004</w:t>
      </w:r>
      <w:r w:rsidRPr="004614D2">
        <w:rPr>
          <w:rFonts w:ascii="Times New Roman" w:hAnsi="Times New Roman" w:cs="Times New Roman"/>
          <w:sz w:val="28"/>
          <w:szCs w:val="28"/>
        </w:rPr>
        <w:t>]</w:t>
      </w:r>
      <w:r>
        <w:rPr>
          <w:rFonts w:ascii="Times New Roman" w:hAnsi="Times New Roman" w:cs="Times New Roman"/>
          <w:sz w:val="28"/>
          <w:szCs w:val="28"/>
        </w:rPr>
        <w:t xml:space="preserve">. Таким образом любой новый созданный текст включает в себя </w:t>
      </w:r>
      <w:proofErr w:type="spellStart"/>
      <w:r>
        <w:rPr>
          <w:rFonts w:ascii="Times New Roman" w:hAnsi="Times New Roman" w:cs="Times New Roman"/>
          <w:sz w:val="28"/>
          <w:szCs w:val="28"/>
        </w:rPr>
        <w:t>предтексты</w:t>
      </w:r>
      <w:proofErr w:type="spellEnd"/>
      <w:r>
        <w:rPr>
          <w:rFonts w:ascii="Times New Roman" w:hAnsi="Times New Roman" w:cs="Times New Roman"/>
          <w:sz w:val="28"/>
          <w:szCs w:val="28"/>
        </w:rPr>
        <w:t xml:space="preserve"> и в то же время сам </w:t>
      </w:r>
      <w:r w:rsidRPr="0096087F">
        <w:rPr>
          <w:rFonts w:ascii="Times New Roman" w:hAnsi="Times New Roman" w:cs="Times New Roman"/>
          <w:sz w:val="28"/>
          <w:szCs w:val="28"/>
        </w:rPr>
        <w:t>является</w:t>
      </w:r>
      <w:r w:rsidRPr="000C7067">
        <w:rPr>
          <w:rFonts w:ascii="Times New Roman" w:hAnsi="Times New Roman" w:cs="Times New Roman"/>
          <w:color w:val="FF0000"/>
          <w:sz w:val="28"/>
          <w:szCs w:val="28"/>
        </w:rPr>
        <w:t xml:space="preserve"> </w:t>
      </w:r>
      <w:proofErr w:type="spellStart"/>
      <w:r>
        <w:rPr>
          <w:rFonts w:ascii="Times New Roman" w:hAnsi="Times New Roman" w:cs="Times New Roman"/>
          <w:sz w:val="28"/>
          <w:szCs w:val="28"/>
        </w:rPr>
        <w:t>интертекстом</w:t>
      </w:r>
      <w:proofErr w:type="spellEnd"/>
      <w:r>
        <w:rPr>
          <w:rFonts w:ascii="Times New Roman" w:hAnsi="Times New Roman" w:cs="Times New Roman"/>
          <w:sz w:val="28"/>
          <w:szCs w:val="28"/>
        </w:rPr>
        <w:t xml:space="preserve">, так как </w:t>
      </w:r>
      <w:r w:rsidRPr="0096087F">
        <w:rPr>
          <w:rFonts w:ascii="Times New Roman" w:hAnsi="Times New Roman" w:cs="Times New Roman"/>
          <w:sz w:val="28"/>
          <w:szCs w:val="28"/>
        </w:rPr>
        <w:t xml:space="preserve">становится </w:t>
      </w:r>
      <w:r>
        <w:rPr>
          <w:rFonts w:ascii="Times New Roman" w:hAnsi="Times New Roman" w:cs="Times New Roman"/>
          <w:sz w:val="28"/>
          <w:szCs w:val="28"/>
        </w:rPr>
        <w:t xml:space="preserve">элементом культуры. </w:t>
      </w:r>
    </w:p>
    <w:p w14:paraId="4CED1711" w14:textId="77777777" w:rsidR="00487804" w:rsidRDefault="00487804" w:rsidP="00D30018">
      <w:pPr>
        <w:spacing w:before="0" w:beforeAutospacing="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Несколько отличного мнения придерживается И.В. Арнольд, понимая под интертекстуальностью прием включения в текст целых других текстов в виде цитат, реминисценций и аллюзий </w:t>
      </w:r>
      <w:r>
        <w:rPr>
          <w:rFonts w:ascii="Times New Roman" w:hAnsi="Times New Roman" w:cs="Times New Roman"/>
          <w:sz w:val="28"/>
          <w:szCs w:val="28"/>
          <w:lang w:val="lv-LV"/>
        </w:rPr>
        <w:t>[</w:t>
      </w:r>
      <w:r>
        <w:rPr>
          <w:rFonts w:ascii="Times New Roman" w:hAnsi="Times New Roman" w:cs="Times New Roman"/>
          <w:sz w:val="28"/>
          <w:szCs w:val="28"/>
        </w:rPr>
        <w:t>Арнольд 2002: 71</w:t>
      </w:r>
      <w:r>
        <w:rPr>
          <w:rFonts w:ascii="Times New Roman" w:hAnsi="Times New Roman" w:cs="Times New Roman"/>
          <w:sz w:val="28"/>
          <w:szCs w:val="28"/>
          <w:lang w:val="lv-LV"/>
        </w:rPr>
        <w:t>]</w:t>
      </w:r>
      <w:r>
        <w:rPr>
          <w:rFonts w:ascii="Times New Roman" w:hAnsi="Times New Roman" w:cs="Times New Roman"/>
          <w:sz w:val="28"/>
          <w:szCs w:val="28"/>
        </w:rPr>
        <w:t xml:space="preserve">. Вопрос о том, чем отличаются данные виды интертекстуальности, достаточно неоднозначный. Так, например, Н.Г. Владимирова реминисценциями называет воспоминание о художественном образе, произведении или заимствование автором художественного образа или каких-либо элементов «чужого» произведения» </w:t>
      </w:r>
      <w:r>
        <w:rPr>
          <w:rFonts w:ascii="Times New Roman" w:hAnsi="Times New Roman" w:cs="Times New Roman"/>
          <w:sz w:val="28"/>
          <w:szCs w:val="28"/>
          <w:lang w:val="lv-LV"/>
        </w:rPr>
        <w:t>[</w:t>
      </w:r>
      <w:r>
        <w:rPr>
          <w:rFonts w:ascii="Times New Roman" w:hAnsi="Times New Roman" w:cs="Times New Roman"/>
          <w:sz w:val="28"/>
          <w:szCs w:val="28"/>
        </w:rPr>
        <w:t>Владимирова 2001: 144</w:t>
      </w:r>
      <w:r>
        <w:rPr>
          <w:rFonts w:ascii="Times New Roman" w:hAnsi="Times New Roman" w:cs="Times New Roman"/>
          <w:sz w:val="28"/>
          <w:szCs w:val="28"/>
          <w:lang w:val="lv-LV"/>
        </w:rPr>
        <w:t>]</w:t>
      </w:r>
      <w:r>
        <w:rPr>
          <w:rFonts w:ascii="Times New Roman" w:hAnsi="Times New Roman" w:cs="Times New Roman"/>
          <w:sz w:val="28"/>
          <w:szCs w:val="28"/>
        </w:rPr>
        <w:t xml:space="preserve">. То есть, реминисценцией, например, может быть ритм стихотворения или размер стиха. В то же время, согласно идеям Н.А. Фатеевой, аллюзии могут оборачиваться реминисценциями, и наоборот </w:t>
      </w:r>
      <w:r>
        <w:rPr>
          <w:rFonts w:ascii="Times New Roman" w:hAnsi="Times New Roman" w:cs="Times New Roman"/>
          <w:sz w:val="28"/>
          <w:szCs w:val="28"/>
          <w:lang w:val="lv-LV"/>
        </w:rPr>
        <w:t>[</w:t>
      </w:r>
      <w:r>
        <w:rPr>
          <w:rFonts w:ascii="Times New Roman" w:hAnsi="Times New Roman" w:cs="Times New Roman"/>
          <w:sz w:val="28"/>
          <w:szCs w:val="28"/>
        </w:rPr>
        <w:t>Фатеева 2000</w:t>
      </w:r>
      <w:r>
        <w:rPr>
          <w:rFonts w:ascii="Times New Roman" w:hAnsi="Times New Roman" w:cs="Times New Roman"/>
          <w:sz w:val="28"/>
          <w:szCs w:val="28"/>
          <w:lang w:val="lv-LV"/>
        </w:rPr>
        <w:t>]</w:t>
      </w:r>
      <w:r>
        <w:rPr>
          <w:rFonts w:ascii="Times New Roman" w:hAnsi="Times New Roman" w:cs="Times New Roman"/>
          <w:sz w:val="28"/>
          <w:szCs w:val="28"/>
        </w:rPr>
        <w:t xml:space="preserve">. </w:t>
      </w:r>
    </w:p>
    <w:p w14:paraId="3E9ACD74" w14:textId="6DD92733" w:rsidR="00487804" w:rsidRPr="0096087F" w:rsidRDefault="00487804" w:rsidP="7D3D38F8">
      <w:pPr>
        <w:spacing w:before="0" w:beforeAutospacing="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Из определения интертекстуальности Ю. </w:t>
      </w:r>
      <w:proofErr w:type="spellStart"/>
      <w:r>
        <w:rPr>
          <w:rFonts w:ascii="Times New Roman" w:hAnsi="Times New Roman" w:cs="Times New Roman"/>
          <w:sz w:val="28"/>
          <w:szCs w:val="28"/>
        </w:rPr>
        <w:t>Кристевой</w:t>
      </w:r>
      <w:proofErr w:type="spellEnd"/>
      <w:r>
        <w:rPr>
          <w:rFonts w:ascii="Times New Roman" w:hAnsi="Times New Roman" w:cs="Times New Roman"/>
          <w:sz w:val="28"/>
          <w:szCs w:val="28"/>
        </w:rPr>
        <w:t xml:space="preserve"> следует, что аллюзии могут выражаться имплицитно или эксплицитно. В сравнении с </w:t>
      </w:r>
      <w:r>
        <w:rPr>
          <w:rFonts w:ascii="Times New Roman" w:hAnsi="Times New Roman" w:cs="Times New Roman"/>
          <w:sz w:val="28"/>
          <w:szCs w:val="28"/>
        </w:rPr>
        <w:lastRenderedPageBreak/>
        <w:t xml:space="preserve">реминисценцией или цитатой аллюзия </w:t>
      </w:r>
      <w:r w:rsidRPr="004F105C">
        <w:rPr>
          <w:rFonts w:ascii="Times New Roman" w:hAnsi="Times New Roman" w:cs="Times New Roman"/>
          <w:sz w:val="28"/>
          <w:szCs w:val="28"/>
        </w:rPr>
        <w:t xml:space="preserve">является </w:t>
      </w:r>
      <w:r>
        <w:rPr>
          <w:rFonts w:ascii="Times New Roman" w:hAnsi="Times New Roman" w:cs="Times New Roman"/>
          <w:sz w:val="28"/>
          <w:szCs w:val="28"/>
        </w:rPr>
        <w:t xml:space="preserve">менее эксплицитной. </w:t>
      </w:r>
      <w:r w:rsidRPr="00716396">
        <w:rPr>
          <w:rFonts w:ascii="Times New Roman" w:hAnsi="Times New Roman" w:cs="Times New Roman"/>
          <w:sz w:val="28"/>
          <w:szCs w:val="28"/>
        </w:rPr>
        <w:t xml:space="preserve">Шарль </w:t>
      </w:r>
      <w:proofErr w:type="spellStart"/>
      <w:r w:rsidRPr="00716396">
        <w:rPr>
          <w:rFonts w:ascii="Times New Roman" w:hAnsi="Times New Roman" w:cs="Times New Roman"/>
          <w:sz w:val="28"/>
          <w:szCs w:val="28"/>
        </w:rPr>
        <w:t>Нодье</w:t>
      </w:r>
      <w:proofErr w:type="spellEnd"/>
      <w:r w:rsidRPr="00716396">
        <w:rPr>
          <w:rFonts w:ascii="Times New Roman" w:hAnsi="Times New Roman" w:cs="Times New Roman"/>
          <w:sz w:val="28"/>
          <w:szCs w:val="28"/>
        </w:rPr>
        <w:t xml:space="preserve"> полагает, что цитата указывает лишь на поверхностность и заурядность в то время, как аллюзия может нести в себе печать гения [</w:t>
      </w:r>
      <w:proofErr w:type="spellStart"/>
      <w:r w:rsidRPr="00716396">
        <w:rPr>
          <w:rFonts w:ascii="Times New Roman" w:hAnsi="Times New Roman" w:cs="Times New Roman"/>
          <w:sz w:val="28"/>
          <w:szCs w:val="28"/>
        </w:rPr>
        <w:t>Нодье</w:t>
      </w:r>
      <w:proofErr w:type="spellEnd"/>
      <w:r>
        <w:rPr>
          <w:rFonts w:ascii="Times New Roman" w:hAnsi="Times New Roman" w:cs="Times New Roman"/>
          <w:sz w:val="28"/>
          <w:szCs w:val="28"/>
        </w:rPr>
        <w:t>, электронный ресурс</w:t>
      </w:r>
      <w:r>
        <w:rPr>
          <w:rFonts w:ascii="Times New Roman" w:hAnsi="Times New Roman" w:cs="Times New Roman"/>
          <w:sz w:val="28"/>
          <w:szCs w:val="28"/>
          <w:lang w:val="lv-LV"/>
        </w:rPr>
        <w:t xml:space="preserve">]. </w:t>
      </w:r>
    </w:p>
    <w:p w14:paraId="53C8B2A8" w14:textId="56C51DAB" w:rsidR="00487804" w:rsidRDefault="00487804" w:rsidP="7D3D38F8">
      <w:pPr>
        <w:spacing w:before="0" w:beforeAutospacing="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Ш. </w:t>
      </w:r>
      <w:proofErr w:type="spellStart"/>
      <w:r>
        <w:rPr>
          <w:rFonts w:ascii="Times New Roman" w:hAnsi="Times New Roman" w:cs="Times New Roman"/>
          <w:sz w:val="28"/>
          <w:szCs w:val="28"/>
        </w:rPr>
        <w:t>Нодье</w:t>
      </w:r>
      <w:proofErr w:type="spellEnd"/>
      <w:r>
        <w:rPr>
          <w:rFonts w:ascii="Times New Roman" w:hAnsi="Times New Roman" w:cs="Times New Roman"/>
          <w:sz w:val="28"/>
          <w:szCs w:val="28"/>
        </w:rPr>
        <w:t xml:space="preserve"> предлагает следующее определение аллюзии, из которого яснее видны различия аллюзии и цитаты: «</w:t>
      </w:r>
      <w:r w:rsidRPr="008573A4">
        <w:rPr>
          <w:rFonts w:ascii="Times New Roman" w:hAnsi="Times New Roman" w:cs="Times New Roman"/>
          <w:sz w:val="28"/>
          <w:szCs w:val="28"/>
        </w:rPr>
        <w:t xml:space="preserve">аллюзия </w:t>
      </w:r>
      <w:r>
        <w:rPr>
          <w:rFonts w:ascii="Times New Roman" w:hAnsi="Times New Roman" w:cs="Times New Roman"/>
          <w:sz w:val="28"/>
          <w:szCs w:val="28"/>
        </w:rPr>
        <w:t>–</w:t>
      </w:r>
      <w:r w:rsidRPr="008573A4">
        <w:rPr>
          <w:rFonts w:ascii="Times New Roman" w:hAnsi="Times New Roman" w:cs="Times New Roman"/>
          <w:sz w:val="28"/>
          <w:szCs w:val="28"/>
        </w:rPr>
        <w:t xml:space="preserve"> это хитрый способ соотнести известную мысль со своей речью.  Потому аллюзия отличается от цитаты отсутствием необходимости в опоре на и так известного всем автора, так как заимствуемое высказывание, в отличии от цитаты, не столько отсылает к первоисточнику, сколько обращается к читательской памяти, с целью заставить перенестись в другой порядок, но аналогичный тому, о котором идет речь</w:t>
      </w:r>
      <w:r>
        <w:rPr>
          <w:rFonts w:ascii="Times New Roman" w:hAnsi="Times New Roman" w:cs="Times New Roman"/>
          <w:sz w:val="28"/>
          <w:szCs w:val="28"/>
        </w:rPr>
        <w:t>»</w:t>
      </w:r>
      <w:r w:rsidRPr="008573A4">
        <w:rPr>
          <w:rFonts w:ascii="Times New Roman" w:hAnsi="Times New Roman" w:cs="Times New Roman"/>
          <w:sz w:val="28"/>
          <w:szCs w:val="28"/>
        </w:rPr>
        <w:t xml:space="preserve"> [</w:t>
      </w:r>
      <w:proofErr w:type="spellStart"/>
      <w:r w:rsidRPr="008573A4">
        <w:rPr>
          <w:rFonts w:ascii="Times New Roman" w:hAnsi="Times New Roman" w:cs="Times New Roman"/>
          <w:sz w:val="28"/>
          <w:szCs w:val="28"/>
        </w:rPr>
        <w:t>Нодье</w:t>
      </w:r>
      <w:proofErr w:type="spellEnd"/>
      <w:r>
        <w:rPr>
          <w:rFonts w:ascii="Times New Roman" w:hAnsi="Times New Roman" w:cs="Times New Roman"/>
          <w:sz w:val="28"/>
          <w:szCs w:val="28"/>
        </w:rPr>
        <w:t>, электронный ресурс</w:t>
      </w:r>
      <w:r w:rsidRPr="008573A4">
        <w:rPr>
          <w:rFonts w:ascii="Times New Roman" w:hAnsi="Times New Roman" w:cs="Times New Roman"/>
          <w:sz w:val="28"/>
          <w:szCs w:val="28"/>
        </w:rPr>
        <w:t>].</w:t>
      </w:r>
    </w:p>
    <w:p w14:paraId="557AB6DD" w14:textId="3EC1B5E1" w:rsidR="00487804" w:rsidRDefault="00487804" w:rsidP="7D3D38F8">
      <w:pPr>
        <w:spacing w:before="0" w:beforeAutospacing="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Согласно Н.А. Фатеевой, цитата – это воспроизведение двух или более компонентов текста источника, у которых уже есть своя предикация, в то время как, в случае аллюзии, предикация заимствованных элементов происходит в тексте-реципиенте </w:t>
      </w:r>
      <w:r>
        <w:rPr>
          <w:rFonts w:ascii="Times New Roman" w:hAnsi="Times New Roman" w:cs="Times New Roman"/>
          <w:sz w:val="28"/>
          <w:szCs w:val="28"/>
          <w:lang w:val="lv-LV"/>
        </w:rPr>
        <w:t>[</w:t>
      </w:r>
      <w:r>
        <w:rPr>
          <w:rFonts w:ascii="Times New Roman" w:hAnsi="Times New Roman" w:cs="Times New Roman"/>
          <w:sz w:val="28"/>
          <w:szCs w:val="28"/>
        </w:rPr>
        <w:t>Фатеева 2000</w:t>
      </w:r>
      <w:r>
        <w:rPr>
          <w:rFonts w:ascii="Times New Roman" w:hAnsi="Times New Roman" w:cs="Times New Roman"/>
          <w:sz w:val="28"/>
          <w:szCs w:val="28"/>
          <w:lang w:val="lv-LV"/>
        </w:rPr>
        <w:t>]</w:t>
      </w:r>
      <w:r>
        <w:rPr>
          <w:rFonts w:ascii="Times New Roman" w:hAnsi="Times New Roman" w:cs="Times New Roman"/>
          <w:sz w:val="28"/>
          <w:szCs w:val="28"/>
        </w:rPr>
        <w:t>.</w:t>
      </w:r>
    </w:p>
    <w:p w14:paraId="5FC62256" w14:textId="77777777" w:rsidR="00487804" w:rsidRDefault="00487804" w:rsidP="00D30018">
      <w:pPr>
        <w:spacing w:before="0" w:beforeAutospacing="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И.Р. Гальперин, разграничивая цитату и аллюзию, опирается на фактор дословности: </w:t>
      </w:r>
      <w:r w:rsidRPr="00496CFE">
        <w:rPr>
          <w:rFonts w:ascii="Times New Roman" w:hAnsi="Times New Roman" w:cs="Times New Roman"/>
          <w:sz w:val="28"/>
          <w:szCs w:val="28"/>
        </w:rPr>
        <w:t xml:space="preserve">цитата – это дословная единица из </w:t>
      </w:r>
      <w:proofErr w:type="spellStart"/>
      <w:r w:rsidRPr="00496CFE">
        <w:rPr>
          <w:rFonts w:ascii="Times New Roman" w:hAnsi="Times New Roman" w:cs="Times New Roman"/>
          <w:sz w:val="28"/>
          <w:szCs w:val="28"/>
        </w:rPr>
        <w:t>претекста</w:t>
      </w:r>
      <w:proofErr w:type="spellEnd"/>
      <w:r w:rsidRPr="00496CFE">
        <w:rPr>
          <w:rFonts w:ascii="Times New Roman" w:hAnsi="Times New Roman" w:cs="Times New Roman"/>
          <w:sz w:val="28"/>
          <w:szCs w:val="28"/>
        </w:rPr>
        <w:t xml:space="preserve">, аллюзия – упоминание слова или фразы из </w:t>
      </w:r>
      <w:proofErr w:type="spellStart"/>
      <w:r w:rsidRPr="00496CFE">
        <w:rPr>
          <w:rFonts w:ascii="Times New Roman" w:hAnsi="Times New Roman" w:cs="Times New Roman"/>
          <w:sz w:val="28"/>
          <w:szCs w:val="28"/>
        </w:rPr>
        <w:t>претекста</w:t>
      </w:r>
      <w:proofErr w:type="spellEnd"/>
      <w:r w:rsidRPr="00496CFE">
        <w:rPr>
          <w:rFonts w:ascii="Times New Roman" w:hAnsi="Times New Roman" w:cs="Times New Roman"/>
          <w:sz w:val="28"/>
          <w:szCs w:val="28"/>
        </w:rPr>
        <w:t xml:space="preserve"> [Гальперин 1977</w:t>
      </w:r>
      <w:r>
        <w:rPr>
          <w:rFonts w:ascii="Times New Roman" w:hAnsi="Times New Roman" w:cs="Times New Roman"/>
          <w:sz w:val="28"/>
          <w:szCs w:val="28"/>
        </w:rPr>
        <w:t xml:space="preserve">: </w:t>
      </w:r>
      <w:r w:rsidRPr="00496CFE">
        <w:rPr>
          <w:rFonts w:ascii="Times New Roman" w:hAnsi="Times New Roman" w:cs="Times New Roman"/>
          <w:sz w:val="28"/>
          <w:szCs w:val="28"/>
        </w:rPr>
        <w:t>332].</w:t>
      </w:r>
    </w:p>
    <w:p w14:paraId="4F202637" w14:textId="286B5760" w:rsidR="00487804" w:rsidRPr="00F461B7" w:rsidRDefault="00487804" w:rsidP="7D3D38F8">
      <w:pPr>
        <w:spacing w:before="0" w:beforeAutospacing="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Само определение понятия “аллюзия” так же неоднозначно. Аллюзия отсылает к неким личностям или событиям, значимым для определенного лингвокультурного общества. Прием аллюзии используется автором с целью вызвать определенные ассоциации. Рассмотрим определение данное В.П. Москвиным: «А</w:t>
      </w:r>
      <w:r w:rsidRPr="00716396">
        <w:rPr>
          <w:rFonts w:ascii="Times New Roman" w:hAnsi="Times New Roman" w:cs="Times New Roman"/>
          <w:sz w:val="28"/>
          <w:szCs w:val="28"/>
        </w:rPr>
        <w:t xml:space="preserve">ллюзия </w:t>
      </w:r>
      <w:r>
        <w:rPr>
          <w:rFonts w:ascii="Times New Roman" w:hAnsi="Times New Roman" w:cs="Times New Roman"/>
          <w:sz w:val="28"/>
          <w:szCs w:val="28"/>
        </w:rPr>
        <w:t>–</w:t>
      </w:r>
      <w:r w:rsidRPr="00716396">
        <w:rPr>
          <w:rFonts w:ascii="Times New Roman" w:hAnsi="Times New Roman" w:cs="Times New Roman"/>
          <w:sz w:val="28"/>
          <w:szCs w:val="28"/>
        </w:rPr>
        <w:t xml:space="preserve"> стилистическая фигура, содержащая явное указание, аналогию или отчётливый намёк на некий литературный, исторический, мифологический или политический факт, закреплённый в </w:t>
      </w:r>
      <w:r w:rsidRPr="00716396">
        <w:rPr>
          <w:rFonts w:ascii="Times New Roman" w:hAnsi="Times New Roman" w:cs="Times New Roman"/>
          <w:sz w:val="28"/>
          <w:szCs w:val="28"/>
        </w:rPr>
        <w:lastRenderedPageBreak/>
        <w:t>текстовой культуре или в разговорной речи</w:t>
      </w:r>
      <w:r>
        <w:rPr>
          <w:rFonts w:ascii="Times New Roman" w:hAnsi="Times New Roman" w:cs="Times New Roman"/>
          <w:sz w:val="28"/>
          <w:szCs w:val="28"/>
        </w:rPr>
        <w:t>»</w:t>
      </w:r>
      <w:r w:rsidRPr="00716396">
        <w:rPr>
          <w:rFonts w:ascii="Times New Roman" w:hAnsi="Times New Roman" w:cs="Times New Roman"/>
          <w:sz w:val="28"/>
          <w:szCs w:val="28"/>
        </w:rPr>
        <w:t xml:space="preserve"> [Москвин 2013</w:t>
      </w:r>
      <w:r>
        <w:rPr>
          <w:rFonts w:ascii="Times New Roman" w:hAnsi="Times New Roman" w:cs="Times New Roman"/>
          <w:sz w:val="28"/>
          <w:szCs w:val="28"/>
        </w:rPr>
        <w:t>:</w:t>
      </w:r>
      <w:r w:rsidRPr="00716396">
        <w:rPr>
          <w:rFonts w:ascii="Times New Roman" w:hAnsi="Times New Roman" w:cs="Times New Roman"/>
          <w:sz w:val="28"/>
          <w:szCs w:val="28"/>
        </w:rPr>
        <w:t xml:space="preserve"> 43]</w:t>
      </w:r>
      <w:r>
        <w:rPr>
          <w:rFonts w:ascii="Times New Roman" w:hAnsi="Times New Roman" w:cs="Times New Roman"/>
          <w:sz w:val="28"/>
          <w:szCs w:val="28"/>
        </w:rPr>
        <w:t xml:space="preserve">. Н.М. </w:t>
      </w:r>
      <w:proofErr w:type="spellStart"/>
      <w:r>
        <w:rPr>
          <w:rFonts w:ascii="Times New Roman" w:hAnsi="Times New Roman" w:cs="Times New Roman"/>
          <w:sz w:val="28"/>
          <w:szCs w:val="28"/>
        </w:rPr>
        <w:t>Разинкина</w:t>
      </w:r>
      <w:proofErr w:type="spellEnd"/>
      <w:r>
        <w:rPr>
          <w:rFonts w:ascii="Times New Roman" w:hAnsi="Times New Roman" w:cs="Times New Roman"/>
          <w:sz w:val="28"/>
          <w:szCs w:val="28"/>
        </w:rPr>
        <w:t xml:space="preserve"> говорит о том, что аллюзия указывает на какой-либо исторический, географический, литературный, мифологический или библейский факт с помощью слова или словосочетания. Автор добавляет, что такое «косвенное указание так же может быть связано и с событиями повседневной жизни человека» </w:t>
      </w:r>
      <w:r>
        <w:rPr>
          <w:rFonts w:ascii="Times New Roman" w:hAnsi="Times New Roman" w:cs="Times New Roman"/>
          <w:sz w:val="28"/>
          <w:szCs w:val="28"/>
          <w:lang w:val="lv-LV"/>
        </w:rPr>
        <w:t>[</w:t>
      </w:r>
      <w:proofErr w:type="spellStart"/>
      <w:r>
        <w:rPr>
          <w:rFonts w:ascii="Times New Roman" w:hAnsi="Times New Roman" w:cs="Times New Roman"/>
          <w:sz w:val="28"/>
          <w:szCs w:val="28"/>
        </w:rPr>
        <w:t>Разинкина</w:t>
      </w:r>
      <w:proofErr w:type="spellEnd"/>
      <w:r>
        <w:rPr>
          <w:rFonts w:ascii="Times New Roman" w:hAnsi="Times New Roman" w:cs="Times New Roman"/>
          <w:sz w:val="28"/>
          <w:szCs w:val="28"/>
        </w:rPr>
        <w:t xml:space="preserve"> 1989: 182</w:t>
      </w:r>
      <w:r>
        <w:rPr>
          <w:rFonts w:ascii="Times New Roman" w:hAnsi="Times New Roman" w:cs="Times New Roman"/>
          <w:sz w:val="28"/>
          <w:szCs w:val="28"/>
          <w:lang w:val="lv-LV"/>
        </w:rPr>
        <w:t>]</w:t>
      </w:r>
      <w:r>
        <w:rPr>
          <w:rFonts w:ascii="Times New Roman" w:hAnsi="Times New Roman" w:cs="Times New Roman"/>
          <w:sz w:val="28"/>
          <w:szCs w:val="28"/>
        </w:rPr>
        <w:t xml:space="preserve">. Такого же мнения придерживается и И.Р. Гальперин </w:t>
      </w:r>
      <w:r>
        <w:rPr>
          <w:rFonts w:ascii="Times New Roman" w:hAnsi="Times New Roman" w:cs="Times New Roman"/>
          <w:sz w:val="28"/>
          <w:szCs w:val="28"/>
          <w:lang w:val="lv-LV"/>
        </w:rPr>
        <w:t>[</w:t>
      </w:r>
      <w:r>
        <w:rPr>
          <w:rFonts w:ascii="Times New Roman" w:hAnsi="Times New Roman" w:cs="Times New Roman"/>
          <w:sz w:val="28"/>
          <w:szCs w:val="28"/>
        </w:rPr>
        <w:t>Гальперин 1971: 136-137</w:t>
      </w:r>
      <w:r>
        <w:rPr>
          <w:rFonts w:ascii="Times New Roman" w:hAnsi="Times New Roman" w:cs="Times New Roman"/>
          <w:sz w:val="28"/>
          <w:szCs w:val="28"/>
          <w:lang w:val="lv-LV"/>
        </w:rPr>
        <w:t>]</w:t>
      </w:r>
      <w:r>
        <w:rPr>
          <w:rFonts w:ascii="Times New Roman" w:hAnsi="Times New Roman" w:cs="Times New Roman"/>
          <w:sz w:val="28"/>
          <w:szCs w:val="28"/>
        </w:rPr>
        <w:t>.</w:t>
      </w:r>
    </w:p>
    <w:p w14:paraId="1F66F82E" w14:textId="3903C129" w:rsidR="00487804" w:rsidRDefault="00487804" w:rsidP="7D3D38F8">
      <w:pPr>
        <w:spacing w:before="0" w:beforeAutospacing="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Согласно Н.А. Фатеевой, аллюзия заимствует определенные элементы текста источника, по которым происходит узнавание текста-источника в тексте-</w:t>
      </w:r>
      <w:r w:rsidRPr="00FD26C7">
        <w:rPr>
          <w:rFonts w:ascii="Times New Roman" w:hAnsi="Times New Roman" w:cs="Times New Roman"/>
          <w:sz w:val="28"/>
          <w:szCs w:val="28"/>
        </w:rPr>
        <w:t xml:space="preserve">реципиенте </w:t>
      </w:r>
      <w:r w:rsidRPr="00FD26C7">
        <w:rPr>
          <w:rFonts w:ascii="Times New Roman" w:hAnsi="Times New Roman" w:cs="Times New Roman"/>
          <w:sz w:val="28"/>
          <w:szCs w:val="28"/>
          <w:lang w:val="lv-LV"/>
        </w:rPr>
        <w:t>[</w:t>
      </w:r>
      <w:r w:rsidRPr="00FD26C7">
        <w:rPr>
          <w:rFonts w:ascii="Times New Roman" w:hAnsi="Times New Roman" w:cs="Times New Roman"/>
          <w:sz w:val="28"/>
          <w:szCs w:val="28"/>
        </w:rPr>
        <w:t>Фатеева 2000</w:t>
      </w:r>
      <w:r w:rsidRPr="00FD26C7">
        <w:rPr>
          <w:rFonts w:ascii="Times New Roman" w:hAnsi="Times New Roman" w:cs="Times New Roman"/>
          <w:sz w:val="28"/>
          <w:szCs w:val="28"/>
          <w:lang w:val="lv-LV"/>
        </w:rPr>
        <w:t>]</w:t>
      </w:r>
      <w:r>
        <w:rPr>
          <w:rFonts w:ascii="Times New Roman" w:hAnsi="Times New Roman" w:cs="Times New Roman"/>
          <w:sz w:val="28"/>
          <w:szCs w:val="28"/>
        </w:rPr>
        <w:t xml:space="preserve">. </w:t>
      </w:r>
    </w:p>
    <w:p w14:paraId="4C4BBB47" w14:textId="6784D208" w:rsidR="00487804" w:rsidRDefault="00487804" w:rsidP="7D3D38F8">
      <w:pPr>
        <w:spacing w:before="0" w:beforeAutospacing="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Автор использует аллюзии, чтобы вызвать у читателя определенные ассоциации. </w:t>
      </w:r>
      <w:r w:rsidR="00DC3549">
        <w:rPr>
          <w:rFonts w:ascii="Times New Roman" w:hAnsi="Times New Roman" w:cs="Times New Roman"/>
          <w:sz w:val="28"/>
          <w:szCs w:val="28"/>
        </w:rPr>
        <w:t>Таким образом, для того чтобы</w:t>
      </w:r>
      <w:r>
        <w:rPr>
          <w:rFonts w:ascii="Times New Roman" w:hAnsi="Times New Roman" w:cs="Times New Roman"/>
          <w:sz w:val="28"/>
          <w:szCs w:val="28"/>
        </w:rPr>
        <w:t xml:space="preserve"> определить и узнать аллюзию, читателю необходимо обладать некими фоновыми знаниями, автор прибегает к приему аллюзии, предполагая, что читатель будет обладать тем же опытом и знаниями, что и он сам.  В этой связи С.В. </w:t>
      </w:r>
      <w:proofErr w:type="spellStart"/>
      <w:r>
        <w:rPr>
          <w:rFonts w:ascii="Times New Roman" w:hAnsi="Times New Roman" w:cs="Times New Roman"/>
          <w:sz w:val="28"/>
          <w:szCs w:val="28"/>
        </w:rPr>
        <w:t>Либиг</w:t>
      </w:r>
      <w:proofErr w:type="spellEnd"/>
      <w:r>
        <w:rPr>
          <w:rFonts w:ascii="Times New Roman" w:hAnsi="Times New Roman" w:cs="Times New Roman"/>
          <w:sz w:val="28"/>
          <w:szCs w:val="28"/>
        </w:rPr>
        <w:t xml:space="preserve"> говорит о читательской компетенции, от которой зависят идентификация и дешифровка заложенной в тексте аллюзии. Автор текста предоставляет читателю возможность распознать данную аллюзию. Распознавание и понимание аллюзий в тексте дает возможность читателю наиболее полно понять </w:t>
      </w:r>
      <w:proofErr w:type="spellStart"/>
      <w:r>
        <w:rPr>
          <w:rFonts w:ascii="Times New Roman" w:hAnsi="Times New Roman" w:cs="Times New Roman"/>
          <w:sz w:val="28"/>
          <w:szCs w:val="28"/>
        </w:rPr>
        <w:t>интертекстуальное</w:t>
      </w:r>
      <w:proofErr w:type="spellEnd"/>
      <w:r>
        <w:rPr>
          <w:rFonts w:ascii="Times New Roman" w:hAnsi="Times New Roman" w:cs="Times New Roman"/>
          <w:sz w:val="28"/>
          <w:szCs w:val="28"/>
        </w:rPr>
        <w:t xml:space="preserve"> намерение автора и, возможно, придать денотативному значению текста некий новый смысл. Однако, если же читатель не идентифицировал аллюзию, например, в силу недостаточной </w:t>
      </w:r>
      <w:proofErr w:type="spellStart"/>
      <w:r>
        <w:rPr>
          <w:rFonts w:ascii="Times New Roman" w:hAnsi="Times New Roman" w:cs="Times New Roman"/>
          <w:sz w:val="28"/>
          <w:szCs w:val="28"/>
        </w:rPr>
        <w:t>интертекстуальной</w:t>
      </w:r>
      <w:proofErr w:type="spellEnd"/>
      <w:r>
        <w:rPr>
          <w:rFonts w:ascii="Times New Roman" w:hAnsi="Times New Roman" w:cs="Times New Roman"/>
          <w:sz w:val="28"/>
          <w:szCs w:val="28"/>
        </w:rPr>
        <w:t xml:space="preserve"> компетенции, коммуникация будет считаться неуспешной </w:t>
      </w:r>
      <w:r>
        <w:rPr>
          <w:rFonts w:ascii="Times New Roman" w:hAnsi="Times New Roman" w:cs="Times New Roman"/>
          <w:sz w:val="28"/>
          <w:szCs w:val="28"/>
          <w:lang w:val="lv-LV"/>
        </w:rPr>
        <w:t>[</w:t>
      </w:r>
      <w:proofErr w:type="spellStart"/>
      <w:r>
        <w:rPr>
          <w:rFonts w:ascii="Times New Roman" w:hAnsi="Times New Roman" w:cs="Times New Roman"/>
          <w:sz w:val="28"/>
          <w:szCs w:val="28"/>
        </w:rPr>
        <w:t>Либиг</w:t>
      </w:r>
      <w:proofErr w:type="spellEnd"/>
      <w:r>
        <w:rPr>
          <w:rFonts w:ascii="Times New Roman" w:hAnsi="Times New Roman" w:cs="Times New Roman"/>
          <w:sz w:val="28"/>
          <w:szCs w:val="28"/>
        </w:rPr>
        <w:t xml:space="preserve"> 2008: 171-173</w:t>
      </w:r>
      <w:r>
        <w:rPr>
          <w:rFonts w:ascii="Times New Roman" w:hAnsi="Times New Roman" w:cs="Times New Roman"/>
          <w:sz w:val="28"/>
          <w:szCs w:val="28"/>
          <w:lang w:val="lv-LV"/>
        </w:rPr>
        <w:t>]</w:t>
      </w:r>
      <w:r>
        <w:rPr>
          <w:rFonts w:ascii="Times New Roman" w:hAnsi="Times New Roman" w:cs="Times New Roman"/>
          <w:sz w:val="28"/>
          <w:szCs w:val="28"/>
        </w:rPr>
        <w:t xml:space="preserve">. И.В. Арнольд говорит, что понять аллюзию – значит соотнести прочитанное со своим тезаурусом, то есть со своими накопленными знаниями </w:t>
      </w:r>
      <w:r>
        <w:rPr>
          <w:rFonts w:ascii="Times New Roman" w:hAnsi="Times New Roman" w:cs="Times New Roman"/>
          <w:sz w:val="28"/>
          <w:szCs w:val="28"/>
          <w:lang w:val="lv-LV"/>
        </w:rPr>
        <w:t>[</w:t>
      </w:r>
      <w:r>
        <w:rPr>
          <w:rFonts w:ascii="Times New Roman" w:hAnsi="Times New Roman" w:cs="Times New Roman"/>
          <w:sz w:val="28"/>
          <w:szCs w:val="28"/>
        </w:rPr>
        <w:t>Арнольд 2002</w:t>
      </w:r>
      <w:r>
        <w:rPr>
          <w:rFonts w:ascii="Times New Roman" w:hAnsi="Times New Roman" w:cs="Times New Roman"/>
          <w:sz w:val="28"/>
          <w:szCs w:val="28"/>
          <w:lang w:val="lv-LV"/>
        </w:rPr>
        <w:t>]</w:t>
      </w:r>
      <w:r>
        <w:rPr>
          <w:rFonts w:ascii="Times New Roman" w:hAnsi="Times New Roman" w:cs="Times New Roman"/>
          <w:sz w:val="28"/>
          <w:szCs w:val="28"/>
        </w:rPr>
        <w:t>.</w:t>
      </w:r>
    </w:p>
    <w:p w14:paraId="105C5FF9" w14:textId="77777777" w:rsidR="00487804" w:rsidRDefault="00487804" w:rsidP="00D30018">
      <w:pPr>
        <w:spacing w:before="0" w:beforeAutospacing="0"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ab/>
        <w:t xml:space="preserve">Как отмечают многие авторы, существует очень широкий диапазон аллюзий. Аллюзии могут объединяться по типу их источника, степени известности прецедентного феномена. Так, например, И.А. </w:t>
      </w:r>
      <w:proofErr w:type="spellStart"/>
      <w:r>
        <w:rPr>
          <w:rFonts w:ascii="Times New Roman" w:hAnsi="Times New Roman" w:cs="Times New Roman"/>
          <w:sz w:val="28"/>
          <w:szCs w:val="28"/>
        </w:rPr>
        <w:t>Гюббенет</w:t>
      </w:r>
      <w:proofErr w:type="spellEnd"/>
      <w:r>
        <w:rPr>
          <w:rFonts w:ascii="Times New Roman" w:hAnsi="Times New Roman" w:cs="Times New Roman"/>
          <w:sz w:val="28"/>
          <w:szCs w:val="28"/>
        </w:rPr>
        <w:t xml:space="preserve"> делит аллюзии на очевидные и не столь очевидные. Очевидные – популярные аллюзии, известные каждому носителю данной </w:t>
      </w:r>
      <w:proofErr w:type="spellStart"/>
      <w:r>
        <w:rPr>
          <w:rFonts w:ascii="Times New Roman" w:hAnsi="Times New Roman" w:cs="Times New Roman"/>
          <w:sz w:val="28"/>
          <w:szCs w:val="28"/>
        </w:rPr>
        <w:t>лингвокультуры</w:t>
      </w:r>
      <w:proofErr w:type="spellEnd"/>
      <w:r>
        <w:rPr>
          <w:rFonts w:ascii="Times New Roman" w:hAnsi="Times New Roman" w:cs="Times New Roman"/>
          <w:sz w:val="28"/>
          <w:szCs w:val="28"/>
        </w:rPr>
        <w:t xml:space="preserve">. Неочевидные – «более трудные для понимания аллюзии, когда цитируются малоизвестные произведения, или ссылка делается в сильно завуалированном виде, что в значительной степени затрудняет понимание» </w:t>
      </w:r>
      <w:r>
        <w:rPr>
          <w:rFonts w:ascii="Times New Roman" w:hAnsi="Times New Roman" w:cs="Times New Roman"/>
          <w:sz w:val="28"/>
          <w:szCs w:val="28"/>
          <w:lang w:val="lv-LV"/>
        </w:rPr>
        <w:t>[</w:t>
      </w:r>
      <w:proofErr w:type="spellStart"/>
      <w:r>
        <w:rPr>
          <w:rFonts w:ascii="Times New Roman" w:hAnsi="Times New Roman" w:cs="Times New Roman"/>
          <w:sz w:val="28"/>
          <w:szCs w:val="28"/>
        </w:rPr>
        <w:t>Гюббенет</w:t>
      </w:r>
      <w:proofErr w:type="spellEnd"/>
      <w:r>
        <w:rPr>
          <w:rFonts w:ascii="Times New Roman" w:hAnsi="Times New Roman" w:cs="Times New Roman"/>
          <w:sz w:val="28"/>
          <w:szCs w:val="28"/>
        </w:rPr>
        <w:t xml:space="preserve"> 1981: 23</w:t>
      </w:r>
      <w:r>
        <w:rPr>
          <w:rFonts w:ascii="Times New Roman" w:hAnsi="Times New Roman" w:cs="Times New Roman"/>
          <w:sz w:val="28"/>
          <w:szCs w:val="28"/>
          <w:lang w:val="lv-LV"/>
        </w:rPr>
        <w:t>]</w:t>
      </w:r>
      <w:r>
        <w:rPr>
          <w:rFonts w:ascii="Times New Roman" w:hAnsi="Times New Roman" w:cs="Times New Roman"/>
          <w:sz w:val="28"/>
          <w:szCs w:val="28"/>
        </w:rPr>
        <w:t>.</w:t>
      </w:r>
    </w:p>
    <w:p w14:paraId="42DA8A61" w14:textId="77777777" w:rsidR="00487804" w:rsidRPr="00BE6547" w:rsidRDefault="00487804" w:rsidP="00D30018">
      <w:pPr>
        <w:spacing w:before="0" w:beforeAutospacing="0" w:line="360" w:lineRule="auto"/>
        <w:contextualSpacing/>
        <w:jc w:val="both"/>
        <w:rPr>
          <w:rFonts w:ascii="Times New Roman" w:hAnsi="Times New Roman" w:cs="Times New Roman"/>
          <w:sz w:val="28"/>
          <w:szCs w:val="28"/>
          <w:lang w:val="lv-LV"/>
        </w:rPr>
      </w:pPr>
      <w:r>
        <w:rPr>
          <w:rFonts w:ascii="Times New Roman" w:hAnsi="Times New Roman" w:cs="Times New Roman"/>
          <w:sz w:val="28"/>
          <w:szCs w:val="28"/>
        </w:rPr>
        <w:tab/>
        <w:t xml:space="preserve">Н.А. Фатеева выделяет атрибутивные и неатрибутивные аллюзии. Атрибутивные аллюзии обладают повышенной узнаваемостью, например упоминание точного имени некоего героя или автора; такие аллюзии достаточно редки, поскольку суть аллюзии именно в намеке, а не в прямом указании. Второй тип аллюзий </w:t>
      </w:r>
      <w:r w:rsidRPr="00BE6547">
        <w:rPr>
          <w:rFonts w:ascii="Times New Roman" w:hAnsi="Times New Roman" w:cs="Times New Roman"/>
          <w:sz w:val="28"/>
          <w:szCs w:val="28"/>
        </w:rPr>
        <w:t>«по своей внутренней структуре</w:t>
      </w:r>
      <w:r>
        <w:rPr>
          <w:rFonts w:ascii="Times New Roman" w:hAnsi="Times New Roman" w:cs="Times New Roman"/>
          <w:sz w:val="28"/>
          <w:szCs w:val="28"/>
        </w:rPr>
        <w:t xml:space="preserve"> </w:t>
      </w:r>
      <w:r w:rsidRPr="00BE6547">
        <w:rPr>
          <w:rFonts w:ascii="Times New Roman" w:hAnsi="Times New Roman" w:cs="Times New Roman"/>
          <w:sz w:val="28"/>
          <w:szCs w:val="28"/>
        </w:rPr>
        <w:t>построения межтекстового отношения лучше всего выполняют функцию</w:t>
      </w:r>
      <w:r>
        <w:rPr>
          <w:rFonts w:ascii="Times New Roman" w:hAnsi="Times New Roman" w:cs="Times New Roman"/>
          <w:sz w:val="28"/>
          <w:szCs w:val="28"/>
        </w:rPr>
        <w:t xml:space="preserve"> </w:t>
      </w:r>
      <w:r w:rsidRPr="00BE6547">
        <w:rPr>
          <w:rFonts w:ascii="Times New Roman" w:hAnsi="Times New Roman" w:cs="Times New Roman"/>
          <w:sz w:val="28"/>
          <w:szCs w:val="28"/>
        </w:rPr>
        <w:t>открытия нового в старом»</w:t>
      </w:r>
      <w:r>
        <w:rPr>
          <w:rFonts w:ascii="Times New Roman" w:hAnsi="Times New Roman" w:cs="Times New Roman"/>
          <w:sz w:val="28"/>
          <w:szCs w:val="28"/>
        </w:rPr>
        <w:t xml:space="preserve">. Такие аллюзии «закодированы», и для того, чтобы их узнать и понять, читателю придется приложить усилия </w:t>
      </w:r>
      <w:r>
        <w:rPr>
          <w:rFonts w:ascii="Times New Roman" w:hAnsi="Times New Roman" w:cs="Times New Roman"/>
          <w:sz w:val="28"/>
          <w:szCs w:val="28"/>
          <w:lang w:val="lv-LV"/>
        </w:rPr>
        <w:t>[</w:t>
      </w:r>
      <w:r>
        <w:rPr>
          <w:rFonts w:ascii="Times New Roman" w:hAnsi="Times New Roman" w:cs="Times New Roman"/>
          <w:sz w:val="28"/>
          <w:szCs w:val="28"/>
        </w:rPr>
        <w:t>Фатеева 2007: 135-136</w:t>
      </w:r>
      <w:r>
        <w:rPr>
          <w:rFonts w:ascii="Times New Roman" w:hAnsi="Times New Roman" w:cs="Times New Roman"/>
          <w:sz w:val="28"/>
          <w:szCs w:val="28"/>
          <w:lang w:val="lv-LV"/>
        </w:rPr>
        <w:t>]</w:t>
      </w:r>
      <w:r>
        <w:rPr>
          <w:rFonts w:ascii="Times New Roman" w:hAnsi="Times New Roman" w:cs="Times New Roman"/>
          <w:sz w:val="28"/>
          <w:szCs w:val="28"/>
        </w:rPr>
        <w:t xml:space="preserve">. </w:t>
      </w:r>
    </w:p>
    <w:p w14:paraId="54FB8A8C" w14:textId="77777777" w:rsidR="00487804" w:rsidRDefault="7D3D38F8" w:rsidP="7D3D38F8">
      <w:pPr>
        <w:spacing w:before="0" w:beforeAutospacing="0" w:line="360" w:lineRule="auto"/>
        <w:contextualSpacing/>
        <w:jc w:val="both"/>
        <w:rPr>
          <w:rFonts w:ascii="Times New Roman" w:hAnsi="Times New Roman" w:cs="Times New Roman"/>
          <w:sz w:val="28"/>
          <w:szCs w:val="28"/>
        </w:rPr>
      </w:pPr>
      <w:r w:rsidRPr="7D3D38F8">
        <w:rPr>
          <w:rFonts w:ascii="Times New Roman" w:hAnsi="Times New Roman" w:cs="Times New Roman"/>
          <w:sz w:val="28"/>
          <w:szCs w:val="28"/>
        </w:rPr>
        <w:t>Р. Ф. Томас выделяет шесть типов аллюзий: 1) «случайная» ссылка</w:t>
      </w:r>
      <w:r>
        <w:t xml:space="preserve"> </w:t>
      </w:r>
      <w:r w:rsidRPr="7D3D38F8">
        <w:rPr>
          <w:rFonts w:ascii="Times New Roman" w:hAnsi="Times New Roman" w:cs="Times New Roman"/>
          <w:sz w:val="28"/>
          <w:szCs w:val="28"/>
        </w:rPr>
        <w:t xml:space="preserve"> (вид аллюзии, который в общих чертах напоминает о чем-то и практически неприменим к новому контексту); 2) «единичная» ссылка (аллюзия, которая передает контекст в новой ситуации); 3) «Ссылка на самого себя» (автор использует отсылки к собственным произведениям); 4) «Корректирующая» аллюзия (в источнике аллюзии содержится значение, противоположное самой аллюзии); 5) «Очевидная» отсылка (намерение нарушается аллюзией); 6) </w:t>
      </w:r>
      <w:r w:rsidRPr="7D3D38F8">
        <w:rPr>
          <w:rFonts w:ascii="Times New Roman" w:hAnsi="Times New Roman" w:cs="Times New Roman"/>
          <w:sz w:val="28"/>
          <w:szCs w:val="28"/>
        </w:rPr>
        <w:lastRenderedPageBreak/>
        <w:t>«</w:t>
      </w:r>
      <w:proofErr w:type="spellStart"/>
      <w:r w:rsidRPr="7D3D38F8">
        <w:rPr>
          <w:rFonts w:ascii="Times New Roman" w:hAnsi="Times New Roman" w:cs="Times New Roman"/>
          <w:sz w:val="28"/>
          <w:szCs w:val="28"/>
        </w:rPr>
        <w:t>Конфлатация</w:t>
      </w:r>
      <w:proofErr w:type="spellEnd"/>
      <w:r w:rsidRPr="7D3D38F8">
        <w:rPr>
          <w:rFonts w:ascii="Times New Roman" w:hAnsi="Times New Roman" w:cs="Times New Roman"/>
          <w:sz w:val="28"/>
          <w:szCs w:val="28"/>
        </w:rPr>
        <w:t xml:space="preserve">» (аллюзия, которая одновременно указывает на несколько источников) </w:t>
      </w:r>
      <w:r w:rsidRPr="7D3D38F8">
        <w:rPr>
          <w:rFonts w:ascii="Times New Roman" w:hAnsi="Times New Roman" w:cs="Times New Roman"/>
          <w:sz w:val="28"/>
          <w:szCs w:val="28"/>
          <w:lang w:val="lv-LV"/>
        </w:rPr>
        <w:t>[</w:t>
      </w:r>
      <w:r w:rsidRPr="7D3D38F8">
        <w:rPr>
          <w:rFonts w:ascii="Times New Roman" w:hAnsi="Times New Roman" w:cs="Times New Roman"/>
          <w:sz w:val="28"/>
          <w:szCs w:val="28"/>
        </w:rPr>
        <w:t>Томас 1986</w:t>
      </w:r>
      <w:r w:rsidRPr="7D3D38F8">
        <w:rPr>
          <w:rFonts w:ascii="Times New Roman" w:hAnsi="Times New Roman" w:cs="Times New Roman"/>
          <w:sz w:val="28"/>
          <w:szCs w:val="28"/>
          <w:lang w:val="lv-LV"/>
        </w:rPr>
        <w:t>]</w:t>
      </w:r>
      <w:r w:rsidRPr="7D3D38F8">
        <w:rPr>
          <w:rFonts w:ascii="Times New Roman" w:hAnsi="Times New Roman" w:cs="Times New Roman"/>
          <w:sz w:val="28"/>
          <w:szCs w:val="28"/>
        </w:rPr>
        <w:t>.</w:t>
      </w:r>
    </w:p>
    <w:p w14:paraId="50FEF87F" w14:textId="7F1FB39D" w:rsidR="00487804" w:rsidRDefault="00487804" w:rsidP="7D3D38F8">
      <w:pPr>
        <w:spacing w:before="0" w:beforeAutospacing="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Источниками аллюзий становятся различные прецедентные феномены, тексты, исторические факты, некие культурные явления. Е.М. Дронова предлагает классификацию, согласно которой существует две группы аллюзий. Аллюзии первой группы связаны со сведениями культуры общества, источниками для таких аллюзий становятся библейские сюжеты, литература, исторические события. Ко второй группе относятся аллюзии, основанные «на фактах повседневной жизни и явлениях массовой культуры», и источниками в этом случает являются те знания, которыми обладает определенное лингвокультурное общество, и которые отражают его развитие </w:t>
      </w:r>
      <w:r>
        <w:rPr>
          <w:rFonts w:ascii="Times New Roman" w:hAnsi="Times New Roman" w:cs="Times New Roman"/>
          <w:sz w:val="28"/>
          <w:szCs w:val="28"/>
          <w:lang w:val="lv-LV"/>
        </w:rPr>
        <w:t>[</w:t>
      </w:r>
      <w:r>
        <w:rPr>
          <w:rFonts w:ascii="Times New Roman" w:hAnsi="Times New Roman" w:cs="Times New Roman"/>
          <w:sz w:val="28"/>
          <w:szCs w:val="28"/>
        </w:rPr>
        <w:t>Дронова 2006: 17-19</w:t>
      </w:r>
      <w:r>
        <w:rPr>
          <w:rFonts w:ascii="Times New Roman" w:hAnsi="Times New Roman" w:cs="Times New Roman"/>
          <w:sz w:val="28"/>
          <w:szCs w:val="28"/>
          <w:lang w:val="lv-LV"/>
        </w:rPr>
        <w:t>]</w:t>
      </w:r>
      <w:r>
        <w:rPr>
          <w:rFonts w:ascii="Times New Roman" w:hAnsi="Times New Roman" w:cs="Times New Roman"/>
          <w:sz w:val="28"/>
          <w:szCs w:val="28"/>
        </w:rPr>
        <w:t xml:space="preserve">. </w:t>
      </w:r>
    </w:p>
    <w:p w14:paraId="608FFF98" w14:textId="4AACB902" w:rsidR="00487804" w:rsidRPr="000917B6" w:rsidRDefault="00487804" w:rsidP="7D3D38F8">
      <w:pPr>
        <w:spacing w:before="0" w:beforeAutospacing="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Рассматривая аллюзии с точки зрения их формы и типа источника, обратимся к работе К.К. Нечаевой. В своей работе автор отмечает, что литературные аллюзии основываются на включении цитат, часто в измененном виде, из прецедентных текстов. Автор выделяет 7 типов литературных аллюзий: 1) литературные цитаты-реминисценции, имена персонажей, названия произведений; 2) видоизмененные высказывания ученых, политиков, деятелей культуры; 3) </w:t>
      </w:r>
      <w:proofErr w:type="spellStart"/>
      <w:r>
        <w:rPr>
          <w:rFonts w:ascii="Times New Roman" w:hAnsi="Times New Roman" w:cs="Times New Roman"/>
          <w:sz w:val="28"/>
          <w:szCs w:val="28"/>
        </w:rPr>
        <w:t>библеизмы</w:t>
      </w:r>
      <w:proofErr w:type="spellEnd"/>
      <w:r>
        <w:rPr>
          <w:rFonts w:ascii="Times New Roman" w:hAnsi="Times New Roman" w:cs="Times New Roman"/>
          <w:sz w:val="28"/>
          <w:szCs w:val="28"/>
        </w:rPr>
        <w:t xml:space="preserve">; 4) прямые и трансформированные цитаты из популярных песен, фильмов; 5) измененные названия фильмов, известные выражения из фильмов, телепрограмм и рекламы; 6) измененные крылатые выражения; 7) названия предметов искусства, таких как картины, скульптуры </w:t>
      </w:r>
      <w:r>
        <w:rPr>
          <w:rFonts w:ascii="Times New Roman" w:hAnsi="Times New Roman" w:cs="Times New Roman"/>
          <w:sz w:val="28"/>
          <w:szCs w:val="28"/>
          <w:lang w:val="lv-LV"/>
        </w:rPr>
        <w:t>[</w:t>
      </w:r>
      <w:r>
        <w:rPr>
          <w:rFonts w:ascii="Times New Roman" w:hAnsi="Times New Roman" w:cs="Times New Roman"/>
          <w:sz w:val="28"/>
          <w:szCs w:val="28"/>
        </w:rPr>
        <w:t>Нечаева 2018: 69-70</w:t>
      </w:r>
      <w:r>
        <w:rPr>
          <w:rFonts w:ascii="Times New Roman" w:hAnsi="Times New Roman" w:cs="Times New Roman"/>
          <w:sz w:val="28"/>
          <w:szCs w:val="28"/>
          <w:lang w:val="lv-LV"/>
        </w:rPr>
        <w:t>]</w:t>
      </w:r>
      <w:r>
        <w:rPr>
          <w:rFonts w:ascii="Times New Roman" w:hAnsi="Times New Roman" w:cs="Times New Roman"/>
          <w:sz w:val="28"/>
          <w:szCs w:val="28"/>
        </w:rPr>
        <w:t xml:space="preserve">. Отметим, что здесь автор относит цитаты-реминисценции к типу аллюзий, однако в данной работе мы будем придерживаться мнения вышеперечисленных </w:t>
      </w:r>
      <w:r>
        <w:rPr>
          <w:rFonts w:ascii="Times New Roman" w:hAnsi="Times New Roman" w:cs="Times New Roman"/>
          <w:sz w:val="28"/>
          <w:szCs w:val="28"/>
        </w:rPr>
        <w:lastRenderedPageBreak/>
        <w:t xml:space="preserve">авторов (И.В. </w:t>
      </w:r>
      <w:proofErr w:type="spellStart"/>
      <w:r>
        <w:rPr>
          <w:rFonts w:ascii="Times New Roman" w:hAnsi="Times New Roman" w:cs="Times New Roman"/>
          <w:sz w:val="28"/>
          <w:szCs w:val="28"/>
        </w:rPr>
        <w:t>Арноль</w:t>
      </w:r>
      <w:proofErr w:type="spellEnd"/>
      <w:r>
        <w:rPr>
          <w:rFonts w:ascii="Times New Roman" w:hAnsi="Times New Roman" w:cs="Times New Roman"/>
          <w:sz w:val="28"/>
          <w:szCs w:val="28"/>
        </w:rPr>
        <w:t xml:space="preserve">, </w:t>
      </w:r>
      <w:r w:rsidR="00DC3549">
        <w:rPr>
          <w:rFonts w:ascii="Times New Roman" w:hAnsi="Times New Roman" w:cs="Times New Roman"/>
          <w:sz w:val="28"/>
          <w:szCs w:val="28"/>
        </w:rPr>
        <w:t xml:space="preserve">Н.Г. </w:t>
      </w:r>
      <w:r>
        <w:rPr>
          <w:rFonts w:ascii="Times New Roman" w:hAnsi="Times New Roman" w:cs="Times New Roman"/>
          <w:sz w:val="28"/>
          <w:szCs w:val="28"/>
        </w:rPr>
        <w:t xml:space="preserve">Владимирова, Ю. </w:t>
      </w:r>
      <w:proofErr w:type="spellStart"/>
      <w:r>
        <w:rPr>
          <w:rFonts w:ascii="Times New Roman" w:hAnsi="Times New Roman" w:cs="Times New Roman"/>
          <w:sz w:val="28"/>
          <w:szCs w:val="28"/>
        </w:rPr>
        <w:t>Кристева</w:t>
      </w:r>
      <w:proofErr w:type="spellEnd"/>
      <w:r>
        <w:rPr>
          <w:rFonts w:ascii="Times New Roman" w:hAnsi="Times New Roman" w:cs="Times New Roman"/>
          <w:sz w:val="28"/>
          <w:szCs w:val="28"/>
        </w:rPr>
        <w:t>) и различать цитаты, реминисценции и аллюзии.</w:t>
      </w:r>
    </w:p>
    <w:p w14:paraId="672A6659" w14:textId="3AC5726E" w:rsidR="00720FA1" w:rsidRDefault="00487804" w:rsidP="00D30018">
      <w:pPr>
        <w:spacing w:before="0" w:beforeAutospacing="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Иную классификацию встречаем у М.Д.</w:t>
      </w:r>
      <w:r w:rsidR="00155996">
        <w:rPr>
          <w:rFonts w:ascii="Times New Roman" w:hAnsi="Times New Roman" w:cs="Times New Roman"/>
          <w:sz w:val="28"/>
          <w:szCs w:val="28"/>
        </w:rPr>
        <w:t xml:space="preserve"> </w:t>
      </w:r>
      <w:proofErr w:type="spellStart"/>
      <w:r>
        <w:rPr>
          <w:rFonts w:ascii="Times New Roman" w:hAnsi="Times New Roman" w:cs="Times New Roman"/>
          <w:sz w:val="28"/>
          <w:szCs w:val="28"/>
        </w:rPr>
        <w:t>Тухарели</w:t>
      </w:r>
      <w:proofErr w:type="spellEnd"/>
      <w:r>
        <w:rPr>
          <w:rFonts w:ascii="Times New Roman" w:hAnsi="Times New Roman" w:cs="Times New Roman"/>
          <w:sz w:val="28"/>
          <w:szCs w:val="28"/>
        </w:rPr>
        <w:t xml:space="preserve">: 1) имена собственные – антропонимы; 2) библейские, мифологические, литературные, исторические аллюзии; 3) отзвуки цитат, ходовых речений, контаминации, реминисценции </w:t>
      </w:r>
      <w:r>
        <w:rPr>
          <w:rFonts w:ascii="Times New Roman" w:hAnsi="Times New Roman" w:cs="Times New Roman"/>
          <w:sz w:val="28"/>
          <w:szCs w:val="28"/>
          <w:lang w:val="lv-LV"/>
        </w:rPr>
        <w:t>[</w:t>
      </w:r>
      <w:proofErr w:type="spellStart"/>
      <w:r>
        <w:rPr>
          <w:rFonts w:ascii="Times New Roman" w:hAnsi="Times New Roman" w:cs="Times New Roman"/>
          <w:sz w:val="28"/>
          <w:szCs w:val="28"/>
        </w:rPr>
        <w:t>Тухарели</w:t>
      </w:r>
      <w:proofErr w:type="spellEnd"/>
      <w:r>
        <w:rPr>
          <w:rFonts w:ascii="Times New Roman" w:hAnsi="Times New Roman" w:cs="Times New Roman"/>
          <w:sz w:val="28"/>
          <w:szCs w:val="28"/>
        </w:rPr>
        <w:t xml:space="preserve"> 1984: 18</w:t>
      </w:r>
      <w:r>
        <w:rPr>
          <w:rFonts w:ascii="Times New Roman" w:hAnsi="Times New Roman" w:cs="Times New Roman"/>
          <w:sz w:val="28"/>
          <w:szCs w:val="28"/>
          <w:lang w:val="lv-LV"/>
        </w:rPr>
        <w:t>]</w:t>
      </w:r>
      <w:r>
        <w:rPr>
          <w:rFonts w:ascii="Times New Roman" w:hAnsi="Times New Roman" w:cs="Times New Roman"/>
          <w:sz w:val="28"/>
          <w:szCs w:val="28"/>
        </w:rPr>
        <w:t xml:space="preserve">. </w:t>
      </w:r>
    </w:p>
    <w:p w14:paraId="42A605CB" w14:textId="192497BA" w:rsidR="00487804" w:rsidRDefault="00847F49" w:rsidP="7D3D38F8">
      <w:pPr>
        <w:spacing w:before="0" w:beforeAutospacing="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В данной работе мы будем придерживаться следующего определения понятия «аллюзия». Аллюзия – это указание, намек на некий литературный, исторический, мифологический, политический факт/сюжет, который используется с целью вызвать определенные ассоциации, по которым определяется текст-источник. </w:t>
      </w:r>
      <w:r w:rsidR="00206F5F" w:rsidRPr="29A61EC1">
        <w:rPr>
          <w:rFonts w:ascii="Times New Roman" w:eastAsia="Times New Roman" w:hAnsi="Times New Roman" w:cs="Times New Roman"/>
          <w:sz w:val="28"/>
          <w:szCs w:val="28"/>
        </w:rPr>
        <w:t>Под литературной аллюзией в данной работе подразумевается упоминание слова, фразы из текста-источника, намек, прямое или непрямое указание на литературный прецедентный текст-источник, имя персонажа или автора</w:t>
      </w:r>
      <w:r w:rsidR="00553F85">
        <w:rPr>
          <w:rFonts w:ascii="Times New Roman" w:hAnsi="Times New Roman" w:cs="Times New Roman"/>
          <w:sz w:val="28"/>
          <w:szCs w:val="28"/>
        </w:rPr>
        <w:t xml:space="preserve">. </w:t>
      </w:r>
    </w:p>
    <w:p w14:paraId="2515E86C" w14:textId="77777777" w:rsidR="00720FA1" w:rsidRPr="00487804" w:rsidRDefault="00720FA1" w:rsidP="00D30018">
      <w:pPr>
        <w:pStyle w:val="Heading3"/>
        <w:contextualSpacing/>
        <w:rPr>
          <w:rFonts w:ascii="Times New Roman" w:hAnsi="Times New Roman" w:cs="Times New Roman"/>
          <w:b/>
          <w:bCs/>
          <w:color w:val="auto"/>
          <w:sz w:val="32"/>
          <w:szCs w:val="32"/>
        </w:rPr>
      </w:pPr>
      <w:bookmarkStart w:id="23" w:name="_Toc135660058"/>
      <w:bookmarkStart w:id="24" w:name="_Toc135851695"/>
      <w:r w:rsidRPr="00487804">
        <w:rPr>
          <w:rFonts w:ascii="Times New Roman" w:hAnsi="Times New Roman" w:cs="Times New Roman"/>
          <w:b/>
          <w:bCs/>
          <w:color w:val="auto"/>
          <w:sz w:val="32"/>
          <w:szCs w:val="32"/>
        </w:rPr>
        <w:t>1.1.3. Англоязычные художественные тексты как источники аллюзий</w:t>
      </w:r>
      <w:bookmarkEnd w:id="23"/>
      <w:bookmarkEnd w:id="24"/>
    </w:p>
    <w:p w14:paraId="1F90068E" w14:textId="49039048" w:rsidR="00720FA1" w:rsidRDefault="00720FA1" w:rsidP="7D3D38F8">
      <w:pPr>
        <w:spacing w:before="0" w:beforeAutospacing="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Среди аллюзий важное место занимают </w:t>
      </w:r>
      <w:r w:rsidR="00206F5F">
        <w:rPr>
          <w:rFonts w:ascii="Times New Roman" w:hAnsi="Times New Roman" w:cs="Times New Roman"/>
          <w:sz w:val="28"/>
          <w:szCs w:val="28"/>
        </w:rPr>
        <w:t>литературные аллюзии</w:t>
      </w:r>
      <w:r>
        <w:rPr>
          <w:rFonts w:ascii="Times New Roman" w:hAnsi="Times New Roman" w:cs="Times New Roman"/>
          <w:sz w:val="28"/>
          <w:szCs w:val="28"/>
        </w:rPr>
        <w:t xml:space="preserve">, которые можно встретить, например, в СМИ. Так, журналисты прибегают к ним в заголовках, чтобы, например, дать какую-либо характеристику политикам, сравнивая их с каким-нибудь известным персонажем. Таким образом </w:t>
      </w:r>
      <w:r w:rsidRPr="00224888">
        <w:rPr>
          <w:rFonts w:ascii="Times New Roman" w:hAnsi="Times New Roman" w:cs="Times New Roman"/>
          <w:sz w:val="28"/>
          <w:szCs w:val="28"/>
        </w:rPr>
        <w:t xml:space="preserve">журналист в краткой форме может описать некую ситуацию, событие, а читатель уже сам выстроит ассоциативный ряд и сможет догадаться, что именно имел в виду журналист. Так, например, в заголовке газеты </w:t>
      </w:r>
      <w:r w:rsidRPr="7D3D38F8">
        <w:rPr>
          <w:rFonts w:ascii="Times New Roman" w:hAnsi="Times New Roman" w:cs="Times New Roman"/>
          <w:i/>
          <w:iCs/>
          <w:sz w:val="28"/>
          <w:szCs w:val="28"/>
        </w:rPr>
        <w:t>The Guardian</w:t>
      </w:r>
      <w:r w:rsidRPr="00224888">
        <w:rPr>
          <w:rFonts w:ascii="Times New Roman" w:hAnsi="Times New Roman" w:cs="Times New Roman"/>
          <w:sz w:val="28"/>
          <w:szCs w:val="28"/>
        </w:rPr>
        <w:t xml:space="preserve"> можно увидеть сравнение Дональда Трампа с Гамлетом: </w:t>
      </w:r>
      <w:proofErr w:type="spellStart"/>
      <w:r w:rsidRPr="7D3D38F8">
        <w:rPr>
          <w:rFonts w:ascii="Times New Roman" w:hAnsi="Times New Roman" w:cs="Times New Roman"/>
          <w:i/>
          <w:iCs/>
          <w:sz w:val="28"/>
          <w:szCs w:val="28"/>
        </w:rPr>
        <w:lastRenderedPageBreak/>
        <w:t>Davos</w:t>
      </w:r>
      <w:proofErr w:type="spellEnd"/>
      <w:r w:rsidRPr="7D3D38F8">
        <w:rPr>
          <w:rFonts w:ascii="Times New Roman" w:hAnsi="Times New Roman" w:cs="Times New Roman"/>
          <w:i/>
          <w:iCs/>
          <w:sz w:val="28"/>
          <w:szCs w:val="28"/>
        </w:rPr>
        <w:t xml:space="preserve"> </w:t>
      </w:r>
      <w:proofErr w:type="spellStart"/>
      <w:r w:rsidRPr="7D3D38F8">
        <w:rPr>
          <w:rFonts w:ascii="Times New Roman" w:hAnsi="Times New Roman" w:cs="Times New Roman"/>
          <w:i/>
          <w:iCs/>
          <w:sz w:val="28"/>
          <w:szCs w:val="28"/>
        </w:rPr>
        <w:t>without</w:t>
      </w:r>
      <w:proofErr w:type="spellEnd"/>
      <w:r w:rsidRPr="7D3D38F8">
        <w:rPr>
          <w:rFonts w:ascii="Times New Roman" w:hAnsi="Times New Roman" w:cs="Times New Roman"/>
          <w:i/>
          <w:iCs/>
          <w:sz w:val="28"/>
          <w:szCs w:val="28"/>
        </w:rPr>
        <w:t xml:space="preserve"> </w:t>
      </w:r>
      <w:proofErr w:type="spellStart"/>
      <w:r w:rsidRPr="7D3D38F8">
        <w:rPr>
          <w:rFonts w:ascii="Times New Roman" w:hAnsi="Times New Roman" w:cs="Times New Roman"/>
          <w:i/>
          <w:iCs/>
          <w:sz w:val="28"/>
          <w:szCs w:val="28"/>
        </w:rPr>
        <w:t>Donald</w:t>
      </w:r>
      <w:proofErr w:type="spellEnd"/>
      <w:r w:rsidRPr="7D3D38F8">
        <w:rPr>
          <w:rFonts w:ascii="Times New Roman" w:hAnsi="Times New Roman" w:cs="Times New Roman"/>
          <w:i/>
          <w:iCs/>
          <w:sz w:val="28"/>
          <w:szCs w:val="28"/>
        </w:rPr>
        <w:t xml:space="preserve"> </w:t>
      </w:r>
      <w:proofErr w:type="spellStart"/>
      <w:r w:rsidRPr="7D3D38F8">
        <w:rPr>
          <w:rFonts w:ascii="Times New Roman" w:hAnsi="Times New Roman" w:cs="Times New Roman"/>
          <w:i/>
          <w:iCs/>
          <w:sz w:val="28"/>
          <w:szCs w:val="28"/>
        </w:rPr>
        <w:t>Trump</w:t>
      </w:r>
      <w:proofErr w:type="spellEnd"/>
      <w:r w:rsidRPr="7D3D38F8">
        <w:rPr>
          <w:rFonts w:ascii="Times New Roman" w:hAnsi="Times New Roman" w:cs="Times New Roman"/>
          <w:i/>
          <w:iCs/>
          <w:sz w:val="28"/>
          <w:szCs w:val="28"/>
        </w:rPr>
        <w:t xml:space="preserve"> </w:t>
      </w:r>
      <w:proofErr w:type="spellStart"/>
      <w:r w:rsidRPr="7D3D38F8">
        <w:rPr>
          <w:rFonts w:ascii="Times New Roman" w:hAnsi="Times New Roman" w:cs="Times New Roman"/>
          <w:i/>
          <w:iCs/>
          <w:sz w:val="28"/>
          <w:szCs w:val="28"/>
        </w:rPr>
        <w:t>is</w:t>
      </w:r>
      <w:proofErr w:type="spellEnd"/>
      <w:r w:rsidRPr="7D3D38F8">
        <w:rPr>
          <w:rFonts w:ascii="Times New Roman" w:hAnsi="Times New Roman" w:cs="Times New Roman"/>
          <w:i/>
          <w:iCs/>
          <w:sz w:val="28"/>
          <w:szCs w:val="28"/>
        </w:rPr>
        <w:t xml:space="preserve"> </w:t>
      </w:r>
      <w:proofErr w:type="spellStart"/>
      <w:r w:rsidRPr="7D3D38F8">
        <w:rPr>
          <w:rFonts w:ascii="Times New Roman" w:hAnsi="Times New Roman" w:cs="Times New Roman"/>
          <w:i/>
          <w:iCs/>
          <w:sz w:val="28"/>
          <w:szCs w:val="28"/>
        </w:rPr>
        <w:t>like</w:t>
      </w:r>
      <w:proofErr w:type="spellEnd"/>
      <w:r w:rsidRPr="7D3D38F8">
        <w:rPr>
          <w:rFonts w:ascii="Times New Roman" w:hAnsi="Times New Roman" w:cs="Times New Roman"/>
          <w:i/>
          <w:iCs/>
          <w:sz w:val="28"/>
          <w:szCs w:val="28"/>
        </w:rPr>
        <w:t xml:space="preserve"> </w:t>
      </w:r>
      <w:proofErr w:type="spellStart"/>
      <w:r w:rsidRPr="7D3D38F8">
        <w:rPr>
          <w:rFonts w:ascii="Times New Roman" w:hAnsi="Times New Roman" w:cs="Times New Roman"/>
          <w:i/>
          <w:iCs/>
          <w:sz w:val="28"/>
          <w:szCs w:val="28"/>
        </w:rPr>
        <w:t>Hamlet</w:t>
      </w:r>
      <w:proofErr w:type="spellEnd"/>
      <w:r w:rsidRPr="7D3D38F8">
        <w:rPr>
          <w:rFonts w:ascii="Times New Roman" w:hAnsi="Times New Roman" w:cs="Times New Roman"/>
          <w:i/>
          <w:iCs/>
          <w:sz w:val="28"/>
          <w:szCs w:val="28"/>
        </w:rPr>
        <w:t xml:space="preserve"> </w:t>
      </w:r>
      <w:proofErr w:type="spellStart"/>
      <w:r w:rsidRPr="7D3D38F8">
        <w:rPr>
          <w:rFonts w:ascii="Times New Roman" w:hAnsi="Times New Roman" w:cs="Times New Roman"/>
          <w:i/>
          <w:iCs/>
          <w:sz w:val="28"/>
          <w:szCs w:val="28"/>
        </w:rPr>
        <w:t>without</w:t>
      </w:r>
      <w:proofErr w:type="spellEnd"/>
      <w:r w:rsidRPr="7D3D38F8">
        <w:rPr>
          <w:rFonts w:ascii="Times New Roman" w:hAnsi="Times New Roman" w:cs="Times New Roman"/>
          <w:i/>
          <w:iCs/>
          <w:sz w:val="28"/>
          <w:szCs w:val="28"/>
        </w:rPr>
        <w:t xml:space="preserve"> </w:t>
      </w:r>
      <w:proofErr w:type="spellStart"/>
      <w:r w:rsidRPr="7D3D38F8">
        <w:rPr>
          <w:rFonts w:ascii="Times New Roman" w:hAnsi="Times New Roman" w:cs="Times New Roman"/>
          <w:i/>
          <w:iCs/>
          <w:sz w:val="28"/>
          <w:szCs w:val="28"/>
        </w:rPr>
        <w:t>the</w:t>
      </w:r>
      <w:proofErr w:type="spellEnd"/>
      <w:r w:rsidRPr="7D3D38F8">
        <w:rPr>
          <w:rFonts w:ascii="Times New Roman" w:hAnsi="Times New Roman" w:cs="Times New Roman"/>
          <w:i/>
          <w:iCs/>
          <w:sz w:val="28"/>
          <w:szCs w:val="28"/>
        </w:rPr>
        <w:t xml:space="preserve"> </w:t>
      </w:r>
      <w:r w:rsidR="000D34B4" w:rsidRPr="7D3D38F8">
        <w:rPr>
          <w:rFonts w:ascii="Times New Roman" w:hAnsi="Times New Roman" w:cs="Times New Roman"/>
          <w:i/>
          <w:iCs/>
          <w:sz w:val="28"/>
          <w:szCs w:val="28"/>
          <w:lang w:val="lv-LV"/>
        </w:rPr>
        <w:t>P</w:t>
      </w:r>
      <w:proofErr w:type="spellStart"/>
      <w:r w:rsidRPr="7D3D38F8">
        <w:rPr>
          <w:rFonts w:ascii="Times New Roman" w:hAnsi="Times New Roman" w:cs="Times New Roman"/>
          <w:i/>
          <w:iCs/>
          <w:sz w:val="28"/>
          <w:szCs w:val="28"/>
        </w:rPr>
        <w:t>rince</w:t>
      </w:r>
      <w:proofErr w:type="spellEnd"/>
      <w:r w:rsidRPr="00224888">
        <w:rPr>
          <w:rFonts w:ascii="Times New Roman" w:hAnsi="Times New Roman" w:cs="Times New Roman"/>
          <w:sz w:val="28"/>
          <w:szCs w:val="28"/>
        </w:rPr>
        <w:t xml:space="preserve"> (</w:t>
      </w:r>
      <w:r w:rsidRPr="7D3D38F8">
        <w:rPr>
          <w:rFonts w:ascii="Times New Roman" w:hAnsi="Times New Roman" w:cs="Times New Roman"/>
          <w:i/>
          <w:iCs/>
          <w:sz w:val="28"/>
          <w:szCs w:val="28"/>
        </w:rPr>
        <w:t>The Guardian</w:t>
      </w:r>
      <w:r w:rsidRPr="00224888">
        <w:rPr>
          <w:rFonts w:ascii="Times New Roman" w:hAnsi="Times New Roman" w:cs="Times New Roman"/>
          <w:sz w:val="28"/>
          <w:szCs w:val="28"/>
        </w:rPr>
        <w:t xml:space="preserve">, 17 </w:t>
      </w:r>
      <w:proofErr w:type="spellStart"/>
      <w:r w:rsidRPr="00224888">
        <w:rPr>
          <w:rFonts w:ascii="Times New Roman" w:hAnsi="Times New Roman" w:cs="Times New Roman"/>
          <w:sz w:val="28"/>
          <w:szCs w:val="28"/>
        </w:rPr>
        <w:t>Jan</w:t>
      </w:r>
      <w:proofErr w:type="spellEnd"/>
      <w:r w:rsidRPr="00224888">
        <w:rPr>
          <w:rFonts w:ascii="Times New Roman" w:hAnsi="Times New Roman" w:cs="Times New Roman"/>
          <w:sz w:val="28"/>
          <w:szCs w:val="28"/>
        </w:rPr>
        <w:t xml:space="preserve"> 2017) [Будаев 2020: 57].</w:t>
      </w:r>
    </w:p>
    <w:p w14:paraId="66C3FD0E" w14:textId="77777777" w:rsidR="00720FA1" w:rsidRDefault="00720FA1" w:rsidP="00D30018">
      <w:pPr>
        <w:spacing w:before="0" w:beforeAutospacing="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Также многие литературные персонажи становятся частью поп-культуры, с этими героями придумываются шутки, анекдоты, мемы. Благодаря широко известным экранизациям многих произведений, те или иные персонажи или сюжеты обретают еще большую популярность. </w:t>
      </w:r>
    </w:p>
    <w:p w14:paraId="5B87CDC2" w14:textId="77777777" w:rsidR="00720FA1" w:rsidRDefault="00720FA1" w:rsidP="00D30018">
      <w:pPr>
        <w:spacing w:before="0" w:beforeAutospacing="0" w:line="360" w:lineRule="auto"/>
        <w:contextualSpacing/>
        <w:jc w:val="both"/>
        <w:rPr>
          <w:rFonts w:ascii="Times New Roman" w:hAnsi="Times New Roman" w:cs="Times New Roman"/>
          <w:sz w:val="28"/>
          <w:szCs w:val="28"/>
          <w:lang w:val="lv-LV"/>
        </w:rPr>
      </w:pPr>
      <w:r>
        <w:rPr>
          <w:rFonts w:ascii="Times New Roman" w:hAnsi="Times New Roman" w:cs="Times New Roman"/>
          <w:sz w:val="28"/>
          <w:szCs w:val="28"/>
        </w:rPr>
        <w:tab/>
        <w:t xml:space="preserve">Чтобы определить, какие тексты можно считать прецедентными, обратимся к нескольким спискам самых популярных литературных произведений. Рассмотрим список, составленный  британским писателем и журналистом Робертом </w:t>
      </w:r>
      <w:proofErr w:type="spellStart"/>
      <w:r>
        <w:rPr>
          <w:rFonts w:ascii="Times New Roman" w:hAnsi="Times New Roman" w:cs="Times New Roman"/>
          <w:sz w:val="28"/>
          <w:szCs w:val="28"/>
        </w:rPr>
        <w:t>Маккрамом</w:t>
      </w:r>
      <w:proofErr w:type="spellEnd"/>
      <w:r>
        <w:rPr>
          <w:rFonts w:ascii="Times New Roman" w:hAnsi="Times New Roman" w:cs="Times New Roman"/>
          <w:sz w:val="28"/>
          <w:szCs w:val="28"/>
        </w:rPr>
        <w:t>, «</w:t>
      </w:r>
      <w:r>
        <w:rPr>
          <w:rFonts w:ascii="Times New Roman" w:hAnsi="Times New Roman" w:cs="Times New Roman"/>
          <w:i/>
          <w:iCs/>
          <w:sz w:val="28"/>
          <w:szCs w:val="28"/>
          <w:lang w:val="en-US"/>
        </w:rPr>
        <w:t>The</w:t>
      </w:r>
      <w:r>
        <w:rPr>
          <w:rFonts w:ascii="Times New Roman" w:hAnsi="Times New Roman" w:cs="Times New Roman"/>
          <w:i/>
          <w:iCs/>
          <w:sz w:val="28"/>
          <w:szCs w:val="28"/>
        </w:rPr>
        <w:t xml:space="preserve"> 100 </w:t>
      </w:r>
      <w:r>
        <w:rPr>
          <w:rFonts w:ascii="Times New Roman" w:hAnsi="Times New Roman" w:cs="Times New Roman"/>
          <w:i/>
          <w:iCs/>
          <w:sz w:val="28"/>
          <w:szCs w:val="28"/>
          <w:lang w:val="en-US"/>
        </w:rPr>
        <w:t>Best</w:t>
      </w:r>
      <w:r>
        <w:rPr>
          <w:rFonts w:ascii="Times New Roman" w:hAnsi="Times New Roman" w:cs="Times New Roman"/>
          <w:i/>
          <w:iCs/>
          <w:sz w:val="28"/>
          <w:szCs w:val="28"/>
        </w:rPr>
        <w:t xml:space="preserve"> </w:t>
      </w:r>
      <w:r>
        <w:rPr>
          <w:rFonts w:ascii="Times New Roman" w:hAnsi="Times New Roman" w:cs="Times New Roman"/>
          <w:i/>
          <w:iCs/>
          <w:sz w:val="28"/>
          <w:szCs w:val="28"/>
          <w:lang w:val="en-US"/>
        </w:rPr>
        <w:t>Novels</w:t>
      </w:r>
      <w:r>
        <w:rPr>
          <w:rFonts w:ascii="Times New Roman" w:hAnsi="Times New Roman" w:cs="Times New Roman"/>
          <w:i/>
          <w:iCs/>
          <w:sz w:val="28"/>
          <w:szCs w:val="28"/>
        </w:rPr>
        <w:t xml:space="preserve"> </w:t>
      </w:r>
      <w:r>
        <w:rPr>
          <w:rFonts w:ascii="Times New Roman" w:hAnsi="Times New Roman" w:cs="Times New Roman"/>
          <w:i/>
          <w:iCs/>
          <w:sz w:val="28"/>
          <w:szCs w:val="28"/>
          <w:lang w:val="en-US"/>
        </w:rPr>
        <w:t>in</w:t>
      </w:r>
      <w:r>
        <w:rPr>
          <w:rFonts w:ascii="Times New Roman" w:hAnsi="Times New Roman" w:cs="Times New Roman"/>
          <w:i/>
          <w:iCs/>
          <w:sz w:val="28"/>
          <w:szCs w:val="28"/>
        </w:rPr>
        <w:t xml:space="preserve"> </w:t>
      </w:r>
      <w:r>
        <w:rPr>
          <w:rFonts w:ascii="Times New Roman" w:hAnsi="Times New Roman" w:cs="Times New Roman"/>
          <w:i/>
          <w:iCs/>
          <w:sz w:val="28"/>
          <w:szCs w:val="28"/>
          <w:lang w:val="en-US"/>
        </w:rPr>
        <w:t>English</w:t>
      </w:r>
      <w:r>
        <w:rPr>
          <w:rFonts w:ascii="Times New Roman" w:hAnsi="Times New Roman" w:cs="Times New Roman"/>
          <w:sz w:val="28"/>
          <w:szCs w:val="28"/>
        </w:rPr>
        <w:t>» (</w:t>
      </w:r>
      <w:hyperlink r:id="rId10" w:history="1">
        <w:r>
          <w:rPr>
            <w:rStyle w:val="Hyperlink"/>
            <w:rFonts w:ascii="Times New Roman" w:hAnsi="Times New Roman" w:cs="Times New Roman"/>
            <w:sz w:val="28"/>
            <w:szCs w:val="28"/>
            <w:lang w:val="en-US"/>
          </w:rPr>
          <w:t>https</w:t>
        </w:r>
        <w:r>
          <w:rPr>
            <w:rStyle w:val="Hyperlink"/>
            <w:rFonts w:ascii="Times New Roman" w:hAnsi="Times New Roman" w:cs="Times New Roman"/>
            <w:sz w:val="28"/>
            <w:szCs w:val="28"/>
          </w:rPr>
          <w:t>://</w:t>
        </w:r>
        <w:r>
          <w:rPr>
            <w:rStyle w:val="Hyperlink"/>
            <w:rFonts w:ascii="Times New Roman" w:hAnsi="Times New Roman" w:cs="Times New Roman"/>
            <w:sz w:val="28"/>
            <w:szCs w:val="28"/>
            <w:lang w:val="en-US"/>
          </w:rPr>
          <w:t>www</w:t>
        </w:r>
        <w:r>
          <w:rPr>
            <w:rStyle w:val="Hyperlink"/>
            <w:rFonts w:ascii="Times New Roman" w:hAnsi="Times New Roman" w:cs="Times New Roman"/>
            <w:sz w:val="28"/>
            <w:szCs w:val="28"/>
          </w:rPr>
          <w:t>.</w:t>
        </w:r>
        <w:r>
          <w:rPr>
            <w:rStyle w:val="Hyperlink"/>
            <w:rFonts w:ascii="Times New Roman" w:hAnsi="Times New Roman" w:cs="Times New Roman"/>
            <w:sz w:val="28"/>
            <w:szCs w:val="28"/>
            <w:lang w:val="en-US"/>
          </w:rPr>
          <w:t>theguardian</w:t>
        </w:r>
        <w:r>
          <w:rPr>
            <w:rStyle w:val="Hyperlink"/>
            <w:rFonts w:ascii="Times New Roman" w:hAnsi="Times New Roman" w:cs="Times New Roman"/>
            <w:sz w:val="28"/>
            <w:szCs w:val="28"/>
          </w:rPr>
          <w:t>.</w:t>
        </w:r>
        <w:r>
          <w:rPr>
            <w:rStyle w:val="Hyperlink"/>
            <w:rFonts w:ascii="Times New Roman" w:hAnsi="Times New Roman" w:cs="Times New Roman"/>
            <w:sz w:val="28"/>
            <w:szCs w:val="28"/>
            <w:lang w:val="en-US"/>
          </w:rPr>
          <w:t>com</w:t>
        </w:r>
        <w:r>
          <w:rPr>
            <w:rStyle w:val="Hyperlink"/>
            <w:rFonts w:ascii="Times New Roman" w:hAnsi="Times New Roman" w:cs="Times New Roman"/>
            <w:sz w:val="28"/>
            <w:szCs w:val="28"/>
          </w:rPr>
          <w:t>/</w:t>
        </w:r>
        <w:r>
          <w:rPr>
            <w:rStyle w:val="Hyperlink"/>
            <w:rFonts w:ascii="Times New Roman" w:hAnsi="Times New Roman" w:cs="Times New Roman"/>
            <w:sz w:val="28"/>
            <w:szCs w:val="28"/>
            <w:lang w:val="en-US"/>
          </w:rPr>
          <w:t>books</w:t>
        </w:r>
        <w:r>
          <w:rPr>
            <w:rStyle w:val="Hyperlink"/>
            <w:rFonts w:ascii="Times New Roman" w:hAnsi="Times New Roman" w:cs="Times New Roman"/>
            <w:sz w:val="28"/>
            <w:szCs w:val="28"/>
          </w:rPr>
          <w:t>/2015/</w:t>
        </w:r>
        <w:r>
          <w:rPr>
            <w:rStyle w:val="Hyperlink"/>
            <w:rFonts w:ascii="Times New Roman" w:hAnsi="Times New Roman" w:cs="Times New Roman"/>
            <w:sz w:val="28"/>
            <w:szCs w:val="28"/>
            <w:lang w:val="en-US"/>
          </w:rPr>
          <w:t>aug</w:t>
        </w:r>
        <w:r>
          <w:rPr>
            <w:rStyle w:val="Hyperlink"/>
            <w:rFonts w:ascii="Times New Roman" w:hAnsi="Times New Roman" w:cs="Times New Roman"/>
            <w:sz w:val="28"/>
            <w:szCs w:val="28"/>
          </w:rPr>
          <w:t>/17/</w:t>
        </w:r>
        <w:r>
          <w:rPr>
            <w:rStyle w:val="Hyperlink"/>
            <w:rFonts w:ascii="Times New Roman" w:hAnsi="Times New Roman" w:cs="Times New Roman"/>
            <w:sz w:val="28"/>
            <w:szCs w:val="28"/>
            <w:lang w:val="en-US"/>
          </w:rPr>
          <w:t>the</w:t>
        </w:r>
        <w:r>
          <w:rPr>
            <w:rStyle w:val="Hyperlink"/>
            <w:rFonts w:ascii="Times New Roman" w:hAnsi="Times New Roman" w:cs="Times New Roman"/>
            <w:sz w:val="28"/>
            <w:szCs w:val="28"/>
          </w:rPr>
          <w:t>-100-</w:t>
        </w:r>
        <w:r>
          <w:rPr>
            <w:rStyle w:val="Hyperlink"/>
            <w:rFonts w:ascii="Times New Roman" w:hAnsi="Times New Roman" w:cs="Times New Roman"/>
            <w:sz w:val="28"/>
            <w:szCs w:val="28"/>
            <w:lang w:val="en-US"/>
          </w:rPr>
          <w:t>best</w:t>
        </w:r>
        <w:r>
          <w:rPr>
            <w:rStyle w:val="Hyperlink"/>
            <w:rFonts w:ascii="Times New Roman" w:hAnsi="Times New Roman" w:cs="Times New Roman"/>
            <w:sz w:val="28"/>
            <w:szCs w:val="28"/>
          </w:rPr>
          <w:t>-</w:t>
        </w:r>
        <w:r>
          <w:rPr>
            <w:rStyle w:val="Hyperlink"/>
            <w:rFonts w:ascii="Times New Roman" w:hAnsi="Times New Roman" w:cs="Times New Roman"/>
            <w:sz w:val="28"/>
            <w:szCs w:val="28"/>
            <w:lang w:val="en-US"/>
          </w:rPr>
          <w:t>novels</w:t>
        </w:r>
        <w:r>
          <w:rPr>
            <w:rStyle w:val="Hyperlink"/>
            <w:rFonts w:ascii="Times New Roman" w:hAnsi="Times New Roman" w:cs="Times New Roman"/>
            <w:sz w:val="28"/>
            <w:szCs w:val="28"/>
          </w:rPr>
          <w:t>-</w:t>
        </w:r>
        <w:r>
          <w:rPr>
            <w:rStyle w:val="Hyperlink"/>
            <w:rFonts w:ascii="Times New Roman" w:hAnsi="Times New Roman" w:cs="Times New Roman"/>
            <w:sz w:val="28"/>
            <w:szCs w:val="28"/>
            <w:lang w:val="en-US"/>
          </w:rPr>
          <w:t>written</w:t>
        </w:r>
        <w:r>
          <w:rPr>
            <w:rStyle w:val="Hyperlink"/>
            <w:rFonts w:ascii="Times New Roman" w:hAnsi="Times New Roman" w:cs="Times New Roman"/>
            <w:sz w:val="28"/>
            <w:szCs w:val="28"/>
          </w:rPr>
          <w:t>-</w:t>
        </w:r>
        <w:r>
          <w:rPr>
            <w:rStyle w:val="Hyperlink"/>
            <w:rFonts w:ascii="Times New Roman" w:hAnsi="Times New Roman" w:cs="Times New Roman"/>
            <w:sz w:val="28"/>
            <w:szCs w:val="28"/>
            <w:lang w:val="en-US"/>
          </w:rPr>
          <w:t>in</w:t>
        </w:r>
        <w:r>
          <w:rPr>
            <w:rStyle w:val="Hyperlink"/>
            <w:rFonts w:ascii="Times New Roman" w:hAnsi="Times New Roman" w:cs="Times New Roman"/>
            <w:sz w:val="28"/>
            <w:szCs w:val="28"/>
          </w:rPr>
          <w:t>-</w:t>
        </w:r>
        <w:r>
          <w:rPr>
            <w:rStyle w:val="Hyperlink"/>
            <w:rFonts w:ascii="Times New Roman" w:hAnsi="Times New Roman" w:cs="Times New Roman"/>
            <w:sz w:val="28"/>
            <w:szCs w:val="28"/>
            <w:lang w:val="en-US"/>
          </w:rPr>
          <w:t>english</w:t>
        </w:r>
        <w:r>
          <w:rPr>
            <w:rStyle w:val="Hyperlink"/>
            <w:rFonts w:ascii="Times New Roman" w:hAnsi="Times New Roman" w:cs="Times New Roman"/>
            <w:sz w:val="28"/>
            <w:szCs w:val="28"/>
          </w:rPr>
          <w:t>-</w:t>
        </w:r>
        <w:r>
          <w:rPr>
            <w:rStyle w:val="Hyperlink"/>
            <w:rFonts w:ascii="Times New Roman" w:hAnsi="Times New Roman" w:cs="Times New Roman"/>
            <w:sz w:val="28"/>
            <w:szCs w:val="28"/>
            <w:lang w:val="en-US"/>
          </w:rPr>
          <w:t>the</w:t>
        </w:r>
        <w:r>
          <w:rPr>
            <w:rStyle w:val="Hyperlink"/>
            <w:rFonts w:ascii="Times New Roman" w:hAnsi="Times New Roman" w:cs="Times New Roman"/>
            <w:sz w:val="28"/>
            <w:szCs w:val="28"/>
          </w:rPr>
          <w:t>-</w:t>
        </w:r>
        <w:r>
          <w:rPr>
            <w:rStyle w:val="Hyperlink"/>
            <w:rFonts w:ascii="Times New Roman" w:hAnsi="Times New Roman" w:cs="Times New Roman"/>
            <w:sz w:val="28"/>
            <w:szCs w:val="28"/>
            <w:lang w:val="en-US"/>
          </w:rPr>
          <w:t>full</w:t>
        </w:r>
        <w:r>
          <w:rPr>
            <w:rStyle w:val="Hyperlink"/>
            <w:rFonts w:ascii="Times New Roman" w:hAnsi="Times New Roman" w:cs="Times New Roman"/>
            <w:sz w:val="28"/>
            <w:szCs w:val="28"/>
          </w:rPr>
          <w:t>-</w:t>
        </w:r>
        <w:r>
          <w:rPr>
            <w:rStyle w:val="Hyperlink"/>
            <w:rFonts w:ascii="Times New Roman" w:hAnsi="Times New Roman" w:cs="Times New Roman"/>
            <w:sz w:val="28"/>
            <w:szCs w:val="28"/>
            <w:lang w:val="en-US"/>
          </w:rPr>
          <w:t>list</w:t>
        </w:r>
      </w:hyperlink>
      <w:r>
        <w:rPr>
          <w:rFonts w:ascii="Times New Roman" w:hAnsi="Times New Roman" w:cs="Times New Roman"/>
          <w:sz w:val="28"/>
          <w:szCs w:val="28"/>
        </w:rPr>
        <w:t xml:space="preserve">), а также </w:t>
      </w:r>
      <w:r>
        <w:rPr>
          <w:rFonts w:ascii="Times New Roman" w:hAnsi="Times New Roman" w:cs="Times New Roman"/>
          <w:i/>
          <w:iCs/>
          <w:sz w:val="28"/>
          <w:szCs w:val="28"/>
        </w:rPr>
        <w:t xml:space="preserve">100 </w:t>
      </w:r>
      <w:r>
        <w:rPr>
          <w:rFonts w:ascii="Times New Roman" w:hAnsi="Times New Roman" w:cs="Times New Roman"/>
          <w:i/>
          <w:iCs/>
          <w:sz w:val="28"/>
          <w:szCs w:val="28"/>
          <w:lang w:val="en-GB"/>
        </w:rPr>
        <w:t>must</w:t>
      </w:r>
      <w:r>
        <w:rPr>
          <w:rFonts w:ascii="Times New Roman" w:hAnsi="Times New Roman" w:cs="Times New Roman"/>
          <w:i/>
          <w:iCs/>
          <w:sz w:val="28"/>
          <w:szCs w:val="28"/>
        </w:rPr>
        <w:t>-</w:t>
      </w:r>
      <w:r>
        <w:rPr>
          <w:rFonts w:ascii="Times New Roman" w:hAnsi="Times New Roman" w:cs="Times New Roman"/>
          <w:i/>
          <w:iCs/>
          <w:sz w:val="28"/>
          <w:szCs w:val="28"/>
          <w:lang w:val="en-GB"/>
        </w:rPr>
        <w:t>read</w:t>
      </w:r>
      <w:r>
        <w:rPr>
          <w:rFonts w:ascii="Times New Roman" w:hAnsi="Times New Roman" w:cs="Times New Roman"/>
          <w:i/>
          <w:iCs/>
          <w:sz w:val="28"/>
          <w:szCs w:val="28"/>
        </w:rPr>
        <w:t xml:space="preserve"> </w:t>
      </w:r>
      <w:r>
        <w:rPr>
          <w:rFonts w:ascii="Times New Roman" w:hAnsi="Times New Roman" w:cs="Times New Roman"/>
          <w:i/>
          <w:iCs/>
          <w:sz w:val="28"/>
          <w:szCs w:val="28"/>
          <w:lang w:val="en-GB"/>
        </w:rPr>
        <w:t>classic</w:t>
      </w:r>
      <w:r>
        <w:rPr>
          <w:rFonts w:ascii="Times New Roman" w:hAnsi="Times New Roman" w:cs="Times New Roman"/>
          <w:i/>
          <w:iCs/>
          <w:sz w:val="28"/>
          <w:szCs w:val="28"/>
        </w:rPr>
        <w:t xml:space="preserve"> </w:t>
      </w:r>
      <w:r>
        <w:rPr>
          <w:rFonts w:ascii="Times New Roman" w:hAnsi="Times New Roman" w:cs="Times New Roman"/>
          <w:i/>
          <w:iCs/>
          <w:sz w:val="28"/>
          <w:szCs w:val="28"/>
          <w:lang w:val="en-GB"/>
        </w:rPr>
        <w:t>books</w:t>
      </w:r>
      <w:r>
        <w:rPr>
          <w:rFonts w:ascii="Times New Roman" w:hAnsi="Times New Roman" w:cs="Times New Roman"/>
          <w:i/>
          <w:iCs/>
          <w:sz w:val="28"/>
          <w:szCs w:val="28"/>
        </w:rPr>
        <w:t xml:space="preserve"> </w:t>
      </w:r>
      <w:r>
        <w:rPr>
          <w:rFonts w:ascii="Times New Roman" w:hAnsi="Times New Roman" w:cs="Times New Roman"/>
          <w:sz w:val="28"/>
          <w:szCs w:val="28"/>
        </w:rPr>
        <w:t xml:space="preserve">от издательства </w:t>
      </w:r>
      <w:r>
        <w:rPr>
          <w:rFonts w:ascii="Times New Roman" w:hAnsi="Times New Roman" w:cs="Times New Roman"/>
          <w:i/>
          <w:iCs/>
          <w:sz w:val="28"/>
          <w:szCs w:val="28"/>
          <w:lang w:val="en-US"/>
        </w:rPr>
        <w:t>Penguin</w:t>
      </w:r>
      <w:r>
        <w:rPr>
          <w:rFonts w:ascii="Times New Roman" w:hAnsi="Times New Roman" w:cs="Times New Roman"/>
          <w:i/>
          <w:iCs/>
          <w:sz w:val="28"/>
          <w:szCs w:val="28"/>
        </w:rPr>
        <w:t xml:space="preserve"> </w:t>
      </w:r>
      <w:r>
        <w:rPr>
          <w:rFonts w:ascii="Times New Roman" w:hAnsi="Times New Roman" w:cs="Times New Roman"/>
          <w:i/>
          <w:iCs/>
          <w:sz w:val="28"/>
          <w:szCs w:val="28"/>
          <w:lang w:val="en-US"/>
        </w:rPr>
        <w:t>Books</w:t>
      </w:r>
      <w:r>
        <w:rPr>
          <w:rFonts w:ascii="Times New Roman" w:hAnsi="Times New Roman" w:cs="Times New Roman"/>
          <w:i/>
          <w:iCs/>
          <w:sz w:val="28"/>
          <w:szCs w:val="28"/>
        </w:rPr>
        <w:t xml:space="preserve"> </w:t>
      </w:r>
      <w:r>
        <w:rPr>
          <w:rFonts w:ascii="Times New Roman" w:hAnsi="Times New Roman" w:cs="Times New Roman"/>
          <w:sz w:val="28"/>
          <w:szCs w:val="28"/>
        </w:rPr>
        <w:t>(</w:t>
      </w:r>
      <w:hyperlink r:id="rId11" w:history="1">
        <w:r>
          <w:rPr>
            <w:rStyle w:val="Hyperlink"/>
            <w:rFonts w:ascii="Times New Roman" w:hAnsi="Times New Roman" w:cs="Times New Roman"/>
            <w:sz w:val="28"/>
            <w:szCs w:val="28"/>
            <w:lang w:val="en-GB"/>
          </w:rPr>
          <w:t>https</w:t>
        </w:r>
        <w:r>
          <w:rPr>
            <w:rStyle w:val="Hyperlink"/>
            <w:rFonts w:ascii="Times New Roman" w:hAnsi="Times New Roman" w:cs="Times New Roman"/>
            <w:sz w:val="28"/>
            <w:szCs w:val="28"/>
          </w:rPr>
          <w:t>://</w:t>
        </w:r>
        <w:r>
          <w:rPr>
            <w:rStyle w:val="Hyperlink"/>
            <w:rFonts w:ascii="Times New Roman" w:hAnsi="Times New Roman" w:cs="Times New Roman"/>
            <w:sz w:val="28"/>
            <w:szCs w:val="28"/>
            <w:lang w:val="en-GB"/>
          </w:rPr>
          <w:t>www</w:t>
        </w:r>
        <w:r>
          <w:rPr>
            <w:rStyle w:val="Hyperlink"/>
            <w:rFonts w:ascii="Times New Roman" w:hAnsi="Times New Roman" w:cs="Times New Roman"/>
            <w:sz w:val="28"/>
            <w:szCs w:val="28"/>
          </w:rPr>
          <w:t>.</w:t>
        </w:r>
        <w:r>
          <w:rPr>
            <w:rStyle w:val="Hyperlink"/>
            <w:rFonts w:ascii="Times New Roman" w:hAnsi="Times New Roman" w:cs="Times New Roman"/>
            <w:sz w:val="28"/>
            <w:szCs w:val="28"/>
            <w:lang w:val="en-GB"/>
          </w:rPr>
          <w:t>penguin</w:t>
        </w:r>
        <w:r>
          <w:rPr>
            <w:rStyle w:val="Hyperlink"/>
            <w:rFonts w:ascii="Times New Roman" w:hAnsi="Times New Roman" w:cs="Times New Roman"/>
            <w:sz w:val="28"/>
            <w:szCs w:val="28"/>
          </w:rPr>
          <w:t>.</w:t>
        </w:r>
        <w:r>
          <w:rPr>
            <w:rStyle w:val="Hyperlink"/>
            <w:rFonts w:ascii="Times New Roman" w:hAnsi="Times New Roman" w:cs="Times New Roman"/>
            <w:sz w:val="28"/>
            <w:szCs w:val="28"/>
            <w:lang w:val="en-GB"/>
          </w:rPr>
          <w:t>co</w:t>
        </w:r>
        <w:r>
          <w:rPr>
            <w:rStyle w:val="Hyperlink"/>
            <w:rFonts w:ascii="Times New Roman" w:hAnsi="Times New Roman" w:cs="Times New Roman"/>
            <w:sz w:val="28"/>
            <w:szCs w:val="28"/>
          </w:rPr>
          <w:t>.</w:t>
        </w:r>
        <w:r>
          <w:rPr>
            <w:rStyle w:val="Hyperlink"/>
            <w:rFonts w:ascii="Times New Roman" w:hAnsi="Times New Roman" w:cs="Times New Roman"/>
            <w:sz w:val="28"/>
            <w:szCs w:val="28"/>
            <w:lang w:val="en-GB"/>
          </w:rPr>
          <w:t>uk</w:t>
        </w:r>
        <w:r>
          <w:rPr>
            <w:rStyle w:val="Hyperlink"/>
            <w:rFonts w:ascii="Times New Roman" w:hAnsi="Times New Roman" w:cs="Times New Roman"/>
            <w:sz w:val="28"/>
            <w:szCs w:val="28"/>
          </w:rPr>
          <w:t>/</w:t>
        </w:r>
        <w:r>
          <w:rPr>
            <w:rStyle w:val="Hyperlink"/>
            <w:rFonts w:ascii="Times New Roman" w:hAnsi="Times New Roman" w:cs="Times New Roman"/>
            <w:sz w:val="28"/>
            <w:szCs w:val="28"/>
            <w:lang w:val="en-GB"/>
          </w:rPr>
          <w:t>articles</w:t>
        </w:r>
        <w:r>
          <w:rPr>
            <w:rStyle w:val="Hyperlink"/>
            <w:rFonts w:ascii="Times New Roman" w:hAnsi="Times New Roman" w:cs="Times New Roman"/>
            <w:sz w:val="28"/>
            <w:szCs w:val="28"/>
          </w:rPr>
          <w:t>/2018/100-</w:t>
        </w:r>
        <w:r>
          <w:rPr>
            <w:rStyle w:val="Hyperlink"/>
            <w:rFonts w:ascii="Times New Roman" w:hAnsi="Times New Roman" w:cs="Times New Roman"/>
            <w:sz w:val="28"/>
            <w:szCs w:val="28"/>
            <w:lang w:val="en-GB"/>
          </w:rPr>
          <w:t>must</w:t>
        </w:r>
        <w:r>
          <w:rPr>
            <w:rStyle w:val="Hyperlink"/>
            <w:rFonts w:ascii="Times New Roman" w:hAnsi="Times New Roman" w:cs="Times New Roman"/>
            <w:sz w:val="28"/>
            <w:szCs w:val="28"/>
          </w:rPr>
          <w:t>-</w:t>
        </w:r>
        <w:r>
          <w:rPr>
            <w:rStyle w:val="Hyperlink"/>
            <w:rFonts w:ascii="Times New Roman" w:hAnsi="Times New Roman" w:cs="Times New Roman"/>
            <w:sz w:val="28"/>
            <w:szCs w:val="28"/>
            <w:lang w:val="en-GB"/>
          </w:rPr>
          <w:t>read</w:t>
        </w:r>
        <w:r>
          <w:rPr>
            <w:rStyle w:val="Hyperlink"/>
            <w:rFonts w:ascii="Times New Roman" w:hAnsi="Times New Roman" w:cs="Times New Roman"/>
            <w:sz w:val="28"/>
            <w:szCs w:val="28"/>
          </w:rPr>
          <w:t>-</w:t>
        </w:r>
        <w:r>
          <w:rPr>
            <w:rStyle w:val="Hyperlink"/>
            <w:rFonts w:ascii="Times New Roman" w:hAnsi="Times New Roman" w:cs="Times New Roman"/>
            <w:sz w:val="28"/>
            <w:szCs w:val="28"/>
            <w:lang w:val="en-GB"/>
          </w:rPr>
          <w:t>classic</w:t>
        </w:r>
        <w:r>
          <w:rPr>
            <w:rStyle w:val="Hyperlink"/>
            <w:rFonts w:ascii="Times New Roman" w:hAnsi="Times New Roman" w:cs="Times New Roman"/>
            <w:sz w:val="28"/>
            <w:szCs w:val="28"/>
          </w:rPr>
          <w:t>-</w:t>
        </w:r>
        <w:r>
          <w:rPr>
            <w:rStyle w:val="Hyperlink"/>
            <w:rFonts w:ascii="Times New Roman" w:hAnsi="Times New Roman" w:cs="Times New Roman"/>
            <w:sz w:val="28"/>
            <w:szCs w:val="28"/>
            <w:lang w:val="en-GB"/>
          </w:rPr>
          <w:t>books</w:t>
        </w:r>
        <w:r>
          <w:rPr>
            <w:rStyle w:val="Hyperlink"/>
            <w:rFonts w:ascii="Times New Roman" w:hAnsi="Times New Roman" w:cs="Times New Roman"/>
            <w:sz w:val="28"/>
            <w:szCs w:val="28"/>
          </w:rPr>
          <w:t>.</w:t>
        </w:r>
        <w:r>
          <w:rPr>
            <w:rStyle w:val="Hyperlink"/>
            <w:rFonts w:ascii="Times New Roman" w:hAnsi="Times New Roman" w:cs="Times New Roman"/>
            <w:sz w:val="28"/>
            <w:szCs w:val="28"/>
            <w:lang w:val="en-GB"/>
          </w:rPr>
          <w:t>html</w:t>
        </w:r>
      </w:hyperlink>
      <w:r>
        <w:rPr>
          <w:rFonts w:ascii="Times New Roman" w:hAnsi="Times New Roman" w:cs="Times New Roman"/>
          <w:sz w:val="28"/>
          <w:szCs w:val="28"/>
        </w:rPr>
        <w:t xml:space="preserve">), список </w:t>
      </w:r>
      <w:r w:rsidRPr="000E4CD4">
        <w:rPr>
          <w:rFonts w:ascii="Times New Roman" w:hAnsi="Times New Roman" w:cs="Times New Roman"/>
          <w:i/>
          <w:iCs/>
          <w:sz w:val="28"/>
          <w:szCs w:val="28"/>
        </w:rPr>
        <w:t xml:space="preserve">20 Classic </w:t>
      </w:r>
      <w:proofErr w:type="spellStart"/>
      <w:r w:rsidRPr="000E4CD4">
        <w:rPr>
          <w:rFonts w:ascii="Times New Roman" w:hAnsi="Times New Roman" w:cs="Times New Roman"/>
          <w:i/>
          <w:iCs/>
          <w:sz w:val="28"/>
          <w:szCs w:val="28"/>
        </w:rPr>
        <w:t>Books</w:t>
      </w:r>
      <w:proofErr w:type="spellEnd"/>
      <w:r w:rsidRPr="000E4CD4">
        <w:rPr>
          <w:rFonts w:ascii="Times New Roman" w:hAnsi="Times New Roman" w:cs="Times New Roman"/>
          <w:i/>
          <w:iCs/>
          <w:sz w:val="28"/>
          <w:szCs w:val="28"/>
        </w:rPr>
        <w:t xml:space="preserve"> </w:t>
      </w:r>
      <w:proofErr w:type="spellStart"/>
      <w:r w:rsidRPr="000E4CD4">
        <w:rPr>
          <w:rFonts w:ascii="Times New Roman" w:hAnsi="Times New Roman" w:cs="Times New Roman"/>
          <w:i/>
          <w:iCs/>
          <w:sz w:val="28"/>
          <w:szCs w:val="28"/>
        </w:rPr>
        <w:t>for</w:t>
      </w:r>
      <w:proofErr w:type="spellEnd"/>
      <w:r w:rsidRPr="000E4CD4">
        <w:rPr>
          <w:rFonts w:ascii="Times New Roman" w:hAnsi="Times New Roman" w:cs="Times New Roman"/>
          <w:i/>
          <w:iCs/>
          <w:sz w:val="28"/>
          <w:szCs w:val="28"/>
        </w:rPr>
        <w:t xml:space="preserve"> English </w:t>
      </w:r>
      <w:proofErr w:type="spellStart"/>
      <w:r w:rsidRPr="000E4CD4">
        <w:rPr>
          <w:rFonts w:ascii="Times New Roman" w:hAnsi="Times New Roman" w:cs="Times New Roman"/>
          <w:i/>
          <w:iCs/>
          <w:sz w:val="28"/>
          <w:szCs w:val="28"/>
        </w:rPr>
        <w:t>Literature</w:t>
      </w:r>
      <w:proofErr w:type="spellEnd"/>
      <w:r w:rsidRPr="000E4CD4">
        <w:rPr>
          <w:rFonts w:ascii="Times New Roman" w:hAnsi="Times New Roman" w:cs="Times New Roman"/>
          <w:i/>
          <w:iCs/>
          <w:sz w:val="28"/>
          <w:szCs w:val="28"/>
        </w:rPr>
        <w:t xml:space="preserve"> </w:t>
      </w:r>
      <w:proofErr w:type="spellStart"/>
      <w:r w:rsidRPr="000E4CD4">
        <w:rPr>
          <w:rFonts w:ascii="Times New Roman" w:hAnsi="Times New Roman" w:cs="Times New Roman"/>
          <w:i/>
          <w:iCs/>
          <w:sz w:val="28"/>
          <w:szCs w:val="28"/>
        </w:rPr>
        <w:t>Students</w:t>
      </w:r>
      <w:proofErr w:type="spellEnd"/>
      <w:r w:rsidRPr="000E4CD4">
        <w:rPr>
          <w:rFonts w:ascii="Times New Roman" w:hAnsi="Times New Roman" w:cs="Times New Roman"/>
          <w:i/>
          <w:iCs/>
          <w:sz w:val="28"/>
          <w:szCs w:val="28"/>
        </w:rPr>
        <w:t xml:space="preserve"> </w:t>
      </w:r>
      <w:proofErr w:type="spellStart"/>
      <w:r w:rsidRPr="000E4CD4">
        <w:rPr>
          <w:rFonts w:ascii="Times New Roman" w:hAnsi="Times New Roman" w:cs="Times New Roman"/>
          <w:i/>
          <w:iCs/>
          <w:sz w:val="28"/>
          <w:szCs w:val="28"/>
        </w:rPr>
        <w:t>to</w:t>
      </w:r>
      <w:proofErr w:type="spellEnd"/>
      <w:r w:rsidRPr="000E4CD4">
        <w:rPr>
          <w:rFonts w:ascii="Times New Roman" w:hAnsi="Times New Roman" w:cs="Times New Roman"/>
          <w:i/>
          <w:iCs/>
          <w:sz w:val="28"/>
          <w:szCs w:val="28"/>
        </w:rPr>
        <w:t xml:space="preserve"> </w:t>
      </w:r>
      <w:proofErr w:type="spellStart"/>
      <w:r w:rsidRPr="000E4CD4">
        <w:rPr>
          <w:rFonts w:ascii="Times New Roman" w:hAnsi="Times New Roman" w:cs="Times New Roman"/>
          <w:i/>
          <w:iCs/>
          <w:sz w:val="28"/>
          <w:szCs w:val="28"/>
        </w:rPr>
        <w:t>Read</w:t>
      </w:r>
      <w:proofErr w:type="spellEnd"/>
      <w:r>
        <w:rPr>
          <w:rFonts w:ascii="Times New Roman" w:hAnsi="Times New Roman" w:cs="Times New Roman"/>
          <w:i/>
          <w:iCs/>
          <w:sz w:val="28"/>
          <w:szCs w:val="28"/>
        </w:rPr>
        <w:t xml:space="preserve"> </w:t>
      </w:r>
      <w:r>
        <w:rPr>
          <w:rFonts w:ascii="Times New Roman" w:hAnsi="Times New Roman" w:cs="Times New Roman"/>
          <w:sz w:val="28"/>
          <w:szCs w:val="28"/>
        </w:rPr>
        <w:t>(</w:t>
      </w:r>
      <w:hyperlink r:id="rId12" w:history="1">
        <w:r w:rsidRPr="00B21AEF">
          <w:rPr>
            <w:rStyle w:val="Hyperlink"/>
            <w:rFonts w:ascii="Times New Roman" w:hAnsi="Times New Roman" w:cs="Times New Roman"/>
            <w:sz w:val="28"/>
            <w:szCs w:val="28"/>
          </w:rPr>
          <w:t>https://oxfordsummercourses.com/articles/books-for-english-literature-students-to-read/</w:t>
        </w:r>
      </w:hyperlink>
      <w:r>
        <w:rPr>
          <w:rFonts w:ascii="Times New Roman" w:hAnsi="Times New Roman" w:cs="Times New Roman"/>
          <w:sz w:val="28"/>
          <w:szCs w:val="28"/>
        </w:rPr>
        <w:t>)</w:t>
      </w:r>
      <w:r>
        <w:rPr>
          <w:rFonts w:ascii="Times New Roman" w:hAnsi="Times New Roman" w:cs="Times New Roman"/>
          <w:sz w:val="28"/>
          <w:szCs w:val="28"/>
          <w:lang w:val="lv-LV"/>
        </w:rPr>
        <w:t xml:space="preserve">. </w:t>
      </w:r>
    </w:p>
    <w:p w14:paraId="15B83BDC" w14:textId="64A76562" w:rsidR="001F14BB" w:rsidRPr="00D618AE" w:rsidRDefault="001F14BB" w:rsidP="001F14B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Pr="001F14BB">
        <w:rPr>
          <w:rFonts w:ascii="Times New Roman" w:hAnsi="Times New Roman" w:cs="Times New Roman"/>
          <w:sz w:val="28"/>
          <w:szCs w:val="28"/>
        </w:rPr>
        <w:t>Также для данного исследования был проведет опрос среди носителей английского языка с целью сопоставления и верификации прецедентных текстов, представленных в вышеприведенных списках. Результаты опроса, в целом, коррелируют с данными рейтинговых списков и позволя</w:t>
      </w:r>
      <w:r>
        <w:rPr>
          <w:rFonts w:ascii="Times New Roman" w:hAnsi="Times New Roman" w:cs="Times New Roman"/>
          <w:sz w:val="28"/>
          <w:szCs w:val="28"/>
        </w:rPr>
        <w:t>ю</w:t>
      </w:r>
      <w:r w:rsidRPr="001F14BB">
        <w:rPr>
          <w:rFonts w:ascii="Times New Roman" w:hAnsi="Times New Roman" w:cs="Times New Roman"/>
          <w:sz w:val="28"/>
          <w:szCs w:val="28"/>
        </w:rPr>
        <w:t xml:space="preserve">т выбрать из </w:t>
      </w:r>
      <w:r w:rsidR="00581C0F">
        <w:rPr>
          <w:rFonts w:ascii="Times New Roman" w:hAnsi="Times New Roman" w:cs="Times New Roman"/>
          <w:sz w:val="28"/>
          <w:szCs w:val="28"/>
        </w:rPr>
        <w:t>них</w:t>
      </w:r>
      <w:r w:rsidRPr="001F14BB">
        <w:rPr>
          <w:rFonts w:ascii="Times New Roman" w:hAnsi="Times New Roman" w:cs="Times New Roman"/>
          <w:sz w:val="28"/>
          <w:szCs w:val="28"/>
        </w:rPr>
        <w:t xml:space="preserve"> наиболее популярные произведения англоязычной литературы</w:t>
      </w:r>
      <w:r w:rsidR="00D618AE">
        <w:rPr>
          <w:rFonts w:ascii="Times New Roman" w:hAnsi="Times New Roman" w:cs="Times New Roman"/>
          <w:sz w:val="28"/>
          <w:szCs w:val="28"/>
        </w:rPr>
        <w:t xml:space="preserve"> (см. Приложение 1)</w:t>
      </w:r>
      <w:r>
        <w:rPr>
          <w:rFonts w:ascii="Times New Roman" w:hAnsi="Times New Roman" w:cs="Times New Roman"/>
          <w:sz w:val="28"/>
          <w:szCs w:val="28"/>
        </w:rPr>
        <w:t xml:space="preserve">. </w:t>
      </w:r>
    </w:p>
    <w:p w14:paraId="7AFAF5B8" w14:textId="729C5621" w:rsidR="00720FA1" w:rsidRPr="00F0591B" w:rsidRDefault="001F14BB" w:rsidP="39639304">
      <w:pPr>
        <w:spacing w:before="0" w:beforeAutospacing="0" w:line="360" w:lineRule="auto"/>
        <w:contextualSpacing/>
        <w:jc w:val="both"/>
        <w:rPr>
          <w:rFonts w:ascii="Times New Roman" w:hAnsi="Times New Roman" w:cs="Times New Roman"/>
          <w:sz w:val="28"/>
          <w:szCs w:val="28"/>
          <w:lang w:val="lv-LV"/>
        </w:rPr>
      </w:pPr>
      <w:r>
        <w:rPr>
          <w:rFonts w:ascii="Times New Roman" w:hAnsi="Times New Roman" w:cs="Times New Roman"/>
          <w:sz w:val="28"/>
          <w:szCs w:val="28"/>
        </w:rPr>
        <w:tab/>
      </w:r>
      <w:r w:rsidR="7D3D38F8" w:rsidRPr="7D3D38F8">
        <w:rPr>
          <w:rFonts w:ascii="Times New Roman" w:hAnsi="Times New Roman" w:cs="Times New Roman"/>
          <w:sz w:val="28"/>
          <w:szCs w:val="28"/>
        </w:rPr>
        <w:t>Основываясь на этих списках</w:t>
      </w:r>
      <w:r>
        <w:rPr>
          <w:rFonts w:ascii="Times New Roman" w:hAnsi="Times New Roman" w:cs="Times New Roman"/>
          <w:sz w:val="28"/>
          <w:szCs w:val="28"/>
        </w:rPr>
        <w:t xml:space="preserve"> и результатах опроса</w:t>
      </w:r>
      <w:r w:rsidR="7D3D38F8" w:rsidRPr="7D3D38F8">
        <w:rPr>
          <w:rFonts w:ascii="Times New Roman" w:hAnsi="Times New Roman" w:cs="Times New Roman"/>
          <w:sz w:val="28"/>
          <w:szCs w:val="28"/>
        </w:rPr>
        <w:t xml:space="preserve">, можно выделить следующие прецедентные тексты, тексты-источники литературных аллюзий, по которым будет отбираться материал для анализа, представленного в Главе </w:t>
      </w:r>
      <w:r w:rsidR="7D3D38F8" w:rsidRPr="7D3D38F8">
        <w:rPr>
          <w:rFonts w:ascii="Times New Roman" w:hAnsi="Times New Roman" w:cs="Times New Roman"/>
          <w:sz w:val="28"/>
          <w:szCs w:val="28"/>
          <w:lang w:val="en-US"/>
        </w:rPr>
        <w:t>II</w:t>
      </w:r>
      <w:r w:rsidR="7D3D38F8" w:rsidRPr="00A66DC4">
        <w:rPr>
          <w:rFonts w:ascii="Times New Roman" w:hAnsi="Times New Roman" w:cs="Times New Roman"/>
          <w:sz w:val="28"/>
          <w:szCs w:val="28"/>
        </w:rPr>
        <w:t xml:space="preserve"> настоящего исследования</w:t>
      </w:r>
      <w:r w:rsidR="7D3D38F8" w:rsidRPr="7D3D38F8">
        <w:rPr>
          <w:rFonts w:ascii="Times New Roman" w:hAnsi="Times New Roman" w:cs="Times New Roman"/>
          <w:sz w:val="28"/>
          <w:szCs w:val="28"/>
        </w:rPr>
        <w:t xml:space="preserve">: «Робинзон Крузо» Даниэля Дефо, «Джейн Эйр» </w:t>
      </w:r>
      <w:r w:rsidR="7D3D38F8" w:rsidRPr="7D3D38F8">
        <w:rPr>
          <w:rFonts w:ascii="Times New Roman" w:hAnsi="Times New Roman" w:cs="Times New Roman"/>
          <w:sz w:val="28"/>
          <w:szCs w:val="28"/>
        </w:rPr>
        <w:lastRenderedPageBreak/>
        <w:t xml:space="preserve">Шарлотты Бронте, «Портрет Дориана Грея» Оскара Уайльда, цикл произведений о Шерлоке Холмсе и Докторе Ватсоне Артура Конан Дойла, «Великий Гэтсби» Френсиса С. Фицджеральда, </w:t>
      </w:r>
      <w:r w:rsidR="000B4040">
        <w:rPr>
          <w:rFonts w:ascii="Times New Roman" w:hAnsi="Times New Roman" w:cs="Times New Roman"/>
          <w:sz w:val="28"/>
          <w:szCs w:val="28"/>
        </w:rPr>
        <w:t xml:space="preserve">«Франкенштейн» М. Шелли, </w:t>
      </w:r>
      <w:r w:rsidR="7D3D38F8" w:rsidRPr="7D3D38F8">
        <w:rPr>
          <w:rFonts w:ascii="Times New Roman" w:hAnsi="Times New Roman" w:cs="Times New Roman"/>
          <w:sz w:val="28"/>
          <w:szCs w:val="28"/>
        </w:rPr>
        <w:t>«Над пропастью во ржи» Джерома Сэлинджера, «Алиса в стране чудес» Льюиса Кэрролла, серия романов о Гарри Поттере Джоан Роулинг, «Ромео и Джульетта» Уильяма Шекспира, «Оливер Твист»</w:t>
      </w:r>
      <w:r w:rsidR="00AD74F1">
        <w:rPr>
          <w:rFonts w:ascii="Times New Roman" w:hAnsi="Times New Roman" w:cs="Times New Roman"/>
          <w:sz w:val="28"/>
          <w:szCs w:val="28"/>
        </w:rPr>
        <w:t>, «Рождественская песнь»</w:t>
      </w:r>
      <w:r w:rsidR="7D3D38F8" w:rsidRPr="7D3D38F8">
        <w:rPr>
          <w:rFonts w:ascii="Times New Roman" w:hAnsi="Times New Roman" w:cs="Times New Roman"/>
          <w:sz w:val="28"/>
          <w:szCs w:val="28"/>
        </w:rPr>
        <w:t xml:space="preserve"> Чарльза Диккенса, «Гордость и предубеждение», «Эмма», «Доводы рассудка» Джейн Остин, «Властелин колец»</w:t>
      </w:r>
      <w:r w:rsidR="00D618AE">
        <w:rPr>
          <w:rFonts w:ascii="Times New Roman" w:hAnsi="Times New Roman" w:cs="Times New Roman"/>
          <w:sz w:val="28"/>
          <w:szCs w:val="28"/>
        </w:rPr>
        <w:t>, «Хоббит»</w:t>
      </w:r>
      <w:r w:rsidR="7D3D38F8">
        <w:t xml:space="preserve"> </w:t>
      </w:r>
      <w:r w:rsidR="7D3D38F8" w:rsidRPr="7D3D38F8">
        <w:rPr>
          <w:rFonts w:ascii="Times New Roman" w:hAnsi="Times New Roman" w:cs="Times New Roman"/>
          <w:sz w:val="28"/>
          <w:szCs w:val="28"/>
        </w:rPr>
        <w:t>Джона Рональда Руэла Толкина,</w:t>
      </w:r>
      <w:r w:rsidR="00AD74F1">
        <w:rPr>
          <w:rFonts w:ascii="Times New Roman" w:hAnsi="Times New Roman" w:cs="Times New Roman"/>
          <w:sz w:val="28"/>
          <w:szCs w:val="28"/>
        </w:rPr>
        <w:t xml:space="preserve"> «Песнь льда и огня» Джорджа Рэймонда Ричарда Мартина, «Винни-Пух» Александра Милна, детские </w:t>
      </w:r>
      <w:r w:rsidR="00C016A2">
        <w:rPr>
          <w:rFonts w:ascii="Times New Roman" w:hAnsi="Times New Roman" w:cs="Times New Roman"/>
          <w:sz w:val="28"/>
          <w:szCs w:val="28"/>
        </w:rPr>
        <w:t xml:space="preserve">сказки в стихах Др. </w:t>
      </w:r>
      <w:proofErr w:type="spellStart"/>
      <w:r w:rsidR="00C016A2">
        <w:rPr>
          <w:rFonts w:ascii="Times New Roman" w:hAnsi="Times New Roman" w:cs="Times New Roman"/>
          <w:sz w:val="28"/>
          <w:szCs w:val="28"/>
        </w:rPr>
        <w:t>С</w:t>
      </w:r>
      <w:r w:rsidR="00A66DC4">
        <w:rPr>
          <w:rFonts w:ascii="Times New Roman" w:hAnsi="Times New Roman" w:cs="Times New Roman"/>
          <w:sz w:val="28"/>
          <w:szCs w:val="28"/>
        </w:rPr>
        <w:t>ь</w:t>
      </w:r>
      <w:r w:rsidR="00C016A2">
        <w:rPr>
          <w:rFonts w:ascii="Times New Roman" w:hAnsi="Times New Roman" w:cs="Times New Roman"/>
          <w:sz w:val="28"/>
          <w:szCs w:val="28"/>
        </w:rPr>
        <w:t>юза</w:t>
      </w:r>
      <w:proofErr w:type="spellEnd"/>
      <w:r w:rsidR="7D3D38F8" w:rsidRPr="7D3D38F8">
        <w:rPr>
          <w:rFonts w:ascii="Times New Roman" w:hAnsi="Times New Roman" w:cs="Times New Roman"/>
          <w:sz w:val="28"/>
          <w:szCs w:val="28"/>
          <w:lang w:val="lv-LV"/>
        </w:rPr>
        <w:t xml:space="preserve">. </w:t>
      </w:r>
    </w:p>
    <w:p w14:paraId="5DAB6C7B" w14:textId="53DB55E1" w:rsidR="00CD3DF1" w:rsidRDefault="001F14BB" w:rsidP="00D30018">
      <w:pPr>
        <w:contextualSpacing/>
      </w:pPr>
      <w:r>
        <w:tab/>
        <w:t xml:space="preserve"> </w:t>
      </w:r>
    </w:p>
    <w:p w14:paraId="50DC1645" w14:textId="77777777" w:rsidR="00CD3DF1" w:rsidRPr="00CD3DF1" w:rsidRDefault="00CD3DF1" w:rsidP="00D30018">
      <w:pPr>
        <w:pStyle w:val="Heading2"/>
        <w:contextualSpacing/>
        <w:rPr>
          <w:rFonts w:ascii="Times New Roman" w:eastAsiaTheme="minorHAnsi" w:hAnsi="Times New Roman" w:cs="Times New Roman"/>
          <w:b/>
          <w:bCs/>
          <w:color w:val="auto"/>
          <w:sz w:val="32"/>
          <w:szCs w:val="32"/>
        </w:rPr>
      </w:pPr>
      <w:bookmarkStart w:id="25" w:name="_Toc135660059"/>
      <w:bookmarkStart w:id="26" w:name="_Toc135851696"/>
      <w:r w:rsidRPr="00CD3DF1">
        <w:rPr>
          <w:rFonts w:ascii="Times New Roman" w:eastAsiaTheme="minorHAnsi" w:hAnsi="Times New Roman" w:cs="Times New Roman"/>
          <w:b/>
          <w:bCs/>
          <w:color w:val="auto"/>
          <w:sz w:val="32"/>
          <w:szCs w:val="32"/>
        </w:rPr>
        <w:t>1.2. Мем как феномен интернет-коммуникации</w:t>
      </w:r>
      <w:bookmarkEnd w:id="25"/>
      <w:bookmarkEnd w:id="26"/>
      <w:r w:rsidRPr="00CD3DF1">
        <w:rPr>
          <w:rFonts w:ascii="Times New Roman" w:eastAsiaTheme="minorHAnsi" w:hAnsi="Times New Roman" w:cs="Times New Roman"/>
          <w:b/>
          <w:bCs/>
          <w:color w:val="auto"/>
          <w:sz w:val="32"/>
          <w:szCs w:val="32"/>
        </w:rPr>
        <w:t xml:space="preserve">  </w:t>
      </w:r>
    </w:p>
    <w:p w14:paraId="264F484F" w14:textId="77777777" w:rsidR="00CD3DF1" w:rsidRPr="00CD3DF1" w:rsidRDefault="00CD3DF1" w:rsidP="00D30018">
      <w:pPr>
        <w:pStyle w:val="Heading3"/>
        <w:contextualSpacing/>
        <w:rPr>
          <w:rFonts w:ascii="Times New Roman" w:hAnsi="Times New Roman" w:cs="Times New Roman"/>
          <w:b/>
          <w:bCs/>
          <w:color w:val="auto"/>
          <w:sz w:val="32"/>
          <w:szCs w:val="32"/>
        </w:rPr>
      </w:pPr>
      <w:bookmarkStart w:id="27" w:name="_Toc135660060"/>
      <w:bookmarkStart w:id="28" w:name="_Toc135851697"/>
      <w:r w:rsidRPr="00CD3DF1">
        <w:rPr>
          <w:rFonts w:ascii="Times New Roman" w:hAnsi="Times New Roman" w:cs="Times New Roman"/>
          <w:b/>
          <w:bCs/>
          <w:color w:val="auto"/>
          <w:sz w:val="32"/>
          <w:szCs w:val="32"/>
        </w:rPr>
        <w:t>1.2.1. Понятие интернет-мема</w:t>
      </w:r>
      <w:bookmarkEnd w:id="27"/>
      <w:bookmarkEnd w:id="28"/>
    </w:p>
    <w:p w14:paraId="4A95C01C" w14:textId="328CAF96" w:rsidR="00CD3DF1" w:rsidRDefault="00CD3D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В данной работе рассматривается такой мультимодальный феномен как «интернет-мем». Изначально слово «мем» было введено британским ученым Ричардом </w:t>
      </w:r>
      <w:proofErr w:type="spellStart"/>
      <w:r>
        <w:rPr>
          <w:rFonts w:ascii="Times New Roman" w:hAnsi="Times New Roman" w:cs="Times New Roman"/>
          <w:sz w:val="28"/>
          <w:szCs w:val="28"/>
        </w:rPr>
        <w:t>Докинзом</w:t>
      </w:r>
      <w:proofErr w:type="spellEnd"/>
      <w:r>
        <w:rPr>
          <w:rFonts w:ascii="Times New Roman" w:hAnsi="Times New Roman" w:cs="Times New Roman"/>
          <w:sz w:val="28"/>
          <w:szCs w:val="28"/>
        </w:rPr>
        <w:t xml:space="preserve"> в 1976 году в книге «Эгоистичный ген».</w:t>
      </w:r>
      <w:r w:rsidRPr="005422A9">
        <w:rPr>
          <w:rFonts w:ascii="Times New Roman" w:hAnsi="Times New Roman" w:cs="Times New Roman"/>
          <w:sz w:val="28"/>
          <w:szCs w:val="28"/>
        </w:rPr>
        <w:t xml:space="preserve"> </w:t>
      </w:r>
      <w:r>
        <w:rPr>
          <w:rFonts w:ascii="Times New Roman" w:hAnsi="Times New Roman" w:cs="Times New Roman"/>
          <w:sz w:val="28"/>
          <w:szCs w:val="28"/>
        </w:rPr>
        <w:t>Само слово происходит от греческого корня «</w:t>
      </w:r>
      <w:proofErr w:type="spellStart"/>
      <w:r w:rsidRPr="005422A9">
        <w:rPr>
          <w:rFonts w:ascii="Times New Roman" w:hAnsi="Times New Roman" w:cs="Times New Roman"/>
          <w:sz w:val="28"/>
          <w:szCs w:val="28"/>
        </w:rPr>
        <w:t>mimētḗs</w:t>
      </w:r>
      <w:proofErr w:type="spellEnd"/>
      <w:r>
        <w:rPr>
          <w:rFonts w:ascii="Times New Roman" w:hAnsi="Times New Roman" w:cs="Times New Roman"/>
          <w:sz w:val="28"/>
          <w:szCs w:val="28"/>
        </w:rPr>
        <w:t xml:space="preserve">» – имитатор, притворщик. </w:t>
      </w:r>
      <w:proofErr w:type="spellStart"/>
      <w:r>
        <w:rPr>
          <w:rFonts w:ascii="Times New Roman" w:hAnsi="Times New Roman" w:cs="Times New Roman"/>
          <w:sz w:val="28"/>
          <w:szCs w:val="28"/>
        </w:rPr>
        <w:t>Докинз</w:t>
      </w:r>
      <w:proofErr w:type="spellEnd"/>
      <w:r>
        <w:rPr>
          <w:rFonts w:ascii="Times New Roman" w:hAnsi="Times New Roman" w:cs="Times New Roman"/>
          <w:sz w:val="28"/>
          <w:szCs w:val="28"/>
        </w:rPr>
        <w:t xml:space="preserve"> пишет: «</w:t>
      </w:r>
      <w:r w:rsidRPr="005422A9">
        <w:rPr>
          <w:rFonts w:ascii="Times New Roman" w:hAnsi="Times New Roman" w:cs="Times New Roman"/>
          <w:sz w:val="28"/>
          <w:szCs w:val="28"/>
        </w:rPr>
        <w:t>Нам необходимо имя для нового репликатора, существительное, которое отражало бы идею о единице передачи культурного наследия или о единице имитации. От подходящего греческого корня получается</w:t>
      </w:r>
      <w:r>
        <w:rPr>
          <w:rFonts w:ascii="Times New Roman" w:hAnsi="Times New Roman" w:cs="Times New Roman"/>
          <w:sz w:val="28"/>
          <w:szCs w:val="28"/>
        </w:rPr>
        <w:t xml:space="preserve"> </w:t>
      </w:r>
      <w:r w:rsidRPr="005422A9">
        <w:rPr>
          <w:rFonts w:ascii="Times New Roman" w:hAnsi="Times New Roman" w:cs="Times New Roman"/>
          <w:sz w:val="28"/>
          <w:szCs w:val="28"/>
        </w:rPr>
        <w:t>слово «мимем», но мне хочется, чтобы слово было односложным, как и «ген». Я</w:t>
      </w:r>
      <w:r>
        <w:rPr>
          <w:rFonts w:ascii="Times New Roman" w:hAnsi="Times New Roman" w:cs="Times New Roman"/>
          <w:sz w:val="28"/>
          <w:szCs w:val="28"/>
        </w:rPr>
        <w:t xml:space="preserve"> </w:t>
      </w:r>
      <w:r w:rsidRPr="005422A9">
        <w:rPr>
          <w:rFonts w:ascii="Times New Roman" w:hAnsi="Times New Roman" w:cs="Times New Roman"/>
          <w:sz w:val="28"/>
          <w:szCs w:val="28"/>
        </w:rPr>
        <w:t>надеюсь, что мои получившие классическое образование друзья простят мне,</w:t>
      </w:r>
      <w:r>
        <w:rPr>
          <w:rFonts w:ascii="Times New Roman" w:hAnsi="Times New Roman" w:cs="Times New Roman"/>
          <w:sz w:val="28"/>
          <w:szCs w:val="28"/>
        </w:rPr>
        <w:t xml:space="preserve"> </w:t>
      </w:r>
      <w:r w:rsidRPr="005422A9">
        <w:rPr>
          <w:rFonts w:ascii="Times New Roman" w:hAnsi="Times New Roman" w:cs="Times New Roman"/>
          <w:sz w:val="28"/>
          <w:szCs w:val="28"/>
        </w:rPr>
        <w:t>если я сокращу «мимем» до слова м</w:t>
      </w:r>
      <w:r>
        <w:rPr>
          <w:rFonts w:ascii="Times New Roman" w:hAnsi="Times New Roman" w:cs="Times New Roman"/>
          <w:sz w:val="28"/>
          <w:szCs w:val="28"/>
        </w:rPr>
        <w:t>е</w:t>
      </w:r>
      <w:r w:rsidRPr="005422A9">
        <w:rPr>
          <w:rFonts w:ascii="Times New Roman" w:hAnsi="Times New Roman" w:cs="Times New Roman"/>
          <w:sz w:val="28"/>
          <w:szCs w:val="28"/>
        </w:rPr>
        <w:t>м»</w:t>
      </w:r>
      <w:r>
        <w:rPr>
          <w:rFonts w:ascii="Times New Roman" w:hAnsi="Times New Roman" w:cs="Times New Roman"/>
          <w:sz w:val="28"/>
          <w:szCs w:val="28"/>
        </w:rPr>
        <w:t xml:space="preserve"> </w:t>
      </w:r>
      <w:r>
        <w:rPr>
          <w:rFonts w:ascii="Times New Roman" w:hAnsi="Times New Roman" w:cs="Times New Roman"/>
          <w:sz w:val="28"/>
          <w:szCs w:val="28"/>
          <w:lang w:val="lv-LV"/>
        </w:rPr>
        <w:t>[</w:t>
      </w:r>
      <w:proofErr w:type="spellStart"/>
      <w:r>
        <w:rPr>
          <w:rFonts w:ascii="Times New Roman" w:hAnsi="Times New Roman" w:cs="Times New Roman"/>
          <w:sz w:val="28"/>
          <w:szCs w:val="28"/>
        </w:rPr>
        <w:t>Докинз</w:t>
      </w:r>
      <w:proofErr w:type="spellEnd"/>
      <w:r>
        <w:rPr>
          <w:rFonts w:ascii="Times New Roman" w:hAnsi="Times New Roman" w:cs="Times New Roman"/>
          <w:sz w:val="28"/>
          <w:szCs w:val="28"/>
        </w:rPr>
        <w:t xml:space="preserve"> 2013: 192</w:t>
      </w:r>
      <w:r>
        <w:rPr>
          <w:rFonts w:ascii="Times New Roman" w:hAnsi="Times New Roman" w:cs="Times New Roman"/>
          <w:sz w:val="28"/>
          <w:szCs w:val="28"/>
          <w:lang w:val="lv-LV"/>
        </w:rPr>
        <w:t>]</w:t>
      </w:r>
      <w:r>
        <w:rPr>
          <w:rFonts w:ascii="Times New Roman" w:hAnsi="Times New Roman" w:cs="Times New Roman"/>
          <w:sz w:val="28"/>
          <w:szCs w:val="28"/>
        </w:rPr>
        <w:t xml:space="preserve">. Согласно его теории, всякая культурная информация состоит из неких единиц, как биологическая информация состоит из генов. Ученый под термином «мем» </w:t>
      </w:r>
      <w:r>
        <w:rPr>
          <w:rFonts w:ascii="Times New Roman" w:hAnsi="Times New Roman" w:cs="Times New Roman"/>
          <w:sz w:val="28"/>
          <w:szCs w:val="28"/>
        </w:rPr>
        <w:lastRenderedPageBreak/>
        <w:t xml:space="preserve">подразумевал единицу информации, которая передается от человека к человеку в различных формах. То есть культурная информация распространяется среди людей, подобно тому, как распространяется генетический материал путем репликации </w:t>
      </w:r>
      <w:r w:rsidRPr="00F77966">
        <w:rPr>
          <w:rFonts w:ascii="Times New Roman" w:hAnsi="Times New Roman" w:cs="Times New Roman"/>
          <w:sz w:val="28"/>
          <w:szCs w:val="28"/>
        </w:rPr>
        <w:t>[</w:t>
      </w:r>
      <w:proofErr w:type="spellStart"/>
      <w:r>
        <w:rPr>
          <w:rFonts w:ascii="Times New Roman" w:hAnsi="Times New Roman" w:cs="Times New Roman"/>
          <w:sz w:val="28"/>
          <w:szCs w:val="28"/>
        </w:rPr>
        <w:t>Докинз</w:t>
      </w:r>
      <w:proofErr w:type="spellEnd"/>
      <w:r>
        <w:rPr>
          <w:rFonts w:ascii="Times New Roman" w:hAnsi="Times New Roman" w:cs="Times New Roman"/>
          <w:sz w:val="28"/>
          <w:szCs w:val="28"/>
        </w:rPr>
        <w:t xml:space="preserve"> 2013</w:t>
      </w:r>
      <w:r w:rsidRPr="00F77966">
        <w:rPr>
          <w:rFonts w:ascii="Times New Roman" w:hAnsi="Times New Roman" w:cs="Times New Roman"/>
          <w:sz w:val="28"/>
          <w:szCs w:val="28"/>
        </w:rPr>
        <w:t>]</w:t>
      </w:r>
      <w:r>
        <w:rPr>
          <w:rFonts w:ascii="Times New Roman" w:hAnsi="Times New Roman" w:cs="Times New Roman"/>
          <w:sz w:val="28"/>
          <w:szCs w:val="28"/>
        </w:rPr>
        <w:t xml:space="preserve">. </w:t>
      </w:r>
    </w:p>
    <w:p w14:paraId="6DF7E1F6" w14:textId="77777777" w:rsidR="00CD3DF1" w:rsidRDefault="00CD3D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Примерами мемов могли служить различные идеи, популярные и/или сленговые выражения, любые мелодии, которые при распространении и трансформации формируют общую картину мира.</w:t>
      </w:r>
    </w:p>
    <w:p w14:paraId="59A49ADE" w14:textId="66FDBD52" w:rsidR="00CD3DF1" w:rsidRDefault="00CD3D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Рассмотрим определения понятия «мем» у других авторов. Так, например, Ричард </w:t>
      </w:r>
      <w:proofErr w:type="spellStart"/>
      <w:r>
        <w:rPr>
          <w:rFonts w:ascii="Times New Roman" w:hAnsi="Times New Roman" w:cs="Times New Roman"/>
          <w:sz w:val="28"/>
          <w:szCs w:val="28"/>
        </w:rPr>
        <w:t>Бро</w:t>
      </w:r>
      <w:proofErr w:type="spellEnd"/>
      <w:r>
        <w:rPr>
          <w:rFonts w:ascii="Times New Roman" w:hAnsi="Times New Roman" w:cs="Times New Roman"/>
          <w:sz w:val="28"/>
          <w:szCs w:val="28"/>
          <w:lang w:val="lv-LV"/>
        </w:rPr>
        <w:t>y</w:t>
      </w:r>
      <w:r>
        <w:rPr>
          <w:rFonts w:ascii="Times New Roman" w:hAnsi="Times New Roman" w:cs="Times New Roman"/>
          <w:sz w:val="28"/>
          <w:szCs w:val="28"/>
        </w:rPr>
        <w:t xml:space="preserve">ди вывел собственное определение мема, основываясь на подходах к этому явлению других ученых. Ричард </w:t>
      </w:r>
      <w:proofErr w:type="spellStart"/>
      <w:r>
        <w:rPr>
          <w:rFonts w:ascii="Times New Roman" w:hAnsi="Times New Roman" w:cs="Times New Roman"/>
          <w:sz w:val="28"/>
          <w:szCs w:val="28"/>
        </w:rPr>
        <w:t>Докинз</w:t>
      </w:r>
      <w:proofErr w:type="spellEnd"/>
      <w:r>
        <w:rPr>
          <w:rFonts w:ascii="Times New Roman" w:hAnsi="Times New Roman" w:cs="Times New Roman"/>
          <w:sz w:val="28"/>
          <w:szCs w:val="28"/>
        </w:rPr>
        <w:t xml:space="preserve"> предлагает </w:t>
      </w:r>
      <w:proofErr w:type="spellStart"/>
      <w:r>
        <w:rPr>
          <w:rFonts w:ascii="Times New Roman" w:hAnsi="Times New Roman" w:cs="Times New Roman"/>
          <w:sz w:val="28"/>
          <w:szCs w:val="28"/>
        </w:rPr>
        <w:t>биоморфное</w:t>
      </w:r>
      <w:proofErr w:type="spellEnd"/>
      <w:r>
        <w:rPr>
          <w:rFonts w:ascii="Times New Roman" w:hAnsi="Times New Roman" w:cs="Times New Roman"/>
          <w:sz w:val="28"/>
          <w:szCs w:val="28"/>
        </w:rPr>
        <w:t xml:space="preserve"> понимание мема, а американский философ и </w:t>
      </w:r>
      <w:proofErr w:type="spellStart"/>
      <w:r>
        <w:rPr>
          <w:rFonts w:ascii="Times New Roman" w:hAnsi="Times New Roman" w:cs="Times New Roman"/>
          <w:sz w:val="28"/>
          <w:szCs w:val="28"/>
        </w:rPr>
        <w:t>когнитивист</w:t>
      </w:r>
      <w:proofErr w:type="spellEnd"/>
      <w:r>
        <w:rPr>
          <w:rFonts w:ascii="Times New Roman" w:hAnsi="Times New Roman" w:cs="Times New Roman"/>
          <w:sz w:val="28"/>
          <w:szCs w:val="28"/>
        </w:rPr>
        <w:t xml:space="preserve"> Даниэль </w:t>
      </w:r>
      <w:proofErr w:type="spellStart"/>
      <w:r>
        <w:rPr>
          <w:rFonts w:ascii="Times New Roman" w:hAnsi="Times New Roman" w:cs="Times New Roman"/>
          <w:sz w:val="28"/>
          <w:szCs w:val="28"/>
        </w:rPr>
        <w:t>Деннет</w:t>
      </w:r>
      <w:proofErr w:type="spellEnd"/>
      <w:r>
        <w:rPr>
          <w:rFonts w:ascii="Times New Roman" w:hAnsi="Times New Roman" w:cs="Times New Roman"/>
          <w:sz w:val="28"/>
          <w:szCs w:val="28"/>
        </w:rPr>
        <w:t xml:space="preserve"> дает </w:t>
      </w:r>
      <w:proofErr w:type="spellStart"/>
      <w:r>
        <w:rPr>
          <w:rFonts w:ascii="Times New Roman" w:hAnsi="Times New Roman" w:cs="Times New Roman"/>
          <w:sz w:val="28"/>
          <w:szCs w:val="28"/>
        </w:rPr>
        <w:t>когнитивистское</w:t>
      </w:r>
      <w:proofErr w:type="spellEnd"/>
      <w:r>
        <w:rPr>
          <w:rFonts w:ascii="Times New Roman" w:hAnsi="Times New Roman" w:cs="Times New Roman"/>
          <w:sz w:val="28"/>
          <w:szCs w:val="28"/>
        </w:rPr>
        <w:t xml:space="preserve"> определение мема: «мем – это такого рода комплексная идея, которая формирует себя в виде чего-то определенного и запоминающегося. Мем распространяется </w:t>
      </w:r>
      <w:r w:rsidR="00963A4E" w:rsidRPr="002B53B8">
        <w:rPr>
          <w:rFonts w:ascii="Times New Roman" w:hAnsi="Times New Roman" w:cs="Times New Roman"/>
          <w:sz w:val="28"/>
          <w:szCs w:val="28"/>
        </w:rPr>
        <w:t>с помощью средств</w:t>
      </w:r>
      <w:r>
        <w:rPr>
          <w:rFonts w:ascii="Times New Roman" w:hAnsi="Times New Roman" w:cs="Times New Roman"/>
          <w:sz w:val="28"/>
          <w:szCs w:val="28"/>
        </w:rPr>
        <w:t xml:space="preserve"> физического проявления мема» </w:t>
      </w:r>
      <w:r>
        <w:rPr>
          <w:rFonts w:ascii="Times New Roman" w:hAnsi="Times New Roman" w:cs="Times New Roman"/>
          <w:sz w:val="28"/>
          <w:szCs w:val="28"/>
          <w:lang w:val="lv-LV"/>
        </w:rPr>
        <w:t>[</w:t>
      </w:r>
      <w:r>
        <w:rPr>
          <w:rFonts w:ascii="Times New Roman" w:hAnsi="Times New Roman" w:cs="Times New Roman"/>
          <w:sz w:val="28"/>
          <w:szCs w:val="28"/>
        </w:rPr>
        <w:t>Броуди 2002</w:t>
      </w:r>
      <w:r>
        <w:rPr>
          <w:rFonts w:ascii="Times New Roman" w:hAnsi="Times New Roman" w:cs="Times New Roman"/>
          <w:sz w:val="28"/>
          <w:szCs w:val="28"/>
          <w:lang w:val="lv-LV"/>
        </w:rPr>
        <w:t>: 8]</w:t>
      </w:r>
      <w:r>
        <w:rPr>
          <w:rFonts w:ascii="Times New Roman" w:hAnsi="Times New Roman" w:cs="Times New Roman"/>
          <w:sz w:val="28"/>
          <w:szCs w:val="28"/>
        </w:rPr>
        <w:t xml:space="preserve">. </w:t>
      </w:r>
    </w:p>
    <w:p w14:paraId="1AD62445" w14:textId="5135AF11" w:rsidR="00CD3DF1" w:rsidRPr="003E362D" w:rsidRDefault="00CD3D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Бро</w:t>
      </w:r>
      <w:r w:rsidR="00D84261">
        <w:rPr>
          <w:rFonts w:ascii="Times New Roman" w:hAnsi="Times New Roman" w:cs="Times New Roman"/>
          <w:sz w:val="28"/>
          <w:szCs w:val="28"/>
        </w:rPr>
        <w:t>у</w:t>
      </w:r>
      <w:r>
        <w:rPr>
          <w:rFonts w:ascii="Times New Roman" w:hAnsi="Times New Roman" w:cs="Times New Roman"/>
          <w:sz w:val="28"/>
          <w:szCs w:val="28"/>
        </w:rPr>
        <w:t xml:space="preserve">ди также приводит психологическое определение Генри Плоткина: «мем является единицей культурной наследственности, аналогичной гену. Мем – это внутренняя репрезентация знания» </w:t>
      </w:r>
      <w:r w:rsidRPr="003E362D">
        <w:rPr>
          <w:rFonts w:ascii="Times New Roman" w:hAnsi="Times New Roman" w:cs="Times New Roman"/>
          <w:sz w:val="28"/>
          <w:szCs w:val="28"/>
          <w:lang w:val="lv-LV"/>
        </w:rPr>
        <w:t>[</w:t>
      </w:r>
      <w:proofErr w:type="spellStart"/>
      <w:r w:rsidRPr="003E362D">
        <w:rPr>
          <w:rFonts w:ascii="Times New Roman" w:hAnsi="Times New Roman" w:cs="Times New Roman"/>
          <w:sz w:val="28"/>
          <w:szCs w:val="28"/>
        </w:rPr>
        <w:t>Бро</w:t>
      </w:r>
      <w:proofErr w:type="spellEnd"/>
      <w:r w:rsidRPr="003E362D">
        <w:rPr>
          <w:rFonts w:ascii="Times New Roman" w:hAnsi="Times New Roman" w:cs="Times New Roman"/>
          <w:sz w:val="28"/>
          <w:szCs w:val="28"/>
          <w:lang w:val="lv-LV"/>
        </w:rPr>
        <w:t>y</w:t>
      </w:r>
      <w:r w:rsidRPr="003E362D">
        <w:rPr>
          <w:rFonts w:ascii="Times New Roman" w:hAnsi="Times New Roman" w:cs="Times New Roman"/>
          <w:sz w:val="28"/>
          <w:szCs w:val="28"/>
        </w:rPr>
        <w:t>ди 2002</w:t>
      </w:r>
      <w:r w:rsidRPr="003E362D">
        <w:rPr>
          <w:rFonts w:ascii="Times New Roman" w:hAnsi="Times New Roman" w:cs="Times New Roman"/>
          <w:sz w:val="28"/>
          <w:szCs w:val="28"/>
          <w:lang w:val="lv-LV"/>
        </w:rPr>
        <w:t>: 4]</w:t>
      </w:r>
      <w:r w:rsidRPr="003E362D">
        <w:rPr>
          <w:rFonts w:ascii="Times New Roman" w:hAnsi="Times New Roman" w:cs="Times New Roman"/>
          <w:sz w:val="28"/>
          <w:szCs w:val="28"/>
        </w:rPr>
        <w:t>. Здесь отметим также</w:t>
      </w:r>
      <w:r w:rsidRPr="003E362D">
        <w:rPr>
          <w:rFonts w:ascii="Times New Roman" w:hAnsi="Times New Roman" w:cs="Times New Roman"/>
          <w:sz w:val="28"/>
          <w:szCs w:val="28"/>
          <w:lang w:val="lv-LV"/>
        </w:rPr>
        <w:t xml:space="preserve"> </w:t>
      </w:r>
      <w:r w:rsidRPr="003E362D">
        <w:rPr>
          <w:rFonts w:ascii="Times New Roman" w:hAnsi="Times New Roman" w:cs="Times New Roman"/>
          <w:sz w:val="28"/>
          <w:szCs w:val="28"/>
        </w:rPr>
        <w:t xml:space="preserve">сравнение мема с геном, как у Р. </w:t>
      </w:r>
      <w:proofErr w:type="spellStart"/>
      <w:r w:rsidRPr="003E362D">
        <w:rPr>
          <w:rFonts w:ascii="Times New Roman" w:hAnsi="Times New Roman" w:cs="Times New Roman"/>
          <w:sz w:val="28"/>
          <w:szCs w:val="28"/>
        </w:rPr>
        <w:t>Докинза</w:t>
      </w:r>
      <w:proofErr w:type="spellEnd"/>
      <w:r w:rsidRPr="003E362D">
        <w:rPr>
          <w:rFonts w:ascii="Times New Roman" w:hAnsi="Times New Roman" w:cs="Times New Roman"/>
          <w:sz w:val="28"/>
          <w:szCs w:val="28"/>
        </w:rPr>
        <w:t>.</w:t>
      </w:r>
    </w:p>
    <w:p w14:paraId="243A3AF1" w14:textId="77777777" w:rsidR="00CD3DF1" w:rsidRDefault="00CD3D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Учитывая вышеприведённые определения, сам Броуди говорит, что «мем – единица информации, которая содержится в сознании. Мем воздействует на события таким образом, чтобы в сознании других людей возникло большее количество его копий </w:t>
      </w:r>
      <w:r w:rsidRPr="003E362D">
        <w:rPr>
          <w:rFonts w:ascii="Times New Roman" w:hAnsi="Times New Roman" w:cs="Times New Roman"/>
          <w:sz w:val="28"/>
          <w:szCs w:val="28"/>
          <w:lang w:val="lv-LV"/>
        </w:rPr>
        <w:t>[</w:t>
      </w:r>
      <w:proofErr w:type="spellStart"/>
      <w:r w:rsidRPr="003E362D">
        <w:rPr>
          <w:rFonts w:ascii="Times New Roman" w:hAnsi="Times New Roman" w:cs="Times New Roman"/>
          <w:sz w:val="28"/>
          <w:szCs w:val="28"/>
        </w:rPr>
        <w:t>Бруоди</w:t>
      </w:r>
      <w:proofErr w:type="spellEnd"/>
      <w:r w:rsidRPr="003E362D">
        <w:rPr>
          <w:rFonts w:ascii="Times New Roman" w:hAnsi="Times New Roman" w:cs="Times New Roman"/>
          <w:sz w:val="28"/>
          <w:szCs w:val="28"/>
        </w:rPr>
        <w:t xml:space="preserve"> 2002: 11</w:t>
      </w:r>
      <w:r w:rsidRPr="003E362D">
        <w:rPr>
          <w:rFonts w:ascii="Times New Roman" w:hAnsi="Times New Roman" w:cs="Times New Roman"/>
          <w:sz w:val="28"/>
          <w:szCs w:val="28"/>
          <w:lang w:val="lv-LV"/>
        </w:rPr>
        <w:t>]</w:t>
      </w:r>
      <w:r w:rsidRPr="003E362D">
        <w:rPr>
          <w:rFonts w:ascii="Times New Roman" w:hAnsi="Times New Roman" w:cs="Times New Roman"/>
          <w:sz w:val="28"/>
          <w:szCs w:val="28"/>
        </w:rPr>
        <w:t>.</w:t>
      </w:r>
      <w:r>
        <w:rPr>
          <w:rFonts w:ascii="Times New Roman" w:hAnsi="Times New Roman" w:cs="Times New Roman"/>
          <w:sz w:val="28"/>
          <w:szCs w:val="28"/>
        </w:rPr>
        <w:t xml:space="preserve">  </w:t>
      </w:r>
    </w:p>
    <w:p w14:paraId="68F3FB27" w14:textId="77777777" w:rsidR="00CD3DF1" w:rsidRPr="00163468" w:rsidRDefault="00CD3D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Таким образом, появившись в сознании человека, мем способен «заражать» других людей. В сознании другого человека этот мем, как вирус, «мутирует» и снова переходит к другому человеку. </w:t>
      </w:r>
    </w:p>
    <w:p w14:paraId="72F6EB92" w14:textId="77777777" w:rsidR="00CD3DF1" w:rsidRDefault="00CD3D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ab/>
        <w:t xml:space="preserve">Однако, с появлением такого понятия как «интернет-дискурс», первоначальное значение «мема» претерпело изменения. Возникает новый мультимодальный феномен под названием «интернет-мем». Данный термин в общем смысле подразумевает некую информацию, распространяющуюся путем тиражирования различными характерными для интернет-среды способами </w:t>
      </w:r>
      <w:r>
        <w:rPr>
          <w:rFonts w:ascii="Times New Roman" w:hAnsi="Times New Roman" w:cs="Times New Roman"/>
          <w:sz w:val="28"/>
          <w:szCs w:val="28"/>
          <w:lang w:val="lv-LV"/>
        </w:rPr>
        <w:t>[</w:t>
      </w:r>
      <w:r>
        <w:rPr>
          <w:rFonts w:ascii="Times New Roman" w:hAnsi="Times New Roman" w:cs="Times New Roman"/>
          <w:sz w:val="28"/>
          <w:szCs w:val="28"/>
        </w:rPr>
        <w:t>Шурина 2012</w:t>
      </w:r>
      <w:r>
        <w:rPr>
          <w:rFonts w:ascii="Times New Roman" w:hAnsi="Times New Roman" w:cs="Times New Roman"/>
          <w:sz w:val="28"/>
          <w:szCs w:val="28"/>
          <w:lang w:val="lv-LV"/>
        </w:rPr>
        <w:t>]</w:t>
      </w:r>
      <w:r>
        <w:rPr>
          <w:rFonts w:ascii="Times New Roman" w:hAnsi="Times New Roman" w:cs="Times New Roman"/>
          <w:sz w:val="28"/>
          <w:szCs w:val="28"/>
        </w:rPr>
        <w:t>.</w:t>
      </w:r>
    </w:p>
    <w:p w14:paraId="05B8292B" w14:textId="77777777" w:rsidR="00CD3DF1" w:rsidRDefault="00CD3D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Дать единое определение понятию «интернет-мем» сложно ввиду их большого разнообразия и постоянного развития интернет-сети. Д.С. Горбатов говорит, что «интернет-мемы представляют собой фразы, изображения и их сочетания, создаваемые посредством компьютерных технологий и активно распространяемые для актуализации эмоционального отношения к объектам внешнего или внутреннего мира» </w:t>
      </w:r>
      <w:r w:rsidRPr="00031A1B">
        <w:rPr>
          <w:rFonts w:ascii="Times New Roman" w:hAnsi="Times New Roman" w:cs="Times New Roman"/>
          <w:sz w:val="28"/>
          <w:szCs w:val="28"/>
        </w:rPr>
        <w:t>[</w:t>
      </w:r>
      <w:r>
        <w:rPr>
          <w:rFonts w:ascii="Times New Roman" w:hAnsi="Times New Roman" w:cs="Times New Roman"/>
          <w:sz w:val="28"/>
          <w:szCs w:val="28"/>
        </w:rPr>
        <w:t>Горбатов 2020: 18</w:t>
      </w:r>
      <w:r w:rsidRPr="00031A1B">
        <w:rPr>
          <w:rFonts w:ascii="Times New Roman" w:hAnsi="Times New Roman" w:cs="Times New Roman"/>
          <w:sz w:val="28"/>
          <w:szCs w:val="28"/>
        </w:rPr>
        <w:t>]</w:t>
      </w:r>
      <w:r>
        <w:rPr>
          <w:rFonts w:ascii="Times New Roman" w:hAnsi="Times New Roman" w:cs="Times New Roman"/>
          <w:sz w:val="28"/>
          <w:szCs w:val="28"/>
        </w:rPr>
        <w:t>.</w:t>
      </w:r>
    </w:p>
    <w:p w14:paraId="0510041B" w14:textId="77777777" w:rsidR="00CD3DF1" w:rsidRDefault="00CD3D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Е.В. </w:t>
      </w:r>
      <w:proofErr w:type="spellStart"/>
      <w:r>
        <w:rPr>
          <w:rFonts w:ascii="Times New Roman" w:hAnsi="Times New Roman" w:cs="Times New Roman"/>
          <w:sz w:val="28"/>
          <w:szCs w:val="28"/>
        </w:rPr>
        <w:t>Трощенкова</w:t>
      </w:r>
      <w:proofErr w:type="spellEnd"/>
      <w:r>
        <w:rPr>
          <w:rFonts w:ascii="Times New Roman" w:hAnsi="Times New Roman" w:cs="Times New Roman"/>
          <w:sz w:val="28"/>
          <w:szCs w:val="28"/>
        </w:rPr>
        <w:t xml:space="preserve"> отмечает, что со временем все чаще стало появляться упоминание о том, что мем – это какой-либо медиа объект, практически всегда имеющий юмористическую направленность, который приобретает популярность в результате широкого распространения в интернет-среде </w:t>
      </w:r>
      <w:r>
        <w:rPr>
          <w:rFonts w:ascii="Times New Roman" w:hAnsi="Times New Roman" w:cs="Times New Roman"/>
          <w:sz w:val="28"/>
          <w:szCs w:val="28"/>
          <w:lang w:val="lv-LV"/>
        </w:rPr>
        <w:t>[</w:t>
      </w:r>
      <w:proofErr w:type="spellStart"/>
      <w:r>
        <w:rPr>
          <w:rFonts w:ascii="Times New Roman" w:hAnsi="Times New Roman" w:cs="Times New Roman"/>
          <w:sz w:val="28"/>
          <w:szCs w:val="28"/>
        </w:rPr>
        <w:t>Трощенкова</w:t>
      </w:r>
      <w:proofErr w:type="spellEnd"/>
      <w:r>
        <w:rPr>
          <w:rFonts w:ascii="Times New Roman" w:hAnsi="Times New Roman" w:cs="Times New Roman"/>
          <w:sz w:val="28"/>
          <w:szCs w:val="28"/>
        </w:rPr>
        <w:t xml:space="preserve"> 2021: 26</w:t>
      </w:r>
      <w:r>
        <w:rPr>
          <w:rFonts w:ascii="Times New Roman" w:hAnsi="Times New Roman" w:cs="Times New Roman"/>
          <w:sz w:val="28"/>
          <w:szCs w:val="28"/>
          <w:lang w:val="lv-LV"/>
        </w:rPr>
        <w:t>]</w:t>
      </w:r>
      <w:r>
        <w:rPr>
          <w:rFonts w:ascii="Times New Roman" w:hAnsi="Times New Roman" w:cs="Times New Roman"/>
          <w:sz w:val="28"/>
          <w:szCs w:val="28"/>
        </w:rPr>
        <w:t>.</w:t>
      </w:r>
    </w:p>
    <w:p w14:paraId="527A3D19" w14:textId="3B0C856D" w:rsidR="00CD3DF1" w:rsidRDefault="00CD3D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Таким образом, можно говорить о том, что сейчас мемом может считаться </w:t>
      </w:r>
      <w:r w:rsidRPr="008B20BB">
        <w:rPr>
          <w:rFonts w:ascii="Times New Roman" w:hAnsi="Times New Roman" w:cs="Times New Roman"/>
          <w:sz w:val="28"/>
          <w:szCs w:val="28"/>
        </w:rPr>
        <w:t>вербальный или визуальный знак/знаки или их сочетание,</w:t>
      </w:r>
      <w:r>
        <w:rPr>
          <w:rFonts w:ascii="Times New Roman" w:hAnsi="Times New Roman" w:cs="Times New Roman"/>
          <w:sz w:val="28"/>
          <w:szCs w:val="28"/>
        </w:rPr>
        <w:t xml:space="preserve"> которые получили широкое распространение и популярность в интернете. </w:t>
      </w:r>
    </w:p>
    <w:p w14:paraId="3686D840" w14:textId="77777777" w:rsidR="00CD3DF1" w:rsidRDefault="00CD3D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По мнению О.Н. Аксеновой и Е.В. Швец, интернет-мемы, или же просто мемы, появляются и распространяются в связи с несколькими коммуникативными целями. А именно: критиковать, комментировать, смешить людей, выражать негодование или удивление. Все эти цели связаны с эмотивной речевой функцией. Авторы говорят о том, что распространение мемов преимущественно в социальных сетях и наличие у них более или </w:t>
      </w:r>
      <w:r>
        <w:rPr>
          <w:rFonts w:ascii="Times New Roman" w:hAnsi="Times New Roman" w:cs="Times New Roman"/>
          <w:sz w:val="28"/>
          <w:szCs w:val="28"/>
        </w:rPr>
        <w:lastRenderedPageBreak/>
        <w:t xml:space="preserve">менее фиксированной структуры является одной из основных характеристик мемов. Мем содержит в себе информацию, может передавать ее и вовлекать в дискуссию. Кроме того, мем содержит в себе эмоцию, поэтому он часто представлен в форме картинки, карикатуры, песни или шутки </w:t>
      </w:r>
      <w:r>
        <w:rPr>
          <w:rFonts w:ascii="Times New Roman" w:hAnsi="Times New Roman" w:cs="Times New Roman"/>
          <w:sz w:val="28"/>
          <w:szCs w:val="28"/>
          <w:lang w:val="lv-LV"/>
        </w:rPr>
        <w:t>[</w:t>
      </w:r>
      <w:r>
        <w:rPr>
          <w:rFonts w:ascii="Times New Roman" w:hAnsi="Times New Roman" w:cs="Times New Roman"/>
          <w:sz w:val="28"/>
          <w:szCs w:val="28"/>
        </w:rPr>
        <w:t>Аксенова, Швец 2021: 5-6</w:t>
      </w:r>
      <w:r>
        <w:rPr>
          <w:rFonts w:ascii="Times New Roman" w:hAnsi="Times New Roman" w:cs="Times New Roman"/>
          <w:sz w:val="28"/>
          <w:szCs w:val="28"/>
          <w:lang w:val="lv-LV"/>
        </w:rPr>
        <w:t>]</w:t>
      </w:r>
      <w:r>
        <w:rPr>
          <w:rFonts w:ascii="Times New Roman" w:hAnsi="Times New Roman" w:cs="Times New Roman"/>
          <w:sz w:val="28"/>
          <w:szCs w:val="28"/>
        </w:rPr>
        <w:t>.</w:t>
      </w:r>
    </w:p>
    <w:p w14:paraId="6E22E5DD" w14:textId="77777777" w:rsidR="00CD3DF1" w:rsidRDefault="00CD3D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В каком-то смысле мемы можно считать формой народной мудрости, подобно пословицам, которыми делятся в социальных сетях. Некоторые интернет-мемы используются для того, чтобы дать некий совет, как правило, с юмористическим оттенком. Так</w:t>
      </w:r>
      <w:r w:rsidRPr="00640630">
        <w:rPr>
          <w:rFonts w:ascii="Times New Roman" w:hAnsi="Times New Roman" w:cs="Times New Roman"/>
          <w:sz w:val="28"/>
          <w:szCs w:val="28"/>
          <w:lang w:val="en-GB"/>
        </w:rPr>
        <w:t xml:space="preserve">, </w:t>
      </w:r>
      <w:r>
        <w:rPr>
          <w:rFonts w:ascii="Times New Roman" w:hAnsi="Times New Roman" w:cs="Times New Roman"/>
          <w:sz w:val="28"/>
          <w:szCs w:val="28"/>
        </w:rPr>
        <w:t>пословица</w:t>
      </w:r>
      <w:r w:rsidRPr="00640630">
        <w:rPr>
          <w:rFonts w:ascii="Times New Roman" w:hAnsi="Times New Roman" w:cs="Times New Roman"/>
          <w:sz w:val="28"/>
          <w:szCs w:val="28"/>
          <w:lang w:val="en-GB"/>
        </w:rPr>
        <w:t xml:space="preserve"> </w:t>
      </w:r>
      <w:r>
        <w:rPr>
          <w:rFonts w:ascii="Times New Roman" w:hAnsi="Times New Roman" w:cs="Times New Roman"/>
          <w:sz w:val="28"/>
          <w:szCs w:val="28"/>
          <w:lang w:val="en-US"/>
        </w:rPr>
        <w:t>“When</w:t>
      </w:r>
      <w:r w:rsidRPr="00640630">
        <w:rPr>
          <w:rFonts w:ascii="Times New Roman" w:hAnsi="Times New Roman" w:cs="Times New Roman"/>
          <w:sz w:val="28"/>
          <w:szCs w:val="28"/>
          <w:lang w:val="en-GB"/>
        </w:rPr>
        <w:t xml:space="preserve"> </w:t>
      </w:r>
      <w:r>
        <w:rPr>
          <w:rFonts w:ascii="Times New Roman" w:hAnsi="Times New Roman" w:cs="Times New Roman"/>
          <w:sz w:val="28"/>
          <w:szCs w:val="28"/>
          <w:lang w:val="en-US"/>
        </w:rPr>
        <w:t>life</w:t>
      </w:r>
      <w:r w:rsidRPr="00640630">
        <w:rPr>
          <w:rFonts w:ascii="Times New Roman" w:hAnsi="Times New Roman" w:cs="Times New Roman"/>
          <w:sz w:val="28"/>
          <w:szCs w:val="28"/>
          <w:lang w:val="en-GB"/>
        </w:rPr>
        <w:t xml:space="preserve"> </w:t>
      </w:r>
      <w:r>
        <w:rPr>
          <w:rFonts w:ascii="Times New Roman" w:hAnsi="Times New Roman" w:cs="Times New Roman"/>
          <w:sz w:val="28"/>
          <w:szCs w:val="28"/>
          <w:lang w:val="en-US"/>
        </w:rPr>
        <w:t>gives</w:t>
      </w:r>
      <w:r w:rsidRPr="00640630">
        <w:rPr>
          <w:rFonts w:ascii="Times New Roman" w:hAnsi="Times New Roman" w:cs="Times New Roman"/>
          <w:sz w:val="28"/>
          <w:szCs w:val="28"/>
          <w:lang w:val="en-GB"/>
        </w:rPr>
        <w:t xml:space="preserve"> </w:t>
      </w:r>
      <w:r>
        <w:rPr>
          <w:rFonts w:ascii="Times New Roman" w:hAnsi="Times New Roman" w:cs="Times New Roman"/>
          <w:sz w:val="28"/>
          <w:szCs w:val="28"/>
          <w:lang w:val="en-US"/>
        </w:rPr>
        <w:t>you</w:t>
      </w:r>
      <w:r w:rsidRPr="00640630">
        <w:rPr>
          <w:rFonts w:ascii="Times New Roman" w:hAnsi="Times New Roman" w:cs="Times New Roman"/>
          <w:sz w:val="28"/>
          <w:szCs w:val="28"/>
          <w:lang w:val="en-GB"/>
        </w:rPr>
        <w:t xml:space="preserve"> </w:t>
      </w:r>
      <w:r>
        <w:rPr>
          <w:rFonts w:ascii="Times New Roman" w:hAnsi="Times New Roman" w:cs="Times New Roman"/>
          <w:sz w:val="28"/>
          <w:szCs w:val="28"/>
          <w:lang w:val="en-US"/>
        </w:rPr>
        <w:t>lemons</w:t>
      </w:r>
      <w:r w:rsidRPr="00640630">
        <w:rPr>
          <w:rFonts w:ascii="Times New Roman" w:hAnsi="Times New Roman" w:cs="Times New Roman"/>
          <w:sz w:val="28"/>
          <w:szCs w:val="28"/>
          <w:lang w:val="en-GB"/>
        </w:rPr>
        <w:t xml:space="preserve">, </w:t>
      </w:r>
      <w:r>
        <w:rPr>
          <w:rFonts w:ascii="Times New Roman" w:hAnsi="Times New Roman" w:cs="Times New Roman"/>
          <w:sz w:val="28"/>
          <w:szCs w:val="28"/>
          <w:lang w:val="en-US"/>
        </w:rPr>
        <w:t>make</w:t>
      </w:r>
      <w:r w:rsidRPr="00640630">
        <w:rPr>
          <w:rFonts w:ascii="Times New Roman" w:hAnsi="Times New Roman" w:cs="Times New Roman"/>
          <w:sz w:val="28"/>
          <w:szCs w:val="28"/>
          <w:lang w:val="en-GB"/>
        </w:rPr>
        <w:t xml:space="preserve"> </w:t>
      </w:r>
      <w:r>
        <w:rPr>
          <w:rFonts w:ascii="Times New Roman" w:hAnsi="Times New Roman" w:cs="Times New Roman"/>
          <w:sz w:val="28"/>
          <w:szCs w:val="28"/>
          <w:lang w:val="en-US"/>
        </w:rPr>
        <w:t>lemonade</w:t>
      </w:r>
      <w:r>
        <w:rPr>
          <w:rFonts w:ascii="Times New Roman" w:hAnsi="Times New Roman" w:cs="Times New Roman"/>
          <w:sz w:val="28"/>
          <w:szCs w:val="28"/>
          <w:lang w:val="en-GB"/>
        </w:rPr>
        <w:t>”</w:t>
      </w:r>
      <w:r w:rsidRPr="00640630">
        <w:rPr>
          <w:rFonts w:ascii="Times New Roman" w:hAnsi="Times New Roman" w:cs="Times New Roman"/>
          <w:sz w:val="28"/>
          <w:szCs w:val="28"/>
          <w:lang w:val="en-GB"/>
        </w:rPr>
        <w:t xml:space="preserve"> </w:t>
      </w:r>
      <w:r>
        <w:rPr>
          <w:rFonts w:ascii="Times New Roman" w:hAnsi="Times New Roman" w:cs="Times New Roman"/>
          <w:sz w:val="28"/>
          <w:szCs w:val="28"/>
        </w:rPr>
        <w:t>стала</w:t>
      </w:r>
      <w:r w:rsidRPr="00640630">
        <w:rPr>
          <w:rFonts w:ascii="Times New Roman" w:hAnsi="Times New Roman" w:cs="Times New Roman"/>
          <w:sz w:val="28"/>
          <w:szCs w:val="28"/>
          <w:lang w:val="en-GB"/>
        </w:rPr>
        <w:t xml:space="preserve"> </w:t>
      </w:r>
      <w:r>
        <w:rPr>
          <w:rFonts w:ascii="Times New Roman" w:hAnsi="Times New Roman" w:cs="Times New Roman"/>
          <w:sz w:val="28"/>
          <w:szCs w:val="28"/>
        </w:rPr>
        <w:t>мемом</w:t>
      </w:r>
      <w:r w:rsidRPr="00640630">
        <w:rPr>
          <w:rFonts w:ascii="Times New Roman" w:hAnsi="Times New Roman" w:cs="Times New Roman"/>
          <w:sz w:val="28"/>
          <w:szCs w:val="28"/>
          <w:lang w:val="en-GB"/>
        </w:rPr>
        <w:t xml:space="preserve"> </w:t>
      </w:r>
      <w:r>
        <w:rPr>
          <w:rFonts w:ascii="Times New Roman" w:hAnsi="Times New Roman" w:cs="Times New Roman"/>
          <w:sz w:val="28"/>
          <w:szCs w:val="28"/>
          <w:lang w:val="en-US"/>
        </w:rPr>
        <w:t>“</w:t>
      </w:r>
      <w:r>
        <w:rPr>
          <w:rFonts w:ascii="Times New Roman" w:hAnsi="Times New Roman" w:cs="Times New Roman"/>
          <w:sz w:val="28"/>
          <w:szCs w:val="28"/>
          <w:lang w:val="en-GB"/>
        </w:rPr>
        <w:t>When</w:t>
      </w:r>
      <w:r w:rsidRPr="00640630">
        <w:rPr>
          <w:rFonts w:ascii="Times New Roman" w:hAnsi="Times New Roman" w:cs="Times New Roman"/>
          <w:sz w:val="28"/>
          <w:szCs w:val="28"/>
          <w:lang w:val="en-GB"/>
        </w:rPr>
        <w:t xml:space="preserve"> </w:t>
      </w:r>
      <w:r>
        <w:rPr>
          <w:rFonts w:ascii="Times New Roman" w:hAnsi="Times New Roman" w:cs="Times New Roman"/>
          <w:sz w:val="28"/>
          <w:szCs w:val="28"/>
          <w:lang w:val="en-GB"/>
        </w:rPr>
        <w:t>life</w:t>
      </w:r>
      <w:r w:rsidRPr="00640630">
        <w:rPr>
          <w:rFonts w:ascii="Times New Roman" w:hAnsi="Times New Roman" w:cs="Times New Roman"/>
          <w:sz w:val="28"/>
          <w:szCs w:val="28"/>
          <w:lang w:val="en-GB"/>
        </w:rPr>
        <w:t xml:space="preserve"> </w:t>
      </w:r>
      <w:r>
        <w:rPr>
          <w:rFonts w:ascii="Times New Roman" w:hAnsi="Times New Roman" w:cs="Times New Roman"/>
          <w:sz w:val="28"/>
          <w:szCs w:val="28"/>
          <w:lang w:val="en-GB"/>
        </w:rPr>
        <w:t>gives</w:t>
      </w:r>
      <w:r w:rsidRPr="00640630">
        <w:rPr>
          <w:rFonts w:ascii="Times New Roman" w:hAnsi="Times New Roman" w:cs="Times New Roman"/>
          <w:sz w:val="28"/>
          <w:szCs w:val="28"/>
          <w:lang w:val="en-GB"/>
        </w:rPr>
        <w:t xml:space="preserve"> </w:t>
      </w:r>
      <w:r>
        <w:rPr>
          <w:rFonts w:ascii="Times New Roman" w:hAnsi="Times New Roman" w:cs="Times New Roman"/>
          <w:sz w:val="28"/>
          <w:szCs w:val="28"/>
          <w:lang w:val="en-GB"/>
        </w:rPr>
        <w:t>you</w:t>
      </w:r>
      <w:r w:rsidRPr="00640630">
        <w:rPr>
          <w:rFonts w:ascii="Times New Roman" w:hAnsi="Times New Roman" w:cs="Times New Roman"/>
          <w:sz w:val="28"/>
          <w:szCs w:val="28"/>
          <w:lang w:val="en-GB"/>
        </w:rPr>
        <w:t xml:space="preserve"> </w:t>
      </w:r>
      <w:r>
        <w:rPr>
          <w:rFonts w:ascii="Times New Roman" w:hAnsi="Times New Roman" w:cs="Times New Roman"/>
          <w:sz w:val="28"/>
          <w:szCs w:val="28"/>
          <w:lang w:val="en-GB"/>
        </w:rPr>
        <w:t>lemons</w:t>
      </w:r>
      <w:r w:rsidRPr="00640630">
        <w:rPr>
          <w:rFonts w:ascii="Times New Roman" w:hAnsi="Times New Roman" w:cs="Times New Roman"/>
          <w:sz w:val="28"/>
          <w:szCs w:val="28"/>
          <w:lang w:val="en-GB"/>
        </w:rPr>
        <w:t xml:space="preserve">, </w:t>
      </w:r>
      <w:r>
        <w:rPr>
          <w:rFonts w:ascii="Times New Roman" w:hAnsi="Times New Roman" w:cs="Times New Roman"/>
          <w:sz w:val="28"/>
          <w:szCs w:val="28"/>
          <w:lang w:val="en-GB"/>
        </w:rPr>
        <w:t>make</w:t>
      </w:r>
      <w:r w:rsidRPr="00640630">
        <w:rPr>
          <w:rFonts w:ascii="Times New Roman" w:hAnsi="Times New Roman" w:cs="Times New Roman"/>
          <w:sz w:val="28"/>
          <w:szCs w:val="28"/>
          <w:lang w:val="en-GB"/>
        </w:rPr>
        <w:t xml:space="preserve"> </w:t>
      </w:r>
      <w:r>
        <w:rPr>
          <w:rFonts w:ascii="Times New Roman" w:hAnsi="Times New Roman" w:cs="Times New Roman"/>
          <w:sz w:val="28"/>
          <w:szCs w:val="28"/>
          <w:lang w:val="en-GB"/>
        </w:rPr>
        <w:t>a</w:t>
      </w:r>
      <w:r w:rsidRPr="00640630">
        <w:rPr>
          <w:rFonts w:ascii="Times New Roman" w:hAnsi="Times New Roman" w:cs="Times New Roman"/>
          <w:sz w:val="28"/>
          <w:szCs w:val="28"/>
          <w:lang w:val="en-GB"/>
        </w:rPr>
        <w:t xml:space="preserve"> </w:t>
      </w:r>
      <w:r>
        <w:rPr>
          <w:rFonts w:ascii="Times New Roman" w:hAnsi="Times New Roman" w:cs="Times New Roman"/>
          <w:sz w:val="28"/>
          <w:szCs w:val="28"/>
          <w:lang w:val="en-GB"/>
        </w:rPr>
        <w:t>whiskey</w:t>
      </w:r>
      <w:r w:rsidRPr="00640630">
        <w:rPr>
          <w:rFonts w:ascii="Times New Roman" w:hAnsi="Times New Roman" w:cs="Times New Roman"/>
          <w:sz w:val="28"/>
          <w:szCs w:val="28"/>
          <w:lang w:val="en-GB"/>
        </w:rPr>
        <w:t xml:space="preserve"> </w:t>
      </w:r>
      <w:r>
        <w:rPr>
          <w:rFonts w:ascii="Times New Roman" w:hAnsi="Times New Roman" w:cs="Times New Roman"/>
          <w:sz w:val="28"/>
          <w:szCs w:val="28"/>
          <w:lang w:val="en-GB"/>
        </w:rPr>
        <w:t>sour</w:t>
      </w:r>
      <w:r w:rsidRPr="00640630">
        <w:rPr>
          <w:rFonts w:ascii="Times New Roman" w:hAnsi="Times New Roman" w:cs="Times New Roman"/>
          <w:sz w:val="28"/>
          <w:szCs w:val="28"/>
          <w:lang w:val="en-GB"/>
        </w:rPr>
        <w:t xml:space="preserve">, </w:t>
      </w:r>
      <w:r>
        <w:rPr>
          <w:rFonts w:ascii="Times New Roman" w:hAnsi="Times New Roman" w:cs="Times New Roman"/>
          <w:sz w:val="28"/>
          <w:szCs w:val="28"/>
          <w:lang w:val="en-GB"/>
        </w:rPr>
        <w:t>For</w:t>
      </w:r>
      <w:r w:rsidRPr="00640630">
        <w:rPr>
          <w:rFonts w:ascii="Times New Roman" w:hAnsi="Times New Roman" w:cs="Times New Roman"/>
          <w:sz w:val="28"/>
          <w:szCs w:val="28"/>
          <w:lang w:val="en-GB"/>
        </w:rPr>
        <w:t xml:space="preserve"> </w:t>
      </w:r>
      <w:r>
        <w:rPr>
          <w:rFonts w:ascii="Times New Roman" w:hAnsi="Times New Roman" w:cs="Times New Roman"/>
          <w:sz w:val="28"/>
          <w:szCs w:val="28"/>
          <w:lang w:val="en-GB"/>
        </w:rPr>
        <w:t>God</w:t>
      </w:r>
      <w:r w:rsidRPr="00640630">
        <w:rPr>
          <w:rFonts w:ascii="Times New Roman" w:hAnsi="Times New Roman" w:cs="Times New Roman"/>
          <w:sz w:val="28"/>
          <w:szCs w:val="28"/>
          <w:lang w:val="en-GB"/>
        </w:rPr>
        <w:t>’</w:t>
      </w:r>
      <w:r>
        <w:rPr>
          <w:rFonts w:ascii="Times New Roman" w:hAnsi="Times New Roman" w:cs="Times New Roman"/>
          <w:sz w:val="28"/>
          <w:szCs w:val="28"/>
          <w:lang w:val="en-GB"/>
        </w:rPr>
        <w:t>s</w:t>
      </w:r>
      <w:r w:rsidRPr="00640630">
        <w:rPr>
          <w:rFonts w:ascii="Times New Roman" w:hAnsi="Times New Roman" w:cs="Times New Roman"/>
          <w:sz w:val="28"/>
          <w:szCs w:val="28"/>
          <w:lang w:val="en-GB"/>
        </w:rPr>
        <w:t xml:space="preserve"> s</w:t>
      </w:r>
      <w:r>
        <w:rPr>
          <w:rFonts w:ascii="Times New Roman" w:hAnsi="Times New Roman" w:cs="Times New Roman"/>
          <w:sz w:val="28"/>
          <w:szCs w:val="28"/>
          <w:lang w:val="en-GB"/>
        </w:rPr>
        <w:t>ake</w:t>
      </w:r>
      <w:r w:rsidRPr="00640630">
        <w:rPr>
          <w:rFonts w:ascii="Times New Roman" w:hAnsi="Times New Roman" w:cs="Times New Roman"/>
          <w:sz w:val="28"/>
          <w:szCs w:val="28"/>
          <w:lang w:val="en-GB"/>
        </w:rPr>
        <w:t xml:space="preserve">, </w:t>
      </w:r>
      <w:r>
        <w:rPr>
          <w:rFonts w:ascii="Times New Roman" w:hAnsi="Times New Roman" w:cs="Times New Roman"/>
          <w:sz w:val="28"/>
          <w:szCs w:val="28"/>
          <w:lang w:val="en-GB"/>
        </w:rPr>
        <w:t>we</w:t>
      </w:r>
      <w:r w:rsidRPr="00640630">
        <w:rPr>
          <w:rFonts w:ascii="Times New Roman" w:hAnsi="Times New Roman" w:cs="Times New Roman"/>
          <w:sz w:val="28"/>
          <w:szCs w:val="28"/>
          <w:lang w:val="en-GB"/>
        </w:rPr>
        <w:t>’</w:t>
      </w:r>
      <w:r>
        <w:rPr>
          <w:rFonts w:ascii="Times New Roman" w:hAnsi="Times New Roman" w:cs="Times New Roman"/>
          <w:sz w:val="28"/>
          <w:szCs w:val="28"/>
          <w:lang w:val="en-GB"/>
        </w:rPr>
        <w:t>re</w:t>
      </w:r>
      <w:r w:rsidRPr="00640630">
        <w:rPr>
          <w:rFonts w:ascii="Times New Roman" w:hAnsi="Times New Roman" w:cs="Times New Roman"/>
          <w:sz w:val="28"/>
          <w:szCs w:val="28"/>
          <w:lang w:val="en-GB"/>
        </w:rPr>
        <w:t xml:space="preserve"> </w:t>
      </w:r>
      <w:r>
        <w:rPr>
          <w:rFonts w:ascii="Times New Roman" w:hAnsi="Times New Roman" w:cs="Times New Roman"/>
          <w:sz w:val="28"/>
          <w:szCs w:val="28"/>
          <w:lang w:val="en-GB"/>
        </w:rPr>
        <w:t>adults</w:t>
      </w:r>
      <w:r w:rsidRPr="00640630">
        <w:rPr>
          <w:rFonts w:ascii="Times New Roman" w:hAnsi="Times New Roman" w:cs="Times New Roman"/>
          <w:sz w:val="28"/>
          <w:szCs w:val="28"/>
          <w:lang w:val="en-GB"/>
        </w:rPr>
        <w:t xml:space="preserve"> </w:t>
      </w:r>
      <w:r>
        <w:rPr>
          <w:rFonts w:ascii="Times New Roman" w:hAnsi="Times New Roman" w:cs="Times New Roman"/>
          <w:sz w:val="28"/>
          <w:szCs w:val="28"/>
          <w:lang w:val="en-GB"/>
        </w:rPr>
        <w:t>now, people”</w:t>
      </w:r>
      <w:r w:rsidRPr="00640630">
        <w:rPr>
          <w:rFonts w:ascii="Times New Roman" w:hAnsi="Times New Roman" w:cs="Times New Roman"/>
          <w:sz w:val="28"/>
          <w:szCs w:val="28"/>
          <w:lang w:val="en-GB"/>
        </w:rPr>
        <w:t xml:space="preserve">. </w:t>
      </w:r>
      <w:r>
        <w:rPr>
          <w:rFonts w:ascii="Times New Roman" w:hAnsi="Times New Roman" w:cs="Times New Roman"/>
          <w:sz w:val="28"/>
          <w:szCs w:val="28"/>
        </w:rPr>
        <w:t xml:space="preserve">Другие интернет-мемы используются для отражения общественного мнения на какие-то серьезные события, опять же часто с юмористическим оттенком. Пользователи социальных сетей достаточно активно выражают свои политические взгляды и используют для этого мемы </w:t>
      </w:r>
      <w:r>
        <w:rPr>
          <w:rFonts w:ascii="Times New Roman" w:hAnsi="Times New Roman" w:cs="Times New Roman"/>
          <w:sz w:val="28"/>
          <w:szCs w:val="28"/>
          <w:lang w:val="lv-LV"/>
        </w:rPr>
        <w:t>[</w:t>
      </w:r>
      <w:r>
        <w:rPr>
          <w:rFonts w:ascii="Times New Roman" w:hAnsi="Times New Roman" w:cs="Times New Roman"/>
          <w:sz w:val="28"/>
          <w:szCs w:val="28"/>
          <w:lang w:val="en-US"/>
        </w:rPr>
        <w:t>Adler</w:t>
      </w:r>
      <w:r w:rsidRPr="006625B5">
        <w:rPr>
          <w:rFonts w:ascii="Times New Roman" w:hAnsi="Times New Roman" w:cs="Times New Roman"/>
          <w:sz w:val="28"/>
          <w:szCs w:val="28"/>
        </w:rPr>
        <w:t xml:space="preserve"> 2018</w:t>
      </w:r>
      <w:r>
        <w:rPr>
          <w:rFonts w:ascii="Times New Roman" w:hAnsi="Times New Roman" w:cs="Times New Roman"/>
          <w:sz w:val="28"/>
          <w:szCs w:val="28"/>
          <w:lang w:val="lv-LV"/>
        </w:rPr>
        <w:t>]</w:t>
      </w:r>
      <w:r>
        <w:rPr>
          <w:rFonts w:ascii="Times New Roman" w:hAnsi="Times New Roman" w:cs="Times New Roman"/>
          <w:sz w:val="28"/>
          <w:szCs w:val="28"/>
        </w:rPr>
        <w:t>.</w:t>
      </w:r>
    </w:p>
    <w:p w14:paraId="4BD94E97" w14:textId="77777777" w:rsidR="00CD3DF1" w:rsidRPr="00E8237A" w:rsidRDefault="00CD3DF1" w:rsidP="00D30018">
      <w:pPr>
        <w:spacing w:line="360" w:lineRule="auto"/>
        <w:contextualSpacing/>
        <w:jc w:val="both"/>
        <w:rPr>
          <w:rFonts w:ascii="Times New Roman" w:hAnsi="Times New Roman" w:cs="Times New Roman"/>
          <w:sz w:val="28"/>
          <w:szCs w:val="28"/>
          <w:lang w:val="lv-LV"/>
        </w:rPr>
      </w:pPr>
      <w:r>
        <w:rPr>
          <w:rFonts w:ascii="Times New Roman" w:hAnsi="Times New Roman" w:cs="Times New Roman"/>
          <w:sz w:val="28"/>
          <w:szCs w:val="28"/>
        </w:rPr>
        <w:tab/>
        <w:t>Мемы отражают мнения и реакцию людей, когда происходят события национального или мирового масштаба. В связи с этим, можно выделить социально-культурный и социально-политический характер данного явления.</w:t>
      </w:r>
    </w:p>
    <w:p w14:paraId="6AA8C1B5" w14:textId="77777777" w:rsidR="00CD3DF1" w:rsidRPr="00F955D9" w:rsidRDefault="00CD3D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proofErr w:type="spellStart"/>
      <w:r>
        <w:rPr>
          <w:rFonts w:ascii="Times New Roman" w:hAnsi="Times New Roman" w:cs="Times New Roman"/>
          <w:sz w:val="28"/>
          <w:szCs w:val="28"/>
        </w:rPr>
        <w:t>Лимор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Шифман</w:t>
      </w:r>
      <w:proofErr w:type="spellEnd"/>
      <w:r>
        <w:rPr>
          <w:rFonts w:ascii="Times New Roman" w:hAnsi="Times New Roman" w:cs="Times New Roman"/>
          <w:sz w:val="28"/>
          <w:szCs w:val="28"/>
        </w:rPr>
        <w:t xml:space="preserve"> расширяет понятие интернет-мема и говорит о том, что мем – это не только картинка с каким-либо текстом, но и группы цифровых элементов, имеющих общие характеристики содержания и формы, которые были созданы с осведомленностью о существовании других похожих мемов, и были распространены и/или преобразованы через интернет многими пользователями. Автор также называет мемы «публичными обсуждениями/дискуссиями, отражающими различные мнения». Эти конструкты, имеющие общее для всех пользователей значение, зависят от </w:t>
      </w:r>
      <w:r>
        <w:rPr>
          <w:rFonts w:ascii="Times New Roman" w:hAnsi="Times New Roman" w:cs="Times New Roman"/>
          <w:sz w:val="28"/>
          <w:szCs w:val="28"/>
        </w:rPr>
        <w:lastRenderedPageBreak/>
        <w:t>фоновых культурных знаний людей. Единство таких фоновых знаний способствует образованию сообщества людей, которые обмениваются юмористическими интернет-мемами в сети</w:t>
      </w:r>
      <w:r>
        <w:rPr>
          <w:rFonts w:ascii="Times New Roman" w:hAnsi="Times New Roman" w:cs="Times New Roman"/>
          <w:sz w:val="28"/>
          <w:szCs w:val="28"/>
          <w:lang w:val="lv-LV"/>
        </w:rPr>
        <w:t xml:space="preserve"> (</w:t>
      </w:r>
      <w:r>
        <w:rPr>
          <w:rFonts w:ascii="Times New Roman" w:hAnsi="Times New Roman" w:cs="Times New Roman"/>
          <w:sz w:val="28"/>
          <w:szCs w:val="28"/>
        </w:rPr>
        <w:t xml:space="preserve">перевод мой – </w:t>
      </w:r>
      <w:r w:rsidRPr="002B53B8">
        <w:rPr>
          <w:rFonts w:ascii="Times New Roman" w:hAnsi="Times New Roman" w:cs="Times New Roman"/>
          <w:i/>
          <w:iCs/>
          <w:sz w:val="28"/>
          <w:szCs w:val="28"/>
        </w:rPr>
        <w:t>Р.П.</w:t>
      </w:r>
      <w:r>
        <w:rPr>
          <w:rFonts w:ascii="Times New Roman" w:hAnsi="Times New Roman" w:cs="Times New Roman"/>
          <w:sz w:val="28"/>
          <w:szCs w:val="28"/>
          <w:lang w:val="lv-LV"/>
        </w:rPr>
        <w:t>)</w:t>
      </w:r>
      <w:r>
        <w:rPr>
          <w:rFonts w:ascii="Times New Roman" w:hAnsi="Times New Roman" w:cs="Times New Roman"/>
          <w:sz w:val="28"/>
          <w:szCs w:val="28"/>
        </w:rPr>
        <w:t xml:space="preserve"> </w:t>
      </w:r>
      <w:r w:rsidRPr="00F955D9">
        <w:rPr>
          <w:rFonts w:ascii="Times New Roman" w:hAnsi="Times New Roman" w:cs="Times New Roman"/>
          <w:sz w:val="28"/>
          <w:szCs w:val="28"/>
        </w:rPr>
        <w:t>[</w:t>
      </w:r>
      <w:proofErr w:type="spellStart"/>
      <w:r>
        <w:rPr>
          <w:rFonts w:ascii="Times New Roman" w:hAnsi="Times New Roman" w:cs="Times New Roman"/>
          <w:sz w:val="28"/>
          <w:szCs w:val="28"/>
        </w:rPr>
        <w:t>Шифман</w:t>
      </w:r>
      <w:proofErr w:type="spellEnd"/>
      <w:r>
        <w:rPr>
          <w:rFonts w:ascii="Times New Roman" w:hAnsi="Times New Roman" w:cs="Times New Roman"/>
          <w:sz w:val="28"/>
          <w:szCs w:val="28"/>
        </w:rPr>
        <w:t xml:space="preserve"> 2014</w:t>
      </w:r>
      <w:r>
        <w:rPr>
          <w:rFonts w:ascii="Times New Roman" w:hAnsi="Times New Roman" w:cs="Times New Roman"/>
          <w:sz w:val="28"/>
          <w:szCs w:val="28"/>
          <w:lang w:val="lv-LV"/>
        </w:rPr>
        <w:t>: 8</w:t>
      </w:r>
      <w:r w:rsidRPr="00F955D9">
        <w:rPr>
          <w:rFonts w:ascii="Times New Roman" w:hAnsi="Times New Roman" w:cs="Times New Roman"/>
          <w:sz w:val="28"/>
          <w:szCs w:val="28"/>
        </w:rPr>
        <w:t>]</w:t>
      </w:r>
      <w:r>
        <w:rPr>
          <w:rFonts w:ascii="Times New Roman" w:hAnsi="Times New Roman" w:cs="Times New Roman"/>
          <w:sz w:val="28"/>
          <w:szCs w:val="28"/>
        </w:rPr>
        <w:t>.</w:t>
      </w:r>
    </w:p>
    <w:p w14:paraId="59F80382" w14:textId="3F212708" w:rsidR="00AB627E" w:rsidRDefault="00CD3DF1" w:rsidP="00D30018">
      <w:pPr>
        <w:spacing w:line="360" w:lineRule="auto"/>
        <w:contextualSpacing/>
        <w:jc w:val="both"/>
        <w:rPr>
          <w:rFonts w:ascii="Times New Roman" w:hAnsi="Times New Roman" w:cs="Times New Roman"/>
          <w:sz w:val="28"/>
          <w:szCs w:val="28"/>
        </w:rPr>
      </w:pPr>
      <w:r w:rsidRPr="006625B5">
        <w:rPr>
          <w:rFonts w:ascii="Times New Roman" w:hAnsi="Times New Roman" w:cs="Times New Roman"/>
          <w:sz w:val="28"/>
          <w:szCs w:val="28"/>
        </w:rPr>
        <w:tab/>
      </w:r>
      <w:r>
        <w:rPr>
          <w:rFonts w:ascii="Times New Roman" w:hAnsi="Times New Roman" w:cs="Times New Roman"/>
          <w:sz w:val="28"/>
          <w:szCs w:val="28"/>
        </w:rPr>
        <w:t xml:space="preserve"> Можно говорить о том, что мем – это медиа объект, в некотором смысле отображающий фоновые знания, эмоции или же реакцию общества на какое-либо явление, широко распространенный в социальных сетях путем трансформаций и репликации, зачастую имеющий юмористическую составляющую.</w:t>
      </w:r>
    </w:p>
    <w:p w14:paraId="48AA28CD" w14:textId="74E5CC56" w:rsidR="002D3D2A" w:rsidRPr="003428F3" w:rsidRDefault="002D3D2A" w:rsidP="00D30018">
      <w:pPr>
        <w:pStyle w:val="Heading3"/>
        <w:contextualSpacing/>
        <w:rPr>
          <w:rFonts w:ascii="Times New Roman" w:hAnsi="Times New Roman" w:cs="Times New Roman"/>
          <w:b/>
          <w:bCs/>
          <w:color w:val="auto"/>
          <w:sz w:val="32"/>
          <w:szCs w:val="32"/>
        </w:rPr>
      </w:pPr>
      <w:bookmarkStart w:id="29" w:name="_Toc135660061"/>
      <w:bookmarkStart w:id="30" w:name="_Toc135851698"/>
      <w:r w:rsidRPr="003428F3">
        <w:rPr>
          <w:rFonts w:ascii="Times New Roman" w:hAnsi="Times New Roman" w:cs="Times New Roman"/>
          <w:b/>
          <w:bCs/>
          <w:color w:val="auto"/>
          <w:sz w:val="32"/>
          <w:szCs w:val="32"/>
        </w:rPr>
        <w:t>1.2.2. Интернет-мем как пример мультимодального текста</w:t>
      </w:r>
      <w:bookmarkEnd w:id="29"/>
      <w:bookmarkEnd w:id="30"/>
    </w:p>
    <w:p w14:paraId="42EC1238" w14:textId="77777777" w:rsidR="002D3D2A" w:rsidRPr="00611F6E" w:rsidRDefault="002D3D2A" w:rsidP="00D30018">
      <w:pPr>
        <w:spacing w:before="0" w:beforeAutospacing="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Pr="00611F6E">
        <w:rPr>
          <w:rFonts w:ascii="Times New Roman" w:hAnsi="Times New Roman" w:cs="Times New Roman"/>
          <w:sz w:val="28"/>
          <w:szCs w:val="28"/>
        </w:rPr>
        <w:t>Процесс современной коммуникации строится на взаимодействии различный знаковых систем и осуществляется с помощью разных систем и каналов. Модальность, по определению</w:t>
      </w:r>
      <w:r>
        <w:rPr>
          <w:rFonts w:ascii="Times New Roman" w:hAnsi="Times New Roman" w:cs="Times New Roman"/>
          <w:sz w:val="28"/>
          <w:szCs w:val="28"/>
        </w:rPr>
        <w:t xml:space="preserve"> Ю.В. </w:t>
      </w:r>
      <w:r w:rsidRPr="00611F6E">
        <w:rPr>
          <w:rFonts w:ascii="Times New Roman" w:hAnsi="Times New Roman" w:cs="Times New Roman"/>
          <w:sz w:val="28"/>
          <w:szCs w:val="28"/>
        </w:rPr>
        <w:t xml:space="preserve">Сорокиной, – это </w:t>
      </w:r>
      <w:r>
        <w:rPr>
          <w:rFonts w:ascii="Times New Roman" w:hAnsi="Times New Roman" w:cs="Times New Roman"/>
          <w:sz w:val="28"/>
          <w:szCs w:val="28"/>
        </w:rPr>
        <w:t>«</w:t>
      </w:r>
      <w:r w:rsidRPr="00611F6E">
        <w:rPr>
          <w:rFonts w:ascii="Times New Roman" w:hAnsi="Times New Roman" w:cs="Times New Roman"/>
          <w:sz w:val="28"/>
          <w:szCs w:val="28"/>
        </w:rPr>
        <w:t>психологический феномен, связанный с восприятием информации» [Сорокина 2017: 168]. Мультимодальность является неотъемлемой частью коммуникации, которая осуществляется по трем каналам информации, а именно: вербальному, визуальному и просодическому [</w:t>
      </w:r>
      <w:proofErr w:type="spellStart"/>
      <w:r w:rsidRPr="00611F6E">
        <w:rPr>
          <w:rFonts w:ascii="Times New Roman" w:hAnsi="Times New Roman" w:cs="Times New Roman"/>
          <w:sz w:val="28"/>
          <w:szCs w:val="28"/>
        </w:rPr>
        <w:t>Серг</w:t>
      </w:r>
      <w:r>
        <w:rPr>
          <w:rFonts w:ascii="Times New Roman" w:hAnsi="Times New Roman" w:cs="Times New Roman"/>
          <w:sz w:val="28"/>
          <w:szCs w:val="28"/>
        </w:rPr>
        <w:t>а</w:t>
      </w:r>
      <w:r w:rsidRPr="00611F6E">
        <w:rPr>
          <w:rFonts w:ascii="Times New Roman" w:hAnsi="Times New Roman" w:cs="Times New Roman"/>
          <w:sz w:val="28"/>
          <w:szCs w:val="28"/>
        </w:rPr>
        <w:t>ева</w:t>
      </w:r>
      <w:proofErr w:type="spellEnd"/>
      <w:r w:rsidRPr="00611F6E">
        <w:rPr>
          <w:rFonts w:ascii="Times New Roman" w:hAnsi="Times New Roman" w:cs="Times New Roman"/>
          <w:sz w:val="28"/>
          <w:szCs w:val="28"/>
        </w:rPr>
        <w:t xml:space="preserve"> 2015: 183].   </w:t>
      </w:r>
    </w:p>
    <w:p w14:paraId="7583CEB3" w14:textId="77777777" w:rsidR="002D3D2A" w:rsidRPr="00611F6E" w:rsidRDefault="002D3D2A" w:rsidP="00D30018">
      <w:pPr>
        <w:spacing w:before="0" w:beforeAutospacing="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Pr="00611F6E">
        <w:rPr>
          <w:rFonts w:ascii="Times New Roman" w:hAnsi="Times New Roman" w:cs="Times New Roman"/>
          <w:sz w:val="28"/>
          <w:szCs w:val="28"/>
        </w:rPr>
        <w:t xml:space="preserve">В отечественной лингвистике чаще всего употребляется термин «креолизованный текс». Согласно Е.Е. Анисимовой, креолизованный текст – это сложный текст, где визуальное, структурное, смысловое и функциональное целое образуется с помощью вербальный и иконических элементов [Анисимова 2013: 15]. </w:t>
      </w:r>
    </w:p>
    <w:p w14:paraId="5C9D997E" w14:textId="77777777" w:rsidR="002D3D2A" w:rsidRDefault="002D3D2A" w:rsidP="00D30018">
      <w:pPr>
        <w:spacing w:before="0" w:beforeAutospacing="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Pr="00611F6E">
        <w:rPr>
          <w:rFonts w:ascii="Times New Roman" w:hAnsi="Times New Roman" w:cs="Times New Roman"/>
          <w:sz w:val="28"/>
          <w:szCs w:val="28"/>
        </w:rPr>
        <w:t xml:space="preserve">Ю. А. Сорокин и Т. Ф. Тарасов определяют креолизованный текст как текст, фактура которого состоит из двух негомогенных частей: вербальной </w:t>
      </w:r>
      <w:r w:rsidRPr="00611F6E">
        <w:rPr>
          <w:rFonts w:ascii="Times New Roman" w:hAnsi="Times New Roman" w:cs="Times New Roman"/>
          <w:sz w:val="28"/>
          <w:szCs w:val="28"/>
        </w:rPr>
        <w:lastRenderedPageBreak/>
        <w:t>(языковой / речевой) и невербальной (принадлежащей к другим знаковым системам, нежели естественный язык</w:t>
      </w:r>
      <w:r>
        <w:rPr>
          <w:rFonts w:ascii="Times New Roman" w:hAnsi="Times New Roman" w:cs="Times New Roman"/>
          <w:sz w:val="28"/>
          <w:szCs w:val="28"/>
        </w:rPr>
        <w:t>)</w:t>
      </w:r>
      <w:r w:rsidRPr="00611F6E">
        <w:rPr>
          <w:rFonts w:ascii="Times New Roman" w:hAnsi="Times New Roman" w:cs="Times New Roman"/>
          <w:sz w:val="28"/>
          <w:szCs w:val="28"/>
        </w:rPr>
        <w:t>» [Сорокин, Тарасов 1990: 180].</w:t>
      </w:r>
    </w:p>
    <w:p w14:paraId="25166957" w14:textId="77777777" w:rsidR="002D3D2A" w:rsidRDefault="002D3D2A" w:rsidP="00D30018">
      <w:pPr>
        <w:spacing w:before="0" w:beforeAutospacing="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Специфика такого креолизованного текста заключается в единстве его компонентов, которые не могут быть верно истолкованы по отдельности. Популярность креолизованных текстов связана с тем, что в современной коммуникации все чаще используются визуальные компоненты для передачи информации </w:t>
      </w:r>
      <w:r w:rsidRPr="00243387">
        <w:rPr>
          <w:rFonts w:ascii="Times New Roman" w:hAnsi="Times New Roman" w:cs="Times New Roman"/>
          <w:sz w:val="28"/>
          <w:szCs w:val="28"/>
        </w:rPr>
        <w:t>[</w:t>
      </w:r>
      <w:proofErr w:type="spellStart"/>
      <w:r>
        <w:rPr>
          <w:rFonts w:ascii="Times New Roman" w:hAnsi="Times New Roman" w:cs="Times New Roman"/>
          <w:sz w:val="28"/>
          <w:szCs w:val="28"/>
        </w:rPr>
        <w:t>Шураева</w:t>
      </w:r>
      <w:proofErr w:type="spellEnd"/>
      <w:r>
        <w:rPr>
          <w:rFonts w:ascii="Times New Roman" w:hAnsi="Times New Roman" w:cs="Times New Roman"/>
          <w:sz w:val="28"/>
          <w:szCs w:val="28"/>
        </w:rPr>
        <w:t>, Кузина</w:t>
      </w:r>
      <w:r w:rsidRPr="00243387">
        <w:rPr>
          <w:rFonts w:ascii="Times New Roman" w:hAnsi="Times New Roman" w:cs="Times New Roman"/>
          <w:sz w:val="28"/>
          <w:szCs w:val="28"/>
        </w:rPr>
        <w:t xml:space="preserve"> 2019]</w:t>
      </w:r>
      <w:r>
        <w:rPr>
          <w:rFonts w:ascii="Times New Roman" w:hAnsi="Times New Roman" w:cs="Times New Roman"/>
          <w:sz w:val="28"/>
          <w:szCs w:val="28"/>
        </w:rPr>
        <w:t>.</w:t>
      </w:r>
      <w:r w:rsidRPr="006E62B1">
        <w:rPr>
          <w:rFonts w:ascii="Times New Roman" w:hAnsi="Times New Roman" w:cs="Times New Roman"/>
          <w:sz w:val="28"/>
          <w:szCs w:val="28"/>
        </w:rPr>
        <w:t xml:space="preserve"> </w:t>
      </w:r>
    </w:p>
    <w:p w14:paraId="67D3FE07" w14:textId="77777777" w:rsidR="002D3D2A" w:rsidRPr="00853F40" w:rsidRDefault="002D3D2A" w:rsidP="00D30018">
      <w:pPr>
        <w:spacing w:before="0" w:beforeAutospacing="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Е. Е. Анисимова выделяет три типа текса, в зависимости от наличия/отсутствия одного из компонентов: тексты с нулевой, частичной или полной </w:t>
      </w:r>
      <w:proofErr w:type="spellStart"/>
      <w:r>
        <w:rPr>
          <w:rFonts w:ascii="Times New Roman" w:hAnsi="Times New Roman" w:cs="Times New Roman"/>
          <w:sz w:val="28"/>
          <w:szCs w:val="28"/>
        </w:rPr>
        <w:t>креолизацией</w:t>
      </w:r>
      <w:proofErr w:type="spellEnd"/>
      <w:r>
        <w:rPr>
          <w:rFonts w:ascii="Times New Roman" w:hAnsi="Times New Roman" w:cs="Times New Roman"/>
          <w:sz w:val="28"/>
          <w:szCs w:val="28"/>
        </w:rPr>
        <w:t xml:space="preserve">. Первый тип текста – это тексты, где изображение не представлено и никак не влияет на значение вербальной части; второй тип – это тексты, где вербальная часть и изображение относительно автономны и независимы друг от друга; третий тип – тексты, в которых вербальная часть не может существовать без изображения </w:t>
      </w:r>
      <w:r>
        <w:rPr>
          <w:rFonts w:ascii="Times New Roman" w:hAnsi="Times New Roman" w:cs="Times New Roman"/>
          <w:sz w:val="28"/>
          <w:szCs w:val="28"/>
          <w:lang w:val="lv-LV"/>
        </w:rPr>
        <w:t>[</w:t>
      </w:r>
      <w:r>
        <w:rPr>
          <w:rFonts w:ascii="Times New Roman" w:hAnsi="Times New Roman" w:cs="Times New Roman"/>
          <w:sz w:val="28"/>
          <w:szCs w:val="28"/>
        </w:rPr>
        <w:t>Анисимова 2013</w:t>
      </w:r>
      <w:r>
        <w:rPr>
          <w:rFonts w:ascii="Times New Roman" w:hAnsi="Times New Roman" w:cs="Times New Roman"/>
          <w:sz w:val="28"/>
          <w:szCs w:val="28"/>
          <w:lang w:val="lv-LV"/>
        </w:rPr>
        <w:t>]</w:t>
      </w:r>
      <w:r>
        <w:rPr>
          <w:rFonts w:ascii="Times New Roman" w:hAnsi="Times New Roman" w:cs="Times New Roman"/>
          <w:sz w:val="28"/>
          <w:szCs w:val="28"/>
        </w:rPr>
        <w:t xml:space="preserve">. Текстами с нулевой </w:t>
      </w:r>
      <w:proofErr w:type="spellStart"/>
      <w:r>
        <w:rPr>
          <w:rFonts w:ascii="Times New Roman" w:hAnsi="Times New Roman" w:cs="Times New Roman"/>
          <w:sz w:val="28"/>
          <w:szCs w:val="28"/>
        </w:rPr>
        <w:t>креолизацией</w:t>
      </w:r>
      <w:proofErr w:type="spellEnd"/>
      <w:r>
        <w:rPr>
          <w:rFonts w:ascii="Times New Roman" w:hAnsi="Times New Roman" w:cs="Times New Roman"/>
          <w:sz w:val="28"/>
          <w:szCs w:val="28"/>
        </w:rPr>
        <w:t xml:space="preserve"> могут считаться любые тексты, в который отсутствуют какие-либо изображения. </w:t>
      </w:r>
    </w:p>
    <w:p w14:paraId="4AC54110" w14:textId="77777777" w:rsidR="002D3D2A" w:rsidRDefault="002D3D2A" w:rsidP="00D30018">
      <w:pPr>
        <w:spacing w:before="0" w:beforeAutospacing="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Говоря о типах изображений в креолизованных текстах, рассмотрим классификацию, предложенную Б. </w:t>
      </w:r>
      <w:proofErr w:type="spellStart"/>
      <w:r>
        <w:rPr>
          <w:rFonts w:ascii="Times New Roman" w:hAnsi="Times New Roman" w:cs="Times New Roman"/>
          <w:sz w:val="28"/>
          <w:szCs w:val="28"/>
        </w:rPr>
        <w:t>Карлаварисом</w:t>
      </w:r>
      <w:proofErr w:type="spellEnd"/>
      <w:r>
        <w:rPr>
          <w:rFonts w:ascii="Times New Roman" w:hAnsi="Times New Roman" w:cs="Times New Roman"/>
          <w:sz w:val="28"/>
          <w:szCs w:val="28"/>
        </w:rPr>
        <w:t>, который предлагает выделять 4 типа изображений в тексте: доминирующее изображение, которое составляет основу текста; равноценное изображение, которое несет определенную часть информации; сопровождающее изображение, которое используется как дополнение к вербальной части; декоративное изображение, которое не несет в себе никакой информации и выполняет чисто эстетическую функцию</w:t>
      </w:r>
      <w:r>
        <w:rPr>
          <w:rFonts w:ascii="Times New Roman" w:hAnsi="Times New Roman" w:cs="Times New Roman"/>
          <w:sz w:val="28"/>
          <w:szCs w:val="28"/>
          <w:lang w:val="lv-LV"/>
        </w:rPr>
        <w:t xml:space="preserve"> [</w:t>
      </w:r>
      <w:r>
        <w:rPr>
          <w:rFonts w:ascii="Times New Roman" w:hAnsi="Times New Roman" w:cs="Times New Roman"/>
          <w:sz w:val="28"/>
          <w:szCs w:val="28"/>
        </w:rPr>
        <w:t>цит. по Александровой 2018: 278</w:t>
      </w:r>
      <w:r>
        <w:rPr>
          <w:rFonts w:ascii="Times New Roman" w:hAnsi="Times New Roman" w:cs="Times New Roman"/>
          <w:sz w:val="28"/>
          <w:szCs w:val="28"/>
          <w:lang w:val="lv-LV"/>
        </w:rPr>
        <w:t>]</w:t>
      </w:r>
      <w:r>
        <w:rPr>
          <w:rFonts w:ascii="Times New Roman" w:hAnsi="Times New Roman" w:cs="Times New Roman"/>
          <w:sz w:val="28"/>
          <w:szCs w:val="28"/>
        </w:rPr>
        <w:t xml:space="preserve">. </w:t>
      </w:r>
    </w:p>
    <w:p w14:paraId="0C5DD995" w14:textId="77777777" w:rsidR="002D3D2A" w:rsidRDefault="002D3D2A" w:rsidP="00D30018">
      <w:pPr>
        <w:spacing w:before="0" w:beforeAutospacing="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Таким образом, если объединить эти классификации, то тексты с доминирующим и равноценным изображениями будут соответствовать </w:t>
      </w:r>
      <w:r>
        <w:rPr>
          <w:rFonts w:ascii="Times New Roman" w:hAnsi="Times New Roman" w:cs="Times New Roman"/>
          <w:sz w:val="28"/>
          <w:szCs w:val="28"/>
        </w:rPr>
        <w:lastRenderedPageBreak/>
        <w:t xml:space="preserve">текстам с полной </w:t>
      </w:r>
      <w:proofErr w:type="spellStart"/>
      <w:r>
        <w:rPr>
          <w:rFonts w:ascii="Times New Roman" w:hAnsi="Times New Roman" w:cs="Times New Roman"/>
          <w:sz w:val="28"/>
          <w:szCs w:val="28"/>
        </w:rPr>
        <w:t>креолизацией</w:t>
      </w:r>
      <w:proofErr w:type="spellEnd"/>
      <w:r>
        <w:rPr>
          <w:rFonts w:ascii="Times New Roman" w:hAnsi="Times New Roman" w:cs="Times New Roman"/>
          <w:sz w:val="28"/>
          <w:szCs w:val="28"/>
        </w:rPr>
        <w:t xml:space="preserve">, в то время как тексты с сопровождающим и декоративным изображениями представляют собой примеры текстов с частичной </w:t>
      </w:r>
      <w:proofErr w:type="spellStart"/>
      <w:r>
        <w:rPr>
          <w:rFonts w:ascii="Times New Roman" w:hAnsi="Times New Roman" w:cs="Times New Roman"/>
          <w:sz w:val="28"/>
          <w:szCs w:val="28"/>
        </w:rPr>
        <w:t>креолизацией</w:t>
      </w:r>
      <w:proofErr w:type="spellEnd"/>
      <w:r>
        <w:rPr>
          <w:rFonts w:ascii="Times New Roman" w:hAnsi="Times New Roman" w:cs="Times New Roman"/>
          <w:sz w:val="28"/>
          <w:szCs w:val="28"/>
        </w:rPr>
        <w:t xml:space="preserve">. </w:t>
      </w:r>
    </w:p>
    <w:p w14:paraId="0770E9A5" w14:textId="77777777" w:rsidR="002D3D2A" w:rsidRDefault="002D3D2A" w:rsidP="00D30018">
      <w:pPr>
        <w:spacing w:before="0" w:beforeAutospacing="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Л. С. Большакова говорит о том, что текст, предназначенный для зрительного восприятия, это вербальный </w:t>
      </w:r>
      <w:proofErr w:type="spellStart"/>
      <w:r>
        <w:rPr>
          <w:rFonts w:ascii="Times New Roman" w:hAnsi="Times New Roman" w:cs="Times New Roman"/>
          <w:sz w:val="28"/>
          <w:szCs w:val="28"/>
        </w:rPr>
        <w:t>поликодовый</w:t>
      </w:r>
      <w:proofErr w:type="spellEnd"/>
      <w:r>
        <w:rPr>
          <w:rFonts w:ascii="Times New Roman" w:hAnsi="Times New Roman" w:cs="Times New Roman"/>
          <w:sz w:val="28"/>
          <w:szCs w:val="28"/>
        </w:rPr>
        <w:t xml:space="preserve"> текст, а мультимодальный </w:t>
      </w:r>
      <w:proofErr w:type="spellStart"/>
      <w:r>
        <w:rPr>
          <w:rFonts w:ascii="Times New Roman" w:hAnsi="Times New Roman" w:cs="Times New Roman"/>
          <w:sz w:val="28"/>
          <w:szCs w:val="28"/>
        </w:rPr>
        <w:t>поликодовый</w:t>
      </w:r>
      <w:proofErr w:type="spellEnd"/>
      <w:r>
        <w:rPr>
          <w:rFonts w:ascii="Times New Roman" w:hAnsi="Times New Roman" w:cs="Times New Roman"/>
          <w:sz w:val="28"/>
          <w:szCs w:val="28"/>
        </w:rPr>
        <w:t xml:space="preserve"> текст – это такой текст, из которого реципиент воспринимает информацию сразу через визуальные и аудиальные сенсорные каналы. Автор отмечает, что креолизованный текст может быть примером «</w:t>
      </w:r>
      <w:proofErr w:type="spellStart"/>
      <w:r>
        <w:rPr>
          <w:rFonts w:ascii="Times New Roman" w:hAnsi="Times New Roman" w:cs="Times New Roman"/>
          <w:sz w:val="28"/>
          <w:szCs w:val="28"/>
        </w:rPr>
        <w:t>дикодового</w:t>
      </w:r>
      <w:proofErr w:type="spellEnd"/>
      <w:r>
        <w:rPr>
          <w:rFonts w:ascii="Times New Roman" w:hAnsi="Times New Roman" w:cs="Times New Roman"/>
          <w:sz w:val="28"/>
          <w:szCs w:val="28"/>
        </w:rPr>
        <w:t xml:space="preserve"> текста,</w:t>
      </w:r>
      <w:r w:rsidRPr="00CC6AB9">
        <w:t xml:space="preserve"> </w:t>
      </w:r>
      <w:r w:rsidRPr="00CC6AB9">
        <w:rPr>
          <w:rFonts w:ascii="Times New Roman" w:hAnsi="Times New Roman" w:cs="Times New Roman"/>
          <w:sz w:val="28"/>
          <w:szCs w:val="28"/>
        </w:rPr>
        <w:t>нелинейного гомогенного образования, включающего коды двух знаковых систем</w:t>
      </w:r>
      <w:r>
        <w:rPr>
          <w:rFonts w:ascii="Times New Roman" w:hAnsi="Times New Roman" w:cs="Times New Roman"/>
          <w:sz w:val="28"/>
          <w:szCs w:val="28"/>
        </w:rPr>
        <w:t xml:space="preserve">» </w:t>
      </w:r>
      <w:r>
        <w:rPr>
          <w:rFonts w:ascii="Times New Roman" w:hAnsi="Times New Roman" w:cs="Times New Roman"/>
          <w:sz w:val="28"/>
          <w:szCs w:val="28"/>
          <w:lang w:val="lv-LV"/>
        </w:rPr>
        <w:t>[</w:t>
      </w:r>
      <w:r>
        <w:rPr>
          <w:rFonts w:ascii="Times New Roman" w:hAnsi="Times New Roman" w:cs="Times New Roman"/>
          <w:sz w:val="28"/>
          <w:szCs w:val="28"/>
        </w:rPr>
        <w:t>Большакова 2008: 21</w:t>
      </w:r>
      <w:r>
        <w:rPr>
          <w:rFonts w:ascii="Times New Roman" w:hAnsi="Times New Roman" w:cs="Times New Roman"/>
          <w:sz w:val="28"/>
          <w:szCs w:val="28"/>
          <w:lang w:val="lv-LV"/>
        </w:rPr>
        <w:t>]</w:t>
      </w:r>
      <w:r>
        <w:rPr>
          <w:rFonts w:ascii="Times New Roman" w:hAnsi="Times New Roman" w:cs="Times New Roman"/>
          <w:sz w:val="28"/>
          <w:szCs w:val="28"/>
        </w:rPr>
        <w:t xml:space="preserve">. </w:t>
      </w:r>
    </w:p>
    <w:p w14:paraId="11C0217B" w14:textId="14A39237" w:rsidR="002D3D2A" w:rsidRDefault="002D3D2A" w:rsidP="00D30018">
      <w:pPr>
        <w:spacing w:before="0" w:beforeAutospacing="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В зарубежной лингвистике принят термин </w:t>
      </w:r>
      <w:r w:rsidR="00AB627E">
        <w:rPr>
          <w:rFonts w:ascii="Times New Roman" w:hAnsi="Times New Roman" w:cs="Times New Roman"/>
          <w:sz w:val="28"/>
          <w:szCs w:val="28"/>
        </w:rPr>
        <w:t>«</w:t>
      </w:r>
      <w:r>
        <w:rPr>
          <w:rFonts w:ascii="Times New Roman" w:hAnsi="Times New Roman" w:cs="Times New Roman"/>
          <w:sz w:val="28"/>
          <w:szCs w:val="28"/>
        </w:rPr>
        <w:t>мультимодальный текст</w:t>
      </w:r>
      <w:r w:rsidR="00AB627E">
        <w:rPr>
          <w:rFonts w:ascii="Times New Roman" w:hAnsi="Times New Roman" w:cs="Times New Roman"/>
          <w:sz w:val="28"/>
          <w:szCs w:val="28"/>
        </w:rPr>
        <w:t>»</w:t>
      </w:r>
      <w:r>
        <w:rPr>
          <w:rFonts w:ascii="Times New Roman" w:hAnsi="Times New Roman" w:cs="Times New Roman"/>
          <w:sz w:val="28"/>
          <w:szCs w:val="28"/>
        </w:rPr>
        <w:t xml:space="preserve">, соответствующий термину </w:t>
      </w:r>
      <w:r w:rsidR="00AB627E">
        <w:rPr>
          <w:rFonts w:ascii="Times New Roman" w:hAnsi="Times New Roman" w:cs="Times New Roman"/>
          <w:sz w:val="28"/>
          <w:szCs w:val="28"/>
        </w:rPr>
        <w:t>«</w:t>
      </w:r>
      <w:proofErr w:type="spellStart"/>
      <w:r>
        <w:rPr>
          <w:rFonts w:ascii="Times New Roman" w:hAnsi="Times New Roman" w:cs="Times New Roman"/>
          <w:sz w:val="28"/>
          <w:szCs w:val="28"/>
        </w:rPr>
        <w:t>поликодовый</w:t>
      </w:r>
      <w:proofErr w:type="spellEnd"/>
      <w:r>
        <w:rPr>
          <w:rFonts w:ascii="Times New Roman" w:hAnsi="Times New Roman" w:cs="Times New Roman"/>
          <w:sz w:val="28"/>
          <w:szCs w:val="28"/>
        </w:rPr>
        <w:t xml:space="preserve"> текст</w:t>
      </w:r>
      <w:r w:rsidR="00AB627E">
        <w:rPr>
          <w:rFonts w:ascii="Times New Roman" w:hAnsi="Times New Roman" w:cs="Times New Roman"/>
          <w:sz w:val="28"/>
          <w:szCs w:val="28"/>
        </w:rPr>
        <w:t>»</w:t>
      </w:r>
      <w:r>
        <w:rPr>
          <w:rFonts w:ascii="Times New Roman" w:hAnsi="Times New Roman" w:cs="Times New Roman"/>
          <w:sz w:val="28"/>
          <w:szCs w:val="28"/>
        </w:rPr>
        <w:t xml:space="preserve">. Такие тексты играют особую роль в контексте интернет дискурса в связи с появлением такого мультимодального феномена как интернет-мемы </w:t>
      </w:r>
      <w:r w:rsidRPr="00C01711">
        <w:rPr>
          <w:rFonts w:ascii="Times New Roman" w:hAnsi="Times New Roman" w:cs="Times New Roman"/>
          <w:sz w:val="28"/>
          <w:szCs w:val="28"/>
        </w:rPr>
        <w:t>[</w:t>
      </w:r>
      <w:r>
        <w:rPr>
          <w:rFonts w:ascii="Times New Roman" w:hAnsi="Times New Roman" w:cs="Times New Roman"/>
          <w:sz w:val="28"/>
          <w:szCs w:val="28"/>
        </w:rPr>
        <w:t>Никитина и др. 2018: 75</w:t>
      </w:r>
      <w:r w:rsidRPr="00C01711">
        <w:rPr>
          <w:rFonts w:ascii="Times New Roman" w:hAnsi="Times New Roman" w:cs="Times New Roman"/>
          <w:sz w:val="28"/>
          <w:szCs w:val="28"/>
        </w:rPr>
        <w:t>]</w:t>
      </w:r>
      <w:r>
        <w:rPr>
          <w:rFonts w:ascii="Times New Roman" w:hAnsi="Times New Roman" w:cs="Times New Roman"/>
          <w:sz w:val="28"/>
          <w:szCs w:val="28"/>
        </w:rPr>
        <w:t>.</w:t>
      </w:r>
    </w:p>
    <w:p w14:paraId="61BAFE20" w14:textId="4C56E7D4" w:rsidR="002D3D2A" w:rsidRDefault="002D3D2A" w:rsidP="00D30018">
      <w:pPr>
        <w:spacing w:before="0" w:beforeAutospacing="0"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Интернет-мемы являются отличным примером мультимодального текста, поскольку текст и изображение в этом случае работают вместе, усиливая или дополняя смысл друг друга, создавая комический эффект. Зачастую, если убрать одну из составляющих, шутка теряется</w:t>
      </w:r>
      <w:r w:rsidRPr="00B208C9">
        <w:rPr>
          <w:rFonts w:ascii="Times New Roman" w:hAnsi="Times New Roman" w:cs="Times New Roman"/>
          <w:sz w:val="28"/>
          <w:szCs w:val="28"/>
        </w:rPr>
        <w:t xml:space="preserve"> [</w:t>
      </w:r>
      <w:proofErr w:type="spellStart"/>
      <w:r w:rsidRPr="00B208C9">
        <w:rPr>
          <w:rFonts w:ascii="Times New Roman" w:hAnsi="Times New Roman" w:cs="Times New Roman"/>
          <w:sz w:val="28"/>
          <w:szCs w:val="28"/>
        </w:rPr>
        <w:t>Dancygier</w:t>
      </w:r>
      <w:proofErr w:type="spellEnd"/>
      <w:r w:rsidRPr="00B208C9">
        <w:rPr>
          <w:rFonts w:ascii="Times New Roman" w:hAnsi="Times New Roman" w:cs="Times New Roman"/>
          <w:sz w:val="28"/>
          <w:szCs w:val="28"/>
        </w:rPr>
        <w:t xml:space="preserve">, </w:t>
      </w:r>
      <w:proofErr w:type="spellStart"/>
      <w:r w:rsidRPr="00B208C9">
        <w:rPr>
          <w:rFonts w:ascii="Times New Roman" w:hAnsi="Times New Roman" w:cs="Times New Roman"/>
          <w:sz w:val="28"/>
          <w:szCs w:val="28"/>
        </w:rPr>
        <w:t>Vandelanotte</w:t>
      </w:r>
      <w:proofErr w:type="spellEnd"/>
      <w:r w:rsidRPr="00B208C9">
        <w:rPr>
          <w:rFonts w:ascii="Times New Roman" w:hAnsi="Times New Roman" w:cs="Times New Roman"/>
          <w:sz w:val="28"/>
          <w:szCs w:val="28"/>
        </w:rPr>
        <w:t xml:space="preserve"> 2017]</w:t>
      </w:r>
      <w:r>
        <w:rPr>
          <w:rFonts w:ascii="Times New Roman" w:hAnsi="Times New Roman" w:cs="Times New Roman"/>
          <w:sz w:val="28"/>
          <w:szCs w:val="28"/>
        </w:rPr>
        <w:t xml:space="preserve">. </w:t>
      </w:r>
    </w:p>
    <w:p w14:paraId="3E3F1880" w14:textId="77777777" w:rsidR="00CD3DF1" w:rsidRPr="003428F3" w:rsidRDefault="00CD3DF1" w:rsidP="00D30018">
      <w:pPr>
        <w:pStyle w:val="Heading3"/>
        <w:contextualSpacing/>
        <w:rPr>
          <w:rFonts w:ascii="Times New Roman" w:hAnsi="Times New Roman" w:cs="Times New Roman"/>
          <w:b/>
          <w:bCs/>
          <w:color w:val="auto"/>
          <w:sz w:val="32"/>
          <w:szCs w:val="32"/>
        </w:rPr>
      </w:pPr>
      <w:bookmarkStart w:id="31" w:name="_Toc135660062"/>
      <w:bookmarkStart w:id="32" w:name="_Toc135851699"/>
      <w:r w:rsidRPr="003428F3">
        <w:rPr>
          <w:rFonts w:ascii="Times New Roman" w:hAnsi="Times New Roman" w:cs="Times New Roman"/>
          <w:b/>
          <w:bCs/>
          <w:color w:val="auto"/>
          <w:sz w:val="32"/>
          <w:szCs w:val="32"/>
        </w:rPr>
        <w:t>1.2.3. Специфика функционирования мемов в виртуальном пространстве</w:t>
      </w:r>
      <w:bookmarkEnd w:id="31"/>
      <w:bookmarkEnd w:id="32"/>
    </w:p>
    <w:p w14:paraId="159BB687" w14:textId="77777777" w:rsidR="00CD3DF1" w:rsidRDefault="00CD3D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Интернет-пространство – это место зарождение мемов, как правило они создаются в различных соцсетях, интернет-сообществах, форумах. Многие исследователи пишут о том, что интернет-дискурс отличается наличием </w:t>
      </w:r>
      <w:r>
        <w:rPr>
          <w:rFonts w:ascii="Times New Roman" w:hAnsi="Times New Roman" w:cs="Times New Roman"/>
          <w:sz w:val="28"/>
          <w:szCs w:val="28"/>
        </w:rPr>
        <w:lastRenderedPageBreak/>
        <w:t>упрощенной формы коммуникации. Мысли выражаются в форме короткого сообщения.</w:t>
      </w:r>
    </w:p>
    <w:p w14:paraId="11B60C39" w14:textId="3323094F" w:rsidR="00CD3DF1" w:rsidRDefault="00CD3D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К.Л. Рыжков считает, что на данный момент интернет-мем можно назвать самым массовым проявлением культуры за всю ее историю. В качестве причины такой популярности автор указывает скорость передачи информации. Так как мем – это феномен интернет-среды, то благодаря интернету, мемы может увидеть большее количество людей за меньший период времени, чем, например, произведения искусства известных художников </w:t>
      </w:r>
      <w:r w:rsidRPr="00726F11">
        <w:rPr>
          <w:rFonts w:ascii="Times New Roman" w:hAnsi="Times New Roman" w:cs="Times New Roman"/>
          <w:sz w:val="28"/>
          <w:szCs w:val="28"/>
        </w:rPr>
        <w:t>[</w:t>
      </w:r>
      <w:r>
        <w:rPr>
          <w:rFonts w:ascii="Times New Roman" w:hAnsi="Times New Roman" w:cs="Times New Roman"/>
          <w:sz w:val="28"/>
          <w:szCs w:val="28"/>
        </w:rPr>
        <w:t>Рыжков 2021</w:t>
      </w:r>
      <w:r w:rsidRPr="00726F11">
        <w:rPr>
          <w:rFonts w:ascii="Times New Roman" w:hAnsi="Times New Roman" w:cs="Times New Roman"/>
          <w:sz w:val="28"/>
          <w:szCs w:val="28"/>
        </w:rPr>
        <w:t>]</w:t>
      </w:r>
      <w:r>
        <w:rPr>
          <w:rFonts w:ascii="Times New Roman" w:hAnsi="Times New Roman" w:cs="Times New Roman"/>
          <w:sz w:val="28"/>
          <w:szCs w:val="28"/>
        </w:rPr>
        <w:t>. Отметим, что в таком случае речь идет об оригиналах произведения искусства, так как если речь идет об изображении какой-либо работы известного художника,</w:t>
      </w:r>
      <w:r w:rsidR="002B53B8">
        <w:rPr>
          <w:rFonts w:ascii="Times New Roman" w:hAnsi="Times New Roman" w:cs="Times New Roman"/>
          <w:sz w:val="28"/>
          <w:szCs w:val="28"/>
        </w:rPr>
        <w:t xml:space="preserve"> </w:t>
      </w:r>
      <w:r>
        <w:rPr>
          <w:rFonts w:ascii="Times New Roman" w:hAnsi="Times New Roman" w:cs="Times New Roman"/>
          <w:sz w:val="28"/>
          <w:szCs w:val="28"/>
        </w:rPr>
        <w:t>оно может распространяться так же быстро, как и мем, или даже может стать частью мема.</w:t>
      </w:r>
    </w:p>
    <w:p w14:paraId="0FFF9C82" w14:textId="6228E98C" w:rsidR="00CD3DF1" w:rsidRDefault="00CD3D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Pr="002B53B8">
        <w:rPr>
          <w:rFonts w:ascii="Times New Roman" w:hAnsi="Times New Roman" w:cs="Times New Roman"/>
          <w:sz w:val="28"/>
          <w:szCs w:val="28"/>
        </w:rPr>
        <w:t xml:space="preserve">Уже было отмечено, что интернет-мемы имеют юмористическую основу, хотя и не всегда. Однако Патрик </w:t>
      </w:r>
      <w:proofErr w:type="spellStart"/>
      <w:r w:rsidRPr="002B53B8">
        <w:rPr>
          <w:rFonts w:ascii="Times New Roman" w:hAnsi="Times New Roman" w:cs="Times New Roman"/>
          <w:sz w:val="28"/>
          <w:szCs w:val="28"/>
        </w:rPr>
        <w:t>Дависон</w:t>
      </w:r>
      <w:proofErr w:type="spellEnd"/>
      <w:r w:rsidRPr="002B53B8">
        <w:rPr>
          <w:rFonts w:ascii="Times New Roman" w:hAnsi="Times New Roman" w:cs="Times New Roman"/>
          <w:sz w:val="28"/>
          <w:szCs w:val="28"/>
        </w:rPr>
        <w:t xml:space="preserve"> приводит отличие между интернет-мемами и шутками, также говорит о скорости передачи мемов и легкости и простоте их формы.</w:t>
      </w:r>
      <w:r w:rsidR="007641B8" w:rsidRPr="002B53B8">
        <w:rPr>
          <w:rFonts w:ascii="Times New Roman" w:hAnsi="Times New Roman" w:cs="Times New Roman"/>
          <w:sz w:val="28"/>
          <w:szCs w:val="28"/>
        </w:rPr>
        <w:t xml:space="preserve"> Разница между ними заключается в скорости и методе их передачи. </w:t>
      </w:r>
      <w:r w:rsidRPr="002B53B8">
        <w:rPr>
          <w:rFonts w:ascii="Times New Roman" w:hAnsi="Times New Roman" w:cs="Times New Roman"/>
          <w:sz w:val="28"/>
          <w:szCs w:val="28"/>
        </w:rPr>
        <w:t xml:space="preserve"> Скорость передачи устной шутки зависит от того, как быстро люди, которые эту шутку знают, расскажут ее кому-либо другому, в данном случае форма этой шутки должна быть сохранена в памяти человека.  Рассматривая шутку, существующую в интернете, автор говорит о высокой скорости передачи информации. Пространство не является преградой. Время так же преодолевается, так как информация в сети сохраняется долгое время. Шутка, размещенная на интернет-платформе, доступна любому количеству людей, в любое время, и они могут к ней возвращаться столько раз, сколько захотят [</w:t>
      </w:r>
      <w:r w:rsidRPr="002B53B8">
        <w:rPr>
          <w:rFonts w:ascii="Times New Roman" w:hAnsi="Times New Roman" w:cs="Times New Roman"/>
          <w:sz w:val="28"/>
          <w:szCs w:val="28"/>
          <w:lang w:val="en-US"/>
        </w:rPr>
        <w:t>Davison</w:t>
      </w:r>
      <w:r w:rsidRPr="002B53B8">
        <w:rPr>
          <w:rFonts w:ascii="Times New Roman" w:hAnsi="Times New Roman" w:cs="Times New Roman"/>
          <w:sz w:val="28"/>
          <w:szCs w:val="28"/>
        </w:rPr>
        <w:t xml:space="preserve"> 2012: 122-123].</w:t>
      </w:r>
      <w:r>
        <w:rPr>
          <w:rFonts w:ascii="Times New Roman" w:hAnsi="Times New Roman" w:cs="Times New Roman"/>
          <w:sz w:val="28"/>
          <w:szCs w:val="28"/>
        </w:rPr>
        <w:t xml:space="preserve"> Таким образом, если рассматривать мем, как </w:t>
      </w:r>
      <w:r w:rsidR="004041B2">
        <w:rPr>
          <w:rFonts w:ascii="Times New Roman" w:hAnsi="Times New Roman" w:cs="Times New Roman"/>
          <w:sz w:val="28"/>
          <w:szCs w:val="28"/>
        </w:rPr>
        <w:lastRenderedPageBreak/>
        <w:t>шутку,</w:t>
      </w:r>
      <w:r>
        <w:rPr>
          <w:rFonts w:ascii="Times New Roman" w:hAnsi="Times New Roman" w:cs="Times New Roman"/>
          <w:sz w:val="28"/>
          <w:szCs w:val="28"/>
        </w:rPr>
        <w:t xml:space="preserve"> существующую в интернете, то одной из его характерных черт будет метод и скорость его передачи между людьми. </w:t>
      </w:r>
    </w:p>
    <w:p w14:paraId="5C23EABC" w14:textId="5694957F" w:rsidR="00CD3DF1" w:rsidRPr="00BC1A6F" w:rsidRDefault="00CD3D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Поскольку мем доступен сразу большому количеству пользователей, можно говорить о том, что мем как бы создает эффект коммуникации. М.В. Ягодкина пишет о том, что «м</w:t>
      </w:r>
      <w:r w:rsidRPr="00BC1A6F">
        <w:rPr>
          <w:rFonts w:ascii="Times New Roman" w:hAnsi="Times New Roman" w:cs="Times New Roman"/>
          <w:sz w:val="28"/>
          <w:szCs w:val="28"/>
        </w:rPr>
        <w:t>ем направлен на комическое переосмысление действительности, вследствие чего реципиент будет воспринимать и фиксировать внимание на тех мемах, которые актуальны относительно личностных характеристик, что приводит к иллюзии двухсторонней коммуникации</w:t>
      </w:r>
      <w:r>
        <w:rPr>
          <w:rFonts w:ascii="Times New Roman" w:hAnsi="Times New Roman" w:cs="Times New Roman"/>
          <w:sz w:val="28"/>
          <w:szCs w:val="28"/>
        </w:rPr>
        <w:t xml:space="preserve"> </w:t>
      </w:r>
      <w:r>
        <w:rPr>
          <w:rFonts w:ascii="Times New Roman" w:hAnsi="Times New Roman" w:cs="Times New Roman"/>
          <w:sz w:val="28"/>
          <w:szCs w:val="28"/>
          <w:lang w:val="lv-LV"/>
        </w:rPr>
        <w:t>[</w:t>
      </w:r>
      <w:r>
        <w:rPr>
          <w:rFonts w:ascii="Times New Roman" w:hAnsi="Times New Roman" w:cs="Times New Roman"/>
          <w:sz w:val="28"/>
          <w:szCs w:val="28"/>
        </w:rPr>
        <w:t>Ягодкина 2021: 144-145</w:t>
      </w:r>
      <w:r>
        <w:rPr>
          <w:rFonts w:ascii="Times New Roman" w:hAnsi="Times New Roman" w:cs="Times New Roman"/>
          <w:sz w:val="28"/>
          <w:szCs w:val="28"/>
          <w:lang w:val="lv-LV"/>
        </w:rPr>
        <w:t>]</w:t>
      </w:r>
      <w:r>
        <w:rPr>
          <w:rFonts w:ascii="Times New Roman" w:hAnsi="Times New Roman" w:cs="Times New Roman"/>
          <w:sz w:val="28"/>
          <w:szCs w:val="28"/>
        </w:rPr>
        <w:t xml:space="preserve">. </w:t>
      </w:r>
    </w:p>
    <w:p w14:paraId="68F12162" w14:textId="77777777" w:rsidR="00CD3DF1" w:rsidRDefault="00CD3D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Чтобы мем был воспринят реципиентом, необходимо, чтобы фоновые знания реципиента совпадали с культурным багажом автора мема, иначе комический эффект не произойдет, и коммуникация будет нарушена. В случае, если реципиент воспринял мем, он может начать его распространять самостоятельно. В данном случае авторы О.Н. Аксенова и Е.В. Швец говорят о таком явлении, как «мутация мемов». После создания и попадания в сеть, мем может дорабатываться бесконечное множество раз, таким образом продолжая творчество одного человека творчеством другого </w:t>
      </w:r>
      <w:r w:rsidRPr="00965E68">
        <w:rPr>
          <w:rFonts w:ascii="Times New Roman" w:hAnsi="Times New Roman" w:cs="Times New Roman"/>
          <w:sz w:val="28"/>
          <w:szCs w:val="28"/>
        </w:rPr>
        <w:t>[</w:t>
      </w:r>
      <w:r>
        <w:rPr>
          <w:rFonts w:ascii="Times New Roman" w:hAnsi="Times New Roman" w:cs="Times New Roman"/>
          <w:sz w:val="28"/>
          <w:szCs w:val="28"/>
        </w:rPr>
        <w:t>Аксенова, Швец 2021: 6</w:t>
      </w:r>
      <w:r w:rsidRPr="00965E68">
        <w:rPr>
          <w:rFonts w:ascii="Times New Roman" w:hAnsi="Times New Roman" w:cs="Times New Roman"/>
          <w:sz w:val="28"/>
          <w:szCs w:val="28"/>
        </w:rPr>
        <w:t>]</w:t>
      </w:r>
      <w:r>
        <w:rPr>
          <w:rFonts w:ascii="Times New Roman" w:hAnsi="Times New Roman" w:cs="Times New Roman"/>
          <w:sz w:val="28"/>
          <w:szCs w:val="28"/>
        </w:rPr>
        <w:t xml:space="preserve">. </w:t>
      </w:r>
    </w:p>
    <w:p w14:paraId="059AACCF" w14:textId="77777777" w:rsidR="00CD3DF1" w:rsidRDefault="00CD3D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Основная специфика интернет-мемов заключается в том, что это продукт коллективного творчества пользователей виртуального пространства. Интернет-мемы возникают как результат коллаборации множества пользователей в новых цифровых медиа; они </w:t>
      </w:r>
      <w:proofErr w:type="spellStart"/>
      <w:r>
        <w:rPr>
          <w:rFonts w:ascii="Times New Roman" w:hAnsi="Times New Roman" w:cs="Times New Roman"/>
          <w:sz w:val="28"/>
          <w:szCs w:val="28"/>
        </w:rPr>
        <w:t>имитативно</w:t>
      </w:r>
      <w:proofErr w:type="spellEnd"/>
      <w:r>
        <w:rPr>
          <w:rFonts w:ascii="Times New Roman" w:hAnsi="Times New Roman" w:cs="Times New Roman"/>
          <w:sz w:val="28"/>
          <w:szCs w:val="28"/>
        </w:rPr>
        <w:t xml:space="preserve"> воспроизводятся и </w:t>
      </w:r>
      <w:proofErr w:type="spellStart"/>
      <w:r>
        <w:rPr>
          <w:rFonts w:ascii="Times New Roman" w:hAnsi="Times New Roman" w:cs="Times New Roman"/>
          <w:sz w:val="28"/>
          <w:szCs w:val="28"/>
        </w:rPr>
        <w:t>вирусно</w:t>
      </w:r>
      <w:proofErr w:type="spellEnd"/>
      <w:r>
        <w:rPr>
          <w:rFonts w:ascii="Times New Roman" w:hAnsi="Times New Roman" w:cs="Times New Roman"/>
          <w:sz w:val="28"/>
          <w:szCs w:val="28"/>
        </w:rPr>
        <w:t xml:space="preserve"> распространяются, при этом мемы подвергаются разнообразным трансформациям так, что создают «разделяемый </w:t>
      </w:r>
      <w:proofErr w:type="spellStart"/>
      <w:r>
        <w:rPr>
          <w:rFonts w:ascii="Times New Roman" w:hAnsi="Times New Roman" w:cs="Times New Roman"/>
          <w:sz w:val="28"/>
          <w:szCs w:val="28"/>
        </w:rPr>
        <w:t>лингвокультурным</w:t>
      </w:r>
      <w:proofErr w:type="spellEnd"/>
      <w:r>
        <w:rPr>
          <w:rFonts w:ascii="Times New Roman" w:hAnsi="Times New Roman" w:cs="Times New Roman"/>
          <w:sz w:val="28"/>
          <w:szCs w:val="28"/>
        </w:rPr>
        <w:t xml:space="preserve"> сообществом культурный опыт» </w:t>
      </w:r>
      <w:r>
        <w:rPr>
          <w:rFonts w:ascii="Times New Roman" w:hAnsi="Times New Roman" w:cs="Times New Roman"/>
          <w:sz w:val="28"/>
          <w:szCs w:val="28"/>
          <w:lang w:val="lv-LV"/>
        </w:rPr>
        <w:t>[</w:t>
      </w:r>
      <w:proofErr w:type="spellStart"/>
      <w:r>
        <w:rPr>
          <w:rFonts w:ascii="Times New Roman" w:hAnsi="Times New Roman" w:cs="Times New Roman"/>
          <w:sz w:val="28"/>
          <w:szCs w:val="28"/>
        </w:rPr>
        <w:t>Трощенкова</w:t>
      </w:r>
      <w:proofErr w:type="spellEnd"/>
      <w:r>
        <w:rPr>
          <w:rFonts w:ascii="Times New Roman" w:hAnsi="Times New Roman" w:cs="Times New Roman"/>
          <w:sz w:val="28"/>
          <w:szCs w:val="28"/>
        </w:rPr>
        <w:t xml:space="preserve"> 2022:75-76</w:t>
      </w:r>
      <w:r>
        <w:rPr>
          <w:rFonts w:ascii="Times New Roman" w:hAnsi="Times New Roman" w:cs="Times New Roman"/>
          <w:sz w:val="28"/>
          <w:szCs w:val="28"/>
          <w:lang w:val="lv-LV"/>
        </w:rPr>
        <w:t>]</w:t>
      </w:r>
      <w:r>
        <w:rPr>
          <w:rFonts w:ascii="Times New Roman" w:hAnsi="Times New Roman" w:cs="Times New Roman"/>
          <w:sz w:val="28"/>
          <w:szCs w:val="28"/>
        </w:rPr>
        <w:t>.</w:t>
      </w:r>
    </w:p>
    <w:p w14:paraId="19E42C83" w14:textId="1D3809B9" w:rsidR="00CD3DF1" w:rsidRDefault="00CD3D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ab/>
        <w:t xml:space="preserve">Однако не любой мем может считаться «вирусным». Например, по мнению фольклориста Линн </w:t>
      </w:r>
      <w:proofErr w:type="spellStart"/>
      <w:r>
        <w:rPr>
          <w:rFonts w:ascii="Times New Roman" w:hAnsi="Times New Roman" w:cs="Times New Roman"/>
          <w:sz w:val="28"/>
          <w:szCs w:val="28"/>
        </w:rPr>
        <w:t>Макнил</w:t>
      </w:r>
      <w:proofErr w:type="spellEnd"/>
      <w:r>
        <w:rPr>
          <w:rFonts w:ascii="Times New Roman" w:hAnsi="Times New Roman" w:cs="Times New Roman"/>
          <w:sz w:val="28"/>
          <w:szCs w:val="28"/>
        </w:rPr>
        <w:t xml:space="preserve">, цифровой контент, который широко циркулирует в сети без изменений, классифицируется как вирусный, а не </w:t>
      </w:r>
      <w:proofErr w:type="spellStart"/>
      <w:r>
        <w:rPr>
          <w:rFonts w:ascii="Times New Roman" w:hAnsi="Times New Roman" w:cs="Times New Roman"/>
          <w:sz w:val="28"/>
          <w:szCs w:val="28"/>
        </w:rPr>
        <w:t>меметический</w:t>
      </w:r>
      <w:proofErr w:type="spellEnd"/>
      <w:r>
        <w:rPr>
          <w:rFonts w:ascii="Times New Roman" w:hAnsi="Times New Roman" w:cs="Times New Roman"/>
          <w:sz w:val="28"/>
          <w:szCs w:val="28"/>
        </w:rPr>
        <w:t xml:space="preserve">. А когда люди начинают создавать свои версии такого вирусного контента, эти адаптации становятся </w:t>
      </w:r>
      <w:proofErr w:type="spellStart"/>
      <w:r>
        <w:rPr>
          <w:rFonts w:ascii="Times New Roman" w:hAnsi="Times New Roman" w:cs="Times New Roman"/>
          <w:sz w:val="28"/>
          <w:szCs w:val="28"/>
        </w:rPr>
        <w:t>меметическими</w:t>
      </w:r>
      <w:proofErr w:type="spellEnd"/>
      <w:r>
        <w:rPr>
          <w:rFonts w:ascii="Times New Roman" w:hAnsi="Times New Roman" w:cs="Times New Roman"/>
          <w:sz w:val="28"/>
          <w:szCs w:val="28"/>
        </w:rPr>
        <w:t xml:space="preserve"> </w:t>
      </w:r>
      <w:r w:rsidRPr="000537FC">
        <w:rPr>
          <w:rFonts w:ascii="Times New Roman" w:hAnsi="Times New Roman" w:cs="Times New Roman"/>
          <w:sz w:val="28"/>
          <w:szCs w:val="28"/>
        </w:rPr>
        <w:t>[</w:t>
      </w:r>
      <w:r>
        <w:rPr>
          <w:rFonts w:ascii="Times New Roman" w:hAnsi="Times New Roman" w:cs="Times New Roman"/>
          <w:sz w:val="28"/>
          <w:szCs w:val="28"/>
          <w:lang w:val="en-US"/>
        </w:rPr>
        <w:t>McNeill</w:t>
      </w:r>
      <w:r w:rsidRPr="00247040">
        <w:rPr>
          <w:rFonts w:ascii="Times New Roman" w:hAnsi="Times New Roman" w:cs="Times New Roman"/>
          <w:sz w:val="28"/>
          <w:szCs w:val="28"/>
        </w:rPr>
        <w:t xml:space="preserve"> 2017</w:t>
      </w:r>
      <w:r w:rsidRPr="000537FC">
        <w:rPr>
          <w:rFonts w:ascii="Times New Roman" w:hAnsi="Times New Roman" w:cs="Times New Roman"/>
          <w:sz w:val="28"/>
          <w:szCs w:val="28"/>
        </w:rPr>
        <w:t>]</w:t>
      </w:r>
      <w:r>
        <w:rPr>
          <w:rFonts w:ascii="Times New Roman" w:hAnsi="Times New Roman" w:cs="Times New Roman"/>
          <w:sz w:val="28"/>
          <w:szCs w:val="28"/>
        </w:rPr>
        <w:t xml:space="preserve">. </w:t>
      </w:r>
    </w:p>
    <w:p w14:paraId="618C509D" w14:textId="0048AF54" w:rsidR="00CD3DF1" w:rsidRDefault="00CD3D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По М.В. Ягодкиной, для «выживаемости и </w:t>
      </w:r>
      <w:proofErr w:type="spellStart"/>
      <w:r>
        <w:rPr>
          <w:rFonts w:ascii="Times New Roman" w:hAnsi="Times New Roman" w:cs="Times New Roman"/>
          <w:sz w:val="28"/>
          <w:szCs w:val="28"/>
        </w:rPr>
        <w:t>распространяемости</w:t>
      </w:r>
      <w:proofErr w:type="spellEnd"/>
      <w:r>
        <w:rPr>
          <w:rFonts w:ascii="Times New Roman" w:hAnsi="Times New Roman" w:cs="Times New Roman"/>
          <w:sz w:val="28"/>
          <w:szCs w:val="28"/>
        </w:rPr>
        <w:t xml:space="preserve">» мема необходимы следующие параметры: «простота, легкость в создании, компенсаторность потребностей целевой аудитории, атрибутивность, актуальность затрагиваемой проблемы». Автор делает акцент на том, что актуальность является практически ключевой </w:t>
      </w:r>
      <w:r w:rsidRPr="00644A32">
        <w:rPr>
          <w:rFonts w:ascii="Times New Roman" w:hAnsi="Times New Roman" w:cs="Times New Roman"/>
          <w:sz w:val="28"/>
          <w:szCs w:val="28"/>
        </w:rPr>
        <w:t>[</w:t>
      </w:r>
      <w:r>
        <w:rPr>
          <w:rFonts w:ascii="Times New Roman" w:hAnsi="Times New Roman" w:cs="Times New Roman"/>
          <w:sz w:val="28"/>
          <w:szCs w:val="28"/>
        </w:rPr>
        <w:t>Ягодкина 2021: 146</w:t>
      </w:r>
      <w:r w:rsidRPr="00644A32">
        <w:rPr>
          <w:rFonts w:ascii="Times New Roman" w:hAnsi="Times New Roman" w:cs="Times New Roman"/>
          <w:sz w:val="28"/>
          <w:szCs w:val="28"/>
        </w:rPr>
        <w:t>]</w:t>
      </w:r>
      <w:r>
        <w:rPr>
          <w:rFonts w:ascii="Times New Roman" w:hAnsi="Times New Roman" w:cs="Times New Roman"/>
          <w:sz w:val="28"/>
          <w:szCs w:val="28"/>
        </w:rPr>
        <w:t xml:space="preserve">. Мемы – отражение реакции общества на некое событие, поэтому, чем актуальнее событие, тем популярнее мем. </w:t>
      </w:r>
    </w:p>
    <w:p w14:paraId="5EFD8B9F" w14:textId="77777777" w:rsidR="00CD3DF1" w:rsidRDefault="00CD3D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Pr="002B53B8">
        <w:rPr>
          <w:rFonts w:ascii="Times New Roman" w:hAnsi="Times New Roman" w:cs="Times New Roman"/>
          <w:sz w:val="28"/>
          <w:szCs w:val="28"/>
        </w:rPr>
        <w:t xml:space="preserve">Говоря о специфике функционирования интернет-мемов, следует обратиться к тому, какие функции мемов выделяют разные авторы. Так, например, К.Л. Рыжков отмечает, что если ранее мемы воспринимались как «культурный объект нового типа», то теперь интернет-мемы также выполняют новостную функцию. Интернет-мемы также могут быть использованы с целью пропаганды и манипулирования. Эти функции автор называет «новыми социально-культурными». А также существуют «традиционные социально-культурные» функции, а именно, отражение личного восприятия, эмоциональной реакции на то или иное событие </w:t>
      </w:r>
      <w:r w:rsidRPr="002B53B8">
        <w:rPr>
          <w:rFonts w:ascii="Times New Roman" w:hAnsi="Times New Roman" w:cs="Times New Roman"/>
          <w:sz w:val="28"/>
          <w:szCs w:val="28"/>
          <w:lang w:val="lv-LV"/>
        </w:rPr>
        <w:t>[</w:t>
      </w:r>
      <w:r w:rsidRPr="002B53B8">
        <w:rPr>
          <w:rFonts w:ascii="Times New Roman" w:hAnsi="Times New Roman" w:cs="Times New Roman"/>
          <w:sz w:val="28"/>
          <w:szCs w:val="28"/>
        </w:rPr>
        <w:t>Рыжков 2021, электронный ресурс</w:t>
      </w:r>
      <w:r w:rsidRPr="002B53B8">
        <w:rPr>
          <w:rFonts w:ascii="Times New Roman" w:hAnsi="Times New Roman" w:cs="Times New Roman"/>
          <w:sz w:val="28"/>
          <w:szCs w:val="28"/>
          <w:lang w:val="lv-LV"/>
        </w:rPr>
        <w:t>].</w:t>
      </w:r>
      <w:r>
        <w:rPr>
          <w:rFonts w:ascii="Times New Roman" w:hAnsi="Times New Roman" w:cs="Times New Roman"/>
          <w:sz w:val="28"/>
          <w:szCs w:val="28"/>
          <w:lang w:val="lv-LV"/>
        </w:rPr>
        <w:t xml:space="preserve"> </w:t>
      </w:r>
      <w:r>
        <w:rPr>
          <w:rFonts w:ascii="Times New Roman" w:hAnsi="Times New Roman" w:cs="Times New Roman"/>
          <w:sz w:val="28"/>
          <w:szCs w:val="28"/>
        </w:rPr>
        <w:t xml:space="preserve"> </w:t>
      </w:r>
    </w:p>
    <w:p w14:paraId="667937B7" w14:textId="4B46002C" w:rsidR="00CD3DF1" w:rsidRDefault="00CD3D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Коммуникативные функции мемов по М.В. Ягодкиной следующие: функции информирования, коллективизации, индивидуализации и компенсаторная функция</w:t>
      </w:r>
      <w:r>
        <w:rPr>
          <w:rFonts w:ascii="Times New Roman" w:hAnsi="Times New Roman" w:cs="Times New Roman"/>
          <w:sz w:val="28"/>
          <w:szCs w:val="28"/>
          <w:lang w:val="lv-LV"/>
        </w:rPr>
        <w:t xml:space="preserve"> [</w:t>
      </w:r>
      <w:r>
        <w:rPr>
          <w:rFonts w:ascii="Times New Roman" w:hAnsi="Times New Roman" w:cs="Times New Roman"/>
          <w:sz w:val="28"/>
          <w:szCs w:val="28"/>
        </w:rPr>
        <w:t>Ягодкина 2021: 146-147</w:t>
      </w:r>
      <w:r>
        <w:rPr>
          <w:rFonts w:ascii="Times New Roman" w:hAnsi="Times New Roman" w:cs="Times New Roman"/>
          <w:sz w:val="28"/>
          <w:szCs w:val="28"/>
          <w:lang w:val="lv-LV"/>
        </w:rPr>
        <w:t>]</w:t>
      </w:r>
      <w:r>
        <w:rPr>
          <w:rFonts w:ascii="Times New Roman" w:hAnsi="Times New Roman" w:cs="Times New Roman"/>
          <w:sz w:val="28"/>
          <w:szCs w:val="28"/>
        </w:rPr>
        <w:t xml:space="preserve">. Рассмотрим функции </w:t>
      </w:r>
      <w:r>
        <w:rPr>
          <w:rFonts w:ascii="Times New Roman" w:hAnsi="Times New Roman" w:cs="Times New Roman"/>
          <w:sz w:val="28"/>
          <w:szCs w:val="28"/>
        </w:rPr>
        <w:lastRenderedPageBreak/>
        <w:t xml:space="preserve">коллективизации и индивидуализации, о них говорит и К.Л. Рыжков. С одной стороны, эти функции взаимоисключающие, однако, по мнению М.В. Ягодкиной, первая не может существовать без второй. Мем компенсирует отчужденность пользователя: встретив на страничке другого пользователя мем, который легко и быстро будет воспринят, человек получает ощущение принадлежности к группе. Используя популярные мемы, можно высказать не только свою позицию, но и показать через них якобы общепринятое мнение, так как мем является индикатором популярного </w:t>
      </w:r>
      <w:r w:rsidRPr="00CD3DF1">
        <w:rPr>
          <w:rFonts w:ascii="Times New Roman" w:hAnsi="Times New Roman" w:cs="Times New Roman"/>
          <w:sz w:val="28"/>
          <w:szCs w:val="28"/>
        </w:rPr>
        <w:t xml:space="preserve">мнения </w:t>
      </w:r>
      <w:r>
        <w:rPr>
          <w:rFonts w:ascii="Times New Roman" w:hAnsi="Times New Roman" w:cs="Times New Roman"/>
          <w:sz w:val="28"/>
          <w:szCs w:val="28"/>
        </w:rPr>
        <w:t xml:space="preserve">общества. В то же время, интернет-мемы имеют направленность на определенную группу людей. Каждый пользователь сам отсортировывает мемы, на которые он обращает внимание, в силу своих фоновых знаний, ведь некоторые интернет-мемы будут просто непонятны. Таким образом мемы – это маркеры принадлежности к определенной группе, поскольку интересы и знания групп могут отличаться. Эти отличия «делают каждого пользователя исключительным, в чем-то возвышающимся над другими» </w:t>
      </w:r>
      <w:r>
        <w:rPr>
          <w:rFonts w:ascii="Times New Roman" w:hAnsi="Times New Roman" w:cs="Times New Roman"/>
          <w:sz w:val="28"/>
          <w:szCs w:val="28"/>
          <w:lang w:val="lv-LV"/>
        </w:rPr>
        <w:t>[</w:t>
      </w:r>
      <w:r>
        <w:rPr>
          <w:rFonts w:ascii="Times New Roman" w:hAnsi="Times New Roman" w:cs="Times New Roman"/>
          <w:sz w:val="28"/>
          <w:szCs w:val="28"/>
        </w:rPr>
        <w:t>Ягодкина 2021: 146-148</w:t>
      </w:r>
      <w:r>
        <w:rPr>
          <w:rFonts w:ascii="Times New Roman" w:hAnsi="Times New Roman" w:cs="Times New Roman"/>
          <w:sz w:val="28"/>
          <w:szCs w:val="28"/>
          <w:lang w:val="lv-LV"/>
        </w:rPr>
        <w:t>]</w:t>
      </w:r>
      <w:r>
        <w:rPr>
          <w:rFonts w:ascii="Times New Roman" w:hAnsi="Times New Roman" w:cs="Times New Roman"/>
          <w:sz w:val="28"/>
          <w:szCs w:val="28"/>
        </w:rPr>
        <w:t>.</w:t>
      </w:r>
    </w:p>
    <w:p w14:paraId="535B485D" w14:textId="7F7ACCBA" w:rsidR="00CD3DF1" w:rsidRDefault="00CD3D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Е.Н. Лысенко, исходя из разных подходов к определению понятия «мем», выделяет шесть функций мемов, указывая, что любой мем выполняет хотя бы одну из них: 1) </w:t>
      </w:r>
      <w:r w:rsidRPr="007A32EA">
        <w:rPr>
          <w:rFonts w:ascii="Times New Roman" w:hAnsi="Times New Roman" w:cs="Times New Roman"/>
          <w:sz w:val="28"/>
          <w:szCs w:val="28"/>
        </w:rPr>
        <w:t>информирование</w:t>
      </w:r>
      <w:r>
        <w:rPr>
          <w:rFonts w:ascii="Times New Roman" w:hAnsi="Times New Roman" w:cs="Times New Roman"/>
          <w:sz w:val="28"/>
          <w:szCs w:val="28"/>
        </w:rPr>
        <w:t xml:space="preserve">, 2) </w:t>
      </w:r>
      <w:r w:rsidRPr="007A32EA">
        <w:rPr>
          <w:rFonts w:ascii="Times New Roman" w:hAnsi="Times New Roman" w:cs="Times New Roman"/>
          <w:sz w:val="28"/>
          <w:szCs w:val="28"/>
        </w:rPr>
        <w:t>репрезентация</w:t>
      </w:r>
      <w:r>
        <w:rPr>
          <w:rFonts w:ascii="Times New Roman" w:hAnsi="Times New Roman" w:cs="Times New Roman"/>
          <w:sz w:val="28"/>
          <w:szCs w:val="28"/>
        </w:rPr>
        <w:t xml:space="preserve">, 3) трансляция, 4) </w:t>
      </w:r>
      <w:r w:rsidRPr="007A32EA">
        <w:rPr>
          <w:rFonts w:ascii="Times New Roman" w:hAnsi="Times New Roman" w:cs="Times New Roman"/>
          <w:sz w:val="28"/>
          <w:szCs w:val="28"/>
        </w:rPr>
        <w:t>интеграция</w:t>
      </w:r>
      <w:r>
        <w:rPr>
          <w:rFonts w:ascii="Times New Roman" w:hAnsi="Times New Roman" w:cs="Times New Roman"/>
          <w:sz w:val="28"/>
          <w:szCs w:val="28"/>
        </w:rPr>
        <w:t xml:space="preserve">, 5) эмоциональная функция, 6) контактоустанавливающая функция </w:t>
      </w:r>
      <w:r w:rsidRPr="001C336C">
        <w:rPr>
          <w:rFonts w:ascii="Times New Roman" w:hAnsi="Times New Roman" w:cs="Times New Roman"/>
          <w:sz w:val="28"/>
          <w:szCs w:val="28"/>
        </w:rPr>
        <w:t>[</w:t>
      </w:r>
      <w:r>
        <w:rPr>
          <w:rFonts w:ascii="Times New Roman" w:hAnsi="Times New Roman" w:cs="Times New Roman"/>
          <w:sz w:val="28"/>
          <w:szCs w:val="28"/>
        </w:rPr>
        <w:t>Лысенко 2017: 416</w:t>
      </w:r>
      <w:r w:rsidRPr="001C336C">
        <w:rPr>
          <w:rFonts w:ascii="Times New Roman" w:hAnsi="Times New Roman" w:cs="Times New Roman"/>
          <w:sz w:val="28"/>
          <w:szCs w:val="28"/>
        </w:rPr>
        <w:t>]</w:t>
      </w:r>
      <w:r>
        <w:rPr>
          <w:rFonts w:ascii="Times New Roman" w:hAnsi="Times New Roman" w:cs="Times New Roman"/>
          <w:sz w:val="28"/>
          <w:szCs w:val="28"/>
        </w:rPr>
        <w:t xml:space="preserve">.  Говоря про функцию информирования, автор пишет о том, что для понимания мема необходимо иметь опыт и знания, но в то же время мем может давать информацию. Функция интеграции схожа с функцией коллективизации; ее суть заключается в том, что мем дает возможность пользователям делиться мнениями, эмоциями и держать связь друг с другом. Репрезентативная функция мема отвечает за его возможность </w:t>
      </w:r>
      <w:r>
        <w:rPr>
          <w:rFonts w:ascii="Times New Roman" w:hAnsi="Times New Roman" w:cs="Times New Roman"/>
          <w:sz w:val="28"/>
          <w:szCs w:val="28"/>
        </w:rPr>
        <w:lastRenderedPageBreak/>
        <w:t xml:space="preserve">отражать популярные мнения, некие идеи или позицию отдельного человека или целой группы. Говоря о функции трансляции, автор пишет про трансляцию идеологии, или же способности интернет-мема влиять на мнение общества.  </w:t>
      </w:r>
    </w:p>
    <w:p w14:paraId="6FF3EC4D" w14:textId="77777777" w:rsidR="00CD3DF1" w:rsidRPr="000A2988" w:rsidRDefault="00CD3DF1" w:rsidP="00D30018">
      <w:pPr>
        <w:spacing w:line="360" w:lineRule="auto"/>
        <w:contextualSpacing/>
        <w:jc w:val="both"/>
        <w:rPr>
          <w:rFonts w:ascii="Times New Roman" w:hAnsi="Times New Roman" w:cs="Times New Roman"/>
          <w:sz w:val="28"/>
          <w:szCs w:val="28"/>
        </w:rPr>
      </w:pPr>
      <w:r w:rsidRPr="00935FA3">
        <w:rPr>
          <w:sz w:val="28"/>
          <w:szCs w:val="28"/>
        </w:rPr>
        <w:tab/>
      </w:r>
      <w:r>
        <w:rPr>
          <w:rFonts w:ascii="Times New Roman" w:hAnsi="Times New Roman" w:cs="Times New Roman"/>
          <w:sz w:val="28"/>
          <w:szCs w:val="28"/>
        </w:rPr>
        <w:t>Также с</w:t>
      </w:r>
      <w:r w:rsidRPr="00935FA3">
        <w:rPr>
          <w:rFonts w:ascii="Times New Roman" w:hAnsi="Times New Roman" w:cs="Times New Roman"/>
          <w:sz w:val="28"/>
          <w:szCs w:val="28"/>
        </w:rPr>
        <w:t xml:space="preserve">тоит обратить внимание на одну из функций, предложенных Рыжковым: на пропагандистскую функцию. </w:t>
      </w:r>
      <w:r>
        <w:rPr>
          <w:rFonts w:ascii="Times New Roman" w:hAnsi="Times New Roman" w:cs="Times New Roman"/>
          <w:sz w:val="28"/>
          <w:szCs w:val="28"/>
        </w:rPr>
        <w:t xml:space="preserve">Мемы могут служить хорошим инструментом манипуляций. Е. В. </w:t>
      </w:r>
      <w:proofErr w:type="spellStart"/>
      <w:r>
        <w:rPr>
          <w:rFonts w:ascii="Times New Roman" w:hAnsi="Times New Roman" w:cs="Times New Roman"/>
          <w:sz w:val="28"/>
          <w:szCs w:val="28"/>
        </w:rPr>
        <w:t>Трощенкова</w:t>
      </w:r>
      <w:proofErr w:type="spellEnd"/>
      <w:r>
        <w:rPr>
          <w:rFonts w:ascii="Times New Roman" w:hAnsi="Times New Roman" w:cs="Times New Roman"/>
          <w:sz w:val="28"/>
          <w:szCs w:val="28"/>
        </w:rPr>
        <w:t xml:space="preserve"> отмечает, что человек, по причине присущей ему </w:t>
      </w:r>
      <w:proofErr w:type="spellStart"/>
      <w:r>
        <w:rPr>
          <w:rFonts w:ascii="Times New Roman" w:hAnsi="Times New Roman" w:cs="Times New Roman"/>
          <w:sz w:val="28"/>
          <w:szCs w:val="28"/>
        </w:rPr>
        <w:t>полезависимости</w:t>
      </w:r>
      <w:proofErr w:type="spellEnd"/>
      <w:r>
        <w:rPr>
          <w:rFonts w:ascii="Times New Roman" w:hAnsi="Times New Roman" w:cs="Times New Roman"/>
          <w:sz w:val="28"/>
          <w:szCs w:val="28"/>
        </w:rPr>
        <w:t xml:space="preserve">, может оказаться под влиянием интернет-мема, так как захочет чувствовать себя частью той группы, которая создала этот мем. Именно поэтому мем удобно использовать для манипуляции, распространения каких-либо идей, и как инструмент политического активизма </w:t>
      </w:r>
      <w:r>
        <w:rPr>
          <w:rFonts w:ascii="Times New Roman" w:hAnsi="Times New Roman" w:cs="Times New Roman"/>
          <w:sz w:val="28"/>
          <w:szCs w:val="28"/>
          <w:lang w:val="lv-LV"/>
        </w:rPr>
        <w:t>[</w:t>
      </w:r>
      <w:proofErr w:type="spellStart"/>
      <w:r>
        <w:rPr>
          <w:rFonts w:ascii="Times New Roman" w:hAnsi="Times New Roman" w:cs="Times New Roman"/>
          <w:sz w:val="28"/>
          <w:szCs w:val="28"/>
        </w:rPr>
        <w:t>Трощенкова</w:t>
      </w:r>
      <w:proofErr w:type="spellEnd"/>
      <w:r>
        <w:rPr>
          <w:rFonts w:ascii="Times New Roman" w:hAnsi="Times New Roman" w:cs="Times New Roman"/>
          <w:sz w:val="28"/>
          <w:szCs w:val="28"/>
        </w:rPr>
        <w:t xml:space="preserve"> 2022</w:t>
      </w:r>
      <w:r>
        <w:rPr>
          <w:rFonts w:ascii="Times New Roman" w:hAnsi="Times New Roman" w:cs="Times New Roman"/>
          <w:sz w:val="28"/>
          <w:szCs w:val="28"/>
          <w:lang w:val="lv-LV"/>
        </w:rPr>
        <w:t>]</w:t>
      </w:r>
      <w:r>
        <w:rPr>
          <w:rFonts w:ascii="Times New Roman" w:hAnsi="Times New Roman" w:cs="Times New Roman"/>
          <w:sz w:val="28"/>
          <w:szCs w:val="28"/>
        </w:rPr>
        <w:t>.</w:t>
      </w:r>
    </w:p>
    <w:p w14:paraId="7BBD41FA" w14:textId="77777777" w:rsidR="00CD3DF1" w:rsidRDefault="00CD3DF1" w:rsidP="00D30018">
      <w:pPr>
        <w:spacing w:line="360" w:lineRule="auto"/>
        <w:contextualSpacing/>
        <w:jc w:val="both"/>
        <w:rPr>
          <w:rFonts w:ascii="Times New Roman" w:hAnsi="Times New Roman" w:cs="Times New Roman"/>
          <w:sz w:val="28"/>
          <w:szCs w:val="28"/>
        </w:rPr>
      </w:pPr>
      <w:r w:rsidRPr="6AF6F953">
        <w:rPr>
          <w:rFonts w:ascii="Times New Roman" w:hAnsi="Times New Roman" w:cs="Times New Roman"/>
          <w:sz w:val="28"/>
          <w:szCs w:val="28"/>
        </w:rPr>
        <w:t xml:space="preserve">  Так как интернет-мем стал новым типом коммуникации, он становится инструментом влияния на любую аудиторию, предлагая каждому пользователю особое видение одного и того же события. По мнению К.Л. Рыжкова, манипуляция посредством мемов может происходить таким образом, что пользователь этого даже не поймет [Рыжков 2021]. </w:t>
      </w:r>
    </w:p>
    <w:p w14:paraId="576E9546" w14:textId="3D08971E" w:rsidR="00CD3DF1" w:rsidRDefault="00CD3DF1" w:rsidP="00D30018">
      <w:pPr>
        <w:spacing w:line="360" w:lineRule="auto"/>
        <w:contextualSpacing/>
        <w:jc w:val="both"/>
      </w:pPr>
      <w:r>
        <w:rPr>
          <w:rFonts w:ascii="Times New Roman" w:hAnsi="Times New Roman" w:cs="Times New Roman"/>
          <w:sz w:val="28"/>
          <w:szCs w:val="28"/>
        </w:rPr>
        <w:tab/>
        <w:t xml:space="preserve">Мем вызывает у пользователей какую-то эмоцию, создается либо позитивный, либо отрицательный образ или мнение о какой-либо идее, явлении, персоналии. За счет скорости распространения интернет-мемов, они вызывают большое количество реакций среди разный групп общества. </w:t>
      </w:r>
    </w:p>
    <w:p w14:paraId="486180E3" w14:textId="77777777" w:rsidR="00CD3DF1" w:rsidRPr="00CD3DF1" w:rsidRDefault="00CD3DF1" w:rsidP="00D30018">
      <w:pPr>
        <w:pStyle w:val="Heading3"/>
        <w:contextualSpacing/>
        <w:rPr>
          <w:rFonts w:ascii="Times New Roman" w:hAnsi="Times New Roman" w:cs="Times New Roman"/>
          <w:b/>
          <w:bCs/>
          <w:color w:val="auto"/>
          <w:sz w:val="32"/>
          <w:szCs w:val="32"/>
        </w:rPr>
      </w:pPr>
      <w:bookmarkStart w:id="33" w:name="_Toc135660063"/>
      <w:bookmarkStart w:id="34" w:name="_Toc135851700"/>
      <w:r w:rsidRPr="00CD3DF1">
        <w:rPr>
          <w:rFonts w:ascii="Times New Roman" w:hAnsi="Times New Roman" w:cs="Times New Roman"/>
          <w:b/>
          <w:bCs/>
          <w:color w:val="auto"/>
          <w:sz w:val="32"/>
          <w:szCs w:val="32"/>
        </w:rPr>
        <w:t>1.2.4. Классификации интернет-мемов</w:t>
      </w:r>
      <w:bookmarkEnd w:id="33"/>
      <w:bookmarkEnd w:id="34"/>
    </w:p>
    <w:p w14:paraId="5F9A51DD" w14:textId="77777777" w:rsidR="00CD3DF1" w:rsidRDefault="00CD3D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 Существует большое разнообразие мемов, и вопрос их классификации является достаточно актуальным. Для начала рассмотрим классификацию, предложенную Ю.В. </w:t>
      </w:r>
      <w:proofErr w:type="spellStart"/>
      <w:r>
        <w:rPr>
          <w:rFonts w:ascii="Times New Roman" w:hAnsi="Times New Roman" w:cs="Times New Roman"/>
          <w:sz w:val="28"/>
          <w:szCs w:val="28"/>
        </w:rPr>
        <w:t>Щуриной</w:t>
      </w:r>
      <w:proofErr w:type="spellEnd"/>
      <w:r>
        <w:rPr>
          <w:rFonts w:ascii="Times New Roman" w:hAnsi="Times New Roman" w:cs="Times New Roman"/>
          <w:sz w:val="28"/>
          <w:szCs w:val="28"/>
        </w:rPr>
        <w:t xml:space="preserve"> в статье «Интернет-мемы: проблема </w:t>
      </w:r>
      <w:r>
        <w:rPr>
          <w:rFonts w:ascii="Times New Roman" w:hAnsi="Times New Roman" w:cs="Times New Roman"/>
          <w:sz w:val="28"/>
          <w:szCs w:val="28"/>
        </w:rPr>
        <w:lastRenderedPageBreak/>
        <w:t xml:space="preserve">типологии». Автор предлагает классифицировать мемы, основываясь на трех критериях: способ выражения мема, источник возникновения мема и структура мема. По первому критерию выделяются текстовые мемы, мемы-изображения, </w:t>
      </w:r>
      <w:proofErr w:type="spellStart"/>
      <w:r>
        <w:rPr>
          <w:rFonts w:ascii="Times New Roman" w:hAnsi="Times New Roman" w:cs="Times New Roman"/>
          <w:sz w:val="28"/>
          <w:szCs w:val="28"/>
        </w:rPr>
        <w:t>медиамемы</w:t>
      </w:r>
      <w:proofErr w:type="spellEnd"/>
      <w:r>
        <w:rPr>
          <w:rFonts w:ascii="Times New Roman" w:hAnsi="Times New Roman" w:cs="Times New Roman"/>
          <w:sz w:val="28"/>
          <w:szCs w:val="28"/>
        </w:rPr>
        <w:t xml:space="preserve">, гифы и креолизованные мемы. </w:t>
      </w:r>
    </w:p>
    <w:p w14:paraId="3E437D7A" w14:textId="77777777" w:rsidR="00CD3DF1" w:rsidRPr="00BD1544" w:rsidRDefault="00CD3D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Текстовыми мемами становятся слова, фразы, часто высказывания самих же пользователей. Мемы-картинки можно разделить на узнаваемые, известные многим уже существующие изображения, фотографии и на изображения, созданные в графическом редакторе. </w:t>
      </w:r>
      <w:proofErr w:type="spellStart"/>
      <w:r>
        <w:rPr>
          <w:rFonts w:ascii="Times New Roman" w:hAnsi="Times New Roman" w:cs="Times New Roman"/>
          <w:sz w:val="28"/>
          <w:szCs w:val="28"/>
        </w:rPr>
        <w:t>Медиамемы</w:t>
      </w:r>
      <w:proofErr w:type="spellEnd"/>
      <w:r>
        <w:rPr>
          <w:rFonts w:ascii="Times New Roman" w:hAnsi="Times New Roman" w:cs="Times New Roman"/>
          <w:sz w:val="28"/>
          <w:szCs w:val="28"/>
        </w:rPr>
        <w:t xml:space="preserve"> или </w:t>
      </w:r>
      <w:proofErr w:type="spellStart"/>
      <w:r>
        <w:rPr>
          <w:rFonts w:ascii="Times New Roman" w:hAnsi="Times New Roman" w:cs="Times New Roman"/>
          <w:sz w:val="28"/>
          <w:szCs w:val="28"/>
        </w:rPr>
        <w:t>видеомемы</w:t>
      </w:r>
      <w:proofErr w:type="spellEnd"/>
      <w:r>
        <w:rPr>
          <w:rFonts w:ascii="Times New Roman" w:hAnsi="Times New Roman" w:cs="Times New Roman"/>
          <w:sz w:val="28"/>
          <w:szCs w:val="28"/>
        </w:rPr>
        <w:t xml:space="preserve"> – юмористические видеосюжеты. Гифы или гифки – анимированные зацикленные картинки; такой вид мемов удобно использовать в комментариях, так как они отображают эмоцию, реакцию на какое-то явление. Креолизованный мем состоит из двух компонентов: вербального (надпись, подпись, сама шутка) и невербального (рисунок, фотография). Креолизованные мемы создаются на основе демотиваторов. Демотиватор – изображение, составленное по определенной структуре: рисунок и комментарий в виде неожиданной надписи или слогана </w:t>
      </w:r>
      <w:r w:rsidRPr="00BD1544">
        <w:rPr>
          <w:rFonts w:ascii="Times New Roman" w:hAnsi="Times New Roman" w:cs="Times New Roman"/>
          <w:sz w:val="28"/>
          <w:szCs w:val="28"/>
        </w:rPr>
        <w:t>[</w:t>
      </w:r>
      <w:proofErr w:type="spellStart"/>
      <w:r>
        <w:rPr>
          <w:rFonts w:ascii="Times New Roman" w:hAnsi="Times New Roman" w:cs="Times New Roman"/>
          <w:sz w:val="28"/>
          <w:szCs w:val="28"/>
        </w:rPr>
        <w:t>Щурина</w:t>
      </w:r>
      <w:proofErr w:type="spellEnd"/>
      <w:r>
        <w:rPr>
          <w:rFonts w:ascii="Times New Roman" w:hAnsi="Times New Roman" w:cs="Times New Roman"/>
          <w:sz w:val="28"/>
          <w:szCs w:val="28"/>
        </w:rPr>
        <w:t xml:space="preserve"> 2014</w:t>
      </w:r>
      <w:r w:rsidRPr="00BD1544">
        <w:rPr>
          <w:rFonts w:ascii="Times New Roman" w:hAnsi="Times New Roman" w:cs="Times New Roman"/>
          <w:sz w:val="28"/>
          <w:szCs w:val="28"/>
        </w:rPr>
        <w:t>]</w:t>
      </w:r>
      <w:r>
        <w:rPr>
          <w:rFonts w:ascii="Times New Roman" w:hAnsi="Times New Roman" w:cs="Times New Roman"/>
          <w:sz w:val="28"/>
          <w:szCs w:val="28"/>
        </w:rPr>
        <w:t xml:space="preserve">. </w:t>
      </w:r>
    </w:p>
    <w:p w14:paraId="3E318444" w14:textId="250D0A03" w:rsidR="00CD3DF1" w:rsidRDefault="00CD3D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Многие исследователи сходятся на мнении, что мемы по способу выражения можно разделить на вербальные, визуальные и вербально-визуальные </w:t>
      </w:r>
      <w:r w:rsidRPr="00B31EFF">
        <w:rPr>
          <w:rFonts w:ascii="Times New Roman" w:hAnsi="Times New Roman" w:cs="Times New Roman"/>
          <w:sz w:val="28"/>
          <w:szCs w:val="28"/>
        </w:rPr>
        <w:t>[</w:t>
      </w:r>
      <w:r>
        <w:rPr>
          <w:rFonts w:ascii="Times New Roman" w:hAnsi="Times New Roman" w:cs="Times New Roman"/>
          <w:sz w:val="28"/>
          <w:szCs w:val="28"/>
        </w:rPr>
        <w:t>Ягодкина 2021</w:t>
      </w:r>
      <w:r w:rsidRPr="00B31EFF">
        <w:rPr>
          <w:rFonts w:ascii="Times New Roman" w:hAnsi="Times New Roman" w:cs="Times New Roman"/>
          <w:sz w:val="28"/>
          <w:szCs w:val="28"/>
        </w:rPr>
        <w:t>]</w:t>
      </w:r>
      <w:r>
        <w:rPr>
          <w:rFonts w:ascii="Times New Roman" w:hAnsi="Times New Roman" w:cs="Times New Roman"/>
          <w:sz w:val="28"/>
          <w:szCs w:val="28"/>
        </w:rPr>
        <w:t xml:space="preserve">. Так, например, О.А. Никитина, О.А. Гудкова и Ф. Зандер делят вербально-визуальные (мультимодальные или креолизованные) на статичные, где визуальным компонентом является неподвижная картинка, и динамичные, где используется видеофрагмент </w:t>
      </w:r>
      <w:r>
        <w:rPr>
          <w:rFonts w:ascii="Times New Roman" w:hAnsi="Times New Roman" w:cs="Times New Roman"/>
          <w:sz w:val="28"/>
          <w:szCs w:val="28"/>
          <w:lang w:val="lv-LV"/>
        </w:rPr>
        <w:t>[</w:t>
      </w:r>
      <w:proofErr w:type="spellStart"/>
      <w:r w:rsidRPr="000D0233">
        <w:rPr>
          <w:rFonts w:ascii="Times New Roman" w:hAnsi="Times New Roman" w:cs="Times New Roman"/>
          <w:sz w:val="28"/>
          <w:szCs w:val="28"/>
          <w:lang w:val="lv-LV"/>
        </w:rPr>
        <w:t>Никитина</w:t>
      </w:r>
      <w:proofErr w:type="spellEnd"/>
      <w:r w:rsidRPr="000D0233">
        <w:rPr>
          <w:rFonts w:ascii="Times New Roman" w:hAnsi="Times New Roman" w:cs="Times New Roman"/>
          <w:sz w:val="28"/>
          <w:szCs w:val="28"/>
          <w:lang w:val="lv-LV"/>
        </w:rPr>
        <w:t xml:space="preserve">, </w:t>
      </w:r>
      <w:proofErr w:type="spellStart"/>
      <w:r w:rsidRPr="000D0233">
        <w:rPr>
          <w:rFonts w:ascii="Times New Roman" w:hAnsi="Times New Roman" w:cs="Times New Roman"/>
          <w:sz w:val="28"/>
          <w:szCs w:val="28"/>
          <w:lang w:val="lv-LV"/>
        </w:rPr>
        <w:t>Гудкова</w:t>
      </w:r>
      <w:proofErr w:type="spellEnd"/>
      <w:r w:rsidRPr="000D0233">
        <w:rPr>
          <w:rFonts w:ascii="Times New Roman" w:hAnsi="Times New Roman" w:cs="Times New Roman"/>
          <w:sz w:val="28"/>
          <w:szCs w:val="28"/>
          <w:lang w:val="lv-LV"/>
        </w:rPr>
        <w:t xml:space="preserve">, </w:t>
      </w:r>
      <w:proofErr w:type="spellStart"/>
      <w:r w:rsidRPr="000D0233">
        <w:rPr>
          <w:rFonts w:ascii="Times New Roman" w:hAnsi="Times New Roman" w:cs="Times New Roman"/>
          <w:sz w:val="28"/>
          <w:szCs w:val="28"/>
          <w:lang w:val="lv-LV"/>
        </w:rPr>
        <w:t>Зандер</w:t>
      </w:r>
      <w:proofErr w:type="spellEnd"/>
      <w:r>
        <w:rPr>
          <w:rFonts w:ascii="Times New Roman" w:hAnsi="Times New Roman" w:cs="Times New Roman"/>
          <w:sz w:val="28"/>
          <w:szCs w:val="28"/>
        </w:rPr>
        <w:t xml:space="preserve"> </w:t>
      </w:r>
      <w:r w:rsidRPr="000D0233">
        <w:rPr>
          <w:rFonts w:ascii="Times New Roman" w:hAnsi="Times New Roman" w:cs="Times New Roman"/>
          <w:sz w:val="28"/>
          <w:szCs w:val="28"/>
          <w:lang w:val="lv-LV"/>
        </w:rPr>
        <w:t>2018:</w:t>
      </w:r>
      <w:r>
        <w:rPr>
          <w:rFonts w:ascii="Times New Roman" w:hAnsi="Times New Roman" w:cs="Times New Roman"/>
          <w:sz w:val="28"/>
          <w:szCs w:val="28"/>
        </w:rPr>
        <w:t xml:space="preserve"> 76-77</w:t>
      </w:r>
      <w:r>
        <w:rPr>
          <w:rFonts w:ascii="Times New Roman" w:hAnsi="Times New Roman" w:cs="Times New Roman"/>
          <w:sz w:val="28"/>
          <w:szCs w:val="28"/>
          <w:lang w:val="lv-LV"/>
        </w:rPr>
        <w:t>]</w:t>
      </w:r>
      <w:r>
        <w:rPr>
          <w:rFonts w:ascii="Times New Roman" w:hAnsi="Times New Roman" w:cs="Times New Roman"/>
          <w:sz w:val="28"/>
          <w:szCs w:val="28"/>
        </w:rPr>
        <w:t xml:space="preserve">. </w:t>
      </w:r>
    </w:p>
    <w:p w14:paraId="0CAC0178" w14:textId="160C31E5" w:rsidR="00CD3DF1" w:rsidRDefault="00CD3D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Наиболее популярным и распространённым вариантом интернет-мема является вербально-визуальный мем, поскольку их существует бесчисленное множество в разных вариантах. Вербальный считается более простым в </w:t>
      </w:r>
      <w:r>
        <w:rPr>
          <w:rFonts w:ascii="Times New Roman" w:hAnsi="Times New Roman" w:cs="Times New Roman"/>
          <w:sz w:val="28"/>
          <w:szCs w:val="28"/>
        </w:rPr>
        <w:lastRenderedPageBreak/>
        <w:t xml:space="preserve">создании и использовании. Визуальные мемы или </w:t>
      </w:r>
      <w:proofErr w:type="spellStart"/>
      <w:r>
        <w:rPr>
          <w:rFonts w:ascii="Times New Roman" w:hAnsi="Times New Roman" w:cs="Times New Roman"/>
          <w:sz w:val="28"/>
          <w:szCs w:val="28"/>
        </w:rPr>
        <w:t>графоны</w:t>
      </w:r>
      <w:proofErr w:type="spellEnd"/>
      <w:r>
        <w:rPr>
          <w:rFonts w:ascii="Times New Roman" w:hAnsi="Times New Roman" w:cs="Times New Roman"/>
          <w:sz w:val="28"/>
          <w:szCs w:val="28"/>
        </w:rPr>
        <w:t xml:space="preserve"> появляются частно, однако быстро теряют популярность вместе со снижением актуальности информации, из-за которой они появились, так как без этой актуальности такие мемы не будут больше вызывать ту же реакцию. «</w:t>
      </w:r>
      <w:r w:rsidRPr="00F24987">
        <w:rPr>
          <w:rFonts w:ascii="Times New Roman" w:hAnsi="Times New Roman" w:cs="Times New Roman"/>
          <w:sz w:val="28"/>
          <w:szCs w:val="28"/>
        </w:rPr>
        <w:t>Полезная функция их заключается в том, чтобы быть языковым выражением приверженности к группе, табуирования определенных тем или способов подачи информации</w:t>
      </w:r>
      <w:r>
        <w:rPr>
          <w:rFonts w:ascii="Times New Roman" w:hAnsi="Times New Roman" w:cs="Times New Roman"/>
          <w:sz w:val="28"/>
          <w:szCs w:val="28"/>
        </w:rPr>
        <w:t xml:space="preserve">» </w:t>
      </w:r>
      <w:r>
        <w:rPr>
          <w:rFonts w:ascii="Times New Roman" w:hAnsi="Times New Roman" w:cs="Times New Roman"/>
          <w:sz w:val="28"/>
          <w:szCs w:val="28"/>
          <w:lang w:val="lv-LV"/>
        </w:rPr>
        <w:t>[</w:t>
      </w:r>
      <w:r>
        <w:rPr>
          <w:rFonts w:ascii="Times New Roman" w:hAnsi="Times New Roman" w:cs="Times New Roman"/>
          <w:sz w:val="28"/>
          <w:szCs w:val="28"/>
        </w:rPr>
        <w:t>Ягодкина 202: 148</w:t>
      </w:r>
      <w:r>
        <w:rPr>
          <w:rFonts w:ascii="Times New Roman" w:hAnsi="Times New Roman" w:cs="Times New Roman"/>
          <w:sz w:val="28"/>
          <w:szCs w:val="28"/>
          <w:lang w:val="lv-LV"/>
        </w:rPr>
        <w:t>]</w:t>
      </w:r>
      <w:r>
        <w:rPr>
          <w:rFonts w:ascii="Times New Roman" w:hAnsi="Times New Roman" w:cs="Times New Roman"/>
          <w:sz w:val="28"/>
          <w:szCs w:val="28"/>
        </w:rPr>
        <w:t xml:space="preserve">. </w:t>
      </w:r>
    </w:p>
    <w:p w14:paraId="3DC10720" w14:textId="77777777" w:rsidR="00CD3DF1" w:rsidRDefault="00CD3D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Также интернет-мемы можно классифицировать, основываясь на их структуре. По такому принципу выделяются двусоставные, компаративные мемы и метамемы. В современном интернет-пространстве двусоставные мемы распространены больше всего. Такие мемы состоят из высказывания, составленного по схеме, завязка + панчлайн (неожиданная остроумная концовка), и визуального компонента. К такому типу мемов можно отнести демотиваторы </w:t>
      </w:r>
      <w:r>
        <w:rPr>
          <w:rFonts w:ascii="Times New Roman" w:hAnsi="Times New Roman" w:cs="Times New Roman"/>
          <w:sz w:val="28"/>
          <w:szCs w:val="28"/>
          <w:lang w:val="lv-LV"/>
        </w:rPr>
        <w:t>[</w:t>
      </w:r>
      <w:proofErr w:type="spellStart"/>
      <w:r>
        <w:rPr>
          <w:rFonts w:ascii="Times New Roman" w:hAnsi="Times New Roman" w:cs="Times New Roman"/>
          <w:sz w:val="28"/>
          <w:szCs w:val="28"/>
        </w:rPr>
        <w:t>Щурина</w:t>
      </w:r>
      <w:proofErr w:type="spellEnd"/>
      <w:r>
        <w:rPr>
          <w:rFonts w:ascii="Times New Roman" w:hAnsi="Times New Roman" w:cs="Times New Roman"/>
          <w:sz w:val="28"/>
          <w:szCs w:val="28"/>
        </w:rPr>
        <w:t xml:space="preserve"> 2014: 88</w:t>
      </w:r>
      <w:r>
        <w:rPr>
          <w:rFonts w:ascii="Times New Roman" w:hAnsi="Times New Roman" w:cs="Times New Roman"/>
          <w:sz w:val="28"/>
          <w:szCs w:val="28"/>
          <w:lang w:val="lv-LV"/>
        </w:rPr>
        <w:t>]</w:t>
      </w:r>
      <w:r>
        <w:rPr>
          <w:rFonts w:ascii="Times New Roman" w:hAnsi="Times New Roman" w:cs="Times New Roman"/>
          <w:sz w:val="28"/>
          <w:szCs w:val="28"/>
        </w:rPr>
        <w:t>.</w:t>
      </w:r>
    </w:p>
    <w:p w14:paraId="313B28BF" w14:textId="77777777" w:rsidR="00CD3DF1" w:rsidRDefault="00CD3D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Компаративные мемы основываются на сравнении двух или более изображений или мнений. Чаще всего комический эффект этих мемов заключается в несоответствии ожидания и реальности. Последний тип мемов – метамемы выполняют функцию референтности и отсылают к другим уже существующим мемам. Понимание метамемов требует от пользователей неких фоновых знаний </w:t>
      </w:r>
      <w:r>
        <w:rPr>
          <w:rFonts w:ascii="Times New Roman" w:hAnsi="Times New Roman" w:cs="Times New Roman"/>
          <w:sz w:val="28"/>
          <w:szCs w:val="28"/>
          <w:lang w:val="lv-LV"/>
        </w:rPr>
        <w:t>[</w:t>
      </w:r>
      <w:proofErr w:type="spellStart"/>
      <w:r>
        <w:rPr>
          <w:rFonts w:ascii="Times New Roman" w:hAnsi="Times New Roman" w:cs="Times New Roman"/>
          <w:sz w:val="28"/>
          <w:szCs w:val="28"/>
        </w:rPr>
        <w:t>Щурина</w:t>
      </w:r>
      <w:proofErr w:type="spellEnd"/>
      <w:r>
        <w:rPr>
          <w:rFonts w:ascii="Times New Roman" w:hAnsi="Times New Roman" w:cs="Times New Roman"/>
          <w:sz w:val="28"/>
          <w:szCs w:val="28"/>
        </w:rPr>
        <w:t xml:space="preserve"> 2014: 88-89</w:t>
      </w:r>
      <w:r>
        <w:rPr>
          <w:rFonts w:ascii="Times New Roman" w:hAnsi="Times New Roman" w:cs="Times New Roman"/>
          <w:sz w:val="28"/>
          <w:szCs w:val="28"/>
          <w:lang w:val="lv-LV"/>
        </w:rPr>
        <w:t>]</w:t>
      </w:r>
      <w:r>
        <w:rPr>
          <w:rFonts w:ascii="Times New Roman" w:hAnsi="Times New Roman" w:cs="Times New Roman"/>
          <w:sz w:val="28"/>
          <w:szCs w:val="28"/>
        </w:rPr>
        <w:t>. На наш взгляд такие «метамемы» имеют сходство с аллюзиями, так как функционируют по такому же принципу.</w:t>
      </w:r>
    </w:p>
    <w:p w14:paraId="45970439" w14:textId="77777777" w:rsidR="00CD3DF1" w:rsidRDefault="00CD3D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proofErr w:type="spellStart"/>
      <w:r>
        <w:rPr>
          <w:rFonts w:ascii="Times New Roman" w:hAnsi="Times New Roman" w:cs="Times New Roman"/>
          <w:sz w:val="28"/>
          <w:szCs w:val="28"/>
        </w:rPr>
        <w:t>Лимор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Шифман</w:t>
      </w:r>
      <w:proofErr w:type="spellEnd"/>
      <w:r>
        <w:rPr>
          <w:rFonts w:ascii="Times New Roman" w:hAnsi="Times New Roman" w:cs="Times New Roman"/>
          <w:sz w:val="28"/>
          <w:szCs w:val="28"/>
        </w:rPr>
        <w:t xml:space="preserve"> выделяет три жанровых разновидности мемов: 1) мемы, которые отображают моменты «реальной жизни», такие мемы связаны с конкретным и нецифровым пространством; 2) мемы, основанные на манипулировании визуальным и аудиовизуальным массово-опосредованным </w:t>
      </w:r>
      <w:r>
        <w:rPr>
          <w:rFonts w:ascii="Times New Roman" w:hAnsi="Times New Roman" w:cs="Times New Roman"/>
          <w:sz w:val="28"/>
          <w:szCs w:val="28"/>
        </w:rPr>
        <w:lastRenderedPageBreak/>
        <w:t xml:space="preserve">контентом; 3) мемы, которые развивались вокруг новой сферы цифрового и ориентированного на мемы контента (перевод мой – </w:t>
      </w:r>
      <w:r w:rsidRPr="007960D7">
        <w:rPr>
          <w:rFonts w:ascii="Times New Roman" w:hAnsi="Times New Roman" w:cs="Times New Roman"/>
          <w:i/>
          <w:iCs/>
          <w:sz w:val="28"/>
          <w:szCs w:val="28"/>
        </w:rPr>
        <w:t>Р.П.</w:t>
      </w:r>
      <w:r>
        <w:rPr>
          <w:rFonts w:ascii="Times New Roman" w:hAnsi="Times New Roman" w:cs="Times New Roman"/>
          <w:sz w:val="28"/>
          <w:szCs w:val="28"/>
        </w:rPr>
        <w:t xml:space="preserve">) </w:t>
      </w:r>
      <w:r w:rsidRPr="000520B0">
        <w:rPr>
          <w:rFonts w:ascii="Times New Roman" w:hAnsi="Times New Roman" w:cs="Times New Roman"/>
          <w:sz w:val="28"/>
          <w:szCs w:val="28"/>
        </w:rPr>
        <w:t>[</w:t>
      </w:r>
      <w:r>
        <w:rPr>
          <w:rFonts w:ascii="Times New Roman" w:hAnsi="Times New Roman" w:cs="Times New Roman"/>
          <w:sz w:val="28"/>
          <w:szCs w:val="28"/>
          <w:lang w:val="en-US"/>
        </w:rPr>
        <w:t>Shifman</w:t>
      </w:r>
      <w:r w:rsidRPr="000520B0">
        <w:rPr>
          <w:rFonts w:ascii="Times New Roman" w:hAnsi="Times New Roman" w:cs="Times New Roman"/>
          <w:sz w:val="28"/>
          <w:szCs w:val="28"/>
        </w:rPr>
        <w:t xml:space="preserve"> 2014</w:t>
      </w:r>
      <w:r>
        <w:rPr>
          <w:rFonts w:ascii="Times New Roman" w:hAnsi="Times New Roman" w:cs="Times New Roman"/>
          <w:sz w:val="28"/>
          <w:szCs w:val="28"/>
        </w:rPr>
        <w:t>:</w:t>
      </w:r>
      <w:r w:rsidRPr="004817E7">
        <w:rPr>
          <w:rFonts w:ascii="Times New Roman" w:hAnsi="Times New Roman" w:cs="Times New Roman"/>
          <w:sz w:val="28"/>
          <w:szCs w:val="28"/>
        </w:rPr>
        <w:t xml:space="preserve"> 11</w:t>
      </w:r>
      <w:r w:rsidRPr="00AB2308">
        <w:rPr>
          <w:rFonts w:ascii="Times New Roman" w:hAnsi="Times New Roman" w:cs="Times New Roman"/>
          <w:sz w:val="28"/>
          <w:szCs w:val="28"/>
        </w:rPr>
        <w:t>8</w:t>
      </w:r>
      <w:r w:rsidRPr="000520B0">
        <w:rPr>
          <w:rFonts w:ascii="Times New Roman" w:hAnsi="Times New Roman" w:cs="Times New Roman"/>
          <w:sz w:val="28"/>
          <w:szCs w:val="28"/>
        </w:rPr>
        <w:t xml:space="preserve">]. </w:t>
      </w:r>
    </w:p>
    <w:p w14:paraId="4D89DA92" w14:textId="77777777" w:rsidR="00CD3DF1" w:rsidRDefault="00CD3D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Рассмотрим каждый тип,</w:t>
      </w:r>
      <w:r w:rsidRPr="6AF6F953">
        <w:rPr>
          <w:rFonts w:ascii="Times New Roman" w:hAnsi="Times New Roman" w:cs="Times New Roman"/>
          <w:sz w:val="28"/>
          <w:szCs w:val="28"/>
        </w:rPr>
        <w:t xml:space="preserve"> предложенный автором. Итак, к первому типу мемов относятся «</w:t>
      </w:r>
      <w:proofErr w:type="spellStart"/>
      <w:r>
        <w:rPr>
          <w:rFonts w:ascii="Times New Roman" w:hAnsi="Times New Roman" w:cs="Times New Roman"/>
          <w:sz w:val="28"/>
          <w:szCs w:val="28"/>
        </w:rPr>
        <w:t>фотопричуды</w:t>
      </w:r>
      <w:proofErr w:type="spellEnd"/>
      <w:r>
        <w:rPr>
          <w:rFonts w:ascii="Times New Roman" w:hAnsi="Times New Roman" w:cs="Times New Roman"/>
          <w:sz w:val="28"/>
          <w:szCs w:val="28"/>
        </w:rPr>
        <w:t>» (</w:t>
      </w:r>
      <w:r>
        <w:rPr>
          <w:rFonts w:ascii="Times New Roman" w:hAnsi="Times New Roman" w:cs="Times New Roman"/>
          <w:sz w:val="28"/>
          <w:szCs w:val="28"/>
          <w:lang w:val="en-US"/>
        </w:rPr>
        <w:t>Photo</w:t>
      </w:r>
      <w:r w:rsidRPr="00D75B15">
        <w:rPr>
          <w:rFonts w:ascii="Times New Roman" w:hAnsi="Times New Roman" w:cs="Times New Roman"/>
          <w:sz w:val="28"/>
          <w:szCs w:val="28"/>
        </w:rPr>
        <w:t xml:space="preserve"> </w:t>
      </w:r>
      <w:r>
        <w:rPr>
          <w:rFonts w:ascii="Times New Roman" w:hAnsi="Times New Roman" w:cs="Times New Roman"/>
          <w:sz w:val="28"/>
          <w:szCs w:val="28"/>
          <w:lang w:val="en-US"/>
        </w:rPr>
        <w:t>Fads</w:t>
      </w:r>
      <w:r>
        <w:rPr>
          <w:rFonts w:ascii="Times New Roman" w:hAnsi="Times New Roman" w:cs="Times New Roman"/>
          <w:sz w:val="28"/>
          <w:szCs w:val="28"/>
        </w:rPr>
        <w:t xml:space="preserve">) и «флэшмобы» </w:t>
      </w:r>
      <w:r w:rsidRPr="00D75B15">
        <w:rPr>
          <w:rFonts w:ascii="Times New Roman" w:hAnsi="Times New Roman" w:cs="Times New Roman"/>
          <w:sz w:val="28"/>
          <w:szCs w:val="28"/>
        </w:rPr>
        <w:t>(</w:t>
      </w:r>
      <w:r>
        <w:rPr>
          <w:rFonts w:ascii="Times New Roman" w:hAnsi="Times New Roman" w:cs="Times New Roman"/>
          <w:sz w:val="28"/>
          <w:szCs w:val="28"/>
          <w:lang w:val="en-US"/>
        </w:rPr>
        <w:t>Flash</w:t>
      </w:r>
      <w:r w:rsidRPr="008C17A2">
        <w:rPr>
          <w:rFonts w:ascii="Times New Roman" w:hAnsi="Times New Roman" w:cs="Times New Roman"/>
          <w:sz w:val="28"/>
          <w:szCs w:val="28"/>
        </w:rPr>
        <w:t xml:space="preserve"> </w:t>
      </w:r>
      <w:r>
        <w:rPr>
          <w:rFonts w:ascii="Times New Roman" w:hAnsi="Times New Roman" w:cs="Times New Roman"/>
          <w:sz w:val="28"/>
          <w:szCs w:val="28"/>
          <w:lang w:val="en-US"/>
        </w:rPr>
        <w:t>Mob</w:t>
      </w:r>
      <w:r w:rsidRPr="00D75B15">
        <w:rPr>
          <w:rFonts w:ascii="Times New Roman" w:hAnsi="Times New Roman" w:cs="Times New Roman"/>
          <w:sz w:val="28"/>
          <w:szCs w:val="28"/>
        </w:rPr>
        <w:t>)</w:t>
      </w:r>
      <w:r w:rsidRPr="008C17A2">
        <w:rPr>
          <w:rFonts w:ascii="Times New Roman" w:hAnsi="Times New Roman" w:cs="Times New Roman"/>
          <w:sz w:val="28"/>
          <w:szCs w:val="28"/>
        </w:rPr>
        <w:t xml:space="preserve">. </w:t>
      </w:r>
      <w:r>
        <w:rPr>
          <w:rFonts w:ascii="Times New Roman" w:hAnsi="Times New Roman" w:cs="Times New Roman"/>
          <w:sz w:val="28"/>
          <w:szCs w:val="28"/>
        </w:rPr>
        <w:t>«</w:t>
      </w:r>
      <w:proofErr w:type="spellStart"/>
      <w:r>
        <w:rPr>
          <w:rFonts w:ascii="Times New Roman" w:hAnsi="Times New Roman" w:cs="Times New Roman"/>
          <w:sz w:val="28"/>
          <w:szCs w:val="28"/>
        </w:rPr>
        <w:t>Фотопричуды</w:t>
      </w:r>
      <w:proofErr w:type="spellEnd"/>
      <w:r>
        <w:rPr>
          <w:rFonts w:ascii="Times New Roman" w:hAnsi="Times New Roman" w:cs="Times New Roman"/>
          <w:sz w:val="28"/>
          <w:szCs w:val="28"/>
        </w:rPr>
        <w:t xml:space="preserve">» – это постановочные фотографии людей, которые изображают определенные позы или действия в различный условиях, с целью размещения этих фотографий в интернете. «Флэшмоб» – это явления, когда группа людей координируется через интернет, договаривается о времени, после собирается в общественном месте и внезапно для окружающих совершает определенное действие, а затем уходит. Затем в интернет загружаются видео или фотографии данной акции </w:t>
      </w:r>
      <w:r>
        <w:rPr>
          <w:rFonts w:ascii="Times New Roman" w:hAnsi="Times New Roman" w:cs="Times New Roman"/>
          <w:sz w:val="28"/>
          <w:szCs w:val="28"/>
          <w:lang w:val="lv-LV"/>
        </w:rPr>
        <w:t>[</w:t>
      </w:r>
      <w:r>
        <w:rPr>
          <w:rFonts w:ascii="Times New Roman" w:hAnsi="Times New Roman" w:cs="Times New Roman"/>
          <w:sz w:val="28"/>
          <w:szCs w:val="28"/>
          <w:lang w:val="en-US"/>
        </w:rPr>
        <w:t>Shifman</w:t>
      </w:r>
      <w:r w:rsidRPr="000520B0">
        <w:rPr>
          <w:rFonts w:ascii="Times New Roman" w:hAnsi="Times New Roman" w:cs="Times New Roman"/>
          <w:sz w:val="28"/>
          <w:szCs w:val="28"/>
        </w:rPr>
        <w:t xml:space="preserve"> 2014</w:t>
      </w:r>
      <w:r>
        <w:rPr>
          <w:rFonts w:ascii="Times New Roman" w:hAnsi="Times New Roman" w:cs="Times New Roman"/>
          <w:sz w:val="28"/>
          <w:szCs w:val="28"/>
          <w:lang w:val="lv-LV"/>
        </w:rPr>
        <w:t>]</w:t>
      </w:r>
      <w:r>
        <w:rPr>
          <w:rFonts w:ascii="Times New Roman" w:hAnsi="Times New Roman" w:cs="Times New Roman"/>
          <w:sz w:val="28"/>
          <w:szCs w:val="28"/>
        </w:rPr>
        <w:t xml:space="preserve">. </w:t>
      </w:r>
    </w:p>
    <w:p w14:paraId="3C92E10A" w14:textId="5E905667" w:rsidR="00CD3DF1" w:rsidRDefault="00CD3DF1" w:rsidP="00206F5F">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Ко второму типу относится такой вид мемов, как «фотошопы-реакции» (</w:t>
      </w:r>
      <w:proofErr w:type="spellStart"/>
      <w:r w:rsidRPr="00206F5F">
        <w:rPr>
          <w:rFonts w:ascii="Times New Roman" w:hAnsi="Times New Roman" w:cs="Times New Roman"/>
          <w:sz w:val="28"/>
          <w:szCs w:val="28"/>
        </w:rPr>
        <w:t>Reaction</w:t>
      </w:r>
      <w:proofErr w:type="spellEnd"/>
      <w:r w:rsidRPr="00F45EA2">
        <w:rPr>
          <w:rFonts w:ascii="Times New Roman" w:hAnsi="Times New Roman" w:cs="Times New Roman"/>
          <w:sz w:val="28"/>
          <w:szCs w:val="28"/>
        </w:rPr>
        <w:t xml:space="preserve"> </w:t>
      </w:r>
      <w:proofErr w:type="spellStart"/>
      <w:r w:rsidRPr="00206F5F">
        <w:rPr>
          <w:rFonts w:ascii="Times New Roman" w:hAnsi="Times New Roman" w:cs="Times New Roman"/>
          <w:sz w:val="28"/>
          <w:szCs w:val="28"/>
        </w:rPr>
        <w:t>Photoshops</w:t>
      </w:r>
      <w:proofErr w:type="spellEnd"/>
      <w:r>
        <w:rPr>
          <w:rFonts w:ascii="Times New Roman" w:hAnsi="Times New Roman" w:cs="Times New Roman"/>
          <w:sz w:val="28"/>
          <w:szCs w:val="28"/>
        </w:rPr>
        <w:t xml:space="preserve">) – это изображения, созданные в ответ на </w:t>
      </w:r>
      <w:proofErr w:type="spellStart"/>
      <w:r>
        <w:rPr>
          <w:rFonts w:ascii="Times New Roman" w:hAnsi="Times New Roman" w:cs="Times New Roman"/>
          <w:sz w:val="28"/>
          <w:szCs w:val="28"/>
        </w:rPr>
        <w:t>меметические</w:t>
      </w:r>
      <w:proofErr w:type="spellEnd"/>
      <w:r>
        <w:rPr>
          <w:rFonts w:ascii="Times New Roman" w:hAnsi="Times New Roman" w:cs="Times New Roman"/>
          <w:sz w:val="28"/>
          <w:szCs w:val="28"/>
        </w:rPr>
        <w:t xml:space="preserve"> фотографии, то есть такие фотографии, которые вызывают обширную творческую реакцию. Здесь, стоит отметить, что в отечественной лингвистике ученые называют такой тип мемов «фотожабами». «Фотожаба – результат творческой переработки изображения при помощи графического редактора»</w:t>
      </w:r>
      <w:r w:rsidRPr="002C1D79">
        <w:rPr>
          <w:rFonts w:ascii="Times New Roman" w:hAnsi="Times New Roman" w:cs="Times New Roman"/>
          <w:sz w:val="28"/>
          <w:szCs w:val="28"/>
        </w:rPr>
        <w:t xml:space="preserve"> </w:t>
      </w:r>
      <w:r w:rsidRPr="00206F5F">
        <w:rPr>
          <w:rFonts w:ascii="Times New Roman" w:hAnsi="Times New Roman" w:cs="Times New Roman"/>
          <w:sz w:val="28"/>
          <w:szCs w:val="28"/>
        </w:rPr>
        <w:t>[</w:t>
      </w:r>
      <w:proofErr w:type="spellStart"/>
      <w:r>
        <w:rPr>
          <w:rFonts w:ascii="Times New Roman" w:hAnsi="Times New Roman" w:cs="Times New Roman"/>
          <w:sz w:val="28"/>
          <w:szCs w:val="28"/>
        </w:rPr>
        <w:t>Щурина</w:t>
      </w:r>
      <w:proofErr w:type="spellEnd"/>
      <w:r w:rsidRPr="002C1D79">
        <w:rPr>
          <w:rFonts w:ascii="Times New Roman" w:hAnsi="Times New Roman" w:cs="Times New Roman"/>
          <w:sz w:val="28"/>
          <w:szCs w:val="28"/>
        </w:rPr>
        <w:t xml:space="preserve"> </w:t>
      </w:r>
      <w:r>
        <w:rPr>
          <w:rFonts w:ascii="Times New Roman" w:hAnsi="Times New Roman" w:cs="Times New Roman"/>
          <w:sz w:val="28"/>
          <w:szCs w:val="28"/>
        </w:rPr>
        <w:t>2014</w:t>
      </w:r>
      <w:r w:rsidRPr="00206F5F">
        <w:rPr>
          <w:rFonts w:ascii="Times New Roman" w:hAnsi="Times New Roman" w:cs="Times New Roman"/>
          <w:sz w:val="28"/>
          <w:szCs w:val="28"/>
        </w:rPr>
        <w:t>]</w:t>
      </w:r>
      <w:r>
        <w:rPr>
          <w:rFonts w:ascii="Times New Roman" w:hAnsi="Times New Roman" w:cs="Times New Roman"/>
          <w:sz w:val="28"/>
          <w:szCs w:val="28"/>
        </w:rPr>
        <w:t xml:space="preserve">. </w:t>
      </w:r>
      <w:r w:rsidRPr="00206F5F">
        <w:rPr>
          <w:rFonts w:ascii="Times New Roman" w:hAnsi="Times New Roman" w:cs="Times New Roman"/>
          <w:sz w:val="28"/>
          <w:szCs w:val="28"/>
        </w:rPr>
        <w:t xml:space="preserve">Помимо этих мемов, ко второму типу </w:t>
      </w:r>
      <w:proofErr w:type="spellStart"/>
      <w:r w:rsidRPr="00206F5F">
        <w:rPr>
          <w:rFonts w:ascii="Times New Roman" w:hAnsi="Times New Roman" w:cs="Times New Roman"/>
          <w:sz w:val="28"/>
          <w:szCs w:val="28"/>
        </w:rPr>
        <w:t>Шифман</w:t>
      </w:r>
      <w:proofErr w:type="spellEnd"/>
      <w:r w:rsidRPr="00206F5F">
        <w:rPr>
          <w:rFonts w:ascii="Times New Roman" w:hAnsi="Times New Roman" w:cs="Times New Roman"/>
          <w:sz w:val="28"/>
          <w:szCs w:val="28"/>
        </w:rPr>
        <w:t xml:space="preserve"> относит </w:t>
      </w:r>
      <w:r w:rsidR="00206F5F">
        <w:rPr>
          <w:rFonts w:ascii="Times New Roman" w:hAnsi="Times New Roman" w:cs="Times New Roman"/>
          <w:sz w:val="28"/>
          <w:szCs w:val="28"/>
        </w:rPr>
        <w:t xml:space="preserve">видеоклипы, снятые пользователями, где человек как бы под фанеру совершает какие-то действия. Такой тип мемов называется </w:t>
      </w:r>
      <w:proofErr w:type="spellStart"/>
      <w:r w:rsidR="00206F5F" w:rsidRPr="00206F5F">
        <w:rPr>
          <w:rFonts w:ascii="Times New Roman" w:hAnsi="Times New Roman" w:cs="Times New Roman"/>
          <w:i/>
          <w:iCs/>
          <w:sz w:val="28"/>
          <w:szCs w:val="28"/>
        </w:rPr>
        <w:t>Lipsynch</w:t>
      </w:r>
      <w:proofErr w:type="spellEnd"/>
      <w:r w:rsidR="00206F5F" w:rsidRPr="00484464">
        <w:rPr>
          <w:rFonts w:ascii="Times New Roman" w:hAnsi="Times New Roman" w:cs="Times New Roman"/>
          <w:sz w:val="28"/>
          <w:szCs w:val="28"/>
        </w:rPr>
        <w:t xml:space="preserve">. </w:t>
      </w:r>
      <w:r w:rsidR="00206F5F">
        <w:rPr>
          <w:rFonts w:ascii="Times New Roman" w:hAnsi="Times New Roman" w:cs="Times New Roman"/>
          <w:sz w:val="28"/>
          <w:szCs w:val="28"/>
        </w:rPr>
        <w:t>Также к этому типу относятся видео ролики</w:t>
      </w:r>
      <w:r w:rsidR="00206F5F" w:rsidRPr="00206F5F">
        <w:rPr>
          <w:rFonts w:ascii="Times New Roman" w:hAnsi="Times New Roman" w:cs="Times New Roman"/>
          <w:sz w:val="28"/>
          <w:szCs w:val="28"/>
        </w:rPr>
        <w:t xml:space="preserve"> </w:t>
      </w:r>
      <w:proofErr w:type="spellStart"/>
      <w:r w:rsidR="00206F5F" w:rsidRPr="00206F5F">
        <w:rPr>
          <w:rFonts w:ascii="Times New Roman" w:hAnsi="Times New Roman" w:cs="Times New Roman"/>
          <w:i/>
          <w:iCs/>
          <w:sz w:val="28"/>
          <w:szCs w:val="28"/>
        </w:rPr>
        <w:t>misheard</w:t>
      </w:r>
      <w:proofErr w:type="spellEnd"/>
      <w:r w:rsidR="00206F5F" w:rsidRPr="00484464">
        <w:rPr>
          <w:rFonts w:ascii="Times New Roman" w:hAnsi="Times New Roman" w:cs="Times New Roman"/>
          <w:sz w:val="28"/>
          <w:szCs w:val="28"/>
        </w:rPr>
        <w:t xml:space="preserve"> </w:t>
      </w:r>
      <w:proofErr w:type="spellStart"/>
      <w:r w:rsidR="00206F5F" w:rsidRPr="00206F5F">
        <w:rPr>
          <w:rFonts w:ascii="Times New Roman" w:hAnsi="Times New Roman" w:cs="Times New Roman"/>
          <w:i/>
          <w:iCs/>
          <w:sz w:val="28"/>
          <w:szCs w:val="28"/>
        </w:rPr>
        <w:t>lyrics</w:t>
      </w:r>
      <w:proofErr w:type="spellEnd"/>
      <w:r w:rsidR="00206F5F">
        <w:rPr>
          <w:rFonts w:ascii="Times New Roman" w:hAnsi="Times New Roman" w:cs="Times New Roman"/>
          <w:sz w:val="28"/>
          <w:szCs w:val="28"/>
        </w:rPr>
        <w:t xml:space="preserve">, основанные на транскрибировании услышанных слов, независимо от их истинного написания и значения. И, наконец, последний тип мемов, относящийся к этому типу, это так называемые «перемонтированные трейлеры» </w:t>
      </w:r>
      <w:r w:rsidR="00206F5F" w:rsidRPr="00653436">
        <w:rPr>
          <w:rFonts w:ascii="Times New Roman" w:hAnsi="Times New Roman" w:cs="Times New Roman"/>
          <w:sz w:val="28"/>
          <w:szCs w:val="28"/>
        </w:rPr>
        <w:t>(</w:t>
      </w:r>
      <w:proofErr w:type="spellStart"/>
      <w:r w:rsidR="00206F5F" w:rsidRPr="00206F5F">
        <w:rPr>
          <w:rFonts w:ascii="Times New Roman" w:hAnsi="Times New Roman" w:cs="Times New Roman"/>
          <w:i/>
          <w:iCs/>
          <w:sz w:val="28"/>
          <w:szCs w:val="28"/>
        </w:rPr>
        <w:t>Recut</w:t>
      </w:r>
      <w:proofErr w:type="spellEnd"/>
      <w:r w:rsidR="00206F5F" w:rsidRPr="00653436">
        <w:rPr>
          <w:rFonts w:ascii="Times New Roman" w:hAnsi="Times New Roman" w:cs="Times New Roman"/>
          <w:sz w:val="28"/>
          <w:szCs w:val="28"/>
        </w:rPr>
        <w:t xml:space="preserve"> </w:t>
      </w:r>
      <w:proofErr w:type="spellStart"/>
      <w:r w:rsidR="00206F5F" w:rsidRPr="00206F5F">
        <w:rPr>
          <w:rFonts w:ascii="Times New Roman" w:hAnsi="Times New Roman" w:cs="Times New Roman"/>
          <w:i/>
          <w:iCs/>
          <w:sz w:val="28"/>
          <w:szCs w:val="28"/>
        </w:rPr>
        <w:t>Trailers</w:t>
      </w:r>
      <w:proofErr w:type="spellEnd"/>
      <w:r w:rsidR="00206F5F" w:rsidRPr="00653436">
        <w:rPr>
          <w:rFonts w:ascii="Times New Roman" w:hAnsi="Times New Roman" w:cs="Times New Roman"/>
          <w:sz w:val="28"/>
          <w:szCs w:val="28"/>
        </w:rPr>
        <w:t>)</w:t>
      </w:r>
      <w:r w:rsidR="00206F5F">
        <w:rPr>
          <w:rFonts w:ascii="Times New Roman" w:hAnsi="Times New Roman" w:cs="Times New Roman"/>
          <w:sz w:val="28"/>
          <w:szCs w:val="28"/>
        </w:rPr>
        <w:t xml:space="preserve">, т.е. созданный пользователем «поддельный» трейлер фильма, в </w:t>
      </w:r>
      <w:r w:rsidR="00206F5F">
        <w:rPr>
          <w:rFonts w:ascii="Times New Roman" w:hAnsi="Times New Roman" w:cs="Times New Roman"/>
          <w:sz w:val="28"/>
          <w:szCs w:val="28"/>
        </w:rPr>
        <w:lastRenderedPageBreak/>
        <w:t>котором на видеоряд одного трейлера накладывается звуковая дорожка другого</w:t>
      </w:r>
      <w:r w:rsidR="00206F5F" w:rsidRPr="00206F5F">
        <w:rPr>
          <w:rFonts w:ascii="Times New Roman" w:hAnsi="Times New Roman" w:cs="Times New Roman"/>
          <w:sz w:val="28"/>
          <w:szCs w:val="28"/>
        </w:rPr>
        <w:t xml:space="preserve"> </w:t>
      </w:r>
      <w:r w:rsidRPr="00AB2308">
        <w:rPr>
          <w:rFonts w:ascii="Times New Roman" w:hAnsi="Times New Roman" w:cs="Times New Roman"/>
          <w:sz w:val="28"/>
          <w:szCs w:val="28"/>
        </w:rPr>
        <w:t>[</w:t>
      </w:r>
      <w:proofErr w:type="spellStart"/>
      <w:r w:rsidRPr="00206F5F">
        <w:rPr>
          <w:rFonts w:ascii="Times New Roman" w:hAnsi="Times New Roman" w:cs="Times New Roman"/>
          <w:sz w:val="28"/>
          <w:szCs w:val="28"/>
        </w:rPr>
        <w:t>Shifman</w:t>
      </w:r>
      <w:proofErr w:type="spellEnd"/>
      <w:r w:rsidRPr="000520B0">
        <w:rPr>
          <w:rFonts w:ascii="Times New Roman" w:hAnsi="Times New Roman" w:cs="Times New Roman"/>
          <w:sz w:val="28"/>
          <w:szCs w:val="28"/>
        </w:rPr>
        <w:t xml:space="preserve"> 2014</w:t>
      </w:r>
      <w:r w:rsidRPr="00AB2308">
        <w:rPr>
          <w:rFonts w:ascii="Times New Roman" w:hAnsi="Times New Roman" w:cs="Times New Roman"/>
          <w:sz w:val="28"/>
          <w:szCs w:val="28"/>
        </w:rPr>
        <w:t>]</w:t>
      </w:r>
      <w:r>
        <w:rPr>
          <w:rFonts w:ascii="Times New Roman" w:hAnsi="Times New Roman" w:cs="Times New Roman"/>
          <w:sz w:val="28"/>
          <w:szCs w:val="28"/>
        </w:rPr>
        <w:t xml:space="preserve">. </w:t>
      </w:r>
    </w:p>
    <w:p w14:paraId="69D019D7" w14:textId="6809D19E" w:rsidR="00CD3DF1" w:rsidRDefault="00CD3D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К последнему типу относятся изображения-макросы (</w:t>
      </w:r>
      <w:r w:rsidRPr="00206F5F">
        <w:rPr>
          <w:rFonts w:ascii="Times New Roman" w:hAnsi="Times New Roman" w:cs="Times New Roman"/>
          <w:i/>
          <w:iCs/>
          <w:sz w:val="28"/>
          <w:szCs w:val="28"/>
          <w:lang w:val="en-US"/>
        </w:rPr>
        <w:t>Stock</w:t>
      </w:r>
      <w:r w:rsidRPr="00206F5F">
        <w:rPr>
          <w:rFonts w:ascii="Times New Roman" w:hAnsi="Times New Roman" w:cs="Times New Roman"/>
          <w:i/>
          <w:iCs/>
          <w:sz w:val="28"/>
          <w:szCs w:val="28"/>
        </w:rPr>
        <w:t xml:space="preserve"> </w:t>
      </w:r>
      <w:r w:rsidRPr="00206F5F">
        <w:rPr>
          <w:rFonts w:ascii="Times New Roman" w:hAnsi="Times New Roman" w:cs="Times New Roman"/>
          <w:i/>
          <w:iCs/>
          <w:sz w:val="28"/>
          <w:szCs w:val="28"/>
          <w:lang w:val="en-US"/>
        </w:rPr>
        <w:t>Character</w:t>
      </w:r>
      <w:r w:rsidRPr="00206F5F">
        <w:rPr>
          <w:rFonts w:ascii="Times New Roman" w:hAnsi="Times New Roman" w:cs="Times New Roman"/>
          <w:i/>
          <w:iCs/>
          <w:sz w:val="28"/>
          <w:szCs w:val="28"/>
        </w:rPr>
        <w:t xml:space="preserve"> </w:t>
      </w:r>
      <w:r w:rsidRPr="00206F5F">
        <w:rPr>
          <w:rFonts w:ascii="Times New Roman" w:hAnsi="Times New Roman" w:cs="Times New Roman"/>
          <w:i/>
          <w:iCs/>
          <w:sz w:val="28"/>
          <w:szCs w:val="28"/>
          <w:lang w:val="en-US"/>
        </w:rPr>
        <w:t>Macros</w:t>
      </w:r>
      <w:r>
        <w:rPr>
          <w:rFonts w:ascii="Times New Roman" w:hAnsi="Times New Roman" w:cs="Times New Roman"/>
          <w:sz w:val="28"/>
          <w:szCs w:val="28"/>
        </w:rPr>
        <w:t>)</w:t>
      </w:r>
      <w:r w:rsidRPr="009100EA">
        <w:rPr>
          <w:rFonts w:ascii="Times New Roman" w:hAnsi="Times New Roman" w:cs="Times New Roman"/>
          <w:sz w:val="28"/>
          <w:szCs w:val="28"/>
        </w:rPr>
        <w:t xml:space="preserve">, </w:t>
      </w:r>
      <w:r>
        <w:rPr>
          <w:rFonts w:ascii="Times New Roman" w:hAnsi="Times New Roman" w:cs="Times New Roman"/>
          <w:sz w:val="28"/>
          <w:szCs w:val="28"/>
        </w:rPr>
        <w:t xml:space="preserve">такие мемы используют макросы изображений и опираются на готовых, типовых персонажей, которые представляют стереотипные модели поведения: фотографии кошек, сопровождаемые подписями с искаженной орфографией. Л. </w:t>
      </w:r>
      <w:proofErr w:type="spellStart"/>
      <w:r>
        <w:rPr>
          <w:rFonts w:ascii="Times New Roman" w:hAnsi="Times New Roman" w:cs="Times New Roman"/>
          <w:sz w:val="28"/>
          <w:szCs w:val="28"/>
        </w:rPr>
        <w:t>Шифман</w:t>
      </w:r>
      <w:proofErr w:type="spellEnd"/>
      <w:r>
        <w:rPr>
          <w:rFonts w:ascii="Times New Roman" w:hAnsi="Times New Roman" w:cs="Times New Roman"/>
          <w:sz w:val="28"/>
          <w:szCs w:val="28"/>
        </w:rPr>
        <w:t xml:space="preserve"> в своей работе называет такие мемы </w:t>
      </w:r>
      <w:proofErr w:type="spellStart"/>
      <w:r w:rsidRPr="00206F5F">
        <w:rPr>
          <w:rFonts w:ascii="Times New Roman" w:hAnsi="Times New Roman" w:cs="Times New Roman"/>
          <w:i/>
          <w:iCs/>
          <w:sz w:val="28"/>
          <w:szCs w:val="28"/>
          <w:lang w:val="en-US"/>
        </w:rPr>
        <w:t>LOLCats</w:t>
      </w:r>
      <w:proofErr w:type="spellEnd"/>
      <w:r>
        <w:rPr>
          <w:rFonts w:ascii="Times New Roman" w:hAnsi="Times New Roman" w:cs="Times New Roman"/>
          <w:sz w:val="28"/>
          <w:szCs w:val="28"/>
        </w:rPr>
        <w:t xml:space="preserve"> –</w:t>
      </w:r>
      <w:r w:rsidRPr="003F47B4">
        <w:rPr>
          <w:rFonts w:ascii="Times New Roman" w:hAnsi="Times New Roman" w:cs="Times New Roman"/>
          <w:sz w:val="28"/>
          <w:szCs w:val="28"/>
        </w:rPr>
        <w:t xml:space="preserve"> </w:t>
      </w:r>
      <w:r>
        <w:rPr>
          <w:rFonts w:ascii="Times New Roman" w:hAnsi="Times New Roman" w:cs="Times New Roman"/>
          <w:sz w:val="28"/>
          <w:szCs w:val="28"/>
        </w:rPr>
        <w:t xml:space="preserve">сложение акронима </w:t>
      </w:r>
      <w:r w:rsidRPr="00206F5F">
        <w:rPr>
          <w:rFonts w:ascii="Times New Roman" w:hAnsi="Times New Roman" w:cs="Times New Roman"/>
          <w:i/>
          <w:iCs/>
          <w:sz w:val="28"/>
          <w:szCs w:val="28"/>
          <w:lang w:val="en-US"/>
        </w:rPr>
        <w:t>LOL</w:t>
      </w:r>
      <w:r w:rsidRPr="003F47B4">
        <w:rPr>
          <w:rFonts w:ascii="Times New Roman" w:hAnsi="Times New Roman" w:cs="Times New Roman"/>
          <w:sz w:val="28"/>
          <w:szCs w:val="28"/>
        </w:rPr>
        <w:t xml:space="preserve"> (</w:t>
      </w:r>
      <w:r w:rsidRPr="00206F5F">
        <w:rPr>
          <w:rFonts w:ascii="Times New Roman" w:hAnsi="Times New Roman" w:cs="Times New Roman"/>
          <w:i/>
          <w:iCs/>
          <w:sz w:val="28"/>
          <w:szCs w:val="28"/>
          <w:lang w:val="en-US"/>
        </w:rPr>
        <w:t>laughing</w:t>
      </w:r>
      <w:r w:rsidRPr="00206F5F">
        <w:rPr>
          <w:rFonts w:ascii="Times New Roman" w:hAnsi="Times New Roman" w:cs="Times New Roman"/>
          <w:i/>
          <w:iCs/>
          <w:sz w:val="28"/>
          <w:szCs w:val="28"/>
        </w:rPr>
        <w:t xml:space="preserve"> </w:t>
      </w:r>
      <w:r w:rsidRPr="00206F5F">
        <w:rPr>
          <w:rFonts w:ascii="Times New Roman" w:hAnsi="Times New Roman" w:cs="Times New Roman"/>
          <w:i/>
          <w:iCs/>
          <w:sz w:val="28"/>
          <w:szCs w:val="28"/>
          <w:lang w:val="en-US"/>
        </w:rPr>
        <w:t>out</w:t>
      </w:r>
      <w:r w:rsidRPr="00206F5F">
        <w:rPr>
          <w:rFonts w:ascii="Times New Roman" w:hAnsi="Times New Roman" w:cs="Times New Roman"/>
          <w:i/>
          <w:iCs/>
          <w:sz w:val="28"/>
          <w:szCs w:val="28"/>
        </w:rPr>
        <w:t xml:space="preserve"> </w:t>
      </w:r>
      <w:r w:rsidRPr="00206F5F">
        <w:rPr>
          <w:rFonts w:ascii="Times New Roman" w:hAnsi="Times New Roman" w:cs="Times New Roman"/>
          <w:i/>
          <w:iCs/>
          <w:sz w:val="28"/>
          <w:szCs w:val="28"/>
          <w:lang w:val="en-US"/>
        </w:rPr>
        <w:t>loud</w:t>
      </w:r>
      <w:r w:rsidRPr="003F47B4">
        <w:rPr>
          <w:rFonts w:ascii="Times New Roman" w:hAnsi="Times New Roman" w:cs="Times New Roman"/>
          <w:sz w:val="28"/>
          <w:szCs w:val="28"/>
        </w:rPr>
        <w:t xml:space="preserve">) </w:t>
      </w:r>
      <w:r>
        <w:rPr>
          <w:rFonts w:ascii="Times New Roman" w:hAnsi="Times New Roman" w:cs="Times New Roman"/>
          <w:sz w:val="28"/>
          <w:szCs w:val="28"/>
        </w:rPr>
        <w:t xml:space="preserve">и слова </w:t>
      </w:r>
      <w:r w:rsidRPr="00206F5F">
        <w:rPr>
          <w:rFonts w:ascii="Times New Roman" w:hAnsi="Times New Roman" w:cs="Times New Roman"/>
          <w:i/>
          <w:iCs/>
          <w:sz w:val="28"/>
          <w:szCs w:val="28"/>
          <w:lang w:val="en-US"/>
        </w:rPr>
        <w:t>cat</w:t>
      </w:r>
      <w:r>
        <w:rPr>
          <w:rFonts w:ascii="Times New Roman" w:hAnsi="Times New Roman" w:cs="Times New Roman"/>
          <w:sz w:val="28"/>
          <w:szCs w:val="28"/>
        </w:rPr>
        <w:t xml:space="preserve">; и так называемые </w:t>
      </w:r>
      <w:r w:rsidRPr="00206F5F">
        <w:rPr>
          <w:rFonts w:ascii="Times New Roman" w:hAnsi="Times New Roman" w:cs="Times New Roman"/>
          <w:i/>
          <w:iCs/>
          <w:sz w:val="28"/>
          <w:szCs w:val="28"/>
          <w:lang w:val="en-US"/>
        </w:rPr>
        <w:t>Rage</w:t>
      </w:r>
      <w:r w:rsidRPr="003F47B4">
        <w:rPr>
          <w:rFonts w:ascii="Times New Roman" w:hAnsi="Times New Roman" w:cs="Times New Roman"/>
          <w:sz w:val="28"/>
          <w:szCs w:val="28"/>
        </w:rPr>
        <w:t xml:space="preserve"> </w:t>
      </w:r>
      <w:r w:rsidRPr="00206F5F">
        <w:rPr>
          <w:rFonts w:ascii="Times New Roman" w:hAnsi="Times New Roman" w:cs="Times New Roman"/>
          <w:i/>
          <w:iCs/>
          <w:sz w:val="28"/>
          <w:szCs w:val="28"/>
          <w:lang w:val="en-US"/>
        </w:rPr>
        <w:t>Comics</w:t>
      </w:r>
      <w:r w:rsidRPr="003F47B4">
        <w:rPr>
          <w:rFonts w:ascii="Times New Roman" w:hAnsi="Times New Roman" w:cs="Times New Roman"/>
          <w:sz w:val="28"/>
          <w:szCs w:val="28"/>
        </w:rPr>
        <w:t xml:space="preserve">, </w:t>
      </w:r>
      <w:r>
        <w:rPr>
          <w:rFonts w:ascii="Times New Roman" w:hAnsi="Times New Roman" w:cs="Times New Roman"/>
          <w:sz w:val="28"/>
          <w:szCs w:val="28"/>
        </w:rPr>
        <w:t xml:space="preserve">которые представляют собой любительские комиксы с изображением «яростных лиц» – набор выразительных персонажей, каждый из которых ассоциируется с типичным поведением </w:t>
      </w:r>
      <w:r w:rsidRPr="004817E7">
        <w:rPr>
          <w:rFonts w:ascii="Times New Roman" w:hAnsi="Times New Roman" w:cs="Times New Roman"/>
          <w:sz w:val="28"/>
          <w:szCs w:val="28"/>
        </w:rPr>
        <w:t>[</w:t>
      </w:r>
      <w:r>
        <w:rPr>
          <w:rFonts w:ascii="Times New Roman" w:hAnsi="Times New Roman" w:cs="Times New Roman"/>
          <w:sz w:val="28"/>
          <w:szCs w:val="28"/>
          <w:lang w:val="en-US"/>
        </w:rPr>
        <w:t>Shifman</w:t>
      </w:r>
      <w:r w:rsidRPr="000520B0">
        <w:rPr>
          <w:rFonts w:ascii="Times New Roman" w:hAnsi="Times New Roman" w:cs="Times New Roman"/>
          <w:sz w:val="28"/>
          <w:szCs w:val="28"/>
        </w:rPr>
        <w:t xml:space="preserve"> 2014</w:t>
      </w:r>
      <w:r w:rsidRPr="004817E7">
        <w:rPr>
          <w:rFonts w:ascii="Times New Roman" w:hAnsi="Times New Roman" w:cs="Times New Roman"/>
          <w:sz w:val="28"/>
          <w:szCs w:val="28"/>
        </w:rPr>
        <w:t>]</w:t>
      </w:r>
      <w:r>
        <w:rPr>
          <w:rFonts w:ascii="Times New Roman" w:hAnsi="Times New Roman" w:cs="Times New Roman"/>
          <w:sz w:val="28"/>
          <w:szCs w:val="28"/>
        </w:rPr>
        <w:t>.</w:t>
      </w:r>
    </w:p>
    <w:p w14:paraId="6F7C4BCE" w14:textId="77777777" w:rsidR="00CD3DF1" w:rsidRDefault="00CD3D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Таким образом, можно говорить о том, что наиболее популярные и распространенными интернет-мемами являются вербально-визуальные или креолизованные мемы, состоящие из некого изображения или видеоряда и забавной, часто отражающей какую-либо жизненную ситуацию, надписи.  </w:t>
      </w:r>
    </w:p>
    <w:p w14:paraId="783E8FD3" w14:textId="77777777" w:rsidR="002174FE" w:rsidRPr="003428F3" w:rsidRDefault="002174FE" w:rsidP="00D30018">
      <w:pPr>
        <w:pStyle w:val="Heading2"/>
        <w:contextualSpacing/>
        <w:rPr>
          <w:rFonts w:ascii="Times New Roman" w:hAnsi="Times New Roman" w:cs="Times New Roman"/>
          <w:b/>
          <w:bCs/>
          <w:color w:val="auto"/>
          <w:sz w:val="32"/>
          <w:szCs w:val="32"/>
        </w:rPr>
      </w:pPr>
      <w:bookmarkStart w:id="35" w:name="_Toc135660064"/>
      <w:bookmarkStart w:id="36" w:name="_Toc135851701"/>
      <w:r w:rsidRPr="003428F3">
        <w:rPr>
          <w:rFonts w:ascii="Times New Roman" w:hAnsi="Times New Roman" w:cs="Times New Roman"/>
          <w:b/>
          <w:bCs/>
          <w:color w:val="auto"/>
          <w:sz w:val="32"/>
          <w:szCs w:val="32"/>
        </w:rPr>
        <w:t>1.3. Игра слов в практике создания интернет-мемов</w:t>
      </w:r>
      <w:bookmarkEnd w:id="35"/>
      <w:bookmarkEnd w:id="36"/>
    </w:p>
    <w:p w14:paraId="60BF7060" w14:textId="5BBB94FB" w:rsidR="002174FE" w:rsidRPr="002174FE" w:rsidRDefault="002174FE"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Pr="002174FE">
        <w:rPr>
          <w:rFonts w:ascii="Times New Roman" w:hAnsi="Times New Roman" w:cs="Times New Roman"/>
          <w:sz w:val="28"/>
          <w:szCs w:val="28"/>
        </w:rPr>
        <w:t xml:space="preserve">Явление языковой игры занимает значительное место в повседневной речи человека. Она может проявляться как в устной, так и в письменной речи. Приемы языковой игры (далее – ЯИ) часто используются в шутках, каламбурах, мемах. ЯИ является ярким примером того, как говорящий может усилить выразительность своей речи. </w:t>
      </w:r>
    </w:p>
    <w:p w14:paraId="2B470BD0" w14:textId="390BCDC9" w:rsidR="002174FE" w:rsidRPr="002174FE" w:rsidRDefault="002174FE"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Pr="002174FE">
        <w:rPr>
          <w:rFonts w:ascii="Times New Roman" w:hAnsi="Times New Roman" w:cs="Times New Roman"/>
          <w:sz w:val="28"/>
          <w:szCs w:val="28"/>
        </w:rPr>
        <w:t xml:space="preserve">Первые упоминания о феномене ЯИ можно найти в работе “Философские исследования” Л. Витгенштейна. В концепции ученого любой речевой акт представал как ЯИ, где смыслы слов, словосочетаний, речевые </w:t>
      </w:r>
      <w:r w:rsidRPr="002174FE">
        <w:rPr>
          <w:rFonts w:ascii="Times New Roman" w:hAnsi="Times New Roman" w:cs="Times New Roman"/>
          <w:sz w:val="28"/>
          <w:szCs w:val="28"/>
        </w:rPr>
        <w:lastRenderedPageBreak/>
        <w:t xml:space="preserve">обороты в новой ситуации приобретают новые значения, трансформируются [цит. по Лебедева 2014: 50]. </w:t>
      </w:r>
    </w:p>
    <w:p w14:paraId="5F9CE47B" w14:textId="14E26DE4" w:rsidR="002174FE" w:rsidRPr="002174FE" w:rsidRDefault="002174FE"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Pr="002174FE">
        <w:rPr>
          <w:rFonts w:ascii="Times New Roman" w:hAnsi="Times New Roman" w:cs="Times New Roman"/>
          <w:sz w:val="28"/>
          <w:szCs w:val="28"/>
        </w:rPr>
        <w:t xml:space="preserve">В работе Е.А. Земской, М.В. Китайгородской и Н.Н. Розановой “Языковая игра” этот феномен представлен как реализация поэтической функции языка. Данный термин употребляется авторами в отношении намеренных отклонений от языковой нормы. ЯИ может быть “незатейливая шутка, более или менее удачная острота, каламбур, разные тропы, сравнения, метафоры и т.д.” [Земская и др. 1983: 175].  </w:t>
      </w:r>
    </w:p>
    <w:p w14:paraId="20F62C2F" w14:textId="4D9E7D73" w:rsidR="002174FE" w:rsidRPr="002174FE" w:rsidRDefault="002174FE"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Pr="002174FE">
        <w:rPr>
          <w:rFonts w:ascii="Times New Roman" w:hAnsi="Times New Roman" w:cs="Times New Roman"/>
          <w:sz w:val="28"/>
          <w:szCs w:val="28"/>
        </w:rPr>
        <w:t xml:space="preserve">Примерно такого же взгляда на ЯИ придерживается и А.В. </w:t>
      </w:r>
      <w:proofErr w:type="spellStart"/>
      <w:r w:rsidRPr="002174FE">
        <w:rPr>
          <w:rFonts w:ascii="Times New Roman" w:hAnsi="Times New Roman" w:cs="Times New Roman"/>
          <w:sz w:val="28"/>
          <w:szCs w:val="28"/>
        </w:rPr>
        <w:t>Усолкина</w:t>
      </w:r>
      <w:proofErr w:type="spellEnd"/>
      <w:r w:rsidRPr="002174FE">
        <w:rPr>
          <w:rFonts w:ascii="Times New Roman" w:hAnsi="Times New Roman" w:cs="Times New Roman"/>
          <w:sz w:val="28"/>
          <w:szCs w:val="28"/>
        </w:rPr>
        <w:t xml:space="preserve"> По ее мнению, ЯИ являет особой форму </w:t>
      </w:r>
      <w:proofErr w:type="spellStart"/>
      <w:r w:rsidRPr="002174FE">
        <w:rPr>
          <w:rFonts w:ascii="Times New Roman" w:hAnsi="Times New Roman" w:cs="Times New Roman"/>
          <w:sz w:val="28"/>
          <w:szCs w:val="28"/>
        </w:rPr>
        <w:t>лингвокреативного</w:t>
      </w:r>
      <w:proofErr w:type="spellEnd"/>
      <w:r w:rsidRPr="002174FE">
        <w:rPr>
          <w:rFonts w:ascii="Times New Roman" w:hAnsi="Times New Roman" w:cs="Times New Roman"/>
          <w:sz w:val="28"/>
          <w:szCs w:val="28"/>
        </w:rPr>
        <w:t xml:space="preserve"> мышления, результатом которого является осознанное отклонение от языковой нормы чаще всего с целью достижения комического эффекта [</w:t>
      </w:r>
      <w:proofErr w:type="spellStart"/>
      <w:r w:rsidRPr="002174FE">
        <w:rPr>
          <w:rFonts w:ascii="Times New Roman" w:hAnsi="Times New Roman" w:cs="Times New Roman"/>
          <w:sz w:val="28"/>
          <w:szCs w:val="28"/>
        </w:rPr>
        <w:t>Усолкина</w:t>
      </w:r>
      <w:proofErr w:type="spellEnd"/>
      <w:r w:rsidRPr="002174FE">
        <w:rPr>
          <w:rFonts w:ascii="Times New Roman" w:hAnsi="Times New Roman" w:cs="Times New Roman"/>
          <w:sz w:val="28"/>
          <w:szCs w:val="28"/>
        </w:rPr>
        <w:t xml:space="preserve"> 2002: 9].</w:t>
      </w:r>
    </w:p>
    <w:p w14:paraId="1F09D753" w14:textId="543F7267" w:rsidR="002174FE" w:rsidRPr="002174FE" w:rsidRDefault="002174FE"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Pr="002174FE">
        <w:rPr>
          <w:rFonts w:ascii="Times New Roman" w:hAnsi="Times New Roman" w:cs="Times New Roman"/>
          <w:sz w:val="28"/>
          <w:szCs w:val="28"/>
        </w:rPr>
        <w:t>По мнению В.З. Санникова, ЯИ имеет место, когда строевые единицы и модели языка используются намеренно, т.е. автор разграничивает языковые шутки и ситуативные, или предметные, основанные на юмористическом обыгрывании жизненных ситуаций. Для создания языковой шутки говорящему необходимо обладать знаниями системы единиц языка, норм их использования и некими умениями творческой интерпретации этих единиц, а именно нарушением нормы, чтобы создать комический эффект [Санников 1999].</w:t>
      </w:r>
    </w:p>
    <w:p w14:paraId="5796533B" w14:textId="2114BA27" w:rsidR="002174FE" w:rsidRPr="002174FE" w:rsidRDefault="002174FE"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Pr="002174FE">
        <w:rPr>
          <w:rFonts w:ascii="Times New Roman" w:hAnsi="Times New Roman" w:cs="Times New Roman"/>
          <w:sz w:val="28"/>
          <w:szCs w:val="28"/>
        </w:rPr>
        <w:t xml:space="preserve">Стоит отметить, что автор также говорит о том, что ЯИ должна осознаваться, как со стороны говорящего или пишущего, так и со стороны слушающего или читающего, который должен понимать, что данное выражение не было ошибкой, а было создано намеренно [Санников 2002]. С.Ж. </w:t>
      </w:r>
      <w:proofErr w:type="spellStart"/>
      <w:r w:rsidRPr="002174FE">
        <w:rPr>
          <w:rFonts w:ascii="Times New Roman" w:hAnsi="Times New Roman" w:cs="Times New Roman"/>
          <w:sz w:val="28"/>
          <w:szCs w:val="28"/>
        </w:rPr>
        <w:t>Нухов</w:t>
      </w:r>
      <w:proofErr w:type="spellEnd"/>
      <w:r w:rsidRPr="002174FE">
        <w:rPr>
          <w:rFonts w:ascii="Times New Roman" w:hAnsi="Times New Roman" w:cs="Times New Roman"/>
          <w:sz w:val="28"/>
          <w:szCs w:val="28"/>
        </w:rPr>
        <w:t xml:space="preserve"> разделяет это мнение, полагая, что успешность шутки, построенной на языковой игре, зависит не только от остроумности языковой </w:t>
      </w:r>
      <w:r w:rsidRPr="002174FE">
        <w:rPr>
          <w:rFonts w:ascii="Times New Roman" w:hAnsi="Times New Roman" w:cs="Times New Roman"/>
          <w:sz w:val="28"/>
          <w:szCs w:val="28"/>
        </w:rPr>
        <w:lastRenderedPageBreak/>
        <w:t>личности, но и от получателя речи. Слушатель также проявляет креативность, он должен обладать способностью различить, оценить языковую игру [</w:t>
      </w:r>
      <w:proofErr w:type="spellStart"/>
      <w:r w:rsidRPr="002174FE">
        <w:rPr>
          <w:rFonts w:ascii="Times New Roman" w:hAnsi="Times New Roman" w:cs="Times New Roman"/>
          <w:sz w:val="28"/>
          <w:szCs w:val="28"/>
        </w:rPr>
        <w:t>Нухов</w:t>
      </w:r>
      <w:proofErr w:type="spellEnd"/>
      <w:r w:rsidRPr="002174FE">
        <w:rPr>
          <w:rFonts w:ascii="Times New Roman" w:hAnsi="Times New Roman" w:cs="Times New Roman"/>
          <w:sz w:val="28"/>
          <w:szCs w:val="28"/>
        </w:rPr>
        <w:t xml:space="preserve"> 1997].  </w:t>
      </w:r>
    </w:p>
    <w:p w14:paraId="3D03F499" w14:textId="333630C0" w:rsidR="002174FE" w:rsidRPr="002174FE" w:rsidRDefault="002174FE"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Pr="002174FE">
        <w:rPr>
          <w:rFonts w:ascii="Times New Roman" w:hAnsi="Times New Roman" w:cs="Times New Roman"/>
          <w:sz w:val="28"/>
          <w:szCs w:val="28"/>
        </w:rPr>
        <w:t xml:space="preserve">Британский лингвист Д. Кристал в своей книге </w:t>
      </w:r>
      <w:r w:rsidRPr="002174FE">
        <w:rPr>
          <w:rFonts w:ascii="Times New Roman" w:hAnsi="Times New Roman" w:cs="Times New Roman"/>
          <w:i/>
          <w:iCs/>
          <w:sz w:val="28"/>
          <w:szCs w:val="28"/>
        </w:rPr>
        <w:t xml:space="preserve">The Cambridge </w:t>
      </w:r>
      <w:proofErr w:type="spellStart"/>
      <w:r w:rsidRPr="002174FE">
        <w:rPr>
          <w:rFonts w:ascii="Times New Roman" w:hAnsi="Times New Roman" w:cs="Times New Roman"/>
          <w:i/>
          <w:iCs/>
          <w:sz w:val="28"/>
          <w:szCs w:val="28"/>
        </w:rPr>
        <w:t>Encyclopedia</w:t>
      </w:r>
      <w:proofErr w:type="spellEnd"/>
      <w:r w:rsidRPr="002174FE">
        <w:rPr>
          <w:rFonts w:ascii="Times New Roman" w:hAnsi="Times New Roman" w:cs="Times New Roman"/>
          <w:i/>
          <w:iCs/>
          <w:sz w:val="28"/>
          <w:szCs w:val="28"/>
        </w:rPr>
        <w:t xml:space="preserve"> </w:t>
      </w:r>
      <w:proofErr w:type="spellStart"/>
      <w:r w:rsidRPr="002174FE">
        <w:rPr>
          <w:rFonts w:ascii="Times New Roman" w:hAnsi="Times New Roman" w:cs="Times New Roman"/>
          <w:i/>
          <w:iCs/>
          <w:sz w:val="28"/>
          <w:szCs w:val="28"/>
        </w:rPr>
        <w:t>of</w:t>
      </w:r>
      <w:proofErr w:type="spellEnd"/>
      <w:r w:rsidRPr="002174FE">
        <w:rPr>
          <w:rFonts w:ascii="Times New Roman" w:hAnsi="Times New Roman" w:cs="Times New Roman"/>
          <w:i/>
          <w:iCs/>
          <w:sz w:val="28"/>
          <w:szCs w:val="28"/>
        </w:rPr>
        <w:t xml:space="preserve"> </w:t>
      </w:r>
      <w:proofErr w:type="spellStart"/>
      <w:r w:rsidRPr="002174FE">
        <w:rPr>
          <w:rFonts w:ascii="Times New Roman" w:hAnsi="Times New Roman" w:cs="Times New Roman"/>
          <w:i/>
          <w:iCs/>
          <w:sz w:val="28"/>
          <w:szCs w:val="28"/>
        </w:rPr>
        <w:t>the</w:t>
      </w:r>
      <w:proofErr w:type="spellEnd"/>
      <w:r w:rsidRPr="002174FE">
        <w:rPr>
          <w:rFonts w:ascii="Times New Roman" w:hAnsi="Times New Roman" w:cs="Times New Roman"/>
          <w:i/>
          <w:iCs/>
          <w:sz w:val="28"/>
          <w:szCs w:val="28"/>
        </w:rPr>
        <w:t xml:space="preserve"> English Language</w:t>
      </w:r>
      <w:r w:rsidRPr="002174FE">
        <w:rPr>
          <w:rFonts w:ascii="Times New Roman" w:hAnsi="Times New Roman" w:cs="Times New Roman"/>
          <w:sz w:val="28"/>
          <w:szCs w:val="28"/>
        </w:rPr>
        <w:t xml:space="preserve"> пишет о том, что большая часть языковых отклонений, возникающих в неформальной беседе, связана с юмористическим использованием игры слов. ЯИ при этом может быть как непреднамеренной, так и подготовленной [Кристал 1995: 404].</w:t>
      </w:r>
    </w:p>
    <w:p w14:paraId="5BCB5637" w14:textId="40F913A3" w:rsidR="002174FE" w:rsidRPr="002174FE" w:rsidRDefault="002174FE"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Pr="002174FE">
        <w:rPr>
          <w:rFonts w:ascii="Times New Roman" w:hAnsi="Times New Roman" w:cs="Times New Roman"/>
          <w:sz w:val="28"/>
          <w:szCs w:val="28"/>
        </w:rPr>
        <w:t xml:space="preserve">Итак, большинство исследователей определяют ЯИ как отклонение от языковой нормы с целью создания комического эффекта. Несколько другое определение можно найти у Т.А. Гридиной, которая полагает, что языковую игру стоит охарактеризовать как форму </w:t>
      </w:r>
      <w:proofErr w:type="spellStart"/>
      <w:r w:rsidRPr="002174FE">
        <w:rPr>
          <w:rFonts w:ascii="Times New Roman" w:hAnsi="Times New Roman" w:cs="Times New Roman"/>
          <w:sz w:val="28"/>
          <w:szCs w:val="28"/>
        </w:rPr>
        <w:t>лингвокреативного</w:t>
      </w:r>
      <w:proofErr w:type="spellEnd"/>
      <w:r w:rsidRPr="002174FE">
        <w:rPr>
          <w:rFonts w:ascii="Times New Roman" w:hAnsi="Times New Roman" w:cs="Times New Roman"/>
          <w:sz w:val="28"/>
          <w:szCs w:val="28"/>
        </w:rPr>
        <w:t xml:space="preserve"> мышления, «которое основано на ассоциативных механизмах и проявляет способность говорящих к намеренному использованию нестандартного языкового кода в разных ситуациях речевой деятельности» [Гридина 2008, с. 4]. Автор рассматривает ЯИ, прежде всего, как творческий процесс, и говорит, что ЯИ не нарушает норму, а скорее ее расширяет. По Т.А. Гридиной, ЯИ создает другие, ненормативные «средства выражения определенного содержания или объективирует новое содержание при сохранении или изменении старой формы» [Гридина 1996: 17].</w:t>
      </w:r>
    </w:p>
    <w:p w14:paraId="22B76482" w14:textId="22BED5E5" w:rsidR="002174FE" w:rsidRPr="002174FE" w:rsidRDefault="002174FE"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Pr="002174FE">
        <w:rPr>
          <w:rFonts w:ascii="Times New Roman" w:hAnsi="Times New Roman" w:cs="Times New Roman"/>
          <w:sz w:val="28"/>
          <w:szCs w:val="28"/>
        </w:rPr>
        <w:t xml:space="preserve">С точки зрения функциональности языковой игры, многие авторы сужают ее до выполнения поэтической или </w:t>
      </w:r>
      <w:proofErr w:type="spellStart"/>
      <w:r w:rsidRPr="002174FE">
        <w:rPr>
          <w:rFonts w:ascii="Times New Roman" w:hAnsi="Times New Roman" w:cs="Times New Roman"/>
          <w:sz w:val="28"/>
          <w:szCs w:val="28"/>
        </w:rPr>
        <w:t>людической</w:t>
      </w:r>
      <w:proofErr w:type="spellEnd"/>
      <w:r w:rsidRPr="002174FE">
        <w:rPr>
          <w:rFonts w:ascii="Times New Roman" w:hAnsi="Times New Roman" w:cs="Times New Roman"/>
          <w:sz w:val="28"/>
          <w:szCs w:val="28"/>
        </w:rPr>
        <w:t xml:space="preserve"> функций. Так, Е.Б. Лебедева, вслед за Д. </w:t>
      </w:r>
      <w:proofErr w:type="spellStart"/>
      <w:r w:rsidRPr="002174FE">
        <w:rPr>
          <w:rFonts w:ascii="Times New Roman" w:hAnsi="Times New Roman" w:cs="Times New Roman"/>
          <w:sz w:val="28"/>
          <w:szCs w:val="28"/>
        </w:rPr>
        <w:t>Кристалом</w:t>
      </w:r>
      <w:proofErr w:type="spellEnd"/>
      <w:r w:rsidRPr="002174FE">
        <w:rPr>
          <w:rFonts w:ascii="Times New Roman" w:hAnsi="Times New Roman" w:cs="Times New Roman"/>
          <w:sz w:val="28"/>
          <w:szCs w:val="28"/>
        </w:rPr>
        <w:t xml:space="preserve">, так же сводит функцию ЯИ к игровой. Автор пишет, что единственная цель и назначение ЯИ – «игра ради самой игры, ради забавы, развлечения» [Лебедева 2014: 61]. </w:t>
      </w:r>
    </w:p>
    <w:p w14:paraId="7097919C" w14:textId="11679B88" w:rsidR="002174FE" w:rsidRPr="002174FE" w:rsidRDefault="002174FE"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ab/>
      </w:r>
      <w:r w:rsidRPr="002174FE">
        <w:rPr>
          <w:rFonts w:ascii="Times New Roman" w:hAnsi="Times New Roman" w:cs="Times New Roman"/>
          <w:sz w:val="28"/>
          <w:szCs w:val="28"/>
        </w:rPr>
        <w:t xml:space="preserve">Однако не стоит ограничиваться только данной функцией. Так Н.В. Денисова и Е.А. </w:t>
      </w:r>
      <w:proofErr w:type="spellStart"/>
      <w:r w:rsidRPr="002174FE">
        <w:rPr>
          <w:rFonts w:ascii="Times New Roman" w:hAnsi="Times New Roman" w:cs="Times New Roman"/>
          <w:sz w:val="28"/>
          <w:szCs w:val="28"/>
        </w:rPr>
        <w:t>Кованова</w:t>
      </w:r>
      <w:proofErr w:type="spellEnd"/>
      <w:r w:rsidRPr="002174FE">
        <w:rPr>
          <w:rFonts w:ascii="Times New Roman" w:hAnsi="Times New Roman" w:cs="Times New Roman"/>
          <w:sz w:val="28"/>
          <w:szCs w:val="28"/>
        </w:rPr>
        <w:t xml:space="preserve"> в статье «Феномен языковой игры в творчестве Роальда Даля» на примере художественного текста выделяют следующие функции языковой игры: </w:t>
      </w:r>
      <w:proofErr w:type="spellStart"/>
      <w:r w:rsidRPr="002174FE">
        <w:rPr>
          <w:rFonts w:ascii="Times New Roman" w:hAnsi="Times New Roman" w:cs="Times New Roman"/>
          <w:sz w:val="28"/>
          <w:szCs w:val="28"/>
        </w:rPr>
        <w:t>фатическая</w:t>
      </w:r>
      <w:proofErr w:type="spellEnd"/>
      <w:r w:rsidRPr="002174FE">
        <w:rPr>
          <w:rFonts w:ascii="Times New Roman" w:hAnsi="Times New Roman" w:cs="Times New Roman"/>
          <w:sz w:val="28"/>
          <w:szCs w:val="28"/>
        </w:rPr>
        <w:t xml:space="preserve">, изобразительная, сюжетообразующая, </w:t>
      </w:r>
      <w:proofErr w:type="spellStart"/>
      <w:r w:rsidRPr="002174FE">
        <w:rPr>
          <w:rFonts w:ascii="Times New Roman" w:hAnsi="Times New Roman" w:cs="Times New Roman"/>
          <w:sz w:val="28"/>
          <w:szCs w:val="28"/>
        </w:rPr>
        <w:t>лингвопознавательная</w:t>
      </w:r>
      <w:proofErr w:type="spellEnd"/>
      <w:r w:rsidRPr="002174FE">
        <w:rPr>
          <w:rFonts w:ascii="Times New Roman" w:hAnsi="Times New Roman" w:cs="Times New Roman"/>
          <w:sz w:val="28"/>
          <w:szCs w:val="28"/>
        </w:rPr>
        <w:t xml:space="preserve">, </w:t>
      </w:r>
      <w:proofErr w:type="spellStart"/>
      <w:r w:rsidRPr="002174FE">
        <w:rPr>
          <w:rFonts w:ascii="Times New Roman" w:hAnsi="Times New Roman" w:cs="Times New Roman"/>
          <w:sz w:val="28"/>
          <w:szCs w:val="28"/>
        </w:rPr>
        <w:t>метакоммуникативная</w:t>
      </w:r>
      <w:proofErr w:type="spellEnd"/>
      <w:r w:rsidRPr="002174FE">
        <w:rPr>
          <w:rFonts w:ascii="Times New Roman" w:hAnsi="Times New Roman" w:cs="Times New Roman"/>
          <w:sz w:val="28"/>
          <w:szCs w:val="28"/>
        </w:rPr>
        <w:t xml:space="preserve">, </w:t>
      </w:r>
      <w:proofErr w:type="spellStart"/>
      <w:r w:rsidRPr="002174FE">
        <w:rPr>
          <w:rFonts w:ascii="Times New Roman" w:hAnsi="Times New Roman" w:cs="Times New Roman"/>
          <w:sz w:val="28"/>
          <w:szCs w:val="28"/>
        </w:rPr>
        <w:t>лингвокреативная</w:t>
      </w:r>
      <w:proofErr w:type="spellEnd"/>
      <w:r w:rsidRPr="002174FE">
        <w:rPr>
          <w:rFonts w:ascii="Times New Roman" w:hAnsi="Times New Roman" w:cs="Times New Roman"/>
          <w:sz w:val="28"/>
          <w:szCs w:val="28"/>
        </w:rPr>
        <w:t xml:space="preserve">, характерологическая, эмотивная, экспрессивная, эвфемистическая [Денисова, </w:t>
      </w:r>
      <w:proofErr w:type="spellStart"/>
      <w:r w:rsidRPr="002174FE">
        <w:rPr>
          <w:rFonts w:ascii="Times New Roman" w:hAnsi="Times New Roman" w:cs="Times New Roman"/>
          <w:sz w:val="28"/>
          <w:szCs w:val="28"/>
        </w:rPr>
        <w:t>Кованова</w:t>
      </w:r>
      <w:proofErr w:type="spellEnd"/>
      <w:r w:rsidRPr="002174FE">
        <w:rPr>
          <w:rFonts w:ascii="Times New Roman" w:hAnsi="Times New Roman" w:cs="Times New Roman"/>
          <w:sz w:val="28"/>
          <w:szCs w:val="28"/>
        </w:rPr>
        <w:t xml:space="preserve"> 2019: 38].</w:t>
      </w:r>
    </w:p>
    <w:p w14:paraId="01BA0B55" w14:textId="4EC66C80" w:rsidR="002174FE" w:rsidRPr="002174FE" w:rsidRDefault="002174FE"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Pr="002174FE">
        <w:rPr>
          <w:rFonts w:ascii="Times New Roman" w:hAnsi="Times New Roman" w:cs="Times New Roman"/>
          <w:sz w:val="28"/>
          <w:szCs w:val="28"/>
        </w:rPr>
        <w:t xml:space="preserve">Наиболее подробную классификацию функций языковой игры можно найти у Т.П. Курановой. Автор считает, что основная функция языковой игры – это, действительно, комическая. Однако, помимо этого, ЯИ имеет развлекательную, гедонистическую, выразительную, смыслообразующую, эстетическую, языкотворческую, </w:t>
      </w:r>
      <w:proofErr w:type="spellStart"/>
      <w:r w:rsidRPr="002174FE">
        <w:rPr>
          <w:rFonts w:ascii="Times New Roman" w:hAnsi="Times New Roman" w:cs="Times New Roman"/>
          <w:sz w:val="28"/>
          <w:szCs w:val="28"/>
        </w:rPr>
        <w:t>компрессивную</w:t>
      </w:r>
      <w:proofErr w:type="spellEnd"/>
      <w:r w:rsidRPr="002174FE">
        <w:rPr>
          <w:rFonts w:ascii="Times New Roman" w:hAnsi="Times New Roman" w:cs="Times New Roman"/>
          <w:sz w:val="28"/>
          <w:szCs w:val="28"/>
        </w:rPr>
        <w:t xml:space="preserve">, маскировочную, изобразительную, контактоустанавливающую, </w:t>
      </w:r>
      <w:proofErr w:type="spellStart"/>
      <w:r w:rsidRPr="002174FE">
        <w:rPr>
          <w:rFonts w:ascii="Times New Roman" w:hAnsi="Times New Roman" w:cs="Times New Roman"/>
          <w:sz w:val="28"/>
          <w:szCs w:val="28"/>
        </w:rPr>
        <w:t>самопрезентующую</w:t>
      </w:r>
      <w:proofErr w:type="spellEnd"/>
      <w:r w:rsidRPr="002174FE">
        <w:rPr>
          <w:rFonts w:ascii="Times New Roman" w:hAnsi="Times New Roman" w:cs="Times New Roman"/>
          <w:sz w:val="28"/>
          <w:szCs w:val="28"/>
        </w:rPr>
        <w:t xml:space="preserve">, воздействующую, оценочную, эмотивную функции [Куранова 2010]. </w:t>
      </w:r>
    </w:p>
    <w:p w14:paraId="59516085" w14:textId="6413CB1A" w:rsidR="002174FE" w:rsidRPr="002174FE" w:rsidRDefault="00EB5516"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2174FE" w:rsidRPr="002174FE">
        <w:rPr>
          <w:rFonts w:ascii="Times New Roman" w:hAnsi="Times New Roman" w:cs="Times New Roman"/>
          <w:sz w:val="28"/>
          <w:szCs w:val="28"/>
        </w:rPr>
        <w:t xml:space="preserve">Выполняя эти функции, языковая игра может быть реализована на всех языковых уровнях: фонетическом, морфологическом, лексическом, грамматическом, синтаксическом, графическом. Языковая игра может реализовываться одновременно сразу на нескольких языковый уровнях [Денисова, </w:t>
      </w:r>
      <w:proofErr w:type="spellStart"/>
      <w:r w:rsidR="002174FE" w:rsidRPr="002174FE">
        <w:rPr>
          <w:rFonts w:ascii="Times New Roman" w:hAnsi="Times New Roman" w:cs="Times New Roman"/>
          <w:sz w:val="28"/>
          <w:szCs w:val="28"/>
        </w:rPr>
        <w:t>Кованова</w:t>
      </w:r>
      <w:proofErr w:type="spellEnd"/>
      <w:r w:rsidR="002174FE" w:rsidRPr="002174FE">
        <w:rPr>
          <w:rFonts w:ascii="Times New Roman" w:hAnsi="Times New Roman" w:cs="Times New Roman"/>
          <w:sz w:val="28"/>
          <w:szCs w:val="28"/>
        </w:rPr>
        <w:t xml:space="preserve"> 2019: 38]. </w:t>
      </w:r>
    </w:p>
    <w:p w14:paraId="21F0A157" w14:textId="6663804E" w:rsidR="002174FE" w:rsidRPr="002174FE" w:rsidRDefault="00EB5516"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2174FE" w:rsidRPr="002174FE">
        <w:rPr>
          <w:rFonts w:ascii="Times New Roman" w:hAnsi="Times New Roman" w:cs="Times New Roman"/>
          <w:sz w:val="28"/>
          <w:szCs w:val="28"/>
        </w:rPr>
        <w:t xml:space="preserve">И.Н. Качалова выделяет приемы языковой игры, построенные на: фонетическо-графическом, морфологическом, лексическом, синтаксическом уровнях, а также на уровне прецедентных феноменов [Качалова 2010: 5].  В связи с этим, можно заключить, что ЯИ не ограничивается нарушением языковых норм, так как, например, каламбуры могут быть построены не на нарушении языковых норм. </w:t>
      </w:r>
    </w:p>
    <w:p w14:paraId="276A5AFA" w14:textId="123E24B4" w:rsidR="002174FE" w:rsidRPr="002174FE" w:rsidRDefault="00EB5516"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ab/>
      </w:r>
      <w:r w:rsidR="002174FE" w:rsidRPr="002174FE">
        <w:rPr>
          <w:rFonts w:ascii="Times New Roman" w:hAnsi="Times New Roman" w:cs="Times New Roman"/>
          <w:sz w:val="28"/>
          <w:szCs w:val="28"/>
        </w:rPr>
        <w:t>ЯИ может существовать в условиях, когда: 1) субъект речи способен ярко и необычно употреблять слова или выражения; 2) целенаправленно находятся приемы, разрушающие языковые структуры и связанные с ними стереотипы речевого восприятия; 3) имеется объект этой языковой игры [</w:t>
      </w:r>
      <w:proofErr w:type="spellStart"/>
      <w:r w:rsidR="002174FE" w:rsidRPr="002174FE">
        <w:rPr>
          <w:rFonts w:ascii="Times New Roman" w:hAnsi="Times New Roman" w:cs="Times New Roman"/>
          <w:sz w:val="28"/>
          <w:szCs w:val="28"/>
        </w:rPr>
        <w:t>Цикушева</w:t>
      </w:r>
      <w:proofErr w:type="spellEnd"/>
      <w:r w:rsidR="002174FE" w:rsidRPr="002174FE">
        <w:rPr>
          <w:rFonts w:ascii="Times New Roman" w:hAnsi="Times New Roman" w:cs="Times New Roman"/>
          <w:sz w:val="28"/>
          <w:szCs w:val="28"/>
        </w:rPr>
        <w:t xml:space="preserve"> 2009]. </w:t>
      </w:r>
    </w:p>
    <w:p w14:paraId="3630F087" w14:textId="72CC5AB1" w:rsidR="002174FE" w:rsidRPr="002174FE" w:rsidRDefault="00206F5F"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2174FE" w:rsidRPr="002174FE">
        <w:rPr>
          <w:rFonts w:ascii="Times New Roman" w:hAnsi="Times New Roman" w:cs="Times New Roman"/>
          <w:sz w:val="28"/>
          <w:szCs w:val="28"/>
        </w:rPr>
        <w:t xml:space="preserve">Интернет-мемы – яркий пример описываемого явления. Жанровые особенности интернет-мема предполагают оригинальность и нарушение языковых паттернов и создают пространство для ЯИ. По мнению С. В. </w:t>
      </w:r>
      <w:proofErr w:type="spellStart"/>
      <w:r w:rsidR="002174FE" w:rsidRPr="002174FE">
        <w:rPr>
          <w:rFonts w:ascii="Times New Roman" w:hAnsi="Times New Roman" w:cs="Times New Roman"/>
          <w:sz w:val="28"/>
          <w:szCs w:val="28"/>
        </w:rPr>
        <w:t>Канашиной</w:t>
      </w:r>
      <w:proofErr w:type="spellEnd"/>
      <w:r w:rsidR="002174FE" w:rsidRPr="002174FE">
        <w:rPr>
          <w:rFonts w:ascii="Times New Roman" w:hAnsi="Times New Roman" w:cs="Times New Roman"/>
          <w:sz w:val="28"/>
          <w:szCs w:val="28"/>
        </w:rPr>
        <w:t>, интернет-мемы способствуют появлению ярких примеров ЯИ ввиду того, что интернет-мемы не ограничивают использование ЯИ цензурой и речевым этикетом [</w:t>
      </w:r>
      <w:proofErr w:type="spellStart"/>
      <w:r w:rsidR="002174FE" w:rsidRPr="002174FE">
        <w:rPr>
          <w:rFonts w:ascii="Times New Roman" w:hAnsi="Times New Roman" w:cs="Times New Roman"/>
          <w:sz w:val="28"/>
          <w:szCs w:val="28"/>
        </w:rPr>
        <w:t>Канашина</w:t>
      </w:r>
      <w:proofErr w:type="spellEnd"/>
      <w:r w:rsidR="002174FE" w:rsidRPr="002174FE">
        <w:rPr>
          <w:rFonts w:ascii="Times New Roman" w:hAnsi="Times New Roman" w:cs="Times New Roman"/>
          <w:sz w:val="28"/>
          <w:szCs w:val="28"/>
        </w:rPr>
        <w:t xml:space="preserve"> 2020: 75]. </w:t>
      </w:r>
    </w:p>
    <w:p w14:paraId="0E883E5E" w14:textId="7512C43C" w:rsidR="002174FE" w:rsidRPr="002174FE" w:rsidRDefault="00EB5516"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2174FE" w:rsidRPr="002174FE">
        <w:rPr>
          <w:rFonts w:ascii="Times New Roman" w:hAnsi="Times New Roman" w:cs="Times New Roman"/>
          <w:sz w:val="28"/>
          <w:szCs w:val="28"/>
        </w:rPr>
        <w:t xml:space="preserve">Языковая игра в мемах, как и в других видах текста, может осуществляться на всех языковых уровнях: фонетическом, графическом, морфологическом, лексическом, грамматическом, синтаксическом. Так, например, в своем исследовании «Языковая игра в англоязычных интернет-мемах» С. В. </w:t>
      </w:r>
      <w:proofErr w:type="spellStart"/>
      <w:r w:rsidR="002174FE" w:rsidRPr="002174FE">
        <w:rPr>
          <w:rFonts w:ascii="Times New Roman" w:hAnsi="Times New Roman" w:cs="Times New Roman"/>
          <w:sz w:val="28"/>
          <w:szCs w:val="28"/>
        </w:rPr>
        <w:t>Канашина</w:t>
      </w:r>
      <w:proofErr w:type="spellEnd"/>
      <w:r w:rsidR="002174FE" w:rsidRPr="002174FE">
        <w:rPr>
          <w:rFonts w:ascii="Times New Roman" w:hAnsi="Times New Roman" w:cs="Times New Roman"/>
          <w:sz w:val="28"/>
          <w:szCs w:val="28"/>
        </w:rPr>
        <w:t xml:space="preserve"> отмечает три наиболее частых типа языковой игры: фонетическую, графическую, морфологическую. К фонетической языковой игре относятся звукоподражания, аллитерация, ассонанс. К графической языковой игре можно отнести подчеркивания, разнообразие шрифтов, необычное использование пунктуационных знаков. Автор отмечает, что языковая игра на морфологическом уровне чаще встречается в неправильных формах степеней прилагательного, в необычных формах множественного числа существительных. Автор заключает, что многочисленные примеры использования морфологической языковой игры в интернет-мемах указывают на тенденцию к более свободному обращению с грамматическими формами [</w:t>
      </w:r>
      <w:proofErr w:type="spellStart"/>
      <w:r w:rsidR="002174FE" w:rsidRPr="002174FE">
        <w:rPr>
          <w:rFonts w:ascii="Times New Roman" w:hAnsi="Times New Roman" w:cs="Times New Roman"/>
          <w:sz w:val="28"/>
          <w:szCs w:val="28"/>
        </w:rPr>
        <w:t>Канашина</w:t>
      </w:r>
      <w:proofErr w:type="spellEnd"/>
      <w:r w:rsidR="002174FE" w:rsidRPr="002174FE">
        <w:rPr>
          <w:rFonts w:ascii="Times New Roman" w:hAnsi="Times New Roman" w:cs="Times New Roman"/>
          <w:sz w:val="28"/>
          <w:szCs w:val="28"/>
        </w:rPr>
        <w:t xml:space="preserve"> 2020].</w:t>
      </w:r>
    </w:p>
    <w:p w14:paraId="1BCD4F07" w14:textId="6BFF3080" w:rsidR="002174FE" w:rsidRPr="002174FE" w:rsidRDefault="00EB5516"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ab/>
      </w:r>
      <w:r w:rsidR="002174FE" w:rsidRPr="002174FE">
        <w:rPr>
          <w:rFonts w:ascii="Times New Roman" w:hAnsi="Times New Roman" w:cs="Times New Roman"/>
          <w:sz w:val="28"/>
          <w:szCs w:val="28"/>
        </w:rPr>
        <w:t xml:space="preserve">Однако стоит отметить, что шутка во многих мемах строится на использовании окказионализмов, то есть на лексическом уровне. Под окказиональными словами понимаются «речевые средства общения, которые создаются в определенном контексте и не воспроизводятся вне его» [Лопатин 1973: 65]. </w:t>
      </w:r>
    </w:p>
    <w:p w14:paraId="2E5D7FD5" w14:textId="37F47E56" w:rsidR="002174FE" w:rsidRPr="002174FE" w:rsidRDefault="00EB5516"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2174FE" w:rsidRPr="002174FE">
        <w:rPr>
          <w:rFonts w:ascii="Times New Roman" w:hAnsi="Times New Roman" w:cs="Times New Roman"/>
          <w:sz w:val="28"/>
          <w:szCs w:val="28"/>
        </w:rPr>
        <w:t xml:space="preserve">Согласно Н. С. </w:t>
      </w:r>
      <w:proofErr w:type="spellStart"/>
      <w:r w:rsidR="002174FE" w:rsidRPr="002174FE">
        <w:rPr>
          <w:rFonts w:ascii="Times New Roman" w:hAnsi="Times New Roman" w:cs="Times New Roman"/>
          <w:sz w:val="28"/>
          <w:szCs w:val="28"/>
        </w:rPr>
        <w:t>Валгиной</w:t>
      </w:r>
      <w:proofErr w:type="spellEnd"/>
      <w:r w:rsidR="002174FE" w:rsidRPr="002174FE">
        <w:rPr>
          <w:rFonts w:ascii="Times New Roman" w:hAnsi="Times New Roman" w:cs="Times New Roman"/>
          <w:sz w:val="28"/>
          <w:szCs w:val="28"/>
        </w:rPr>
        <w:t>, «окказионализмы – это индивидуальные авторские образования, которые возникают под влиянием контекста при особом коммуникативном задании, они специально придумываются» [</w:t>
      </w:r>
      <w:proofErr w:type="spellStart"/>
      <w:r w:rsidR="002174FE" w:rsidRPr="002174FE">
        <w:rPr>
          <w:rFonts w:ascii="Times New Roman" w:hAnsi="Times New Roman" w:cs="Times New Roman"/>
          <w:sz w:val="28"/>
          <w:szCs w:val="28"/>
        </w:rPr>
        <w:t>Валгина</w:t>
      </w:r>
      <w:proofErr w:type="spellEnd"/>
      <w:r w:rsidR="002174FE" w:rsidRPr="002174FE">
        <w:rPr>
          <w:rFonts w:ascii="Times New Roman" w:hAnsi="Times New Roman" w:cs="Times New Roman"/>
          <w:sz w:val="28"/>
          <w:szCs w:val="28"/>
        </w:rPr>
        <w:t xml:space="preserve"> 2003: 152]. При этом, согласно С. </w:t>
      </w:r>
      <w:proofErr w:type="spellStart"/>
      <w:r w:rsidR="002174FE" w:rsidRPr="002174FE">
        <w:rPr>
          <w:rFonts w:ascii="Times New Roman" w:hAnsi="Times New Roman" w:cs="Times New Roman"/>
          <w:sz w:val="28"/>
          <w:szCs w:val="28"/>
        </w:rPr>
        <w:t>Пуа</w:t>
      </w:r>
      <w:proofErr w:type="spellEnd"/>
      <w:r w:rsidR="002174FE" w:rsidRPr="002174FE">
        <w:rPr>
          <w:rFonts w:ascii="Times New Roman" w:hAnsi="Times New Roman" w:cs="Times New Roman"/>
          <w:sz w:val="28"/>
          <w:szCs w:val="28"/>
        </w:rPr>
        <w:t>, придумываются они не для обогащения лексикона в тексте, а для обогащения самого текста [</w:t>
      </w:r>
      <w:proofErr w:type="spellStart"/>
      <w:r w:rsidR="002174FE" w:rsidRPr="002174FE">
        <w:rPr>
          <w:rFonts w:ascii="Times New Roman" w:hAnsi="Times New Roman" w:cs="Times New Roman"/>
          <w:sz w:val="28"/>
          <w:szCs w:val="28"/>
        </w:rPr>
        <w:t>Poix</w:t>
      </w:r>
      <w:proofErr w:type="spellEnd"/>
      <w:r w:rsidR="002174FE" w:rsidRPr="002174FE">
        <w:rPr>
          <w:rFonts w:ascii="Times New Roman" w:hAnsi="Times New Roman" w:cs="Times New Roman"/>
          <w:sz w:val="28"/>
          <w:szCs w:val="28"/>
        </w:rPr>
        <w:t xml:space="preserve"> C. 2018: 2].</w:t>
      </w:r>
    </w:p>
    <w:p w14:paraId="53FDE25F" w14:textId="399F6902" w:rsidR="002174FE" w:rsidRPr="002174FE" w:rsidRDefault="00EB5516"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2174FE" w:rsidRPr="002174FE">
        <w:rPr>
          <w:rFonts w:ascii="Times New Roman" w:hAnsi="Times New Roman" w:cs="Times New Roman"/>
          <w:sz w:val="28"/>
          <w:szCs w:val="28"/>
        </w:rPr>
        <w:t xml:space="preserve">Таким образом, окказионализмы образуются и воспроизводятся только в определенном контексте и относятся к языковому творчеству, и, как и любое словотворчество в рамках ЯИ противопоставляются норме (или расширяют ее границы) и могут способствовать созданию комического эффекта. </w:t>
      </w:r>
    </w:p>
    <w:p w14:paraId="36936D7D" w14:textId="24C02EEA" w:rsidR="00E660E4" w:rsidRPr="00D34709" w:rsidRDefault="004A2A08"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2174FE" w:rsidRPr="002174FE">
        <w:rPr>
          <w:rFonts w:ascii="Times New Roman" w:hAnsi="Times New Roman" w:cs="Times New Roman"/>
          <w:sz w:val="28"/>
          <w:szCs w:val="28"/>
        </w:rPr>
        <w:t>В данной работе под языковой игрой будет пониматься намеренное использование нестандартных языковых выразительных средств на разных языковых уровнях с целью создания комического эффекта.</w:t>
      </w:r>
    </w:p>
    <w:p w14:paraId="0C861BD5" w14:textId="0FE66431" w:rsidR="00D34709" w:rsidRPr="007763AB" w:rsidRDefault="00D34709" w:rsidP="00D30018">
      <w:pPr>
        <w:spacing w:line="360" w:lineRule="auto"/>
        <w:contextualSpacing/>
        <w:rPr>
          <w:rFonts w:ascii="Times New Roman" w:hAnsi="Times New Roman" w:cs="Times New Roman"/>
          <w:sz w:val="28"/>
          <w:szCs w:val="28"/>
        </w:rPr>
      </w:pPr>
      <w:r w:rsidRPr="007763AB">
        <w:rPr>
          <w:rFonts w:ascii="Times New Roman" w:hAnsi="Times New Roman" w:cs="Times New Roman"/>
          <w:sz w:val="28"/>
          <w:szCs w:val="28"/>
        </w:rPr>
        <w:br w:type="page"/>
      </w:r>
    </w:p>
    <w:p w14:paraId="35282A5A" w14:textId="60ED8FC4" w:rsidR="00BD2B23" w:rsidRPr="00BD2B23" w:rsidRDefault="00D34709" w:rsidP="00D30018">
      <w:pPr>
        <w:pStyle w:val="Heading1"/>
        <w:contextualSpacing/>
        <w:rPr>
          <w:rFonts w:ascii="Times New Roman" w:hAnsi="Times New Roman" w:cs="Times New Roman"/>
          <w:b/>
          <w:bCs/>
          <w:color w:val="auto"/>
          <w:lang w:val="lv-LV"/>
        </w:rPr>
      </w:pPr>
      <w:bookmarkStart w:id="37" w:name="_Toc135660065"/>
      <w:bookmarkStart w:id="38" w:name="_Toc135851702"/>
      <w:r w:rsidRPr="00D34709">
        <w:rPr>
          <w:rFonts w:ascii="Times New Roman" w:hAnsi="Times New Roman" w:cs="Times New Roman"/>
          <w:b/>
          <w:bCs/>
          <w:color w:val="auto"/>
        </w:rPr>
        <w:lastRenderedPageBreak/>
        <w:t xml:space="preserve">Выводы по главе </w:t>
      </w:r>
      <w:r w:rsidRPr="00D34709">
        <w:rPr>
          <w:rFonts w:ascii="Times New Roman" w:hAnsi="Times New Roman" w:cs="Times New Roman"/>
          <w:b/>
          <w:bCs/>
          <w:color w:val="auto"/>
          <w:lang w:val="lv-LV"/>
        </w:rPr>
        <w:t>I</w:t>
      </w:r>
      <w:bookmarkEnd w:id="37"/>
      <w:bookmarkEnd w:id="38"/>
    </w:p>
    <w:p w14:paraId="63FF17E4" w14:textId="7BD48F29" w:rsidR="00BD2B23" w:rsidRDefault="00BD2B23" w:rsidP="00D30018">
      <w:pPr>
        <w:spacing w:line="360" w:lineRule="auto"/>
        <w:contextualSpacing/>
        <w:jc w:val="both"/>
        <w:rPr>
          <w:rFonts w:ascii="Times New Roman" w:eastAsia="Times New Roman" w:hAnsi="Times New Roman" w:cs="Times New Roman"/>
          <w:sz w:val="28"/>
          <w:szCs w:val="28"/>
        </w:rPr>
      </w:pPr>
      <w:r>
        <w:rPr>
          <w:rFonts w:ascii="Times New Roman" w:hAnsi="Times New Roman" w:cs="Times New Roman"/>
          <w:sz w:val="28"/>
          <w:szCs w:val="28"/>
        </w:rPr>
        <w:tab/>
      </w:r>
      <w:r w:rsidRPr="29A61EC1">
        <w:rPr>
          <w:rFonts w:ascii="Times New Roman" w:eastAsia="Times New Roman" w:hAnsi="Times New Roman" w:cs="Times New Roman"/>
          <w:sz w:val="28"/>
          <w:szCs w:val="28"/>
        </w:rPr>
        <w:t>Для настоящего исследования важны понятия прецедентности, прецедентного текста, литературной аллюзии, мема и языковой игры. Проанализированный теоретический материал позволяет уточнить эти понятия. В работе под прецедентностью, вслед за Ю.Н. Карауловым и др. отечественными исследователями, понимается группа феноменов (вербальных и невербальных), входящих в когнитивную базу лингвокультурного сообщества: прецедентные тексты, высказывания, имена и ситуации. Под прецедентными текстами в работе понимаются широко известные, значимые для представителей лингвокультурного сообщества в познавательном и эмоциональном отношениях тексты, частотное обращение к которым делает их легко узнаваемыми.</w:t>
      </w:r>
    </w:p>
    <w:p w14:paraId="4C448189" w14:textId="569F0A90" w:rsidR="00BD2B23" w:rsidRPr="00B81930" w:rsidRDefault="00BD2B23" w:rsidP="00D30018">
      <w:pPr>
        <w:spacing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29A61EC1">
        <w:rPr>
          <w:rFonts w:ascii="Times New Roman" w:eastAsia="Times New Roman" w:hAnsi="Times New Roman" w:cs="Times New Roman"/>
          <w:sz w:val="28"/>
          <w:szCs w:val="28"/>
        </w:rPr>
        <w:t xml:space="preserve">Произведения классической английской и американской художественной литературы, приобретая всемирную популярность и узнаваемость, становятся прецедентными текстами не только для представителей англоязычной </w:t>
      </w:r>
      <w:proofErr w:type="spellStart"/>
      <w:r w:rsidRPr="29A61EC1">
        <w:rPr>
          <w:rFonts w:ascii="Times New Roman" w:eastAsia="Times New Roman" w:hAnsi="Times New Roman" w:cs="Times New Roman"/>
          <w:sz w:val="28"/>
          <w:szCs w:val="28"/>
        </w:rPr>
        <w:t>лингвокультуры</w:t>
      </w:r>
      <w:proofErr w:type="spellEnd"/>
      <w:r w:rsidRPr="29A61EC1">
        <w:rPr>
          <w:rFonts w:ascii="Times New Roman" w:eastAsia="Times New Roman" w:hAnsi="Times New Roman" w:cs="Times New Roman"/>
          <w:sz w:val="28"/>
          <w:szCs w:val="28"/>
        </w:rPr>
        <w:t>, но и для гораздо более широкого круга людей. Именно поэтому такие тексты могут служить источниками создания интернет-мемов с аллюзиями на эти произведения: названия, персонажей, сюжет или автора. Под литературной аллюзией в данной работе подразумевается упоминание слова, фразы из текста-источника, намек, прямое или непрямое указание на литературный прецедентный текст-источник, имя персонажа или автора. Поскольку в работе исследуются интернет-мемы, в массе своей представляющие собой креолизованные, мультимодальные тексты, аллюзивным может быть как вербальный, так и иконический компонент мема.</w:t>
      </w:r>
    </w:p>
    <w:p w14:paraId="7B2A3A56" w14:textId="28C2FCFD" w:rsidR="00BD2B23" w:rsidRDefault="00BD2B23" w:rsidP="00D30018">
      <w:pPr>
        <w:spacing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r w:rsidRPr="29A61EC1">
        <w:rPr>
          <w:rFonts w:ascii="Times New Roman" w:eastAsia="Times New Roman" w:hAnsi="Times New Roman" w:cs="Times New Roman"/>
          <w:sz w:val="28"/>
          <w:szCs w:val="28"/>
        </w:rPr>
        <w:t xml:space="preserve">Популярность интернет-мемов обусловлена тенденцией к использованию визуальных компонентов в современной коммуникации. Интернет-мемы представляют собой медиа объекты: фразы, изображения и их сочетания, которые отражают мнение и/или реакцию людей на какие-либо события или факты и практически всегда имеют юмористическую направленность. Как было указано выше, интернет-мемы представляют собой креолизованные тексты, т.е. сочетание вербального и невербального компонентов, однако могут быть только текстовыми или основываться исключительно на иконическом компоненте. В случае с мемами, содержащими литературные аллюзии, мы, как правило, имеем дело все же с креолизованными текстами. </w:t>
      </w:r>
    </w:p>
    <w:p w14:paraId="1E0CDFB8" w14:textId="0B8DCFEB" w:rsidR="00BD2B23" w:rsidRDefault="00BD2B23" w:rsidP="00D30018">
      <w:pPr>
        <w:spacing w:line="360" w:lineRule="auto"/>
        <w:contextualSpacing/>
        <w:jc w:val="both"/>
        <w:rPr>
          <w:rFonts w:ascii="Calibri" w:eastAsia="Calibri" w:hAnsi="Calibri" w:cs="Calibri"/>
        </w:rPr>
      </w:pPr>
      <w:r>
        <w:rPr>
          <w:rFonts w:ascii="Times New Roman" w:eastAsia="Times New Roman" w:hAnsi="Times New Roman" w:cs="Times New Roman"/>
          <w:sz w:val="28"/>
          <w:szCs w:val="28"/>
        </w:rPr>
        <w:tab/>
      </w:r>
      <w:r w:rsidRPr="29A61EC1">
        <w:rPr>
          <w:rFonts w:ascii="Times New Roman" w:eastAsia="Times New Roman" w:hAnsi="Times New Roman" w:cs="Times New Roman"/>
          <w:sz w:val="28"/>
          <w:szCs w:val="28"/>
        </w:rPr>
        <w:t xml:space="preserve">Поскольку интернет-мемы тесно связаны с выражением отношения интернет-пользователя к событию/ факту/ персонажу и т. п. и выполняют </w:t>
      </w:r>
      <w:proofErr w:type="spellStart"/>
      <w:r w:rsidRPr="29A61EC1">
        <w:rPr>
          <w:rFonts w:ascii="Times New Roman" w:eastAsia="Times New Roman" w:hAnsi="Times New Roman" w:cs="Times New Roman"/>
          <w:sz w:val="28"/>
          <w:szCs w:val="28"/>
        </w:rPr>
        <w:t>людическую</w:t>
      </w:r>
      <w:proofErr w:type="spellEnd"/>
      <w:r w:rsidRPr="29A61EC1">
        <w:rPr>
          <w:rFonts w:ascii="Times New Roman" w:eastAsia="Times New Roman" w:hAnsi="Times New Roman" w:cs="Times New Roman"/>
          <w:sz w:val="28"/>
          <w:szCs w:val="28"/>
        </w:rPr>
        <w:t xml:space="preserve"> функцию, многие мемы построены на механизме языковой игры. Под языковой игрой в данном исследовании понимается форма намеренной игры с языковыми средствами, используемая для создания шутки, которая может быть реализованная на всех языковых уровнях, а также во взаимодействии вербального и иконического компонентов литературного интернет-мема.</w:t>
      </w:r>
    </w:p>
    <w:p w14:paraId="7BA3E4FF" w14:textId="1AA42C26" w:rsidR="005547F1" w:rsidRDefault="005547F1" w:rsidP="00D30018">
      <w:pPr>
        <w:contextualSpacing/>
      </w:pPr>
      <w:r>
        <w:br w:type="page"/>
      </w:r>
    </w:p>
    <w:p w14:paraId="232906AA" w14:textId="77777777" w:rsidR="005547F1" w:rsidRDefault="005547F1" w:rsidP="00D30018">
      <w:pPr>
        <w:pStyle w:val="Heading1"/>
        <w:keepNext w:val="0"/>
        <w:keepLines w:val="0"/>
        <w:spacing w:before="0" w:beforeAutospacing="0" w:afterAutospacing="0" w:line="360" w:lineRule="auto"/>
        <w:contextualSpacing/>
        <w:rPr>
          <w:rFonts w:ascii="Times New Roman" w:eastAsia="Times New Roman" w:hAnsi="Times New Roman" w:cs="Times New Roman"/>
          <w:b/>
          <w:bCs/>
          <w:color w:val="auto"/>
          <w:kern w:val="36"/>
          <w:lang w:eastAsia="en-GB"/>
          <w14:ligatures w14:val="none"/>
        </w:rPr>
      </w:pPr>
      <w:bookmarkStart w:id="39" w:name="_Toc135660066"/>
      <w:bookmarkStart w:id="40" w:name="_Toc135851703"/>
      <w:r w:rsidRPr="00533195">
        <w:rPr>
          <w:rFonts w:ascii="Times New Roman" w:eastAsia="Times New Roman" w:hAnsi="Times New Roman" w:cs="Times New Roman"/>
          <w:b/>
          <w:bCs/>
          <w:color w:val="auto"/>
          <w:kern w:val="36"/>
          <w:lang w:eastAsia="en-GB"/>
          <w14:ligatures w14:val="none"/>
        </w:rPr>
        <w:lastRenderedPageBreak/>
        <w:t>II Аллюзивные мемы в пространстве англоязычной интернет-коммуникации</w:t>
      </w:r>
      <w:bookmarkEnd w:id="39"/>
      <w:bookmarkEnd w:id="40"/>
    </w:p>
    <w:p w14:paraId="47853154" w14:textId="0C13B0F2" w:rsidR="008B6CF6" w:rsidRPr="007623A4" w:rsidRDefault="007623A4" w:rsidP="007623A4">
      <w:pPr>
        <w:spacing w:line="360" w:lineRule="auto"/>
        <w:jc w:val="both"/>
        <w:rPr>
          <w:rFonts w:ascii="Times New Roman" w:hAnsi="Times New Roman" w:cs="Times New Roman"/>
          <w:sz w:val="28"/>
          <w:szCs w:val="28"/>
          <w:lang w:eastAsia="en-GB"/>
        </w:rPr>
      </w:pPr>
      <w:r>
        <w:rPr>
          <w:lang w:eastAsia="en-GB"/>
        </w:rPr>
        <w:tab/>
      </w:r>
      <w:r w:rsidRPr="007623A4">
        <w:rPr>
          <w:rFonts w:ascii="Times New Roman" w:hAnsi="Times New Roman" w:cs="Times New Roman"/>
          <w:sz w:val="28"/>
          <w:szCs w:val="28"/>
          <w:lang w:eastAsia="en-GB"/>
        </w:rPr>
        <w:t>В данной главе предлагается рассмотреть различные классификации интернет-мемов. А именно по типу отношений между вербальн</w:t>
      </w:r>
      <w:r w:rsidR="00217B5E">
        <w:rPr>
          <w:rFonts w:ascii="Times New Roman" w:hAnsi="Times New Roman" w:cs="Times New Roman"/>
          <w:sz w:val="28"/>
          <w:szCs w:val="28"/>
          <w:lang w:eastAsia="en-GB"/>
        </w:rPr>
        <w:t>ым</w:t>
      </w:r>
      <w:r w:rsidRPr="007623A4">
        <w:rPr>
          <w:rFonts w:ascii="Times New Roman" w:hAnsi="Times New Roman" w:cs="Times New Roman"/>
          <w:sz w:val="28"/>
          <w:szCs w:val="28"/>
          <w:lang w:eastAsia="en-GB"/>
        </w:rPr>
        <w:t xml:space="preserve"> и иконическ</w:t>
      </w:r>
      <w:r w:rsidR="00217B5E">
        <w:rPr>
          <w:rFonts w:ascii="Times New Roman" w:hAnsi="Times New Roman" w:cs="Times New Roman"/>
          <w:sz w:val="28"/>
          <w:szCs w:val="28"/>
          <w:lang w:eastAsia="en-GB"/>
        </w:rPr>
        <w:t>им</w:t>
      </w:r>
      <w:r w:rsidRPr="007623A4">
        <w:rPr>
          <w:rFonts w:ascii="Times New Roman" w:hAnsi="Times New Roman" w:cs="Times New Roman"/>
          <w:sz w:val="28"/>
          <w:szCs w:val="28"/>
          <w:lang w:eastAsia="en-GB"/>
        </w:rPr>
        <w:t xml:space="preserve"> компонентами, по объекту литературных аллюзий и по типу языковой игры, задействованной в создании шутки.</w:t>
      </w:r>
      <w:r w:rsidR="008B6CF6">
        <w:rPr>
          <w:rFonts w:ascii="Times New Roman" w:hAnsi="Times New Roman" w:cs="Times New Roman"/>
          <w:sz w:val="28"/>
          <w:szCs w:val="28"/>
          <w:lang w:eastAsia="en-GB"/>
        </w:rPr>
        <w:t xml:space="preserve"> Материал отбирался методом целенаправленной выборки. Сначала по запросу</w:t>
      </w:r>
      <w:r w:rsidR="008B6CF6" w:rsidRPr="008B6CF6">
        <w:rPr>
          <w:rFonts w:ascii="Times New Roman" w:hAnsi="Times New Roman" w:cs="Times New Roman"/>
          <w:sz w:val="28"/>
          <w:szCs w:val="28"/>
          <w:lang w:eastAsia="en-GB"/>
        </w:rPr>
        <w:t xml:space="preserve"> </w:t>
      </w:r>
      <w:r w:rsidR="008B6CF6" w:rsidRPr="008B6CF6">
        <w:rPr>
          <w:rFonts w:ascii="Times New Roman" w:hAnsi="Times New Roman" w:cs="Times New Roman"/>
          <w:i/>
          <w:iCs/>
          <w:sz w:val="28"/>
          <w:szCs w:val="28"/>
          <w:lang w:val="en-US" w:eastAsia="en-GB"/>
        </w:rPr>
        <w:t>literary</w:t>
      </w:r>
      <w:r w:rsidR="008B6CF6" w:rsidRPr="008B6CF6">
        <w:rPr>
          <w:rFonts w:ascii="Times New Roman" w:hAnsi="Times New Roman" w:cs="Times New Roman"/>
          <w:sz w:val="28"/>
          <w:szCs w:val="28"/>
          <w:lang w:eastAsia="en-GB"/>
        </w:rPr>
        <w:t xml:space="preserve"> </w:t>
      </w:r>
      <w:r w:rsidR="008B6CF6" w:rsidRPr="008B6CF6">
        <w:rPr>
          <w:rFonts w:ascii="Times New Roman" w:hAnsi="Times New Roman" w:cs="Times New Roman"/>
          <w:i/>
          <w:iCs/>
          <w:sz w:val="28"/>
          <w:szCs w:val="28"/>
          <w:lang w:val="en-US" w:eastAsia="en-GB"/>
        </w:rPr>
        <w:t>memes</w:t>
      </w:r>
      <w:r w:rsidR="008B6CF6">
        <w:rPr>
          <w:rFonts w:ascii="Times New Roman" w:hAnsi="Times New Roman" w:cs="Times New Roman"/>
          <w:sz w:val="28"/>
          <w:szCs w:val="28"/>
          <w:lang w:eastAsia="en-GB"/>
        </w:rPr>
        <w:t xml:space="preserve"> в поисков</w:t>
      </w:r>
      <w:r w:rsidR="00217B5E">
        <w:rPr>
          <w:rFonts w:ascii="Times New Roman" w:hAnsi="Times New Roman" w:cs="Times New Roman"/>
          <w:sz w:val="28"/>
          <w:szCs w:val="28"/>
          <w:lang w:eastAsia="en-GB"/>
        </w:rPr>
        <w:t>ой</w:t>
      </w:r>
      <w:r w:rsidR="008B6CF6">
        <w:rPr>
          <w:rFonts w:ascii="Times New Roman" w:hAnsi="Times New Roman" w:cs="Times New Roman"/>
          <w:sz w:val="28"/>
          <w:szCs w:val="28"/>
          <w:lang w:eastAsia="en-GB"/>
        </w:rPr>
        <w:t xml:space="preserve"> систе</w:t>
      </w:r>
      <w:r w:rsidR="00217B5E">
        <w:rPr>
          <w:rFonts w:ascii="Times New Roman" w:hAnsi="Times New Roman" w:cs="Times New Roman"/>
          <w:sz w:val="28"/>
          <w:szCs w:val="28"/>
          <w:lang w:eastAsia="en-GB"/>
        </w:rPr>
        <w:t>ме</w:t>
      </w:r>
      <w:r w:rsidR="008B6CF6">
        <w:rPr>
          <w:rFonts w:ascii="Times New Roman" w:hAnsi="Times New Roman" w:cs="Times New Roman"/>
          <w:sz w:val="28"/>
          <w:szCs w:val="28"/>
          <w:lang w:eastAsia="en-GB"/>
        </w:rPr>
        <w:t xml:space="preserve"> </w:t>
      </w:r>
      <w:r w:rsidR="008B6CF6" w:rsidRPr="008B6CF6">
        <w:rPr>
          <w:rFonts w:ascii="Times New Roman" w:hAnsi="Times New Roman" w:cs="Times New Roman"/>
          <w:i/>
          <w:iCs/>
          <w:sz w:val="28"/>
          <w:szCs w:val="28"/>
          <w:lang w:val="en-US" w:eastAsia="en-GB"/>
        </w:rPr>
        <w:t>Google</w:t>
      </w:r>
      <w:r w:rsidR="008B6CF6">
        <w:rPr>
          <w:rFonts w:ascii="Times New Roman" w:hAnsi="Times New Roman" w:cs="Times New Roman"/>
          <w:sz w:val="28"/>
          <w:szCs w:val="28"/>
          <w:lang w:eastAsia="en-GB"/>
        </w:rPr>
        <w:t>, а затем – целенаправленно по названию прецедентных текстов-источников, которые были определены в результате опроса носителей английского языка и встречались хотя бы два раза (например,</w:t>
      </w:r>
      <w:r w:rsidR="008B6CF6" w:rsidRPr="008B6CF6">
        <w:rPr>
          <w:rFonts w:ascii="Times New Roman" w:hAnsi="Times New Roman" w:cs="Times New Roman"/>
          <w:i/>
          <w:iCs/>
          <w:sz w:val="28"/>
          <w:szCs w:val="28"/>
          <w:lang w:eastAsia="en-GB"/>
        </w:rPr>
        <w:t xml:space="preserve"> </w:t>
      </w:r>
      <w:r w:rsidR="008B6CF6" w:rsidRPr="008B6CF6">
        <w:rPr>
          <w:rFonts w:ascii="Times New Roman" w:hAnsi="Times New Roman" w:cs="Times New Roman"/>
          <w:i/>
          <w:iCs/>
          <w:sz w:val="28"/>
          <w:szCs w:val="28"/>
          <w:lang w:val="es-AR" w:eastAsia="en-GB"/>
        </w:rPr>
        <w:t>Harry</w:t>
      </w:r>
      <w:r w:rsidR="008B6CF6" w:rsidRPr="008B6CF6">
        <w:rPr>
          <w:rFonts w:ascii="Times New Roman" w:hAnsi="Times New Roman" w:cs="Times New Roman"/>
          <w:i/>
          <w:iCs/>
          <w:sz w:val="28"/>
          <w:szCs w:val="28"/>
          <w:lang w:eastAsia="en-GB"/>
        </w:rPr>
        <w:t xml:space="preserve"> </w:t>
      </w:r>
      <w:r w:rsidR="008B6CF6" w:rsidRPr="008B6CF6">
        <w:rPr>
          <w:rFonts w:ascii="Times New Roman" w:hAnsi="Times New Roman" w:cs="Times New Roman"/>
          <w:i/>
          <w:iCs/>
          <w:sz w:val="28"/>
          <w:szCs w:val="28"/>
          <w:lang w:val="es-AR" w:eastAsia="en-GB"/>
        </w:rPr>
        <w:t>Potter</w:t>
      </w:r>
      <w:r w:rsidR="008B6CF6" w:rsidRPr="008B6CF6">
        <w:rPr>
          <w:rFonts w:ascii="Times New Roman" w:hAnsi="Times New Roman" w:cs="Times New Roman"/>
          <w:i/>
          <w:iCs/>
          <w:sz w:val="28"/>
          <w:szCs w:val="28"/>
          <w:lang w:eastAsia="en-GB"/>
        </w:rPr>
        <w:t xml:space="preserve"> </w:t>
      </w:r>
      <w:r w:rsidR="008B6CF6" w:rsidRPr="008B6CF6">
        <w:rPr>
          <w:rFonts w:ascii="Times New Roman" w:hAnsi="Times New Roman" w:cs="Times New Roman"/>
          <w:i/>
          <w:iCs/>
          <w:sz w:val="28"/>
          <w:szCs w:val="28"/>
          <w:lang w:val="es-AR" w:eastAsia="en-GB"/>
        </w:rPr>
        <w:t>memes</w:t>
      </w:r>
      <w:r w:rsidR="008B6CF6">
        <w:rPr>
          <w:rFonts w:ascii="Times New Roman" w:hAnsi="Times New Roman" w:cs="Times New Roman"/>
          <w:sz w:val="28"/>
          <w:szCs w:val="28"/>
          <w:lang w:eastAsia="en-GB"/>
        </w:rPr>
        <w:t>)</w:t>
      </w:r>
      <w:r w:rsidR="008B6CF6" w:rsidRPr="008B6CF6">
        <w:rPr>
          <w:rFonts w:ascii="Times New Roman" w:hAnsi="Times New Roman" w:cs="Times New Roman"/>
          <w:sz w:val="28"/>
          <w:szCs w:val="28"/>
          <w:lang w:eastAsia="en-GB"/>
        </w:rPr>
        <w:t xml:space="preserve">. </w:t>
      </w:r>
      <w:r w:rsidR="004217A8">
        <w:rPr>
          <w:rFonts w:ascii="Times New Roman" w:hAnsi="Times New Roman" w:cs="Times New Roman"/>
          <w:sz w:val="28"/>
          <w:szCs w:val="28"/>
          <w:lang w:eastAsia="en-GB"/>
        </w:rPr>
        <w:t xml:space="preserve">В опросе участвовали </w:t>
      </w:r>
      <w:r w:rsidR="00491B35" w:rsidRPr="00491B35">
        <w:rPr>
          <w:rFonts w:ascii="Times New Roman" w:hAnsi="Times New Roman" w:cs="Times New Roman"/>
          <w:sz w:val="28"/>
          <w:szCs w:val="28"/>
          <w:lang w:eastAsia="en-GB"/>
        </w:rPr>
        <w:t xml:space="preserve">7 </w:t>
      </w:r>
      <w:r w:rsidR="00491B35">
        <w:rPr>
          <w:rFonts w:ascii="Times New Roman" w:hAnsi="Times New Roman" w:cs="Times New Roman"/>
          <w:sz w:val="28"/>
          <w:szCs w:val="28"/>
          <w:lang w:eastAsia="en-GB"/>
        </w:rPr>
        <w:t>респондентов</w:t>
      </w:r>
      <w:r w:rsidR="004217A8">
        <w:rPr>
          <w:rFonts w:ascii="Times New Roman" w:hAnsi="Times New Roman" w:cs="Times New Roman"/>
          <w:sz w:val="28"/>
          <w:szCs w:val="28"/>
          <w:lang w:eastAsia="en-GB"/>
        </w:rPr>
        <w:t xml:space="preserve">, средний возраст которых 25 лет, получающих или получивших высшее образование. </w:t>
      </w:r>
      <w:r w:rsidR="008B6CF6">
        <w:rPr>
          <w:rFonts w:ascii="Times New Roman" w:hAnsi="Times New Roman" w:cs="Times New Roman"/>
          <w:sz w:val="28"/>
          <w:szCs w:val="28"/>
          <w:lang w:eastAsia="en-GB"/>
        </w:rPr>
        <w:t xml:space="preserve">Результаты опроса см. приложение 1. </w:t>
      </w:r>
      <w:r w:rsidR="008B6CF6" w:rsidRPr="008B6CF6">
        <w:rPr>
          <w:rFonts w:ascii="Times New Roman" w:hAnsi="Times New Roman" w:cs="Times New Roman"/>
          <w:sz w:val="28"/>
          <w:szCs w:val="28"/>
          <w:lang w:eastAsia="en-GB"/>
        </w:rPr>
        <w:t xml:space="preserve"> </w:t>
      </w:r>
    </w:p>
    <w:p w14:paraId="77F15C5B" w14:textId="77777777" w:rsidR="005547F1" w:rsidRDefault="005547F1" w:rsidP="00D30018">
      <w:pPr>
        <w:pStyle w:val="Heading2"/>
        <w:spacing w:before="0" w:beforeAutospacing="0" w:line="360" w:lineRule="auto"/>
        <w:contextualSpacing/>
        <w:rPr>
          <w:rFonts w:ascii="Times New Roman" w:eastAsia="Times New Roman" w:hAnsi="Times New Roman" w:cs="Times New Roman"/>
          <w:b/>
          <w:bCs/>
          <w:color w:val="auto"/>
          <w:sz w:val="32"/>
          <w:szCs w:val="32"/>
          <w:lang w:eastAsia="en-GB"/>
        </w:rPr>
      </w:pPr>
      <w:bookmarkStart w:id="41" w:name="_Toc135660067"/>
      <w:bookmarkStart w:id="42" w:name="_Toc135851704"/>
      <w:r w:rsidRPr="002661FF">
        <w:rPr>
          <w:rFonts w:ascii="Times New Roman" w:eastAsia="Times New Roman" w:hAnsi="Times New Roman" w:cs="Times New Roman"/>
          <w:b/>
          <w:bCs/>
          <w:color w:val="auto"/>
          <w:sz w:val="32"/>
          <w:szCs w:val="32"/>
          <w:lang w:eastAsia="en-GB"/>
        </w:rPr>
        <w:t>2.1. Классификация литературных мемов по типу отношений между вербальным и иконическим компонентами</w:t>
      </w:r>
      <w:bookmarkEnd w:id="41"/>
      <w:bookmarkEnd w:id="42"/>
    </w:p>
    <w:p w14:paraId="0170FC88" w14:textId="42F64F13" w:rsidR="005547F1" w:rsidRDefault="005547F1" w:rsidP="00D30018">
      <w:pPr>
        <w:spacing w:line="360" w:lineRule="auto"/>
        <w:contextualSpacing/>
        <w:jc w:val="both"/>
        <w:rPr>
          <w:rFonts w:ascii="Times New Roman" w:hAnsi="Times New Roman" w:cs="Times New Roman"/>
          <w:sz w:val="28"/>
          <w:szCs w:val="28"/>
          <w:lang w:eastAsia="en-GB"/>
        </w:rPr>
      </w:pPr>
      <w:r>
        <w:rPr>
          <w:rFonts w:ascii="Times New Roman" w:hAnsi="Times New Roman" w:cs="Times New Roman"/>
          <w:sz w:val="28"/>
          <w:szCs w:val="28"/>
          <w:lang w:eastAsia="en-GB"/>
        </w:rPr>
        <w:tab/>
      </w:r>
      <w:r w:rsidR="009D6137">
        <w:rPr>
          <w:rFonts w:ascii="Times New Roman" w:hAnsi="Times New Roman" w:cs="Times New Roman"/>
          <w:sz w:val="28"/>
          <w:szCs w:val="28"/>
          <w:lang w:eastAsia="en-GB"/>
        </w:rPr>
        <w:t>Для данной работы было отобрано 10</w:t>
      </w:r>
      <w:r w:rsidR="009D6137" w:rsidRPr="00407F90">
        <w:rPr>
          <w:rFonts w:ascii="Times New Roman" w:hAnsi="Times New Roman" w:cs="Times New Roman"/>
          <w:sz w:val="28"/>
          <w:szCs w:val="28"/>
          <w:lang w:eastAsia="en-GB"/>
        </w:rPr>
        <w:t xml:space="preserve">2 </w:t>
      </w:r>
      <w:r w:rsidR="009D6137">
        <w:rPr>
          <w:rFonts w:ascii="Times New Roman" w:hAnsi="Times New Roman" w:cs="Times New Roman"/>
          <w:sz w:val="28"/>
          <w:szCs w:val="28"/>
          <w:lang w:eastAsia="en-GB"/>
        </w:rPr>
        <w:t xml:space="preserve">интернет-мема, среди которых есть примеры как вербальных, так и креолизованных текстов, причем последние составляют подавляющее число мемов. Для начала рассмотрим несколько примеров креолизованных мемов, в которых изображение является равноценным. </w:t>
      </w:r>
    </w:p>
    <w:p w14:paraId="6694AF6B" w14:textId="77777777" w:rsidR="005547F1" w:rsidRDefault="005547F1" w:rsidP="00D30018">
      <w:pPr>
        <w:keepNext/>
        <w:spacing w:line="360" w:lineRule="auto"/>
        <w:contextualSpacing/>
        <w:jc w:val="both"/>
      </w:pPr>
      <w:r>
        <w:rPr>
          <w:rFonts w:ascii="Times New Roman" w:hAnsi="Times New Roman" w:cs="Times New Roman"/>
          <w:noProof/>
          <w:sz w:val="28"/>
          <w:szCs w:val="28"/>
          <w:lang w:eastAsia="en-GB"/>
        </w:rPr>
        <w:lastRenderedPageBreak/>
        <w:drawing>
          <wp:inline distT="0" distB="0" distL="0" distR="0" wp14:anchorId="29BB569E" wp14:editId="12F6A5B2">
            <wp:extent cx="1668780" cy="1827488"/>
            <wp:effectExtent l="0" t="0" r="7620" b="1905"/>
            <wp:docPr id="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8780" cy="1827488"/>
                    </a:xfrm>
                    <a:prstGeom prst="rect">
                      <a:avLst/>
                    </a:prstGeom>
                    <a:noFill/>
                    <a:ln>
                      <a:noFill/>
                    </a:ln>
                  </pic:spPr>
                </pic:pic>
              </a:graphicData>
            </a:graphic>
          </wp:inline>
        </w:drawing>
      </w:r>
      <w:r>
        <w:t xml:space="preserve">                                                     </w:t>
      </w:r>
      <w:r>
        <w:rPr>
          <w:rFonts w:ascii="Times New Roman" w:hAnsi="Times New Roman" w:cs="Times New Roman"/>
          <w:noProof/>
          <w:sz w:val="28"/>
          <w:szCs w:val="28"/>
          <w:lang w:eastAsia="en-GB"/>
        </w:rPr>
        <w:drawing>
          <wp:inline distT="0" distB="0" distL="0" distR="0" wp14:anchorId="1B3F5D48" wp14:editId="68EA4ECC">
            <wp:extent cx="1576552" cy="2073388"/>
            <wp:effectExtent l="0" t="0" r="5080" b="3175"/>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6552" cy="2073388"/>
                    </a:xfrm>
                    <a:prstGeom prst="rect">
                      <a:avLst/>
                    </a:prstGeom>
                    <a:noFill/>
                    <a:ln>
                      <a:noFill/>
                    </a:ln>
                  </pic:spPr>
                </pic:pic>
              </a:graphicData>
            </a:graphic>
          </wp:inline>
        </w:drawing>
      </w:r>
    </w:p>
    <w:p w14:paraId="711A76AF" w14:textId="43BAE80A" w:rsidR="005547F1" w:rsidRPr="00122B41" w:rsidRDefault="005547F1" w:rsidP="00D30018">
      <w:pPr>
        <w:pStyle w:val="Caption"/>
        <w:contextualSpacing/>
        <w:jc w:val="both"/>
        <w:rPr>
          <w:sz w:val="22"/>
          <w:szCs w:val="22"/>
        </w:rPr>
      </w:pPr>
      <w:r>
        <w:t xml:space="preserve">Рисунок </w:t>
      </w:r>
      <w:r>
        <w:fldChar w:fldCharType="begin"/>
      </w:r>
      <w:r>
        <w:instrText xml:space="preserve"> SEQ Рисунок \* ARABIC </w:instrText>
      </w:r>
      <w:r>
        <w:fldChar w:fldCharType="separate"/>
      </w:r>
      <w:r w:rsidR="0066425E">
        <w:rPr>
          <w:noProof/>
        </w:rPr>
        <w:t>1</w:t>
      </w:r>
      <w:r>
        <w:fldChar w:fldCharType="end"/>
      </w:r>
      <w:r>
        <w:t xml:space="preserve">                                                                                                               Рисунок </w:t>
      </w:r>
      <w:r>
        <w:fldChar w:fldCharType="begin"/>
      </w:r>
      <w:r>
        <w:instrText xml:space="preserve"> SEQ Рисунок \* ARABIC </w:instrText>
      </w:r>
      <w:r>
        <w:fldChar w:fldCharType="separate"/>
      </w:r>
      <w:r w:rsidR="0066425E">
        <w:rPr>
          <w:noProof/>
        </w:rPr>
        <w:t>2</w:t>
      </w:r>
      <w:r>
        <w:fldChar w:fldCharType="end"/>
      </w:r>
    </w:p>
    <w:p w14:paraId="1F480293" w14:textId="77777777" w:rsidR="005547F1" w:rsidRDefault="005547F1" w:rsidP="00D30018">
      <w:pPr>
        <w:spacing w:line="360" w:lineRule="auto"/>
        <w:contextualSpacing/>
        <w:jc w:val="both"/>
        <w:rPr>
          <w:rFonts w:ascii="Times New Roman" w:hAnsi="Times New Roman" w:cs="Times New Roman"/>
          <w:sz w:val="28"/>
          <w:szCs w:val="28"/>
          <w:lang w:eastAsia="en-GB"/>
        </w:rPr>
      </w:pPr>
    </w:p>
    <w:p w14:paraId="28978391" w14:textId="77777777" w:rsidR="005547F1" w:rsidRDefault="005547F1" w:rsidP="00D30018">
      <w:pPr>
        <w:keepNext/>
        <w:spacing w:line="360" w:lineRule="auto"/>
        <w:contextualSpacing/>
        <w:jc w:val="both"/>
      </w:pPr>
      <w:r>
        <w:rPr>
          <w:rFonts w:ascii="Times New Roman" w:hAnsi="Times New Roman" w:cs="Times New Roman"/>
          <w:noProof/>
          <w:sz w:val="28"/>
          <w:szCs w:val="28"/>
          <w:lang w:eastAsia="en-GB"/>
        </w:rPr>
        <w:drawing>
          <wp:inline distT="0" distB="0" distL="0" distR="0" wp14:anchorId="7FDDD86C" wp14:editId="2EFF1F0E">
            <wp:extent cx="1607820" cy="1607820"/>
            <wp:effectExtent l="0" t="0" r="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07820" cy="1607820"/>
                    </a:xfrm>
                    <a:prstGeom prst="rect">
                      <a:avLst/>
                    </a:prstGeom>
                  </pic:spPr>
                </pic:pic>
              </a:graphicData>
            </a:graphic>
          </wp:inline>
        </w:drawing>
      </w:r>
      <w:r>
        <w:t xml:space="preserve">                                               </w:t>
      </w:r>
      <w:r>
        <w:rPr>
          <w:rFonts w:ascii="Times New Roman" w:hAnsi="Times New Roman" w:cs="Times New Roman"/>
          <w:noProof/>
          <w:sz w:val="28"/>
          <w:szCs w:val="28"/>
          <w:lang w:eastAsia="en-GB"/>
        </w:rPr>
        <w:drawing>
          <wp:inline distT="0" distB="0" distL="0" distR="0" wp14:anchorId="20F35305" wp14:editId="34431755">
            <wp:extent cx="1996440" cy="1589723"/>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98835" cy="1591630"/>
                    </a:xfrm>
                    <a:prstGeom prst="rect">
                      <a:avLst/>
                    </a:prstGeom>
                  </pic:spPr>
                </pic:pic>
              </a:graphicData>
            </a:graphic>
          </wp:inline>
        </w:drawing>
      </w:r>
    </w:p>
    <w:p w14:paraId="579F1410" w14:textId="26035D42" w:rsidR="005547F1" w:rsidRPr="00122B41" w:rsidRDefault="005547F1" w:rsidP="00D30018">
      <w:pPr>
        <w:pStyle w:val="Caption"/>
        <w:contextualSpacing/>
        <w:jc w:val="both"/>
      </w:pPr>
      <w:r>
        <w:t xml:space="preserve">Рисунок </w:t>
      </w:r>
      <w:r>
        <w:fldChar w:fldCharType="begin"/>
      </w:r>
      <w:r>
        <w:instrText xml:space="preserve"> SEQ Рисунок \* ARABIC </w:instrText>
      </w:r>
      <w:r>
        <w:fldChar w:fldCharType="separate"/>
      </w:r>
      <w:r w:rsidR="0066425E">
        <w:rPr>
          <w:noProof/>
        </w:rPr>
        <w:t>3</w:t>
      </w:r>
      <w:r>
        <w:fldChar w:fldCharType="end"/>
      </w:r>
      <w:r>
        <w:t xml:space="preserve">                                                                                                              Рисунок </w:t>
      </w:r>
      <w:r>
        <w:fldChar w:fldCharType="begin"/>
      </w:r>
      <w:r>
        <w:instrText xml:space="preserve"> SEQ Рисунок \* ARABIC </w:instrText>
      </w:r>
      <w:r>
        <w:fldChar w:fldCharType="separate"/>
      </w:r>
      <w:r w:rsidR="0066425E">
        <w:rPr>
          <w:noProof/>
        </w:rPr>
        <w:t>4</w:t>
      </w:r>
      <w:r>
        <w:fldChar w:fldCharType="end"/>
      </w:r>
    </w:p>
    <w:p w14:paraId="0CD1811B" w14:textId="77777777" w:rsidR="005547F1" w:rsidRDefault="005547F1" w:rsidP="00D30018">
      <w:pPr>
        <w:keepNext/>
        <w:spacing w:line="360" w:lineRule="auto"/>
        <w:contextualSpacing/>
        <w:jc w:val="both"/>
      </w:pPr>
      <w:r>
        <w:rPr>
          <w:rFonts w:ascii="Times New Roman" w:hAnsi="Times New Roman" w:cs="Times New Roman"/>
          <w:noProof/>
          <w:sz w:val="28"/>
          <w:szCs w:val="28"/>
          <w:lang w:eastAsia="en-GB"/>
        </w:rPr>
        <w:drawing>
          <wp:inline distT="0" distB="0" distL="0" distR="0" wp14:anchorId="5E54816F" wp14:editId="3404C08A">
            <wp:extent cx="1845125" cy="1821180"/>
            <wp:effectExtent l="0" t="0" r="0" b="0"/>
            <wp:docPr id="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8334" cy="1824347"/>
                    </a:xfrm>
                    <a:prstGeom prst="rect">
                      <a:avLst/>
                    </a:prstGeom>
                    <a:noFill/>
                    <a:ln>
                      <a:noFill/>
                    </a:ln>
                  </pic:spPr>
                </pic:pic>
              </a:graphicData>
            </a:graphic>
          </wp:inline>
        </w:drawing>
      </w:r>
      <w:r>
        <w:t xml:space="preserve">                                     </w:t>
      </w:r>
      <w:r>
        <w:rPr>
          <w:rFonts w:ascii="Times New Roman" w:hAnsi="Times New Roman" w:cs="Times New Roman"/>
          <w:noProof/>
          <w:sz w:val="28"/>
          <w:szCs w:val="28"/>
          <w:lang w:eastAsia="en-GB"/>
        </w:rPr>
        <w:drawing>
          <wp:inline distT="0" distB="0" distL="0" distR="0" wp14:anchorId="0A2E9642" wp14:editId="1F51E904">
            <wp:extent cx="2049196" cy="2062289"/>
            <wp:effectExtent l="0" t="0" r="0" b="0"/>
            <wp:docPr id="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rotWithShape="1">
                    <a:blip r:embed="rId18" cstate="print">
                      <a:extLst>
                        <a:ext uri="{28A0092B-C50C-407E-A947-70E740481C1C}">
                          <a14:useLocalDpi xmlns:a14="http://schemas.microsoft.com/office/drawing/2010/main" val="0"/>
                        </a:ext>
                      </a:extLst>
                    </a:blip>
                    <a:srcRect l="2229" t="27790" r="4183" b="29362"/>
                    <a:stretch/>
                  </pic:blipFill>
                  <pic:spPr bwMode="auto">
                    <a:xfrm>
                      <a:off x="0" y="0"/>
                      <a:ext cx="2057750" cy="2070898"/>
                    </a:xfrm>
                    <a:prstGeom prst="rect">
                      <a:avLst/>
                    </a:prstGeom>
                    <a:noFill/>
                    <a:ln>
                      <a:noFill/>
                    </a:ln>
                    <a:extLst>
                      <a:ext uri="{53640926-AAD7-44D8-BBD7-CCE9431645EC}">
                        <a14:shadowObscured xmlns:a14="http://schemas.microsoft.com/office/drawing/2010/main"/>
                      </a:ext>
                    </a:extLst>
                  </pic:spPr>
                </pic:pic>
              </a:graphicData>
            </a:graphic>
          </wp:inline>
        </w:drawing>
      </w:r>
    </w:p>
    <w:p w14:paraId="5C52B3BC" w14:textId="7B5689C8" w:rsidR="005547F1" w:rsidRPr="00122B41" w:rsidRDefault="005547F1" w:rsidP="00D30018">
      <w:pPr>
        <w:pStyle w:val="Caption"/>
        <w:contextualSpacing/>
        <w:jc w:val="both"/>
      </w:pPr>
      <w:r>
        <w:t xml:space="preserve">Рисунок </w:t>
      </w:r>
      <w:r>
        <w:fldChar w:fldCharType="begin"/>
      </w:r>
      <w:r>
        <w:instrText xml:space="preserve"> SEQ Рисунок \* ARABIC </w:instrText>
      </w:r>
      <w:r>
        <w:fldChar w:fldCharType="separate"/>
      </w:r>
      <w:r w:rsidR="0066425E">
        <w:rPr>
          <w:noProof/>
        </w:rPr>
        <w:t>5</w:t>
      </w:r>
      <w:r>
        <w:fldChar w:fldCharType="end"/>
      </w:r>
      <w:r>
        <w:t xml:space="preserve">                                                                                                             Рисунок </w:t>
      </w:r>
      <w:r>
        <w:fldChar w:fldCharType="begin"/>
      </w:r>
      <w:r>
        <w:instrText xml:space="preserve"> SEQ Рисунок \* ARABIC </w:instrText>
      </w:r>
      <w:r>
        <w:fldChar w:fldCharType="separate"/>
      </w:r>
      <w:r w:rsidR="0066425E">
        <w:rPr>
          <w:noProof/>
        </w:rPr>
        <w:t>6</w:t>
      </w:r>
      <w:r>
        <w:fldChar w:fldCharType="end"/>
      </w:r>
    </w:p>
    <w:p w14:paraId="6BC625B6" w14:textId="77777777" w:rsidR="005547F1" w:rsidRDefault="005547F1" w:rsidP="00D30018">
      <w:pPr>
        <w:spacing w:line="360" w:lineRule="auto"/>
        <w:contextualSpacing/>
        <w:jc w:val="both"/>
        <w:rPr>
          <w:rFonts w:ascii="Times New Roman" w:hAnsi="Times New Roman" w:cs="Times New Roman"/>
          <w:sz w:val="28"/>
          <w:szCs w:val="28"/>
          <w:lang w:eastAsia="en-GB"/>
        </w:rPr>
      </w:pPr>
      <w:r>
        <w:rPr>
          <w:rFonts w:ascii="Times New Roman" w:hAnsi="Times New Roman" w:cs="Times New Roman"/>
          <w:sz w:val="28"/>
          <w:szCs w:val="28"/>
          <w:lang w:eastAsia="en-GB"/>
        </w:rPr>
        <w:lastRenderedPageBreak/>
        <w:tab/>
        <w:t xml:space="preserve">Так, мемы №3, 4, 6, строятся по одному принципу: вербальная часть мема содержит зачин шутки, а в изображении кроется развязка, поэтому в данном случае иконический и вербальный компонент не отделимы друг от друга. </w:t>
      </w:r>
    </w:p>
    <w:p w14:paraId="2BA19EF8" w14:textId="77777777" w:rsidR="005547F1" w:rsidRDefault="005547F1" w:rsidP="00D30018">
      <w:pPr>
        <w:spacing w:line="360" w:lineRule="auto"/>
        <w:contextualSpacing/>
        <w:jc w:val="both"/>
        <w:rPr>
          <w:rFonts w:ascii="Times New Roman" w:hAnsi="Times New Roman" w:cs="Times New Roman"/>
          <w:sz w:val="28"/>
          <w:szCs w:val="28"/>
          <w:lang w:eastAsia="en-GB"/>
        </w:rPr>
      </w:pPr>
      <w:r>
        <w:rPr>
          <w:rFonts w:ascii="Times New Roman" w:hAnsi="Times New Roman" w:cs="Times New Roman"/>
          <w:sz w:val="28"/>
          <w:szCs w:val="28"/>
          <w:lang w:eastAsia="en-GB"/>
        </w:rPr>
        <w:tab/>
        <w:t xml:space="preserve">На рис. 1 вербальная часть также дополняет иконический компонент, являясь подписью к фотографии, на которой изображены королева Елизавета </w:t>
      </w:r>
      <w:r>
        <w:rPr>
          <w:rFonts w:ascii="Times New Roman" w:hAnsi="Times New Roman" w:cs="Times New Roman"/>
          <w:sz w:val="28"/>
          <w:szCs w:val="28"/>
          <w:lang w:val="lv-LV" w:eastAsia="en-GB"/>
        </w:rPr>
        <w:t xml:space="preserve">II </w:t>
      </w:r>
      <w:r>
        <w:rPr>
          <w:rFonts w:ascii="Times New Roman" w:hAnsi="Times New Roman" w:cs="Times New Roman"/>
          <w:sz w:val="28"/>
          <w:szCs w:val="28"/>
          <w:lang w:eastAsia="en-GB"/>
        </w:rPr>
        <w:t xml:space="preserve">и писательница </w:t>
      </w:r>
      <w:proofErr w:type="spellStart"/>
      <w:r>
        <w:rPr>
          <w:rFonts w:ascii="Times New Roman" w:hAnsi="Times New Roman" w:cs="Times New Roman"/>
          <w:sz w:val="28"/>
          <w:szCs w:val="28"/>
          <w:lang w:eastAsia="en-GB"/>
        </w:rPr>
        <w:t>Дж.К</w:t>
      </w:r>
      <w:proofErr w:type="spellEnd"/>
      <w:r>
        <w:rPr>
          <w:rFonts w:ascii="Times New Roman" w:hAnsi="Times New Roman" w:cs="Times New Roman"/>
          <w:sz w:val="28"/>
          <w:szCs w:val="28"/>
          <w:lang w:eastAsia="en-GB"/>
        </w:rPr>
        <w:t xml:space="preserve">. Роулинг, и можно сказать, что шутка строится на эффекте обманутого ожидания, так как «королевой» оказывается писательница, а не Елизавета </w:t>
      </w:r>
      <w:r>
        <w:rPr>
          <w:rFonts w:ascii="Times New Roman" w:hAnsi="Times New Roman" w:cs="Times New Roman"/>
          <w:sz w:val="28"/>
          <w:szCs w:val="28"/>
          <w:lang w:val="lv-LV" w:eastAsia="en-GB"/>
        </w:rPr>
        <w:t>II</w:t>
      </w:r>
      <w:r>
        <w:rPr>
          <w:rFonts w:ascii="Times New Roman" w:hAnsi="Times New Roman" w:cs="Times New Roman"/>
          <w:sz w:val="28"/>
          <w:szCs w:val="28"/>
          <w:lang w:eastAsia="en-GB"/>
        </w:rPr>
        <w:t xml:space="preserve">. </w:t>
      </w:r>
    </w:p>
    <w:p w14:paraId="725C60A4" w14:textId="77777777" w:rsidR="005547F1" w:rsidRDefault="005547F1" w:rsidP="00D30018">
      <w:pPr>
        <w:spacing w:line="360" w:lineRule="auto"/>
        <w:contextualSpacing/>
        <w:jc w:val="both"/>
        <w:rPr>
          <w:rFonts w:ascii="Times New Roman" w:hAnsi="Times New Roman" w:cs="Times New Roman"/>
          <w:sz w:val="28"/>
          <w:szCs w:val="28"/>
          <w:lang w:eastAsia="en-GB"/>
        </w:rPr>
      </w:pPr>
      <w:r>
        <w:rPr>
          <w:rFonts w:ascii="Times New Roman" w:hAnsi="Times New Roman" w:cs="Times New Roman"/>
          <w:sz w:val="28"/>
          <w:szCs w:val="28"/>
          <w:lang w:eastAsia="en-GB"/>
        </w:rPr>
        <w:tab/>
        <w:t xml:space="preserve">На рис. 2 мы видим, что без портрета писателя мем теряет всякий смысл, так как фраза в данном меме содержит непосредственную отсылку к сдержанному авторскому стилю Эрнеста Хемингуэя, но имя автора в вербальной части не упоминается. </w:t>
      </w:r>
    </w:p>
    <w:p w14:paraId="5CF45788" w14:textId="7F446C33" w:rsidR="005547F1" w:rsidRDefault="005547F1" w:rsidP="00D30018">
      <w:pPr>
        <w:spacing w:line="360" w:lineRule="auto"/>
        <w:contextualSpacing/>
        <w:jc w:val="both"/>
        <w:rPr>
          <w:rFonts w:ascii="Times New Roman" w:hAnsi="Times New Roman" w:cs="Times New Roman"/>
          <w:sz w:val="28"/>
          <w:szCs w:val="28"/>
          <w:lang w:eastAsia="en-GB"/>
        </w:rPr>
      </w:pPr>
      <w:r>
        <w:rPr>
          <w:rFonts w:ascii="Times New Roman" w:hAnsi="Times New Roman" w:cs="Times New Roman"/>
          <w:sz w:val="28"/>
          <w:szCs w:val="28"/>
          <w:lang w:eastAsia="en-GB"/>
        </w:rPr>
        <w:tab/>
      </w:r>
      <w:r w:rsidR="009D6137">
        <w:rPr>
          <w:rFonts w:ascii="Times New Roman" w:hAnsi="Times New Roman" w:cs="Times New Roman"/>
          <w:sz w:val="28"/>
          <w:szCs w:val="28"/>
          <w:lang w:eastAsia="en-GB"/>
        </w:rPr>
        <w:t>В примере №5 можно говорить о том, что иконический компонент дополняет вербальную часть, которая играет ключевую роль</w:t>
      </w:r>
      <w:r w:rsidR="009D6137" w:rsidRPr="00ED439F">
        <w:rPr>
          <w:rFonts w:ascii="Times New Roman" w:hAnsi="Times New Roman" w:cs="Times New Roman"/>
          <w:sz w:val="28"/>
          <w:szCs w:val="28"/>
          <w:lang w:eastAsia="en-GB"/>
        </w:rPr>
        <w:t>,</w:t>
      </w:r>
      <w:r w:rsidR="009D6137">
        <w:rPr>
          <w:rFonts w:ascii="Times New Roman" w:hAnsi="Times New Roman" w:cs="Times New Roman"/>
          <w:sz w:val="28"/>
          <w:szCs w:val="28"/>
          <w:lang w:eastAsia="en-GB"/>
        </w:rPr>
        <w:t xml:space="preserve"> а изображение – вспомогательную. Так как оно актуализирует шутку, отсылая к сюжетной линии, о которой говорится в текстовой части, и само по себе является аллюзивным, изображая героев произведения.  </w:t>
      </w:r>
    </w:p>
    <w:p w14:paraId="24CEE23C" w14:textId="77777777" w:rsidR="005547F1" w:rsidRDefault="005547F1" w:rsidP="00D30018">
      <w:pPr>
        <w:spacing w:line="360" w:lineRule="auto"/>
        <w:contextualSpacing/>
        <w:jc w:val="both"/>
        <w:rPr>
          <w:rFonts w:ascii="Times New Roman" w:hAnsi="Times New Roman" w:cs="Times New Roman"/>
          <w:sz w:val="28"/>
          <w:szCs w:val="28"/>
          <w:lang w:eastAsia="en-GB"/>
        </w:rPr>
      </w:pPr>
      <w:r w:rsidRPr="291C37E4">
        <w:rPr>
          <w:rFonts w:ascii="Times New Roman" w:hAnsi="Times New Roman" w:cs="Times New Roman"/>
          <w:sz w:val="28"/>
          <w:szCs w:val="28"/>
          <w:lang w:eastAsia="en-GB"/>
        </w:rPr>
        <w:t xml:space="preserve"> </w:t>
      </w:r>
      <w:r>
        <w:tab/>
      </w:r>
      <w:r w:rsidRPr="291C37E4">
        <w:rPr>
          <w:rFonts w:ascii="Times New Roman" w:hAnsi="Times New Roman" w:cs="Times New Roman"/>
          <w:sz w:val="28"/>
          <w:szCs w:val="28"/>
          <w:lang w:eastAsia="en-GB"/>
        </w:rPr>
        <w:t xml:space="preserve">На примере мема № 7 видно, как элементы креолизованного текста работают вместе, создавая комический эффект, и, если убрать одну из составляющих, то мем теряет смысл. </w:t>
      </w:r>
    </w:p>
    <w:p w14:paraId="2FC9EBDE" w14:textId="77777777" w:rsidR="005547F1" w:rsidRDefault="005547F1" w:rsidP="00D30018">
      <w:pPr>
        <w:keepNext/>
        <w:spacing w:line="360" w:lineRule="auto"/>
        <w:contextualSpacing/>
        <w:jc w:val="both"/>
        <w:rPr>
          <w:noProof/>
        </w:rPr>
      </w:pPr>
      <w:r>
        <w:rPr>
          <w:rFonts w:ascii="Times New Roman" w:hAnsi="Times New Roman" w:cs="Times New Roman"/>
          <w:sz w:val="28"/>
          <w:szCs w:val="28"/>
          <w:lang w:eastAsia="en-GB"/>
        </w:rPr>
        <w:lastRenderedPageBreak/>
        <w:t xml:space="preserve"> </w:t>
      </w:r>
    </w:p>
    <w:p w14:paraId="706A75D8" w14:textId="77777777" w:rsidR="005547F1" w:rsidRPr="0092418D" w:rsidRDefault="005547F1" w:rsidP="00D30018">
      <w:pPr>
        <w:keepNext/>
        <w:spacing w:line="360" w:lineRule="auto"/>
        <w:contextualSpacing/>
        <w:jc w:val="both"/>
        <w:rPr>
          <w:rFonts w:ascii="Times New Roman" w:hAnsi="Times New Roman" w:cs="Times New Roman"/>
          <w:sz w:val="28"/>
          <w:szCs w:val="28"/>
          <w:lang w:eastAsia="en-GB"/>
        </w:rPr>
      </w:pPr>
      <w:r>
        <w:rPr>
          <w:noProof/>
        </w:rPr>
        <w:drawing>
          <wp:inline distT="0" distB="0" distL="0" distR="0" wp14:anchorId="1A0ED4D1" wp14:editId="460708F4">
            <wp:extent cx="2694940" cy="1939200"/>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567" t="8479" r="2489" b="14521"/>
                    <a:stretch/>
                  </pic:blipFill>
                  <pic:spPr bwMode="auto">
                    <a:xfrm>
                      <a:off x="0" y="0"/>
                      <a:ext cx="2719235" cy="195668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lang w:eastAsia="en-GB"/>
        </w:rPr>
        <w:t xml:space="preserve">                 </w:t>
      </w:r>
      <w:r>
        <w:rPr>
          <w:noProof/>
        </w:rPr>
        <w:drawing>
          <wp:inline distT="0" distB="0" distL="0" distR="0" wp14:anchorId="16EF46DE" wp14:editId="747E7E66">
            <wp:extent cx="2122805" cy="3184209"/>
            <wp:effectExtent l="0" t="0" r="0" b="0"/>
            <wp:docPr id="745470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470937" name=""/>
                    <pic:cNvPicPr/>
                  </pic:nvPicPr>
                  <pic:blipFill>
                    <a:blip r:embed="rId20"/>
                    <a:stretch>
                      <a:fillRect/>
                    </a:stretch>
                  </pic:blipFill>
                  <pic:spPr>
                    <a:xfrm>
                      <a:off x="0" y="0"/>
                      <a:ext cx="2137208" cy="3205814"/>
                    </a:xfrm>
                    <a:prstGeom prst="rect">
                      <a:avLst/>
                    </a:prstGeom>
                  </pic:spPr>
                </pic:pic>
              </a:graphicData>
            </a:graphic>
          </wp:inline>
        </w:drawing>
      </w:r>
    </w:p>
    <w:p w14:paraId="3F37C346" w14:textId="2507923D" w:rsidR="005547F1" w:rsidRPr="00CE0CC7" w:rsidRDefault="005547F1" w:rsidP="00D30018">
      <w:pPr>
        <w:pStyle w:val="Caption"/>
        <w:contextualSpacing/>
        <w:jc w:val="both"/>
      </w:pPr>
      <w:r>
        <w:t xml:space="preserve">Рисунок </w:t>
      </w:r>
      <w:r>
        <w:fldChar w:fldCharType="begin"/>
      </w:r>
      <w:r>
        <w:instrText xml:space="preserve"> SEQ Рисунок \* ARABIC </w:instrText>
      </w:r>
      <w:r>
        <w:fldChar w:fldCharType="separate"/>
      </w:r>
      <w:r w:rsidR="0066425E">
        <w:rPr>
          <w:noProof/>
        </w:rPr>
        <w:t>7</w:t>
      </w:r>
      <w:r>
        <w:fldChar w:fldCharType="end"/>
      </w:r>
      <w:r>
        <w:t xml:space="preserve">                                                                                                          Рисунок </w:t>
      </w:r>
      <w:r>
        <w:fldChar w:fldCharType="begin"/>
      </w:r>
      <w:r>
        <w:instrText xml:space="preserve"> SEQ Рисунок \* ARABIC </w:instrText>
      </w:r>
      <w:r>
        <w:fldChar w:fldCharType="separate"/>
      </w:r>
      <w:r w:rsidR="0066425E">
        <w:rPr>
          <w:noProof/>
        </w:rPr>
        <w:t>8</w:t>
      </w:r>
      <w:r>
        <w:fldChar w:fldCharType="end"/>
      </w:r>
    </w:p>
    <w:p w14:paraId="4AAB4911" w14:textId="77777777" w:rsidR="009D7B01" w:rsidRDefault="005547F1" w:rsidP="00D30018">
      <w:pPr>
        <w:spacing w:line="360" w:lineRule="auto"/>
        <w:contextualSpacing/>
        <w:jc w:val="both"/>
        <w:rPr>
          <w:rFonts w:ascii="Times New Roman" w:hAnsi="Times New Roman" w:cs="Times New Roman"/>
          <w:sz w:val="28"/>
          <w:szCs w:val="28"/>
          <w:lang w:eastAsia="en-GB"/>
        </w:rPr>
      </w:pPr>
      <w:r w:rsidRPr="00CE0CC7">
        <w:rPr>
          <w:rFonts w:ascii="Times New Roman" w:hAnsi="Times New Roman" w:cs="Times New Roman"/>
          <w:sz w:val="28"/>
          <w:szCs w:val="28"/>
          <w:lang w:eastAsia="en-GB"/>
        </w:rPr>
        <w:tab/>
      </w:r>
      <w:r w:rsidR="009D6137" w:rsidRPr="001D29E3">
        <w:rPr>
          <w:rFonts w:ascii="Times New Roman" w:hAnsi="Times New Roman" w:cs="Times New Roman"/>
          <w:sz w:val="28"/>
          <w:szCs w:val="28"/>
          <w:lang w:eastAsia="en-GB"/>
        </w:rPr>
        <w:t>На рис. 8 видно, что, хотя шутка содержится в вербальном компоненте, без изображения она теряется смысл, так как данный мем строится на диалоге между персонажами из книг о Гарри Поттере. В данном случае изображение вводит имя автора реплики; так, если представить данный мем в виде текстовой шутки, то она бы звучала следующим образом: «</w:t>
      </w:r>
      <w:r w:rsidR="009D6137" w:rsidRPr="001D29E3">
        <w:rPr>
          <w:rFonts w:ascii="Times New Roman" w:hAnsi="Times New Roman" w:cs="Times New Roman"/>
          <w:i/>
          <w:iCs/>
          <w:sz w:val="28"/>
          <w:szCs w:val="28"/>
          <w:lang w:eastAsia="en-GB"/>
        </w:rPr>
        <w:t>имя персонажа: реплика</w:t>
      </w:r>
      <w:r w:rsidR="009D6137" w:rsidRPr="001D29E3">
        <w:rPr>
          <w:rFonts w:ascii="Times New Roman" w:hAnsi="Times New Roman" w:cs="Times New Roman"/>
          <w:sz w:val="28"/>
          <w:szCs w:val="28"/>
          <w:lang w:eastAsia="en-GB"/>
        </w:rPr>
        <w:t>»,</w:t>
      </w:r>
      <w:r w:rsidR="009D6137">
        <w:rPr>
          <w:rFonts w:ascii="Times New Roman" w:hAnsi="Times New Roman" w:cs="Times New Roman"/>
          <w:sz w:val="28"/>
          <w:szCs w:val="28"/>
          <w:lang w:eastAsia="en-GB"/>
        </w:rPr>
        <w:t xml:space="preserve"> как например в мемах № 5, 6. Но в данном случае мы говорим о том, что изображение равноценно тексту, т.е. является неотъемлемой частью мема.</w:t>
      </w:r>
    </w:p>
    <w:p w14:paraId="33EA625C" w14:textId="281EF309" w:rsidR="005547F1" w:rsidRDefault="009D7B01" w:rsidP="00D30018">
      <w:pPr>
        <w:spacing w:line="360" w:lineRule="auto"/>
        <w:contextualSpacing/>
        <w:jc w:val="both"/>
        <w:rPr>
          <w:rFonts w:ascii="Times New Roman" w:hAnsi="Times New Roman" w:cs="Times New Roman"/>
          <w:sz w:val="28"/>
          <w:szCs w:val="28"/>
          <w:lang w:eastAsia="en-GB"/>
        </w:rPr>
      </w:pPr>
      <w:r>
        <w:rPr>
          <w:rFonts w:ascii="Times New Roman" w:hAnsi="Times New Roman" w:cs="Times New Roman"/>
          <w:sz w:val="28"/>
          <w:szCs w:val="28"/>
          <w:lang w:eastAsia="en-GB"/>
        </w:rPr>
        <w:tab/>
      </w:r>
      <w:r w:rsidR="005547F1">
        <w:rPr>
          <w:rFonts w:ascii="Times New Roman" w:hAnsi="Times New Roman" w:cs="Times New Roman"/>
          <w:sz w:val="28"/>
          <w:szCs w:val="28"/>
          <w:lang w:eastAsia="en-GB"/>
        </w:rPr>
        <w:t xml:space="preserve">В случае таких креолизованных интернет-мемов, которые понятны только в случае взаимодействия обоих элементов, вербального и иконического, т.е. когда каждый элемент отдельно не обладает самостоятельным смыслом, эти компоненты находятся в </w:t>
      </w:r>
      <w:r w:rsidR="005547F1" w:rsidRPr="00DA2793">
        <w:rPr>
          <w:rFonts w:ascii="Times New Roman" w:hAnsi="Times New Roman" w:cs="Times New Roman"/>
          <w:b/>
          <w:bCs/>
          <w:i/>
          <w:iCs/>
          <w:sz w:val="28"/>
          <w:szCs w:val="28"/>
          <w:lang w:eastAsia="en-GB"/>
        </w:rPr>
        <w:t>синсемантических отношениях</w:t>
      </w:r>
      <w:r w:rsidR="005547F1">
        <w:rPr>
          <w:rFonts w:ascii="Times New Roman" w:hAnsi="Times New Roman" w:cs="Times New Roman"/>
          <w:sz w:val="28"/>
          <w:szCs w:val="28"/>
          <w:lang w:eastAsia="en-GB"/>
        </w:rPr>
        <w:t xml:space="preserve">. </w:t>
      </w:r>
    </w:p>
    <w:p w14:paraId="41CC3D1C" w14:textId="59DACD72" w:rsidR="005547F1" w:rsidRDefault="005547F1" w:rsidP="00D30018">
      <w:pPr>
        <w:spacing w:line="360" w:lineRule="auto"/>
        <w:contextualSpacing/>
        <w:jc w:val="both"/>
        <w:rPr>
          <w:rFonts w:ascii="Times New Roman" w:hAnsi="Times New Roman" w:cs="Times New Roman"/>
          <w:sz w:val="28"/>
          <w:szCs w:val="28"/>
          <w:lang w:eastAsia="en-GB"/>
        </w:rPr>
      </w:pPr>
      <w:r>
        <w:rPr>
          <w:rFonts w:ascii="Times New Roman" w:hAnsi="Times New Roman" w:cs="Times New Roman"/>
          <w:sz w:val="28"/>
          <w:szCs w:val="28"/>
          <w:lang w:eastAsia="en-GB"/>
        </w:rPr>
        <w:lastRenderedPageBreak/>
        <w:tab/>
        <w:t>В случае, когда мем сохраняет свою комичность вне зависимости от наличия или отсутствия одного из компонентов – чаще всего</w:t>
      </w:r>
      <w:r w:rsidR="009D7B01">
        <w:rPr>
          <w:rFonts w:ascii="Times New Roman" w:hAnsi="Times New Roman" w:cs="Times New Roman"/>
          <w:sz w:val="28"/>
          <w:szCs w:val="28"/>
          <w:lang w:eastAsia="en-GB"/>
        </w:rPr>
        <w:t xml:space="preserve"> сопроводительного или декоративного</w:t>
      </w:r>
      <w:r>
        <w:rPr>
          <w:rFonts w:ascii="Times New Roman" w:hAnsi="Times New Roman" w:cs="Times New Roman"/>
          <w:sz w:val="28"/>
          <w:szCs w:val="28"/>
          <w:lang w:eastAsia="en-GB"/>
        </w:rPr>
        <w:t xml:space="preserve"> изображения – данные компоненты креолизованного текста находятся в </w:t>
      </w:r>
      <w:r w:rsidRPr="00DA2793">
        <w:rPr>
          <w:rFonts w:ascii="Times New Roman" w:hAnsi="Times New Roman" w:cs="Times New Roman"/>
          <w:b/>
          <w:bCs/>
          <w:i/>
          <w:iCs/>
          <w:sz w:val="28"/>
          <w:szCs w:val="28"/>
          <w:lang w:eastAsia="en-GB"/>
        </w:rPr>
        <w:t>автосемантических отношениях</w:t>
      </w:r>
      <w:r>
        <w:rPr>
          <w:rFonts w:ascii="Times New Roman" w:hAnsi="Times New Roman" w:cs="Times New Roman"/>
          <w:sz w:val="28"/>
          <w:szCs w:val="28"/>
          <w:lang w:eastAsia="en-GB"/>
        </w:rPr>
        <w:t xml:space="preserve">. Рассмотрим несколько таких примеров. </w:t>
      </w:r>
    </w:p>
    <w:p w14:paraId="53514545" w14:textId="77777777" w:rsidR="005547F1" w:rsidRDefault="005547F1" w:rsidP="00D30018">
      <w:pPr>
        <w:spacing w:line="360" w:lineRule="auto"/>
        <w:contextualSpacing/>
        <w:jc w:val="both"/>
        <w:rPr>
          <w:rFonts w:ascii="Times New Roman" w:hAnsi="Times New Roman" w:cs="Times New Roman"/>
          <w:sz w:val="28"/>
          <w:szCs w:val="28"/>
          <w:lang w:eastAsia="en-GB"/>
        </w:rPr>
      </w:pPr>
    </w:p>
    <w:p w14:paraId="6FDB49B2" w14:textId="64A3C1CE" w:rsidR="005547F1" w:rsidRDefault="005547F1" w:rsidP="00D30018">
      <w:pPr>
        <w:keepNext/>
        <w:spacing w:line="360" w:lineRule="auto"/>
        <w:contextualSpacing/>
        <w:jc w:val="both"/>
      </w:pPr>
      <w:r>
        <w:rPr>
          <w:noProof/>
        </w:rPr>
        <w:drawing>
          <wp:inline distT="0" distB="0" distL="0" distR="0" wp14:anchorId="33C40165" wp14:editId="017660BA">
            <wp:extent cx="1412111" cy="2299855"/>
            <wp:effectExtent l="0" t="0" r="0" b="571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2346" cy="2316524"/>
                    </a:xfrm>
                    <a:prstGeom prst="rect">
                      <a:avLst/>
                    </a:prstGeom>
                    <a:noFill/>
                    <a:ln>
                      <a:noFill/>
                    </a:ln>
                  </pic:spPr>
                </pic:pic>
              </a:graphicData>
            </a:graphic>
          </wp:inline>
        </w:drawing>
      </w:r>
      <w:r>
        <w:t xml:space="preserve">           </w:t>
      </w:r>
      <w:r>
        <w:rPr>
          <w:noProof/>
        </w:rPr>
        <w:drawing>
          <wp:inline distT="0" distB="0" distL="0" distR="0" wp14:anchorId="35697BAA" wp14:editId="2AB9F629">
            <wp:extent cx="1402080" cy="2101661"/>
            <wp:effectExtent l="0" t="0" r="762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07645" cy="2110003"/>
                    </a:xfrm>
                    <a:prstGeom prst="rect">
                      <a:avLst/>
                    </a:prstGeom>
                    <a:noFill/>
                    <a:ln>
                      <a:noFill/>
                    </a:ln>
                  </pic:spPr>
                </pic:pic>
              </a:graphicData>
            </a:graphic>
          </wp:inline>
        </w:drawing>
      </w:r>
      <w:r>
        <w:t xml:space="preserve">             </w:t>
      </w:r>
      <w:r>
        <w:rPr>
          <w:noProof/>
        </w:rPr>
        <w:drawing>
          <wp:inline distT="0" distB="0" distL="0" distR="0" wp14:anchorId="3B255A30" wp14:editId="2301AE5E">
            <wp:extent cx="2361692" cy="1316182"/>
            <wp:effectExtent l="0" t="0" r="635" b="0"/>
            <wp:docPr id="922523823" name="Picture 92252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9102" t="44951" r="64231" b="28629"/>
                    <a:stretch/>
                  </pic:blipFill>
                  <pic:spPr bwMode="auto">
                    <a:xfrm>
                      <a:off x="0" y="0"/>
                      <a:ext cx="2380426" cy="1326623"/>
                    </a:xfrm>
                    <a:prstGeom prst="rect">
                      <a:avLst/>
                    </a:prstGeom>
                    <a:ln>
                      <a:noFill/>
                    </a:ln>
                    <a:extLst>
                      <a:ext uri="{53640926-AAD7-44D8-BBD7-CCE9431645EC}">
                        <a14:shadowObscured xmlns:a14="http://schemas.microsoft.com/office/drawing/2010/main"/>
                      </a:ext>
                    </a:extLst>
                  </pic:spPr>
                </pic:pic>
              </a:graphicData>
            </a:graphic>
          </wp:inline>
        </w:drawing>
      </w:r>
    </w:p>
    <w:p w14:paraId="4AA72581" w14:textId="7296B6D8" w:rsidR="005547F1" w:rsidRDefault="005547F1" w:rsidP="00D30018">
      <w:pPr>
        <w:pStyle w:val="Caption"/>
        <w:contextualSpacing/>
        <w:jc w:val="both"/>
      </w:pPr>
      <w:r>
        <w:t xml:space="preserve">Рисунок </w:t>
      </w:r>
      <w:r>
        <w:fldChar w:fldCharType="begin"/>
      </w:r>
      <w:r>
        <w:instrText xml:space="preserve"> SEQ Рисунок \* ARABIC </w:instrText>
      </w:r>
      <w:r>
        <w:fldChar w:fldCharType="separate"/>
      </w:r>
      <w:r w:rsidR="0066425E">
        <w:rPr>
          <w:noProof/>
        </w:rPr>
        <w:t>9</w:t>
      </w:r>
      <w:r>
        <w:fldChar w:fldCharType="end"/>
      </w:r>
      <w:r>
        <w:t xml:space="preserve">                                                    Рисунок </w:t>
      </w:r>
      <w:r>
        <w:fldChar w:fldCharType="begin"/>
      </w:r>
      <w:r>
        <w:instrText xml:space="preserve"> SEQ Рисунок \* ARABIC </w:instrText>
      </w:r>
      <w:r>
        <w:fldChar w:fldCharType="separate"/>
      </w:r>
      <w:r w:rsidR="0066425E">
        <w:rPr>
          <w:noProof/>
        </w:rPr>
        <w:t>10</w:t>
      </w:r>
      <w:r>
        <w:fldChar w:fldCharType="end"/>
      </w:r>
      <w:r>
        <w:t xml:space="preserve">                                                   Рисунок </w:t>
      </w:r>
      <w:r>
        <w:fldChar w:fldCharType="begin"/>
      </w:r>
      <w:r>
        <w:instrText xml:space="preserve"> SEQ Рисунок \* ARABIC </w:instrText>
      </w:r>
      <w:r>
        <w:fldChar w:fldCharType="separate"/>
      </w:r>
      <w:r w:rsidR="0066425E">
        <w:rPr>
          <w:noProof/>
        </w:rPr>
        <w:t>11</w:t>
      </w:r>
      <w:r>
        <w:fldChar w:fldCharType="end"/>
      </w:r>
    </w:p>
    <w:p w14:paraId="095698D0" w14:textId="77777777" w:rsidR="005547F1" w:rsidRDefault="005547F1" w:rsidP="00D30018">
      <w:pPr>
        <w:keepNext/>
        <w:contextualSpacing/>
      </w:pPr>
      <w:r>
        <w:rPr>
          <w:noProof/>
        </w:rPr>
        <w:drawing>
          <wp:inline distT="0" distB="0" distL="0" distR="0" wp14:anchorId="128B1834" wp14:editId="7D2C4460">
            <wp:extent cx="1955272" cy="1704109"/>
            <wp:effectExtent l="0" t="0" r="698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t="12408" b="16791"/>
                    <a:stretch/>
                  </pic:blipFill>
                  <pic:spPr bwMode="auto">
                    <a:xfrm>
                      <a:off x="0" y="0"/>
                      <a:ext cx="1961874" cy="170986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26480DA3" wp14:editId="353FFC4F">
            <wp:extent cx="1836420" cy="2041552"/>
            <wp:effectExtent l="0" t="0" r="0" b="0"/>
            <wp:docPr id="1532143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43145" name=""/>
                    <pic:cNvPicPr/>
                  </pic:nvPicPr>
                  <pic:blipFill>
                    <a:blip r:embed="rId25"/>
                    <a:stretch>
                      <a:fillRect/>
                    </a:stretch>
                  </pic:blipFill>
                  <pic:spPr>
                    <a:xfrm>
                      <a:off x="0" y="0"/>
                      <a:ext cx="1842790" cy="2048634"/>
                    </a:xfrm>
                    <a:prstGeom prst="rect">
                      <a:avLst/>
                    </a:prstGeom>
                  </pic:spPr>
                </pic:pic>
              </a:graphicData>
            </a:graphic>
          </wp:inline>
        </w:drawing>
      </w:r>
    </w:p>
    <w:p w14:paraId="5A3119F6" w14:textId="4ACAA30E" w:rsidR="005547F1" w:rsidRDefault="005547F1" w:rsidP="00D30018">
      <w:pPr>
        <w:pStyle w:val="Caption"/>
        <w:contextualSpacing/>
      </w:pPr>
      <w:r>
        <w:t xml:space="preserve">Рисунок </w:t>
      </w:r>
      <w:r>
        <w:fldChar w:fldCharType="begin"/>
      </w:r>
      <w:r>
        <w:instrText xml:space="preserve"> SEQ Рисунок \* ARABIC </w:instrText>
      </w:r>
      <w:r>
        <w:fldChar w:fldCharType="separate"/>
      </w:r>
      <w:r w:rsidR="0066425E">
        <w:rPr>
          <w:noProof/>
        </w:rPr>
        <w:t>12</w:t>
      </w:r>
      <w:r>
        <w:fldChar w:fldCharType="end"/>
      </w:r>
      <w:r>
        <w:t xml:space="preserve">                                                                       </w:t>
      </w:r>
      <w:r w:rsidRPr="00AE1730">
        <w:t xml:space="preserve"> </w:t>
      </w:r>
      <w:r>
        <w:t xml:space="preserve"> Рисунок </w:t>
      </w:r>
      <w:r>
        <w:fldChar w:fldCharType="begin"/>
      </w:r>
      <w:r>
        <w:instrText xml:space="preserve"> SEQ Рисунок \* ARABIC </w:instrText>
      </w:r>
      <w:r>
        <w:fldChar w:fldCharType="separate"/>
      </w:r>
      <w:r w:rsidR="0066425E">
        <w:rPr>
          <w:noProof/>
        </w:rPr>
        <w:t>13</w:t>
      </w:r>
      <w:r>
        <w:fldChar w:fldCharType="end"/>
      </w:r>
    </w:p>
    <w:p w14:paraId="28BDC743" w14:textId="77777777" w:rsidR="005547F1" w:rsidRDefault="005547F1" w:rsidP="00D30018">
      <w:pPr>
        <w:spacing w:line="360" w:lineRule="auto"/>
        <w:contextualSpacing/>
        <w:jc w:val="both"/>
        <w:rPr>
          <w:rFonts w:ascii="Times New Roman" w:hAnsi="Times New Roman" w:cs="Times New Roman"/>
          <w:sz w:val="28"/>
          <w:szCs w:val="28"/>
          <w:lang w:eastAsia="en-GB"/>
        </w:rPr>
      </w:pPr>
      <w:r>
        <w:rPr>
          <w:rFonts w:ascii="Times New Roman" w:hAnsi="Times New Roman" w:cs="Times New Roman"/>
          <w:sz w:val="28"/>
          <w:szCs w:val="28"/>
          <w:lang w:eastAsia="en-GB"/>
        </w:rPr>
        <w:tab/>
        <w:t xml:space="preserve"> Важно отметить, что примеры №9, 10, 11 строятся на языковой игре, особенности которой мы рассмотрим в разделе 2.3.  Если говорить о меме на </w:t>
      </w:r>
      <w:r>
        <w:rPr>
          <w:rFonts w:ascii="Times New Roman" w:hAnsi="Times New Roman" w:cs="Times New Roman"/>
          <w:sz w:val="28"/>
          <w:szCs w:val="28"/>
          <w:lang w:eastAsia="en-GB"/>
        </w:rPr>
        <w:lastRenderedPageBreak/>
        <w:t>рис. 9, то он существует и в виде «текстовой шутки», таким образом, его вербальная часть вполне самостоятельна, а иллюстрация представляет собой карикатуру на писателя Ч. Диккенса, однако догадаться о том, что изображен именно этот автор, можно благодаря зачину, содержащемуся в вербальном компоненте. Таким образом, вербальный компонент может восприниматься как самостоятельная шутка, а иконический в данном случае иллюстрирует ее, усиливая комический эффект.</w:t>
      </w:r>
    </w:p>
    <w:p w14:paraId="13922777" w14:textId="77777777" w:rsidR="005547F1" w:rsidRDefault="005547F1" w:rsidP="00D30018">
      <w:pPr>
        <w:spacing w:line="360" w:lineRule="auto"/>
        <w:contextualSpacing/>
        <w:jc w:val="both"/>
        <w:rPr>
          <w:rFonts w:ascii="Times New Roman" w:hAnsi="Times New Roman" w:cs="Times New Roman"/>
          <w:sz w:val="28"/>
          <w:szCs w:val="28"/>
          <w:lang w:eastAsia="en-GB"/>
        </w:rPr>
      </w:pPr>
      <w:r>
        <w:rPr>
          <w:rFonts w:ascii="Times New Roman" w:hAnsi="Times New Roman" w:cs="Times New Roman"/>
          <w:sz w:val="28"/>
          <w:szCs w:val="28"/>
          <w:lang w:eastAsia="en-GB"/>
        </w:rPr>
        <w:tab/>
        <w:t xml:space="preserve">На рис. 10 изображение является вторичным, так как оно само по себе не содержит никакой отсылки к Ф. С. Фицджеральду или к его произведению «Великий Гэтсби», аллюзия – в тексте самой шутки. На рис. 11 аллюзивными будут как изображение, так и вербальный компонент, однако изображение все-таки играет вспомогательную роль, и текст вполне может восприниматься как самостоятельная шутка, основанная на языковой игре.  </w:t>
      </w:r>
    </w:p>
    <w:p w14:paraId="6900B6B3" w14:textId="77777777" w:rsidR="005547F1" w:rsidRDefault="005547F1" w:rsidP="00D30018">
      <w:pPr>
        <w:spacing w:line="360" w:lineRule="auto"/>
        <w:contextualSpacing/>
        <w:jc w:val="both"/>
        <w:rPr>
          <w:rFonts w:ascii="Times New Roman" w:hAnsi="Times New Roman" w:cs="Times New Roman"/>
          <w:sz w:val="28"/>
          <w:szCs w:val="28"/>
          <w:lang w:eastAsia="en-GB"/>
        </w:rPr>
      </w:pPr>
      <w:r>
        <w:rPr>
          <w:rFonts w:ascii="Times New Roman" w:hAnsi="Times New Roman" w:cs="Times New Roman"/>
          <w:sz w:val="28"/>
          <w:szCs w:val="28"/>
          <w:lang w:eastAsia="en-GB"/>
        </w:rPr>
        <w:tab/>
        <w:t xml:space="preserve">Мемы № 12, 13 не строятся на языковой игре, не содержат лингвистического юмора, но и в этом случае изображения являются вторичными, так как не несут в себе существенной дополнительной информации. Однако, в отличие от рис.10, в данный примерах изображения аллюзивны. Разница состоит в том, что в меме 12 аллюзивно только изображение, а в меме 13 аллюзию содержит как вербальный, так и иконический компоненты.  </w:t>
      </w:r>
    </w:p>
    <w:p w14:paraId="5B6DF340" w14:textId="021817B3" w:rsidR="005547F1" w:rsidRDefault="005547F1" w:rsidP="00D30018">
      <w:pPr>
        <w:spacing w:line="360" w:lineRule="auto"/>
        <w:contextualSpacing/>
        <w:jc w:val="both"/>
        <w:rPr>
          <w:rFonts w:ascii="Times New Roman" w:hAnsi="Times New Roman" w:cs="Times New Roman"/>
          <w:sz w:val="28"/>
          <w:szCs w:val="28"/>
          <w:lang w:eastAsia="en-GB"/>
        </w:rPr>
      </w:pPr>
      <w:r>
        <w:rPr>
          <w:rFonts w:ascii="Times New Roman" w:hAnsi="Times New Roman" w:cs="Times New Roman"/>
          <w:sz w:val="28"/>
          <w:szCs w:val="28"/>
          <w:lang w:eastAsia="en-GB"/>
        </w:rPr>
        <w:tab/>
      </w:r>
      <w:r w:rsidRPr="009D7B01">
        <w:rPr>
          <w:rFonts w:ascii="Times New Roman" w:hAnsi="Times New Roman" w:cs="Times New Roman"/>
          <w:sz w:val="28"/>
          <w:szCs w:val="28"/>
          <w:lang w:eastAsia="en-GB"/>
        </w:rPr>
        <w:t>Таким образом, креолизованные мемы, в которых вербальный и иконический компоненты находятся в синсемантических отношениях, более частотны</w:t>
      </w:r>
      <w:r w:rsidR="00001805" w:rsidRPr="009D7B01">
        <w:rPr>
          <w:rFonts w:ascii="Times New Roman" w:hAnsi="Times New Roman" w:cs="Times New Roman"/>
          <w:sz w:val="28"/>
          <w:szCs w:val="28"/>
          <w:lang w:eastAsia="en-GB"/>
        </w:rPr>
        <w:t xml:space="preserve"> (76 примеров)</w:t>
      </w:r>
      <w:r w:rsidRPr="009D7B01">
        <w:rPr>
          <w:rFonts w:ascii="Times New Roman" w:hAnsi="Times New Roman" w:cs="Times New Roman"/>
          <w:sz w:val="28"/>
          <w:szCs w:val="28"/>
          <w:lang w:eastAsia="en-GB"/>
        </w:rPr>
        <w:t xml:space="preserve"> и составляют </w:t>
      </w:r>
      <w:r w:rsidR="007F3185" w:rsidRPr="009D7B01">
        <w:rPr>
          <w:rFonts w:ascii="Times New Roman" w:hAnsi="Times New Roman" w:cs="Times New Roman"/>
          <w:sz w:val="28"/>
          <w:szCs w:val="28"/>
          <w:lang w:eastAsia="en-GB"/>
        </w:rPr>
        <w:t>80,9</w:t>
      </w:r>
      <w:r w:rsidRPr="009D7B01">
        <w:rPr>
          <w:rFonts w:ascii="Times New Roman" w:hAnsi="Times New Roman" w:cs="Times New Roman"/>
          <w:sz w:val="28"/>
          <w:szCs w:val="28"/>
          <w:lang w:eastAsia="en-GB"/>
        </w:rPr>
        <w:t>% от все</w:t>
      </w:r>
      <w:r w:rsidR="007F3185" w:rsidRPr="009D7B01">
        <w:rPr>
          <w:rFonts w:ascii="Times New Roman" w:hAnsi="Times New Roman" w:cs="Times New Roman"/>
          <w:sz w:val="28"/>
          <w:szCs w:val="28"/>
          <w:lang w:eastAsia="en-GB"/>
        </w:rPr>
        <w:t>х креолизованных мемом</w:t>
      </w:r>
      <w:r w:rsidRPr="009D7B01">
        <w:rPr>
          <w:rFonts w:ascii="Times New Roman" w:hAnsi="Times New Roman" w:cs="Times New Roman"/>
          <w:sz w:val="28"/>
          <w:szCs w:val="28"/>
          <w:lang w:eastAsia="en-GB"/>
        </w:rPr>
        <w:t xml:space="preserve">, отобранных в ходе исследования, а интернет-мемы, в которых вербальный и невербальный компонент находятся в автосемантических отношениях составляют </w:t>
      </w:r>
      <w:r w:rsidR="007F3185" w:rsidRPr="009D7B01">
        <w:rPr>
          <w:rFonts w:ascii="Times New Roman" w:hAnsi="Times New Roman" w:cs="Times New Roman"/>
          <w:sz w:val="28"/>
          <w:szCs w:val="28"/>
          <w:lang w:eastAsia="en-GB"/>
        </w:rPr>
        <w:t>19,1</w:t>
      </w:r>
      <w:r w:rsidRPr="009D7B01">
        <w:rPr>
          <w:rFonts w:ascii="Times New Roman" w:hAnsi="Times New Roman" w:cs="Times New Roman"/>
          <w:sz w:val="28"/>
          <w:szCs w:val="28"/>
          <w:lang w:eastAsia="en-GB"/>
        </w:rPr>
        <w:t xml:space="preserve">%. Также отметим, что в случае интернет-мемов второго </w:t>
      </w:r>
      <w:r w:rsidRPr="009D7B01">
        <w:rPr>
          <w:rFonts w:ascii="Times New Roman" w:hAnsi="Times New Roman" w:cs="Times New Roman"/>
          <w:sz w:val="28"/>
          <w:szCs w:val="28"/>
          <w:lang w:eastAsia="en-GB"/>
        </w:rPr>
        <w:lastRenderedPageBreak/>
        <w:t>типа, часто вербальный компонент существует в интернет-пространстве и как отдельная текстовая шутка.</w:t>
      </w:r>
      <w:r>
        <w:rPr>
          <w:rFonts w:ascii="Times New Roman" w:hAnsi="Times New Roman" w:cs="Times New Roman"/>
          <w:sz w:val="28"/>
          <w:szCs w:val="28"/>
          <w:lang w:eastAsia="en-GB"/>
        </w:rPr>
        <w:t xml:space="preserve"> </w:t>
      </w:r>
    </w:p>
    <w:p w14:paraId="2419D29E" w14:textId="344328C4" w:rsidR="005547F1" w:rsidRPr="00F35FCB" w:rsidRDefault="006C3715" w:rsidP="00D30018">
      <w:pPr>
        <w:spacing w:line="360" w:lineRule="auto"/>
        <w:contextualSpacing/>
        <w:jc w:val="both"/>
        <w:rPr>
          <w:rFonts w:ascii="Times New Roman" w:hAnsi="Times New Roman" w:cs="Times New Roman"/>
          <w:sz w:val="28"/>
          <w:szCs w:val="28"/>
          <w:lang w:eastAsia="en-GB"/>
        </w:rPr>
      </w:pPr>
      <w:r>
        <w:rPr>
          <w:rFonts w:ascii="Times New Roman" w:hAnsi="Times New Roman" w:cs="Times New Roman"/>
          <w:sz w:val="28"/>
          <w:szCs w:val="28"/>
          <w:lang w:eastAsia="en-GB"/>
        </w:rPr>
        <w:tab/>
        <w:t>Кроме этих двух типов креолизованных мемов, можно также выделить текстовые мемы, т.е. мемы, не содержащие иконического компонента</w:t>
      </w:r>
      <w:r w:rsidRPr="001D29E3">
        <w:rPr>
          <w:rFonts w:ascii="Times New Roman" w:hAnsi="Times New Roman" w:cs="Times New Roman"/>
          <w:sz w:val="28"/>
          <w:szCs w:val="28"/>
          <w:lang w:eastAsia="en-GB"/>
        </w:rPr>
        <w:t>. В данном случае, мы говорим, что это именно мемы, так как в интернет-сети они существуют в виде скриншота, имитирующего пост, статус или диалог пользователей соцсетей, оформленного по схожему шаблону: примеры № 14, 15, 16, 17.</w:t>
      </w:r>
      <w:r>
        <w:rPr>
          <w:rFonts w:ascii="Times New Roman" w:hAnsi="Times New Roman" w:cs="Times New Roman"/>
          <w:sz w:val="28"/>
          <w:szCs w:val="28"/>
          <w:lang w:eastAsia="en-GB"/>
        </w:rPr>
        <w:t xml:space="preserve"> </w:t>
      </w:r>
      <w:r w:rsidR="005547F1">
        <w:rPr>
          <w:rFonts w:ascii="Times New Roman" w:hAnsi="Times New Roman" w:cs="Times New Roman"/>
          <w:sz w:val="28"/>
          <w:szCs w:val="28"/>
          <w:lang w:eastAsia="en-GB"/>
        </w:rPr>
        <w:t xml:space="preserve"> </w:t>
      </w:r>
    </w:p>
    <w:p w14:paraId="0DB1AE40" w14:textId="77777777" w:rsidR="005547F1" w:rsidRDefault="005547F1" w:rsidP="00D30018">
      <w:pPr>
        <w:keepNext/>
        <w:spacing w:line="360" w:lineRule="auto"/>
        <w:contextualSpacing/>
        <w:jc w:val="both"/>
      </w:pPr>
      <w:r>
        <w:rPr>
          <w:noProof/>
        </w:rPr>
        <w:drawing>
          <wp:inline distT="0" distB="0" distL="0" distR="0" wp14:anchorId="72BF3139" wp14:editId="2BD03F56">
            <wp:extent cx="2080260" cy="2145268"/>
            <wp:effectExtent l="0" t="0" r="0" b="7620"/>
            <wp:docPr id="2142764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764646" name=""/>
                    <pic:cNvPicPr/>
                  </pic:nvPicPr>
                  <pic:blipFill>
                    <a:blip r:embed="rId26"/>
                    <a:stretch>
                      <a:fillRect/>
                    </a:stretch>
                  </pic:blipFill>
                  <pic:spPr>
                    <a:xfrm>
                      <a:off x="0" y="0"/>
                      <a:ext cx="2084890" cy="2150043"/>
                    </a:xfrm>
                    <a:prstGeom prst="rect">
                      <a:avLst/>
                    </a:prstGeom>
                  </pic:spPr>
                </pic:pic>
              </a:graphicData>
            </a:graphic>
          </wp:inline>
        </w:drawing>
      </w:r>
      <w:r>
        <w:t xml:space="preserve">              </w:t>
      </w:r>
      <w:r>
        <w:rPr>
          <w:noProof/>
        </w:rPr>
        <w:drawing>
          <wp:inline distT="0" distB="0" distL="0" distR="0" wp14:anchorId="6F1A81CF" wp14:editId="66F2CB8C">
            <wp:extent cx="2786927" cy="1812925"/>
            <wp:effectExtent l="0" t="0" r="0" b="0"/>
            <wp:docPr id="688348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48997" name=""/>
                    <pic:cNvPicPr/>
                  </pic:nvPicPr>
                  <pic:blipFill rotWithShape="1">
                    <a:blip r:embed="rId27"/>
                    <a:srcRect l="813" t="2059"/>
                    <a:stretch/>
                  </pic:blipFill>
                  <pic:spPr bwMode="auto">
                    <a:xfrm>
                      <a:off x="0" y="0"/>
                      <a:ext cx="2792815" cy="1816755"/>
                    </a:xfrm>
                    <a:prstGeom prst="rect">
                      <a:avLst/>
                    </a:prstGeom>
                    <a:ln>
                      <a:noFill/>
                    </a:ln>
                    <a:extLst>
                      <a:ext uri="{53640926-AAD7-44D8-BBD7-CCE9431645EC}">
                        <a14:shadowObscured xmlns:a14="http://schemas.microsoft.com/office/drawing/2010/main"/>
                      </a:ext>
                    </a:extLst>
                  </pic:spPr>
                </pic:pic>
              </a:graphicData>
            </a:graphic>
          </wp:inline>
        </w:drawing>
      </w:r>
    </w:p>
    <w:p w14:paraId="74767F39" w14:textId="2C778917" w:rsidR="005547F1" w:rsidRPr="00E824B6" w:rsidRDefault="005547F1" w:rsidP="00D30018">
      <w:pPr>
        <w:pStyle w:val="Caption"/>
        <w:contextualSpacing/>
        <w:jc w:val="both"/>
      </w:pPr>
      <w:r>
        <w:t xml:space="preserve">Рисунок </w:t>
      </w:r>
      <w:r>
        <w:fldChar w:fldCharType="begin"/>
      </w:r>
      <w:r>
        <w:instrText xml:space="preserve"> SEQ Рисунок \* ARABIC </w:instrText>
      </w:r>
      <w:r>
        <w:fldChar w:fldCharType="separate"/>
      </w:r>
      <w:r w:rsidR="0066425E">
        <w:rPr>
          <w:noProof/>
        </w:rPr>
        <w:t>14</w:t>
      </w:r>
      <w:r>
        <w:fldChar w:fldCharType="end"/>
      </w:r>
      <w:r>
        <w:t xml:space="preserve">                                                                                  Рисунок </w:t>
      </w:r>
      <w:r>
        <w:fldChar w:fldCharType="begin"/>
      </w:r>
      <w:r>
        <w:instrText xml:space="preserve"> SEQ Рисунок \* ARABIC </w:instrText>
      </w:r>
      <w:r>
        <w:fldChar w:fldCharType="separate"/>
      </w:r>
      <w:r w:rsidR="0066425E">
        <w:rPr>
          <w:noProof/>
        </w:rPr>
        <w:t>15</w:t>
      </w:r>
      <w:r>
        <w:fldChar w:fldCharType="end"/>
      </w:r>
    </w:p>
    <w:p w14:paraId="00FBB3D5" w14:textId="77777777" w:rsidR="005547F1" w:rsidRDefault="005547F1" w:rsidP="00D30018">
      <w:pPr>
        <w:keepNext/>
        <w:spacing w:line="360" w:lineRule="auto"/>
        <w:contextualSpacing/>
        <w:jc w:val="both"/>
      </w:pPr>
    </w:p>
    <w:p w14:paraId="532EAB40" w14:textId="77777777" w:rsidR="005547F1" w:rsidRDefault="005547F1" w:rsidP="00D30018">
      <w:pPr>
        <w:keepNext/>
        <w:spacing w:line="360" w:lineRule="auto"/>
        <w:contextualSpacing/>
        <w:jc w:val="both"/>
      </w:pPr>
      <w:r>
        <w:rPr>
          <w:rFonts w:ascii="Times New Roman" w:hAnsi="Times New Roman" w:cs="Times New Roman"/>
          <w:sz w:val="28"/>
          <w:szCs w:val="28"/>
          <w:lang w:eastAsia="en-GB"/>
        </w:rPr>
        <w:t xml:space="preserve"> </w:t>
      </w:r>
      <w:r>
        <w:rPr>
          <w:noProof/>
        </w:rPr>
        <w:drawing>
          <wp:inline distT="0" distB="0" distL="0" distR="0" wp14:anchorId="0B77A2B0" wp14:editId="07A8F1D6">
            <wp:extent cx="1836420" cy="1946057"/>
            <wp:effectExtent l="0" t="0" r="0" b="0"/>
            <wp:docPr id="90623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23885" name=""/>
                    <pic:cNvPicPr/>
                  </pic:nvPicPr>
                  <pic:blipFill>
                    <a:blip r:embed="rId28"/>
                    <a:stretch>
                      <a:fillRect/>
                    </a:stretch>
                  </pic:blipFill>
                  <pic:spPr>
                    <a:xfrm>
                      <a:off x="0" y="0"/>
                      <a:ext cx="1839528" cy="1949351"/>
                    </a:xfrm>
                    <a:prstGeom prst="rect">
                      <a:avLst/>
                    </a:prstGeom>
                  </pic:spPr>
                </pic:pic>
              </a:graphicData>
            </a:graphic>
          </wp:inline>
        </w:drawing>
      </w:r>
      <w:r>
        <w:rPr>
          <w:rFonts w:ascii="Times New Roman" w:hAnsi="Times New Roman" w:cs="Times New Roman"/>
          <w:sz w:val="28"/>
          <w:szCs w:val="28"/>
          <w:lang w:eastAsia="en-GB"/>
        </w:rPr>
        <w:t xml:space="preserve">               </w:t>
      </w:r>
      <w:r>
        <w:rPr>
          <w:noProof/>
        </w:rPr>
        <w:drawing>
          <wp:inline distT="0" distB="0" distL="0" distR="0" wp14:anchorId="7752658C" wp14:editId="2F0E9EA7">
            <wp:extent cx="2529839" cy="1490089"/>
            <wp:effectExtent l="0" t="0" r="4445" b="0"/>
            <wp:docPr id="436655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655726" name=""/>
                    <pic:cNvPicPr/>
                  </pic:nvPicPr>
                  <pic:blipFill>
                    <a:blip r:embed="rId29"/>
                    <a:stretch>
                      <a:fillRect/>
                    </a:stretch>
                  </pic:blipFill>
                  <pic:spPr>
                    <a:xfrm>
                      <a:off x="0" y="0"/>
                      <a:ext cx="2535754" cy="1493573"/>
                    </a:xfrm>
                    <a:prstGeom prst="rect">
                      <a:avLst/>
                    </a:prstGeom>
                  </pic:spPr>
                </pic:pic>
              </a:graphicData>
            </a:graphic>
          </wp:inline>
        </w:drawing>
      </w:r>
    </w:p>
    <w:p w14:paraId="406C8AEC" w14:textId="2DBF3680" w:rsidR="005547F1" w:rsidRPr="00E824B6" w:rsidRDefault="005547F1" w:rsidP="00D30018">
      <w:pPr>
        <w:pStyle w:val="Caption"/>
        <w:contextualSpacing/>
        <w:jc w:val="both"/>
      </w:pPr>
      <w:r>
        <w:t xml:space="preserve">Рисунок </w:t>
      </w:r>
      <w:r>
        <w:fldChar w:fldCharType="begin"/>
      </w:r>
      <w:r>
        <w:instrText xml:space="preserve"> SEQ Рисунок \* ARABIC </w:instrText>
      </w:r>
      <w:r>
        <w:fldChar w:fldCharType="separate"/>
      </w:r>
      <w:r w:rsidR="0066425E">
        <w:rPr>
          <w:noProof/>
        </w:rPr>
        <w:t>16</w:t>
      </w:r>
      <w:r>
        <w:fldChar w:fldCharType="end"/>
      </w:r>
      <w:r>
        <w:t xml:space="preserve">                                                                                   Рисунок </w:t>
      </w:r>
      <w:r>
        <w:fldChar w:fldCharType="begin"/>
      </w:r>
      <w:r>
        <w:instrText xml:space="preserve"> SEQ Рисунок \* ARABIC </w:instrText>
      </w:r>
      <w:r>
        <w:fldChar w:fldCharType="separate"/>
      </w:r>
      <w:r w:rsidR="0066425E">
        <w:rPr>
          <w:noProof/>
        </w:rPr>
        <w:t>17</w:t>
      </w:r>
      <w:r>
        <w:fldChar w:fldCharType="end"/>
      </w:r>
    </w:p>
    <w:p w14:paraId="1F1A486B" w14:textId="77777777" w:rsidR="005547F1" w:rsidRDefault="005547F1" w:rsidP="00D30018">
      <w:pPr>
        <w:spacing w:line="360" w:lineRule="auto"/>
        <w:contextualSpacing/>
        <w:jc w:val="both"/>
        <w:rPr>
          <w:rFonts w:ascii="Times New Roman" w:hAnsi="Times New Roman" w:cs="Times New Roman"/>
          <w:sz w:val="28"/>
          <w:szCs w:val="28"/>
          <w:lang w:eastAsia="en-GB"/>
        </w:rPr>
      </w:pPr>
      <w:r>
        <w:rPr>
          <w:rFonts w:ascii="Times New Roman" w:hAnsi="Times New Roman" w:cs="Times New Roman"/>
          <w:sz w:val="28"/>
          <w:szCs w:val="28"/>
          <w:lang w:eastAsia="en-GB"/>
        </w:rPr>
        <w:lastRenderedPageBreak/>
        <w:tab/>
      </w:r>
    </w:p>
    <w:p w14:paraId="4E58EBB0" w14:textId="2FC4FB35" w:rsidR="005547F1" w:rsidRDefault="005547F1" w:rsidP="00D30018">
      <w:pPr>
        <w:spacing w:line="360" w:lineRule="auto"/>
        <w:contextualSpacing/>
        <w:jc w:val="both"/>
        <w:rPr>
          <w:rFonts w:ascii="Times New Roman" w:hAnsi="Times New Roman" w:cs="Times New Roman"/>
          <w:sz w:val="28"/>
          <w:szCs w:val="28"/>
          <w:lang w:eastAsia="en-GB"/>
        </w:rPr>
      </w:pPr>
      <w:r>
        <w:rPr>
          <w:rFonts w:ascii="Times New Roman" w:hAnsi="Times New Roman" w:cs="Times New Roman"/>
          <w:sz w:val="28"/>
          <w:szCs w:val="28"/>
          <w:lang w:eastAsia="en-GB"/>
        </w:rPr>
        <w:tab/>
        <w:t>Зачастую такие мемы выглядят как диалог нескольких интернет-пользователей в какой-либо социальной сети, на форуме и т.д. (рис.14, 15). Так, видно, что интернет-мемом может стать фраза, сказанная интернет-пользователем в сети.</w:t>
      </w:r>
      <w:r w:rsidRPr="00914ABF">
        <w:rPr>
          <w:rFonts w:ascii="Times New Roman" w:hAnsi="Times New Roman" w:cs="Times New Roman"/>
          <w:sz w:val="28"/>
          <w:szCs w:val="28"/>
          <w:lang w:eastAsia="en-GB"/>
        </w:rPr>
        <w:t xml:space="preserve"> </w:t>
      </w:r>
      <w:r>
        <w:rPr>
          <w:rFonts w:ascii="Times New Roman" w:hAnsi="Times New Roman" w:cs="Times New Roman"/>
          <w:sz w:val="28"/>
          <w:szCs w:val="28"/>
          <w:lang w:eastAsia="en-GB"/>
        </w:rPr>
        <w:t>В данном случае можно сказать, что оба примера являются оценкой, мнением людей о литературных произведениях и авторах; здесь речь идет о «Франкенштейне» Мэри Шелли и о «</w:t>
      </w:r>
      <w:r w:rsidRPr="00E97A21">
        <w:rPr>
          <w:rFonts w:ascii="Times New Roman" w:hAnsi="Times New Roman" w:cs="Times New Roman"/>
          <w:sz w:val="28"/>
          <w:szCs w:val="28"/>
          <w:lang w:eastAsia="en-GB"/>
        </w:rPr>
        <w:t>Хоббит</w:t>
      </w:r>
      <w:r>
        <w:rPr>
          <w:rFonts w:ascii="Times New Roman" w:hAnsi="Times New Roman" w:cs="Times New Roman"/>
          <w:sz w:val="28"/>
          <w:szCs w:val="28"/>
          <w:lang w:eastAsia="en-GB"/>
        </w:rPr>
        <w:t>е» Джона Р. Р. Толкина. На рисунке №17 видно, что мем уже состоит не из диалога между интернет-пользователями, а из одного высказывания, которое и представляет собой шутку-мем, отсылающий к</w:t>
      </w:r>
      <w:r>
        <w:rPr>
          <w:rFonts w:ascii="Times New Roman" w:hAnsi="Times New Roman" w:cs="Times New Roman"/>
          <w:sz w:val="28"/>
          <w:szCs w:val="28"/>
          <w:lang w:val="lv-LV" w:eastAsia="en-GB"/>
        </w:rPr>
        <w:t xml:space="preserve"> </w:t>
      </w:r>
      <w:r>
        <w:rPr>
          <w:rFonts w:ascii="Times New Roman" w:hAnsi="Times New Roman" w:cs="Times New Roman"/>
          <w:sz w:val="28"/>
          <w:szCs w:val="28"/>
          <w:lang w:eastAsia="en-GB"/>
        </w:rPr>
        <w:t>сюжету трагедии У. Шекспира «Гамлет»</w:t>
      </w:r>
      <w:r w:rsidRPr="005C2E50">
        <w:rPr>
          <w:rFonts w:ascii="Times New Roman" w:hAnsi="Times New Roman" w:cs="Times New Roman"/>
          <w:sz w:val="28"/>
          <w:szCs w:val="28"/>
          <w:lang w:eastAsia="en-GB"/>
        </w:rPr>
        <w:t xml:space="preserve">. </w:t>
      </w:r>
      <w:r>
        <w:rPr>
          <w:rFonts w:ascii="Times New Roman" w:hAnsi="Times New Roman" w:cs="Times New Roman"/>
          <w:sz w:val="28"/>
          <w:szCs w:val="28"/>
          <w:lang w:eastAsia="en-GB"/>
        </w:rPr>
        <w:t xml:space="preserve">Мем №16 также выглядит как диалог, но это воображаемый диалог, одним из участников которого является литературный персонаж Дориан Грей. </w:t>
      </w:r>
    </w:p>
    <w:p w14:paraId="4456AF54" w14:textId="191CB877" w:rsidR="005547F1" w:rsidRDefault="005547F1" w:rsidP="00D30018">
      <w:pPr>
        <w:spacing w:line="360" w:lineRule="auto"/>
        <w:contextualSpacing/>
        <w:jc w:val="both"/>
        <w:rPr>
          <w:rFonts w:ascii="Times New Roman" w:hAnsi="Times New Roman" w:cs="Times New Roman"/>
          <w:sz w:val="28"/>
          <w:szCs w:val="28"/>
          <w:lang w:eastAsia="en-GB"/>
        </w:rPr>
      </w:pPr>
      <w:r>
        <w:rPr>
          <w:rFonts w:ascii="Times New Roman" w:hAnsi="Times New Roman" w:cs="Times New Roman"/>
          <w:sz w:val="28"/>
          <w:szCs w:val="28"/>
          <w:lang w:eastAsia="en-GB"/>
        </w:rPr>
        <w:tab/>
        <w:t xml:space="preserve">Подобные интернет-мемы составляют всего </w:t>
      </w:r>
      <w:r w:rsidR="00001805">
        <w:rPr>
          <w:rFonts w:ascii="Times New Roman" w:hAnsi="Times New Roman" w:cs="Times New Roman"/>
          <w:sz w:val="28"/>
          <w:szCs w:val="28"/>
          <w:lang w:eastAsia="en-GB"/>
        </w:rPr>
        <w:t>8</w:t>
      </w:r>
      <w:r>
        <w:rPr>
          <w:rFonts w:ascii="Times New Roman" w:hAnsi="Times New Roman" w:cs="Times New Roman"/>
          <w:sz w:val="28"/>
          <w:szCs w:val="28"/>
          <w:lang w:eastAsia="en-GB"/>
        </w:rPr>
        <w:t xml:space="preserve">% от материала исследования. </w:t>
      </w:r>
    </w:p>
    <w:p w14:paraId="4C91150A" w14:textId="206C3694" w:rsidR="005547F1" w:rsidRDefault="006C3715" w:rsidP="00D30018">
      <w:pPr>
        <w:spacing w:line="360" w:lineRule="auto"/>
        <w:contextualSpacing/>
        <w:jc w:val="both"/>
        <w:rPr>
          <w:rFonts w:ascii="Times New Roman" w:hAnsi="Times New Roman" w:cs="Times New Roman"/>
          <w:sz w:val="28"/>
          <w:szCs w:val="28"/>
          <w:lang w:eastAsia="en-GB"/>
        </w:rPr>
      </w:pPr>
      <w:r w:rsidRPr="001D29E3">
        <w:rPr>
          <w:rFonts w:ascii="Times New Roman" w:hAnsi="Times New Roman" w:cs="Times New Roman"/>
          <w:sz w:val="28"/>
          <w:szCs w:val="28"/>
          <w:lang w:eastAsia="en-GB"/>
        </w:rPr>
        <w:t xml:space="preserve">Итак, в итоге проведенного анализа можно выделить текстовые и креолизованные мемы. Отметим, что в Главе </w:t>
      </w:r>
      <w:r w:rsidRPr="001D29E3">
        <w:rPr>
          <w:rFonts w:ascii="Times New Roman" w:hAnsi="Times New Roman" w:cs="Times New Roman"/>
          <w:sz w:val="28"/>
          <w:szCs w:val="28"/>
          <w:lang w:val="lv-LV" w:eastAsia="en-GB"/>
        </w:rPr>
        <w:t xml:space="preserve">I </w:t>
      </w:r>
      <w:r w:rsidRPr="001D29E3">
        <w:rPr>
          <w:rFonts w:ascii="Times New Roman" w:hAnsi="Times New Roman" w:cs="Times New Roman"/>
          <w:sz w:val="28"/>
          <w:szCs w:val="28"/>
          <w:lang w:eastAsia="en-GB"/>
        </w:rPr>
        <w:t>в разделе 1.2.4 в предложенной классификации также выделялся такой тип мемов как мем-изображение, в котором отсутствовал вербальный компонент, однако в корпусе данного исследования таких примеров нет. Креолизованные мемы в свою очередь можно классифицировать по степени слитности вербального и иконического компонентов: мемы, в которых текст и изображение находятся</w:t>
      </w:r>
      <w:r>
        <w:rPr>
          <w:rFonts w:ascii="Times New Roman" w:hAnsi="Times New Roman" w:cs="Times New Roman"/>
          <w:sz w:val="28"/>
          <w:szCs w:val="28"/>
          <w:lang w:eastAsia="en-GB"/>
        </w:rPr>
        <w:t xml:space="preserve"> в </w:t>
      </w:r>
      <w:r w:rsidRPr="001D29E3">
        <w:rPr>
          <w:rFonts w:ascii="Times New Roman" w:hAnsi="Times New Roman" w:cs="Times New Roman"/>
          <w:sz w:val="28"/>
          <w:szCs w:val="28"/>
          <w:lang w:eastAsia="en-GB"/>
        </w:rPr>
        <w:t xml:space="preserve">синсемантических отношениях и мемы, в которых эти компоненты находятся в автосемантических отношениях. Среди мемов с </w:t>
      </w:r>
      <w:proofErr w:type="spellStart"/>
      <w:r w:rsidRPr="001D29E3">
        <w:rPr>
          <w:rFonts w:ascii="Times New Roman" w:hAnsi="Times New Roman" w:cs="Times New Roman"/>
          <w:sz w:val="28"/>
          <w:szCs w:val="28"/>
          <w:lang w:eastAsia="en-GB"/>
        </w:rPr>
        <w:t>автосемантическими</w:t>
      </w:r>
      <w:proofErr w:type="spellEnd"/>
      <w:r w:rsidRPr="001D29E3">
        <w:rPr>
          <w:rFonts w:ascii="Times New Roman" w:hAnsi="Times New Roman" w:cs="Times New Roman"/>
          <w:sz w:val="28"/>
          <w:szCs w:val="28"/>
          <w:lang w:eastAsia="en-GB"/>
        </w:rPr>
        <w:t xml:space="preserve"> отношениями по степени значимости изображения можно выделить 2 случая: мемы, в которых картинка сопроводительная, т.е. играет вспомогательную роль (примеры №9, 5), и мемы, в которых текст автономен, а изображение </w:t>
      </w:r>
      <w:r w:rsidRPr="001D29E3">
        <w:rPr>
          <w:rFonts w:ascii="Times New Roman" w:hAnsi="Times New Roman" w:cs="Times New Roman"/>
          <w:sz w:val="28"/>
          <w:szCs w:val="28"/>
          <w:lang w:eastAsia="en-GB"/>
        </w:rPr>
        <w:lastRenderedPageBreak/>
        <w:t>выполняет декоративную роль (примеры №10, 11, 12, 13). Данна классификация представлена на схеме ниже.</w:t>
      </w:r>
      <w:r>
        <w:rPr>
          <w:rFonts w:ascii="Times New Roman" w:hAnsi="Times New Roman" w:cs="Times New Roman"/>
          <w:sz w:val="28"/>
          <w:szCs w:val="28"/>
          <w:lang w:eastAsia="en-GB"/>
        </w:rPr>
        <w:t xml:space="preserve"> </w:t>
      </w:r>
      <w:r w:rsidR="005547F1">
        <w:rPr>
          <w:rFonts w:ascii="Times New Roman" w:hAnsi="Times New Roman" w:cs="Times New Roman"/>
          <w:sz w:val="28"/>
          <w:szCs w:val="28"/>
          <w:lang w:eastAsia="en-GB"/>
        </w:rPr>
        <w:t xml:space="preserve"> </w:t>
      </w:r>
    </w:p>
    <w:p w14:paraId="74E0ED35" w14:textId="65B0A915" w:rsidR="005547F1" w:rsidRDefault="00000000" w:rsidP="00D30018">
      <w:pPr>
        <w:spacing w:line="360" w:lineRule="auto"/>
        <w:contextualSpacing/>
        <w:jc w:val="both"/>
        <w:rPr>
          <w:rFonts w:ascii="Times New Roman" w:hAnsi="Times New Roman" w:cs="Times New Roman"/>
          <w:sz w:val="28"/>
          <w:szCs w:val="28"/>
          <w:lang w:eastAsia="en-GB"/>
        </w:rPr>
      </w:pPr>
      <w:r>
        <w:rPr>
          <w:noProof/>
        </w:rPr>
        <w:pict w14:anchorId="58EAAAFC">
          <v:group id="Group 5" o:spid="_x0000_s2050" style="position:absolute;left:0;text-align:left;margin-left:106.2pt;margin-top:13.55pt;width:277.2pt;height:104.4pt;z-index:251659776" coordsize="35204,13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">
            <v:shapetype id="_x0000_t202" coordsize="21600,21600" o:spt="202" path="m,l,21600r21600,l21600,xe">
              <v:stroke joinstyle="miter"/>
              <v:path gradientshapeok="t" o:connecttype="rect"/>
            </v:shapetype>
            <v:shape id="Text Box 2" o:spid="_x0000_s2051" type="#_x0000_t202" style="position:absolute;left:7543;width:11888;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" fillcolor="white [3201]" strokecolor="white [3212]" strokeweight=".5pt">
              <v:textbox>
                <w:txbxContent>
                  <w:p w14:paraId="5BA60D17" w14:textId="77777777" w:rsidR="005547F1" w:rsidRPr="0064523A" w:rsidRDefault="005547F1">
                    <w:pPr>
                      <w:rPr>
                        <w:rFonts w:ascii="Times New Roman" w:hAnsi="Times New Roman" w:cs="Times New Roman"/>
                      </w:rPr>
                    </w:pPr>
                    <w:r w:rsidRPr="0064523A">
                      <w:rPr>
                        <w:rFonts w:ascii="Times New Roman" w:hAnsi="Times New Roman" w:cs="Times New Roman"/>
                      </w:rPr>
                      <w:t>Интернет-мемы</w:t>
                    </w:r>
                  </w:p>
                </w:txbxContent>
              </v:textbox>
            </v:shape>
            <v:shape id="Text Box 2" o:spid="_x0000_s2052" type="#_x0000_t202" style="position:absolute;left:14782;top:5257;width:11888;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" fillcolor="white [3201]" strokecolor="white [3212]" strokeweight=".5pt">
              <v:textbox>
                <w:txbxContent>
                  <w:p w14:paraId="1FEFCAE9" w14:textId="77777777" w:rsidR="005547F1" w:rsidRPr="0064523A" w:rsidRDefault="005547F1" w:rsidP="0064523A">
                    <w:pPr>
                      <w:rPr>
                        <w:rFonts w:ascii="Times New Roman" w:hAnsi="Times New Roman" w:cs="Times New Roman"/>
                      </w:rPr>
                    </w:pPr>
                    <w:r>
                      <w:rPr>
                        <w:rFonts w:ascii="Times New Roman" w:hAnsi="Times New Roman" w:cs="Times New Roman"/>
                      </w:rPr>
                      <w:t xml:space="preserve">Креолизованные </w:t>
                    </w:r>
                  </w:p>
                </w:txbxContent>
              </v:textbox>
            </v:shape>
            <v:shape id="Text Box 2" o:spid="_x0000_s2053" type="#_x0000_t202" style="position:absolute;top:4648;width:11887;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" fillcolor="white [3201]" strokecolor="white [3212]" strokeweight=".5pt">
              <v:textbox>
                <w:txbxContent>
                  <w:p w14:paraId="5F560A21" w14:textId="77777777" w:rsidR="005547F1" w:rsidRPr="0064523A" w:rsidRDefault="005547F1" w:rsidP="0064523A">
                    <w:pPr>
                      <w:rPr>
                        <w:rFonts w:ascii="Times New Roman" w:hAnsi="Times New Roman" w:cs="Times New Roman"/>
                      </w:rPr>
                    </w:pPr>
                    <w:r>
                      <w:rPr>
                        <w:rFonts w:ascii="Times New Roman" w:hAnsi="Times New Roman" w:cs="Times New Roman"/>
                      </w:rPr>
                      <w:t>Текстовые</w:t>
                    </w:r>
                  </w:p>
                </w:txbxContent>
              </v:textbox>
            </v:shape>
            <v:shape id="Text Box 2" o:spid="_x0000_s2054" type="#_x0000_t202" style="position:absolute;left:8153;top:9296;width:13640;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" fillcolor="white [3201]" strokecolor="white [3212]" strokeweight=".5pt">
              <v:textbox>
                <w:txbxContent>
                  <w:p w14:paraId="6CBD7847" w14:textId="77777777" w:rsidR="005547F1" w:rsidRPr="0064523A" w:rsidRDefault="005547F1" w:rsidP="0064523A">
                    <w:pPr>
                      <w:rPr>
                        <w:rFonts w:ascii="Times New Roman" w:hAnsi="Times New Roman" w:cs="Times New Roman"/>
                      </w:rPr>
                    </w:pPr>
                    <w:r>
                      <w:rPr>
                        <w:rFonts w:ascii="Times New Roman" w:hAnsi="Times New Roman" w:cs="Times New Roman"/>
                      </w:rPr>
                      <w:t>Синсемантические отношения</w:t>
                    </w:r>
                  </w:p>
                </w:txbxContent>
              </v:textbox>
            </v:shape>
            <v:shape id="Text Box 2" o:spid="_x0000_s2055" type="#_x0000_t202" style="position:absolute;left:21412;top:9296;width:13792;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" fillcolor="white [3201]" strokecolor="white [3212]" strokeweight=".5pt">
              <v:textbox>
                <w:txbxContent>
                  <w:p w14:paraId="3CB8CC85" w14:textId="77777777" w:rsidR="005547F1" w:rsidRPr="0064523A" w:rsidRDefault="005547F1" w:rsidP="0064523A">
                    <w:pPr>
                      <w:rPr>
                        <w:rFonts w:ascii="Times New Roman" w:hAnsi="Times New Roman" w:cs="Times New Roman"/>
                      </w:rPr>
                    </w:pPr>
                    <w:r>
                      <w:rPr>
                        <w:rFonts w:ascii="Times New Roman" w:hAnsi="Times New Roman" w:cs="Times New Roman"/>
                      </w:rPr>
                      <w:t>Автосемантические отношения</w:t>
                    </w:r>
                  </w:p>
                </w:txbxContent>
              </v:textbox>
            </v:shape>
            <v:shapetype id="_x0000_t32" coordsize="21600,21600" o:spt="32" o:oned="t" path="m,l21600,21600e" filled="f">
              <v:path arrowok="t" fillok="f" o:connecttype="none"/>
              <o:lock v:ext="edit" shapetype="t"/>
            </v:shapetype>
            <v:shape id="Straight Arrow Connector 3" o:spid="_x0000_s2056" type="#_x0000_t32" style="position:absolute;left:7162;top:2133;width:1677;height:23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" strokecolor="black [3200]" strokeweight=".5pt">
              <v:stroke endarrow="block" joinstyle="miter"/>
            </v:shape>
            <v:shape id="Straight Arrow Connector 3" o:spid="_x0000_s2057" type="#_x0000_t32" style="position:absolute;left:15849;top:7010;width:1677;height:23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" strokecolor="black [3200]" strokeweight=".5pt">
              <v:stroke endarrow="block" joinstyle="miter"/>
            </v:shape>
            <v:shape id="Straight Arrow Connector 4" o:spid="_x0000_s2058" type="#_x0000_t32" style="position:absolute;left:15849;top:2133;width:2134;height:24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" strokecolor="black [3200]" strokeweight=".5pt">
              <v:stroke endarrow="block" joinstyle="miter"/>
            </v:shape>
            <v:shape id="Straight Arrow Connector 4" o:spid="_x0000_s2059" type="#_x0000_t32" style="position:absolute;left:22783;top:7010;width:2134;height:24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" strokecolor="black [3200]" strokeweight=".5pt">
              <v:stroke endarrow="block" joinstyle="miter"/>
            </v:shape>
          </v:group>
        </w:pict>
      </w:r>
    </w:p>
    <w:p w14:paraId="73F8FC84" w14:textId="77777777" w:rsidR="005547F1" w:rsidRDefault="005547F1" w:rsidP="00D30018">
      <w:pPr>
        <w:spacing w:line="360" w:lineRule="auto"/>
        <w:contextualSpacing/>
        <w:jc w:val="both"/>
        <w:rPr>
          <w:rFonts w:ascii="Times New Roman" w:hAnsi="Times New Roman" w:cs="Times New Roman"/>
          <w:sz w:val="28"/>
          <w:szCs w:val="28"/>
          <w:lang w:eastAsia="en-GB"/>
        </w:rPr>
      </w:pPr>
    </w:p>
    <w:p w14:paraId="23B12AAE" w14:textId="77777777" w:rsidR="005547F1" w:rsidRDefault="005547F1" w:rsidP="00D30018">
      <w:pPr>
        <w:spacing w:line="360" w:lineRule="auto"/>
        <w:contextualSpacing/>
        <w:jc w:val="both"/>
        <w:rPr>
          <w:rFonts w:ascii="Times New Roman" w:hAnsi="Times New Roman" w:cs="Times New Roman"/>
          <w:sz w:val="28"/>
          <w:szCs w:val="28"/>
          <w:lang w:eastAsia="en-GB"/>
        </w:rPr>
      </w:pPr>
    </w:p>
    <w:p w14:paraId="1269825F" w14:textId="77777777" w:rsidR="00A64103" w:rsidRDefault="00A64103" w:rsidP="00D30018">
      <w:pPr>
        <w:spacing w:line="360" w:lineRule="auto"/>
        <w:contextualSpacing/>
        <w:jc w:val="both"/>
        <w:rPr>
          <w:rFonts w:ascii="Times New Roman" w:hAnsi="Times New Roman" w:cs="Times New Roman"/>
          <w:sz w:val="28"/>
          <w:szCs w:val="28"/>
          <w:lang w:eastAsia="en-GB"/>
        </w:rPr>
      </w:pPr>
    </w:p>
    <w:p w14:paraId="4EFE15C6" w14:textId="77777777" w:rsidR="00A64103" w:rsidRPr="00E97A21" w:rsidRDefault="00A64103" w:rsidP="00D30018">
      <w:pPr>
        <w:spacing w:line="360" w:lineRule="auto"/>
        <w:contextualSpacing/>
        <w:jc w:val="both"/>
        <w:rPr>
          <w:rFonts w:ascii="Times New Roman" w:hAnsi="Times New Roman" w:cs="Times New Roman"/>
          <w:sz w:val="28"/>
          <w:szCs w:val="28"/>
          <w:lang w:eastAsia="en-GB"/>
        </w:rPr>
      </w:pPr>
    </w:p>
    <w:p w14:paraId="5EBF1A4B" w14:textId="77777777" w:rsidR="005547F1" w:rsidRPr="009B381A" w:rsidRDefault="005547F1" w:rsidP="00D30018">
      <w:pPr>
        <w:pStyle w:val="Heading2"/>
        <w:spacing w:line="360" w:lineRule="auto"/>
        <w:contextualSpacing/>
        <w:jc w:val="both"/>
        <w:rPr>
          <w:rFonts w:ascii="Times New Roman" w:hAnsi="Times New Roman" w:cs="Times New Roman"/>
          <w:b/>
          <w:bCs/>
          <w:color w:val="auto"/>
          <w:sz w:val="32"/>
          <w:szCs w:val="32"/>
        </w:rPr>
      </w:pPr>
      <w:r w:rsidRPr="009B381A">
        <w:rPr>
          <w:rFonts w:ascii="Times New Roman" w:hAnsi="Times New Roman" w:cs="Times New Roman"/>
          <w:b/>
          <w:bCs/>
          <w:color w:val="auto"/>
          <w:sz w:val="32"/>
          <w:szCs w:val="32"/>
          <w:lang w:eastAsia="en-GB"/>
        </w:rPr>
        <w:tab/>
      </w:r>
      <w:bookmarkStart w:id="43" w:name="_Toc135660068"/>
      <w:bookmarkStart w:id="44" w:name="_Toc135851705"/>
      <w:r w:rsidRPr="009B381A">
        <w:rPr>
          <w:rFonts w:ascii="Times New Roman" w:hAnsi="Times New Roman" w:cs="Times New Roman"/>
          <w:b/>
          <w:bCs/>
          <w:color w:val="auto"/>
          <w:sz w:val="32"/>
          <w:szCs w:val="32"/>
        </w:rPr>
        <w:t>2.2. Классификация литературных мемов по типам аллюзий</w:t>
      </w:r>
      <w:bookmarkEnd w:id="43"/>
      <w:bookmarkEnd w:id="44"/>
      <w:r w:rsidRPr="009B381A">
        <w:rPr>
          <w:rFonts w:ascii="Times New Roman" w:hAnsi="Times New Roman" w:cs="Times New Roman"/>
          <w:b/>
          <w:bCs/>
          <w:color w:val="auto"/>
          <w:sz w:val="32"/>
          <w:szCs w:val="32"/>
        </w:rPr>
        <w:t xml:space="preserve"> </w:t>
      </w:r>
    </w:p>
    <w:p w14:paraId="64609B37" w14:textId="77777777" w:rsidR="005547F1" w:rsidRDefault="005547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В основе следующей классификации аллюзивных мемов – объект аллюзии. По объекту аллюзии можно выделить мемы с отсылкой к названию, автору, персонажу или сюжету литературного произведения. Для начала рассмотрим примеры мемов с аллюзиями на название. Они составляют </w:t>
      </w:r>
      <w:r>
        <w:rPr>
          <w:rFonts w:ascii="Times New Roman" w:hAnsi="Times New Roman" w:cs="Times New Roman"/>
          <w:sz w:val="28"/>
          <w:szCs w:val="28"/>
          <w:lang w:val="lv-LV"/>
        </w:rPr>
        <w:t>5,9</w:t>
      </w:r>
      <w:r>
        <w:rPr>
          <w:rFonts w:ascii="Times New Roman" w:hAnsi="Times New Roman" w:cs="Times New Roman"/>
          <w:sz w:val="28"/>
          <w:szCs w:val="28"/>
        </w:rPr>
        <w:t xml:space="preserve">% от всего материала. К этой группе относятся примеры № 18 – 21. </w:t>
      </w:r>
    </w:p>
    <w:p w14:paraId="692F835D" w14:textId="77777777" w:rsidR="005547F1" w:rsidRPr="00860A8A" w:rsidRDefault="005547F1" w:rsidP="00D30018">
      <w:pPr>
        <w:spacing w:line="360" w:lineRule="auto"/>
        <w:contextualSpacing/>
        <w:jc w:val="both"/>
        <w:rPr>
          <w:rFonts w:ascii="Times New Roman" w:hAnsi="Times New Roman" w:cs="Times New Roman"/>
          <w:sz w:val="28"/>
          <w:szCs w:val="28"/>
        </w:rPr>
      </w:pPr>
    </w:p>
    <w:p w14:paraId="5ECF86B0" w14:textId="77777777" w:rsidR="005547F1" w:rsidRDefault="005547F1" w:rsidP="00D30018">
      <w:pPr>
        <w:keepNext/>
        <w:spacing w:line="360" w:lineRule="auto"/>
        <w:contextualSpacing/>
        <w:jc w:val="both"/>
      </w:pPr>
      <w:r>
        <w:rPr>
          <w:noProof/>
        </w:rPr>
        <w:drawing>
          <wp:inline distT="0" distB="0" distL="0" distR="0" wp14:anchorId="7AB7039D" wp14:editId="72327CEE">
            <wp:extent cx="2095500" cy="20955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r>
        <w:t xml:space="preserve">                         </w:t>
      </w:r>
      <w:r>
        <w:rPr>
          <w:noProof/>
        </w:rPr>
        <w:drawing>
          <wp:inline distT="0" distB="0" distL="0" distR="0" wp14:anchorId="17AC3791" wp14:editId="54DB93A7">
            <wp:extent cx="1767840" cy="2339108"/>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83143" cy="2359355"/>
                    </a:xfrm>
                    <a:prstGeom prst="rect">
                      <a:avLst/>
                    </a:prstGeom>
                    <a:noFill/>
                    <a:ln>
                      <a:noFill/>
                    </a:ln>
                  </pic:spPr>
                </pic:pic>
              </a:graphicData>
            </a:graphic>
          </wp:inline>
        </w:drawing>
      </w:r>
    </w:p>
    <w:p w14:paraId="5A6EEA19" w14:textId="416C7854" w:rsidR="005547F1" w:rsidRDefault="005547F1" w:rsidP="00D30018">
      <w:pPr>
        <w:pStyle w:val="Caption"/>
        <w:contextualSpacing/>
        <w:jc w:val="both"/>
        <w:rPr>
          <w:rFonts w:ascii="Times New Roman" w:hAnsi="Times New Roman" w:cs="Times New Roman"/>
          <w:sz w:val="28"/>
          <w:szCs w:val="28"/>
          <w:lang w:val="lv-LV"/>
        </w:rPr>
      </w:pPr>
      <w:r>
        <w:t xml:space="preserve">Рисунок </w:t>
      </w:r>
      <w:r>
        <w:fldChar w:fldCharType="begin"/>
      </w:r>
      <w:r>
        <w:instrText xml:space="preserve"> SEQ Рисунок \* ARABIC </w:instrText>
      </w:r>
      <w:r>
        <w:fldChar w:fldCharType="separate"/>
      </w:r>
      <w:r w:rsidR="0066425E">
        <w:rPr>
          <w:noProof/>
        </w:rPr>
        <w:t>18</w:t>
      </w:r>
      <w:r>
        <w:fldChar w:fldCharType="end"/>
      </w:r>
      <w:r>
        <w:rPr>
          <w:rFonts w:ascii="Times New Roman" w:hAnsi="Times New Roman" w:cs="Times New Roman"/>
          <w:sz w:val="28"/>
          <w:szCs w:val="28"/>
        </w:rPr>
        <w:t xml:space="preserve">                                                       </w:t>
      </w:r>
      <w:r>
        <w:t xml:space="preserve">Рисунок </w:t>
      </w:r>
      <w:r>
        <w:fldChar w:fldCharType="begin"/>
      </w:r>
      <w:r>
        <w:instrText xml:space="preserve"> SEQ Рисунок \* ARABIC </w:instrText>
      </w:r>
      <w:r>
        <w:fldChar w:fldCharType="separate"/>
      </w:r>
      <w:r w:rsidR="0066425E">
        <w:rPr>
          <w:noProof/>
        </w:rPr>
        <w:t>19</w:t>
      </w:r>
      <w:r>
        <w:fldChar w:fldCharType="end"/>
      </w:r>
    </w:p>
    <w:p w14:paraId="6C17AAF4" w14:textId="77777777" w:rsidR="005547F1" w:rsidRDefault="005547F1" w:rsidP="00D30018">
      <w:pPr>
        <w:keepNext/>
        <w:spacing w:line="360" w:lineRule="auto"/>
        <w:contextualSpacing/>
        <w:jc w:val="both"/>
      </w:pPr>
      <w:r>
        <w:rPr>
          <w:noProof/>
        </w:rPr>
        <w:lastRenderedPageBreak/>
        <w:drawing>
          <wp:inline distT="0" distB="0" distL="0" distR="0" wp14:anchorId="5947517B" wp14:editId="200DCCAD">
            <wp:extent cx="2716808" cy="1478280"/>
            <wp:effectExtent l="0" t="0" r="762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23730" cy="1482046"/>
                    </a:xfrm>
                    <a:prstGeom prst="rect">
                      <a:avLst/>
                    </a:prstGeom>
                    <a:noFill/>
                    <a:ln>
                      <a:noFill/>
                    </a:ln>
                  </pic:spPr>
                </pic:pic>
              </a:graphicData>
            </a:graphic>
          </wp:inline>
        </w:drawing>
      </w:r>
      <w:r>
        <w:t xml:space="preserve">             </w:t>
      </w:r>
      <w:r>
        <w:rPr>
          <w:noProof/>
        </w:rPr>
        <w:drawing>
          <wp:inline distT="0" distB="0" distL="0" distR="0" wp14:anchorId="4C71DF64" wp14:editId="4793D14D">
            <wp:extent cx="2323660" cy="1739021"/>
            <wp:effectExtent l="0" t="0" r="63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28271" cy="1742472"/>
                    </a:xfrm>
                    <a:prstGeom prst="rect">
                      <a:avLst/>
                    </a:prstGeom>
                  </pic:spPr>
                </pic:pic>
              </a:graphicData>
            </a:graphic>
          </wp:inline>
        </w:drawing>
      </w:r>
    </w:p>
    <w:p w14:paraId="630645BB" w14:textId="4D4BE455" w:rsidR="005547F1" w:rsidRDefault="005547F1" w:rsidP="00D30018">
      <w:pPr>
        <w:pStyle w:val="Caption"/>
        <w:contextualSpacing/>
        <w:jc w:val="both"/>
      </w:pPr>
      <w:r>
        <w:t xml:space="preserve">Рисунок </w:t>
      </w:r>
      <w:r>
        <w:fldChar w:fldCharType="begin"/>
      </w:r>
      <w:r>
        <w:instrText xml:space="preserve"> SEQ Рисунок \* ARABIC </w:instrText>
      </w:r>
      <w:r>
        <w:fldChar w:fldCharType="separate"/>
      </w:r>
      <w:r w:rsidR="0066425E">
        <w:rPr>
          <w:noProof/>
        </w:rPr>
        <w:t>20</w:t>
      </w:r>
      <w:r>
        <w:fldChar w:fldCharType="end"/>
      </w:r>
      <w:r>
        <w:rPr>
          <w:rFonts w:ascii="Times New Roman" w:hAnsi="Times New Roman" w:cs="Times New Roman"/>
          <w:sz w:val="28"/>
          <w:szCs w:val="28"/>
        </w:rPr>
        <w:t xml:space="preserve">                                                          </w:t>
      </w:r>
      <w:r>
        <w:t xml:space="preserve">Рисунок </w:t>
      </w:r>
      <w:r>
        <w:fldChar w:fldCharType="begin"/>
      </w:r>
      <w:r>
        <w:instrText xml:space="preserve"> SEQ Рисунок \* ARABIC </w:instrText>
      </w:r>
      <w:r>
        <w:fldChar w:fldCharType="separate"/>
      </w:r>
      <w:r w:rsidR="0066425E">
        <w:rPr>
          <w:noProof/>
        </w:rPr>
        <w:t>21</w:t>
      </w:r>
      <w:r>
        <w:fldChar w:fldCharType="end"/>
      </w:r>
    </w:p>
    <w:p w14:paraId="02ADF0C7" w14:textId="1BC7BF4B" w:rsidR="005547F1" w:rsidRDefault="005547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Аллюзия на названия произведений </w:t>
      </w:r>
      <w:r w:rsidRPr="291C37E4">
        <w:rPr>
          <w:rFonts w:ascii="Times New Roman" w:hAnsi="Times New Roman" w:cs="Times New Roman"/>
          <w:i/>
          <w:iCs/>
          <w:sz w:val="28"/>
          <w:szCs w:val="28"/>
          <w:lang w:val="en-US"/>
        </w:rPr>
        <w:t>The</w:t>
      </w:r>
      <w:r w:rsidRPr="291C37E4">
        <w:rPr>
          <w:rFonts w:ascii="Times New Roman" w:hAnsi="Times New Roman" w:cs="Times New Roman"/>
          <w:i/>
          <w:iCs/>
          <w:sz w:val="28"/>
          <w:szCs w:val="28"/>
        </w:rPr>
        <w:t xml:space="preserve"> </w:t>
      </w:r>
      <w:r w:rsidRPr="291C37E4">
        <w:rPr>
          <w:rFonts w:ascii="Times New Roman" w:hAnsi="Times New Roman" w:cs="Times New Roman"/>
          <w:i/>
          <w:iCs/>
          <w:sz w:val="28"/>
          <w:szCs w:val="28"/>
          <w:lang w:val="en-US"/>
        </w:rPr>
        <w:t>Portrait</w:t>
      </w:r>
      <w:r w:rsidRPr="291C37E4">
        <w:rPr>
          <w:rFonts w:ascii="Times New Roman" w:hAnsi="Times New Roman" w:cs="Times New Roman"/>
          <w:i/>
          <w:iCs/>
          <w:sz w:val="28"/>
          <w:szCs w:val="28"/>
        </w:rPr>
        <w:t xml:space="preserve"> </w:t>
      </w:r>
      <w:r w:rsidRPr="291C37E4">
        <w:rPr>
          <w:rFonts w:ascii="Times New Roman" w:hAnsi="Times New Roman" w:cs="Times New Roman"/>
          <w:i/>
          <w:iCs/>
          <w:sz w:val="28"/>
          <w:szCs w:val="28"/>
          <w:lang w:val="en-US"/>
        </w:rPr>
        <w:t>of</w:t>
      </w:r>
      <w:r w:rsidRPr="291C37E4">
        <w:rPr>
          <w:rFonts w:ascii="Times New Roman" w:hAnsi="Times New Roman" w:cs="Times New Roman"/>
          <w:i/>
          <w:iCs/>
          <w:sz w:val="28"/>
          <w:szCs w:val="28"/>
        </w:rPr>
        <w:t xml:space="preserve"> </w:t>
      </w:r>
      <w:r w:rsidRPr="291C37E4">
        <w:rPr>
          <w:rFonts w:ascii="Times New Roman" w:hAnsi="Times New Roman" w:cs="Times New Roman"/>
          <w:i/>
          <w:iCs/>
          <w:sz w:val="28"/>
          <w:szCs w:val="28"/>
          <w:lang w:val="en-US"/>
        </w:rPr>
        <w:t>Dorian</w:t>
      </w:r>
      <w:r w:rsidRPr="291C37E4">
        <w:rPr>
          <w:rFonts w:ascii="Times New Roman" w:hAnsi="Times New Roman" w:cs="Times New Roman"/>
          <w:i/>
          <w:iCs/>
          <w:sz w:val="28"/>
          <w:szCs w:val="28"/>
        </w:rPr>
        <w:t xml:space="preserve"> </w:t>
      </w:r>
      <w:r w:rsidRPr="291C37E4">
        <w:rPr>
          <w:rFonts w:ascii="Times New Roman" w:hAnsi="Times New Roman" w:cs="Times New Roman"/>
          <w:i/>
          <w:iCs/>
          <w:sz w:val="28"/>
          <w:szCs w:val="28"/>
          <w:lang w:val="en-US"/>
        </w:rPr>
        <w:t>Gray</w:t>
      </w:r>
      <w:r w:rsidRPr="291C37E4">
        <w:rPr>
          <w:rFonts w:ascii="Times New Roman" w:hAnsi="Times New Roman" w:cs="Times New Roman"/>
          <w:i/>
          <w:iCs/>
          <w:sz w:val="28"/>
          <w:szCs w:val="28"/>
        </w:rPr>
        <w:t xml:space="preserve">, </w:t>
      </w:r>
      <w:r w:rsidRPr="291C37E4">
        <w:rPr>
          <w:rFonts w:ascii="Times New Roman" w:hAnsi="Times New Roman" w:cs="Times New Roman"/>
          <w:i/>
          <w:iCs/>
          <w:sz w:val="28"/>
          <w:szCs w:val="28"/>
          <w:lang w:val="en-US"/>
        </w:rPr>
        <w:t>The</w:t>
      </w:r>
      <w:r w:rsidRPr="291C37E4">
        <w:rPr>
          <w:rFonts w:ascii="Times New Roman" w:hAnsi="Times New Roman" w:cs="Times New Roman"/>
          <w:i/>
          <w:iCs/>
          <w:sz w:val="28"/>
          <w:szCs w:val="28"/>
        </w:rPr>
        <w:t xml:space="preserve"> </w:t>
      </w:r>
      <w:r w:rsidRPr="291C37E4">
        <w:rPr>
          <w:rFonts w:ascii="Times New Roman" w:hAnsi="Times New Roman" w:cs="Times New Roman"/>
          <w:i/>
          <w:iCs/>
          <w:sz w:val="28"/>
          <w:szCs w:val="28"/>
          <w:lang w:val="en-US"/>
        </w:rPr>
        <w:t>Fault</w:t>
      </w:r>
      <w:r w:rsidRPr="291C37E4">
        <w:rPr>
          <w:rFonts w:ascii="Times New Roman" w:hAnsi="Times New Roman" w:cs="Times New Roman"/>
          <w:i/>
          <w:iCs/>
          <w:sz w:val="28"/>
          <w:szCs w:val="28"/>
        </w:rPr>
        <w:t xml:space="preserve"> </w:t>
      </w:r>
      <w:r w:rsidRPr="291C37E4">
        <w:rPr>
          <w:rFonts w:ascii="Times New Roman" w:hAnsi="Times New Roman" w:cs="Times New Roman"/>
          <w:i/>
          <w:iCs/>
          <w:sz w:val="28"/>
          <w:szCs w:val="28"/>
          <w:lang w:val="en-US"/>
        </w:rPr>
        <w:t>in</w:t>
      </w:r>
      <w:r w:rsidRPr="291C37E4">
        <w:rPr>
          <w:rFonts w:ascii="Times New Roman" w:hAnsi="Times New Roman" w:cs="Times New Roman"/>
          <w:i/>
          <w:iCs/>
          <w:sz w:val="28"/>
          <w:szCs w:val="28"/>
        </w:rPr>
        <w:t xml:space="preserve"> </w:t>
      </w:r>
      <w:r w:rsidRPr="291C37E4">
        <w:rPr>
          <w:rFonts w:ascii="Times New Roman" w:hAnsi="Times New Roman" w:cs="Times New Roman"/>
          <w:i/>
          <w:iCs/>
          <w:sz w:val="28"/>
          <w:szCs w:val="28"/>
          <w:lang w:val="en-US"/>
        </w:rPr>
        <w:t>Our</w:t>
      </w:r>
      <w:r w:rsidRPr="291C37E4">
        <w:rPr>
          <w:rFonts w:ascii="Times New Roman" w:hAnsi="Times New Roman" w:cs="Times New Roman"/>
          <w:i/>
          <w:iCs/>
          <w:sz w:val="28"/>
          <w:szCs w:val="28"/>
        </w:rPr>
        <w:t xml:space="preserve"> </w:t>
      </w:r>
      <w:r w:rsidRPr="291C37E4">
        <w:rPr>
          <w:rFonts w:ascii="Times New Roman" w:hAnsi="Times New Roman" w:cs="Times New Roman"/>
          <w:i/>
          <w:iCs/>
          <w:sz w:val="28"/>
          <w:szCs w:val="28"/>
          <w:lang w:val="en-US"/>
        </w:rPr>
        <w:t>Stars</w:t>
      </w:r>
      <w:r w:rsidRPr="291C37E4">
        <w:rPr>
          <w:rFonts w:ascii="Times New Roman" w:hAnsi="Times New Roman" w:cs="Times New Roman"/>
          <w:i/>
          <w:iCs/>
          <w:sz w:val="28"/>
          <w:szCs w:val="28"/>
        </w:rPr>
        <w:t xml:space="preserve">, </w:t>
      </w:r>
      <w:r w:rsidRPr="291C37E4">
        <w:rPr>
          <w:rFonts w:ascii="Times New Roman" w:hAnsi="Times New Roman" w:cs="Times New Roman"/>
          <w:i/>
          <w:iCs/>
          <w:sz w:val="28"/>
          <w:szCs w:val="28"/>
          <w:lang w:val="en-US"/>
        </w:rPr>
        <w:t>Jane</w:t>
      </w:r>
      <w:r w:rsidRPr="291C37E4">
        <w:rPr>
          <w:rFonts w:ascii="Times New Roman" w:hAnsi="Times New Roman" w:cs="Times New Roman"/>
          <w:i/>
          <w:iCs/>
          <w:sz w:val="28"/>
          <w:szCs w:val="28"/>
        </w:rPr>
        <w:t xml:space="preserve"> </w:t>
      </w:r>
      <w:r w:rsidRPr="291C37E4">
        <w:rPr>
          <w:rFonts w:ascii="Times New Roman" w:hAnsi="Times New Roman" w:cs="Times New Roman"/>
          <w:i/>
          <w:iCs/>
          <w:sz w:val="28"/>
          <w:szCs w:val="28"/>
          <w:lang w:val="en-US"/>
        </w:rPr>
        <w:t>Eyre</w:t>
      </w:r>
      <w:r w:rsidRPr="291C37E4">
        <w:rPr>
          <w:rFonts w:ascii="Times New Roman" w:hAnsi="Times New Roman" w:cs="Times New Roman"/>
          <w:i/>
          <w:iCs/>
          <w:sz w:val="28"/>
          <w:szCs w:val="28"/>
        </w:rPr>
        <w:t xml:space="preserve">, </w:t>
      </w:r>
      <w:r w:rsidRPr="291C37E4">
        <w:rPr>
          <w:rFonts w:ascii="Times New Roman" w:hAnsi="Times New Roman" w:cs="Times New Roman"/>
          <w:i/>
          <w:iCs/>
          <w:sz w:val="28"/>
          <w:szCs w:val="28"/>
          <w:lang w:val="en-US"/>
        </w:rPr>
        <w:t>The</w:t>
      </w:r>
      <w:r w:rsidRPr="291C37E4">
        <w:rPr>
          <w:rFonts w:ascii="Times New Roman" w:hAnsi="Times New Roman" w:cs="Times New Roman"/>
          <w:i/>
          <w:iCs/>
          <w:sz w:val="28"/>
          <w:szCs w:val="28"/>
        </w:rPr>
        <w:t xml:space="preserve"> </w:t>
      </w:r>
      <w:r w:rsidRPr="291C37E4">
        <w:rPr>
          <w:rFonts w:ascii="Times New Roman" w:hAnsi="Times New Roman" w:cs="Times New Roman"/>
          <w:i/>
          <w:iCs/>
          <w:sz w:val="28"/>
          <w:szCs w:val="28"/>
          <w:lang w:val="en-US"/>
        </w:rPr>
        <w:t>Catcher</w:t>
      </w:r>
      <w:r w:rsidRPr="291C37E4">
        <w:rPr>
          <w:rFonts w:ascii="Times New Roman" w:hAnsi="Times New Roman" w:cs="Times New Roman"/>
          <w:i/>
          <w:iCs/>
          <w:sz w:val="28"/>
          <w:szCs w:val="28"/>
        </w:rPr>
        <w:t xml:space="preserve"> </w:t>
      </w:r>
      <w:r w:rsidRPr="291C37E4">
        <w:rPr>
          <w:rFonts w:ascii="Times New Roman" w:hAnsi="Times New Roman" w:cs="Times New Roman"/>
          <w:i/>
          <w:iCs/>
          <w:sz w:val="28"/>
          <w:szCs w:val="28"/>
          <w:lang w:val="en-US"/>
        </w:rPr>
        <w:t>in</w:t>
      </w:r>
      <w:r w:rsidRPr="291C37E4">
        <w:rPr>
          <w:rFonts w:ascii="Times New Roman" w:hAnsi="Times New Roman" w:cs="Times New Roman"/>
          <w:i/>
          <w:iCs/>
          <w:sz w:val="28"/>
          <w:szCs w:val="28"/>
        </w:rPr>
        <w:t xml:space="preserve"> </w:t>
      </w:r>
      <w:r w:rsidRPr="291C37E4">
        <w:rPr>
          <w:rFonts w:ascii="Times New Roman" w:hAnsi="Times New Roman" w:cs="Times New Roman"/>
          <w:i/>
          <w:iCs/>
          <w:sz w:val="28"/>
          <w:szCs w:val="28"/>
          <w:lang w:val="en-US"/>
        </w:rPr>
        <w:t>the</w:t>
      </w:r>
      <w:r w:rsidRPr="291C37E4">
        <w:rPr>
          <w:rFonts w:ascii="Times New Roman" w:hAnsi="Times New Roman" w:cs="Times New Roman"/>
          <w:i/>
          <w:iCs/>
          <w:sz w:val="28"/>
          <w:szCs w:val="28"/>
        </w:rPr>
        <w:t xml:space="preserve"> </w:t>
      </w:r>
      <w:r w:rsidRPr="291C37E4">
        <w:rPr>
          <w:rFonts w:ascii="Times New Roman" w:hAnsi="Times New Roman" w:cs="Times New Roman"/>
          <w:i/>
          <w:iCs/>
          <w:sz w:val="28"/>
          <w:szCs w:val="28"/>
          <w:lang w:val="en-US"/>
        </w:rPr>
        <w:t>Rey</w:t>
      </w:r>
      <w:r w:rsidRPr="00276F3D">
        <w:rPr>
          <w:rFonts w:ascii="Times New Roman" w:hAnsi="Times New Roman" w:cs="Times New Roman"/>
          <w:sz w:val="28"/>
          <w:szCs w:val="28"/>
        </w:rPr>
        <w:t xml:space="preserve"> </w:t>
      </w:r>
      <w:r>
        <w:rPr>
          <w:rFonts w:ascii="Times New Roman" w:hAnsi="Times New Roman" w:cs="Times New Roman"/>
          <w:sz w:val="28"/>
          <w:szCs w:val="28"/>
        </w:rPr>
        <w:t xml:space="preserve">заключается в языковой игре, которая в данных случаях строится на полной </w:t>
      </w:r>
      <w:r w:rsidR="006B63A9">
        <w:rPr>
          <w:rFonts w:ascii="Times New Roman" w:hAnsi="Times New Roman" w:cs="Times New Roman"/>
          <w:sz w:val="28"/>
          <w:szCs w:val="28"/>
        </w:rPr>
        <w:t>омонимии</w:t>
      </w:r>
      <w:r>
        <w:rPr>
          <w:rFonts w:ascii="Times New Roman" w:hAnsi="Times New Roman" w:cs="Times New Roman"/>
          <w:sz w:val="28"/>
          <w:szCs w:val="28"/>
        </w:rPr>
        <w:t xml:space="preserve"> (№18) или </w:t>
      </w:r>
      <w:proofErr w:type="spellStart"/>
      <w:r>
        <w:rPr>
          <w:rFonts w:ascii="Times New Roman" w:hAnsi="Times New Roman" w:cs="Times New Roman"/>
          <w:sz w:val="28"/>
          <w:szCs w:val="28"/>
        </w:rPr>
        <w:t>парономасии</w:t>
      </w:r>
      <w:proofErr w:type="spellEnd"/>
      <w:r>
        <w:rPr>
          <w:rFonts w:ascii="Times New Roman" w:hAnsi="Times New Roman" w:cs="Times New Roman"/>
          <w:sz w:val="28"/>
          <w:szCs w:val="28"/>
        </w:rPr>
        <w:t xml:space="preserve"> (№19, 20, 21). Если говорить об иконическом компоненте в данных примерах, то можно отметить, что на рис. 18 изображение является неотъемлемой частью мема. На рис. 19 и рис. 21 изображение иллюстрирует языковую игру и является дополняющим, можно представить вербальную часть отдельно от изображения в виде текстовой шутки, однако она будет не так выразительна, как в сочетании с</w:t>
      </w:r>
      <w:r w:rsidR="006C3715">
        <w:rPr>
          <w:rFonts w:ascii="Times New Roman" w:hAnsi="Times New Roman" w:cs="Times New Roman"/>
          <w:sz w:val="28"/>
          <w:szCs w:val="28"/>
        </w:rPr>
        <w:t xml:space="preserve"> декоративным</w:t>
      </w:r>
      <w:r>
        <w:rPr>
          <w:rFonts w:ascii="Times New Roman" w:hAnsi="Times New Roman" w:cs="Times New Roman"/>
          <w:sz w:val="28"/>
          <w:szCs w:val="28"/>
        </w:rPr>
        <w:t xml:space="preserve"> изображением. </w:t>
      </w:r>
    </w:p>
    <w:p w14:paraId="65FAAD99" w14:textId="77777777" w:rsidR="005547F1" w:rsidRPr="00A3004B" w:rsidRDefault="005547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В меме №20 используется стоп-кадр из экранизации романа, на фотографии мы видим главную героиню. Можно сказать, что в данном меме присутствует аллюзия как на название, так и на главного его персонажа, так как они совпадают: </w:t>
      </w:r>
      <w:r w:rsidRPr="291C37E4">
        <w:rPr>
          <w:rFonts w:ascii="Times New Roman" w:hAnsi="Times New Roman" w:cs="Times New Roman"/>
          <w:i/>
          <w:iCs/>
          <w:sz w:val="28"/>
          <w:szCs w:val="28"/>
          <w:lang w:val="en-US"/>
        </w:rPr>
        <w:t>Jane</w:t>
      </w:r>
      <w:r w:rsidRPr="291C37E4">
        <w:rPr>
          <w:rFonts w:ascii="Times New Roman" w:hAnsi="Times New Roman" w:cs="Times New Roman"/>
          <w:i/>
          <w:iCs/>
          <w:sz w:val="28"/>
          <w:szCs w:val="28"/>
        </w:rPr>
        <w:t xml:space="preserve"> </w:t>
      </w:r>
      <w:r w:rsidRPr="291C37E4">
        <w:rPr>
          <w:rFonts w:ascii="Times New Roman" w:hAnsi="Times New Roman" w:cs="Times New Roman"/>
          <w:i/>
          <w:iCs/>
          <w:sz w:val="28"/>
          <w:szCs w:val="28"/>
          <w:lang w:val="en-US"/>
        </w:rPr>
        <w:t>Ayre</w:t>
      </w:r>
      <w:r w:rsidRPr="009C6F50">
        <w:rPr>
          <w:rFonts w:ascii="Times New Roman" w:hAnsi="Times New Roman" w:cs="Times New Roman"/>
          <w:sz w:val="28"/>
          <w:szCs w:val="28"/>
        </w:rPr>
        <w:t xml:space="preserve">. </w:t>
      </w:r>
      <w:r>
        <w:rPr>
          <w:rFonts w:ascii="Times New Roman" w:hAnsi="Times New Roman" w:cs="Times New Roman"/>
          <w:sz w:val="28"/>
          <w:szCs w:val="28"/>
        </w:rPr>
        <w:t xml:space="preserve">В то же время в вербальной части мема мы видим фамилию сестер-писательниц, одна из которых является автором упомянутого романа. Таким образом, объектами аллюзии в данном случае будут название произведения, персонаж и имя автора. </w:t>
      </w:r>
    </w:p>
    <w:p w14:paraId="5CE2C656" w14:textId="77777777" w:rsidR="005547F1" w:rsidRPr="00D44FDE" w:rsidRDefault="005547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ab/>
        <w:t>Как показывают следующие примеры, не всегда можно четко выделить один объект аллюзии.</w:t>
      </w:r>
      <w:r w:rsidRPr="00D44FDE">
        <w:rPr>
          <w:rFonts w:ascii="Times New Roman" w:hAnsi="Times New Roman" w:cs="Times New Roman"/>
          <w:sz w:val="28"/>
          <w:szCs w:val="28"/>
        </w:rPr>
        <w:t xml:space="preserve"> </w:t>
      </w:r>
      <w:r>
        <w:rPr>
          <w:rFonts w:ascii="Times New Roman" w:hAnsi="Times New Roman" w:cs="Times New Roman"/>
          <w:sz w:val="28"/>
          <w:szCs w:val="28"/>
        </w:rPr>
        <w:t xml:space="preserve">Объектом аллюзии для мемов № 22-25 может считаться как персонаж, так и сюжетная линия. </w:t>
      </w:r>
    </w:p>
    <w:p w14:paraId="02DFB679" w14:textId="77777777" w:rsidR="005547F1" w:rsidRDefault="005547F1" w:rsidP="00D30018">
      <w:pPr>
        <w:keepNext/>
        <w:spacing w:line="360" w:lineRule="auto"/>
        <w:contextualSpacing/>
        <w:jc w:val="both"/>
      </w:pPr>
      <w:r>
        <w:rPr>
          <w:rFonts w:ascii="Times New Roman" w:hAnsi="Times New Roman" w:cs="Times New Roman"/>
          <w:sz w:val="28"/>
          <w:szCs w:val="28"/>
        </w:rPr>
        <w:t xml:space="preserve"> </w:t>
      </w:r>
      <w:r>
        <w:rPr>
          <w:noProof/>
        </w:rPr>
        <w:drawing>
          <wp:inline distT="0" distB="0" distL="0" distR="0" wp14:anchorId="0CD145E0" wp14:editId="7A9DC19D">
            <wp:extent cx="1593126" cy="2468880"/>
            <wp:effectExtent l="0" t="0" r="0" b="0"/>
            <wp:docPr id="916455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455202" name=""/>
                    <pic:cNvPicPr/>
                  </pic:nvPicPr>
                  <pic:blipFill>
                    <a:blip r:embed="rId34"/>
                    <a:stretch>
                      <a:fillRect/>
                    </a:stretch>
                  </pic:blipFill>
                  <pic:spPr>
                    <a:xfrm>
                      <a:off x="0" y="0"/>
                      <a:ext cx="1598205" cy="2476751"/>
                    </a:xfrm>
                    <a:prstGeom prst="rect">
                      <a:avLst/>
                    </a:prstGeom>
                  </pic:spPr>
                </pic:pic>
              </a:graphicData>
            </a:graphic>
          </wp:inline>
        </w:drawing>
      </w:r>
      <w:r w:rsidRPr="002E0F8C">
        <w:rPr>
          <w:rFonts w:ascii="Times New Roman" w:hAnsi="Times New Roman" w:cs="Times New Roman"/>
          <w:sz w:val="28"/>
          <w:szCs w:val="28"/>
        </w:rPr>
        <w:t xml:space="preserve">                          </w:t>
      </w:r>
      <w:r>
        <w:rPr>
          <w:noProof/>
        </w:rPr>
        <w:drawing>
          <wp:inline distT="0" distB="0" distL="0" distR="0" wp14:anchorId="65DE2C26" wp14:editId="3C4C575C">
            <wp:extent cx="2590308" cy="1719580"/>
            <wp:effectExtent l="0" t="0" r="0" b="0"/>
            <wp:docPr id="1014668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668340" name=""/>
                    <pic:cNvPicPr/>
                  </pic:nvPicPr>
                  <pic:blipFill>
                    <a:blip r:embed="rId35"/>
                    <a:stretch>
                      <a:fillRect/>
                    </a:stretch>
                  </pic:blipFill>
                  <pic:spPr>
                    <a:xfrm>
                      <a:off x="0" y="0"/>
                      <a:ext cx="2609288" cy="1732180"/>
                    </a:xfrm>
                    <a:prstGeom prst="rect">
                      <a:avLst/>
                    </a:prstGeom>
                  </pic:spPr>
                </pic:pic>
              </a:graphicData>
            </a:graphic>
          </wp:inline>
        </w:drawing>
      </w:r>
    </w:p>
    <w:p w14:paraId="5B6802A4" w14:textId="4BC61058" w:rsidR="005547F1" w:rsidRDefault="005547F1" w:rsidP="00D30018">
      <w:pPr>
        <w:pStyle w:val="Caption"/>
        <w:contextualSpacing/>
        <w:jc w:val="both"/>
      </w:pPr>
      <w:r>
        <w:t xml:space="preserve">Рисунок </w:t>
      </w:r>
      <w:r>
        <w:fldChar w:fldCharType="begin"/>
      </w:r>
      <w:r>
        <w:instrText xml:space="preserve"> SEQ Рисунок \* ARABIC </w:instrText>
      </w:r>
      <w:r>
        <w:fldChar w:fldCharType="separate"/>
      </w:r>
      <w:r w:rsidR="0066425E">
        <w:rPr>
          <w:noProof/>
        </w:rPr>
        <w:t>22</w:t>
      </w:r>
      <w:r>
        <w:fldChar w:fldCharType="end"/>
      </w:r>
      <w:r w:rsidRPr="002E0F8C">
        <w:rPr>
          <w:rFonts w:ascii="Times New Roman" w:hAnsi="Times New Roman" w:cs="Times New Roman"/>
          <w:sz w:val="28"/>
          <w:szCs w:val="28"/>
        </w:rPr>
        <w:t xml:space="preserve">                                                       </w:t>
      </w:r>
      <w:r>
        <w:t xml:space="preserve">Рисунок </w:t>
      </w:r>
      <w:r>
        <w:fldChar w:fldCharType="begin"/>
      </w:r>
      <w:r>
        <w:instrText xml:space="preserve"> SEQ Рисунок \* ARABIC </w:instrText>
      </w:r>
      <w:r>
        <w:fldChar w:fldCharType="separate"/>
      </w:r>
      <w:r w:rsidR="0066425E">
        <w:rPr>
          <w:noProof/>
        </w:rPr>
        <w:t>23</w:t>
      </w:r>
      <w:r>
        <w:fldChar w:fldCharType="end"/>
      </w:r>
    </w:p>
    <w:p w14:paraId="403A40BF" w14:textId="77777777" w:rsidR="005547F1" w:rsidRPr="00D44FDE" w:rsidRDefault="005547F1" w:rsidP="00D30018">
      <w:pPr>
        <w:contextualSpacing/>
      </w:pPr>
    </w:p>
    <w:p w14:paraId="15D2B0D6" w14:textId="77777777" w:rsidR="005547F1" w:rsidRPr="002E0F8C" w:rsidRDefault="005547F1" w:rsidP="00D30018">
      <w:pPr>
        <w:keepNext/>
        <w:spacing w:line="360" w:lineRule="auto"/>
        <w:contextualSpacing/>
        <w:jc w:val="both"/>
      </w:pPr>
      <w:r>
        <w:rPr>
          <w:noProof/>
        </w:rPr>
        <w:drawing>
          <wp:inline distT="0" distB="0" distL="0" distR="0" wp14:anchorId="090024A4" wp14:editId="658A5D3A">
            <wp:extent cx="2762125" cy="1882140"/>
            <wp:effectExtent l="0" t="0" r="635" b="3810"/>
            <wp:docPr id="327757658" name="Picture 32775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8748" cy="1886653"/>
                    </a:xfrm>
                    <a:prstGeom prst="rect">
                      <a:avLst/>
                    </a:prstGeom>
                    <a:noFill/>
                    <a:ln>
                      <a:noFill/>
                    </a:ln>
                  </pic:spPr>
                </pic:pic>
              </a:graphicData>
            </a:graphic>
          </wp:inline>
        </w:drawing>
      </w:r>
      <w:r w:rsidRPr="002E0F8C">
        <w:t xml:space="preserve">     </w:t>
      </w:r>
      <w:r w:rsidRPr="002E0F8C">
        <w:rPr>
          <w:noProof/>
        </w:rPr>
        <w:t xml:space="preserve">          </w:t>
      </w:r>
      <w:r>
        <w:rPr>
          <w:noProof/>
        </w:rPr>
        <w:drawing>
          <wp:inline distT="0" distB="0" distL="0" distR="0" wp14:anchorId="08275603" wp14:editId="681B5FB1">
            <wp:extent cx="2240280" cy="2240280"/>
            <wp:effectExtent l="0" t="0" r="7620"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40280" cy="2240280"/>
                    </a:xfrm>
                    <a:prstGeom prst="rect">
                      <a:avLst/>
                    </a:prstGeom>
                    <a:noFill/>
                    <a:ln>
                      <a:noFill/>
                    </a:ln>
                  </pic:spPr>
                </pic:pic>
              </a:graphicData>
            </a:graphic>
          </wp:inline>
        </w:drawing>
      </w:r>
    </w:p>
    <w:p w14:paraId="4ED6C63A" w14:textId="61214515" w:rsidR="005547F1" w:rsidRPr="00D44FDE" w:rsidRDefault="005547F1" w:rsidP="00D30018">
      <w:pPr>
        <w:pStyle w:val="Caption"/>
        <w:contextualSpacing/>
        <w:jc w:val="both"/>
      </w:pPr>
      <w:r>
        <w:t xml:space="preserve">Рисунок </w:t>
      </w:r>
      <w:r>
        <w:fldChar w:fldCharType="begin"/>
      </w:r>
      <w:r>
        <w:instrText xml:space="preserve"> SEQ Рисунок \* ARABIC </w:instrText>
      </w:r>
      <w:r>
        <w:fldChar w:fldCharType="separate"/>
      </w:r>
      <w:r w:rsidR="0066425E">
        <w:rPr>
          <w:noProof/>
        </w:rPr>
        <w:t>24</w:t>
      </w:r>
      <w:r>
        <w:fldChar w:fldCharType="end"/>
      </w:r>
      <w:r w:rsidRPr="00117AD7">
        <w:t xml:space="preserve">                                                                                                          </w:t>
      </w:r>
      <w:r>
        <w:t xml:space="preserve">Рисунок </w:t>
      </w:r>
      <w:r>
        <w:fldChar w:fldCharType="begin"/>
      </w:r>
      <w:r>
        <w:instrText xml:space="preserve"> SEQ Рисунок \* ARABIC </w:instrText>
      </w:r>
      <w:r>
        <w:fldChar w:fldCharType="separate"/>
      </w:r>
      <w:r w:rsidR="0066425E">
        <w:rPr>
          <w:noProof/>
        </w:rPr>
        <w:t>25</w:t>
      </w:r>
      <w:r>
        <w:fldChar w:fldCharType="end"/>
      </w:r>
    </w:p>
    <w:p w14:paraId="207F79A9" w14:textId="77777777" w:rsidR="005547F1" w:rsidRDefault="005547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Мем №22 содержит аллюзию на главных персонажей романа Эмили Бронте «Грозовой перевал» Изабеллу Линтон и </w:t>
      </w:r>
      <w:proofErr w:type="spellStart"/>
      <w:r>
        <w:rPr>
          <w:rFonts w:ascii="Times New Roman" w:hAnsi="Times New Roman" w:cs="Times New Roman"/>
          <w:sz w:val="28"/>
          <w:szCs w:val="28"/>
        </w:rPr>
        <w:t>Хитклиффа</w:t>
      </w:r>
      <w:proofErr w:type="spellEnd"/>
      <w:r>
        <w:rPr>
          <w:rFonts w:ascii="Times New Roman" w:hAnsi="Times New Roman" w:cs="Times New Roman"/>
          <w:sz w:val="28"/>
          <w:szCs w:val="28"/>
        </w:rPr>
        <w:t xml:space="preserve">. Но также, помимо имен героев, здесь видна аллюзия на сюжет произведения, так как </w:t>
      </w:r>
      <w:r>
        <w:rPr>
          <w:rFonts w:ascii="Times New Roman" w:hAnsi="Times New Roman" w:cs="Times New Roman"/>
          <w:sz w:val="28"/>
          <w:szCs w:val="28"/>
        </w:rPr>
        <w:lastRenderedPageBreak/>
        <w:t xml:space="preserve">упоминаются некоторые события из жизни персонажей, а именно то, как поступал </w:t>
      </w:r>
      <w:proofErr w:type="spellStart"/>
      <w:r>
        <w:rPr>
          <w:rFonts w:ascii="Times New Roman" w:hAnsi="Times New Roman" w:cs="Times New Roman"/>
          <w:sz w:val="28"/>
          <w:szCs w:val="28"/>
        </w:rPr>
        <w:t>Хитклифф</w:t>
      </w:r>
      <w:proofErr w:type="spellEnd"/>
      <w:r>
        <w:rPr>
          <w:rFonts w:ascii="Times New Roman" w:hAnsi="Times New Roman" w:cs="Times New Roman"/>
          <w:sz w:val="28"/>
          <w:szCs w:val="28"/>
        </w:rPr>
        <w:t xml:space="preserve"> по отношению к своей жене Изабелле. </w:t>
      </w:r>
    </w:p>
    <w:p w14:paraId="556B1306" w14:textId="43DD03CE" w:rsidR="005547F1" w:rsidRDefault="005642F6"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Pr="001D29E3">
        <w:rPr>
          <w:rFonts w:ascii="Times New Roman" w:hAnsi="Times New Roman" w:cs="Times New Roman"/>
          <w:sz w:val="28"/>
          <w:szCs w:val="28"/>
        </w:rPr>
        <w:t>Мем № 23 содержит аллюзию на главного персонажа романа Джейн Остин «Гордость и предубеждения», мистера Дарси. В данном меме персонаж упоминается не только в вербальной части, но также мы видим фотографии актеров, сыгравших главные роли в одной из экранизаций данного романа. Однако аллюзия здесь не только на персонажа, но и на сюжет, а именно на то, как неловко мистер Дарси делает предложение Элизабет, изображение которой также присутствует в данном меме.</w:t>
      </w:r>
      <w:r w:rsidR="005547F1">
        <w:rPr>
          <w:rFonts w:ascii="Times New Roman" w:hAnsi="Times New Roman" w:cs="Times New Roman"/>
          <w:sz w:val="28"/>
          <w:szCs w:val="28"/>
        </w:rPr>
        <w:t xml:space="preserve"> </w:t>
      </w:r>
    </w:p>
    <w:p w14:paraId="07C5A3BA" w14:textId="77777777" w:rsidR="005547F1" w:rsidRDefault="005547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Чтобы понять мем №24, необходимо не только знать, что предметы, изображенные на картинке, являются неотъемлемыми атрибутами образа жизни </w:t>
      </w:r>
      <w:r w:rsidRPr="006A2881">
        <w:rPr>
          <w:rFonts w:ascii="Times New Roman" w:hAnsi="Times New Roman" w:cs="Times New Roman"/>
          <w:sz w:val="28"/>
          <w:szCs w:val="28"/>
        </w:rPr>
        <w:t>Холден</w:t>
      </w:r>
      <w:r>
        <w:rPr>
          <w:rFonts w:ascii="Times New Roman" w:hAnsi="Times New Roman" w:cs="Times New Roman"/>
          <w:sz w:val="28"/>
          <w:szCs w:val="28"/>
        </w:rPr>
        <w:t>а</w:t>
      </w:r>
      <w:r w:rsidRPr="006A2881">
        <w:rPr>
          <w:rFonts w:ascii="Times New Roman" w:hAnsi="Times New Roman" w:cs="Times New Roman"/>
          <w:sz w:val="28"/>
          <w:szCs w:val="28"/>
        </w:rPr>
        <w:t xml:space="preserve"> </w:t>
      </w:r>
      <w:proofErr w:type="spellStart"/>
      <w:r w:rsidRPr="006A2881">
        <w:rPr>
          <w:rFonts w:ascii="Times New Roman" w:hAnsi="Times New Roman" w:cs="Times New Roman"/>
          <w:sz w:val="28"/>
          <w:szCs w:val="28"/>
        </w:rPr>
        <w:t>Колфилд</w:t>
      </w:r>
      <w:r>
        <w:rPr>
          <w:rFonts w:ascii="Times New Roman" w:hAnsi="Times New Roman" w:cs="Times New Roman"/>
          <w:sz w:val="28"/>
          <w:szCs w:val="28"/>
        </w:rPr>
        <w:t>а</w:t>
      </w:r>
      <w:proofErr w:type="spellEnd"/>
      <w:r>
        <w:rPr>
          <w:rFonts w:ascii="Times New Roman" w:hAnsi="Times New Roman" w:cs="Times New Roman"/>
          <w:sz w:val="28"/>
          <w:szCs w:val="28"/>
        </w:rPr>
        <w:t xml:space="preserve"> – главного персонажа романа Дж. Сэлинджера «Над пропастью во ржи»; но также надо знать, что в один момент повествования, герой задается вопросом, куда деваются зимой утки из пруда в Центральном парке Нью-Йорка, куда сбегает персонаж. Так, в этом примере объектами аллюзии становятся персонаж и элементы сюжета. </w:t>
      </w:r>
    </w:p>
    <w:p w14:paraId="4426C22E" w14:textId="77777777" w:rsidR="005547F1" w:rsidRDefault="005547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Мем №25 также иллюстрирует актера, сыгравшего в экранизации Ника – одного из главных героев «Великого Гэтсби». Фраза в данном меме вместе с иконической частью актуализирует не только тот факт, что Ник является повествователем в данном романе и знает всё про остальных персонажей, но еще и тот факт, что остальные герои романа действительно друг с другом не были честны. Таким образом, мем является аллюзией одновременно и на персонажа, и на сюжет. </w:t>
      </w:r>
    </w:p>
    <w:p w14:paraId="1DF42D9D" w14:textId="77777777" w:rsidR="005547F1" w:rsidRDefault="005547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Рассмотрим еще интернет-мемы с аллюзией на персонажа. Отметим, что под аллюзией на персонажа подразумевается использование его имени, изображения и/или отсылка на какие-либо его характерные черты. Так, </w:t>
      </w:r>
      <w:r>
        <w:rPr>
          <w:rFonts w:ascii="Times New Roman" w:hAnsi="Times New Roman" w:cs="Times New Roman"/>
          <w:sz w:val="28"/>
          <w:szCs w:val="28"/>
        </w:rPr>
        <w:lastRenderedPageBreak/>
        <w:t xml:space="preserve">например, на рис. 3, 7 используется изображение персонажа А.А. Милна Винни-Пуха, однако в текстовой части этих мемов имя самого персонажа никак не упоминается.  </w:t>
      </w:r>
    </w:p>
    <w:p w14:paraId="3B869DC7" w14:textId="77777777" w:rsidR="005547F1" w:rsidRPr="00E56B4B" w:rsidRDefault="005547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Мемы №26, 27 содержат отсылки к поведенческим характеристикам   персонажей, аллюзия на которых в них присутствует. Пример №28 также можно считать отсылкой к характеристике персонажа Холдена </w:t>
      </w:r>
      <w:proofErr w:type="spellStart"/>
      <w:r>
        <w:rPr>
          <w:rFonts w:ascii="Times New Roman" w:hAnsi="Times New Roman" w:cs="Times New Roman"/>
          <w:sz w:val="28"/>
          <w:szCs w:val="28"/>
        </w:rPr>
        <w:t>Колфилда</w:t>
      </w:r>
      <w:proofErr w:type="spellEnd"/>
      <w:r>
        <w:rPr>
          <w:rFonts w:ascii="Times New Roman" w:hAnsi="Times New Roman" w:cs="Times New Roman"/>
          <w:sz w:val="28"/>
          <w:szCs w:val="28"/>
        </w:rPr>
        <w:t xml:space="preserve">, в данном случае главным элементом аллюзии является слово </w:t>
      </w:r>
      <w:r w:rsidRPr="291C37E4">
        <w:rPr>
          <w:rFonts w:ascii="Times New Roman" w:hAnsi="Times New Roman" w:cs="Times New Roman"/>
          <w:i/>
          <w:iCs/>
          <w:sz w:val="28"/>
          <w:szCs w:val="28"/>
          <w:lang w:val="en-US"/>
        </w:rPr>
        <w:t>phony</w:t>
      </w:r>
      <w:r w:rsidRPr="00E56B4B">
        <w:rPr>
          <w:rFonts w:ascii="Times New Roman" w:hAnsi="Times New Roman" w:cs="Times New Roman"/>
          <w:sz w:val="28"/>
          <w:szCs w:val="28"/>
        </w:rPr>
        <w:t xml:space="preserve">, </w:t>
      </w:r>
      <w:r>
        <w:rPr>
          <w:rFonts w:ascii="Times New Roman" w:hAnsi="Times New Roman" w:cs="Times New Roman"/>
          <w:sz w:val="28"/>
          <w:szCs w:val="28"/>
        </w:rPr>
        <w:t xml:space="preserve">которое любит использовать в своей речи этот персонаж, и на созвучности которого со словом </w:t>
      </w:r>
      <w:proofErr w:type="spellStart"/>
      <w:r w:rsidRPr="00733AF9">
        <w:rPr>
          <w:rFonts w:ascii="Times New Roman" w:hAnsi="Times New Roman" w:cs="Times New Roman"/>
          <w:i/>
          <w:iCs/>
          <w:sz w:val="28"/>
          <w:szCs w:val="28"/>
        </w:rPr>
        <w:t>phone</w:t>
      </w:r>
      <w:proofErr w:type="spellEnd"/>
      <w:r w:rsidRPr="00733AF9">
        <w:rPr>
          <w:rFonts w:ascii="Times New Roman" w:hAnsi="Times New Roman" w:cs="Times New Roman"/>
          <w:i/>
          <w:iCs/>
          <w:sz w:val="28"/>
          <w:szCs w:val="28"/>
        </w:rPr>
        <w:t xml:space="preserve"> </w:t>
      </w:r>
      <w:r>
        <w:rPr>
          <w:rFonts w:ascii="Times New Roman" w:hAnsi="Times New Roman" w:cs="Times New Roman"/>
          <w:sz w:val="28"/>
          <w:szCs w:val="28"/>
        </w:rPr>
        <w:t xml:space="preserve">строится языковая игра. </w:t>
      </w:r>
    </w:p>
    <w:p w14:paraId="365FA88C" w14:textId="77777777" w:rsidR="005547F1" w:rsidRDefault="005547F1" w:rsidP="00D30018">
      <w:pPr>
        <w:keepNext/>
        <w:spacing w:line="360" w:lineRule="auto"/>
        <w:contextualSpacing/>
        <w:jc w:val="both"/>
      </w:pPr>
      <w:r>
        <w:rPr>
          <w:noProof/>
        </w:rPr>
        <w:drawing>
          <wp:inline distT="0" distB="0" distL="0" distR="0" wp14:anchorId="7D3308C0" wp14:editId="29E3ACD4">
            <wp:extent cx="2284555" cy="1699260"/>
            <wp:effectExtent l="0" t="0" r="1905" b="0"/>
            <wp:docPr id="25" name="Picture 25" descr="alice in wonderland memes - Google Search | Alice in wonderland, Wonderland,  Yarn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ice in wonderland memes - Google Search | Alice in wonderland, Wonderland,  Yarn club"/>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92693" cy="1705313"/>
                    </a:xfrm>
                    <a:prstGeom prst="rect">
                      <a:avLst/>
                    </a:prstGeom>
                    <a:noFill/>
                    <a:ln>
                      <a:noFill/>
                    </a:ln>
                  </pic:spPr>
                </pic:pic>
              </a:graphicData>
            </a:graphic>
          </wp:inline>
        </w:drawing>
      </w:r>
      <w:r>
        <w:rPr>
          <w:noProof/>
        </w:rPr>
        <w:t xml:space="preserve">                       </w:t>
      </w:r>
      <w:r>
        <w:rPr>
          <w:noProof/>
        </w:rPr>
        <w:drawing>
          <wp:inline distT="0" distB="0" distL="0" distR="0" wp14:anchorId="1E6A1D41" wp14:editId="67F11117">
            <wp:extent cx="1943438" cy="2006600"/>
            <wp:effectExtent l="0" t="0" r="0" b="0"/>
            <wp:docPr id="1542911996" name="Picture 154291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53976" cy="2017480"/>
                    </a:xfrm>
                    <a:prstGeom prst="rect">
                      <a:avLst/>
                    </a:prstGeom>
                  </pic:spPr>
                </pic:pic>
              </a:graphicData>
            </a:graphic>
          </wp:inline>
        </w:drawing>
      </w:r>
    </w:p>
    <w:p w14:paraId="0ED1C0C1" w14:textId="305A5DA7" w:rsidR="005547F1" w:rsidRDefault="005547F1" w:rsidP="00D30018">
      <w:pPr>
        <w:pStyle w:val="Caption"/>
        <w:contextualSpacing/>
        <w:jc w:val="both"/>
      </w:pPr>
      <w:r>
        <w:t xml:space="preserve">Рисунок </w:t>
      </w:r>
      <w:r>
        <w:fldChar w:fldCharType="begin"/>
      </w:r>
      <w:r>
        <w:instrText xml:space="preserve"> SEQ Рисунок \* ARABIC </w:instrText>
      </w:r>
      <w:r>
        <w:fldChar w:fldCharType="separate"/>
      </w:r>
      <w:r w:rsidR="0066425E">
        <w:rPr>
          <w:noProof/>
        </w:rPr>
        <w:t>26</w:t>
      </w:r>
      <w:r>
        <w:fldChar w:fldCharType="end"/>
      </w:r>
      <w:r>
        <w:t xml:space="preserve">                                                                                               Рисунок </w:t>
      </w:r>
      <w:r>
        <w:fldChar w:fldCharType="begin"/>
      </w:r>
      <w:r>
        <w:instrText xml:space="preserve"> SEQ Рисунок \* ARABIC </w:instrText>
      </w:r>
      <w:r>
        <w:fldChar w:fldCharType="separate"/>
      </w:r>
      <w:r w:rsidR="0066425E">
        <w:rPr>
          <w:noProof/>
        </w:rPr>
        <w:t>27</w:t>
      </w:r>
      <w:r>
        <w:fldChar w:fldCharType="end"/>
      </w:r>
    </w:p>
    <w:p w14:paraId="1FDC60F1" w14:textId="77777777" w:rsidR="005547F1" w:rsidRDefault="005547F1" w:rsidP="00D30018">
      <w:pPr>
        <w:contextualSpacing/>
      </w:pPr>
    </w:p>
    <w:p w14:paraId="647FB333" w14:textId="77777777" w:rsidR="005547F1" w:rsidRPr="005F4546" w:rsidRDefault="005547F1" w:rsidP="00D30018">
      <w:pPr>
        <w:contextualSpacing/>
      </w:pPr>
    </w:p>
    <w:p w14:paraId="120A8778" w14:textId="77777777" w:rsidR="005547F1" w:rsidRPr="005F4546" w:rsidRDefault="005547F1" w:rsidP="00D30018">
      <w:pPr>
        <w:pStyle w:val="Caption"/>
        <w:contextualSpacing/>
        <w:jc w:val="both"/>
      </w:pPr>
      <w:r>
        <w:rPr>
          <w:noProof/>
        </w:rPr>
        <w:lastRenderedPageBreak/>
        <w:drawing>
          <wp:inline distT="0" distB="0" distL="0" distR="0" wp14:anchorId="26298E53" wp14:editId="2345E05E">
            <wp:extent cx="2702521" cy="2163798"/>
            <wp:effectExtent l="0" t="0" r="3175" b="825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l="5674" t="15461" r="8226" b="15603"/>
                    <a:stretch/>
                  </pic:blipFill>
                  <pic:spPr bwMode="auto">
                    <a:xfrm>
                      <a:off x="0" y="0"/>
                      <a:ext cx="2714403" cy="217331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4ABD444C" wp14:editId="59F202C1">
            <wp:extent cx="1693666" cy="2216670"/>
            <wp:effectExtent l="0" t="0" r="190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01734" cy="2227229"/>
                    </a:xfrm>
                    <a:prstGeom prst="rect">
                      <a:avLst/>
                    </a:prstGeom>
                    <a:noFill/>
                    <a:ln>
                      <a:noFill/>
                    </a:ln>
                  </pic:spPr>
                </pic:pic>
              </a:graphicData>
            </a:graphic>
          </wp:inline>
        </w:drawing>
      </w:r>
    </w:p>
    <w:p w14:paraId="38FBB533" w14:textId="154C3C4C" w:rsidR="005547F1" w:rsidRPr="003C2409" w:rsidRDefault="005547F1" w:rsidP="00D30018">
      <w:pPr>
        <w:pStyle w:val="Caption"/>
        <w:contextualSpacing/>
        <w:jc w:val="both"/>
      </w:pPr>
      <w:r>
        <w:t xml:space="preserve">Рисунок </w:t>
      </w:r>
      <w:r>
        <w:fldChar w:fldCharType="begin"/>
      </w:r>
      <w:r>
        <w:instrText xml:space="preserve"> SEQ Рисунок \* ARABIC </w:instrText>
      </w:r>
      <w:r>
        <w:fldChar w:fldCharType="separate"/>
      </w:r>
      <w:r w:rsidR="0066425E">
        <w:rPr>
          <w:noProof/>
        </w:rPr>
        <w:t>28</w:t>
      </w:r>
      <w:r>
        <w:fldChar w:fldCharType="end"/>
      </w:r>
      <w:r>
        <w:t xml:space="preserve">                                                                                             Рисунок </w:t>
      </w:r>
      <w:r>
        <w:fldChar w:fldCharType="begin"/>
      </w:r>
      <w:r>
        <w:instrText xml:space="preserve"> SEQ Рисунок \* ARABIC </w:instrText>
      </w:r>
      <w:r>
        <w:fldChar w:fldCharType="separate"/>
      </w:r>
      <w:r w:rsidR="0066425E">
        <w:rPr>
          <w:noProof/>
        </w:rPr>
        <w:t>29</w:t>
      </w:r>
      <w:r>
        <w:fldChar w:fldCharType="end"/>
      </w:r>
    </w:p>
    <w:p w14:paraId="2B633E9E" w14:textId="77777777" w:rsidR="005547F1" w:rsidRPr="005F4546" w:rsidRDefault="005547F1" w:rsidP="00D30018">
      <w:pPr>
        <w:contextualSpacing/>
      </w:pPr>
    </w:p>
    <w:p w14:paraId="19660C1E" w14:textId="1CFD033E" w:rsidR="005547F1" w:rsidRDefault="005547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Мем №29 является примером того, как обыгрывается имя персонажа; шутка строится на созвучии имени героя </w:t>
      </w:r>
      <w:r w:rsidRPr="291C37E4">
        <w:rPr>
          <w:rFonts w:ascii="Times New Roman" w:hAnsi="Times New Roman" w:cs="Times New Roman"/>
          <w:i/>
          <w:iCs/>
          <w:sz w:val="28"/>
          <w:szCs w:val="28"/>
          <w:lang w:val="en-US"/>
        </w:rPr>
        <w:t>Bilbo</w:t>
      </w:r>
      <w:r w:rsidRPr="291C37E4">
        <w:rPr>
          <w:rFonts w:ascii="Times New Roman" w:hAnsi="Times New Roman" w:cs="Times New Roman"/>
          <w:i/>
          <w:iCs/>
          <w:sz w:val="28"/>
          <w:szCs w:val="28"/>
        </w:rPr>
        <w:t xml:space="preserve"> </w:t>
      </w:r>
      <w:r w:rsidRPr="291C37E4">
        <w:rPr>
          <w:rFonts w:ascii="Times New Roman" w:hAnsi="Times New Roman" w:cs="Times New Roman"/>
          <w:i/>
          <w:iCs/>
          <w:sz w:val="28"/>
          <w:szCs w:val="28"/>
          <w:lang w:val="en-US"/>
        </w:rPr>
        <w:t>Baggins</w:t>
      </w:r>
      <w:r w:rsidRPr="00943CB7">
        <w:rPr>
          <w:rFonts w:ascii="Times New Roman" w:hAnsi="Times New Roman" w:cs="Times New Roman"/>
          <w:sz w:val="28"/>
          <w:szCs w:val="28"/>
        </w:rPr>
        <w:t xml:space="preserve"> </w:t>
      </w:r>
      <w:r>
        <w:rPr>
          <w:rFonts w:ascii="Times New Roman" w:hAnsi="Times New Roman" w:cs="Times New Roman"/>
          <w:sz w:val="28"/>
          <w:szCs w:val="28"/>
        </w:rPr>
        <w:t xml:space="preserve">со словом </w:t>
      </w:r>
      <w:r w:rsidRPr="291C37E4">
        <w:rPr>
          <w:rFonts w:ascii="Times New Roman" w:hAnsi="Times New Roman" w:cs="Times New Roman"/>
          <w:i/>
          <w:iCs/>
          <w:sz w:val="28"/>
          <w:szCs w:val="28"/>
          <w:lang w:val="en-US"/>
        </w:rPr>
        <w:t>billboard</w:t>
      </w:r>
      <w:r w:rsidRPr="00943CB7">
        <w:rPr>
          <w:rFonts w:ascii="Times New Roman" w:hAnsi="Times New Roman" w:cs="Times New Roman"/>
          <w:sz w:val="28"/>
          <w:szCs w:val="28"/>
        </w:rPr>
        <w:t xml:space="preserve">. </w:t>
      </w:r>
      <w:r>
        <w:rPr>
          <w:rFonts w:ascii="Times New Roman" w:hAnsi="Times New Roman" w:cs="Times New Roman"/>
          <w:sz w:val="28"/>
          <w:szCs w:val="28"/>
        </w:rPr>
        <w:t>Здесь аллюзия содержится не только в надписи, но и в иконическом знаке: фотографии билборда, на котором изображен персонаж из одноименного фильма-экранизации. Отметим, что в случае с аллюзиями на сильные прецедентные тексты, составляющие ядро прецедентности, необязательно быть знакомым с сюжетом книги или ее экранизаци</w:t>
      </w:r>
      <w:r w:rsidR="005642F6">
        <w:rPr>
          <w:rFonts w:ascii="Times New Roman" w:hAnsi="Times New Roman" w:cs="Times New Roman"/>
          <w:sz w:val="28"/>
          <w:szCs w:val="28"/>
        </w:rPr>
        <w:t>ей</w:t>
      </w:r>
      <w:r>
        <w:rPr>
          <w:rFonts w:ascii="Times New Roman" w:hAnsi="Times New Roman" w:cs="Times New Roman"/>
          <w:sz w:val="28"/>
          <w:szCs w:val="28"/>
        </w:rPr>
        <w:t xml:space="preserve"> для понимания мема – достаточно знать имя персонажа. </w:t>
      </w:r>
    </w:p>
    <w:p w14:paraId="7AEB90C5" w14:textId="77777777" w:rsidR="005547F1" w:rsidRPr="002A4BC2" w:rsidRDefault="005547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Теперь рассмотрим случаи, когда объектом аллюзии становится сюжет литературного произведения.</w:t>
      </w:r>
    </w:p>
    <w:p w14:paraId="3A1DC669" w14:textId="77777777" w:rsidR="005547F1" w:rsidRDefault="005547F1" w:rsidP="00D30018">
      <w:pPr>
        <w:keepNext/>
        <w:spacing w:line="360" w:lineRule="auto"/>
        <w:contextualSpacing/>
        <w:jc w:val="both"/>
      </w:pPr>
      <w:r>
        <w:lastRenderedPageBreak/>
        <w:t xml:space="preserve"> </w:t>
      </w:r>
      <w:r>
        <w:rPr>
          <w:noProof/>
        </w:rPr>
        <w:drawing>
          <wp:inline distT="0" distB="0" distL="0" distR="0" wp14:anchorId="34609C93" wp14:editId="796393E8">
            <wp:extent cx="2542799" cy="2484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69781" cy="2510479"/>
                    </a:xfrm>
                    <a:prstGeom prst="rect">
                      <a:avLst/>
                    </a:prstGeom>
                  </pic:spPr>
                </pic:pic>
              </a:graphicData>
            </a:graphic>
          </wp:inline>
        </w:drawing>
      </w:r>
      <w:r>
        <w:t xml:space="preserve">                </w:t>
      </w:r>
      <w:r>
        <w:rPr>
          <w:noProof/>
        </w:rPr>
        <w:drawing>
          <wp:inline distT="0" distB="0" distL="0" distR="0" wp14:anchorId="7C2E29AF" wp14:editId="120208E7">
            <wp:extent cx="2567940" cy="2590165"/>
            <wp:effectExtent l="0" t="0" r="3810" b="635"/>
            <wp:docPr id="1797172915" name="Picture 179717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43">
                      <a:extLst>
                        <a:ext uri="{28A0092B-C50C-407E-A947-70E740481C1C}">
                          <a14:useLocalDpi xmlns:a14="http://schemas.microsoft.com/office/drawing/2010/main" val="0"/>
                        </a:ext>
                      </a:extLst>
                    </a:blip>
                    <a:srcRect l="1994" t="27407" r="1941" b="28982"/>
                    <a:stretch/>
                  </pic:blipFill>
                  <pic:spPr bwMode="auto">
                    <a:xfrm>
                      <a:off x="0" y="0"/>
                      <a:ext cx="2573858" cy="2596134"/>
                    </a:xfrm>
                    <a:prstGeom prst="rect">
                      <a:avLst/>
                    </a:prstGeom>
                    <a:noFill/>
                    <a:ln>
                      <a:noFill/>
                    </a:ln>
                    <a:extLst>
                      <a:ext uri="{53640926-AAD7-44D8-BBD7-CCE9431645EC}">
                        <a14:shadowObscured xmlns:a14="http://schemas.microsoft.com/office/drawing/2010/main"/>
                      </a:ext>
                    </a:extLst>
                  </pic:spPr>
                </pic:pic>
              </a:graphicData>
            </a:graphic>
          </wp:inline>
        </w:drawing>
      </w:r>
    </w:p>
    <w:p w14:paraId="235172E7" w14:textId="42147EFD" w:rsidR="005547F1" w:rsidRDefault="005547F1" w:rsidP="00D30018">
      <w:pPr>
        <w:pStyle w:val="Caption"/>
        <w:contextualSpacing/>
        <w:jc w:val="both"/>
      </w:pPr>
      <w:r>
        <w:t xml:space="preserve">Рисунок </w:t>
      </w:r>
      <w:r>
        <w:fldChar w:fldCharType="begin"/>
      </w:r>
      <w:r>
        <w:instrText xml:space="preserve"> SEQ Рисунок \* ARABIC </w:instrText>
      </w:r>
      <w:r>
        <w:fldChar w:fldCharType="separate"/>
      </w:r>
      <w:r w:rsidR="0066425E">
        <w:rPr>
          <w:noProof/>
        </w:rPr>
        <w:t>30</w:t>
      </w:r>
      <w:r>
        <w:fldChar w:fldCharType="end"/>
      </w:r>
      <w:r>
        <w:t xml:space="preserve">                                                                                                              Рисунок </w:t>
      </w:r>
      <w:r>
        <w:fldChar w:fldCharType="begin"/>
      </w:r>
      <w:r>
        <w:instrText xml:space="preserve"> SEQ Рисунок \* ARABIC </w:instrText>
      </w:r>
      <w:r>
        <w:fldChar w:fldCharType="separate"/>
      </w:r>
      <w:r w:rsidR="0066425E">
        <w:rPr>
          <w:noProof/>
        </w:rPr>
        <w:t>31</w:t>
      </w:r>
      <w:r>
        <w:fldChar w:fldCharType="end"/>
      </w:r>
    </w:p>
    <w:p w14:paraId="06B1C9B5" w14:textId="34421810" w:rsidR="005547F1" w:rsidRDefault="005547F1" w:rsidP="00D30018">
      <w:pPr>
        <w:pStyle w:val="Caption"/>
        <w:keepNext/>
        <w:contextualSpacing/>
        <w:jc w:val="both"/>
      </w:pPr>
      <w:r>
        <w:rPr>
          <w:noProof/>
        </w:rPr>
        <w:drawing>
          <wp:inline distT="0" distB="0" distL="0" distR="0" wp14:anchorId="731C2FCD" wp14:editId="1B62B9EB">
            <wp:extent cx="1478280" cy="2011680"/>
            <wp:effectExtent l="0" t="0" r="762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4">
                      <a:extLst>
                        <a:ext uri="{28A0092B-C50C-407E-A947-70E740481C1C}">
                          <a14:useLocalDpi xmlns:a14="http://schemas.microsoft.com/office/drawing/2010/main" val="0"/>
                        </a:ext>
                      </a:extLst>
                    </a:blip>
                    <a:srcRect l="75128" b="50000"/>
                    <a:stretch/>
                  </pic:blipFill>
                  <pic:spPr bwMode="auto">
                    <a:xfrm>
                      <a:off x="0" y="0"/>
                      <a:ext cx="1478280" cy="2011680"/>
                    </a:xfrm>
                    <a:prstGeom prst="rect">
                      <a:avLst/>
                    </a:prstGeom>
                    <a:noFill/>
                    <a:ln>
                      <a:noFill/>
                    </a:ln>
                    <a:extLst>
                      <a:ext uri="{53640926-AAD7-44D8-BBD7-CCE9431645EC}">
                        <a14:shadowObscured xmlns:a14="http://schemas.microsoft.com/office/drawing/2010/main"/>
                      </a:ext>
                    </a:extLst>
                  </pic:spPr>
                </pic:pic>
              </a:graphicData>
            </a:graphic>
          </wp:inline>
        </w:drawing>
      </w:r>
      <w:r w:rsidRPr="00026353">
        <w:t xml:space="preserve"> </w:t>
      </w:r>
      <w:r>
        <w:t xml:space="preserve"> </w:t>
      </w:r>
      <w:r>
        <w:rPr>
          <w:noProof/>
        </w:rPr>
        <w:drawing>
          <wp:inline distT="0" distB="0" distL="0" distR="0" wp14:anchorId="35833C52" wp14:editId="06ADE85D">
            <wp:extent cx="2479149" cy="1485900"/>
            <wp:effectExtent l="0" t="0" r="0" b="0"/>
            <wp:docPr id="108" name="Picture 108" descr="Classic Lit Memes on Tumb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assic Lit Memes on Tumbl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94678" cy="1495207"/>
                    </a:xfrm>
                    <a:prstGeom prst="rect">
                      <a:avLst/>
                    </a:prstGeom>
                    <a:noFill/>
                    <a:ln>
                      <a:noFill/>
                    </a:ln>
                  </pic:spPr>
                </pic:pic>
              </a:graphicData>
            </a:graphic>
          </wp:inline>
        </w:drawing>
      </w:r>
      <w:r>
        <w:t xml:space="preserve">         </w:t>
      </w:r>
      <w:r>
        <w:rPr>
          <w:noProof/>
        </w:rPr>
        <w:drawing>
          <wp:inline distT="0" distB="0" distL="0" distR="0" wp14:anchorId="58B7F1B4" wp14:editId="23C06FE4">
            <wp:extent cx="1679575" cy="1610669"/>
            <wp:effectExtent l="0" t="0" r="0" b="889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87613" cy="1618377"/>
                    </a:xfrm>
                    <a:prstGeom prst="rect">
                      <a:avLst/>
                    </a:prstGeom>
                    <a:noFill/>
                    <a:ln>
                      <a:noFill/>
                    </a:ln>
                  </pic:spPr>
                </pic:pic>
              </a:graphicData>
            </a:graphic>
          </wp:inline>
        </w:drawing>
      </w:r>
    </w:p>
    <w:p w14:paraId="6D93EAA9" w14:textId="4714B302" w:rsidR="005547F1" w:rsidRPr="0005515A" w:rsidRDefault="005547F1" w:rsidP="00D30018">
      <w:pPr>
        <w:pStyle w:val="Caption"/>
        <w:contextualSpacing/>
        <w:jc w:val="both"/>
      </w:pPr>
      <w:r>
        <w:t xml:space="preserve">Рисунок </w:t>
      </w:r>
      <w:r>
        <w:fldChar w:fldCharType="begin"/>
      </w:r>
      <w:r>
        <w:instrText xml:space="preserve"> SEQ Рисунок \* ARABIC </w:instrText>
      </w:r>
      <w:r>
        <w:fldChar w:fldCharType="separate"/>
      </w:r>
      <w:r w:rsidR="0066425E">
        <w:rPr>
          <w:noProof/>
        </w:rPr>
        <w:t>32</w:t>
      </w:r>
      <w:r>
        <w:fldChar w:fldCharType="end"/>
      </w:r>
      <w:r>
        <w:t xml:space="preserve">                                         Рисунок </w:t>
      </w:r>
      <w:r>
        <w:fldChar w:fldCharType="begin"/>
      </w:r>
      <w:r>
        <w:instrText xml:space="preserve"> SEQ Рисунок \* ARABIC </w:instrText>
      </w:r>
      <w:r>
        <w:fldChar w:fldCharType="separate"/>
      </w:r>
      <w:r w:rsidR="0066425E">
        <w:rPr>
          <w:noProof/>
        </w:rPr>
        <w:t>33</w:t>
      </w:r>
      <w:r>
        <w:fldChar w:fldCharType="end"/>
      </w:r>
      <w:r>
        <w:t xml:space="preserve">                                                                                   Рисунок </w:t>
      </w:r>
      <w:r>
        <w:fldChar w:fldCharType="begin"/>
      </w:r>
      <w:r>
        <w:instrText xml:space="preserve"> SEQ Рисунок \* ARABIC </w:instrText>
      </w:r>
      <w:r>
        <w:fldChar w:fldCharType="separate"/>
      </w:r>
      <w:r w:rsidR="0066425E">
        <w:rPr>
          <w:noProof/>
        </w:rPr>
        <w:t>34</w:t>
      </w:r>
      <w:r>
        <w:fldChar w:fldCharType="end"/>
      </w:r>
    </w:p>
    <w:p w14:paraId="5E9E414A" w14:textId="77777777" w:rsidR="005547F1" w:rsidRPr="00A34F84" w:rsidRDefault="005547F1" w:rsidP="00D30018">
      <w:pPr>
        <w:contextualSpacing/>
      </w:pPr>
    </w:p>
    <w:p w14:paraId="783BA34C" w14:textId="77777777" w:rsidR="005547F1" w:rsidRDefault="005547F1" w:rsidP="00D30018">
      <w:pPr>
        <w:spacing w:line="360" w:lineRule="auto"/>
        <w:contextualSpacing/>
        <w:jc w:val="both"/>
        <w:rPr>
          <w:rFonts w:ascii="Times New Roman" w:hAnsi="Times New Roman" w:cs="Times New Roman"/>
          <w:sz w:val="28"/>
          <w:szCs w:val="28"/>
        </w:rPr>
      </w:pPr>
      <w:r w:rsidRPr="0005515A">
        <w:rPr>
          <w:rFonts w:ascii="Times New Roman" w:hAnsi="Times New Roman" w:cs="Times New Roman"/>
          <w:sz w:val="28"/>
          <w:szCs w:val="28"/>
        </w:rPr>
        <w:tab/>
      </w:r>
      <w:r>
        <w:rPr>
          <w:rFonts w:ascii="Times New Roman" w:hAnsi="Times New Roman" w:cs="Times New Roman"/>
          <w:sz w:val="28"/>
          <w:szCs w:val="28"/>
        </w:rPr>
        <w:t xml:space="preserve">Мемы №30 и 33 содержат аллюзию на одно и то же произведение – «Великий Гэтсби», но только в первом случае идет отсылка на фрагмент, когда Дейзи и Гэтсби сбивают женщину на машине, а во втором случае отсылка  не только на содержание самого литературного произведения, но на его экранизацию, поэтому для понимания этого мема, в котором шутка строится на сравнении книги и фильма, необходимо иметь представление и о романе, и о фильме. </w:t>
      </w:r>
    </w:p>
    <w:p w14:paraId="22F49EA3" w14:textId="12CAB27E" w:rsidR="005547F1" w:rsidRDefault="005547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ab/>
        <w:t>Примеры № 31, 34 строятся по одной схема; в первом случае аллюзия на роман Г. Мелвилла «Моби Дик, или Белый кит», во втором – роман У. Голдинга «Повелитель мух». Причем оба мема составлены по одному принципу: в первой части мема, вербальном компоненте, аллюзия на зачин, представленный в начале произведения, далее сочетание вербального компонента (номер главы) и изображени</w:t>
      </w:r>
      <w:r w:rsidR="005642F6">
        <w:rPr>
          <w:rFonts w:ascii="Times New Roman" w:hAnsi="Times New Roman" w:cs="Times New Roman"/>
          <w:sz w:val="28"/>
          <w:szCs w:val="28"/>
        </w:rPr>
        <w:t>я</w:t>
      </w:r>
      <w:r>
        <w:rPr>
          <w:rFonts w:ascii="Times New Roman" w:hAnsi="Times New Roman" w:cs="Times New Roman"/>
          <w:sz w:val="28"/>
          <w:szCs w:val="28"/>
        </w:rPr>
        <w:t xml:space="preserve"> представляет собой аллюзию на кульминацию, неожиданную развязку. Мем №32 представляет из себя отсылку на сюжет сказки в стихах Доктора </w:t>
      </w:r>
      <w:proofErr w:type="spellStart"/>
      <w:r>
        <w:rPr>
          <w:rFonts w:ascii="Times New Roman" w:hAnsi="Times New Roman" w:cs="Times New Roman"/>
          <w:sz w:val="28"/>
          <w:szCs w:val="28"/>
        </w:rPr>
        <w:t>Сьюза</w:t>
      </w:r>
      <w:proofErr w:type="spellEnd"/>
      <w:r>
        <w:rPr>
          <w:rFonts w:ascii="Times New Roman" w:hAnsi="Times New Roman" w:cs="Times New Roman"/>
          <w:sz w:val="28"/>
          <w:szCs w:val="28"/>
        </w:rPr>
        <w:t xml:space="preserve">. Это очень популярная в США сказка, она входит в сотню лучших иллюстрированных произведений для детей (по версии журнала </w:t>
      </w:r>
      <w:hyperlink r:id="rId47" w:history="1">
        <w:r w:rsidRPr="291C37E4">
          <w:rPr>
            <w:rStyle w:val="Hyperlink"/>
            <w:rFonts w:ascii="Times New Roman" w:eastAsia="Times New Roman" w:hAnsi="Times New Roman" w:cs="Times New Roman"/>
            <w:i/>
            <w:iCs/>
            <w:sz w:val="28"/>
            <w:szCs w:val="28"/>
          </w:rPr>
          <w:t>School Library Journal</w:t>
        </w:r>
      </w:hyperlink>
      <w:r w:rsidRPr="291C37E4">
        <w:rPr>
          <w:rStyle w:val="Hyperlink"/>
          <w:rFonts w:ascii="Times New Roman" w:eastAsia="Times New Roman" w:hAnsi="Times New Roman" w:cs="Times New Roman"/>
          <w:i/>
          <w:iCs/>
          <w:sz w:val="28"/>
          <w:szCs w:val="28"/>
        </w:rPr>
        <w:t>,</w:t>
      </w:r>
      <w:r w:rsidRPr="005D1F4A">
        <w:rPr>
          <w:rStyle w:val="Hyperlink"/>
          <w:rFonts w:ascii="Times New Roman" w:eastAsia="Times New Roman" w:hAnsi="Times New Roman" w:cs="Times New Roman"/>
          <w:i/>
          <w:iCs/>
          <w:sz w:val="28"/>
          <w:szCs w:val="28"/>
          <w:lang w:val="lv-LV"/>
        </w:rPr>
        <w:t xml:space="preserve"> </w:t>
      </w:r>
      <w:r w:rsidRPr="005D1F4A">
        <w:rPr>
          <w:rStyle w:val="Hyperlink"/>
          <w:rFonts w:ascii="Times New Roman" w:eastAsia="Times New Roman" w:hAnsi="Times New Roman" w:cs="Times New Roman"/>
          <w:sz w:val="28"/>
          <w:szCs w:val="28"/>
        </w:rPr>
        <w:t>2012 г.</w:t>
      </w:r>
      <w:r w:rsidRPr="291C37E4">
        <w:rPr>
          <w:rFonts w:ascii="Times New Roman" w:hAnsi="Times New Roman" w:cs="Times New Roman"/>
          <w:sz w:val="28"/>
          <w:szCs w:val="28"/>
        </w:rPr>
        <w:t xml:space="preserve">) и хорошо знакома англоязычному читателю. Мем построен таким образом: иконический компонент </w:t>
      </w:r>
      <w:r>
        <w:rPr>
          <w:rFonts w:ascii="Times New Roman" w:hAnsi="Times New Roman" w:cs="Times New Roman"/>
          <w:sz w:val="28"/>
          <w:szCs w:val="28"/>
        </w:rPr>
        <w:t>–</w:t>
      </w:r>
      <w:r w:rsidRPr="291C37E4">
        <w:rPr>
          <w:rFonts w:ascii="Times New Roman" w:hAnsi="Times New Roman" w:cs="Times New Roman"/>
          <w:sz w:val="28"/>
          <w:szCs w:val="28"/>
        </w:rPr>
        <w:t xml:space="preserve"> это иллюстрация </w:t>
      </w:r>
      <w:proofErr w:type="spellStart"/>
      <w:r w:rsidRPr="291C37E4">
        <w:rPr>
          <w:rFonts w:ascii="Times New Roman" w:hAnsi="Times New Roman" w:cs="Times New Roman"/>
          <w:sz w:val="28"/>
          <w:szCs w:val="28"/>
        </w:rPr>
        <w:t>Сьюза</w:t>
      </w:r>
      <w:proofErr w:type="spellEnd"/>
      <w:r w:rsidRPr="291C37E4">
        <w:rPr>
          <w:rFonts w:ascii="Times New Roman" w:hAnsi="Times New Roman" w:cs="Times New Roman"/>
          <w:sz w:val="28"/>
          <w:szCs w:val="28"/>
        </w:rPr>
        <w:t xml:space="preserve"> с обложки сказки </w:t>
      </w:r>
      <w:proofErr w:type="spellStart"/>
      <w:r w:rsidRPr="005D1F4A">
        <w:rPr>
          <w:rFonts w:ascii="Times New Roman" w:hAnsi="Times New Roman" w:cs="Times New Roman"/>
          <w:i/>
          <w:iCs/>
          <w:sz w:val="28"/>
          <w:szCs w:val="28"/>
        </w:rPr>
        <w:t>Lorax</w:t>
      </w:r>
      <w:proofErr w:type="spellEnd"/>
      <w:r w:rsidRPr="291C37E4">
        <w:rPr>
          <w:rFonts w:ascii="Times New Roman" w:hAnsi="Times New Roman" w:cs="Times New Roman"/>
          <w:sz w:val="28"/>
          <w:szCs w:val="28"/>
        </w:rPr>
        <w:t>, причем название произведения заменено очень кратким ироническим описание содержания книги.</w:t>
      </w:r>
      <w:r>
        <w:rPr>
          <w:rFonts w:ascii="Times New Roman" w:hAnsi="Times New Roman" w:cs="Times New Roman"/>
          <w:sz w:val="28"/>
          <w:szCs w:val="28"/>
        </w:rPr>
        <w:t xml:space="preserve"> </w:t>
      </w:r>
    </w:p>
    <w:p w14:paraId="1D7688CA" w14:textId="5A658A1C" w:rsidR="005547F1" w:rsidRDefault="005547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Pr="005642F6">
        <w:rPr>
          <w:rFonts w:ascii="Times New Roman" w:hAnsi="Times New Roman" w:cs="Times New Roman"/>
          <w:sz w:val="28"/>
          <w:szCs w:val="28"/>
        </w:rPr>
        <w:t>Мем №35 является примером контаминированной аллюзии. Здесь есть аллюзия сразу на несколько произведений. Так мы видим персонажей Винни-Пуха и Пятачка, в вербальной части содержится еще одна аллюзия на персонажа</w:t>
      </w:r>
      <w:r w:rsidRPr="005642F6">
        <w:rPr>
          <w:rFonts w:ascii="Times New Roman" w:hAnsi="Times New Roman" w:cs="Times New Roman"/>
          <w:sz w:val="28"/>
          <w:szCs w:val="28"/>
          <w:lang w:val="lv-LV"/>
        </w:rPr>
        <w:t xml:space="preserve"> </w:t>
      </w:r>
      <w:r w:rsidRPr="005642F6">
        <w:rPr>
          <w:rFonts w:ascii="Times New Roman" w:hAnsi="Times New Roman" w:cs="Times New Roman"/>
          <w:sz w:val="28"/>
          <w:szCs w:val="28"/>
        </w:rPr>
        <w:t xml:space="preserve">ослика </w:t>
      </w:r>
      <w:proofErr w:type="spellStart"/>
      <w:r w:rsidRPr="005642F6">
        <w:rPr>
          <w:rFonts w:ascii="Times New Roman" w:hAnsi="Times New Roman" w:cs="Times New Roman"/>
          <w:sz w:val="28"/>
          <w:szCs w:val="28"/>
        </w:rPr>
        <w:t>Иа</w:t>
      </w:r>
      <w:proofErr w:type="spellEnd"/>
      <w:r w:rsidRPr="005642F6">
        <w:rPr>
          <w:rFonts w:ascii="Times New Roman" w:hAnsi="Times New Roman" w:cs="Times New Roman"/>
          <w:sz w:val="28"/>
          <w:szCs w:val="28"/>
        </w:rPr>
        <w:t>. А также данный мем содержит аллюзию на писателя Эдгара Аллана По, чье имя содержится также в вербальной части мема, сам Винни-Пух представлен в образе писателя, а из самого изображения можно понять, что этот мем является отсылкой к сюжету рассказа Э. А. По «Бочонок амонтильядо»</w:t>
      </w:r>
      <w:r w:rsidR="005642F6">
        <w:rPr>
          <w:rFonts w:ascii="Times New Roman" w:hAnsi="Times New Roman" w:cs="Times New Roman"/>
          <w:sz w:val="28"/>
          <w:szCs w:val="28"/>
        </w:rPr>
        <w:t>.</w:t>
      </w:r>
      <w:r>
        <w:rPr>
          <w:rFonts w:ascii="Times New Roman" w:hAnsi="Times New Roman" w:cs="Times New Roman"/>
          <w:sz w:val="28"/>
          <w:szCs w:val="28"/>
        </w:rPr>
        <w:t xml:space="preserve"> </w:t>
      </w:r>
    </w:p>
    <w:p w14:paraId="676A8259" w14:textId="1D327027" w:rsidR="005547F1" w:rsidRPr="009238CD" w:rsidRDefault="005547F1" w:rsidP="00D30018">
      <w:pPr>
        <w:pStyle w:val="Caption"/>
        <w:contextualSpacing/>
        <w:jc w:val="both"/>
        <w:rPr>
          <w:rFonts w:ascii="Times New Roman" w:hAnsi="Times New Roman" w:cs="Times New Roman"/>
          <w:sz w:val="28"/>
          <w:szCs w:val="28"/>
        </w:rPr>
      </w:pPr>
      <w:r w:rsidRPr="008A5E81">
        <w:rPr>
          <w:noProof/>
        </w:rPr>
        <w:lastRenderedPageBreak/>
        <w:drawing>
          <wp:inline distT="0" distB="0" distL="0" distR="0" wp14:anchorId="28914E14" wp14:editId="696D1D58">
            <wp:extent cx="2666828" cy="1402080"/>
            <wp:effectExtent l="0" t="0" r="63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8">
                      <a:extLst>
                        <a:ext uri="{28A0092B-C50C-407E-A947-70E740481C1C}">
                          <a14:useLocalDpi xmlns:a14="http://schemas.microsoft.com/office/drawing/2010/main" val="0"/>
                        </a:ext>
                      </a:extLst>
                    </a:blip>
                    <a:srcRect/>
                    <a:stretch/>
                  </pic:blipFill>
                  <pic:spPr bwMode="auto">
                    <a:xfrm>
                      <a:off x="0" y="0"/>
                      <a:ext cx="2676774" cy="1407309"/>
                    </a:xfrm>
                    <a:prstGeom prst="rect">
                      <a:avLst/>
                    </a:prstGeom>
                    <a:noFill/>
                    <a:ln>
                      <a:noFill/>
                    </a:ln>
                    <a:extLst>
                      <a:ext uri="{53640926-AAD7-44D8-BBD7-CCE9431645EC}">
                        <a14:shadowObscured xmlns:a14="http://schemas.microsoft.com/office/drawing/2010/main"/>
                      </a:ext>
                    </a:extLst>
                  </pic:spPr>
                </pic:pic>
              </a:graphicData>
            </a:graphic>
          </wp:inline>
        </w:drawing>
      </w:r>
      <w:r w:rsidRPr="00282AF7">
        <w:t xml:space="preserve"> </w:t>
      </w:r>
      <w:r>
        <w:t xml:space="preserve">Рисунок </w:t>
      </w:r>
      <w:r>
        <w:fldChar w:fldCharType="begin"/>
      </w:r>
      <w:r>
        <w:instrText xml:space="preserve"> SEQ Рисунок \* ARABIC </w:instrText>
      </w:r>
      <w:r>
        <w:fldChar w:fldCharType="separate"/>
      </w:r>
      <w:r w:rsidR="0066425E">
        <w:rPr>
          <w:noProof/>
        </w:rPr>
        <w:t>35</w:t>
      </w:r>
      <w:r>
        <w:fldChar w:fldCharType="end"/>
      </w:r>
    </w:p>
    <w:p w14:paraId="7C178FC8" w14:textId="77777777" w:rsidR="005547F1" w:rsidRPr="0077371F" w:rsidRDefault="005547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К последней группе объектов литературных аллюзий относятся авторы художественных произведений. Данные примеры занимают 20,6% от корпуса данного исследования. К такому типу мемов относятся мемы, представленные на рис. 1, 2, 36-39. В примерах №1, 2, 36, 38 имя автора не упоминается, о том, что это аллюзия на конкретного автора, становится понятно благодаря иконическому компоненту с изображением писателей. В случае мемов №2, 37, 38, 39 обыгрывается писательский стиль авторов. Например, в меме № 37 сравнивается, как две писательницы, Шарлотта Бронте и Джейн Остин, по-разному описывали своих героев. </w:t>
      </w:r>
      <w:r w:rsidRPr="005642F6">
        <w:rPr>
          <w:rFonts w:ascii="Times New Roman" w:hAnsi="Times New Roman" w:cs="Times New Roman"/>
          <w:sz w:val="28"/>
          <w:szCs w:val="28"/>
        </w:rPr>
        <w:t>В меме №38 также сравниваются два писателя жанра фэнтези, Дж. К. Роулинг и Дж. Р. Р. Мартин. Здесь, как и в случае мема №39 важно знать, что в серии романов «Песнь льда и огня» в течение сюжетного повествования погибают многие ключевые персонажи.</w:t>
      </w:r>
      <w:r>
        <w:rPr>
          <w:rFonts w:ascii="Times New Roman" w:hAnsi="Times New Roman" w:cs="Times New Roman"/>
          <w:sz w:val="28"/>
          <w:szCs w:val="28"/>
        </w:rPr>
        <w:t xml:space="preserve">  </w:t>
      </w:r>
    </w:p>
    <w:p w14:paraId="2EF3EABC" w14:textId="77777777" w:rsidR="005547F1" w:rsidRDefault="005547F1" w:rsidP="00D30018">
      <w:pPr>
        <w:keepNext/>
        <w:spacing w:line="360" w:lineRule="auto"/>
        <w:contextualSpacing/>
        <w:jc w:val="both"/>
      </w:pPr>
      <w:r>
        <w:rPr>
          <w:noProof/>
        </w:rPr>
        <w:drawing>
          <wp:inline distT="0" distB="0" distL="0" distR="0" wp14:anchorId="1A0BAF22" wp14:editId="4D4A6FFC">
            <wp:extent cx="1600200" cy="16002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r>
        <w:t xml:space="preserve">                                                        </w:t>
      </w:r>
      <w:r>
        <w:rPr>
          <w:noProof/>
        </w:rPr>
        <w:drawing>
          <wp:inline distT="0" distB="0" distL="0" distR="0" wp14:anchorId="3BB6FF13" wp14:editId="76643E49">
            <wp:extent cx="1935480" cy="1935480"/>
            <wp:effectExtent l="0" t="0" r="7620" b="76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35480" cy="1935480"/>
                    </a:xfrm>
                    <a:prstGeom prst="rect">
                      <a:avLst/>
                    </a:prstGeom>
                    <a:noFill/>
                    <a:ln>
                      <a:noFill/>
                    </a:ln>
                  </pic:spPr>
                </pic:pic>
              </a:graphicData>
            </a:graphic>
          </wp:inline>
        </w:drawing>
      </w:r>
    </w:p>
    <w:p w14:paraId="5E810A88" w14:textId="6E5F6F64" w:rsidR="005547F1" w:rsidRDefault="005547F1" w:rsidP="00D30018">
      <w:pPr>
        <w:pStyle w:val="Caption"/>
        <w:contextualSpacing/>
        <w:jc w:val="both"/>
        <w:rPr>
          <w:rFonts w:ascii="Times New Roman" w:hAnsi="Times New Roman" w:cs="Times New Roman"/>
          <w:sz w:val="28"/>
          <w:szCs w:val="28"/>
        </w:rPr>
      </w:pPr>
      <w:r>
        <w:t xml:space="preserve">Рисунок </w:t>
      </w:r>
      <w:r>
        <w:fldChar w:fldCharType="begin"/>
      </w:r>
      <w:r>
        <w:instrText xml:space="preserve"> SEQ Рисунок \* ARABIC </w:instrText>
      </w:r>
      <w:r>
        <w:fldChar w:fldCharType="separate"/>
      </w:r>
      <w:r w:rsidR="0066425E">
        <w:rPr>
          <w:noProof/>
        </w:rPr>
        <w:t>36</w:t>
      </w:r>
      <w:r>
        <w:fldChar w:fldCharType="end"/>
      </w:r>
      <w:r>
        <w:rPr>
          <w:rFonts w:ascii="Times New Roman" w:hAnsi="Times New Roman" w:cs="Times New Roman"/>
          <w:sz w:val="28"/>
          <w:szCs w:val="28"/>
        </w:rPr>
        <w:t xml:space="preserve">                                                                </w:t>
      </w:r>
      <w:r>
        <w:t xml:space="preserve">Рисунок </w:t>
      </w:r>
      <w:r>
        <w:fldChar w:fldCharType="begin"/>
      </w:r>
      <w:r>
        <w:instrText xml:space="preserve"> SEQ Рисунок \* ARABIC </w:instrText>
      </w:r>
      <w:r>
        <w:fldChar w:fldCharType="separate"/>
      </w:r>
      <w:r w:rsidR="0066425E">
        <w:rPr>
          <w:noProof/>
        </w:rPr>
        <w:t>37</w:t>
      </w:r>
      <w:r>
        <w:fldChar w:fldCharType="end"/>
      </w:r>
    </w:p>
    <w:p w14:paraId="177DF440" w14:textId="77777777" w:rsidR="005547F1" w:rsidRDefault="005547F1" w:rsidP="00D30018">
      <w:pPr>
        <w:keepNext/>
        <w:spacing w:line="360" w:lineRule="auto"/>
        <w:contextualSpacing/>
        <w:jc w:val="both"/>
      </w:pPr>
      <w:r>
        <w:rPr>
          <w:noProof/>
        </w:rPr>
        <w:lastRenderedPageBreak/>
        <w:drawing>
          <wp:inline distT="0" distB="0" distL="0" distR="0" wp14:anchorId="7EB6742C" wp14:editId="3893AD5A">
            <wp:extent cx="1767840" cy="1401178"/>
            <wp:effectExtent l="0" t="0" r="381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67840" cy="1401178"/>
                    </a:xfrm>
                    <a:prstGeom prst="rect">
                      <a:avLst/>
                    </a:prstGeom>
                    <a:noFill/>
                    <a:ln>
                      <a:noFill/>
                    </a:ln>
                  </pic:spPr>
                </pic:pic>
              </a:graphicData>
            </a:graphic>
          </wp:inline>
        </w:drawing>
      </w:r>
      <w:r>
        <w:t xml:space="preserve">                                   </w:t>
      </w:r>
      <w:r>
        <w:rPr>
          <w:noProof/>
        </w:rPr>
        <w:drawing>
          <wp:inline distT="0" distB="0" distL="0" distR="0" wp14:anchorId="146E28CB" wp14:editId="611FB814">
            <wp:extent cx="2468120" cy="17678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 t="28889" r="-3686" b="37685"/>
                    <a:stretch/>
                  </pic:blipFill>
                  <pic:spPr bwMode="auto">
                    <a:xfrm>
                      <a:off x="0" y="0"/>
                      <a:ext cx="2468120" cy="1767840"/>
                    </a:xfrm>
                    <a:prstGeom prst="rect">
                      <a:avLst/>
                    </a:prstGeom>
                    <a:noFill/>
                    <a:ln>
                      <a:noFill/>
                    </a:ln>
                    <a:extLst>
                      <a:ext uri="{53640926-AAD7-44D8-BBD7-CCE9431645EC}">
                        <a14:shadowObscured xmlns:a14="http://schemas.microsoft.com/office/drawing/2010/main"/>
                      </a:ext>
                    </a:extLst>
                  </pic:spPr>
                </pic:pic>
              </a:graphicData>
            </a:graphic>
          </wp:inline>
        </w:drawing>
      </w:r>
    </w:p>
    <w:p w14:paraId="561003DB" w14:textId="35343AF1" w:rsidR="005547F1" w:rsidRPr="00386E56" w:rsidRDefault="005547F1" w:rsidP="00D30018">
      <w:pPr>
        <w:pStyle w:val="Caption"/>
        <w:contextualSpacing/>
        <w:jc w:val="both"/>
        <w:rPr>
          <w:rFonts w:ascii="Times New Roman" w:hAnsi="Times New Roman" w:cs="Times New Roman"/>
          <w:sz w:val="28"/>
          <w:szCs w:val="28"/>
        </w:rPr>
      </w:pPr>
      <w:r>
        <w:t xml:space="preserve">Рисунок </w:t>
      </w:r>
      <w:r>
        <w:fldChar w:fldCharType="begin"/>
      </w:r>
      <w:r>
        <w:instrText xml:space="preserve"> SEQ Рисунок \* ARABIC </w:instrText>
      </w:r>
      <w:r>
        <w:fldChar w:fldCharType="separate"/>
      </w:r>
      <w:r w:rsidR="0066425E">
        <w:rPr>
          <w:noProof/>
        </w:rPr>
        <w:t>38</w:t>
      </w:r>
      <w:r>
        <w:fldChar w:fldCharType="end"/>
      </w:r>
      <w:r>
        <w:rPr>
          <w:rFonts w:ascii="Times New Roman" w:hAnsi="Times New Roman" w:cs="Times New Roman"/>
          <w:sz w:val="28"/>
          <w:szCs w:val="28"/>
        </w:rPr>
        <w:t xml:space="preserve">                                                               </w:t>
      </w:r>
      <w:r>
        <w:t xml:space="preserve">Рисунок </w:t>
      </w:r>
      <w:r>
        <w:fldChar w:fldCharType="begin"/>
      </w:r>
      <w:r>
        <w:instrText xml:space="preserve"> SEQ Рисунок \* ARABIC </w:instrText>
      </w:r>
      <w:r>
        <w:fldChar w:fldCharType="separate"/>
      </w:r>
      <w:r w:rsidR="0066425E">
        <w:rPr>
          <w:noProof/>
        </w:rPr>
        <w:t>39</w:t>
      </w:r>
      <w:r>
        <w:fldChar w:fldCharType="end"/>
      </w:r>
    </w:p>
    <w:p w14:paraId="3F70C2C6" w14:textId="77777777" w:rsidR="005547F1" w:rsidRDefault="005547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Pr="004E7B11">
        <w:rPr>
          <w:rFonts w:ascii="Times New Roman" w:hAnsi="Times New Roman" w:cs="Times New Roman"/>
          <w:sz w:val="28"/>
          <w:szCs w:val="28"/>
        </w:rPr>
        <w:t xml:space="preserve">Отметим, что данный факт необходим для понимания шутки в примере №39. Шутка строится на полисемии слова </w:t>
      </w:r>
      <w:r w:rsidRPr="004E7B11">
        <w:rPr>
          <w:rFonts w:ascii="Times New Roman" w:hAnsi="Times New Roman" w:cs="Times New Roman"/>
          <w:i/>
          <w:iCs/>
          <w:sz w:val="28"/>
          <w:szCs w:val="28"/>
          <w:lang w:val="en-US"/>
        </w:rPr>
        <w:t>character</w:t>
      </w:r>
      <w:r w:rsidRPr="004E7B11">
        <w:rPr>
          <w:rFonts w:ascii="Times New Roman" w:hAnsi="Times New Roman" w:cs="Times New Roman"/>
          <w:sz w:val="28"/>
          <w:szCs w:val="28"/>
        </w:rPr>
        <w:t xml:space="preserve">, которое обозначает «персонажа» и «символ»; здесь идет речь о </w:t>
      </w:r>
      <w:r>
        <w:rPr>
          <w:rFonts w:ascii="Times New Roman" w:hAnsi="Times New Roman" w:cs="Times New Roman"/>
          <w:sz w:val="28"/>
          <w:szCs w:val="28"/>
        </w:rPr>
        <w:t xml:space="preserve">максимальном </w:t>
      </w:r>
      <w:r w:rsidRPr="004E7B11">
        <w:rPr>
          <w:rFonts w:ascii="Times New Roman" w:hAnsi="Times New Roman" w:cs="Times New Roman"/>
          <w:sz w:val="28"/>
          <w:szCs w:val="28"/>
        </w:rPr>
        <w:t xml:space="preserve">количестве символов допустимых в социальной сети </w:t>
      </w:r>
      <w:proofErr w:type="spellStart"/>
      <w:r w:rsidRPr="004E7B11">
        <w:rPr>
          <w:rFonts w:ascii="Times New Roman" w:hAnsi="Times New Roman" w:cs="Times New Roman"/>
          <w:i/>
          <w:iCs/>
          <w:sz w:val="28"/>
          <w:szCs w:val="28"/>
          <w:lang w:val="lv-LV"/>
        </w:rPr>
        <w:t>Twitter</w:t>
      </w:r>
      <w:proofErr w:type="spellEnd"/>
      <w:r w:rsidRPr="004E7B11">
        <w:rPr>
          <w:rFonts w:ascii="Times New Roman" w:hAnsi="Times New Roman" w:cs="Times New Roman"/>
          <w:sz w:val="28"/>
          <w:szCs w:val="28"/>
        </w:rPr>
        <w:t xml:space="preserve"> для написания поста</w:t>
      </w:r>
      <w:r>
        <w:rPr>
          <w:rFonts w:ascii="Times New Roman" w:hAnsi="Times New Roman" w:cs="Times New Roman"/>
          <w:sz w:val="28"/>
          <w:szCs w:val="28"/>
        </w:rPr>
        <w:t>, а именно 140 печатных символов</w:t>
      </w:r>
      <w:r w:rsidRPr="004E7B11">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145C8E6B" w14:textId="04E616BD" w:rsidR="005547F1" w:rsidRPr="00D30018" w:rsidRDefault="005642F6"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Pr="001D29E3">
        <w:rPr>
          <w:rFonts w:ascii="Times New Roman" w:hAnsi="Times New Roman" w:cs="Times New Roman"/>
          <w:sz w:val="28"/>
          <w:szCs w:val="28"/>
        </w:rPr>
        <w:t xml:space="preserve">Проведя анализ объектов литературных аллюзий интернет-мемов, можно заключить, что чаще всего встречаются мемы с аллюзиями на сюжет или персонажей, такие примеры занимают 24,5% и 22,5% всего корпуса. Мемов с аллюзиями на авторов или на названия меньше </w:t>
      </w:r>
      <w:r>
        <w:rPr>
          <w:rFonts w:ascii="Times New Roman" w:hAnsi="Times New Roman" w:cs="Times New Roman"/>
          <w:sz w:val="28"/>
          <w:szCs w:val="28"/>
        </w:rPr>
        <w:t xml:space="preserve">– </w:t>
      </w:r>
      <w:r w:rsidRPr="001D29E3">
        <w:rPr>
          <w:rFonts w:ascii="Times New Roman" w:hAnsi="Times New Roman" w:cs="Times New Roman"/>
          <w:sz w:val="28"/>
          <w:szCs w:val="28"/>
        </w:rPr>
        <w:t>они составляют 20,6% и 5,9% всего корпуса данного исследования. Зачастую встречаются случаи, когда объекты аллюзий комбинируются. Мемы, в которых можно выделить более одного объекта аллюзий, составляют 26,5%.</w:t>
      </w:r>
      <w:r>
        <w:rPr>
          <w:rFonts w:ascii="Times New Roman" w:hAnsi="Times New Roman" w:cs="Times New Roman"/>
          <w:sz w:val="28"/>
          <w:szCs w:val="28"/>
        </w:rPr>
        <w:t xml:space="preserve"> Помимо этого, встречаются случаи контаминированных мемов (№ 35).</w:t>
      </w:r>
      <w:r w:rsidR="005547F1">
        <w:rPr>
          <w:rFonts w:ascii="Times New Roman" w:hAnsi="Times New Roman" w:cs="Times New Roman"/>
          <w:sz w:val="28"/>
          <w:szCs w:val="28"/>
        </w:rPr>
        <w:t xml:space="preserve"> </w:t>
      </w:r>
    </w:p>
    <w:p w14:paraId="7A7E42D0" w14:textId="414C98C6" w:rsidR="005547F1" w:rsidRPr="00D30018" w:rsidRDefault="005547F1" w:rsidP="00D30018">
      <w:pPr>
        <w:pStyle w:val="Heading2"/>
        <w:contextualSpacing/>
        <w:rPr>
          <w:rFonts w:ascii="Times New Roman" w:eastAsia="Times New Roman" w:hAnsi="Times New Roman" w:cs="Times New Roman"/>
          <w:b/>
          <w:bCs/>
          <w:color w:val="auto"/>
          <w:sz w:val="32"/>
          <w:szCs w:val="32"/>
          <w:lang w:eastAsia="en-GB"/>
        </w:rPr>
      </w:pPr>
      <w:bookmarkStart w:id="45" w:name="_Toc135660069"/>
      <w:bookmarkStart w:id="46" w:name="_Toc135851706"/>
      <w:r w:rsidRPr="00611D3B">
        <w:rPr>
          <w:rFonts w:ascii="Times New Roman" w:eastAsia="Times New Roman" w:hAnsi="Times New Roman" w:cs="Times New Roman"/>
          <w:b/>
          <w:bCs/>
          <w:color w:val="auto"/>
          <w:sz w:val="32"/>
          <w:szCs w:val="32"/>
          <w:lang w:eastAsia="en-GB"/>
        </w:rPr>
        <w:t>2.3. Механизмы языковой игры в англоязычных аллюзивных мемах</w:t>
      </w:r>
      <w:bookmarkEnd w:id="45"/>
      <w:bookmarkEnd w:id="46"/>
    </w:p>
    <w:p w14:paraId="58D623F7" w14:textId="77777777" w:rsidR="005547F1" w:rsidRDefault="005547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Лингвистический юмор основывается на различных механизмах языковой игры, описанных в разделе 1.2.4. Главы I настоящего исследования.</w:t>
      </w:r>
    </w:p>
    <w:p w14:paraId="2A2EA50E" w14:textId="77777777" w:rsidR="005547F1" w:rsidRDefault="005547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В этой части работы мы рассмотрим аллюзивные интернет-мемы, построенные на языковой игре, и проанализируем наиболее частотные ее механизмы. В нашем корпусе примеров такие интернет-мемы составляют 28%. Языковая игра может быть реализована на разных языковых уровнях, для начала рассмотрим примеры языковой игры на фонетическом уровне. </w:t>
      </w:r>
    </w:p>
    <w:p w14:paraId="5A7EDA42" w14:textId="77777777" w:rsidR="005547F1" w:rsidRDefault="005547F1" w:rsidP="00D30018">
      <w:pPr>
        <w:keepNext/>
        <w:spacing w:line="360" w:lineRule="auto"/>
        <w:contextualSpacing/>
        <w:jc w:val="both"/>
      </w:pPr>
      <w:r>
        <w:rPr>
          <w:noProof/>
        </w:rPr>
        <w:drawing>
          <wp:inline distT="0" distB="0" distL="0" distR="0" wp14:anchorId="18E5CA49" wp14:editId="428DFF07">
            <wp:extent cx="2090742" cy="1424940"/>
            <wp:effectExtent l="0" t="0" r="5080" b="3810"/>
            <wp:docPr id="1767106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106332" name=""/>
                    <pic:cNvPicPr/>
                  </pic:nvPicPr>
                  <pic:blipFill>
                    <a:blip r:embed="rId53"/>
                    <a:stretch>
                      <a:fillRect/>
                    </a:stretch>
                  </pic:blipFill>
                  <pic:spPr>
                    <a:xfrm>
                      <a:off x="0" y="0"/>
                      <a:ext cx="2095379" cy="1428100"/>
                    </a:xfrm>
                    <a:prstGeom prst="rect">
                      <a:avLst/>
                    </a:prstGeom>
                  </pic:spPr>
                </pic:pic>
              </a:graphicData>
            </a:graphic>
          </wp:inline>
        </w:drawing>
      </w:r>
      <w:r>
        <w:t xml:space="preserve">               </w:t>
      </w:r>
      <w:r>
        <w:rPr>
          <w:noProof/>
        </w:rPr>
        <w:drawing>
          <wp:inline distT="0" distB="0" distL="0" distR="0" wp14:anchorId="5C7D8556" wp14:editId="56710D42">
            <wp:extent cx="1300480" cy="1950720"/>
            <wp:effectExtent l="0" t="0" r="0" b="0"/>
            <wp:docPr id="1186238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238338" name=""/>
                    <pic:cNvPicPr/>
                  </pic:nvPicPr>
                  <pic:blipFill>
                    <a:blip r:embed="rId54"/>
                    <a:stretch>
                      <a:fillRect/>
                    </a:stretch>
                  </pic:blipFill>
                  <pic:spPr>
                    <a:xfrm>
                      <a:off x="0" y="0"/>
                      <a:ext cx="1300594" cy="1950891"/>
                    </a:xfrm>
                    <a:prstGeom prst="rect">
                      <a:avLst/>
                    </a:prstGeom>
                  </pic:spPr>
                </pic:pic>
              </a:graphicData>
            </a:graphic>
          </wp:inline>
        </w:drawing>
      </w:r>
      <w:r>
        <w:t xml:space="preserve">                 </w:t>
      </w:r>
      <w:r>
        <w:rPr>
          <w:noProof/>
        </w:rPr>
        <w:drawing>
          <wp:inline distT="0" distB="0" distL="0" distR="0" wp14:anchorId="4A166EB9" wp14:editId="59A28F90">
            <wp:extent cx="1493519" cy="1865625"/>
            <wp:effectExtent l="0" t="0" r="0" b="1905"/>
            <wp:docPr id="2073630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30918" name=""/>
                    <pic:cNvPicPr/>
                  </pic:nvPicPr>
                  <pic:blipFill>
                    <a:blip r:embed="rId55"/>
                    <a:stretch>
                      <a:fillRect/>
                    </a:stretch>
                  </pic:blipFill>
                  <pic:spPr>
                    <a:xfrm>
                      <a:off x="0" y="0"/>
                      <a:ext cx="1499411" cy="1872984"/>
                    </a:xfrm>
                    <a:prstGeom prst="rect">
                      <a:avLst/>
                    </a:prstGeom>
                  </pic:spPr>
                </pic:pic>
              </a:graphicData>
            </a:graphic>
          </wp:inline>
        </w:drawing>
      </w:r>
    </w:p>
    <w:p w14:paraId="4F87FD74" w14:textId="23593146" w:rsidR="005547F1" w:rsidRDefault="005547F1" w:rsidP="00D30018">
      <w:pPr>
        <w:pStyle w:val="Caption"/>
        <w:contextualSpacing/>
        <w:jc w:val="both"/>
      </w:pPr>
      <w:r>
        <w:t xml:space="preserve">Рисунок </w:t>
      </w:r>
      <w:r>
        <w:fldChar w:fldCharType="begin"/>
      </w:r>
      <w:r>
        <w:instrText xml:space="preserve"> SEQ Рисунок \* ARABIC </w:instrText>
      </w:r>
      <w:r>
        <w:fldChar w:fldCharType="separate"/>
      </w:r>
      <w:r w:rsidR="0066425E">
        <w:rPr>
          <w:noProof/>
        </w:rPr>
        <w:t>40</w:t>
      </w:r>
      <w:r>
        <w:fldChar w:fldCharType="end"/>
      </w:r>
      <w:r>
        <w:rPr>
          <w:rFonts w:ascii="Times New Roman" w:hAnsi="Times New Roman" w:cs="Times New Roman"/>
          <w:sz w:val="28"/>
          <w:szCs w:val="28"/>
        </w:rPr>
        <w:t xml:space="preserve">                                             </w:t>
      </w:r>
      <w:r>
        <w:t xml:space="preserve">Рисунок </w:t>
      </w:r>
      <w:r>
        <w:fldChar w:fldCharType="begin"/>
      </w:r>
      <w:r>
        <w:instrText xml:space="preserve"> SEQ Рисунок \* ARABIC </w:instrText>
      </w:r>
      <w:r>
        <w:fldChar w:fldCharType="separate"/>
      </w:r>
      <w:r w:rsidR="0066425E">
        <w:rPr>
          <w:noProof/>
        </w:rPr>
        <w:t>41</w:t>
      </w:r>
      <w:r>
        <w:fldChar w:fldCharType="end"/>
      </w:r>
      <w:r>
        <w:t xml:space="preserve">                                                    Рисунок </w:t>
      </w:r>
      <w:r>
        <w:fldChar w:fldCharType="begin"/>
      </w:r>
      <w:r>
        <w:instrText xml:space="preserve"> SEQ Рисунок \* ARABIC </w:instrText>
      </w:r>
      <w:r>
        <w:fldChar w:fldCharType="separate"/>
      </w:r>
      <w:r w:rsidR="0066425E">
        <w:rPr>
          <w:noProof/>
        </w:rPr>
        <w:t>42</w:t>
      </w:r>
      <w:r>
        <w:fldChar w:fldCharType="end"/>
      </w:r>
    </w:p>
    <w:p w14:paraId="72D4D5AB" w14:textId="59BEFC31" w:rsidR="005E4706" w:rsidRDefault="005E4706"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Pr="4299A25E">
        <w:rPr>
          <w:rFonts w:ascii="Times New Roman" w:hAnsi="Times New Roman" w:cs="Times New Roman"/>
          <w:sz w:val="28"/>
          <w:szCs w:val="28"/>
        </w:rPr>
        <w:t xml:space="preserve">На рис. 40 и 41 представлены случаи омофонии имени персонажа </w:t>
      </w:r>
      <w:r w:rsidRPr="7EC3EF19">
        <w:rPr>
          <w:rFonts w:ascii="Times New Roman" w:hAnsi="Times New Roman" w:cs="Times New Roman"/>
          <w:i/>
          <w:iCs/>
          <w:sz w:val="28"/>
          <w:szCs w:val="28"/>
          <w:lang w:val="en-US"/>
        </w:rPr>
        <w:t>Eyre</w:t>
      </w:r>
      <w:r w:rsidRPr="4299A25E">
        <w:rPr>
          <w:rFonts w:ascii="Times New Roman" w:hAnsi="Times New Roman" w:cs="Times New Roman"/>
          <w:sz w:val="28"/>
          <w:szCs w:val="28"/>
        </w:rPr>
        <w:t xml:space="preserve"> с именем нарицательным </w:t>
      </w:r>
      <w:r w:rsidRPr="7EC3EF19">
        <w:rPr>
          <w:rFonts w:ascii="Times New Roman" w:hAnsi="Times New Roman" w:cs="Times New Roman"/>
          <w:i/>
          <w:iCs/>
          <w:sz w:val="28"/>
          <w:szCs w:val="28"/>
          <w:lang w:val="en-US"/>
        </w:rPr>
        <w:t>air</w:t>
      </w:r>
      <w:r w:rsidRPr="4299A25E">
        <w:rPr>
          <w:rFonts w:ascii="Times New Roman" w:hAnsi="Times New Roman" w:cs="Times New Roman"/>
          <w:sz w:val="28"/>
          <w:szCs w:val="28"/>
        </w:rPr>
        <w:t>.</w:t>
      </w:r>
      <w:r w:rsidRPr="005547F1">
        <w:rPr>
          <w:rFonts w:ascii="Times New Roman" w:hAnsi="Times New Roman" w:cs="Times New Roman"/>
          <w:sz w:val="28"/>
          <w:szCs w:val="28"/>
        </w:rPr>
        <w:t xml:space="preserve"> </w:t>
      </w:r>
      <w:r w:rsidRPr="00DE42B7">
        <w:rPr>
          <w:rFonts w:ascii="Times New Roman" w:hAnsi="Times New Roman" w:cs="Times New Roman"/>
          <w:sz w:val="28"/>
          <w:szCs w:val="28"/>
        </w:rPr>
        <w:t xml:space="preserve">Здесь важно отметить, что на рис. 40 сопроводительное изображение играет вспомогательную роль, но тем не менее так же учувствует в создании аллюзии, так как является стоп-кадром из экранизации романа </w:t>
      </w:r>
      <w:r w:rsidRPr="00DE42B7">
        <w:rPr>
          <w:rFonts w:ascii="Times New Roman" w:hAnsi="Times New Roman" w:cs="Times New Roman"/>
          <w:i/>
          <w:iCs/>
          <w:sz w:val="28"/>
          <w:szCs w:val="28"/>
          <w:lang w:val="en-US"/>
        </w:rPr>
        <w:t>Jane</w:t>
      </w:r>
      <w:r w:rsidRPr="00DE42B7">
        <w:rPr>
          <w:rFonts w:ascii="Times New Roman" w:hAnsi="Times New Roman" w:cs="Times New Roman"/>
          <w:i/>
          <w:iCs/>
          <w:sz w:val="28"/>
          <w:szCs w:val="28"/>
        </w:rPr>
        <w:t xml:space="preserve"> </w:t>
      </w:r>
      <w:r w:rsidRPr="00DE42B7">
        <w:rPr>
          <w:rFonts w:ascii="Times New Roman" w:hAnsi="Times New Roman" w:cs="Times New Roman"/>
          <w:i/>
          <w:iCs/>
          <w:sz w:val="28"/>
          <w:szCs w:val="28"/>
          <w:lang w:val="en-US"/>
        </w:rPr>
        <w:t>Eyre</w:t>
      </w:r>
      <w:r w:rsidRPr="00DE42B7">
        <w:rPr>
          <w:rFonts w:ascii="Times New Roman" w:hAnsi="Times New Roman" w:cs="Times New Roman"/>
          <w:sz w:val="28"/>
          <w:szCs w:val="28"/>
        </w:rPr>
        <w:t>, на котором мы видим актера, сыгравшего персонажа Эдварда Рочестера</w:t>
      </w:r>
      <w:r w:rsidRPr="00DE42B7">
        <w:rPr>
          <w:rFonts w:ascii="Times New Roman" w:hAnsi="Times New Roman" w:cs="Times New Roman"/>
          <w:i/>
          <w:iCs/>
          <w:sz w:val="28"/>
          <w:szCs w:val="28"/>
        </w:rPr>
        <w:t xml:space="preserve">. </w:t>
      </w:r>
      <w:r w:rsidRPr="00DE42B7">
        <w:rPr>
          <w:rFonts w:ascii="Times New Roman" w:hAnsi="Times New Roman" w:cs="Times New Roman"/>
          <w:sz w:val="28"/>
          <w:szCs w:val="28"/>
        </w:rPr>
        <w:t>А на рис.41, хотя объект шутки тот же, декоративное изображение в данном случае вторично, так как оно не содержит в себе аллюзию на произведение, автора, или имя персонажа.</w:t>
      </w:r>
      <w:r w:rsidR="005547F1">
        <w:rPr>
          <w:rFonts w:ascii="Times New Roman" w:hAnsi="Times New Roman" w:cs="Times New Roman"/>
          <w:sz w:val="28"/>
          <w:szCs w:val="28"/>
        </w:rPr>
        <w:tab/>
      </w:r>
    </w:p>
    <w:p w14:paraId="0B9B6D13" w14:textId="6AC6F980" w:rsidR="005547F1" w:rsidRPr="002B07A0" w:rsidRDefault="005E4706"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5547F1" w:rsidRPr="4299A25E">
        <w:rPr>
          <w:rFonts w:ascii="Times New Roman" w:hAnsi="Times New Roman" w:cs="Times New Roman"/>
          <w:sz w:val="28"/>
          <w:szCs w:val="28"/>
        </w:rPr>
        <w:t>На рис. 42 шутка так</w:t>
      </w:r>
      <w:r w:rsidR="005642F6">
        <w:rPr>
          <w:rFonts w:ascii="Times New Roman" w:hAnsi="Times New Roman" w:cs="Times New Roman"/>
          <w:sz w:val="28"/>
          <w:szCs w:val="28"/>
        </w:rPr>
        <w:t xml:space="preserve"> </w:t>
      </w:r>
      <w:r w:rsidR="005547F1" w:rsidRPr="4299A25E">
        <w:rPr>
          <w:rFonts w:ascii="Times New Roman" w:hAnsi="Times New Roman" w:cs="Times New Roman"/>
          <w:sz w:val="28"/>
          <w:szCs w:val="28"/>
        </w:rPr>
        <w:t xml:space="preserve">же строится на полном созвучии фамилии писателя </w:t>
      </w:r>
      <w:r w:rsidR="005547F1" w:rsidRPr="4299A25E">
        <w:rPr>
          <w:rFonts w:ascii="Times New Roman" w:hAnsi="Times New Roman" w:cs="Times New Roman"/>
          <w:i/>
          <w:iCs/>
          <w:sz w:val="28"/>
          <w:szCs w:val="28"/>
          <w:lang w:val="en-US"/>
        </w:rPr>
        <w:t>Poe</w:t>
      </w:r>
      <w:r w:rsidR="005547F1" w:rsidRPr="4299A25E">
        <w:rPr>
          <w:rFonts w:ascii="Times New Roman" w:hAnsi="Times New Roman" w:cs="Times New Roman"/>
          <w:sz w:val="28"/>
          <w:szCs w:val="28"/>
        </w:rPr>
        <w:t xml:space="preserve"> и имени персонажа популярного телешоу – красного телепузика по имени </w:t>
      </w:r>
      <w:r w:rsidR="005547F1" w:rsidRPr="4299A25E">
        <w:rPr>
          <w:rFonts w:ascii="Times New Roman" w:hAnsi="Times New Roman" w:cs="Times New Roman"/>
          <w:i/>
          <w:iCs/>
          <w:sz w:val="28"/>
          <w:szCs w:val="28"/>
          <w:lang w:val="en-US"/>
        </w:rPr>
        <w:t>Po</w:t>
      </w:r>
      <w:r w:rsidR="005547F1" w:rsidRPr="4299A25E">
        <w:rPr>
          <w:rFonts w:ascii="Times New Roman" w:hAnsi="Times New Roman" w:cs="Times New Roman"/>
          <w:sz w:val="28"/>
          <w:szCs w:val="28"/>
        </w:rPr>
        <w:t xml:space="preserve">. Отметим, что в мемах № 40 и 42 вербальный и иконический компоненты находятся в синсемантических отношениях. Так, например, на рис. 42 отсылку к мультяшному персонажу мы видим не только в измененном </w:t>
      </w:r>
      <w:r w:rsidR="005547F1" w:rsidRPr="4299A25E">
        <w:rPr>
          <w:rFonts w:ascii="Times New Roman" w:hAnsi="Times New Roman" w:cs="Times New Roman"/>
          <w:sz w:val="28"/>
          <w:szCs w:val="28"/>
        </w:rPr>
        <w:lastRenderedPageBreak/>
        <w:t xml:space="preserve">имени писателя, но и в самой картинке. Совмещение смыслов происходит как на вербальном уровне, так и на иконическом: на изображение телепузика накладывается фотографическое изображение лица писателя. Интересно, что для графического оформления созвучия этих двух имен собственных было выбрано имя телепузика, тогда, когда как в примере №44, в котором языковая игра строится на неполном созвучии фамилии автора </w:t>
      </w:r>
      <w:r w:rsidR="005547F1" w:rsidRPr="4299A25E">
        <w:rPr>
          <w:rFonts w:ascii="Times New Roman" w:hAnsi="Times New Roman" w:cs="Times New Roman"/>
          <w:i/>
          <w:iCs/>
          <w:sz w:val="28"/>
          <w:szCs w:val="28"/>
          <w:lang w:val="en-US"/>
        </w:rPr>
        <w:t>Poe</w:t>
      </w:r>
      <w:r w:rsidR="005547F1" w:rsidRPr="4299A25E">
        <w:rPr>
          <w:rFonts w:ascii="Times New Roman" w:hAnsi="Times New Roman" w:cs="Times New Roman"/>
          <w:sz w:val="28"/>
          <w:szCs w:val="28"/>
        </w:rPr>
        <w:t xml:space="preserve"> и глагола </w:t>
      </w:r>
      <w:r w:rsidR="005547F1" w:rsidRPr="4299A25E">
        <w:rPr>
          <w:rFonts w:ascii="Times New Roman" w:hAnsi="Times New Roman" w:cs="Times New Roman"/>
          <w:i/>
          <w:iCs/>
          <w:sz w:val="28"/>
          <w:szCs w:val="28"/>
          <w:lang w:val="en-US"/>
        </w:rPr>
        <w:t>pour</w:t>
      </w:r>
      <w:r w:rsidR="005547F1" w:rsidRPr="4299A25E">
        <w:rPr>
          <w:rFonts w:ascii="Times New Roman" w:hAnsi="Times New Roman" w:cs="Times New Roman"/>
          <w:sz w:val="28"/>
          <w:szCs w:val="28"/>
        </w:rPr>
        <w:t xml:space="preserve">, графически эта игра выражается в фамилии писателя, к которой добавляется </w:t>
      </w:r>
      <w:r w:rsidR="005547F1" w:rsidRPr="4299A25E">
        <w:rPr>
          <w:rFonts w:ascii="Times New Roman" w:hAnsi="Times New Roman" w:cs="Times New Roman"/>
          <w:i/>
          <w:iCs/>
          <w:sz w:val="28"/>
          <w:szCs w:val="28"/>
          <w:lang w:val="lv-LV"/>
        </w:rPr>
        <w:t>-s</w:t>
      </w:r>
      <w:r w:rsidR="005547F1" w:rsidRPr="4299A25E">
        <w:rPr>
          <w:rFonts w:ascii="Times New Roman" w:hAnsi="Times New Roman" w:cs="Times New Roman"/>
          <w:sz w:val="28"/>
          <w:szCs w:val="28"/>
          <w:lang w:val="lv-LV"/>
        </w:rPr>
        <w:t xml:space="preserve"> </w:t>
      </w:r>
      <w:r w:rsidR="005547F1" w:rsidRPr="4299A25E">
        <w:rPr>
          <w:rFonts w:ascii="Times New Roman" w:hAnsi="Times New Roman" w:cs="Times New Roman"/>
          <w:sz w:val="28"/>
          <w:szCs w:val="28"/>
        </w:rPr>
        <w:t xml:space="preserve">показатель 3-го лица единственного числа в настоящем времени. С помощью парономазии обыгрывается значение поговорки </w:t>
      </w:r>
      <w:r w:rsidR="005547F1" w:rsidRPr="00D41043">
        <w:rPr>
          <w:rFonts w:ascii="Times New Roman" w:hAnsi="Times New Roman" w:cs="Times New Roman"/>
          <w:i/>
          <w:iCs/>
          <w:sz w:val="28"/>
          <w:szCs w:val="28"/>
          <w:lang w:val="en-GB"/>
        </w:rPr>
        <w:t>when</w:t>
      </w:r>
      <w:r w:rsidR="005547F1" w:rsidRPr="00D27340">
        <w:rPr>
          <w:rFonts w:ascii="Times New Roman" w:hAnsi="Times New Roman" w:cs="Times New Roman"/>
          <w:i/>
          <w:iCs/>
          <w:sz w:val="28"/>
          <w:szCs w:val="28"/>
        </w:rPr>
        <w:t xml:space="preserve"> </w:t>
      </w:r>
      <w:r w:rsidR="005547F1" w:rsidRPr="00D41043">
        <w:rPr>
          <w:rFonts w:ascii="Times New Roman" w:hAnsi="Times New Roman" w:cs="Times New Roman"/>
          <w:i/>
          <w:iCs/>
          <w:sz w:val="28"/>
          <w:szCs w:val="28"/>
          <w:lang w:val="en-GB"/>
        </w:rPr>
        <w:t>it</w:t>
      </w:r>
      <w:r w:rsidR="005547F1" w:rsidRPr="00D27340">
        <w:rPr>
          <w:rFonts w:ascii="Times New Roman" w:hAnsi="Times New Roman" w:cs="Times New Roman"/>
          <w:i/>
          <w:iCs/>
          <w:sz w:val="28"/>
          <w:szCs w:val="28"/>
        </w:rPr>
        <w:t xml:space="preserve"> </w:t>
      </w:r>
      <w:r w:rsidR="005547F1" w:rsidRPr="00D41043">
        <w:rPr>
          <w:rFonts w:ascii="Times New Roman" w:hAnsi="Times New Roman" w:cs="Times New Roman"/>
          <w:i/>
          <w:iCs/>
          <w:sz w:val="28"/>
          <w:szCs w:val="28"/>
          <w:lang w:val="en-GB"/>
        </w:rPr>
        <w:t>rains</w:t>
      </w:r>
      <w:r w:rsidR="005547F1" w:rsidRPr="00D27340">
        <w:rPr>
          <w:rFonts w:ascii="Times New Roman" w:hAnsi="Times New Roman" w:cs="Times New Roman"/>
          <w:i/>
          <w:iCs/>
          <w:sz w:val="28"/>
          <w:szCs w:val="28"/>
        </w:rPr>
        <w:t xml:space="preserve">, </w:t>
      </w:r>
      <w:r w:rsidR="005547F1" w:rsidRPr="00D41043">
        <w:rPr>
          <w:rFonts w:ascii="Times New Roman" w:hAnsi="Times New Roman" w:cs="Times New Roman"/>
          <w:i/>
          <w:iCs/>
          <w:sz w:val="28"/>
          <w:szCs w:val="28"/>
          <w:lang w:val="en-GB"/>
        </w:rPr>
        <w:t>it</w:t>
      </w:r>
      <w:r w:rsidR="005547F1" w:rsidRPr="00D27340">
        <w:rPr>
          <w:rFonts w:ascii="Times New Roman" w:hAnsi="Times New Roman" w:cs="Times New Roman"/>
          <w:i/>
          <w:iCs/>
          <w:sz w:val="28"/>
          <w:szCs w:val="28"/>
        </w:rPr>
        <w:t xml:space="preserve"> </w:t>
      </w:r>
      <w:r w:rsidR="005547F1" w:rsidRPr="00D41043">
        <w:rPr>
          <w:rFonts w:ascii="Times New Roman" w:hAnsi="Times New Roman" w:cs="Times New Roman"/>
          <w:i/>
          <w:iCs/>
          <w:sz w:val="28"/>
          <w:szCs w:val="28"/>
          <w:lang w:val="en-GB"/>
        </w:rPr>
        <w:t>pours</w:t>
      </w:r>
      <w:r w:rsidR="005547F1" w:rsidRPr="4299A25E">
        <w:rPr>
          <w:rFonts w:ascii="Times New Roman" w:hAnsi="Times New Roman" w:cs="Times New Roman"/>
          <w:sz w:val="28"/>
          <w:szCs w:val="28"/>
        </w:rPr>
        <w:t xml:space="preserve">, которое совмещается с аллюзией на характерные мрачные сюжеты знаменитых рассказов Эдгара Аллана По. Визуальный знак в данном случае, хоть и играет вспомогательную роль, позволяет быстрее задействовать механизм ЯИ, поскольку в слове </w:t>
      </w:r>
      <w:proofErr w:type="spellStart"/>
      <w:r w:rsidR="005547F1" w:rsidRPr="00D41043">
        <w:rPr>
          <w:rFonts w:ascii="Times New Roman" w:hAnsi="Times New Roman" w:cs="Times New Roman"/>
          <w:i/>
          <w:iCs/>
          <w:sz w:val="28"/>
          <w:szCs w:val="28"/>
        </w:rPr>
        <w:t>poes</w:t>
      </w:r>
      <w:proofErr w:type="spellEnd"/>
      <w:r w:rsidR="005547F1" w:rsidRPr="00D41043">
        <w:rPr>
          <w:rFonts w:ascii="Times New Roman" w:hAnsi="Times New Roman" w:cs="Times New Roman"/>
          <w:i/>
          <w:iCs/>
          <w:sz w:val="28"/>
          <w:szCs w:val="28"/>
        </w:rPr>
        <w:t xml:space="preserve"> </w:t>
      </w:r>
      <w:r w:rsidR="005547F1" w:rsidRPr="00D41043">
        <w:rPr>
          <w:rFonts w:ascii="Times New Roman" w:hAnsi="Times New Roman" w:cs="Times New Roman"/>
          <w:sz w:val="28"/>
          <w:szCs w:val="28"/>
        </w:rPr>
        <w:t>отсутствует капитализация</w:t>
      </w:r>
      <w:r w:rsidR="005547F1" w:rsidRPr="4299A25E">
        <w:rPr>
          <w:rFonts w:ascii="Times New Roman" w:hAnsi="Times New Roman" w:cs="Times New Roman"/>
          <w:sz w:val="28"/>
          <w:szCs w:val="28"/>
        </w:rPr>
        <w:t>.</w:t>
      </w:r>
    </w:p>
    <w:p w14:paraId="64B43795" w14:textId="44239A26" w:rsidR="005547F1" w:rsidRDefault="005547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5E4706">
        <w:rPr>
          <w:rFonts w:ascii="Times New Roman" w:hAnsi="Times New Roman" w:cs="Times New Roman"/>
          <w:sz w:val="28"/>
          <w:szCs w:val="28"/>
        </w:rPr>
        <w:t>Н</w:t>
      </w:r>
      <w:r>
        <w:rPr>
          <w:rFonts w:ascii="Times New Roman" w:hAnsi="Times New Roman" w:cs="Times New Roman"/>
          <w:sz w:val="28"/>
          <w:szCs w:val="28"/>
        </w:rPr>
        <w:t xml:space="preserve">а созвучии основана языковая игра </w:t>
      </w:r>
      <w:r w:rsidR="005E4706">
        <w:rPr>
          <w:rFonts w:ascii="Times New Roman" w:hAnsi="Times New Roman" w:cs="Times New Roman"/>
          <w:sz w:val="28"/>
          <w:szCs w:val="28"/>
        </w:rPr>
        <w:t xml:space="preserve">и </w:t>
      </w:r>
      <w:r>
        <w:rPr>
          <w:rFonts w:ascii="Times New Roman" w:hAnsi="Times New Roman" w:cs="Times New Roman"/>
          <w:sz w:val="28"/>
          <w:szCs w:val="28"/>
        </w:rPr>
        <w:t xml:space="preserve">в примерах № 9 и 28. </w:t>
      </w:r>
      <w:r w:rsidRPr="4299A25E">
        <w:rPr>
          <w:rFonts w:ascii="Times New Roman" w:hAnsi="Times New Roman" w:cs="Times New Roman"/>
          <w:sz w:val="28"/>
          <w:szCs w:val="28"/>
        </w:rPr>
        <w:t xml:space="preserve">В меме №28 присутствует парономазия: </w:t>
      </w:r>
      <w:r w:rsidRPr="4299A25E">
        <w:rPr>
          <w:rFonts w:ascii="Times New Roman" w:hAnsi="Times New Roman" w:cs="Times New Roman"/>
          <w:i/>
          <w:iCs/>
          <w:sz w:val="28"/>
          <w:szCs w:val="28"/>
          <w:lang w:val="en-US"/>
        </w:rPr>
        <w:t>phone</w:t>
      </w:r>
      <w:r w:rsidRPr="4299A25E">
        <w:rPr>
          <w:rFonts w:ascii="Times New Roman" w:hAnsi="Times New Roman" w:cs="Times New Roman"/>
          <w:sz w:val="28"/>
          <w:szCs w:val="28"/>
        </w:rPr>
        <w:t xml:space="preserve"> и </w:t>
      </w:r>
      <w:r w:rsidRPr="4299A25E">
        <w:rPr>
          <w:rFonts w:ascii="Times New Roman" w:hAnsi="Times New Roman" w:cs="Times New Roman"/>
          <w:i/>
          <w:iCs/>
          <w:sz w:val="28"/>
          <w:szCs w:val="28"/>
          <w:lang w:val="en-US"/>
        </w:rPr>
        <w:t>phony</w:t>
      </w:r>
      <w:r w:rsidRPr="00D41043">
        <w:rPr>
          <w:rFonts w:ascii="Times New Roman" w:hAnsi="Times New Roman" w:cs="Times New Roman"/>
          <w:i/>
          <w:iCs/>
          <w:sz w:val="28"/>
          <w:szCs w:val="28"/>
        </w:rPr>
        <w:t>.</w:t>
      </w:r>
      <w:r>
        <w:rPr>
          <w:rFonts w:ascii="Times New Roman" w:hAnsi="Times New Roman" w:cs="Times New Roman"/>
          <w:i/>
          <w:iCs/>
          <w:sz w:val="28"/>
          <w:szCs w:val="28"/>
        </w:rPr>
        <w:t xml:space="preserve"> </w:t>
      </w:r>
      <w:r w:rsidRPr="4299A25E">
        <w:rPr>
          <w:rFonts w:ascii="Times New Roman" w:hAnsi="Times New Roman" w:cs="Times New Roman"/>
          <w:sz w:val="28"/>
          <w:szCs w:val="28"/>
        </w:rPr>
        <w:t xml:space="preserve">Благодаря графике </w:t>
      </w:r>
      <w:r>
        <w:rPr>
          <w:rFonts w:ascii="Times New Roman" w:hAnsi="Times New Roman" w:cs="Times New Roman"/>
          <w:sz w:val="28"/>
          <w:szCs w:val="28"/>
        </w:rPr>
        <w:t>–</w:t>
      </w:r>
      <w:r w:rsidRPr="4299A25E">
        <w:rPr>
          <w:rFonts w:ascii="Times New Roman" w:hAnsi="Times New Roman" w:cs="Times New Roman"/>
          <w:sz w:val="28"/>
          <w:szCs w:val="28"/>
        </w:rPr>
        <w:t xml:space="preserve">   суффикс </w:t>
      </w:r>
      <w:r w:rsidRPr="4299A25E">
        <w:rPr>
          <w:rFonts w:ascii="Times New Roman" w:hAnsi="Times New Roman" w:cs="Times New Roman"/>
          <w:i/>
          <w:iCs/>
          <w:sz w:val="28"/>
          <w:szCs w:val="28"/>
        </w:rPr>
        <w:t>-</w:t>
      </w:r>
      <w:r w:rsidRPr="4299A25E">
        <w:rPr>
          <w:rFonts w:ascii="Times New Roman" w:hAnsi="Times New Roman" w:cs="Times New Roman"/>
          <w:i/>
          <w:iCs/>
          <w:sz w:val="28"/>
          <w:szCs w:val="28"/>
          <w:lang w:val="lv-LV"/>
        </w:rPr>
        <w:t>y</w:t>
      </w:r>
      <w:r w:rsidRPr="4299A25E">
        <w:rPr>
          <w:rFonts w:ascii="Times New Roman" w:hAnsi="Times New Roman" w:cs="Times New Roman"/>
          <w:i/>
          <w:iCs/>
          <w:sz w:val="28"/>
          <w:szCs w:val="28"/>
        </w:rPr>
        <w:t xml:space="preserve"> </w:t>
      </w:r>
      <w:r w:rsidRPr="4299A25E">
        <w:rPr>
          <w:rFonts w:ascii="Times New Roman" w:hAnsi="Times New Roman" w:cs="Times New Roman"/>
          <w:sz w:val="28"/>
          <w:szCs w:val="28"/>
        </w:rPr>
        <w:t>отделен (</w:t>
      </w:r>
      <w:proofErr w:type="spellStart"/>
      <w:r w:rsidRPr="00D41043">
        <w:rPr>
          <w:rFonts w:ascii="Times New Roman" w:hAnsi="Times New Roman" w:cs="Times New Roman"/>
          <w:i/>
          <w:iCs/>
          <w:sz w:val="28"/>
          <w:szCs w:val="28"/>
        </w:rPr>
        <w:t>phone</w:t>
      </w:r>
      <w:proofErr w:type="spellEnd"/>
      <w:r w:rsidRPr="00D41043">
        <w:rPr>
          <w:rFonts w:ascii="Times New Roman" w:hAnsi="Times New Roman" w:cs="Times New Roman"/>
          <w:i/>
          <w:iCs/>
          <w:sz w:val="28"/>
          <w:szCs w:val="28"/>
        </w:rPr>
        <w:t>-y</w:t>
      </w:r>
      <w:r w:rsidRPr="4299A25E">
        <w:rPr>
          <w:rFonts w:ascii="Times New Roman" w:hAnsi="Times New Roman" w:cs="Times New Roman"/>
          <w:sz w:val="28"/>
          <w:szCs w:val="28"/>
        </w:rPr>
        <w:t xml:space="preserve">) </w:t>
      </w:r>
      <w:r w:rsidR="005E4706">
        <w:rPr>
          <w:rFonts w:ascii="Times New Roman" w:hAnsi="Times New Roman" w:cs="Times New Roman"/>
          <w:sz w:val="28"/>
          <w:szCs w:val="28"/>
        </w:rPr>
        <w:t xml:space="preserve">– </w:t>
      </w:r>
      <w:r w:rsidRPr="4299A25E">
        <w:rPr>
          <w:rFonts w:ascii="Times New Roman" w:hAnsi="Times New Roman" w:cs="Times New Roman"/>
          <w:sz w:val="28"/>
          <w:szCs w:val="28"/>
        </w:rPr>
        <w:t>и изображению телефона в руках персонажа слово воспринимается как два.</w:t>
      </w:r>
    </w:p>
    <w:p w14:paraId="70C54C7B" w14:textId="77777777" w:rsidR="005547F1" w:rsidRDefault="005547F1" w:rsidP="00D30018">
      <w:pPr>
        <w:keepNext/>
        <w:spacing w:line="360" w:lineRule="auto"/>
        <w:contextualSpacing/>
        <w:jc w:val="both"/>
      </w:pPr>
      <w:r>
        <w:rPr>
          <w:noProof/>
        </w:rPr>
        <w:drawing>
          <wp:inline distT="0" distB="0" distL="0" distR="0" wp14:anchorId="4C6A77C8" wp14:editId="2B81FFC9">
            <wp:extent cx="2015941" cy="1257300"/>
            <wp:effectExtent l="0" t="0" r="3810" b="0"/>
            <wp:docPr id="1646366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366751" name=""/>
                    <pic:cNvPicPr/>
                  </pic:nvPicPr>
                  <pic:blipFill>
                    <a:blip r:embed="rId56"/>
                    <a:stretch>
                      <a:fillRect/>
                    </a:stretch>
                  </pic:blipFill>
                  <pic:spPr>
                    <a:xfrm>
                      <a:off x="0" y="0"/>
                      <a:ext cx="2019347" cy="1259424"/>
                    </a:xfrm>
                    <a:prstGeom prst="rect">
                      <a:avLst/>
                    </a:prstGeom>
                  </pic:spPr>
                </pic:pic>
              </a:graphicData>
            </a:graphic>
          </wp:inline>
        </w:drawing>
      </w:r>
      <w:r>
        <w:rPr>
          <w:rFonts w:ascii="Times New Roman" w:hAnsi="Times New Roman" w:cs="Times New Roman"/>
          <w:sz w:val="28"/>
          <w:szCs w:val="28"/>
        </w:rPr>
        <w:t xml:space="preserve">                    </w:t>
      </w:r>
      <w:r>
        <w:rPr>
          <w:noProof/>
        </w:rPr>
        <w:drawing>
          <wp:inline distT="0" distB="0" distL="0" distR="0" wp14:anchorId="353E8A7A" wp14:editId="3B533699">
            <wp:extent cx="1593806" cy="1722120"/>
            <wp:effectExtent l="0" t="0" r="6985" b="0"/>
            <wp:docPr id="1003907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07314" name=""/>
                    <pic:cNvPicPr/>
                  </pic:nvPicPr>
                  <pic:blipFill>
                    <a:blip r:embed="rId57"/>
                    <a:stretch>
                      <a:fillRect/>
                    </a:stretch>
                  </pic:blipFill>
                  <pic:spPr>
                    <a:xfrm>
                      <a:off x="0" y="0"/>
                      <a:ext cx="1596251" cy="1724762"/>
                    </a:xfrm>
                    <a:prstGeom prst="rect">
                      <a:avLst/>
                    </a:prstGeom>
                  </pic:spPr>
                </pic:pic>
              </a:graphicData>
            </a:graphic>
          </wp:inline>
        </w:drawing>
      </w:r>
    </w:p>
    <w:p w14:paraId="5C140677" w14:textId="7B9887A9" w:rsidR="005547F1" w:rsidRPr="00D87650" w:rsidRDefault="005547F1" w:rsidP="00D30018">
      <w:pPr>
        <w:pStyle w:val="Caption"/>
        <w:contextualSpacing/>
        <w:jc w:val="both"/>
      </w:pPr>
      <w:r>
        <w:t xml:space="preserve">Рисунок </w:t>
      </w:r>
      <w:r>
        <w:fldChar w:fldCharType="begin"/>
      </w:r>
      <w:r>
        <w:instrText xml:space="preserve"> SEQ Рисунок \* ARABIC </w:instrText>
      </w:r>
      <w:r>
        <w:fldChar w:fldCharType="separate"/>
      </w:r>
      <w:r w:rsidR="0066425E">
        <w:rPr>
          <w:noProof/>
        </w:rPr>
        <w:t>43</w:t>
      </w:r>
      <w:r>
        <w:fldChar w:fldCharType="end"/>
      </w:r>
      <w:r>
        <w:t xml:space="preserve">                                                                                           Рисунок </w:t>
      </w:r>
      <w:r>
        <w:fldChar w:fldCharType="begin"/>
      </w:r>
      <w:r>
        <w:instrText xml:space="preserve"> SEQ Рисунок \* ARABIC </w:instrText>
      </w:r>
      <w:r>
        <w:fldChar w:fldCharType="separate"/>
      </w:r>
      <w:r w:rsidR="0066425E">
        <w:rPr>
          <w:noProof/>
        </w:rPr>
        <w:t>44</w:t>
      </w:r>
      <w:r>
        <w:fldChar w:fldCharType="end"/>
      </w:r>
    </w:p>
    <w:p w14:paraId="0748DFC5" w14:textId="77777777" w:rsidR="005547F1" w:rsidRDefault="005547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ab/>
        <w:t xml:space="preserve">На рис. 43 также виден пример омофонии. Стоит отметить, что шутка заключается в созвучии фамилии писательницы </w:t>
      </w:r>
      <w:r w:rsidRPr="4299A25E">
        <w:rPr>
          <w:rFonts w:ascii="Times New Roman" w:hAnsi="Times New Roman" w:cs="Times New Roman"/>
          <w:i/>
          <w:iCs/>
          <w:sz w:val="28"/>
          <w:szCs w:val="28"/>
          <w:lang w:val="en-US"/>
        </w:rPr>
        <w:t>Rowling</w:t>
      </w:r>
      <w:r w:rsidRPr="00441F41">
        <w:rPr>
          <w:rFonts w:ascii="Times New Roman" w:hAnsi="Times New Roman" w:cs="Times New Roman"/>
          <w:sz w:val="28"/>
          <w:szCs w:val="28"/>
        </w:rPr>
        <w:t xml:space="preserve"> </w:t>
      </w:r>
      <w:r>
        <w:rPr>
          <w:rFonts w:ascii="Times New Roman" w:hAnsi="Times New Roman" w:cs="Times New Roman"/>
          <w:sz w:val="28"/>
          <w:szCs w:val="28"/>
        </w:rPr>
        <w:t xml:space="preserve">со словом </w:t>
      </w:r>
      <w:r w:rsidRPr="4299A25E">
        <w:rPr>
          <w:rFonts w:ascii="Times New Roman" w:hAnsi="Times New Roman" w:cs="Times New Roman"/>
          <w:i/>
          <w:iCs/>
          <w:sz w:val="28"/>
          <w:szCs w:val="28"/>
          <w:lang w:val="en-GB"/>
        </w:rPr>
        <w:t>rolling</w:t>
      </w:r>
      <w:r>
        <w:rPr>
          <w:rFonts w:ascii="Times New Roman" w:hAnsi="Times New Roman" w:cs="Times New Roman"/>
          <w:sz w:val="28"/>
          <w:szCs w:val="28"/>
          <w:lang w:val="lv-LV"/>
        </w:rPr>
        <w:t xml:space="preserve">, </w:t>
      </w:r>
      <w:r>
        <w:rPr>
          <w:rFonts w:ascii="Times New Roman" w:hAnsi="Times New Roman" w:cs="Times New Roman"/>
          <w:sz w:val="28"/>
          <w:szCs w:val="28"/>
        </w:rPr>
        <w:t xml:space="preserve">отсылка идет к фразе </w:t>
      </w:r>
      <w:r w:rsidRPr="4299A25E">
        <w:rPr>
          <w:rFonts w:ascii="Times New Roman" w:hAnsi="Times New Roman" w:cs="Times New Roman"/>
          <w:i/>
          <w:iCs/>
          <w:sz w:val="28"/>
          <w:szCs w:val="28"/>
          <w:lang w:val="en-US"/>
        </w:rPr>
        <w:t>they</w:t>
      </w:r>
      <w:r w:rsidRPr="4299A25E">
        <w:rPr>
          <w:rFonts w:ascii="Times New Roman" w:hAnsi="Times New Roman" w:cs="Times New Roman"/>
          <w:i/>
          <w:iCs/>
          <w:sz w:val="28"/>
          <w:szCs w:val="28"/>
        </w:rPr>
        <w:t xml:space="preserve"> </w:t>
      </w:r>
      <w:r w:rsidRPr="4299A25E">
        <w:rPr>
          <w:rFonts w:ascii="Times New Roman" w:hAnsi="Times New Roman" w:cs="Times New Roman"/>
          <w:i/>
          <w:iCs/>
          <w:sz w:val="28"/>
          <w:szCs w:val="28"/>
          <w:lang w:val="en-US"/>
        </w:rPr>
        <w:t>see</w:t>
      </w:r>
      <w:r w:rsidRPr="4299A25E">
        <w:rPr>
          <w:rFonts w:ascii="Times New Roman" w:hAnsi="Times New Roman" w:cs="Times New Roman"/>
          <w:i/>
          <w:iCs/>
          <w:sz w:val="28"/>
          <w:szCs w:val="28"/>
        </w:rPr>
        <w:t xml:space="preserve"> </w:t>
      </w:r>
      <w:r w:rsidRPr="4299A25E">
        <w:rPr>
          <w:rFonts w:ascii="Times New Roman" w:hAnsi="Times New Roman" w:cs="Times New Roman"/>
          <w:i/>
          <w:iCs/>
          <w:sz w:val="28"/>
          <w:szCs w:val="28"/>
          <w:lang w:val="en-US"/>
        </w:rPr>
        <w:t>me</w:t>
      </w:r>
      <w:r w:rsidRPr="4299A25E">
        <w:rPr>
          <w:rFonts w:ascii="Times New Roman" w:hAnsi="Times New Roman" w:cs="Times New Roman"/>
          <w:i/>
          <w:iCs/>
          <w:sz w:val="28"/>
          <w:szCs w:val="28"/>
        </w:rPr>
        <w:t xml:space="preserve"> </w:t>
      </w:r>
      <w:proofErr w:type="spellStart"/>
      <w:r w:rsidRPr="4299A25E">
        <w:rPr>
          <w:rFonts w:ascii="Times New Roman" w:hAnsi="Times New Roman" w:cs="Times New Roman"/>
          <w:i/>
          <w:iCs/>
          <w:sz w:val="28"/>
          <w:szCs w:val="28"/>
          <w:lang w:val="en-US"/>
        </w:rPr>
        <w:t>rollin</w:t>
      </w:r>
      <w:proofErr w:type="spellEnd"/>
      <w:r w:rsidRPr="4299A25E">
        <w:rPr>
          <w:rFonts w:ascii="Times New Roman" w:hAnsi="Times New Roman" w:cs="Times New Roman"/>
          <w:i/>
          <w:iCs/>
          <w:sz w:val="28"/>
          <w:szCs w:val="28"/>
        </w:rPr>
        <w:t xml:space="preserve">’/ </w:t>
      </w:r>
      <w:r w:rsidRPr="4299A25E">
        <w:rPr>
          <w:rFonts w:ascii="Times New Roman" w:hAnsi="Times New Roman" w:cs="Times New Roman"/>
          <w:i/>
          <w:iCs/>
          <w:sz w:val="28"/>
          <w:szCs w:val="28"/>
          <w:lang w:val="en-US"/>
        </w:rPr>
        <w:t>they</w:t>
      </w:r>
      <w:r w:rsidRPr="4299A25E">
        <w:rPr>
          <w:rFonts w:ascii="Times New Roman" w:hAnsi="Times New Roman" w:cs="Times New Roman"/>
          <w:i/>
          <w:iCs/>
          <w:sz w:val="28"/>
          <w:szCs w:val="28"/>
        </w:rPr>
        <w:t xml:space="preserve"> </w:t>
      </w:r>
      <w:r w:rsidRPr="4299A25E">
        <w:rPr>
          <w:rFonts w:ascii="Times New Roman" w:hAnsi="Times New Roman" w:cs="Times New Roman"/>
          <w:i/>
          <w:iCs/>
          <w:sz w:val="28"/>
          <w:szCs w:val="28"/>
          <w:lang w:val="en-US"/>
        </w:rPr>
        <w:t>hatin</w:t>
      </w:r>
      <w:r w:rsidRPr="4299A25E">
        <w:rPr>
          <w:rFonts w:ascii="Times New Roman" w:hAnsi="Times New Roman" w:cs="Times New Roman"/>
          <w:i/>
          <w:iCs/>
          <w:sz w:val="28"/>
          <w:szCs w:val="28"/>
        </w:rPr>
        <w:t>’</w:t>
      </w:r>
      <w:r w:rsidRPr="00441F41">
        <w:rPr>
          <w:rFonts w:ascii="Times New Roman" w:hAnsi="Times New Roman" w:cs="Times New Roman"/>
          <w:sz w:val="28"/>
          <w:szCs w:val="28"/>
        </w:rPr>
        <w:t xml:space="preserve"> </w:t>
      </w:r>
      <w:r>
        <w:rPr>
          <w:rFonts w:ascii="Times New Roman" w:hAnsi="Times New Roman" w:cs="Times New Roman"/>
          <w:sz w:val="28"/>
          <w:szCs w:val="28"/>
        </w:rPr>
        <w:t xml:space="preserve">(строчка из песни американского рэпера </w:t>
      </w:r>
      <w:r w:rsidRPr="002F5001">
        <w:rPr>
          <w:rFonts w:ascii="Times New Roman" w:hAnsi="Times New Roman" w:cs="Times New Roman"/>
          <w:i/>
          <w:iCs/>
          <w:sz w:val="28"/>
          <w:szCs w:val="28"/>
        </w:rPr>
        <w:t>Chamillionaire</w:t>
      </w:r>
      <w:r>
        <w:rPr>
          <w:rFonts w:ascii="Times New Roman" w:hAnsi="Times New Roman" w:cs="Times New Roman"/>
          <w:sz w:val="28"/>
          <w:szCs w:val="28"/>
        </w:rPr>
        <w:t xml:space="preserve">), которая сама по себе тоже стала аудио-мемом. Кроме того, слово </w:t>
      </w:r>
      <w:r w:rsidRPr="4299A25E">
        <w:rPr>
          <w:rFonts w:ascii="Times New Roman" w:hAnsi="Times New Roman" w:cs="Times New Roman"/>
          <w:i/>
          <w:iCs/>
          <w:sz w:val="28"/>
          <w:szCs w:val="28"/>
          <w:lang w:val="lv-LV"/>
        </w:rPr>
        <w:t>hatin</w:t>
      </w:r>
      <w:r w:rsidRPr="4299A25E">
        <w:rPr>
          <w:rFonts w:ascii="Times New Roman" w:hAnsi="Times New Roman" w:cs="Times New Roman"/>
          <w:i/>
          <w:iCs/>
          <w:sz w:val="28"/>
          <w:szCs w:val="28"/>
        </w:rPr>
        <w:t>’</w:t>
      </w:r>
      <w:r w:rsidRPr="00E8720F">
        <w:rPr>
          <w:rFonts w:ascii="Times New Roman" w:hAnsi="Times New Roman" w:cs="Times New Roman"/>
          <w:sz w:val="28"/>
          <w:szCs w:val="28"/>
        </w:rPr>
        <w:t xml:space="preserve"> </w:t>
      </w:r>
      <w:r>
        <w:rPr>
          <w:rFonts w:ascii="Times New Roman" w:hAnsi="Times New Roman" w:cs="Times New Roman"/>
          <w:sz w:val="28"/>
          <w:szCs w:val="28"/>
        </w:rPr>
        <w:t xml:space="preserve">может актуализировать в памяти интернет-пользователей скандал с писательницей, после которого она столкнулась с большим количеством негативных отзывов в свою сторону. </w:t>
      </w:r>
    </w:p>
    <w:p w14:paraId="11BD488F" w14:textId="31791A10" w:rsidR="005547F1" w:rsidRPr="00DA6E0A" w:rsidRDefault="005547F1" w:rsidP="00D30018">
      <w:pPr>
        <w:keepNext/>
        <w:spacing w:line="360" w:lineRule="auto"/>
        <w:contextualSpacing/>
        <w:jc w:val="both"/>
      </w:pPr>
      <w:r>
        <w:rPr>
          <w:noProof/>
        </w:rPr>
        <w:drawing>
          <wp:inline distT="0" distB="0" distL="0" distR="0" wp14:anchorId="026261FA" wp14:editId="135577DC">
            <wp:extent cx="1485900" cy="1485900"/>
            <wp:effectExtent l="0" t="0" r="0" b="0"/>
            <wp:docPr id="493218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218879" name=""/>
                    <pic:cNvPicPr/>
                  </pic:nvPicPr>
                  <pic:blipFill>
                    <a:blip r:embed="rId58"/>
                    <a:stretch>
                      <a:fillRect/>
                    </a:stretch>
                  </pic:blipFill>
                  <pic:spPr>
                    <a:xfrm>
                      <a:off x="0" y="0"/>
                      <a:ext cx="1486029" cy="1486029"/>
                    </a:xfrm>
                    <a:prstGeom prst="rect">
                      <a:avLst/>
                    </a:prstGeom>
                  </pic:spPr>
                </pic:pic>
              </a:graphicData>
            </a:graphic>
          </wp:inline>
        </w:drawing>
      </w:r>
      <w:r>
        <w:rPr>
          <w:noProof/>
        </w:rPr>
        <w:drawing>
          <wp:inline distT="0" distB="0" distL="0" distR="0" wp14:anchorId="50E3E3B4" wp14:editId="51A34462">
            <wp:extent cx="2405904" cy="1379220"/>
            <wp:effectExtent l="0" t="0" r="0" b="0"/>
            <wp:docPr id="1807864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864442" name=""/>
                    <pic:cNvPicPr/>
                  </pic:nvPicPr>
                  <pic:blipFill>
                    <a:blip r:embed="rId59"/>
                    <a:stretch>
                      <a:fillRect/>
                    </a:stretch>
                  </pic:blipFill>
                  <pic:spPr>
                    <a:xfrm>
                      <a:off x="0" y="0"/>
                      <a:ext cx="2410026" cy="1381583"/>
                    </a:xfrm>
                    <a:prstGeom prst="rect">
                      <a:avLst/>
                    </a:prstGeom>
                  </pic:spPr>
                </pic:pic>
              </a:graphicData>
            </a:graphic>
          </wp:inline>
        </w:drawing>
      </w:r>
      <w:r>
        <w:rPr>
          <w:noProof/>
        </w:rPr>
        <w:drawing>
          <wp:inline distT="0" distB="0" distL="0" distR="0" wp14:anchorId="7F835530" wp14:editId="6C6820B9">
            <wp:extent cx="1879316" cy="1112520"/>
            <wp:effectExtent l="0" t="0" r="6985" b="0"/>
            <wp:docPr id="1046154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54487" name=""/>
                    <pic:cNvPicPr/>
                  </pic:nvPicPr>
                  <pic:blipFill>
                    <a:blip r:embed="rId60"/>
                    <a:stretch>
                      <a:fillRect/>
                    </a:stretch>
                  </pic:blipFill>
                  <pic:spPr>
                    <a:xfrm>
                      <a:off x="0" y="0"/>
                      <a:ext cx="1890180" cy="1118951"/>
                    </a:xfrm>
                    <a:prstGeom prst="rect">
                      <a:avLst/>
                    </a:prstGeom>
                  </pic:spPr>
                </pic:pic>
              </a:graphicData>
            </a:graphic>
          </wp:inline>
        </w:drawing>
      </w:r>
    </w:p>
    <w:p w14:paraId="25954E13" w14:textId="482F150F" w:rsidR="005547F1" w:rsidRPr="00DA6E0A" w:rsidRDefault="005547F1" w:rsidP="00D30018">
      <w:pPr>
        <w:pStyle w:val="Caption"/>
        <w:contextualSpacing/>
        <w:jc w:val="both"/>
      </w:pPr>
      <w:r w:rsidRPr="00DA6E0A">
        <w:t xml:space="preserve">Рисунок </w:t>
      </w:r>
      <w:r w:rsidRPr="00DA6E0A">
        <w:fldChar w:fldCharType="begin"/>
      </w:r>
      <w:r w:rsidRPr="00DA6E0A">
        <w:instrText xml:space="preserve"> SEQ Рисунок \* ARABIC </w:instrText>
      </w:r>
      <w:r w:rsidRPr="00DA6E0A">
        <w:fldChar w:fldCharType="separate"/>
      </w:r>
      <w:r w:rsidR="0066425E">
        <w:rPr>
          <w:noProof/>
        </w:rPr>
        <w:t>45</w:t>
      </w:r>
      <w:r w:rsidRPr="00DA6E0A">
        <w:fldChar w:fldCharType="end"/>
      </w:r>
      <w:r w:rsidRPr="00DA6E0A">
        <w:t xml:space="preserve">                                              Рисунок </w:t>
      </w:r>
      <w:r w:rsidRPr="00DA6E0A">
        <w:fldChar w:fldCharType="begin"/>
      </w:r>
      <w:r w:rsidRPr="00DA6E0A">
        <w:instrText xml:space="preserve"> SEQ Рисунок \* ARABIC </w:instrText>
      </w:r>
      <w:r w:rsidRPr="00DA6E0A">
        <w:fldChar w:fldCharType="separate"/>
      </w:r>
      <w:r w:rsidR="0066425E">
        <w:rPr>
          <w:noProof/>
        </w:rPr>
        <w:t>46</w:t>
      </w:r>
      <w:r w:rsidRPr="00DA6E0A">
        <w:fldChar w:fldCharType="end"/>
      </w:r>
      <w:r w:rsidRPr="00DA6E0A">
        <w:t xml:space="preserve">                                                                  Рисунок </w:t>
      </w:r>
      <w:r w:rsidRPr="00DA6E0A">
        <w:fldChar w:fldCharType="begin"/>
      </w:r>
      <w:r w:rsidRPr="00DA6E0A">
        <w:instrText xml:space="preserve"> SEQ Рисунок \* ARABIC </w:instrText>
      </w:r>
      <w:r w:rsidRPr="00DA6E0A">
        <w:fldChar w:fldCharType="separate"/>
      </w:r>
      <w:r w:rsidR="0066425E">
        <w:rPr>
          <w:noProof/>
        </w:rPr>
        <w:t>47</w:t>
      </w:r>
      <w:r w:rsidRPr="00DA6E0A">
        <w:fldChar w:fldCharType="end"/>
      </w:r>
    </w:p>
    <w:p w14:paraId="6BE0E440" w14:textId="77777777" w:rsidR="005547F1" w:rsidRDefault="005547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На рис. 45 представлен интересный пример того, как языковая игра может актуализировать разные смыслы. Так, каламбур в данном случае можно трактовать как неполное созвучие слов </w:t>
      </w:r>
      <w:r w:rsidRPr="4299A25E">
        <w:rPr>
          <w:rFonts w:ascii="Times New Roman" w:hAnsi="Times New Roman" w:cs="Times New Roman"/>
          <w:i/>
          <w:iCs/>
          <w:sz w:val="28"/>
          <w:szCs w:val="28"/>
          <w:lang w:val="en-US"/>
        </w:rPr>
        <w:t>hobbit</w:t>
      </w:r>
      <w:r w:rsidRPr="00164889">
        <w:rPr>
          <w:rFonts w:ascii="Times New Roman" w:hAnsi="Times New Roman" w:cs="Times New Roman"/>
          <w:sz w:val="28"/>
          <w:szCs w:val="28"/>
        </w:rPr>
        <w:t xml:space="preserve"> </w:t>
      </w:r>
      <w:r>
        <w:rPr>
          <w:rFonts w:ascii="Times New Roman" w:hAnsi="Times New Roman" w:cs="Times New Roman"/>
          <w:sz w:val="28"/>
          <w:szCs w:val="28"/>
        </w:rPr>
        <w:t xml:space="preserve">и </w:t>
      </w:r>
      <w:r w:rsidRPr="4299A25E">
        <w:rPr>
          <w:rFonts w:ascii="Times New Roman" w:hAnsi="Times New Roman" w:cs="Times New Roman"/>
          <w:i/>
          <w:iCs/>
          <w:sz w:val="28"/>
          <w:szCs w:val="28"/>
          <w:lang w:val="en-US"/>
        </w:rPr>
        <w:t>habit</w:t>
      </w:r>
      <w:r w:rsidRPr="00164889">
        <w:rPr>
          <w:rFonts w:ascii="Times New Roman" w:hAnsi="Times New Roman" w:cs="Times New Roman"/>
          <w:sz w:val="28"/>
          <w:szCs w:val="28"/>
        </w:rPr>
        <w:t xml:space="preserve"> </w:t>
      </w:r>
      <w:r>
        <w:rPr>
          <w:rFonts w:ascii="Times New Roman" w:hAnsi="Times New Roman" w:cs="Times New Roman"/>
          <w:sz w:val="28"/>
          <w:szCs w:val="28"/>
        </w:rPr>
        <w:t xml:space="preserve">или </w:t>
      </w:r>
      <w:r w:rsidRPr="4299A25E">
        <w:rPr>
          <w:rFonts w:ascii="Times New Roman" w:hAnsi="Times New Roman" w:cs="Times New Roman"/>
          <w:i/>
          <w:iCs/>
          <w:sz w:val="28"/>
          <w:szCs w:val="28"/>
          <w:lang w:val="en-US"/>
        </w:rPr>
        <w:t>hobbit</w:t>
      </w:r>
      <w:r w:rsidRPr="00164889">
        <w:rPr>
          <w:rFonts w:ascii="Times New Roman" w:hAnsi="Times New Roman" w:cs="Times New Roman"/>
          <w:sz w:val="28"/>
          <w:szCs w:val="28"/>
        </w:rPr>
        <w:t xml:space="preserve"> </w:t>
      </w:r>
      <w:r>
        <w:rPr>
          <w:rFonts w:ascii="Times New Roman" w:hAnsi="Times New Roman" w:cs="Times New Roman"/>
          <w:sz w:val="28"/>
          <w:szCs w:val="28"/>
        </w:rPr>
        <w:t xml:space="preserve">и </w:t>
      </w:r>
      <w:r w:rsidRPr="4299A25E">
        <w:rPr>
          <w:rFonts w:ascii="Times New Roman" w:hAnsi="Times New Roman" w:cs="Times New Roman"/>
          <w:i/>
          <w:iCs/>
          <w:sz w:val="28"/>
          <w:szCs w:val="28"/>
          <w:lang w:val="en-US"/>
        </w:rPr>
        <w:t>hobby</w:t>
      </w:r>
      <w:r w:rsidRPr="00164889">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2DA151AE" w14:textId="77777777" w:rsidR="005547F1" w:rsidRDefault="005547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Мемы №46 и 47 являются примерами языковой игры на </w:t>
      </w:r>
      <w:r w:rsidRPr="00091A83">
        <w:rPr>
          <w:rFonts w:ascii="Times New Roman" w:hAnsi="Times New Roman" w:cs="Times New Roman"/>
          <w:sz w:val="28"/>
          <w:szCs w:val="28"/>
        </w:rPr>
        <w:t xml:space="preserve">лексико-фонетическом уровне с </w:t>
      </w:r>
      <w:r>
        <w:rPr>
          <w:rFonts w:ascii="Times New Roman" w:hAnsi="Times New Roman" w:cs="Times New Roman"/>
          <w:sz w:val="28"/>
          <w:szCs w:val="28"/>
        </w:rPr>
        <w:t xml:space="preserve">использованием ономатопеи. </w:t>
      </w:r>
      <w:r w:rsidRPr="00091A83">
        <w:rPr>
          <w:rFonts w:ascii="Times New Roman" w:hAnsi="Times New Roman" w:cs="Times New Roman"/>
          <w:sz w:val="28"/>
          <w:szCs w:val="28"/>
        </w:rPr>
        <w:t xml:space="preserve">Слово </w:t>
      </w:r>
      <w:proofErr w:type="spellStart"/>
      <w:r w:rsidRPr="4299A25E">
        <w:rPr>
          <w:rFonts w:ascii="Times New Roman" w:hAnsi="Times New Roman" w:cs="Times New Roman"/>
          <w:i/>
          <w:iCs/>
          <w:sz w:val="28"/>
          <w:szCs w:val="28"/>
        </w:rPr>
        <w:t>mews</w:t>
      </w:r>
      <w:proofErr w:type="spellEnd"/>
      <w:r w:rsidRPr="00091A83">
        <w:rPr>
          <w:rFonts w:ascii="Times New Roman" w:hAnsi="Times New Roman" w:cs="Times New Roman"/>
          <w:sz w:val="28"/>
          <w:szCs w:val="28"/>
        </w:rPr>
        <w:t xml:space="preserve"> созвучно слову </w:t>
      </w:r>
      <w:r w:rsidRPr="4299A25E">
        <w:rPr>
          <w:rFonts w:ascii="Times New Roman" w:hAnsi="Times New Roman" w:cs="Times New Roman"/>
          <w:i/>
          <w:iCs/>
          <w:sz w:val="28"/>
          <w:szCs w:val="28"/>
        </w:rPr>
        <w:t>news</w:t>
      </w:r>
      <w:r w:rsidRPr="00091A83">
        <w:rPr>
          <w:rFonts w:ascii="Times New Roman" w:hAnsi="Times New Roman" w:cs="Times New Roman"/>
          <w:sz w:val="28"/>
          <w:szCs w:val="28"/>
        </w:rPr>
        <w:t xml:space="preserve">, а также имитирует звук, которые издают коты. Таким же образом строится языковая игра во втором примере: в слове </w:t>
      </w:r>
      <w:proofErr w:type="spellStart"/>
      <w:r w:rsidRPr="4299A25E">
        <w:rPr>
          <w:rFonts w:ascii="Times New Roman" w:hAnsi="Times New Roman" w:cs="Times New Roman"/>
          <w:i/>
          <w:iCs/>
          <w:sz w:val="28"/>
          <w:szCs w:val="28"/>
        </w:rPr>
        <w:t>purr-svasive</w:t>
      </w:r>
      <w:proofErr w:type="spellEnd"/>
      <w:r w:rsidRPr="00091A83">
        <w:rPr>
          <w:rFonts w:ascii="Times New Roman" w:hAnsi="Times New Roman" w:cs="Times New Roman"/>
          <w:sz w:val="28"/>
          <w:szCs w:val="28"/>
        </w:rPr>
        <w:t xml:space="preserve"> первая его часть, выделенная к тому же графически, является </w:t>
      </w:r>
      <w:proofErr w:type="spellStart"/>
      <w:r w:rsidRPr="00091A83">
        <w:rPr>
          <w:rFonts w:ascii="Times New Roman" w:hAnsi="Times New Roman" w:cs="Times New Roman"/>
          <w:sz w:val="28"/>
          <w:szCs w:val="28"/>
        </w:rPr>
        <w:t>ономатопом</w:t>
      </w:r>
      <w:proofErr w:type="spellEnd"/>
      <w:r w:rsidRPr="00091A83">
        <w:rPr>
          <w:rFonts w:ascii="Times New Roman" w:hAnsi="Times New Roman" w:cs="Times New Roman"/>
          <w:sz w:val="28"/>
          <w:szCs w:val="28"/>
        </w:rPr>
        <w:t xml:space="preserve">, который также имитирует звук, характерный для котов. Таким образом, происходит взаимодействие графического, фонетического и </w:t>
      </w:r>
      <w:proofErr w:type="spellStart"/>
      <w:r w:rsidRPr="00091A83">
        <w:rPr>
          <w:rFonts w:ascii="Times New Roman" w:hAnsi="Times New Roman" w:cs="Times New Roman"/>
          <w:sz w:val="28"/>
          <w:szCs w:val="28"/>
        </w:rPr>
        <w:t>морфолексического</w:t>
      </w:r>
      <w:proofErr w:type="spellEnd"/>
      <w:r w:rsidRPr="00091A83">
        <w:rPr>
          <w:rFonts w:ascii="Times New Roman" w:hAnsi="Times New Roman" w:cs="Times New Roman"/>
          <w:sz w:val="28"/>
          <w:szCs w:val="28"/>
        </w:rPr>
        <w:t xml:space="preserve"> уровней (деформация слова, актуализирующая приращение смыла). В обоих случаях </w:t>
      </w:r>
      <w:r w:rsidRPr="00091A83">
        <w:rPr>
          <w:rFonts w:ascii="Times New Roman" w:hAnsi="Times New Roman" w:cs="Times New Roman"/>
          <w:sz w:val="28"/>
          <w:szCs w:val="28"/>
        </w:rPr>
        <w:lastRenderedPageBreak/>
        <w:t>иконический и вербальный компоненты находятся в автосемантических отношениях.</w:t>
      </w:r>
    </w:p>
    <w:p w14:paraId="20C73F61" w14:textId="77777777" w:rsidR="005547F1" w:rsidRPr="00164889" w:rsidRDefault="005547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Обратимся еще раз к рис. 11, в</w:t>
      </w:r>
      <w:r w:rsidRPr="009853D2">
        <w:rPr>
          <w:rFonts w:ascii="Times New Roman" w:hAnsi="Times New Roman" w:cs="Times New Roman"/>
          <w:sz w:val="28"/>
          <w:szCs w:val="28"/>
        </w:rPr>
        <w:t xml:space="preserve"> данном случае языковая игра строится на фоно</w:t>
      </w:r>
      <w:r>
        <w:rPr>
          <w:rFonts w:ascii="Times New Roman" w:hAnsi="Times New Roman" w:cs="Times New Roman"/>
          <w:sz w:val="28"/>
          <w:szCs w:val="28"/>
        </w:rPr>
        <w:t>морфологическом</w:t>
      </w:r>
      <w:r w:rsidRPr="009853D2">
        <w:rPr>
          <w:rFonts w:ascii="Times New Roman" w:hAnsi="Times New Roman" w:cs="Times New Roman"/>
          <w:sz w:val="28"/>
          <w:szCs w:val="28"/>
        </w:rPr>
        <w:t xml:space="preserve"> принципе. В слове </w:t>
      </w:r>
      <w:r w:rsidRPr="4299A25E">
        <w:rPr>
          <w:rFonts w:ascii="Times New Roman" w:hAnsi="Times New Roman" w:cs="Times New Roman"/>
          <w:i/>
          <w:iCs/>
          <w:sz w:val="28"/>
          <w:szCs w:val="28"/>
          <w:lang w:val="en-GB"/>
        </w:rPr>
        <w:t>chocolate</w:t>
      </w:r>
      <w:r w:rsidRPr="009853D2">
        <w:rPr>
          <w:rFonts w:ascii="Times New Roman" w:hAnsi="Times New Roman" w:cs="Times New Roman"/>
          <w:sz w:val="28"/>
          <w:szCs w:val="28"/>
        </w:rPr>
        <w:t xml:space="preserve"> графически выделяется формант </w:t>
      </w:r>
      <w:r w:rsidRPr="4299A25E">
        <w:rPr>
          <w:rFonts w:ascii="Times New Roman" w:hAnsi="Times New Roman" w:cs="Times New Roman"/>
          <w:i/>
          <w:iCs/>
          <w:sz w:val="28"/>
          <w:szCs w:val="28"/>
          <w:lang w:val="en-GB"/>
        </w:rPr>
        <w:t>late</w:t>
      </w:r>
      <w:r w:rsidRPr="009853D2">
        <w:rPr>
          <w:rFonts w:ascii="Times New Roman" w:hAnsi="Times New Roman" w:cs="Times New Roman"/>
          <w:sz w:val="28"/>
          <w:szCs w:val="28"/>
        </w:rPr>
        <w:t xml:space="preserve">, </w:t>
      </w:r>
      <w:r>
        <w:rPr>
          <w:rFonts w:ascii="Times New Roman" w:hAnsi="Times New Roman" w:cs="Times New Roman"/>
          <w:sz w:val="28"/>
          <w:szCs w:val="28"/>
        </w:rPr>
        <w:t xml:space="preserve">благодаря чему он воспринимается как отдельное слово, и </w:t>
      </w:r>
      <w:r w:rsidRPr="009853D2">
        <w:rPr>
          <w:rFonts w:ascii="Times New Roman" w:hAnsi="Times New Roman" w:cs="Times New Roman"/>
          <w:sz w:val="28"/>
          <w:szCs w:val="28"/>
        </w:rPr>
        <w:t xml:space="preserve">является омографом слова </w:t>
      </w:r>
      <w:r w:rsidRPr="4299A25E">
        <w:rPr>
          <w:rFonts w:ascii="Times New Roman" w:hAnsi="Times New Roman" w:cs="Times New Roman"/>
          <w:i/>
          <w:iCs/>
          <w:sz w:val="28"/>
          <w:szCs w:val="28"/>
          <w:lang w:val="en-GB"/>
        </w:rPr>
        <w:t>late</w:t>
      </w:r>
      <w:r w:rsidRPr="009853D2">
        <w:rPr>
          <w:rFonts w:ascii="Times New Roman" w:hAnsi="Times New Roman" w:cs="Times New Roman"/>
          <w:sz w:val="28"/>
          <w:szCs w:val="28"/>
        </w:rPr>
        <w:t>, таким образом языковая и</w:t>
      </w:r>
      <w:r>
        <w:rPr>
          <w:rFonts w:ascii="Times New Roman" w:hAnsi="Times New Roman" w:cs="Times New Roman"/>
          <w:sz w:val="28"/>
          <w:szCs w:val="28"/>
        </w:rPr>
        <w:t>гра</w:t>
      </w:r>
      <w:r w:rsidRPr="009853D2">
        <w:rPr>
          <w:rFonts w:ascii="Times New Roman" w:hAnsi="Times New Roman" w:cs="Times New Roman"/>
          <w:sz w:val="28"/>
          <w:szCs w:val="28"/>
        </w:rPr>
        <w:t xml:space="preserve"> отсылает читателя к характеристике персонажа </w:t>
      </w:r>
      <w:r>
        <w:rPr>
          <w:rFonts w:ascii="Times New Roman" w:hAnsi="Times New Roman" w:cs="Times New Roman"/>
          <w:sz w:val="28"/>
          <w:szCs w:val="28"/>
        </w:rPr>
        <w:t>–</w:t>
      </w:r>
      <w:r w:rsidRPr="009853D2">
        <w:rPr>
          <w:rFonts w:ascii="Times New Roman" w:hAnsi="Times New Roman" w:cs="Times New Roman"/>
          <w:sz w:val="28"/>
          <w:szCs w:val="28"/>
        </w:rPr>
        <w:t xml:space="preserve"> по сюжету сказки Белый Кролик все время опаздывал. </w:t>
      </w:r>
    </w:p>
    <w:p w14:paraId="16D72470" w14:textId="77777777" w:rsidR="005547F1" w:rsidRDefault="005547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Как видно из примеров, языковая игра может строится сразу на нескольких языковых уровнях. На рис. 48 языковая игра реализуется на лексико-семантическом уровне, мы видим пример окказионализма, образованного путем словослияния фамилии сестер – писательниц </w:t>
      </w:r>
      <w:proofErr w:type="spellStart"/>
      <w:r w:rsidRPr="4299A25E">
        <w:rPr>
          <w:rFonts w:ascii="Times New Roman" w:hAnsi="Times New Roman" w:cs="Times New Roman"/>
          <w:i/>
          <w:iCs/>
          <w:sz w:val="28"/>
          <w:szCs w:val="28"/>
          <w:lang w:val="en-US"/>
        </w:rPr>
        <w:t>Bront</w:t>
      </w:r>
      <w:proofErr w:type="spellEnd"/>
      <w:r w:rsidRPr="00D41043">
        <w:rPr>
          <w:rFonts w:ascii="Times New Roman" w:hAnsi="Times New Roman" w:cs="Times New Roman"/>
          <w:i/>
          <w:iCs/>
          <w:sz w:val="28"/>
          <w:szCs w:val="28"/>
        </w:rPr>
        <w:t>é</w:t>
      </w:r>
      <w:r w:rsidRPr="00C77E1B">
        <w:rPr>
          <w:rFonts w:ascii="Times New Roman" w:hAnsi="Times New Roman" w:cs="Times New Roman"/>
          <w:sz w:val="28"/>
          <w:szCs w:val="28"/>
        </w:rPr>
        <w:t xml:space="preserve"> </w:t>
      </w:r>
      <w:r>
        <w:rPr>
          <w:rFonts w:ascii="Times New Roman" w:hAnsi="Times New Roman" w:cs="Times New Roman"/>
          <w:sz w:val="28"/>
          <w:szCs w:val="28"/>
        </w:rPr>
        <w:t>и</w:t>
      </w:r>
      <w:r w:rsidRPr="00C77E1B">
        <w:rPr>
          <w:rFonts w:ascii="Times New Roman" w:hAnsi="Times New Roman" w:cs="Times New Roman"/>
          <w:sz w:val="28"/>
          <w:szCs w:val="28"/>
        </w:rPr>
        <w:t xml:space="preserve"> </w:t>
      </w:r>
      <w:r>
        <w:rPr>
          <w:rFonts w:ascii="Times New Roman" w:hAnsi="Times New Roman" w:cs="Times New Roman"/>
          <w:sz w:val="28"/>
          <w:szCs w:val="28"/>
        </w:rPr>
        <w:t xml:space="preserve">части слова </w:t>
      </w:r>
      <w:r w:rsidRPr="4299A25E">
        <w:rPr>
          <w:rFonts w:ascii="Times New Roman" w:hAnsi="Times New Roman" w:cs="Times New Roman"/>
          <w:i/>
          <w:iCs/>
          <w:sz w:val="28"/>
          <w:szCs w:val="28"/>
        </w:rPr>
        <w:t>-</w:t>
      </w:r>
      <w:r w:rsidRPr="4299A25E">
        <w:rPr>
          <w:rFonts w:ascii="Times New Roman" w:hAnsi="Times New Roman" w:cs="Times New Roman"/>
          <w:i/>
          <w:iCs/>
          <w:sz w:val="28"/>
          <w:szCs w:val="28"/>
          <w:lang w:val="en-US"/>
        </w:rPr>
        <w:t>saurus</w:t>
      </w:r>
      <w:r w:rsidRPr="00C77E1B">
        <w:rPr>
          <w:rFonts w:ascii="Times New Roman" w:hAnsi="Times New Roman" w:cs="Times New Roman"/>
          <w:sz w:val="28"/>
          <w:szCs w:val="28"/>
        </w:rPr>
        <w:t xml:space="preserve"> </w:t>
      </w:r>
      <w:r>
        <w:rPr>
          <w:rFonts w:ascii="Times New Roman" w:hAnsi="Times New Roman" w:cs="Times New Roman"/>
          <w:sz w:val="28"/>
          <w:szCs w:val="28"/>
        </w:rPr>
        <w:t xml:space="preserve">от слова </w:t>
      </w:r>
      <w:r w:rsidRPr="4299A25E">
        <w:rPr>
          <w:rFonts w:ascii="Times New Roman" w:hAnsi="Times New Roman" w:cs="Times New Roman"/>
          <w:i/>
          <w:iCs/>
          <w:sz w:val="28"/>
          <w:szCs w:val="28"/>
          <w:lang w:val="lv-LV"/>
        </w:rPr>
        <w:t>Brontas</w:t>
      </w:r>
      <w:r w:rsidRPr="4299A25E">
        <w:rPr>
          <w:rFonts w:ascii="Times New Roman" w:hAnsi="Times New Roman" w:cs="Times New Roman"/>
          <w:i/>
          <w:iCs/>
          <w:sz w:val="28"/>
          <w:szCs w:val="28"/>
          <w:lang w:val="en-US"/>
        </w:rPr>
        <w:t>a</w:t>
      </w:r>
      <w:r w:rsidRPr="4299A25E">
        <w:rPr>
          <w:rFonts w:ascii="Times New Roman" w:hAnsi="Times New Roman" w:cs="Times New Roman"/>
          <w:i/>
          <w:iCs/>
          <w:sz w:val="28"/>
          <w:szCs w:val="28"/>
          <w:lang w:val="lv-LV"/>
        </w:rPr>
        <w:t>urus</w:t>
      </w:r>
      <w:r>
        <w:rPr>
          <w:rFonts w:ascii="Times New Roman" w:hAnsi="Times New Roman" w:cs="Times New Roman"/>
          <w:sz w:val="28"/>
          <w:szCs w:val="28"/>
          <w:lang w:val="lv-LV"/>
        </w:rPr>
        <w:t>,</w:t>
      </w:r>
      <w:r>
        <w:rPr>
          <w:rFonts w:ascii="Times New Roman" w:hAnsi="Times New Roman" w:cs="Times New Roman"/>
          <w:sz w:val="28"/>
          <w:szCs w:val="28"/>
        </w:rPr>
        <w:t xml:space="preserve"> но игра здесь работает благодаря созвучию первой части слова </w:t>
      </w:r>
      <w:proofErr w:type="spellStart"/>
      <w:r w:rsidRPr="4299A25E">
        <w:rPr>
          <w:rFonts w:ascii="Times New Roman" w:hAnsi="Times New Roman" w:cs="Times New Roman"/>
          <w:i/>
          <w:iCs/>
          <w:sz w:val="28"/>
          <w:szCs w:val="28"/>
          <w:lang w:val="es-AR"/>
        </w:rPr>
        <w:t>bronta</w:t>
      </w:r>
      <w:proofErr w:type="spellEnd"/>
      <w:r w:rsidRPr="4299A25E">
        <w:rPr>
          <w:rFonts w:ascii="Times New Roman" w:hAnsi="Times New Roman" w:cs="Times New Roman"/>
          <w:i/>
          <w:iCs/>
          <w:sz w:val="28"/>
          <w:szCs w:val="28"/>
        </w:rPr>
        <w:t>-</w:t>
      </w:r>
      <w:r w:rsidRPr="00C77E1B">
        <w:rPr>
          <w:rFonts w:ascii="Times New Roman" w:hAnsi="Times New Roman" w:cs="Times New Roman"/>
          <w:sz w:val="28"/>
          <w:szCs w:val="28"/>
        </w:rPr>
        <w:t xml:space="preserve"> </w:t>
      </w:r>
      <w:r>
        <w:rPr>
          <w:rFonts w:ascii="Times New Roman" w:hAnsi="Times New Roman" w:cs="Times New Roman"/>
          <w:sz w:val="28"/>
          <w:szCs w:val="28"/>
        </w:rPr>
        <w:t xml:space="preserve">и фамилии сестер. Также добавим, что изображение и вербальный компонент «работают» вместе, создавая комический эффект, изображение является иллюстрацией данной игры слов, и эти элементы существуют неразрывно друг от друга. </w:t>
      </w:r>
    </w:p>
    <w:p w14:paraId="569D9901" w14:textId="77777777" w:rsidR="005547F1" w:rsidRDefault="005547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Рассмотрим рис. 49, где изображение также является буквальной иллюстрацией каламбура, содержащегося в первой части мема, которая представляет собой имитацию переписки/диалога между двумя людьми. </w:t>
      </w:r>
      <w:r w:rsidRPr="00C96D2B">
        <w:rPr>
          <w:rFonts w:ascii="Times New Roman" w:hAnsi="Times New Roman" w:cs="Times New Roman"/>
          <w:sz w:val="28"/>
          <w:szCs w:val="28"/>
        </w:rPr>
        <w:t>Шутка строится на каламбуре</w:t>
      </w:r>
      <w:r>
        <w:rPr>
          <w:rFonts w:ascii="Times New Roman" w:hAnsi="Times New Roman" w:cs="Times New Roman"/>
          <w:sz w:val="28"/>
          <w:szCs w:val="28"/>
        </w:rPr>
        <w:t xml:space="preserve">, основанном на многозначности </w:t>
      </w:r>
      <w:r w:rsidRPr="00C96D2B">
        <w:rPr>
          <w:rFonts w:ascii="Times New Roman" w:hAnsi="Times New Roman" w:cs="Times New Roman"/>
          <w:sz w:val="28"/>
          <w:szCs w:val="28"/>
        </w:rPr>
        <w:t xml:space="preserve">аббревиатуры </w:t>
      </w:r>
      <w:proofErr w:type="spellStart"/>
      <w:r w:rsidRPr="4299A25E">
        <w:rPr>
          <w:rFonts w:ascii="Times New Roman" w:hAnsi="Times New Roman" w:cs="Times New Roman"/>
          <w:i/>
          <w:iCs/>
          <w:sz w:val="28"/>
          <w:szCs w:val="28"/>
        </w:rPr>
        <w:t>hp</w:t>
      </w:r>
      <w:proofErr w:type="spellEnd"/>
      <w:r>
        <w:rPr>
          <w:rFonts w:ascii="Times New Roman" w:hAnsi="Times New Roman" w:cs="Times New Roman"/>
          <w:sz w:val="28"/>
          <w:szCs w:val="28"/>
        </w:rPr>
        <w:t xml:space="preserve">, которая в данном случае обозначает имя литературного героя – </w:t>
      </w:r>
      <w:r w:rsidRPr="4299A25E">
        <w:rPr>
          <w:rFonts w:ascii="Times New Roman" w:hAnsi="Times New Roman" w:cs="Times New Roman"/>
          <w:i/>
          <w:iCs/>
          <w:sz w:val="28"/>
          <w:szCs w:val="28"/>
          <w:lang w:val="en-GB"/>
        </w:rPr>
        <w:t>Harry</w:t>
      </w:r>
      <w:r w:rsidRPr="4299A25E">
        <w:rPr>
          <w:rFonts w:ascii="Times New Roman" w:hAnsi="Times New Roman" w:cs="Times New Roman"/>
          <w:i/>
          <w:iCs/>
          <w:sz w:val="28"/>
          <w:szCs w:val="28"/>
        </w:rPr>
        <w:t xml:space="preserve"> </w:t>
      </w:r>
      <w:r w:rsidRPr="4299A25E">
        <w:rPr>
          <w:rFonts w:ascii="Times New Roman" w:hAnsi="Times New Roman" w:cs="Times New Roman"/>
          <w:i/>
          <w:iCs/>
          <w:sz w:val="28"/>
          <w:szCs w:val="28"/>
          <w:lang w:val="en-GB"/>
        </w:rPr>
        <w:t>Potter</w:t>
      </w:r>
      <w:r>
        <w:rPr>
          <w:rFonts w:ascii="Times New Roman" w:hAnsi="Times New Roman" w:cs="Times New Roman"/>
          <w:sz w:val="28"/>
          <w:szCs w:val="28"/>
        </w:rPr>
        <w:t xml:space="preserve">, </w:t>
      </w:r>
      <w:r w:rsidRPr="00C96D2B">
        <w:rPr>
          <w:rFonts w:ascii="Times New Roman" w:hAnsi="Times New Roman" w:cs="Times New Roman"/>
          <w:sz w:val="28"/>
          <w:szCs w:val="28"/>
        </w:rPr>
        <w:t xml:space="preserve">и </w:t>
      </w:r>
      <w:r w:rsidRPr="4299A25E">
        <w:rPr>
          <w:rFonts w:ascii="Times New Roman" w:hAnsi="Times New Roman" w:cs="Times New Roman"/>
          <w:i/>
          <w:iCs/>
          <w:sz w:val="28"/>
          <w:szCs w:val="28"/>
        </w:rPr>
        <w:t>Hewlett-Packard</w:t>
      </w:r>
      <w:r>
        <w:rPr>
          <w:rFonts w:ascii="Times New Roman" w:hAnsi="Times New Roman" w:cs="Times New Roman"/>
          <w:sz w:val="28"/>
          <w:szCs w:val="28"/>
        </w:rPr>
        <w:t xml:space="preserve"> – </w:t>
      </w:r>
      <w:r w:rsidRPr="00C96D2B">
        <w:rPr>
          <w:rFonts w:ascii="Times New Roman" w:hAnsi="Times New Roman" w:cs="Times New Roman"/>
          <w:sz w:val="28"/>
          <w:szCs w:val="28"/>
        </w:rPr>
        <w:t>название компании, производящей электронику.</w:t>
      </w:r>
      <w:r>
        <w:rPr>
          <w:rFonts w:ascii="Times New Roman" w:hAnsi="Times New Roman" w:cs="Times New Roman"/>
          <w:sz w:val="28"/>
          <w:szCs w:val="28"/>
        </w:rPr>
        <w:t xml:space="preserve"> Вторая часть содержит в себе изображение принтера компании </w:t>
      </w:r>
      <w:r w:rsidRPr="4299A25E">
        <w:rPr>
          <w:rFonts w:ascii="Times New Roman" w:hAnsi="Times New Roman" w:cs="Times New Roman"/>
          <w:i/>
          <w:iCs/>
          <w:sz w:val="28"/>
          <w:szCs w:val="28"/>
          <w:lang w:val="lv-LV"/>
        </w:rPr>
        <w:t>HP</w:t>
      </w:r>
      <w:r>
        <w:rPr>
          <w:rFonts w:ascii="Times New Roman" w:hAnsi="Times New Roman" w:cs="Times New Roman"/>
          <w:sz w:val="28"/>
          <w:szCs w:val="28"/>
        </w:rPr>
        <w:t xml:space="preserve">, пририсованные очки и молнию, отсылающие нас к внешнему виду Гарри </w:t>
      </w:r>
      <w:r>
        <w:rPr>
          <w:rFonts w:ascii="Times New Roman" w:hAnsi="Times New Roman" w:cs="Times New Roman"/>
          <w:sz w:val="28"/>
          <w:szCs w:val="28"/>
        </w:rPr>
        <w:lastRenderedPageBreak/>
        <w:t xml:space="preserve">Поттера, а также надпись </w:t>
      </w:r>
      <w:r w:rsidRPr="4299A25E">
        <w:rPr>
          <w:rFonts w:ascii="Times New Roman" w:hAnsi="Times New Roman" w:cs="Times New Roman"/>
          <w:i/>
          <w:iCs/>
          <w:sz w:val="28"/>
          <w:szCs w:val="28"/>
          <w:lang w:val="en-US"/>
        </w:rPr>
        <w:t>the</w:t>
      </w:r>
      <w:r w:rsidRPr="4299A25E">
        <w:rPr>
          <w:rFonts w:ascii="Times New Roman" w:hAnsi="Times New Roman" w:cs="Times New Roman"/>
          <w:i/>
          <w:iCs/>
          <w:sz w:val="28"/>
          <w:szCs w:val="28"/>
        </w:rPr>
        <w:t xml:space="preserve"> </w:t>
      </w:r>
      <w:r w:rsidRPr="4299A25E">
        <w:rPr>
          <w:rFonts w:ascii="Times New Roman" w:hAnsi="Times New Roman" w:cs="Times New Roman"/>
          <w:i/>
          <w:iCs/>
          <w:sz w:val="28"/>
          <w:szCs w:val="28"/>
          <w:lang w:val="en-US"/>
        </w:rPr>
        <w:t>printer</w:t>
      </w:r>
      <w:r w:rsidRPr="4299A25E">
        <w:rPr>
          <w:rFonts w:ascii="Times New Roman" w:hAnsi="Times New Roman" w:cs="Times New Roman"/>
          <w:i/>
          <w:iCs/>
          <w:sz w:val="28"/>
          <w:szCs w:val="28"/>
        </w:rPr>
        <w:t xml:space="preserve"> </w:t>
      </w:r>
      <w:r w:rsidRPr="4299A25E">
        <w:rPr>
          <w:rFonts w:ascii="Times New Roman" w:hAnsi="Times New Roman" w:cs="Times New Roman"/>
          <w:i/>
          <w:iCs/>
          <w:sz w:val="28"/>
          <w:szCs w:val="28"/>
          <w:lang w:val="en-US"/>
        </w:rPr>
        <w:t>who</w:t>
      </w:r>
      <w:r w:rsidRPr="4299A25E">
        <w:rPr>
          <w:rFonts w:ascii="Times New Roman" w:hAnsi="Times New Roman" w:cs="Times New Roman"/>
          <w:i/>
          <w:iCs/>
          <w:sz w:val="28"/>
          <w:szCs w:val="28"/>
        </w:rPr>
        <w:t xml:space="preserve"> </w:t>
      </w:r>
      <w:r w:rsidRPr="4299A25E">
        <w:rPr>
          <w:rFonts w:ascii="Times New Roman" w:hAnsi="Times New Roman" w:cs="Times New Roman"/>
          <w:i/>
          <w:iCs/>
          <w:sz w:val="28"/>
          <w:szCs w:val="28"/>
          <w:lang w:val="en-US"/>
        </w:rPr>
        <w:t>lived</w:t>
      </w:r>
      <w:r>
        <w:rPr>
          <w:rFonts w:ascii="Times New Roman" w:hAnsi="Times New Roman" w:cs="Times New Roman"/>
          <w:sz w:val="28"/>
          <w:szCs w:val="28"/>
        </w:rPr>
        <w:t xml:space="preserve"> – деформацию цитаты из книги, изначально звучащей как </w:t>
      </w:r>
      <w:r w:rsidRPr="4299A25E">
        <w:rPr>
          <w:rFonts w:ascii="Times New Roman" w:hAnsi="Times New Roman" w:cs="Times New Roman"/>
          <w:i/>
          <w:iCs/>
          <w:sz w:val="28"/>
          <w:szCs w:val="28"/>
          <w:lang w:val="en-US"/>
        </w:rPr>
        <w:t>the</w:t>
      </w:r>
      <w:r w:rsidRPr="4299A25E">
        <w:rPr>
          <w:rFonts w:ascii="Times New Roman" w:hAnsi="Times New Roman" w:cs="Times New Roman"/>
          <w:i/>
          <w:iCs/>
          <w:sz w:val="28"/>
          <w:szCs w:val="28"/>
        </w:rPr>
        <w:t xml:space="preserve"> </w:t>
      </w:r>
      <w:r w:rsidRPr="4299A25E">
        <w:rPr>
          <w:rFonts w:ascii="Times New Roman" w:hAnsi="Times New Roman" w:cs="Times New Roman"/>
          <w:i/>
          <w:iCs/>
          <w:sz w:val="28"/>
          <w:szCs w:val="28"/>
          <w:lang w:val="en-US"/>
        </w:rPr>
        <w:t>boy</w:t>
      </w:r>
      <w:r w:rsidRPr="4299A25E">
        <w:rPr>
          <w:rFonts w:ascii="Times New Roman" w:hAnsi="Times New Roman" w:cs="Times New Roman"/>
          <w:i/>
          <w:iCs/>
          <w:sz w:val="28"/>
          <w:szCs w:val="28"/>
        </w:rPr>
        <w:t xml:space="preserve"> </w:t>
      </w:r>
      <w:r w:rsidRPr="4299A25E">
        <w:rPr>
          <w:rFonts w:ascii="Times New Roman" w:hAnsi="Times New Roman" w:cs="Times New Roman"/>
          <w:i/>
          <w:iCs/>
          <w:sz w:val="28"/>
          <w:szCs w:val="28"/>
          <w:lang w:val="en-US"/>
        </w:rPr>
        <w:t>who</w:t>
      </w:r>
      <w:r w:rsidRPr="4299A25E">
        <w:rPr>
          <w:rFonts w:ascii="Times New Roman" w:hAnsi="Times New Roman" w:cs="Times New Roman"/>
          <w:i/>
          <w:iCs/>
          <w:sz w:val="28"/>
          <w:szCs w:val="28"/>
        </w:rPr>
        <w:t xml:space="preserve"> </w:t>
      </w:r>
      <w:r w:rsidRPr="4299A25E">
        <w:rPr>
          <w:rFonts w:ascii="Times New Roman" w:hAnsi="Times New Roman" w:cs="Times New Roman"/>
          <w:i/>
          <w:iCs/>
          <w:sz w:val="28"/>
          <w:szCs w:val="28"/>
          <w:lang w:val="en-US"/>
        </w:rPr>
        <w:t>lived</w:t>
      </w:r>
      <w:r w:rsidRPr="00935DBB">
        <w:rPr>
          <w:rFonts w:ascii="Times New Roman" w:hAnsi="Times New Roman" w:cs="Times New Roman"/>
          <w:sz w:val="28"/>
          <w:szCs w:val="28"/>
        </w:rPr>
        <w:t>.</w:t>
      </w:r>
    </w:p>
    <w:p w14:paraId="77039DAB" w14:textId="77777777" w:rsidR="005547F1" w:rsidRDefault="005547F1" w:rsidP="00D3001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p>
    <w:p w14:paraId="60C48EF2" w14:textId="7CFFAFBA" w:rsidR="005547F1" w:rsidRDefault="005547F1" w:rsidP="00D30018">
      <w:pPr>
        <w:keepNext/>
        <w:spacing w:line="360" w:lineRule="auto"/>
        <w:contextualSpacing/>
        <w:jc w:val="both"/>
      </w:pPr>
      <w:r>
        <w:rPr>
          <w:noProof/>
        </w:rPr>
        <w:drawing>
          <wp:inline distT="0" distB="0" distL="0" distR="0" wp14:anchorId="71BC5702" wp14:editId="6162E707">
            <wp:extent cx="1744311" cy="1836420"/>
            <wp:effectExtent l="0" t="0" r="8890" b="0"/>
            <wp:docPr id="1427430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430973" name=""/>
                    <pic:cNvPicPr/>
                  </pic:nvPicPr>
                  <pic:blipFill>
                    <a:blip r:embed="rId61"/>
                    <a:stretch>
                      <a:fillRect/>
                    </a:stretch>
                  </pic:blipFill>
                  <pic:spPr>
                    <a:xfrm>
                      <a:off x="0" y="0"/>
                      <a:ext cx="1748967" cy="1841321"/>
                    </a:xfrm>
                    <a:prstGeom prst="rect">
                      <a:avLst/>
                    </a:prstGeom>
                  </pic:spPr>
                </pic:pic>
              </a:graphicData>
            </a:graphic>
          </wp:inline>
        </w:drawing>
      </w:r>
      <w:r>
        <w:t xml:space="preserve">     </w:t>
      </w:r>
      <w:r w:rsidR="00D30018" w:rsidRPr="00026353">
        <w:t xml:space="preserve"> </w:t>
      </w:r>
      <w:r>
        <w:t xml:space="preserve">  </w:t>
      </w:r>
      <w:r>
        <w:rPr>
          <w:noProof/>
        </w:rPr>
        <w:drawing>
          <wp:inline distT="0" distB="0" distL="0" distR="0" wp14:anchorId="2A45E8C3" wp14:editId="56FF45EC">
            <wp:extent cx="1537702" cy="1950720"/>
            <wp:effectExtent l="0" t="0" r="5715" b="0"/>
            <wp:docPr id="596557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557878" name=""/>
                    <pic:cNvPicPr/>
                  </pic:nvPicPr>
                  <pic:blipFill>
                    <a:blip r:embed="rId62"/>
                    <a:stretch>
                      <a:fillRect/>
                    </a:stretch>
                  </pic:blipFill>
                  <pic:spPr>
                    <a:xfrm>
                      <a:off x="0" y="0"/>
                      <a:ext cx="1545176" cy="1960201"/>
                    </a:xfrm>
                    <a:prstGeom prst="rect">
                      <a:avLst/>
                    </a:prstGeom>
                  </pic:spPr>
                </pic:pic>
              </a:graphicData>
            </a:graphic>
          </wp:inline>
        </w:drawing>
      </w:r>
      <w:r>
        <w:t xml:space="preserve">    </w:t>
      </w:r>
      <w:r>
        <w:rPr>
          <w:noProof/>
        </w:rPr>
        <w:drawing>
          <wp:inline distT="0" distB="0" distL="0" distR="0" wp14:anchorId="1A2A5AB5" wp14:editId="65E6A1C6">
            <wp:extent cx="2125980" cy="1637579"/>
            <wp:effectExtent l="0" t="0" r="7620" b="1270"/>
            <wp:docPr id="134150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50002" name=""/>
                    <pic:cNvPicPr/>
                  </pic:nvPicPr>
                  <pic:blipFill>
                    <a:blip r:embed="rId63"/>
                    <a:stretch>
                      <a:fillRect/>
                    </a:stretch>
                  </pic:blipFill>
                  <pic:spPr>
                    <a:xfrm>
                      <a:off x="0" y="0"/>
                      <a:ext cx="2131105" cy="1641526"/>
                    </a:xfrm>
                    <a:prstGeom prst="rect">
                      <a:avLst/>
                    </a:prstGeom>
                  </pic:spPr>
                </pic:pic>
              </a:graphicData>
            </a:graphic>
          </wp:inline>
        </w:drawing>
      </w:r>
    </w:p>
    <w:p w14:paraId="6FACD46B" w14:textId="0EB2ED9F" w:rsidR="005547F1" w:rsidRDefault="005547F1" w:rsidP="00D30018">
      <w:pPr>
        <w:pStyle w:val="Caption"/>
        <w:contextualSpacing/>
        <w:jc w:val="both"/>
      </w:pPr>
      <w:r>
        <w:t xml:space="preserve">Рисунок </w:t>
      </w:r>
      <w:r>
        <w:fldChar w:fldCharType="begin"/>
      </w:r>
      <w:r>
        <w:instrText xml:space="preserve"> SEQ Рисунок \* ARABIC </w:instrText>
      </w:r>
      <w:r>
        <w:fldChar w:fldCharType="separate"/>
      </w:r>
      <w:r w:rsidR="0066425E">
        <w:rPr>
          <w:noProof/>
        </w:rPr>
        <w:t>48</w:t>
      </w:r>
      <w:r>
        <w:fldChar w:fldCharType="end"/>
      </w:r>
      <w:r>
        <w:t xml:space="preserve">                                                         Рисунок </w:t>
      </w:r>
      <w:r>
        <w:fldChar w:fldCharType="begin"/>
      </w:r>
      <w:r>
        <w:instrText xml:space="preserve"> SEQ Рисунок \* ARABIC </w:instrText>
      </w:r>
      <w:r>
        <w:fldChar w:fldCharType="separate"/>
      </w:r>
      <w:r w:rsidR="0066425E">
        <w:rPr>
          <w:noProof/>
        </w:rPr>
        <w:t>49</w:t>
      </w:r>
      <w:r>
        <w:fldChar w:fldCharType="end"/>
      </w:r>
      <w:r>
        <w:t xml:space="preserve">                                                           Рисунок </w:t>
      </w:r>
      <w:r>
        <w:fldChar w:fldCharType="begin"/>
      </w:r>
      <w:r>
        <w:instrText xml:space="preserve"> SEQ Рисунок \* ARABIC </w:instrText>
      </w:r>
      <w:r>
        <w:fldChar w:fldCharType="separate"/>
      </w:r>
      <w:r w:rsidR="0066425E">
        <w:rPr>
          <w:noProof/>
        </w:rPr>
        <w:t>50</w:t>
      </w:r>
      <w:r>
        <w:fldChar w:fldCharType="end"/>
      </w:r>
    </w:p>
    <w:p w14:paraId="545E0C66" w14:textId="77777777" w:rsidR="005547F1" w:rsidRPr="00C96D2B" w:rsidRDefault="005547F1" w:rsidP="00D30018">
      <w:pPr>
        <w:contextualSpacing/>
        <w:rPr>
          <w:rFonts w:ascii="Times New Roman" w:hAnsi="Times New Roman" w:cs="Times New Roman"/>
        </w:rPr>
      </w:pPr>
      <w:r>
        <w:tab/>
      </w:r>
    </w:p>
    <w:p w14:paraId="79F8D319" w14:textId="77777777" w:rsidR="005E4706" w:rsidRDefault="005547F1" w:rsidP="005E4706">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5E4706">
        <w:rPr>
          <w:rFonts w:ascii="Times New Roman" w:hAnsi="Times New Roman" w:cs="Times New Roman"/>
          <w:sz w:val="28"/>
          <w:szCs w:val="28"/>
        </w:rPr>
        <w:t xml:space="preserve">Мем №50 также является примером языковой игры на лексическом уровне, а именно примером полисемии словосочетания </w:t>
      </w:r>
      <w:r w:rsidR="005E4706" w:rsidRPr="7EC3EF19">
        <w:rPr>
          <w:rFonts w:ascii="Times New Roman" w:hAnsi="Times New Roman" w:cs="Times New Roman"/>
          <w:i/>
          <w:iCs/>
          <w:sz w:val="28"/>
          <w:szCs w:val="28"/>
          <w:lang w:val="en-US"/>
        </w:rPr>
        <w:t>Black</w:t>
      </w:r>
      <w:r w:rsidR="005E4706" w:rsidRPr="7EC3EF19">
        <w:rPr>
          <w:rFonts w:ascii="Times New Roman" w:hAnsi="Times New Roman" w:cs="Times New Roman"/>
          <w:i/>
          <w:iCs/>
          <w:sz w:val="28"/>
          <w:szCs w:val="28"/>
        </w:rPr>
        <w:t xml:space="preserve"> </w:t>
      </w:r>
      <w:r w:rsidR="005E4706" w:rsidRPr="7EC3EF19">
        <w:rPr>
          <w:rFonts w:ascii="Times New Roman" w:hAnsi="Times New Roman" w:cs="Times New Roman"/>
          <w:i/>
          <w:iCs/>
          <w:sz w:val="28"/>
          <w:szCs w:val="28"/>
          <w:lang w:val="en-US"/>
        </w:rPr>
        <w:t>Friday</w:t>
      </w:r>
      <w:r w:rsidR="005E4706">
        <w:rPr>
          <w:rFonts w:ascii="Times New Roman" w:hAnsi="Times New Roman" w:cs="Times New Roman"/>
          <w:sz w:val="28"/>
          <w:szCs w:val="28"/>
        </w:rPr>
        <w:t>, которая является аллюзией на героя произведения Д. Дефо чернокожего (</w:t>
      </w:r>
      <w:r w:rsidR="005E4706" w:rsidRPr="7EC3EF19">
        <w:rPr>
          <w:rFonts w:ascii="Times New Roman" w:hAnsi="Times New Roman" w:cs="Times New Roman"/>
          <w:i/>
          <w:iCs/>
          <w:sz w:val="28"/>
          <w:szCs w:val="28"/>
          <w:lang w:val="en-GB"/>
        </w:rPr>
        <w:t>black</w:t>
      </w:r>
      <w:r w:rsidR="005E4706">
        <w:rPr>
          <w:rFonts w:ascii="Times New Roman" w:hAnsi="Times New Roman" w:cs="Times New Roman"/>
          <w:sz w:val="28"/>
          <w:szCs w:val="28"/>
        </w:rPr>
        <w:t>) дикаря по имени Пятница (</w:t>
      </w:r>
      <w:r w:rsidR="005E4706" w:rsidRPr="7EC3EF19">
        <w:rPr>
          <w:rFonts w:ascii="Times New Roman" w:hAnsi="Times New Roman" w:cs="Times New Roman"/>
          <w:i/>
          <w:iCs/>
          <w:sz w:val="28"/>
          <w:szCs w:val="28"/>
          <w:lang w:val="en-GB"/>
        </w:rPr>
        <w:t>Friday</w:t>
      </w:r>
      <w:r w:rsidR="005E4706">
        <w:rPr>
          <w:rFonts w:ascii="Times New Roman" w:hAnsi="Times New Roman" w:cs="Times New Roman"/>
          <w:sz w:val="28"/>
          <w:szCs w:val="28"/>
        </w:rPr>
        <w:t>). Помимо этого, словосочетание отсылает к популярному современному явлению распродаж в магазинах, которое называется «черной пятницей» (</w:t>
      </w:r>
      <w:r w:rsidR="005E4706" w:rsidRPr="7EC3EF19">
        <w:rPr>
          <w:rFonts w:ascii="Times New Roman" w:hAnsi="Times New Roman" w:cs="Times New Roman"/>
          <w:i/>
          <w:iCs/>
          <w:sz w:val="28"/>
          <w:szCs w:val="28"/>
          <w:lang w:val="en-GB"/>
        </w:rPr>
        <w:t>black</w:t>
      </w:r>
      <w:r w:rsidR="005E4706" w:rsidRPr="7EC3EF19">
        <w:rPr>
          <w:rFonts w:ascii="Times New Roman" w:hAnsi="Times New Roman" w:cs="Times New Roman"/>
          <w:i/>
          <w:iCs/>
          <w:sz w:val="28"/>
          <w:szCs w:val="28"/>
        </w:rPr>
        <w:t xml:space="preserve"> </w:t>
      </w:r>
      <w:r w:rsidR="005E4706" w:rsidRPr="7EC3EF19">
        <w:rPr>
          <w:rFonts w:ascii="Times New Roman" w:hAnsi="Times New Roman" w:cs="Times New Roman"/>
          <w:i/>
          <w:iCs/>
          <w:sz w:val="28"/>
          <w:szCs w:val="28"/>
          <w:lang w:val="en-GB"/>
        </w:rPr>
        <w:t>Friday</w:t>
      </w:r>
      <w:r w:rsidR="005E4706">
        <w:rPr>
          <w:rFonts w:ascii="Times New Roman" w:hAnsi="Times New Roman" w:cs="Times New Roman"/>
          <w:sz w:val="28"/>
          <w:szCs w:val="28"/>
        </w:rPr>
        <w:t xml:space="preserve">). </w:t>
      </w:r>
    </w:p>
    <w:p w14:paraId="370E84E4" w14:textId="59C769A8" w:rsidR="005547F1" w:rsidRDefault="005547F1" w:rsidP="00D30018">
      <w:pPr>
        <w:spacing w:line="360" w:lineRule="auto"/>
        <w:contextualSpacing/>
        <w:jc w:val="both"/>
        <w:rPr>
          <w:rFonts w:ascii="Times New Roman" w:hAnsi="Times New Roman" w:cs="Times New Roman"/>
          <w:sz w:val="28"/>
          <w:szCs w:val="28"/>
        </w:rPr>
      </w:pPr>
    </w:p>
    <w:p w14:paraId="430CDE84" w14:textId="77777777" w:rsidR="005547F1" w:rsidRDefault="005547F1" w:rsidP="00D30018">
      <w:pPr>
        <w:spacing w:line="360" w:lineRule="auto"/>
        <w:contextualSpacing/>
        <w:jc w:val="both"/>
        <w:rPr>
          <w:rFonts w:ascii="Times New Roman" w:hAnsi="Times New Roman" w:cs="Times New Roman"/>
          <w:sz w:val="28"/>
          <w:szCs w:val="28"/>
        </w:rPr>
      </w:pPr>
    </w:p>
    <w:p w14:paraId="5FC156ED" w14:textId="77777777" w:rsidR="005547F1" w:rsidRDefault="005547F1" w:rsidP="00D30018">
      <w:pPr>
        <w:keepNext/>
        <w:spacing w:line="360" w:lineRule="auto"/>
        <w:contextualSpacing/>
        <w:jc w:val="both"/>
      </w:pPr>
      <w:r>
        <w:rPr>
          <w:noProof/>
        </w:rPr>
        <w:lastRenderedPageBreak/>
        <w:drawing>
          <wp:inline distT="0" distB="0" distL="0" distR="0" wp14:anchorId="5BD928D5" wp14:editId="35004F8B">
            <wp:extent cx="1624013" cy="2362200"/>
            <wp:effectExtent l="0" t="0" r="0" b="0"/>
            <wp:docPr id="72609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09312" name=""/>
                    <pic:cNvPicPr/>
                  </pic:nvPicPr>
                  <pic:blipFill>
                    <a:blip r:embed="rId64"/>
                    <a:stretch>
                      <a:fillRect/>
                    </a:stretch>
                  </pic:blipFill>
                  <pic:spPr>
                    <a:xfrm>
                      <a:off x="0" y="0"/>
                      <a:ext cx="1631961" cy="2373760"/>
                    </a:xfrm>
                    <a:prstGeom prst="rect">
                      <a:avLst/>
                    </a:prstGeom>
                  </pic:spPr>
                </pic:pic>
              </a:graphicData>
            </a:graphic>
          </wp:inline>
        </w:drawing>
      </w:r>
      <w:r>
        <w:t xml:space="preserve">                         </w:t>
      </w:r>
      <w:r>
        <w:rPr>
          <w:noProof/>
        </w:rPr>
        <w:drawing>
          <wp:inline distT="0" distB="0" distL="0" distR="0" wp14:anchorId="67F84B01" wp14:editId="3B625874">
            <wp:extent cx="1935480" cy="1935480"/>
            <wp:effectExtent l="0" t="0" r="7620" b="7620"/>
            <wp:docPr id="885886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886321" name=""/>
                    <pic:cNvPicPr/>
                  </pic:nvPicPr>
                  <pic:blipFill>
                    <a:blip r:embed="rId65"/>
                    <a:stretch>
                      <a:fillRect/>
                    </a:stretch>
                  </pic:blipFill>
                  <pic:spPr>
                    <a:xfrm>
                      <a:off x="0" y="0"/>
                      <a:ext cx="1935647" cy="1935647"/>
                    </a:xfrm>
                    <a:prstGeom prst="rect">
                      <a:avLst/>
                    </a:prstGeom>
                  </pic:spPr>
                </pic:pic>
              </a:graphicData>
            </a:graphic>
          </wp:inline>
        </w:drawing>
      </w:r>
    </w:p>
    <w:p w14:paraId="1730AE4C" w14:textId="2D918CDF" w:rsidR="005547F1" w:rsidRDefault="005547F1" w:rsidP="00D30018">
      <w:pPr>
        <w:pStyle w:val="Caption"/>
        <w:contextualSpacing/>
        <w:jc w:val="both"/>
      </w:pPr>
      <w:r>
        <w:t xml:space="preserve">Рисунок </w:t>
      </w:r>
      <w:r>
        <w:fldChar w:fldCharType="begin"/>
      </w:r>
      <w:r>
        <w:instrText xml:space="preserve"> SEQ Рисунок \* ARABIC </w:instrText>
      </w:r>
      <w:r>
        <w:fldChar w:fldCharType="separate"/>
      </w:r>
      <w:r w:rsidR="0066425E">
        <w:rPr>
          <w:noProof/>
        </w:rPr>
        <w:t>51</w:t>
      </w:r>
      <w:r>
        <w:fldChar w:fldCharType="end"/>
      </w:r>
      <w:r>
        <w:t xml:space="preserve">                                                                            Рисунок </w:t>
      </w:r>
      <w:r>
        <w:fldChar w:fldCharType="begin"/>
      </w:r>
      <w:r>
        <w:instrText xml:space="preserve"> SEQ Рисунок \* ARABIC </w:instrText>
      </w:r>
      <w:r>
        <w:fldChar w:fldCharType="separate"/>
      </w:r>
      <w:r w:rsidR="0066425E">
        <w:rPr>
          <w:noProof/>
        </w:rPr>
        <w:t>52</w:t>
      </w:r>
      <w:r>
        <w:fldChar w:fldCharType="end"/>
      </w:r>
    </w:p>
    <w:p w14:paraId="419B582D" w14:textId="77777777" w:rsidR="005547F1" w:rsidRDefault="005547F1" w:rsidP="00D30018">
      <w:pPr>
        <w:contextualSpacing/>
      </w:pPr>
    </w:p>
    <w:p w14:paraId="593B131D" w14:textId="24D0784A" w:rsidR="005E4706" w:rsidRDefault="005547F1" w:rsidP="005E4706">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5E4706">
        <w:rPr>
          <w:rFonts w:ascii="Times New Roman" w:hAnsi="Times New Roman" w:cs="Times New Roman"/>
          <w:sz w:val="28"/>
          <w:szCs w:val="28"/>
        </w:rPr>
        <w:t xml:space="preserve">Механизм языковой игры в примере №51 строится на стилистическом приеме антитезы, которая реализуется в данном случае с помощью противопоставления лексем </w:t>
      </w:r>
      <w:r w:rsidR="005E4706" w:rsidRPr="7EC3EF19">
        <w:rPr>
          <w:rFonts w:ascii="Times New Roman" w:hAnsi="Times New Roman" w:cs="Times New Roman"/>
          <w:i/>
          <w:iCs/>
          <w:sz w:val="28"/>
          <w:szCs w:val="28"/>
          <w:lang w:val="en-GB"/>
        </w:rPr>
        <w:t>joke</w:t>
      </w:r>
      <w:r w:rsidR="005E4706" w:rsidRPr="7EC3EF19">
        <w:rPr>
          <w:rFonts w:ascii="Times New Roman" w:hAnsi="Times New Roman" w:cs="Times New Roman"/>
          <w:i/>
          <w:iCs/>
          <w:sz w:val="28"/>
          <w:szCs w:val="28"/>
        </w:rPr>
        <w:t>/</w:t>
      </w:r>
      <w:r w:rsidR="005E4706" w:rsidRPr="7EC3EF19">
        <w:rPr>
          <w:rFonts w:ascii="Times New Roman" w:hAnsi="Times New Roman" w:cs="Times New Roman"/>
          <w:i/>
          <w:iCs/>
          <w:sz w:val="28"/>
          <w:szCs w:val="28"/>
          <w:lang w:val="en-GB"/>
        </w:rPr>
        <w:t>serious</w:t>
      </w:r>
      <w:r w:rsidR="005E4706">
        <w:rPr>
          <w:rFonts w:ascii="Times New Roman" w:hAnsi="Times New Roman" w:cs="Times New Roman"/>
          <w:sz w:val="28"/>
          <w:szCs w:val="28"/>
        </w:rPr>
        <w:t xml:space="preserve">, оформленных графически с опущением гласных. JK актуализирует двойной смысл. С одной стороны, это инициалы автора, с другой – сокращение от </w:t>
      </w:r>
      <w:r w:rsidR="005E4706" w:rsidRPr="7EC3EF19">
        <w:rPr>
          <w:rFonts w:ascii="Times New Roman" w:hAnsi="Times New Roman" w:cs="Times New Roman"/>
          <w:i/>
          <w:iCs/>
          <w:sz w:val="28"/>
          <w:szCs w:val="28"/>
          <w:lang w:val="en-GB"/>
        </w:rPr>
        <w:t>joke</w:t>
      </w:r>
      <w:r w:rsidR="005E4706">
        <w:rPr>
          <w:rFonts w:ascii="Times New Roman" w:hAnsi="Times New Roman" w:cs="Times New Roman"/>
          <w:sz w:val="28"/>
          <w:szCs w:val="28"/>
        </w:rPr>
        <w:t xml:space="preserve">. Эта часть мема сопровождается фотографией Роулинг, на которой она широко улыбается. Вторая часть мема также состоит </w:t>
      </w:r>
      <w:r w:rsidR="005E4706" w:rsidRPr="00425046">
        <w:rPr>
          <w:rFonts w:ascii="Times New Roman" w:hAnsi="Times New Roman" w:cs="Times New Roman"/>
          <w:sz w:val="28"/>
          <w:szCs w:val="28"/>
        </w:rPr>
        <w:t>из фотографии автора, но выражение лица уже более сдержанное, а вербальная часть</w:t>
      </w:r>
      <w:r w:rsidR="005E4706">
        <w:rPr>
          <w:rFonts w:ascii="Times New Roman" w:hAnsi="Times New Roman" w:cs="Times New Roman"/>
          <w:sz w:val="28"/>
          <w:szCs w:val="28"/>
        </w:rPr>
        <w:t xml:space="preserve"> представляет собой</w:t>
      </w:r>
      <w:r w:rsidR="005E4706" w:rsidRPr="00425046">
        <w:rPr>
          <w:rFonts w:ascii="Times New Roman" w:hAnsi="Times New Roman" w:cs="Times New Roman"/>
          <w:sz w:val="28"/>
          <w:szCs w:val="28"/>
        </w:rPr>
        <w:t xml:space="preserve"> слово</w:t>
      </w:r>
      <w:r w:rsidR="005E4706">
        <w:rPr>
          <w:rFonts w:ascii="Times New Roman" w:hAnsi="Times New Roman" w:cs="Times New Roman"/>
          <w:sz w:val="28"/>
          <w:szCs w:val="28"/>
        </w:rPr>
        <w:t xml:space="preserve"> </w:t>
      </w:r>
      <w:r w:rsidR="005E4706" w:rsidRPr="7EC3EF19">
        <w:rPr>
          <w:rFonts w:ascii="Times New Roman" w:hAnsi="Times New Roman" w:cs="Times New Roman"/>
          <w:i/>
          <w:iCs/>
          <w:sz w:val="28"/>
          <w:szCs w:val="28"/>
          <w:lang w:val="en-GB"/>
        </w:rPr>
        <w:t>seriously</w:t>
      </w:r>
      <w:r w:rsidR="005E4706">
        <w:rPr>
          <w:rFonts w:ascii="Times New Roman" w:hAnsi="Times New Roman" w:cs="Times New Roman"/>
          <w:sz w:val="28"/>
          <w:szCs w:val="28"/>
        </w:rPr>
        <w:t xml:space="preserve"> без гласных</w:t>
      </w:r>
      <w:r w:rsidR="005E4706" w:rsidRPr="00425046">
        <w:rPr>
          <w:rFonts w:ascii="Times New Roman" w:hAnsi="Times New Roman" w:cs="Times New Roman"/>
          <w:sz w:val="28"/>
          <w:szCs w:val="28"/>
        </w:rPr>
        <w:t xml:space="preserve"> снова в сочетании с фамилией писательницы.</w:t>
      </w:r>
      <w:r w:rsidR="005E4706">
        <w:rPr>
          <w:rFonts w:ascii="Times New Roman" w:hAnsi="Times New Roman" w:cs="Times New Roman"/>
          <w:sz w:val="28"/>
          <w:szCs w:val="28"/>
        </w:rPr>
        <w:t xml:space="preserve"> Таким образом шутка создается на противопоставлении слов </w:t>
      </w:r>
      <w:r w:rsidR="005E4706" w:rsidRPr="7EC3EF19">
        <w:rPr>
          <w:rFonts w:ascii="Times New Roman" w:hAnsi="Times New Roman" w:cs="Times New Roman"/>
          <w:i/>
          <w:iCs/>
          <w:sz w:val="28"/>
          <w:szCs w:val="28"/>
          <w:lang w:val="en-US"/>
        </w:rPr>
        <w:t>joke</w:t>
      </w:r>
      <w:r w:rsidR="005E4706" w:rsidRPr="7EC3EF19">
        <w:rPr>
          <w:rFonts w:ascii="Times New Roman" w:hAnsi="Times New Roman" w:cs="Times New Roman"/>
          <w:i/>
          <w:iCs/>
          <w:sz w:val="28"/>
          <w:szCs w:val="28"/>
        </w:rPr>
        <w:t xml:space="preserve"> </w:t>
      </w:r>
      <w:r w:rsidR="005E4706" w:rsidRPr="00425046">
        <w:rPr>
          <w:rFonts w:ascii="Times New Roman" w:hAnsi="Times New Roman" w:cs="Times New Roman"/>
          <w:sz w:val="28"/>
          <w:szCs w:val="28"/>
        </w:rPr>
        <w:t xml:space="preserve">и </w:t>
      </w:r>
      <w:r w:rsidR="005E4706" w:rsidRPr="7EC3EF19">
        <w:rPr>
          <w:rFonts w:ascii="Times New Roman" w:hAnsi="Times New Roman" w:cs="Times New Roman"/>
          <w:i/>
          <w:iCs/>
          <w:sz w:val="28"/>
          <w:szCs w:val="28"/>
          <w:lang w:val="en-US"/>
        </w:rPr>
        <w:t>seriously</w:t>
      </w:r>
      <w:r w:rsidR="005E4706">
        <w:rPr>
          <w:rFonts w:ascii="Times New Roman" w:hAnsi="Times New Roman" w:cs="Times New Roman"/>
          <w:sz w:val="28"/>
          <w:szCs w:val="28"/>
        </w:rPr>
        <w:t xml:space="preserve">, и двух изображений двух разных выражений лица – смеющегося и серьезного. </w:t>
      </w:r>
    </w:p>
    <w:p w14:paraId="62485784" w14:textId="77777777" w:rsidR="005E4706" w:rsidRPr="002C2FCD" w:rsidRDefault="005E4706" w:rsidP="005E4706">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Мем № 52, как и мем № 48, строится на словослиянии (лексический уровень), однако в первом мы говорим о фузии, слиянии двух слов, у которых есть общий элемент -</w:t>
      </w:r>
      <w:proofErr w:type="spellStart"/>
      <w:r w:rsidRPr="7EC3EF19">
        <w:rPr>
          <w:rFonts w:ascii="Times New Roman" w:hAnsi="Times New Roman" w:cs="Times New Roman"/>
          <w:i/>
          <w:iCs/>
          <w:sz w:val="28"/>
          <w:szCs w:val="28"/>
          <w:lang w:val="en-US"/>
        </w:rPr>
        <w:t>dor</w:t>
      </w:r>
      <w:proofErr w:type="spellEnd"/>
      <w:r w:rsidRPr="7EC3EF19">
        <w:rPr>
          <w:rFonts w:ascii="Times New Roman" w:hAnsi="Times New Roman" w:cs="Times New Roman"/>
          <w:i/>
          <w:iCs/>
          <w:sz w:val="28"/>
          <w:szCs w:val="28"/>
        </w:rPr>
        <w:t>-</w:t>
      </w:r>
      <w:r w:rsidRPr="00A340A4">
        <w:rPr>
          <w:rFonts w:ascii="Times New Roman" w:hAnsi="Times New Roman" w:cs="Times New Roman"/>
          <w:sz w:val="28"/>
          <w:szCs w:val="28"/>
        </w:rPr>
        <w:t xml:space="preserve">. </w:t>
      </w:r>
      <w:r>
        <w:rPr>
          <w:rFonts w:ascii="Times New Roman" w:hAnsi="Times New Roman" w:cs="Times New Roman"/>
          <w:sz w:val="28"/>
          <w:szCs w:val="28"/>
        </w:rPr>
        <w:t xml:space="preserve">Так сливаются имена двух персонажей: </w:t>
      </w:r>
      <w:r w:rsidRPr="7EC3EF19">
        <w:rPr>
          <w:rFonts w:ascii="Times New Roman" w:hAnsi="Times New Roman" w:cs="Times New Roman"/>
          <w:i/>
          <w:iCs/>
          <w:sz w:val="28"/>
          <w:szCs w:val="28"/>
          <w:lang w:val="en-US"/>
        </w:rPr>
        <w:t>Dumbledore</w:t>
      </w:r>
      <w:r w:rsidRPr="00A340A4">
        <w:rPr>
          <w:rFonts w:ascii="Times New Roman" w:hAnsi="Times New Roman" w:cs="Times New Roman"/>
          <w:sz w:val="28"/>
          <w:szCs w:val="28"/>
        </w:rPr>
        <w:t xml:space="preserve"> – </w:t>
      </w:r>
      <w:r>
        <w:rPr>
          <w:rFonts w:ascii="Times New Roman" w:hAnsi="Times New Roman" w:cs="Times New Roman"/>
          <w:sz w:val="28"/>
          <w:szCs w:val="28"/>
        </w:rPr>
        <w:t xml:space="preserve">герой из произведений о Гарри Поттере, и </w:t>
      </w:r>
      <w:r w:rsidRPr="7EC3EF19">
        <w:rPr>
          <w:rFonts w:ascii="Times New Roman" w:hAnsi="Times New Roman" w:cs="Times New Roman"/>
          <w:i/>
          <w:iCs/>
          <w:sz w:val="28"/>
          <w:szCs w:val="28"/>
          <w:lang w:val="en-US"/>
        </w:rPr>
        <w:t>Dory</w:t>
      </w:r>
      <w:r w:rsidRPr="00A340A4">
        <w:rPr>
          <w:rFonts w:ascii="Times New Roman" w:hAnsi="Times New Roman" w:cs="Times New Roman"/>
          <w:sz w:val="28"/>
          <w:szCs w:val="28"/>
        </w:rPr>
        <w:t xml:space="preserve"> </w:t>
      </w:r>
      <w:r>
        <w:rPr>
          <w:rFonts w:ascii="Times New Roman" w:hAnsi="Times New Roman" w:cs="Times New Roman"/>
          <w:sz w:val="28"/>
          <w:szCs w:val="28"/>
        </w:rPr>
        <w:t xml:space="preserve">– герой мультфильма «В поисках Немо». Изображение здесь так же, как и во многих других примерах </w:t>
      </w:r>
      <w:r>
        <w:rPr>
          <w:rFonts w:ascii="Times New Roman" w:hAnsi="Times New Roman" w:cs="Times New Roman"/>
          <w:sz w:val="28"/>
          <w:szCs w:val="28"/>
        </w:rPr>
        <w:lastRenderedPageBreak/>
        <w:t>интернет-мемов с языковой игрой, является неотъемлемой частью мема, так как буквально иллюстрирует этот каламбур: к изображению рыбки в фоторедакторе добавлены атрибуты Дамблдора – борода и головной убор.</w:t>
      </w:r>
      <w:r w:rsidR="005547F1">
        <w:rPr>
          <w:rFonts w:ascii="Times New Roman" w:hAnsi="Times New Roman" w:cs="Times New Roman"/>
          <w:sz w:val="28"/>
          <w:szCs w:val="28"/>
        </w:rPr>
        <w:tab/>
        <w:t xml:space="preserve">Еще одним примером мема, в котором задействована ЯИ на лексическом уровне, может быть пример №53. Здесь присутствует случай антономасии, когда имя собственное </w:t>
      </w:r>
      <w:r w:rsidR="005547F1" w:rsidRPr="4299A25E">
        <w:rPr>
          <w:rFonts w:ascii="Times New Roman" w:hAnsi="Times New Roman" w:cs="Times New Roman"/>
          <w:i/>
          <w:iCs/>
          <w:sz w:val="28"/>
          <w:szCs w:val="28"/>
          <w:lang w:val="en-US"/>
        </w:rPr>
        <w:t>Colonel</w:t>
      </w:r>
      <w:r w:rsidR="005547F1" w:rsidRPr="4299A25E">
        <w:rPr>
          <w:rFonts w:ascii="Times New Roman" w:hAnsi="Times New Roman" w:cs="Times New Roman"/>
          <w:i/>
          <w:iCs/>
          <w:sz w:val="28"/>
          <w:szCs w:val="28"/>
        </w:rPr>
        <w:t xml:space="preserve"> </w:t>
      </w:r>
      <w:r w:rsidR="005547F1" w:rsidRPr="4299A25E">
        <w:rPr>
          <w:rFonts w:ascii="Times New Roman" w:hAnsi="Times New Roman" w:cs="Times New Roman"/>
          <w:i/>
          <w:iCs/>
          <w:sz w:val="28"/>
          <w:szCs w:val="28"/>
          <w:lang w:val="en-US"/>
        </w:rPr>
        <w:t>Sanders</w:t>
      </w:r>
      <w:r w:rsidR="005547F1" w:rsidRPr="4299A25E">
        <w:rPr>
          <w:rFonts w:ascii="Times New Roman" w:hAnsi="Times New Roman" w:cs="Times New Roman"/>
          <w:i/>
          <w:iCs/>
          <w:sz w:val="28"/>
          <w:szCs w:val="28"/>
        </w:rPr>
        <w:t xml:space="preserve"> </w:t>
      </w:r>
      <w:r w:rsidR="005547F1" w:rsidRPr="002C2FCD">
        <w:rPr>
          <w:rFonts w:ascii="Times New Roman" w:hAnsi="Times New Roman" w:cs="Times New Roman"/>
          <w:sz w:val="28"/>
          <w:szCs w:val="28"/>
        </w:rPr>
        <w:t xml:space="preserve">используется в качестве имени нарицательного в отношении писателя Марка Твена. </w:t>
      </w:r>
      <w:r w:rsidR="005547F1">
        <w:rPr>
          <w:rFonts w:ascii="Times New Roman" w:hAnsi="Times New Roman" w:cs="Times New Roman"/>
          <w:sz w:val="28"/>
          <w:szCs w:val="28"/>
        </w:rPr>
        <w:t xml:space="preserve">В данном случае важно указать на визуальное сходство Марка Твена на этой фотографии и Полковника Сандерса </w:t>
      </w:r>
      <w:r>
        <w:rPr>
          <w:rFonts w:ascii="Times New Roman" w:hAnsi="Times New Roman" w:cs="Times New Roman"/>
          <w:sz w:val="28"/>
          <w:szCs w:val="28"/>
        </w:rPr>
        <w:t>(</w:t>
      </w:r>
      <w:r w:rsidRPr="002C2FCD">
        <w:rPr>
          <w:rFonts w:ascii="Times New Roman" w:hAnsi="Times New Roman" w:cs="Times New Roman"/>
          <w:sz w:val="28"/>
          <w:szCs w:val="28"/>
        </w:rPr>
        <w:t>основателя сети ресторанов быстрого питания KFC</w:t>
      </w:r>
      <w:r>
        <w:rPr>
          <w:rFonts w:ascii="Times New Roman" w:hAnsi="Times New Roman" w:cs="Times New Roman"/>
          <w:sz w:val="28"/>
          <w:szCs w:val="28"/>
        </w:rPr>
        <w:t xml:space="preserve">), который на большинстве фотографий </w:t>
      </w:r>
      <w:r w:rsidRPr="7EC3EF19">
        <w:rPr>
          <w:rFonts w:ascii="Times New Roman" w:hAnsi="Times New Roman" w:cs="Times New Roman"/>
          <w:sz w:val="28"/>
          <w:szCs w:val="28"/>
        </w:rPr>
        <w:t>–</w:t>
      </w:r>
      <w:r>
        <w:rPr>
          <w:rFonts w:ascii="Times New Roman" w:hAnsi="Times New Roman" w:cs="Times New Roman"/>
          <w:sz w:val="28"/>
          <w:szCs w:val="28"/>
        </w:rPr>
        <w:t xml:space="preserve"> в белом костюме. Данный мем является единственным примером антономасии в корпусе настоящего исследования. </w:t>
      </w:r>
    </w:p>
    <w:p w14:paraId="6BAF4B1D" w14:textId="0C52542C" w:rsidR="005547F1" w:rsidRPr="002C2FCD" w:rsidRDefault="005547F1" w:rsidP="00D30018">
      <w:pPr>
        <w:spacing w:line="360" w:lineRule="auto"/>
        <w:contextualSpacing/>
        <w:jc w:val="both"/>
        <w:rPr>
          <w:rFonts w:ascii="Times New Roman" w:hAnsi="Times New Roman" w:cs="Times New Roman"/>
          <w:sz w:val="28"/>
          <w:szCs w:val="28"/>
        </w:rPr>
      </w:pPr>
    </w:p>
    <w:p w14:paraId="3EE17A24" w14:textId="77777777" w:rsidR="005547F1" w:rsidRDefault="005547F1" w:rsidP="00D30018">
      <w:pPr>
        <w:keepNext/>
        <w:spacing w:line="360" w:lineRule="auto"/>
        <w:contextualSpacing/>
        <w:jc w:val="both"/>
      </w:pPr>
      <w:r>
        <w:rPr>
          <w:noProof/>
        </w:rPr>
        <w:drawing>
          <wp:inline distT="0" distB="0" distL="0" distR="0" wp14:anchorId="46E833FB" wp14:editId="551EF5DB">
            <wp:extent cx="2299219" cy="2506980"/>
            <wp:effectExtent l="0" t="0" r="6350" b="7620"/>
            <wp:docPr id="847613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13325" name=""/>
                    <pic:cNvPicPr/>
                  </pic:nvPicPr>
                  <pic:blipFill>
                    <a:blip r:embed="rId66"/>
                    <a:stretch>
                      <a:fillRect/>
                    </a:stretch>
                  </pic:blipFill>
                  <pic:spPr>
                    <a:xfrm>
                      <a:off x="0" y="0"/>
                      <a:ext cx="2306178" cy="2514567"/>
                    </a:xfrm>
                    <a:prstGeom prst="rect">
                      <a:avLst/>
                    </a:prstGeom>
                  </pic:spPr>
                </pic:pic>
              </a:graphicData>
            </a:graphic>
          </wp:inline>
        </w:drawing>
      </w:r>
    </w:p>
    <w:p w14:paraId="6B17926A" w14:textId="3BBE50FB" w:rsidR="005547F1" w:rsidRDefault="005547F1" w:rsidP="00D30018">
      <w:pPr>
        <w:pStyle w:val="Caption"/>
        <w:contextualSpacing/>
        <w:jc w:val="both"/>
      </w:pPr>
      <w:r>
        <w:t xml:space="preserve">Рисунок </w:t>
      </w:r>
      <w:r>
        <w:fldChar w:fldCharType="begin"/>
      </w:r>
      <w:r>
        <w:instrText xml:space="preserve"> SEQ Рисунок \* ARABIC </w:instrText>
      </w:r>
      <w:r>
        <w:fldChar w:fldCharType="separate"/>
      </w:r>
      <w:r w:rsidR="0066425E">
        <w:rPr>
          <w:noProof/>
        </w:rPr>
        <w:t>53</w:t>
      </w:r>
      <w:r>
        <w:fldChar w:fldCharType="end"/>
      </w:r>
    </w:p>
    <w:p w14:paraId="0C9462A1" w14:textId="77777777" w:rsidR="00503590" w:rsidRDefault="0003549B" w:rsidP="00FA0253">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Pr="00DE42B7">
        <w:rPr>
          <w:rFonts w:ascii="Times New Roman" w:hAnsi="Times New Roman" w:cs="Times New Roman"/>
          <w:sz w:val="28"/>
          <w:szCs w:val="28"/>
        </w:rPr>
        <w:t xml:space="preserve">Проанализировав интернет-мемы с литературными аллюзиями, в которых комический эффект создается с помощью языковой игры (всего 29 примеров), можно сказать, что чаще встречаются случаи языковой игры на </w:t>
      </w:r>
      <w:r w:rsidRPr="00DE42B7">
        <w:rPr>
          <w:rFonts w:ascii="Times New Roman" w:hAnsi="Times New Roman" w:cs="Times New Roman"/>
          <w:sz w:val="28"/>
          <w:szCs w:val="28"/>
        </w:rPr>
        <w:lastRenderedPageBreak/>
        <w:t xml:space="preserve">фонетическом уровне (омофония, ономатопея, парономазия 21 пример), чем на лексическом (омонимия, полисемия, антономазия, антитеза 8 примеров), или же когда задействуются несколько уровней сразу. Так, среди всех примеров языковой игры на фонетическом уровне случаев омофонии 8 мемов (38,1%), парономазии 13 примеров (61,9%). Также важно отметить, что во многих мемах ЯИ взаимодействует с иконическим компонентом, так как в таких случаях в изображении так же происходит совмещение смыслов, таким образом оно актуализирует языковую игру, использованную для создания мема (рис. 42, 48, 51, 58). </w:t>
      </w:r>
      <w:bookmarkStart w:id="47" w:name="_Hlk135837378"/>
    </w:p>
    <w:p w14:paraId="1B39F73A" w14:textId="339876CF" w:rsidR="00FA0253" w:rsidRDefault="00503590" w:rsidP="00FA0253">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FA0253" w:rsidRPr="001136DB">
        <w:rPr>
          <w:rFonts w:ascii="Times New Roman" w:hAnsi="Times New Roman" w:cs="Times New Roman"/>
          <w:sz w:val="28"/>
          <w:szCs w:val="28"/>
        </w:rPr>
        <w:t>В результате</w:t>
      </w:r>
      <w:r w:rsidR="00FA0253" w:rsidRPr="00F86F95">
        <w:rPr>
          <w:rFonts w:ascii="Times New Roman" w:hAnsi="Times New Roman" w:cs="Times New Roman"/>
          <w:sz w:val="28"/>
          <w:szCs w:val="28"/>
        </w:rPr>
        <w:t xml:space="preserve"> проведенного исследования интернет-мемы с литературными аллюзиями можно классифицировать по-разному: по типу отношений между вербальным и иконическим компонентами, по объекту литературной аллюзии и по механизму языковой игры, используемой для создания шутки в меме. С точки зрения структуры, можно выделить текстовые и креолизованные мемы (7</w:t>
      </w:r>
      <w:r w:rsidR="00FA0253">
        <w:rPr>
          <w:rFonts w:ascii="Times New Roman" w:hAnsi="Times New Roman" w:cs="Times New Roman"/>
          <w:sz w:val="28"/>
          <w:szCs w:val="28"/>
        </w:rPr>
        <w:t>,8</w:t>
      </w:r>
      <w:r w:rsidR="00FA0253" w:rsidRPr="00F86F95">
        <w:rPr>
          <w:rFonts w:ascii="Times New Roman" w:hAnsi="Times New Roman" w:cs="Times New Roman"/>
          <w:sz w:val="28"/>
          <w:szCs w:val="28"/>
        </w:rPr>
        <w:t>% и 9</w:t>
      </w:r>
      <w:r w:rsidR="00FA0253">
        <w:rPr>
          <w:rFonts w:ascii="Times New Roman" w:hAnsi="Times New Roman" w:cs="Times New Roman"/>
          <w:sz w:val="28"/>
          <w:szCs w:val="28"/>
        </w:rPr>
        <w:t>2,2</w:t>
      </w:r>
      <w:r w:rsidR="00FA0253" w:rsidRPr="00F86F95">
        <w:rPr>
          <w:rFonts w:ascii="Times New Roman" w:hAnsi="Times New Roman" w:cs="Times New Roman"/>
          <w:sz w:val="28"/>
          <w:szCs w:val="28"/>
        </w:rPr>
        <w:t>% соответственно).  Компоненты креолизованного мема</w:t>
      </w:r>
      <w:r w:rsidR="00FA0253">
        <w:rPr>
          <w:rFonts w:ascii="Times New Roman" w:hAnsi="Times New Roman" w:cs="Times New Roman"/>
          <w:sz w:val="28"/>
          <w:szCs w:val="28"/>
        </w:rPr>
        <w:t xml:space="preserve"> </w:t>
      </w:r>
      <w:r w:rsidR="00FA0253" w:rsidRPr="00F86F95">
        <w:rPr>
          <w:rFonts w:ascii="Times New Roman" w:hAnsi="Times New Roman" w:cs="Times New Roman"/>
          <w:sz w:val="28"/>
          <w:szCs w:val="28"/>
        </w:rPr>
        <w:t>могут состоять в синсемантических или автосемантических отношениях. Мемы, в которых вербальных и и</w:t>
      </w:r>
      <w:r w:rsidR="00FA0253">
        <w:rPr>
          <w:rFonts w:ascii="Times New Roman" w:hAnsi="Times New Roman" w:cs="Times New Roman"/>
          <w:sz w:val="28"/>
          <w:szCs w:val="28"/>
        </w:rPr>
        <w:t>ко</w:t>
      </w:r>
      <w:r w:rsidR="00FA0253" w:rsidRPr="00F86F95">
        <w:rPr>
          <w:rFonts w:ascii="Times New Roman" w:hAnsi="Times New Roman" w:cs="Times New Roman"/>
          <w:sz w:val="28"/>
          <w:szCs w:val="28"/>
        </w:rPr>
        <w:t xml:space="preserve">нический элементы находятся в синсемантических отношениях было выявлено больше, такие примеры составляют </w:t>
      </w:r>
      <w:r w:rsidR="00FA0253">
        <w:rPr>
          <w:rFonts w:ascii="Times New Roman" w:hAnsi="Times New Roman" w:cs="Times New Roman"/>
          <w:sz w:val="28"/>
          <w:szCs w:val="28"/>
        </w:rPr>
        <w:t>74,5</w:t>
      </w:r>
      <w:r w:rsidR="00FA0253" w:rsidRPr="00F86F95">
        <w:rPr>
          <w:rFonts w:ascii="Times New Roman" w:hAnsi="Times New Roman" w:cs="Times New Roman"/>
          <w:sz w:val="28"/>
          <w:szCs w:val="28"/>
        </w:rPr>
        <w:t xml:space="preserve">% от всего корпуса, тогда как мемы, в которых текст (практически) автономен, составляют </w:t>
      </w:r>
      <w:r w:rsidR="00FA0253">
        <w:rPr>
          <w:rFonts w:ascii="Times New Roman" w:hAnsi="Times New Roman" w:cs="Times New Roman"/>
          <w:sz w:val="28"/>
          <w:szCs w:val="28"/>
        </w:rPr>
        <w:t>17,7</w:t>
      </w:r>
      <w:r w:rsidR="00FA0253" w:rsidRPr="00F86F95">
        <w:rPr>
          <w:rFonts w:ascii="Times New Roman" w:hAnsi="Times New Roman" w:cs="Times New Roman"/>
          <w:sz w:val="28"/>
          <w:szCs w:val="28"/>
        </w:rPr>
        <w:t xml:space="preserve">%. </w:t>
      </w:r>
    </w:p>
    <w:p w14:paraId="19CE2013" w14:textId="77777777" w:rsidR="00FA0253" w:rsidRDefault="00FA0253" w:rsidP="00FA0253">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Pr="00F86F95">
        <w:rPr>
          <w:rFonts w:ascii="Times New Roman" w:hAnsi="Times New Roman" w:cs="Times New Roman"/>
          <w:sz w:val="28"/>
          <w:szCs w:val="28"/>
        </w:rPr>
        <w:t xml:space="preserve">Иконический компонент также играет важную роль при создании шутки с помощью механизмов языковой игры, так как в таком случае, изображение позволяет быстрее актуализировать эту языковую игру. </w:t>
      </w:r>
      <w:r>
        <w:rPr>
          <w:rFonts w:ascii="Times New Roman" w:hAnsi="Times New Roman" w:cs="Times New Roman"/>
          <w:sz w:val="28"/>
          <w:szCs w:val="28"/>
        </w:rPr>
        <w:t xml:space="preserve">Было выявлено 29 примеров, где задействовались различные механизмы лингвистического юмора, или языковой игры. </w:t>
      </w:r>
      <w:r w:rsidRPr="00F86F95">
        <w:rPr>
          <w:rFonts w:ascii="Times New Roman" w:hAnsi="Times New Roman" w:cs="Times New Roman"/>
          <w:sz w:val="28"/>
          <w:szCs w:val="28"/>
        </w:rPr>
        <w:t>Я</w:t>
      </w:r>
      <w:r>
        <w:rPr>
          <w:rFonts w:ascii="Times New Roman" w:hAnsi="Times New Roman" w:cs="Times New Roman"/>
          <w:sz w:val="28"/>
          <w:szCs w:val="28"/>
        </w:rPr>
        <w:t>И</w:t>
      </w:r>
      <w:r w:rsidRPr="00F86F95">
        <w:rPr>
          <w:rFonts w:ascii="Times New Roman" w:hAnsi="Times New Roman" w:cs="Times New Roman"/>
          <w:sz w:val="28"/>
          <w:szCs w:val="28"/>
        </w:rPr>
        <w:t xml:space="preserve"> в данном исследовании представлена на фонетическом и лексическом уровнях (</w:t>
      </w:r>
      <w:r>
        <w:rPr>
          <w:rFonts w:ascii="Times New Roman" w:hAnsi="Times New Roman" w:cs="Times New Roman"/>
          <w:sz w:val="28"/>
          <w:szCs w:val="28"/>
        </w:rPr>
        <w:t>72,4%</w:t>
      </w:r>
      <w:r w:rsidRPr="00F86F95">
        <w:rPr>
          <w:rFonts w:ascii="Times New Roman" w:hAnsi="Times New Roman" w:cs="Times New Roman"/>
          <w:sz w:val="28"/>
          <w:szCs w:val="28"/>
        </w:rPr>
        <w:t xml:space="preserve"> и </w:t>
      </w:r>
      <w:r>
        <w:rPr>
          <w:rFonts w:ascii="Times New Roman" w:hAnsi="Times New Roman" w:cs="Times New Roman"/>
          <w:sz w:val="28"/>
          <w:szCs w:val="28"/>
        </w:rPr>
        <w:t>27,6</w:t>
      </w:r>
      <w:r w:rsidRPr="00F86F95">
        <w:rPr>
          <w:rFonts w:ascii="Times New Roman" w:hAnsi="Times New Roman" w:cs="Times New Roman"/>
          <w:sz w:val="28"/>
          <w:szCs w:val="28"/>
        </w:rPr>
        <w:t xml:space="preserve">% </w:t>
      </w:r>
      <w:r w:rsidRPr="00F86F95">
        <w:rPr>
          <w:rFonts w:ascii="Times New Roman" w:hAnsi="Times New Roman" w:cs="Times New Roman"/>
          <w:sz w:val="28"/>
          <w:szCs w:val="28"/>
        </w:rPr>
        <w:lastRenderedPageBreak/>
        <w:t>соответственно). Примерами языковой игры послужили приемы омофонии, парономазии, ономатопеи, омонимии, антономасии, полисемии, создание окказионализма (словослияние)</w:t>
      </w:r>
      <w:r>
        <w:rPr>
          <w:rFonts w:ascii="Times New Roman" w:hAnsi="Times New Roman" w:cs="Times New Roman"/>
          <w:sz w:val="28"/>
          <w:szCs w:val="28"/>
        </w:rPr>
        <w:t>.</w:t>
      </w:r>
      <w:r w:rsidRPr="00F86F95">
        <w:rPr>
          <w:rFonts w:ascii="Times New Roman" w:hAnsi="Times New Roman" w:cs="Times New Roman"/>
          <w:sz w:val="28"/>
          <w:szCs w:val="28"/>
        </w:rPr>
        <w:t xml:space="preserve"> </w:t>
      </w:r>
    </w:p>
    <w:p w14:paraId="13B12EA1" w14:textId="77777777" w:rsidR="00FA0253" w:rsidRDefault="00FA0253" w:rsidP="00FA0253">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Объектом литературных аллюзий в представленных примерах могут быть персонажи (22,5%), элементы сюжета (24,5%), имя автора или его авторский стиль (20,6%), название художественного произведения (5,9%). Не всегда интернет-мем содержит аллюзию только на один объект. 26,5% всех примеров комбинируют в себе несколько объектов аллюзии. Так в одном меме можно узнать аллюзию на персонажа и на сюжет, или на сюжет и автора. Кроме того, встретился единичный случай контаминированного мема, в котором совмещаются аллюзии на разные произведения.</w:t>
      </w:r>
      <w:r>
        <w:rPr>
          <w:rFonts w:ascii="Times New Roman" w:hAnsi="Times New Roman" w:cs="Times New Roman"/>
          <w:sz w:val="28"/>
          <w:szCs w:val="28"/>
        </w:rPr>
        <w:tab/>
        <w:t xml:space="preserve">Иконическим компонентом в мемах с аллюзиями могут выступать стоп-кадры популярных экранизаций прецедентных текстов, таким образом изображение усиливает эффект узнаваемости отсылки. </w:t>
      </w:r>
    </w:p>
    <w:bookmarkEnd w:id="47"/>
    <w:p w14:paraId="0D12069D" w14:textId="07946704" w:rsidR="00FA0253" w:rsidRDefault="00FA0253" w:rsidP="00FA0253">
      <w:pPr>
        <w:rPr>
          <w:rFonts w:ascii="Times New Roman" w:hAnsi="Times New Roman" w:cs="Times New Roman"/>
          <w:sz w:val="28"/>
          <w:szCs w:val="28"/>
        </w:rPr>
      </w:pPr>
      <w:r>
        <w:rPr>
          <w:rFonts w:ascii="Times New Roman" w:hAnsi="Times New Roman" w:cs="Times New Roman"/>
          <w:sz w:val="28"/>
          <w:szCs w:val="28"/>
        </w:rPr>
        <w:br w:type="page"/>
      </w:r>
    </w:p>
    <w:p w14:paraId="07536AC2" w14:textId="77777777" w:rsidR="00FA0253" w:rsidRPr="00D30018" w:rsidRDefault="00FA0253" w:rsidP="00FA0253">
      <w:pPr>
        <w:pStyle w:val="Heading1"/>
        <w:contextualSpacing/>
        <w:rPr>
          <w:rFonts w:ascii="Times New Roman" w:hAnsi="Times New Roman" w:cs="Times New Roman"/>
          <w:b/>
          <w:bCs/>
          <w:color w:val="000000" w:themeColor="text1"/>
        </w:rPr>
      </w:pPr>
      <w:bookmarkStart w:id="48" w:name="_Toc135851707"/>
      <w:r w:rsidRPr="00FA0253">
        <w:rPr>
          <w:rFonts w:ascii="Times New Roman" w:hAnsi="Times New Roman" w:cs="Times New Roman"/>
          <w:b/>
          <w:bCs/>
          <w:color w:val="000000" w:themeColor="text1"/>
        </w:rPr>
        <w:lastRenderedPageBreak/>
        <w:t>Заключение</w:t>
      </w:r>
      <w:bookmarkEnd w:id="48"/>
      <w:r w:rsidRPr="00533195">
        <w:rPr>
          <w:rFonts w:ascii="Times New Roman" w:hAnsi="Times New Roman" w:cs="Times New Roman"/>
          <w:b/>
          <w:bCs/>
          <w:color w:val="000000" w:themeColor="text1"/>
        </w:rPr>
        <w:t xml:space="preserve"> </w:t>
      </w:r>
    </w:p>
    <w:p w14:paraId="26334794" w14:textId="77777777" w:rsidR="00FA0253" w:rsidRDefault="00FA0253" w:rsidP="00FA0253">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Pr="004018B4">
        <w:rPr>
          <w:rFonts w:ascii="Times New Roman" w:hAnsi="Times New Roman" w:cs="Times New Roman"/>
          <w:sz w:val="28"/>
          <w:szCs w:val="28"/>
        </w:rPr>
        <w:t>Настоящая выпускная квалификационная работа была посвящена изучению феномена аллюзивности в англоязычных интернет-мемах. Исследование было направленно на изучение</w:t>
      </w:r>
      <w:r>
        <w:rPr>
          <w:rFonts w:ascii="Times New Roman" w:hAnsi="Times New Roman" w:cs="Times New Roman"/>
          <w:sz w:val="28"/>
          <w:szCs w:val="28"/>
        </w:rPr>
        <w:t xml:space="preserve"> </w:t>
      </w:r>
      <w:r w:rsidRPr="004018B4">
        <w:rPr>
          <w:rFonts w:ascii="Times New Roman" w:hAnsi="Times New Roman" w:cs="Times New Roman"/>
          <w:sz w:val="28"/>
          <w:szCs w:val="28"/>
        </w:rPr>
        <w:t>шут</w:t>
      </w:r>
      <w:r>
        <w:rPr>
          <w:rFonts w:ascii="Times New Roman" w:hAnsi="Times New Roman" w:cs="Times New Roman"/>
          <w:sz w:val="28"/>
          <w:szCs w:val="28"/>
        </w:rPr>
        <w:t>ок-</w:t>
      </w:r>
      <w:r w:rsidRPr="004018B4">
        <w:rPr>
          <w:rFonts w:ascii="Times New Roman" w:hAnsi="Times New Roman" w:cs="Times New Roman"/>
          <w:sz w:val="28"/>
          <w:szCs w:val="28"/>
        </w:rPr>
        <w:t>мем</w:t>
      </w:r>
      <w:r>
        <w:rPr>
          <w:rFonts w:ascii="Times New Roman" w:hAnsi="Times New Roman" w:cs="Times New Roman"/>
          <w:sz w:val="28"/>
          <w:szCs w:val="28"/>
        </w:rPr>
        <w:t>ов с литературными аллюзиями</w:t>
      </w:r>
      <w:r w:rsidRPr="004018B4">
        <w:rPr>
          <w:rFonts w:ascii="Times New Roman" w:hAnsi="Times New Roman" w:cs="Times New Roman"/>
          <w:sz w:val="28"/>
          <w:szCs w:val="28"/>
        </w:rPr>
        <w:t xml:space="preserve">, а также на механизмы языковой игры, задействованные в создании таких мемов. </w:t>
      </w:r>
      <w:r>
        <w:rPr>
          <w:rFonts w:ascii="Times New Roman" w:hAnsi="Times New Roman" w:cs="Times New Roman"/>
          <w:sz w:val="28"/>
          <w:szCs w:val="28"/>
        </w:rPr>
        <w:t xml:space="preserve">Основной целью работы являлось описание особенностей построения и функционирования таких интернет-мемов, в которых объектом шутки стали литературные аллюзии на персонажей, сюжет, названия или авторов </w:t>
      </w:r>
      <w:r w:rsidRPr="7EC3EF19">
        <w:rPr>
          <w:rFonts w:ascii="Times New Roman" w:hAnsi="Times New Roman" w:cs="Times New Roman"/>
          <w:sz w:val="28"/>
          <w:szCs w:val="28"/>
        </w:rPr>
        <w:t xml:space="preserve">прецедентных </w:t>
      </w:r>
      <w:r>
        <w:rPr>
          <w:rFonts w:ascii="Times New Roman" w:hAnsi="Times New Roman" w:cs="Times New Roman"/>
          <w:sz w:val="28"/>
          <w:szCs w:val="28"/>
        </w:rPr>
        <w:t xml:space="preserve">художественных текстов. </w:t>
      </w:r>
    </w:p>
    <w:p w14:paraId="624002A7" w14:textId="2F57E9C6" w:rsidR="00FA0253" w:rsidRPr="00D34709" w:rsidRDefault="00FA0253" w:rsidP="00FA0253">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В ходе исследования мы определили понятия «прецедентного текста», «литературной аллюзии», </w:t>
      </w:r>
      <w:r w:rsidRPr="7EC3EF19">
        <w:rPr>
          <w:rFonts w:ascii="Times New Roman" w:hAnsi="Times New Roman" w:cs="Times New Roman"/>
          <w:sz w:val="28"/>
          <w:szCs w:val="28"/>
        </w:rPr>
        <w:t>«языковой игры» и «интернет-мема»</w:t>
      </w:r>
      <w:r>
        <w:rPr>
          <w:rFonts w:ascii="Times New Roman" w:hAnsi="Times New Roman" w:cs="Times New Roman"/>
          <w:sz w:val="28"/>
          <w:szCs w:val="28"/>
        </w:rPr>
        <w:t xml:space="preserve">. Прецедентный текст – это такой текст, который широко известен и значим для представителей определенного лингвокультурного сообщества. Благодаря частому обращению к ним, такие тексты становятся легко узнаваемы. Проведенный мини-опрос носителей английского языка позволил скорректировать окончательный список прецедентных текстов англоязычной литературы, что позволило проводить целенаправленную выборку материала по соответствующим запросам в сети Интернет (этот список представлен в Приложении 1).  Под литературной аллюзией понимается упоминание слова, фразы из текста-источника, намек, прямое или косвенное указание на литературных прецедентный текс-источник, имя персонажа или автора. На примере креолизованных интернет-мемов было выявлено, что такие аллюзии могут содержаться как в вербальном компоненте, так и в иконическом компоненте мема. Интернет-мемами считаются такие медиа объекты, как фразы, изображения и их сочетания, отражающие мнение, реакцию людей на какие-либо события, события, и практически всегда содержащие в себе юмор. </w:t>
      </w:r>
      <w:r>
        <w:rPr>
          <w:rFonts w:ascii="Times New Roman" w:hAnsi="Times New Roman" w:cs="Times New Roman"/>
          <w:sz w:val="28"/>
          <w:szCs w:val="28"/>
        </w:rPr>
        <w:lastRenderedPageBreak/>
        <w:t xml:space="preserve">Юмор может строится на языковой игре, под которой в данной работе понимается </w:t>
      </w:r>
      <w:r w:rsidRPr="002174FE">
        <w:rPr>
          <w:rFonts w:ascii="Times New Roman" w:hAnsi="Times New Roman" w:cs="Times New Roman"/>
          <w:sz w:val="28"/>
          <w:szCs w:val="28"/>
        </w:rPr>
        <w:t>намеренное использование нестандартных языковых выразительных средств на разных языковых уровнях с целью создания комического эффекта.</w:t>
      </w:r>
    </w:p>
    <w:p w14:paraId="7BE31DFF" w14:textId="1EC12041" w:rsidR="00FA0253" w:rsidRDefault="00FA0253" w:rsidP="00FA0253">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Также были изучены структурные особенности интернет-мемов. Мы определили, что интернет-мемы, могут быть текстовыми, мемами-изображениями, медиа-мемами, креолизованными мемами. Как было определено в результате настоящего исследования, мемы с литературными аллюзиями представляют собой креолизованный, реже текстовые мемы. Особенность креолизованного мема заключается в том, что его компоненты могут находиться в двух видах отношений: синсемантических, когда комический эффект достигается только, когда вербальная часть взаимодействует с иконической, и автосемантических, когда вербальная часть может существовать автономно, а изображение является скорее декоративным. </w:t>
      </w:r>
    </w:p>
    <w:p w14:paraId="5302B25A" w14:textId="77777777" w:rsidR="00FA0253" w:rsidRDefault="00FA0253" w:rsidP="00FA0253">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В результате проведенного исследования были выявлены интернет-мемы, для создания которых был задействован языковой юмор. Среди таких интернет-мемов есть примеры следующих механизмов языковой игры: омофония, парономазия, ономатопея, омонимия, полисемия, </w:t>
      </w:r>
      <w:proofErr w:type="spellStart"/>
      <w:r>
        <w:rPr>
          <w:rFonts w:ascii="Times New Roman" w:hAnsi="Times New Roman" w:cs="Times New Roman"/>
          <w:sz w:val="28"/>
          <w:szCs w:val="28"/>
        </w:rPr>
        <w:t>антономасия</w:t>
      </w:r>
      <w:proofErr w:type="spellEnd"/>
      <w:r>
        <w:rPr>
          <w:rFonts w:ascii="Times New Roman" w:hAnsi="Times New Roman" w:cs="Times New Roman"/>
          <w:sz w:val="28"/>
          <w:szCs w:val="28"/>
        </w:rPr>
        <w:t xml:space="preserve">, создание окказионализма (словослияние). В ряде случаев языковой игры компоненты мема находятся в синсемантических отношениях, поскольку и в изображении происходит наложение смыслов, что позволяет быстрее актуализировать механизмы языковой игры. </w:t>
      </w:r>
    </w:p>
    <w:p w14:paraId="29810422" w14:textId="77777777" w:rsidR="00FA0253" w:rsidRPr="004018B4" w:rsidRDefault="00FA0253" w:rsidP="00FA0253">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Проведенный анализ объектов литературных аллюзий позволяет сделать вывод о том, что интернет-мем может содержать в себе сразу несколько объектов аллюзий, например, аллюзию на сюжет и персонажа </w:t>
      </w:r>
      <w:r>
        <w:rPr>
          <w:rFonts w:ascii="Times New Roman" w:hAnsi="Times New Roman" w:cs="Times New Roman"/>
          <w:sz w:val="28"/>
          <w:szCs w:val="28"/>
        </w:rPr>
        <w:lastRenderedPageBreak/>
        <w:t xml:space="preserve">произведения. Помимо этого, мем может содержать </w:t>
      </w:r>
      <w:r w:rsidRPr="7EC3EF19">
        <w:rPr>
          <w:rFonts w:ascii="Times New Roman" w:hAnsi="Times New Roman" w:cs="Times New Roman"/>
          <w:sz w:val="28"/>
          <w:szCs w:val="28"/>
        </w:rPr>
        <w:t>контаминацию аллюзий на разные произведения.</w:t>
      </w:r>
      <w:r>
        <w:rPr>
          <w:rFonts w:ascii="Times New Roman" w:hAnsi="Times New Roman" w:cs="Times New Roman"/>
          <w:sz w:val="28"/>
          <w:szCs w:val="28"/>
        </w:rPr>
        <w:t xml:space="preserve"> Некоторые интернет-мемы создаются с помощью стоп-кадров экранизаций произведений, которые тоже являются аллюзиями на персонажей.</w:t>
      </w:r>
    </w:p>
    <w:p w14:paraId="5588533C" w14:textId="77777777" w:rsidR="00FA0253" w:rsidRDefault="00FA0253" w:rsidP="00FA0253">
      <w:r>
        <w:br w:type="page"/>
      </w:r>
    </w:p>
    <w:p w14:paraId="69EDF831" w14:textId="77777777" w:rsidR="00FA0253" w:rsidRDefault="00FA0253" w:rsidP="00FA0253">
      <w:pPr>
        <w:pStyle w:val="Heading1"/>
        <w:rPr>
          <w:rFonts w:ascii="Times New Roman" w:hAnsi="Times New Roman" w:cs="Times New Roman"/>
          <w:b/>
          <w:bCs/>
          <w:color w:val="auto"/>
        </w:rPr>
      </w:pPr>
      <w:bookmarkStart w:id="49" w:name="_Toc135851708"/>
      <w:r w:rsidRPr="00026353">
        <w:rPr>
          <w:rFonts w:ascii="Times New Roman" w:hAnsi="Times New Roman" w:cs="Times New Roman"/>
          <w:b/>
          <w:bCs/>
          <w:color w:val="auto"/>
        </w:rPr>
        <w:lastRenderedPageBreak/>
        <w:t>Список используемой литературы</w:t>
      </w:r>
      <w:bookmarkEnd w:id="49"/>
      <w:r w:rsidRPr="00026353">
        <w:rPr>
          <w:rFonts w:ascii="Times New Roman" w:hAnsi="Times New Roman" w:cs="Times New Roman"/>
          <w:b/>
          <w:bCs/>
          <w:color w:val="auto"/>
        </w:rPr>
        <w:t xml:space="preserve"> </w:t>
      </w:r>
    </w:p>
    <w:p w14:paraId="69575002" w14:textId="77777777" w:rsidR="00FA0253" w:rsidRDefault="00FA0253" w:rsidP="00FA0253">
      <w:pPr>
        <w:pStyle w:val="ListParagraph"/>
        <w:numPr>
          <w:ilvl w:val="0"/>
          <w:numId w:val="2"/>
        </w:numPr>
        <w:shd w:val="clear" w:color="auto" w:fill="FFFFFF"/>
        <w:spacing w:line="360" w:lineRule="auto"/>
        <w:ind w:left="567"/>
        <w:jc w:val="both"/>
        <w:rPr>
          <w:rFonts w:ascii="Times New Roman" w:hAnsi="Times New Roman" w:cs="Times New Roman"/>
          <w:sz w:val="28"/>
          <w:szCs w:val="28"/>
        </w:rPr>
      </w:pPr>
      <w:r w:rsidRPr="00026353">
        <w:rPr>
          <w:rFonts w:ascii="Times New Roman" w:hAnsi="Times New Roman" w:cs="Times New Roman"/>
          <w:sz w:val="28"/>
          <w:szCs w:val="28"/>
        </w:rPr>
        <w:t xml:space="preserve">Абишева К.М., </w:t>
      </w:r>
      <w:proofErr w:type="spellStart"/>
      <w:r w:rsidRPr="00026353">
        <w:rPr>
          <w:rFonts w:ascii="Times New Roman" w:hAnsi="Times New Roman" w:cs="Times New Roman"/>
          <w:sz w:val="28"/>
          <w:szCs w:val="28"/>
        </w:rPr>
        <w:t>Сейдахметова</w:t>
      </w:r>
      <w:proofErr w:type="spellEnd"/>
      <w:r w:rsidRPr="00026353">
        <w:rPr>
          <w:rFonts w:ascii="Times New Roman" w:hAnsi="Times New Roman" w:cs="Times New Roman"/>
          <w:sz w:val="28"/>
          <w:szCs w:val="28"/>
        </w:rPr>
        <w:t xml:space="preserve"> Р.Г., Искакова Ж.М. (2020). Абай как прецедентный оним и проблема его </w:t>
      </w:r>
      <w:proofErr w:type="spellStart"/>
      <w:r w:rsidRPr="00026353">
        <w:rPr>
          <w:rFonts w:ascii="Times New Roman" w:hAnsi="Times New Roman" w:cs="Times New Roman"/>
          <w:sz w:val="28"/>
          <w:szCs w:val="28"/>
        </w:rPr>
        <w:t>лингвокогнитивной</w:t>
      </w:r>
      <w:proofErr w:type="spellEnd"/>
      <w:r w:rsidRPr="00026353">
        <w:rPr>
          <w:rFonts w:ascii="Times New Roman" w:hAnsi="Times New Roman" w:cs="Times New Roman"/>
          <w:sz w:val="28"/>
          <w:szCs w:val="28"/>
        </w:rPr>
        <w:t>, культурно-прагматической сущности. Неофилология, 6 (22), 302-307.</w:t>
      </w:r>
    </w:p>
    <w:p w14:paraId="55A53F42" w14:textId="77777777" w:rsidR="00FA0253" w:rsidRDefault="00FA0253" w:rsidP="00FA0253">
      <w:pPr>
        <w:pStyle w:val="ListParagraph"/>
        <w:numPr>
          <w:ilvl w:val="0"/>
          <w:numId w:val="2"/>
        </w:numPr>
        <w:shd w:val="clear" w:color="auto" w:fill="FFFFFF"/>
        <w:spacing w:line="360" w:lineRule="auto"/>
        <w:ind w:left="567"/>
        <w:jc w:val="both"/>
        <w:rPr>
          <w:rFonts w:ascii="Times New Roman" w:eastAsia="Times New Roman" w:hAnsi="Times New Roman" w:cs="Times New Roman"/>
          <w:sz w:val="28"/>
          <w:szCs w:val="28"/>
        </w:rPr>
      </w:pPr>
      <w:r w:rsidRPr="00026353">
        <w:rPr>
          <w:rFonts w:ascii="Times New Roman" w:hAnsi="Times New Roman" w:cs="Times New Roman"/>
          <w:sz w:val="28"/>
          <w:szCs w:val="28"/>
        </w:rPr>
        <w:t xml:space="preserve">Аксенова О.Н., Швец Е.В. </w:t>
      </w:r>
      <w:r w:rsidRPr="00026353">
        <w:rPr>
          <w:rFonts w:ascii="Times New Roman" w:eastAsia="Times New Roman" w:hAnsi="Times New Roman" w:cs="Times New Roman"/>
          <w:sz w:val="28"/>
          <w:szCs w:val="28"/>
        </w:rPr>
        <w:t>мем как феномен современных интернет-коммуникаций// вестник ВГУ. Серия: филология. Журналистика. 2021. № 2. С. 5-7.</w:t>
      </w:r>
    </w:p>
    <w:p w14:paraId="3F789B59" w14:textId="77777777" w:rsidR="00FA0253" w:rsidRPr="00026353" w:rsidRDefault="00FA0253" w:rsidP="00FA0253">
      <w:pPr>
        <w:pStyle w:val="ListParagraph"/>
        <w:numPr>
          <w:ilvl w:val="0"/>
          <w:numId w:val="2"/>
        </w:numPr>
        <w:spacing w:line="360" w:lineRule="auto"/>
        <w:ind w:left="567"/>
        <w:jc w:val="both"/>
        <w:rPr>
          <w:rFonts w:ascii="Times New Roman" w:hAnsi="Times New Roman" w:cs="Times New Roman"/>
          <w:sz w:val="28"/>
          <w:szCs w:val="28"/>
        </w:rPr>
      </w:pPr>
      <w:r w:rsidRPr="00026353">
        <w:rPr>
          <w:rFonts w:ascii="Times New Roman" w:hAnsi="Times New Roman" w:cs="Times New Roman"/>
          <w:sz w:val="28"/>
          <w:szCs w:val="28"/>
        </w:rPr>
        <w:t xml:space="preserve">Анисимова, Е.Е. Лингвистика текста и межкультурная коммуникация (на материале креолизованных текстов) [Текст]: учеб. пособие для студентов фак. </w:t>
      </w:r>
      <w:proofErr w:type="spellStart"/>
      <w:r w:rsidRPr="00026353">
        <w:rPr>
          <w:rFonts w:ascii="Times New Roman" w:hAnsi="Times New Roman" w:cs="Times New Roman"/>
          <w:sz w:val="28"/>
          <w:szCs w:val="28"/>
        </w:rPr>
        <w:t>иностр</w:t>
      </w:r>
      <w:proofErr w:type="spellEnd"/>
      <w:r w:rsidRPr="00026353">
        <w:rPr>
          <w:rFonts w:ascii="Times New Roman" w:hAnsi="Times New Roman" w:cs="Times New Roman"/>
          <w:sz w:val="28"/>
          <w:szCs w:val="28"/>
        </w:rPr>
        <w:t xml:space="preserve">. языков вузов / Е. Е. Анисимова. – М.: ТЕЗАРУС, 2013. </w:t>
      </w:r>
    </w:p>
    <w:p w14:paraId="10EC6D0B" w14:textId="77777777" w:rsidR="00FA0253" w:rsidRPr="00026353" w:rsidRDefault="00FA0253" w:rsidP="00FA0253">
      <w:pPr>
        <w:pStyle w:val="ListParagraph"/>
        <w:numPr>
          <w:ilvl w:val="0"/>
          <w:numId w:val="2"/>
        </w:numPr>
        <w:spacing w:before="0" w:beforeAutospacing="0" w:after="0" w:afterAutospacing="0" w:line="360" w:lineRule="auto"/>
        <w:ind w:left="567"/>
        <w:jc w:val="both"/>
        <w:rPr>
          <w:rFonts w:ascii="Times New Roman" w:eastAsia="Times New Roman" w:hAnsi="Times New Roman" w:cs="Times New Roman"/>
          <w:sz w:val="28"/>
          <w:szCs w:val="28"/>
          <w:lang w:eastAsia="ru-RU"/>
        </w:rPr>
      </w:pPr>
      <w:r w:rsidRPr="00026353">
        <w:rPr>
          <w:rFonts w:ascii="Times New Roman" w:eastAsia="Times New Roman" w:hAnsi="Times New Roman" w:cs="Times New Roman"/>
          <w:sz w:val="28"/>
          <w:szCs w:val="28"/>
          <w:lang w:eastAsia="ru-RU"/>
        </w:rPr>
        <w:t xml:space="preserve"> Арнольд И.В. Стилистика. Современный английский язык: учебник для вузов / И.В. Арнольд; науч. ред. П.Е. </w:t>
      </w:r>
      <w:proofErr w:type="spellStart"/>
      <w:r w:rsidRPr="00026353">
        <w:rPr>
          <w:rFonts w:ascii="Times New Roman" w:eastAsia="Times New Roman" w:hAnsi="Times New Roman" w:cs="Times New Roman"/>
          <w:sz w:val="28"/>
          <w:szCs w:val="28"/>
          <w:lang w:eastAsia="ru-RU"/>
        </w:rPr>
        <w:t>Бухаркин</w:t>
      </w:r>
      <w:proofErr w:type="spellEnd"/>
      <w:r w:rsidRPr="00026353">
        <w:rPr>
          <w:rFonts w:ascii="Times New Roman" w:eastAsia="Times New Roman" w:hAnsi="Times New Roman" w:cs="Times New Roman"/>
          <w:sz w:val="28"/>
          <w:szCs w:val="28"/>
          <w:lang w:eastAsia="ru-RU"/>
        </w:rPr>
        <w:t xml:space="preserve">. - 5-е изд., </w:t>
      </w:r>
      <w:proofErr w:type="spellStart"/>
      <w:r w:rsidRPr="00026353">
        <w:rPr>
          <w:rFonts w:ascii="Times New Roman" w:eastAsia="Times New Roman" w:hAnsi="Times New Roman" w:cs="Times New Roman"/>
          <w:sz w:val="28"/>
          <w:szCs w:val="28"/>
          <w:lang w:eastAsia="ru-RU"/>
        </w:rPr>
        <w:t>испр</w:t>
      </w:r>
      <w:proofErr w:type="spellEnd"/>
      <w:proofErr w:type="gramStart"/>
      <w:r w:rsidRPr="00026353">
        <w:rPr>
          <w:rFonts w:ascii="Times New Roman" w:eastAsia="Times New Roman" w:hAnsi="Times New Roman" w:cs="Times New Roman"/>
          <w:sz w:val="28"/>
          <w:szCs w:val="28"/>
          <w:lang w:eastAsia="ru-RU"/>
        </w:rPr>
        <w:t>.</w:t>
      </w:r>
      <w:proofErr w:type="gramEnd"/>
      <w:r w:rsidRPr="00026353">
        <w:rPr>
          <w:rFonts w:ascii="Times New Roman" w:eastAsia="Times New Roman" w:hAnsi="Times New Roman" w:cs="Times New Roman"/>
          <w:sz w:val="28"/>
          <w:szCs w:val="28"/>
          <w:lang w:eastAsia="ru-RU"/>
        </w:rPr>
        <w:t xml:space="preserve"> и доп. - М.: Флинта: Наука, 2002. - 383 с.</w:t>
      </w:r>
    </w:p>
    <w:p w14:paraId="591FEBF4" w14:textId="77777777" w:rsidR="00FA0253" w:rsidRPr="00026353" w:rsidRDefault="00FA0253" w:rsidP="00FA0253">
      <w:pPr>
        <w:pStyle w:val="ListParagraph"/>
        <w:numPr>
          <w:ilvl w:val="0"/>
          <w:numId w:val="2"/>
        </w:numPr>
        <w:spacing w:before="0" w:beforeAutospacing="0" w:after="0" w:afterAutospacing="0" w:line="360" w:lineRule="auto"/>
        <w:ind w:left="567"/>
        <w:jc w:val="both"/>
        <w:rPr>
          <w:rFonts w:ascii="Times New Roman" w:eastAsia="Times New Roman" w:hAnsi="Times New Roman" w:cs="Times New Roman"/>
          <w:sz w:val="28"/>
          <w:szCs w:val="28"/>
          <w:lang w:eastAsia="ru-RU"/>
        </w:rPr>
      </w:pPr>
      <w:r w:rsidRPr="00026353">
        <w:rPr>
          <w:rFonts w:ascii="Times New Roman" w:eastAsia="Times New Roman" w:hAnsi="Times New Roman" w:cs="Times New Roman"/>
          <w:sz w:val="28"/>
          <w:szCs w:val="28"/>
          <w:lang w:eastAsia="ru-RU"/>
        </w:rPr>
        <w:t xml:space="preserve">Бахтин М.М. Вопросы литературы и эстетики. М.: Художественная литература, 1975. </w:t>
      </w:r>
      <w:r w:rsidRPr="00026353">
        <w:rPr>
          <w:rFonts w:ascii="Times New Roman" w:hAnsi="Times New Roman" w:cs="Times New Roman"/>
          <w:sz w:val="28"/>
          <w:szCs w:val="28"/>
        </w:rPr>
        <w:t>–</w:t>
      </w:r>
      <w:r w:rsidRPr="00026353">
        <w:rPr>
          <w:rFonts w:ascii="Times New Roman" w:eastAsia="Times New Roman" w:hAnsi="Times New Roman" w:cs="Times New Roman"/>
          <w:sz w:val="28"/>
          <w:szCs w:val="28"/>
          <w:lang w:eastAsia="ru-RU"/>
        </w:rPr>
        <w:t xml:space="preserve"> 500 с.</w:t>
      </w:r>
    </w:p>
    <w:p w14:paraId="38ABC8E2" w14:textId="77777777" w:rsidR="00FA0253" w:rsidRPr="00026353" w:rsidRDefault="00FA0253" w:rsidP="00FA0253">
      <w:pPr>
        <w:pStyle w:val="ListParagraph"/>
        <w:numPr>
          <w:ilvl w:val="0"/>
          <w:numId w:val="2"/>
        </w:numPr>
        <w:spacing w:before="0" w:beforeAutospacing="0" w:after="0" w:afterAutospacing="0" w:line="360" w:lineRule="auto"/>
        <w:ind w:left="567"/>
        <w:jc w:val="both"/>
        <w:rPr>
          <w:rFonts w:ascii="Times New Roman" w:eastAsia="Times New Roman" w:hAnsi="Times New Roman" w:cs="Times New Roman"/>
          <w:sz w:val="28"/>
          <w:szCs w:val="28"/>
          <w:lang w:eastAsia="ru-RU"/>
        </w:rPr>
      </w:pPr>
      <w:r w:rsidRPr="00026353">
        <w:rPr>
          <w:rFonts w:ascii="Times New Roman" w:eastAsia="Times New Roman" w:hAnsi="Times New Roman" w:cs="Times New Roman"/>
          <w:sz w:val="28"/>
          <w:szCs w:val="28"/>
          <w:lang w:eastAsia="ru-RU"/>
        </w:rPr>
        <w:t>Бахтин М.М. Собрание сочинений: в 7 т. М., 2002. Т. 6. Проблемы творчества Достоевского</w:t>
      </w:r>
    </w:p>
    <w:p w14:paraId="31464664" w14:textId="77777777" w:rsidR="00FA0253" w:rsidRPr="004B336A" w:rsidRDefault="00FA0253" w:rsidP="00FA0253">
      <w:pPr>
        <w:pStyle w:val="ListParagraph"/>
        <w:numPr>
          <w:ilvl w:val="0"/>
          <w:numId w:val="2"/>
        </w:numPr>
        <w:spacing w:line="360" w:lineRule="auto"/>
        <w:ind w:left="567"/>
        <w:jc w:val="both"/>
        <w:rPr>
          <w:rFonts w:ascii="Times New Roman" w:hAnsi="Times New Roman" w:cs="Times New Roman"/>
          <w:sz w:val="28"/>
          <w:szCs w:val="28"/>
        </w:rPr>
      </w:pPr>
      <w:r w:rsidRPr="00026353">
        <w:rPr>
          <w:rFonts w:ascii="Times New Roman" w:hAnsi="Times New Roman" w:cs="Times New Roman"/>
          <w:sz w:val="28"/>
          <w:szCs w:val="28"/>
        </w:rPr>
        <w:t>Большакова, Л.С. О содержании понятия «</w:t>
      </w:r>
      <w:proofErr w:type="spellStart"/>
      <w:r w:rsidRPr="00026353">
        <w:rPr>
          <w:rFonts w:ascii="Times New Roman" w:hAnsi="Times New Roman" w:cs="Times New Roman"/>
          <w:sz w:val="28"/>
          <w:szCs w:val="28"/>
        </w:rPr>
        <w:t>поликодовый</w:t>
      </w:r>
      <w:proofErr w:type="spellEnd"/>
      <w:r w:rsidRPr="00026353">
        <w:rPr>
          <w:rFonts w:ascii="Times New Roman" w:hAnsi="Times New Roman" w:cs="Times New Roman"/>
          <w:sz w:val="28"/>
          <w:szCs w:val="28"/>
        </w:rPr>
        <w:t xml:space="preserve"> текст» [Текст] / Л.С. Большакова // </w:t>
      </w:r>
      <w:proofErr w:type="spellStart"/>
      <w:r w:rsidRPr="00026353">
        <w:rPr>
          <w:rFonts w:ascii="Times New Roman" w:hAnsi="Times New Roman" w:cs="Times New Roman"/>
          <w:sz w:val="28"/>
          <w:szCs w:val="28"/>
        </w:rPr>
        <w:t>Вестн</w:t>
      </w:r>
      <w:proofErr w:type="spellEnd"/>
      <w:r w:rsidRPr="00026353">
        <w:rPr>
          <w:rFonts w:ascii="Times New Roman" w:hAnsi="Times New Roman" w:cs="Times New Roman"/>
          <w:sz w:val="28"/>
          <w:szCs w:val="28"/>
        </w:rPr>
        <w:t xml:space="preserve">. Самар. гос. ун-та. Гуманитарная серия: Языкознание. – Самара, 2008. – № 4 (63)  </w:t>
      </w:r>
      <w:r w:rsidRPr="00026353">
        <w:rPr>
          <w:rFonts w:ascii="Times New Roman" w:hAnsi="Times New Roman" w:cs="Times New Roman"/>
          <w:sz w:val="28"/>
          <w:szCs w:val="28"/>
        </w:rPr>
        <w:br/>
        <w:t>Сергеева Ю</w:t>
      </w:r>
      <w:r>
        <w:rPr>
          <w:rFonts w:ascii="Times New Roman" w:hAnsi="Times New Roman" w:cs="Times New Roman"/>
          <w:sz w:val="28"/>
          <w:szCs w:val="28"/>
        </w:rPr>
        <w:t>.</w:t>
      </w:r>
      <w:r w:rsidRPr="00026353">
        <w:rPr>
          <w:rFonts w:ascii="Times New Roman" w:hAnsi="Times New Roman" w:cs="Times New Roman"/>
          <w:sz w:val="28"/>
          <w:szCs w:val="28"/>
        </w:rPr>
        <w:t>М</w:t>
      </w:r>
      <w:r>
        <w:rPr>
          <w:rFonts w:ascii="Times New Roman" w:hAnsi="Times New Roman" w:cs="Times New Roman"/>
          <w:sz w:val="28"/>
          <w:szCs w:val="28"/>
        </w:rPr>
        <w:t>.</w:t>
      </w:r>
      <w:r w:rsidRPr="00026353">
        <w:rPr>
          <w:rFonts w:ascii="Times New Roman" w:hAnsi="Times New Roman" w:cs="Times New Roman"/>
          <w:sz w:val="28"/>
          <w:szCs w:val="28"/>
        </w:rPr>
        <w:t xml:space="preserve">, Уварова Екатерина Александровна </w:t>
      </w:r>
      <w:proofErr w:type="spellStart"/>
      <w:r w:rsidRPr="00026353">
        <w:rPr>
          <w:rFonts w:ascii="Times New Roman" w:hAnsi="Times New Roman" w:cs="Times New Roman"/>
          <w:sz w:val="28"/>
          <w:szCs w:val="28"/>
        </w:rPr>
        <w:t>Поликодовый</w:t>
      </w:r>
      <w:proofErr w:type="spellEnd"/>
      <w:r w:rsidRPr="00026353">
        <w:rPr>
          <w:rFonts w:ascii="Times New Roman" w:hAnsi="Times New Roman" w:cs="Times New Roman"/>
          <w:sz w:val="28"/>
          <w:szCs w:val="28"/>
        </w:rPr>
        <w:t xml:space="preserve"> Текст: особенности построения</w:t>
      </w:r>
      <w:r>
        <w:rPr>
          <w:rFonts w:ascii="Times New Roman" w:hAnsi="Times New Roman" w:cs="Times New Roman"/>
          <w:sz w:val="28"/>
          <w:szCs w:val="28"/>
        </w:rPr>
        <w:t xml:space="preserve"> </w:t>
      </w:r>
      <w:r w:rsidRPr="00026353">
        <w:rPr>
          <w:rFonts w:ascii="Times New Roman" w:hAnsi="Times New Roman" w:cs="Times New Roman"/>
          <w:sz w:val="28"/>
          <w:szCs w:val="28"/>
        </w:rPr>
        <w:t>и восприятия // Наука и школа. 2014. №4. С. 128-134</w:t>
      </w:r>
      <w:r w:rsidRPr="004B336A">
        <w:rPr>
          <w:rFonts w:ascii="Times New Roman" w:hAnsi="Times New Roman" w:cs="Times New Roman"/>
          <w:sz w:val="28"/>
          <w:szCs w:val="28"/>
        </w:rPr>
        <w:t xml:space="preserve"> </w:t>
      </w:r>
    </w:p>
    <w:p w14:paraId="70073E52" w14:textId="77777777" w:rsidR="00FA0253" w:rsidRPr="00026353" w:rsidRDefault="00FA0253" w:rsidP="00FA0253">
      <w:pPr>
        <w:pStyle w:val="ListParagraph"/>
        <w:numPr>
          <w:ilvl w:val="0"/>
          <w:numId w:val="2"/>
        </w:numPr>
        <w:shd w:val="clear" w:color="auto" w:fill="FFFFFF"/>
        <w:spacing w:line="360" w:lineRule="auto"/>
        <w:ind w:left="567"/>
        <w:jc w:val="both"/>
        <w:rPr>
          <w:rFonts w:ascii="Times New Roman" w:hAnsi="Times New Roman" w:cs="Times New Roman"/>
          <w:sz w:val="28"/>
          <w:szCs w:val="28"/>
        </w:rPr>
      </w:pPr>
      <w:r w:rsidRPr="00026353">
        <w:rPr>
          <w:rFonts w:ascii="Times New Roman" w:hAnsi="Times New Roman" w:cs="Times New Roman"/>
          <w:sz w:val="28"/>
          <w:szCs w:val="28"/>
        </w:rPr>
        <w:t>Броди Р. Психические вирусы [Текст]: Методическое пособие для слушателей курса «Современные психотехнологии». – М., 2002. – 192 с</w:t>
      </w:r>
    </w:p>
    <w:p w14:paraId="60EEC161" w14:textId="77777777" w:rsidR="00FA0253" w:rsidRPr="00026353" w:rsidRDefault="00FA0253" w:rsidP="00FA0253">
      <w:pPr>
        <w:pStyle w:val="ListParagraph"/>
        <w:numPr>
          <w:ilvl w:val="0"/>
          <w:numId w:val="2"/>
        </w:numPr>
        <w:shd w:val="clear" w:color="auto" w:fill="FFFFFF"/>
        <w:spacing w:line="360" w:lineRule="auto"/>
        <w:ind w:left="567"/>
        <w:jc w:val="both"/>
        <w:rPr>
          <w:rFonts w:ascii="Times New Roman" w:hAnsi="Times New Roman" w:cs="Times New Roman"/>
          <w:sz w:val="28"/>
          <w:szCs w:val="28"/>
        </w:rPr>
      </w:pPr>
      <w:r w:rsidRPr="00026353">
        <w:rPr>
          <w:rFonts w:ascii="Times New Roman" w:hAnsi="Times New Roman" w:cs="Times New Roman"/>
          <w:sz w:val="28"/>
          <w:szCs w:val="28"/>
        </w:rPr>
        <w:lastRenderedPageBreak/>
        <w:t>Будаев Э.В. Литературные персонажи как сфера-источник прецедентных имен в сми Великобритании // Научный диалог. 2020. №8, 52-68.</w:t>
      </w:r>
    </w:p>
    <w:p w14:paraId="427D8E2A" w14:textId="77777777" w:rsidR="00FA0253" w:rsidRPr="00026353" w:rsidRDefault="00FA0253" w:rsidP="00FA0253">
      <w:pPr>
        <w:pStyle w:val="ListParagraph"/>
        <w:numPr>
          <w:ilvl w:val="0"/>
          <w:numId w:val="2"/>
        </w:numPr>
        <w:shd w:val="clear" w:color="auto" w:fill="FFFFFF"/>
        <w:spacing w:line="360" w:lineRule="auto"/>
        <w:ind w:left="567"/>
        <w:jc w:val="both"/>
        <w:rPr>
          <w:rFonts w:ascii="Times New Roman" w:hAnsi="Times New Roman" w:cs="Times New Roman"/>
          <w:sz w:val="28"/>
          <w:szCs w:val="28"/>
        </w:rPr>
      </w:pPr>
      <w:proofErr w:type="spellStart"/>
      <w:r w:rsidRPr="00026353">
        <w:rPr>
          <w:rFonts w:ascii="Times New Roman" w:hAnsi="Times New Roman" w:cs="Times New Roman"/>
          <w:sz w:val="28"/>
          <w:szCs w:val="28"/>
        </w:rPr>
        <w:t>Валгина</w:t>
      </w:r>
      <w:proofErr w:type="spellEnd"/>
      <w:r w:rsidRPr="00026353">
        <w:rPr>
          <w:rFonts w:ascii="Times New Roman" w:hAnsi="Times New Roman" w:cs="Times New Roman"/>
          <w:sz w:val="28"/>
          <w:szCs w:val="28"/>
        </w:rPr>
        <w:t xml:space="preserve"> Н.С. Активные процессы в современном русском языке. М., 2003. С. 152.</w:t>
      </w:r>
    </w:p>
    <w:p w14:paraId="65C3B89F" w14:textId="77777777" w:rsidR="00FA0253" w:rsidRPr="00026353" w:rsidRDefault="00FA0253" w:rsidP="00FA0253">
      <w:pPr>
        <w:pStyle w:val="ListParagraph"/>
        <w:numPr>
          <w:ilvl w:val="0"/>
          <w:numId w:val="2"/>
        </w:numPr>
        <w:spacing w:before="0" w:beforeAutospacing="0" w:after="0" w:afterAutospacing="0" w:line="360" w:lineRule="auto"/>
        <w:ind w:left="567"/>
        <w:jc w:val="both"/>
        <w:rPr>
          <w:rStyle w:val="apple-converted-space"/>
          <w:rFonts w:ascii="Times New Roman" w:hAnsi="Times New Roman" w:cs="Times New Roman"/>
          <w:spacing w:val="15"/>
          <w:sz w:val="28"/>
          <w:szCs w:val="28"/>
          <w:bdr w:val="none" w:sz="0" w:space="0" w:color="auto" w:frame="1"/>
          <w:shd w:val="clear" w:color="auto" w:fill="F1F1F1"/>
        </w:rPr>
      </w:pPr>
      <w:r w:rsidRPr="00026353">
        <w:rPr>
          <w:rFonts w:ascii="Times New Roman" w:eastAsia="Times New Roman" w:hAnsi="Times New Roman" w:cs="Times New Roman"/>
          <w:sz w:val="28"/>
          <w:szCs w:val="28"/>
          <w:bdr w:val="none" w:sz="0" w:space="0" w:color="auto" w:frame="1"/>
          <w:lang w:eastAsia="ru-RU"/>
        </w:rPr>
        <w:t xml:space="preserve">Велединская С.Г.  </w:t>
      </w:r>
      <w:proofErr w:type="spellStart"/>
      <w:r w:rsidRPr="00026353">
        <w:rPr>
          <w:rFonts w:ascii="Times New Roman" w:eastAsia="Times New Roman" w:hAnsi="Times New Roman" w:cs="Times New Roman"/>
          <w:sz w:val="28"/>
          <w:szCs w:val="28"/>
          <w:bdr w:val="none" w:sz="0" w:space="0" w:color="auto" w:frame="1"/>
          <w:lang w:eastAsia="ru-RU"/>
        </w:rPr>
        <w:t>Интертекст</w:t>
      </w:r>
      <w:proofErr w:type="spellEnd"/>
      <w:r w:rsidRPr="00026353">
        <w:rPr>
          <w:rFonts w:ascii="Times New Roman" w:eastAsia="Times New Roman" w:hAnsi="Times New Roman" w:cs="Times New Roman"/>
          <w:sz w:val="28"/>
          <w:szCs w:val="28"/>
          <w:bdr w:val="none" w:sz="0" w:space="0" w:color="auto" w:frame="1"/>
          <w:lang w:eastAsia="ru-RU"/>
        </w:rPr>
        <w:t xml:space="preserve"> как проблема перевода. 1997, </w:t>
      </w:r>
      <w:r w:rsidRPr="00026353">
        <w:rPr>
          <w:rFonts w:ascii="Times New Roman" w:eastAsia="Times New Roman" w:hAnsi="Times New Roman" w:cs="Times New Roman"/>
          <w:sz w:val="28"/>
          <w:szCs w:val="28"/>
          <w:bdr w:val="none" w:sz="0" w:space="0" w:color="auto" w:frame="1"/>
          <w:lang w:val="en-US" w:eastAsia="ru-RU"/>
        </w:rPr>
        <w:t>C</w:t>
      </w:r>
      <w:r w:rsidRPr="00026353">
        <w:rPr>
          <w:rFonts w:ascii="Times New Roman" w:eastAsia="Times New Roman" w:hAnsi="Times New Roman" w:cs="Times New Roman"/>
          <w:sz w:val="28"/>
          <w:szCs w:val="28"/>
          <w:bdr w:val="none" w:sz="0" w:space="0" w:color="auto" w:frame="1"/>
          <w:lang w:eastAsia="ru-RU"/>
        </w:rPr>
        <w:t>. 20.</w:t>
      </w:r>
    </w:p>
    <w:p w14:paraId="208EA406" w14:textId="77777777" w:rsidR="00FA0253" w:rsidRPr="00026353" w:rsidRDefault="00FA0253" w:rsidP="00FA0253">
      <w:pPr>
        <w:pStyle w:val="ListParagraph"/>
        <w:numPr>
          <w:ilvl w:val="0"/>
          <w:numId w:val="2"/>
        </w:numPr>
        <w:shd w:val="clear" w:color="auto" w:fill="FFFFFF"/>
        <w:spacing w:line="360" w:lineRule="auto"/>
        <w:ind w:left="567"/>
        <w:jc w:val="both"/>
        <w:rPr>
          <w:rFonts w:ascii="Times New Roman" w:hAnsi="Times New Roman" w:cs="Times New Roman"/>
          <w:sz w:val="28"/>
          <w:szCs w:val="28"/>
        </w:rPr>
      </w:pPr>
      <w:r w:rsidRPr="00026353">
        <w:rPr>
          <w:rFonts w:ascii="Times New Roman" w:hAnsi="Times New Roman" w:cs="Times New Roman"/>
          <w:sz w:val="28"/>
          <w:szCs w:val="28"/>
        </w:rPr>
        <w:t xml:space="preserve">Вербицкая М.В. Теория вторичных текстов (на материале современного английского языка). М.: Изд-во </w:t>
      </w:r>
      <w:proofErr w:type="spellStart"/>
      <w:r w:rsidRPr="00026353">
        <w:rPr>
          <w:rFonts w:ascii="Times New Roman" w:hAnsi="Times New Roman" w:cs="Times New Roman"/>
          <w:sz w:val="28"/>
          <w:szCs w:val="28"/>
        </w:rPr>
        <w:t>Моск</w:t>
      </w:r>
      <w:proofErr w:type="spellEnd"/>
      <w:r w:rsidRPr="00026353">
        <w:rPr>
          <w:rFonts w:ascii="Times New Roman" w:hAnsi="Times New Roman" w:cs="Times New Roman"/>
          <w:sz w:val="28"/>
          <w:szCs w:val="28"/>
        </w:rPr>
        <w:t xml:space="preserve">. гос. ун-та, 2000. 312 c. </w:t>
      </w:r>
    </w:p>
    <w:p w14:paraId="1B37421D" w14:textId="77777777" w:rsidR="00FA0253" w:rsidRPr="00026353" w:rsidRDefault="00FA0253" w:rsidP="00FA0253">
      <w:pPr>
        <w:pStyle w:val="ListParagraph"/>
        <w:numPr>
          <w:ilvl w:val="0"/>
          <w:numId w:val="2"/>
        </w:numPr>
        <w:spacing w:before="0" w:beforeAutospacing="0" w:after="0" w:afterAutospacing="0" w:line="360" w:lineRule="auto"/>
        <w:ind w:left="567"/>
        <w:jc w:val="both"/>
        <w:rPr>
          <w:rFonts w:ascii="Times New Roman" w:eastAsia="Times New Roman" w:hAnsi="Times New Roman" w:cs="Times New Roman"/>
          <w:sz w:val="28"/>
          <w:szCs w:val="28"/>
          <w:lang w:eastAsia="ru-RU"/>
        </w:rPr>
      </w:pPr>
      <w:r w:rsidRPr="00026353">
        <w:rPr>
          <w:rFonts w:ascii="Times New Roman" w:eastAsia="Times New Roman" w:hAnsi="Times New Roman" w:cs="Times New Roman"/>
          <w:sz w:val="28"/>
          <w:szCs w:val="28"/>
          <w:lang w:eastAsia="ru-RU"/>
        </w:rPr>
        <w:t xml:space="preserve">Владимирова Н.Г. Условность, созидающая мир. </w:t>
      </w:r>
      <w:proofErr w:type="spellStart"/>
      <w:r w:rsidRPr="00026353">
        <w:rPr>
          <w:rFonts w:ascii="Times New Roman" w:eastAsia="Times New Roman" w:hAnsi="Times New Roman" w:cs="Times New Roman"/>
          <w:sz w:val="28"/>
          <w:szCs w:val="28"/>
          <w:lang w:eastAsia="ru-RU"/>
        </w:rPr>
        <w:t>В.Новгород</w:t>
      </w:r>
      <w:proofErr w:type="spellEnd"/>
      <w:r w:rsidRPr="00026353">
        <w:rPr>
          <w:rFonts w:ascii="Times New Roman" w:eastAsia="Times New Roman" w:hAnsi="Times New Roman" w:cs="Times New Roman"/>
          <w:sz w:val="28"/>
          <w:szCs w:val="28"/>
          <w:lang w:eastAsia="ru-RU"/>
        </w:rPr>
        <w:t>, 2001. С.144</w:t>
      </w:r>
    </w:p>
    <w:p w14:paraId="31F01466" w14:textId="77777777" w:rsidR="00FA0253" w:rsidRPr="00026353" w:rsidRDefault="00FA0253" w:rsidP="00FA0253">
      <w:pPr>
        <w:pStyle w:val="ListParagraph"/>
        <w:numPr>
          <w:ilvl w:val="0"/>
          <w:numId w:val="2"/>
        </w:numPr>
        <w:spacing w:before="0" w:beforeAutospacing="0" w:after="0" w:afterAutospacing="0" w:line="360" w:lineRule="auto"/>
        <w:ind w:left="567"/>
        <w:jc w:val="both"/>
        <w:rPr>
          <w:rFonts w:ascii="Times New Roman" w:hAnsi="Times New Roman" w:cs="Times New Roman"/>
          <w:sz w:val="28"/>
          <w:szCs w:val="28"/>
        </w:rPr>
      </w:pPr>
      <w:r w:rsidRPr="00026353">
        <w:rPr>
          <w:rFonts w:ascii="Times New Roman" w:hAnsi="Times New Roman" w:cs="Times New Roman"/>
          <w:sz w:val="28"/>
          <w:szCs w:val="28"/>
        </w:rPr>
        <w:t xml:space="preserve">Гальперин И.Р. ‘Стилистика английского языка’/ И.Р. Гальперин, - 4- изд., </w:t>
      </w:r>
      <w:proofErr w:type="gramStart"/>
      <w:r w:rsidRPr="00026353">
        <w:rPr>
          <w:rFonts w:ascii="Times New Roman" w:hAnsi="Times New Roman" w:cs="Times New Roman"/>
          <w:sz w:val="28"/>
          <w:szCs w:val="28"/>
        </w:rPr>
        <w:t>М,:</w:t>
      </w:r>
      <w:proofErr w:type="gramEnd"/>
      <w:r w:rsidRPr="00026353">
        <w:rPr>
          <w:rFonts w:ascii="Times New Roman" w:hAnsi="Times New Roman" w:cs="Times New Roman"/>
          <w:sz w:val="28"/>
          <w:szCs w:val="28"/>
        </w:rPr>
        <w:t xml:space="preserve"> Высшая школа, 1997, - 334 с.</w:t>
      </w:r>
    </w:p>
    <w:p w14:paraId="624B59EE" w14:textId="77777777" w:rsidR="00FA0253" w:rsidRPr="00026353" w:rsidRDefault="00FA0253" w:rsidP="00FA0253">
      <w:pPr>
        <w:pStyle w:val="ListParagraph"/>
        <w:numPr>
          <w:ilvl w:val="0"/>
          <w:numId w:val="2"/>
        </w:numPr>
        <w:spacing w:before="0" w:beforeAutospacing="0" w:after="0" w:afterAutospacing="0" w:line="360" w:lineRule="auto"/>
        <w:ind w:left="567"/>
        <w:jc w:val="both"/>
        <w:rPr>
          <w:rFonts w:ascii="Times New Roman" w:eastAsia="Times New Roman" w:hAnsi="Times New Roman" w:cs="Times New Roman"/>
          <w:sz w:val="28"/>
          <w:szCs w:val="28"/>
          <w:lang w:eastAsia="ru-RU"/>
        </w:rPr>
      </w:pPr>
      <w:r w:rsidRPr="00026353">
        <w:rPr>
          <w:rFonts w:ascii="Times New Roman" w:eastAsia="Times New Roman" w:hAnsi="Times New Roman" w:cs="Times New Roman"/>
          <w:sz w:val="28"/>
          <w:szCs w:val="28"/>
          <w:lang w:eastAsia="ru-RU"/>
        </w:rPr>
        <w:t xml:space="preserve">Гальперин И.Р. Стилистика английского языка. – М.: </w:t>
      </w:r>
      <w:proofErr w:type="spellStart"/>
      <w:r w:rsidRPr="00026353">
        <w:rPr>
          <w:rFonts w:ascii="Times New Roman" w:eastAsia="Times New Roman" w:hAnsi="Times New Roman" w:cs="Times New Roman"/>
          <w:sz w:val="28"/>
          <w:szCs w:val="28"/>
          <w:lang w:eastAsia="ru-RU"/>
        </w:rPr>
        <w:t>Высш</w:t>
      </w:r>
      <w:proofErr w:type="spellEnd"/>
      <w:r w:rsidRPr="00026353">
        <w:rPr>
          <w:rFonts w:ascii="Times New Roman" w:eastAsia="Times New Roman" w:hAnsi="Times New Roman" w:cs="Times New Roman"/>
          <w:sz w:val="28"/>
          <w:szCs w:val="28"/>
          <w:lang w:eastAsia="ru-RU"/>
        </w:rPr>
        <w:t>. шк., 1977. – 332 с</w:t>
      </w:r>
    </w:p>
    <w:p w14:paraId="7FC5E73C" w14:textId="77777777" w:rsidR="00FA0253" w:rsidRPr="00026353" w:rsidRDefault="00FA0253" w:rsidP="00FA0253">
      <w:pPr>
        <w:pStyle w:val="ListParagraph"/>
        <w:numPr>
          <w:ilvl w:val="0"/>
          <w:numId w:val="2"/>
        </w:numPr>
        <w:shd w:val="clear" w:color="auto" w:fill="FFFFFF"/>
        <w:spacing w:line="360" w:lineRule="auto"/>
        <w:ind w:left="567"/>
        <w:jc w:val="both"/>
        <w:rPr>
          <w:rFonts w:ascii="Times New Roman" w:hAnsi="Times New Roman" w:cs="Times New Roman"/>
          <w:sz w:val="28"/>
          <w:szCs w:val="28"/>
        </w:rPr>
      </w:pPr>
      <w:r w:rsidRPr="00026353">
        <w:rPr>
          <w:rFonts w:ascii="Times New Roman" w:hAnsi="Times New Roman" w:cs="Times New Roman"/>
          <w:sz w:val="28"/>
          <w:szCs w:val="28"/>
        </w:rPr>
        <w:t>Горбатов Д</w:t>
      </w:r>
      <w:r>
        <w:rPr>
          <w:rFonts w:ascii="Times New Roman" w:hAnsi="Times New Roman" w:cs="Times New Roman"/>
          <w:sz w:val="28"/>
          <w:szCs w:val="28"/>
        </w:rPr>
        <w:t>.</w:t>
      </w:r>
      <w:r w:rsidRPr="00026353">
        <w:rPr>
          <w:rFonts w:ascii="Times New Roman" w:hAnsi="Times New Roman" w:cs="Times New Roman"/>
          <w:sz w:val="28"/>
          <w:szCs w:val="28"/>
        </w:rPr>
        <w:t>С</w:t>
      </w:r>
      <w:r>
        <w:rPr>
          <w:rFonts w:ascii="Times New Roman" w:hAnsi="Times New Roman" w:cs="Times New Roman"/>
          <w:sz w:val="28"/>
          <w:szCs w:val="28"/>
        </w:rPr>
        <w:t>.</w:t>
      </w:r>
      <w:r w:rsidRPr="00026353">
        <w:rPr>
          <w:rFonts w:ascii="Times New Roman" w:hAnsi="Times New Roman" w:cs="Times New Roman"/>
          <w:sz w:val="28"/>
          <w:szCs w:val="28"/>
        </w:rPr>
        <w:t xml:space="preserve">, </w:t>
      </w:r>
      <w:proofErr w:type="spellStart"/>
      <w:r w:rsidRPr="00026353">
        <w:rPr>
          <w:rFonts w:ascii="Times New Roman" w:hAnsi="Times New Roman" w:cs="Times New Roman"/>
          <w:sz w:val="28"/>
          <w:szCs w:val="28"/>
        </w:rPr>
        <w:t>Гурушкин</w:t>
      </w:r>
      <w:proofErr w:type="spellEnd"/>
      <w:r w:rsidRPr="00026353">
        <w:rPr>
          <w:rFonts w:ascii="Times New Roman" w:hAnsi="Times New Roman" w:cs="Times New Roman"/>
          <w:sz w:val="28"/>
          <w:szCs w:val="28"/>
        </w:rPr>
        <w:t xml:space="preserve"> П</w:t>
      </w:r>
      <w:r>
        <w:rPr>
          <w:rFonts w:ascii="Times New Roman" w:hAnsi="Times New Roman" w:cs="Times New Roman"/>
          <w:sz w:val="28"/>
          <w:szCs w:val="28"/>
        </w:rPr>
        <w:t>.</w:t>
      </w:r>
      <w:r w:rsidRPr="00026353">
        <w:rPr>
          <w:rFonts w:ascii="Times New Roman" w:hAnsi="Times New Roman" w:cs="Times New Roman"/>
          <w:sz w:val="28"/>
          <w:szCs w:val="28"/>
        </w:rPr>
        <w:t>Ю</w:t>
      </w:r>
      <w:r>
        <w:rPr>
          <w:rFonts w:ascii="Times New Roman" w:hAnsi="Times New Roman" w:cs="Times New Roman"/>
          <w:sz w:val="28"/>
          <w:szCs w:val="28"/>
        </w:rPr>
        <w:t>.</w:t>
      </w:r>
      <w:r w:rsidRPr="00026353">
        <w:rPr>
          <w:rFonts w:ascii="Times New Roman" w:hAnsi="Times New Roman" w:cs="Times New Roman"/>
          <w:sz w:val="28"/>
          <w:szCs w:val="28"/>
        </w:rPr>
        <w:t xml:space="preserve"> приемы пропаганды в новостных интернет-мемах мессенджера </w:t>
      </w:r>
      <w:proofErr w:type="spellStart"/>
      <w:r w:rsidRPr="00026353">
        <w:rPr>
          <w:rFonts w:ascii="Times New Roman" w:hAnsi="Times New Roman" w:cs="Times New Roman"/>
          <w:sz w:val="28"/>
          <w:szCs w:val="28"/>
        </w:rPr>
        <w:t>телеграм</w:t>
      </w:r>
      <w:proofErr w:type="spellEnd"/>
      <w:r w:rsidRPr="00026353">
        <w:rPr>
          <w:rFonts w:ascii="Times New Roman" w:hAnsi="Times New Roman" w:cs="Times New Roman"/>
          <w:sz w:val="28"/>
          <w:szCs w:val="28"/>
        </w:rPr>
        <w:t xml:space="preserve"> // Власть. 2021. №3</w:t>
      </w:r>
    </w:p>
    <w:p w14:paraId="6644D896" w14:textId="77777777" w:rsidR="00FA0253" w:rsidRPr="00026353" w:rsidRDefault="00FA0253" w:rsidP="00FA0253">
      <w:pPr>
        <w:pStyle w:val="ListParagraph"/>
        <w:numPr>
          <w:ilvl w:val="0"/>
          <w:numId w:val="2"/>
        </w:numPr>
        <w:spacing w:line="360" w:lineRule="auto"/>
        <w:ind w:left="567"/>
        <w:jc w:val="both"/>
        <w:rPr>
          <w:rFonts w:ascii="Times New Roman" w:hAnsi="Times New Roman" w:cs="Times New Roman"/>
          <w:sz w:val="28"/>
          <w:szCs w:val="28"/>
        </w:rPr>
      </w:pPr>
      <w:r w:rsidRPr="00026353">
        <w:rPr>
          <w:rFonts w:ascii="Times New Roman" w:hAnsi="Times New Roman" w:cs="Times New Roman"/>
          <w:sz w:val="28"/>
          <w:szCs w:val="28"/>
        </w:rPr>
        <w:t xml:space="preserve"> Гудков Д.Б. Теория и практика межкультурной коммуникации. М., 2003, С. 288. </w:t>
      </w:r>
    </w:p>
    <w:p w14:paraId="7A35F2FE" w14:textId="77777777" w:rsidR="00FA0253" w:rsidRPr="00026353" w:rsidRDefault="00FA0253" w:rsidP="00FA0253">
      <w:pPr>
        <w:pStyle w:val="ListParagraph"/>
        <w:numPr>
          <w:ilvl w:val="0"/>
          <w:numId w:val="2"/>
        </w:numPr>
        <w:shd w:val="clear" w:color="auto" w:fill="FFFFFF"/>
        <w:spacing w:line="360" w:lineRule="auto"/>
        <w:ind w:left="567"/>
        <w:jc w:val="both"/>
        <w:rPr>
          <w:rFonts w:ascii="Times New Roman" w:hAnsi="Times New Roman" w:cs="Times New Roman"/>
          <w:sz w:val="28"/>
          <w:szCs w:val="28"/>
        </w:rPr>
      </w:pPr>
      <w:r w:rsidRPr="00026353">
        <w:rPr>
          <w:rFonts w:ascii="Times New Roman" w:hAnsi="Times New Roman" w:cs="Times New Roman"/>
          <w:sz w:val="28"/>
          <w:szCs w:val="28"/>
        </w:rPr>
        <w:t>Гудков Д.Б., Багаева Д.В., Захаренко И.В., Красных В.В. Когнитивная база и прецедентные феномены в системе других единиц и в коммуникации. – М.: Вестник МГУ – 1997 – №3. – С. 62–85.</w:t>
      </w:r>
    </w:p>
    <w:p w14:paraId="02B7E7D3" w14:textId="77777777" w:rsidR="00FA0253" w:rsidRPr="00026353" w:rsidRDefault="00FA0253" w:rsidP="00FA0253">
      <w:pPr>
        <w:pStyle w:val="ListParagraph"/>
        <w:numPr>
          <w:ilvl w:val="0"/>
          <w:numId w:val="2"/>
        </w:numPr>
        <w:spacing w:before="0" w:beforeAutospacing="0" w:after="0" w:afterAutospacing="0" w:line="360" w:lineRule="auto"/>
        <w:ind w:left="567"/>
        <w:jc w:val="both"/>
        <w:rPr>
          <w:rFonts w:ascii="Times New Roman" w:hAnsi="Times New Roman" w:cs="Times New Roman"/>
          <w:sz w:val="28"/>
          <w:szCs w:val="28"/>
        </w:rPr>
      </w:pPr>
      <w:proofErr w:type="spellStart"/>
      <w:r w:rsidRPr="00026353">
        <w:rPr>
          <w:rFonts w:ascii="Times New Roman" w:hAnsi="Times New Roman" w:cs="Times New Roman"/>
          <w:sz w:val="28"/>
          <w:szCs w:val="28"/>
        </w:rPr>
        <w:t>Гюббенет</w:t>
      </w:r>
      <w:proofErr w:type="spellEnd"/>
      <w:r w:rsidRPr="00026353">
        <w:rPr>
          <w:rFonts w:ascii="Times New Roman" w:hAnsi="Times New Roman" w:cs="Times New Roman"/>
          <w:sz w:val="28"/>
          <w:szCs w:val="28"/>
        </w:rPr>
        <w:t> И.В. К проблеме понимания литературно-художественного текста. М., 1981</w:t>
      </w:r>
    </w:p>
    <w:p w14:paraId="64452C58" w14:textId="77777777" w:rsidR="00FA0253" w:rsidRPr="00026353" w:rsidRDefault="00FA0253" w:rsidP="00FA0253">
      <w:pPr>
        <w:pStyle w:val="ListParagraph"/>
        <w:numPr>
          <w:ilvl w:val="0"/>
          <w:numId w:val="2"/>
        </w:numPr>
        <w:shd w:val="clear" w:color="auto" w:fill="FFFFFF" w:themeFill="background1"/>
        <w:spacing w:line="360" w:lineRule="auto"/>
        <w:ind w:left="567"/>
        <w:jc w:val="both"/>
        <w:rPr>
          <w:rFonts w:ascii="Times New Roman" w:eastAsia="Times New Roman" w:hAnsi="Times New Roman" w:cs="Times New Roman"/>
          <w:sz w:val="28"/>
          <w:szCs w:val="28"/>
        </w:rPr>
      </w:pPr>
      <w:r w:rsidRPr="7EC3EF19">
        <w:rPr>
          <w:rFonts w:ascii="Times New Roman" w:eastAsia="Times New Roman" w:hAnsi="Times New Roman" w:cs="Times New Roman"/>
          <w:sz w:val="28"/>
          <w:szCs w:val="28"/>
        </w:rPr>
        <w:t xml:space="preserve">Денисова Н. В., </w:t>
      </w:r>
      <w:proofErr w:type="spellStart"/>
      <w:r w:rsidRPr="7EC3EF19">
        <w:rPr>
          <w:rFonts w:ascii="Times New Roman" w:eastAsia="Times New Roman" w:hAnsi="Times New Roman" w:cs="Times New Roman"/>
          <w:sz w:val="28"/>
          <w:szCs w:val="28"/>
        </w:rPr>
        <w:t>Кованова</w:t>
      </w:r>
      <w:proofErr w:type="spellEnd"/>
      <w:r w:rsidRPr="7EC3EF19">
        <w:rPr>
          <w:rFonts w:ascii="Times New Roman" w:eastAsia="Times New Roman" w:hAnsi="Times New Roman" w:cs="Times New Roman"/>
          <w:sz w:val="28"/>
          <w:szCs w:val="28"/>
        </w:rPr>
        <w:t xml:space="preserve"> Е. А. Феномен языковой игры в творчестве Роальда Даля (на примере сказки “The BFG”) // Филологические науки. Вопросы теории и практики, Т. 12, № 4. 2019, С. 34-39.</w:t>
      </w:r>
    </w:p>
    <w:p w14:paraId="4CC309A2" w14:textId="77777777" w:rsidR="00FA0253" w:rsidRPr="00026353" w:rsidRDefault="00FA0253" w:rsidP="00FA0253">
      <w:pPr>
        <w:pStyle w:val="ListParagraph"/>
        <w:numPr>
          <w:ilvl w:val="0"/>
          <w:numId w:val="2"/>
        </w:numPr>
        <w:spacing w:before="0" w:beforeAutospacing="0" w:after="0" w:afterAutospacing="0" w:line="360" w:lineRule="auto"/>
        <w:ind w:left="567"/>
        <w:jc w:val="both"/>
        <w:rPr>
          <w:rFonts w:ascii="Times New Roman" w:eastAsia="Times New Roman" w:hAnsi="Times New Roman" w:cs="Times New Roman"/>
          <w:sz w:val="28"/>
          <w:szCs w:val="28"/>
          <w:lang w:eastAsia="ru-RU"/>
        </w:rPr>
      </w:pPr>
      <w:r w:rsidRPr="00026353">
        <w:rPr>
          <w:rFonts w:ascii="Times New Roman" w:eastAsia="Times New Roman" w:hAnsi="Times New Roman" w:cs="Times New Roman"/>
          <w:sz w:val="28"/>
          <w:szCs w:val="28"/>
          <w:lang w:eastAsia="ru-RU"/>
        </w:rPr>
        <w:t xml:space="preserve">Дронова Е.М. </w:t>
      </w:r>
      <w:proofErr w:type="spellStart"/>
      <w:r w:rsidRPr="00026353">
        <w:rPr>
          <w:rFonts w:ascii="Times New Roman" w:eastAsia="Times New Roman" w:hAnsi="Times New Roman" w:cs="Times New Roman"/>
          <w:sz w:val="28"/>
          <w:szCs w:val="28"/>
          <w:lang w:eastAsia="ru-RU"/>
        </w:rPr>
        <w:t>Интеретесктуальность</w:t>
      </w:r>
      <w:proofErr w:type="spellEnd"/>
      <w:r w:rsidRPr="00026353">
        <w:rPr>
          <w:rFonts w:ascii="Times New Roman" w:eastAsia="Times New Roman" w:hAnsi="Times New Roman" w:cs="Times New Roman"/>
          <w:sz w:val="28"/>
          <w:szCs w:val="28"/>
          <w:lang w:eastAsia="ru-RU"/>
        </w:rPr>
        <w:t xml:space="preserve"> и аллюзия: проблема соотношения, 2004, C. 92-96. </w:t>
      </w:r>
    </w:p>
    <w:p w14:paraId="71555847" w14:textId="77777777" w:rsidR="00FA0253" w:rsidRPr="00026353" w:rsidRDefault="00FA0253" w:rsidP="00FA0253">
      <w:pPr>
        <w:pStyle w:val="ListParagraph"/>
        <w:numPr>
          <w:ilvl w:val="0"/>
          <w:numId w:val="2"/>
        </w:numPr>
        <w:spacing w:before="0" w:beforeAutospacing="0" w:after="0" w:afterAutospacing="0" w:line="360" w:lineRule="auto"/>
        <w:ind w:left="567"/>
        <w:jc w:val="both"/>
        <w:rPr>
          <w:rFonts w:ascii="Times New Roman" w:hAnsi="Times New Roman" w:cs="Times New Roman"/>
          <w:sz w:val="28"/>
          <w:szCs w:val="28"/>
        </w:rPr>
      </w:pPr>
      <w:r w:rsidRPr="00026353">
        <w:rPr>
          <w:rFonts w:ascii="Times New Roman" w:hAnsi="Times New Roman" w:cs="Times New Roman"/>
          <w:sz w:val="28"/>
          <w:szCs w:val="28"/>
        </w:rPr>
        <w:lastRenderedPageBreak/>
        <w:t xml:space="preserve">Дронова Е.М., Стилистический прием аллюзии в интертекстуальности: на материале языка англо-ирландской драмы первой половины </w:t>
      </w:r>
      <w:r w:rsidRPr="00026353">
        <w:rPr>
          <w:rFonts w:ascii="Times New Roman" w:hAnsi="Times New Roman" w:cs="Times New Roman"/>
          <w:sz w:val="28"/>
          <w:szCs w:val="28"/>
          <w:lang w:val="en-US"/>
        </w:rPr>
        <w:t>XX</w:t>
      </w:r>
      <w:r w:rsidRPr="00026353">
        <w:rPr>
          <w:rFonts w:ascii="Times New Roman" w:hAnsi="Times New Roman" w:cs="Times New Roman"/>
          <w:sz w:val="28"/>
          <w:szCs w:val="28"/>
        </w:rPr>
        <w:t xml:space="preserve"> в., Воронеж, 2006.182 с </w:t>
      </w:r>
    </w:p>
    <w:p w14:paraId="7228801F" w14:textId="77777777" w:rsidR="00FA0253" w:rsidRPr="00026353" w:rsidRDefault="00FA0253" w:rsidP="00FA0253">
      <w:pPr>
        <w:pStyle w:val="ListParagraph"/>
        <w:numPr>
          <w:ilvl w:val="0"/>
          <w:numId w:val="2"/>
        </w:numPr>
        <w:spacing w:before="0" w:beforeAutospacing="0" w:after="0" w:afterAutospacing="0" w:line="360" w:lineRule="auto"/>
        <w:ind w:left="567"/>
        <w:jc w:val="both"/>
        <w:rPr>
          <w:rFonts w:ascii="Times New Roman" w:hAnsi="Times New Roman" w:cs="Times New Roman"/>
          <w:sz w:val="28"/>
          <w:szCs w:val="28"/>
        </w:rPr>
      </w:pPr>
      <w:proofErr w:type="spellStart"/>
      <w:r w:rsidRPr="7EC3EF19">
        <w:rPr>
          <w:rFonts w:ascii="Times New Roman" w:hAnsi="Times New Roman" w:cs="Times New Roman"/>
          <w:sz w:val="28"/>
          <w:szCs w:val="28"/>
        </w:rPr>
        <w:t>Дюришин</w:t>
      </w:r>
      <w:proofErr w:type="spellEnd"/>
      <w:r w:rsidRPr="7EC3EF19">
        <w:rPr>
          <w:rFonts w:ascii="Times New Roman" w:hAnsi="Times New Roman" w:cs="Times New Roman"/>
          <w:sz w:val="28"/>
          <w:szCs w:val="28"/>
        </w:rPr>
        <w:t xml:space="preserve"> Д. Теория сравнительного изучения литературы. М., 1979. </w:t>
      </w:r>
    </w:p>
    <w:p w14:paraId="16C8077F" w14:textId="77777777" w:rsidR="00FA0253" w:rsidRPr="00026353" w:rsidRDefault="00FA0253" w:rsidP="00FA0253">
      <w:pPr>
        <w:pStyle w:val="ListParagraph"/>
        <w:numPr>
          <w:ilvl w:val="0"/>
          <w:numId w:val="2"/>
        </w:numPr>
        <w:shd w:val="clear" w:color="auto" w:fill="FFFFFF"/>
        <w:spacing w:line="360" w:lineRule="auto"/>
        <w:ind w:left="567"/>
        <w:jc w:val="both"/>
        <w:rPr>
          <w:rFonts w:ascii="Times New Roman" w:hAnsi="Times New Roman" w:cs="Times New Roman"/>
          <w:sz w:val="28"/>
          <w:szCs w:val="28"/>
        </w:rPr>
      </w:pPr>
      <w:r w:rsidRPr="00026353">
        <w:rPr>
          <w:rFonts w:ascii="Times New Roman" w:hAnsi="Times New Roman" w:cs="Times New Roman"/>
          <w:sz w:val="28"/>
          <w:szCs w:val="28"/>
        </w:rPr>
        <w:t xml:space="preserve">Ермолович Д.И. Имена собственные на стыке языков и культур. М., 2001. </w:t>
      </w:r>
    </w:p>
    <w:p w14:paraId="12D44BB6" w14:textId="77777777" w:rsidR="00FA0253" w:rsidRPr="00026353" w:rsidRDefault="00FA0253" w:rsidP="00FA0253">
      <w:pPr>
        <w:pStyle w:val="ListParagraph"/>
        <w:numPr>
          <w:ilvl w:val="0"/>
          <w:numId w:val="2"/>
        </w:numPr>
        <w:shd w:val="clear" w:color="auto" w:fill="FFFFFF"/>
        <w:spacing w:line="360" w:lineRule="auto"/>
        <w:ind w:left="567"/>
        <w:jc w:val="both"/>
        <w:rPr>
          <w:rFonts w:ascii="Times New Roman" w:hAnsi="Times New Roman" w:cs="Times New Roman"/>
          <w:sz w:val="28"/>
          <w:szCs w:val="28"/>
        </w:rPr>
      </w:pPr>
      <w:r w:rsidRPr="00026353">
        <w:rPr>
          <w:rFonts w:ascii="Times New Roman" w:eastAsia="Times New Roman" w:hAnsi="Times New Roman" w:cs="Times New Roman"/>
          <w:sz w:val="28"/>
          <w:szCs w:val="28"/>
        </w:rPr>
        <w:t xml:space="preserve">Земская Е.А., Китайгородская М.В., Розанова Н.И. Языковая игра // Русская разговорная речь: Фонетика. Морфология. Лексика. Жест. </w:t>
      </w:r>
      <w:proofErr w:type="gramStart"/>
      <w:r w:rsidRPr="00026353">
        <w:rPr>
          <w:rFonts w:ascii="Times New Roman" w:eastAsia="Times New Roman" w:hAnsi="Times New Roman" w:cs="Times New Roman"/>
          <w:sz w:val="28"/>
          <w:szCs w:val="28"/>
        </w:rPr>
        <w:t>М. :</w:t>
      </w:r>
      <w:proofErr w:type="gramEnd"/>
      <w:r w:rsidRPr="00026353">
        <w:rPr>
          <w:rFonts w:ascii="Times New Roman" w:eastAsia="Times New Roman" w:hAnsi="Times New Roman" w:cs="Times New Roman"/>
          <w:sz w:val="28"/>
          <w:szCs w:val="28"/>
        </w:rPr>
        <w:t xml:space="preserve"> Наука, 1983. С. 172–214. </w:t>
      </w:r>
    </w:p>
    <w:p w14:paraId="75693DE9" w14:textId="77777777" w:rsidR="00FA0253" w:rsidRPr="00026353" w:rsidRDefault="00FA0253" w:rsidP="00FA0253">
      <w:pPr>
        <w:pStyle w:val="ListParagraph"/>
        <w:numPr>
          <w:ilvl w:val="0"/>
          <w:numId w:val="2"/>
        </w:numPr>
        <w:shd w:val="clear" w:color="auto" w:fill="FFFFFF" w:themeFill="background1"/>
        <w:spacing w:line="360" w:lineRule="auto"/>
        <w:ind w:left="567"/>
        <w:jc w:val="both"/>
        <w:rPr>
          <w:rFonts w:ascii="Times New Roman" w:hAnsi="Times New Roman" w:cs="Times New Roman"/>
          <w:sz w:val="28"/>
          <w:szCs w:val="28"/>
        </w:rPr>
      </w:pPr>
      <w:r w:rsidRPr="7EC3EF19">
        <w:rPr>
          <w:rFonts w:ascii="Times New Roman" w:hAnsi="Times New Roman" w:cs="Times New Roman"/>
          <w:sz w:val="28"/>
          <w:szCs w:val="28"/>
        </w:rPr>
        <w:t xml:space="preserve"> </w:t>
      </w:r>
      <w:proofErr w:type="spellStart"/>
      <w:r w:rsidRPr="7EC3EF19">
        <w:rPr>
          <w:rFonts w:ascii="Times New Roman" w:eastAsia="Times New Roman" w:hAnsi="Times New Roman" w:cs="Times New Roman"/>
          <w:sz w:val="28"/>
          <w:szCs w:val="28"/>
        </w:rPr>
        <w:t>Канашина</w:t>
      </w:r>
      <w:proofErr w:type="spellEnd"/>
      <w:r w:rsidRPr="7EC3EF19">
        <w:rPr>
          <w:rFonts w:ascii="Times New Roman" w:eastAsia="Times New Roman" w:hAnsi="Times New Roman" w:cs="Times New Roman"/>
          <w:sz w:val="28"/>
          <w:szCs w:val="28"/>
        </w:rPr>
        <w:t xml:space="preserve"> С. В. Языковая игра в англоязычных интернет-мемах // Вестник Московского государственного лингвистического университета. Гуманитарные науки. 2020. №6 (835). URL: </w:t>
      </w:r>
      <w:hyperlink r:id="rId67" w:history="1">
        <w:r w:rsidRPr="00122EB7">
          <w:rPr>
            <w:rStyle w:val="Hyperlink"/>
            <w:rFonts w:ascii="Times New Roman" w:eastAsia="Times New Roman" w:hAnsi="Times New Roman" w:cs="Times New Roman"/>
            <w:sz w:val="28"/>
            <w:szCs w:val="28"/>
          </w:rPr>
          <w:t>https://cyberleninka.ru/article/n/yazykovaya-igra-v-angloyazychnyh-internet-memah</w:t>
        </w:r>
      </w:hyperlink>
      <w:r>
        <w:rPr>
          <w:rFonts w:ascii="Times New Roman" w:eastAsia="Times New Roman" w:hAnsi="Times New Roman" w:cs="Times New Roman"/>
          <w:sz w:val="28"/>
          <w:szCs w:val="28"/>
        </w:rPr>
        <w:t xml:space="preserve"> </w:t>
      </w:r>
      <w:r w:rsidRPr="7EC3EF19">
        <w:rPr>
          <w:rFonts w:ascii="Times New Roman" w:eastAsia="Times New Roman" w:hAnsi="Times New Roman" w:cs="Times New Roman"/>
          <w:sz w:val="28"/>
          <w:szCs w:val="28"/>
        </w:rPr>
        <w:t>(дата обращения: 27.03.2023).</w:t>
      </w:r>
    </w:p>
    <w:p w14:paraId="617907B5" w14:textId="77777777" w:rsidR="00FA0253" w:rsidRPr="00026353" w:rsidRDefault="00FA0253" w:rsidP="00FA0253">
      <w:pPr>
        <w:pStyle w:val="ListParagraph"/>
        <w:numPr>
          <w:ilvl w:val="0"/>
          <w:numId w:val="2"/>
        </w:numPr>
        <w:shd w:val="clear" w:color="auto" w:fill="FFFFFF"/>
        <w:spacing w:after="0" w:afterAutospacing="0" w:line="360" w:lineRule="auto"/>
        <w:ind w:left="567"/>
        <w:jc w:val="both"/>
        <w:rPr>
          <w:rFonts w:ascii="Times New Roman" w:hAnsi="Times New Roman" w:cs="Times New Roman"/>
          <w:sz w:val="28"/>
          <w:szCs w:val="28"/>
        </w:rPr>
      </w:pPr>
      <w:r w:rsidRPr="00026353">
        <w:rPr>
          <w:rFonts w:ascii="Times New Roman" w:hAnsi="Times New Roman" w:cs="Times New Roman"/>
          <w:sz w:val="28"/>
          <w:szCs w:val="28"/>
        </w:rPr>
        <w:t xml:space="preserve">Караулов Ю.Н. Русский язык и языковая личность. М., 1987, С. 261. </w:t>
      </w:r>
    </w:p>
    <w:p w14:paraId="7B299287" w14:textId="77777777" w:rsidR="00FA0253" w:rsidRPr="00026353" w:rsidRDefault="00FA0253" w:rsidP="00FA0253">
      <w:pPr>
        <w:pStyle w:val="ListParagraph"/>
        <w:numPr>
          <w:ilvl w:val="0"/>
          <w:numId w:val="2"/>
        </w:numPr>
        <w:shd w:val="clear" w:color="auto" w:fill="FFFFFF" w:themeFill="background1"/>
        <w:spacing w:after="0" w:afterAutospacing="0" w:line="360" w:lineRule="auto"/>
        <w:ind w:left="567"/>
        <w:jc w:val="both"/>
        <w:rPr>
          <w:rFonts w:ascii="Times New Roman" w:hAnsi="Times New Roman" w:cs="Times New Roman"/>
          <w:sz w:val="28"/>
          <w:szCs w:val="28"/>
        </w:rPr>
      </w:pPr>
      <w:r w:rsidRPr="7EC3EF19">
        <w:rPr>
          <w:rFonts w:ascii="Times New Roman" w:hAnsi="Times New Roman" w:cs="Times New Roman"/>
          <w:sz w:val="28"/>
          <w:szCs w:val="28"/>
        </w:rPr>
        <w:t xml:space="preserve">Красных В.В. </w:t>
      </w:r>
      <w:proofErr w:type="spellStart"/>
      <w:r w:rsidRPr="7EC3EF19">
        <w:rPr>
          <w:rFonts w:ascii="Times New Roman" w:hAnsi="Times New Roman" w:cs="Times New Roman"/>
          <w:sz w:val="28"/>
          <w:szCs w:val="28"/>
        </w:rPr>
        <w:t>Этнопсихолингвистика</w:t>
      </w:r>
      <w:proofErr w:type="spellEnd"/>
      <w:r w:rsidRPr="7EC3EF19">
        <w:rPr>
          <w:rFonts w:ascii="Times New Roman" w:hAnsi="Times New Roman" w:cs="Times New Roman"/>
          <w:sz w:val="28"/>
          <w:szCs w:val="28"/>
        </w:rPr>
        <w:t xml:space="preserve"> и </w:t>
      </w:r>
      <w:proofErr w:type="spellStart"/>
      <w:r w:rsidRPr="7EC3EF19">
        <w:rPr>
          <w:rFonts w:ascii="Times New Roman" w:hAnsi="Times New Roman" w:cs="Times New Roman"/>
          <w:sz w:val="28"/>
          <w:szCs w:val="28"/>
        </w:rPr>
        <w:t>лингвокультурология</w:t>
      </w:r>
      <w:proofErr w:type="spellEnd"/>
      <w:r w:rsidRPr="7EC3EF19">
        <w:rPr>
          <w:rFonts w:ascii="Times New Roman" w:hAnsi="Times New Roman" w:cs="Times New Roman"/>
          <w:sz w:val="28"/>
          <w:szCs w:val="28"/>
        </w:rPr>
        <w:t xml:space="preserve"> / В. В. Красных. — Москва: Гнозис, 2002.  </w:t>
      </w:r>
    </w:p>
    <w:p w14:paraId="04E734D7" w14:textId="77777777" w:rsidR="00FA0253" w:rsidRPr="00026353" w:rsidRDefault="00FA0253" w:rsidP="00FA0253">
      <w:pPr>
        <w:pStyle w:val="ListParagraph"/>
        <w:numPr>
          <w:ilvl w:val="0"/>
          <w:numId w:val="2"/>
        </w:numPr>
        <w:shd w:val="clear" w:color="auto" w:fill="FFFFFF" w:themeFill="background1"/>
        <w:spacing w:after="0" w:afterAutospacing="0" w:line="360" w:lineRule="auto"/>
        <w:ind w:left="567"/>
        <w:jc w:val="both"/>
        <w:rPr>
          <w:rFonts w:ascii="Times New Roman" w:hAnsi="Times New Roman" w:cs="Times New Roman"/>
          <w:sz w:val="28"/>
          <w:szCs w:val="28"/>
        </w:rPr>
      </w:pPr>
      <w:proofErr w:type="spellStart"/>
      <w:r w:rsidRPr="7EC3EF19">
        <w:rPr>
          <w:rFonts w:ascii="Times New Roman" w:hAnsi="Times New Roman" w:cs="Times New Roman"/>
          <w:sz w:val="28"/>
          <w:szCs w:val="28"/>
        </w:rPr>
        <w:t>Кристева</w:t>
      </w:r>
      <w:proofErr w:type="spellEnd"/>
      <w:r w:rsidRPr="7EC3EF19">
        <w:rPr>
          <w:rFonts w:ascii="Times New Roman" w:hAnsi="Times New Roman" w:cs="Times New Roman"/>
          <w:sz w:val="28"/>
          <w:szCs w:val="28"/>
        </w:rPr>
        <w:t xml:space="preserve"> Ю. Избранные труды: разрушение поэтик / Ю. </w:t>
      </w:r>
      <w:proofErr w:type="spellStart"/>
      <w:r w:rsidRPr="7EC3EF19">
        <w:rPr>
          <w:rFonts w:ascii="Times New Roman" w:hAnsi="Times New Roman" w:cs="Times New Roman"/>
          <w:sz w:val="28"/>
          <w:szCs w:val="28"/>
        </w:rPr>
        <w:t>Кристева</w:t>
      </w:r>
      <w:proofErr w:type="spellEnd"/>
      <w:r w:rsidRPr="7EC3EF19">
        <w:rPr>
          <w:rFonts w:ascii="Times New Roman" w:hAnsi="Times New Roman" w:cs="Times New Roman"/>
          <w:sz w:val="28"/>
          <w:szCs w:val="28"/>
        </w:rPr>
        <w:t xml:space="preserve">. - М.: РОССПЭН, 2004. </w:t>
      </w:r>
    </w:p>
    <w:p w14:paraId="34E2CFE2" w14:textId="77777777" w:rsidR="00FA0253" w:rsidRPr="00026353" w:rsidRDefault="00FA0253" w:rsidP="00FA0253">
      <w:pPr>
        <w:pStyle w:val="ListParagraph"/>
        <w:numPr>
          <w:ilvl w:val="0"/>
          <w:numId w:val="2"/>
        </w:numPr>
        <w:shd w:val="clear" w:color="auto" w:fill="FFFFFF"/>
        <w:spacing w:line="360" w:lineRule="auto"/>
        <w:ind w:left="567"/>
        <w:jc w:val="both"/>
        <w:rPr>
          <w:rFonts w:ascii="Times New Roman" w:hAnsi="Times New Roman" w:cs="Times New Roman"/>
          <w:sz w:val="28"/>
          <w:szCs w:val="28"/>
        </w:rPr>
      </w:pPr>
      <w:r w:rsidRPr="00026353">
        <w:rPr>
          <w:rFonts w:ascii="Times New Roman" w:eastAsia="Times New Roman" w:hAnsi="Times New Roman" w:cs="Times New Roman"/>
          <w:sz w:val="28"/>
          <w:szCs w:val="28"/>
        </w:rPr>
        <w:t xml:space="preserve">Куранова Т. П. Функции языковой игры в </w:t>
      </w:r>
      <w:proofErr w:type="spellStart"/>
      <w:r w:rsidRPr="00026353">
        <w:rPr>
          <w:rFonts w:ascii="Times New Roman" w:eastAsia="Times New Roman" w:hAnsi="Times New Roman" w:cs="Times New Roman"/>
          <w:sz w:val="28"/>
          <w:szCs w:val="28"/>
        </w:rPr>
        <w:t>медиаконтексте</w:t>
      </w:r>
      <w:proofErr w:type="spellEnd"/>
      <w:r w:rsidRPr="00026353">
        <w:rPr>
          <w:rFonts w:ascii="Times New Roman" w:eastAsia="Times New Roman" w:hAnsi="Times New Roman" w:cs="Times New Roman"/>
          <w:sz w:val="28"/>
          <w:szCs w:val="28"/>
        </w:rPr>
        <w:t xml:space="preserve"> / Т. П. Куранова // Ярославский педагогический вестник. — 2010. — № 4. — С. 272—276.</w:t>
      </w:r>
    </w:p>
    <w:p w14:paraId="7C4DD848" w14:textId="77777777" w:rsidR="00FA0253" w:rsidRPr="00026353" w:rsidRDefault="00FA0253" w:rsidP="00FA0253">
      <w:pPr>
        <w:pStyle w:val="ListParagraph"/>
        <w:numPr>
          <w:ilvl w:val="0"/>
          <w:numId w:val="2"/>
        </w:numPr>
        <w:shd w:val="clear" w:color="auto" w:fill="FFFFFF" w:themeFill="background1"/>
        <w:spacing w:line="360" w:lineRule="auto"/>
        <w:ind w:left="567"/>
        <w:jc w:val="both"/>
        <w:rPr>
          <w:rFonts w:ascii="Times New Roman" w:hAnsi="Times New Roman" w:cs="Times New Roman"/>
          <w:sz w:val="28"/>
          <w:szCs w:val="28"/>
        </w:rPr>
      </w:pPr>
      <w:r w:rsidRPr="7EC3EF19">
        <w:rPr>
          <w:rFonts w:ascii="Times New Roman" w:eastAsia="Times New Roman" w:hAnsi="Times New Roman" w:cs="Times New Roman"/>
          <w:sz w:val="28"/>
          <w:szCs w:val="28"/>
        </w:rPr>
        <w:t>Лебедева Е.Б. "Уточнение понятия «Языковая игра» в лингвистике" // Язык и культура, № 4 (28), 2014. С. 48-63.</w:t>
      </w:r>
    </w:p>
    <w:p w14:paraId="516F316D" w14:textId="77777777" w:rsidR="00FA0253" w:rsidRPr="00026353" w:rsidRDefault="00FA0253" w:rsidP="00FA0253">
      <w:pPr>
        <w:pStyle w:val="ListParagraph"/>
        <w:numPr>
          <w:ilvl w:val="0"/>
          <w:numId w:val="2"/>
        </w:numPr>
        <w:spacing w:before="0" w:beforeAutospacing="0" w:after="0" w:afterAutospacing="0" w:line="360" w:lineRule="auto"/>
        <w:ind w:left="567"/>
        <w:jc w:val="both"/>
        <w:rPr>
          <w:rFonts w:ascii="Times New Roman" w:hAnsi="Times New Roman" w:cs="Times New Roman"/>
          <w:sz w:val="28"/>
          <w:szCs w:val="28"/>
        </w:rPr>
      </w:pPr>
      <w:proofErr w:type="spellStart"/>
      <w:r w:rsidRPr="7EC3EF19">
        <w:rPr>
          <w:rFonts w:ascii="Times New Roman" w:hAnsi="Times New Roman" w:cs="Times New Roman"/>
          <w:sz w:val="28"/>
          <w:szCs w:val="28"/>
        </w:rPr>
        <w:t>Либиг</w:t>
      </w:r>
      <w:proofErr w:type="spellEnd"/>
      <w:r w:rsidRPr="7EC3EF19">
        <w:rPr>
          <w:rFonts w:ascii="Times New Roman" w:hAnsi="Times New Roman" w:cs="Times New Roman"/>
          <w:sz w:val="28"/>
          <w:szCs w:val="28"/>
        </w:rPr>
        <w:t xml:space="preserve"> С. В. Аллюзия как средство выражения интертекстуальности (на примере сопоставительного анализа драмы </w:t>
      </w:r>
      <w:proofErr w:type="spellStart"/>
      <w:r w:rsidRPr="7EC3EF19">
        <w:rPr>
          <w:rFonts w:ascii="Times New Roman" w:hAnsi="Times New Roman" w:cs="Times New Roman"/>
          <w:sz w:val="28"/>
          <w:szCs w:val="28"/>
        </w:rPr>
        <w:t>Ф.Шиллера</w:t>
      </w:r>
      <w:proofErr w:type="spellEnd"/>
      <w:r w:rsidRPr="7EC3EF19">
        <w:rPr>
          <w:rFonts w:ascii="Times New Roman" w:hAnsi="Times New Roman" w:cs="Times New Roman"/>
          <w:sz w:val="28"/>
          <w:szCs w:val="28"/>
        </w:rPr>
        <w:t xml:space="preserve"> и повести </w:t>
      </w:r>
      <w:proofErr w:type="spellStart"/>
      <w:r w:rsidRPr="7EC3EF19">
        <w:rPr>
          <w:rFonts w:ascii="Times New Roman" w:hAnsi="Times New Roman" w:cs="Times New Roman"/>
          <w:sz w:val="28"/>
          <w:szCs w:val="28"/>
        </w:rPr>
        <w:lastRenderedPageBreak/>
        <w:t>М.Фриша</w:t>
      </w:r>
      <w:proofErr w:type="spellEnd"/>
      <w:r w:rsidRPr="7EC3EF19">
        <w:rPr>
          <w:rFonts w:ascii="Times New Roman" w:hAnsi="Times New Roman" w:cs="Times New Roman"/>
          <w:sz w:val="28"/>
          <w:szCs w:val="28"/>
        </w:rPr>
        <w:t xml:space="preserve"> о Вильгельме Телле) // Известия РГПУ им. А. И. Герцена. 2008. № 63-1. </w:t>
      </w:r>
    </w:p>
    <w:p w14:paraId="31C7F266" w14:textId="77777777" w:rsidR="00FA0253" w:rsidRPr="00026353" w:rsidRDefault="00FA0253" w:rsidP="00FA0253">
      <w:pPr>
        <w:pStyle w:val="ListParagraph"/>
        <w:numPr>
          <w:ilvl w:val="0"/>
          <w:numId w:val="2"/>
        </w:numPr>
        <w:shd w:val="clear" w:color="auto" w:fill="FFFFFF"/>
        <w:spacing w:line="360" w:lineRule="auto"/>
        <w:ind w:left="567"/>
        <w:jc w:val="both"/>
        <w:rPr>
          <w:rFonts w:ascii="Times New Roman" w:hAnsi="Times New Roman" w:cs="Times New Roman"/>
          <w:sz w:val="28"/>
          <w:szCs w:val="28"/>
        </w:rPr>
      </w:pPr>
      <w:r w:rsidRPr="00026353">
        <w:rPr>
          <w:rFonts w:ascii="Times New Roman" w:hAnsi="Times New Roman" w:cs="Times New Roman"/>
          <w:sz w:val="28"/>
          <w:szCs w:val="28"/>
        </w:rPr>
        <w:t xml:space="preserve">Лопатин В.В. Рождение слова. Неологизмы и окказиональные образования. М., 1973. С. 63. </w:t>
      </w:r>
    </w:p>
    <w:p w14:paraId="5EAAF7B0" w14:textId="77777777" w:rsidR="00FA0253" w:rsidRPr="00026353" w:rsidRDefault="00FA0253" w:rsidP="00FA0253">
      <w:pPr>
        <w:pStyle w:val="ListParagraph"/>
        <w:numPr>
          <w:ilvl w:val="0"/>
          <w:numId w:val="2"/>
        </w:numPr>
        <w:shd w:val="clear" w:color="auto" w:fill="FFFFFF"/>
        <w:spacing w:line="360" w:lineRule="auto"/>
        <w:ind w:left="567"/>
        <w:jc w:val="both"/>
        <w:rPr>
          <w:rFonts w:ascii="Times New Roman" w:hAnsi="Times New Roman" w:cs="Times New Roman"/>
          <w:sz w:val="28"/>
          <w:szCs w:val="28"/>
        </w:rPr>
      </w:pPr>
      <w:r w:rsidRPr="00026353">
        <w:rPr>
          <w:rFonts w:ascii="Times New Roman" w:hAnsi="Times New Roman" w:cs="Times New Roman"/>
          <w:sz w:val="28"/>
          <w:szCs w:val="28"/>
        </w:rPr>
        <w:t>Лысенко Е</w:t>
      </w:r>
      <w:r>
        <w:rPr>
          <w:rFonts w:ascii="Times New Roman" w:hAnsi="Times New Roman" w:cs="Times New Roman"/>
          <w:sz w:val="28"/>
          <w:szCs w:val="28"/>
        </w:rPr>
        <w:t>.</w:t>
      </w:r>
      <w:r w:rsidRPr="00026353">
        <w:rPr>
          <w:rFonts w:ascii="Times New Roman" w:hAnsi="Times New Roman" w:cs="Times New Roman"/>
          <w:sz w:val="28"/>
          <w:szCs w:val="28"/>
        </w:rPr>
        <w:t>Н</w:t>
      </w:r>
      <w:r>
        <w:rPr>
          <w:rFonts w:ascii="Times New Roman" w:hAnsi="Times New Roman" w:cs="Times New Roman"/>
          <w:sz w:val="28"/>
          <w:szCs w:val="28"/>
        </w:rPr>
        <w:t>.</w:t>
      </w:r>
      <w:r w:rsidRPr="00026353">
        <w:rPr>
          <w:rFonts w:ascii="Times New Roman" w:hAnsi="Times New Roman" w:cs="Times New Roman"/>
          <w:sz w:val="28"/>
          <w:szCs w:val="28"/>
        </w:rPr>
        <w:t xml:space="preserve"> Интернет-мемы в коммуникации молодежи // Вестник Санкт-Петербургского университета. Социология. 2017. №4. </w:t>
      </w:r>
      <w:r w:rsidRPr="00026353">
        <w:rPr>
          <w:rFonts w:ascii="Times New Roman" w:hAnsi="Times New Roman" w:cs="Times New Roman"/>
          <w:sz w:val="28"/>
          <w:szCs w:val="28"/>
          <w:lang w:val="en-US"/>
        </w:rPr>
        <w:t>C</w:t>
      </w:r>
      <w:r w:rsidRPr="00026353">
        <w:rPr>
          <w:rFonts w:ascii="Times New Roman" w:hAnsi="Times New Roman" w:cs="Times New Roman"/>
          <w:sz w:val="28"/>
          <w:szCs w:val="28"/>
        </w:rPr>
        <w:t xml:space="preserve">.410-424. </w:t>
      </w:r>
    </w:p>
    <w:p w14:paraId="5FED0376" w14:textId="77777777" w:rsidR="00FA0253" w:rsidRPr="00026353" w:rsidRDefault="00FA0253" w:rsidP="00FA0253">
      <w:pPr>
        <w:pStyle w:val="ListParagraph"/>
        <w:numPr>
          <w:ilvl w:val="0"/>
          <w:numId w:val="2"/>
        </w:numPr>
        <w:spacing w:before="0" w:beforeAutospacing="0" w:after="0" w:afterAutospacing="0" w:line="360" w:lineRule="auto"/>
        <w:ind w:left="567"/>
        <w:jc w:val="both"/>
        <w:rPr>
          <w:rFonts w:ascii="Times New Roman" w:eastAsia="Times New Roman" w:hAnsi="Times New Roman" w:cs="Times New Roman"/>
          <w:sz w:val="28"/>
          <w:szCs w:val="28"/>
          <w:lang w:eastAsia="ru-RU"/>
        </w:rPr>
      </w:pPr>
      <w:r w:rsidRPr="7EC3EF19">
        <w:rPr>
          <w:rFonts w:ascii="Times New Roman" w:hAnsi="Times New Roman" w:cs="Times New Roman"/>
          <w:sz w:val="28"/>
          <w:szCs w:val="28"/>
        </w:rPr>
        <w:t xml:space="preserve"> Москвин В.П. Интертекстуальность. Понятийный аппарат. Фигуры, жанры, стили. Волгоград: Известия, 2013. </w:t>
      </w:r>
    </w:p>
    <w:p w14:paraId="22AAAE9E" w14:textId="77777777" w:rsidR="00FA0253" w:rsidRPr="00026353" w:rsidRDefault="00FA0253" w:rsidP="00FA0253">
      <w:pPr>
        <w:pStyle w:val="ListParagraph"/>
        <w:numPr>
          <w:ilvl w:val="0"/>
          <w:numId w:val="2"/>
        </w:numPr>
        <w:shd w:val="clear" w:color="auto" w:fill="FFFFFF"/>
        <w:spacing w:after="0" w:afterAutospacing="0" w:line="360" w:lineRule="auto"/>
        <w:ind w:left="567"/>
        <w:jc w:val="both"/>
        <w:rPr>
          <w:rFonts w:ascii="Times New Roman" w:hAnsi="Times New Roman" w:cs="Times New Roman"/>
          <w:sz w:val="28"/>
          <w:szCs w:val="28"/>
        </w:rPr>
      </w:pPr>
      <w:r w:rsidRPr="00026353">
        <w:rPr>
          <w:rFonts w:ascii="Times New Roman" w:hAnsi="Times New Roman" w:cs="Times New Roman"/>
          <w:sz w:val="28"/>
          <w:szCs w:val="28"/>
        </w:rPr>
        <w:t>Нахимова Е. А. Прецедентное имя Буратино в современных СМИ // Известия Уральского государственного университета. 2007. № 52. С. 105–112.</w:t>
      </w:r>
    </w:p>
    <w:p w14:paraId="08F9BAB2" w14:textId="77777777" w:rsidR="00FA0253" w:rsidRPr="00026353" w:rsidRDefault="00FA0253" w:rsidP="00FA0253">
      <w:pPr>
        <w:pStyle w:val="ListParagraph"/>
        <w:numPr>
          <w:ilvl w:val="0"/>
          <w:numId w:val="2"/>
        </w:numPr>
        <w:spacing w:after="0" w:afterAutospacing="0" w:line="360" w:lineRule="auto"/>
        <w:ind w:left="567"/>
        <w:jc w:val="both"/>
        <w:rPr>
          <w:rFonts w:ascii="Times New Roman" w:hAnsi="Times New Roman" w:cs="Times New Roman"/>
          <w:sz w:val="28"/>
          <w:szCs w:val="28"/>
        </w:rPr>
      </w:pPr>
      <w:r w:rsidRPr="7EC3EF19">
        <w:rPr>
          <w:rFonts w:ascii="Times New Roman" w:hAnsi="Times New Roman" w:cs="Times New Roman"/>
          <w:sz w:val="28"/>
          <w:szCs w:val="28"/>
        </w:rPr>
        <w:t xml:space="preserve">Нахимова, Е.А. Прецедентные онимы в современной российской массовой коммуникации: теория и методика когнитивно-дискурсивного исследования [Текст]: монография / Е. А. Нахимова. – Екатеринбург, 2011. </w:t>
      </w:r>
    </w:p>
    <w:p w14:paraId="6F7BE33A" w14:textId="77777777" w:rsidR="00FA0253" w:rsidRPr="00026353" w:rsidRDefault="00FA0253" w:rsidP="00FA0253">
      <w:pPr>
        <w:pStyle w:val="ListParagraph"/>
        <w:numPr>
          <w:ilvl w:val="0"/>
          <w:numId w:val="2"/>
        </w:numPr>
        <w:spacing w:before="0" w:beforeAutospacing="0" w:after="0" w:afterAutospacing="0" w:line="360" w:lineRule="auto"/>
        <w:ind w:left="567"/>
        <w:jc w:val="both"/>
        <w:rPr>
          <w:rFonts w:ascii="Times New Roman" w:hAnsi="Times New Roman" w:cs="Times New Roman"/>
          <w:sz w:val="28"/>
          <w:szCs w:val="28"/>
        </w:rPr>
      </w:pPr>
      <w:r w:rsidRPr="7EC3EF19">
        <w:rPr>
          <w:rFonts w:ascii="Times New Roman" w:hAnsi="Times New Roman" w:cs="Times New Roman"/>
          <w:sz w:val="28"/>
          <w:szCs w:val="28"/>
        </w:rPr>
        <w:t xml:space="preserve">Нечаева К. К. "Аллюзии: виды, функции, трудности перевода (на примере португальских СМИ)" Вестник Московского государственного лингвистического университета. Гуманитарные науки, </w:t>
      </w:r>
      <w:proofErr w:type="spellStart"/>
      <w:r w:rsidRPr="7EC3EF19">
        <w:rPr>
          <w:rFonts w:ascii="Times New Roman" w:hAnsi="Times New Roman" w:cs="Times New Roman"/>
          <w:sz w:val="28"/>
          <w:szCs w:val="28"/>
        </w:rPr>
        <w:t>no</w:t>
      </w:r>
      <w:proofErr w:type="spellEnd"/>
      <w:r w:rsidRPr="7EC3EF19">
        <w:rPr>
          <w:rFonts w:ascii="Times New Roman" w:hAnsi="Times New Roman" w:cs="Times New Roman"/>
          <w:sz w:val="28"/>
          <w:szCs w:val="28"/>
        </w:rPr>
        <w:t>. 12 (805), 2018. С. 66-79.</w:t>
      </w:r>
    </w:p>
    <w:p w14:paraId="7EC91A7B" w14:textId="77777777" w:rsidR="00FA0253" w:rsidRPr="00026353" w:rsidRDefault="00FA0253" w:rsidP="00FA0253">
      <w:pPr>
        <w:pStyle w:val="ListParagraph"/>
        <w:numPr>
          <w:ilvl w:val="0"/>
          <w:numId w:val="2"/>
        </w:numPr>
        <w:shd w:val="clear" w:color="auto" w:fill="FFFFFF"/>
        <w:spacing w:line="360" w:lineRule="auto"/>
        <w:ind w:left="567"/>
        <w:jc w:val="both"/>
        <w:rPr>
          <w:rFonts w:ascii="Times New Roman" w:hAnsi="Times New Roman" w:cs="Times New Roman"/>
          <w:sz w:val="28"/>
          <w:szCs w:val="28"/>
        </w:rPr>
      </w:pPr>
      <w:r w:rsidRPr="00026353">
        <w:rPr>
          <w:rFonts w:ascii="Times New Roman" w:hAnsi="Times New Roman" w:cs="Times New Roman"/>
          <w:sz w:val="28"/>
          <w:szCs w:val="28"/>
        </w:rPr>
        <w:t>Никитина О</w:t>
      </w:r>
      <w:r>
        <w:rPr>
          <w:rFonts w:ascii="Times New Roman" w:hAnsi="Times New Roman" w:cs="Times New Roman"/>
          <w:sz w:val="28"/>
          <w:szCs w:val="28"/>
        </w:rPr>
        <w:t>.</w:t>
      </w:r>
      <w:r w:rsidRPr="00026353">
        <w:rPr>
          <w:rFonts w:ascii="Times New Roman" w:hAnsi="Times New Roman" w:cs="Times New Roman"/>
          <w:sz w:val="28"/>
          <w:szCs w:val="28"/>
        </w:rPr>
        <w:t>А</w:t>
      </w:r>
      <w:r>
        <w:rPr>
          <w:rFonts w:ascii="Times New Roman" w:hAnsi="Times New Roman" w:cs="Times New Roman"/>
          <w:sz w:val="28"/>
          <w:szCs w:val="28"/>
        </w:rPr>
        <w:t>.</w:t>
      </w:r>
      <w:r w:rsidRPr="00026353">
        <w:rPr>
          <w:rFonts w:ascii="Times New Roman" w:hAnsi="Times New Roman" w:cs="Times New Roman"/>
          <w:sz w:val="28"/>
          <w:szCs w:val="28"/>
        </w:rPr>
        <w:t>, Гудкова О</w:t>
      </w:r>
      <w:r>
        <w:rPr>
          <w:rFonts w:ascii="Times New Roman" w:hAnsi="Times New Roman" w:cs="Times New Roman"/>
          <w:sz w:val="28"/>
          <w:szCs w:val="28"/>
        </w:rPr>
        <w:t>.</w:t>
      </w:r>
      <w:r w:rsidRPr="00026353">
        <w:rPr>
          <w:rFonts w:ascii="Times New Roman" w:hAnsi="Times New Roman" w:cs="Times New Roman"/>
          <w:sz w:val="28"/>
          <w:szCs w:val="28"/>
        </w:rPr>
        <w:t>А</w:t>
      </w:r>
      <w:r>
        <w:rPr>
          <w:rFonts w:ascii="Times New Roman" w:hAnsi="Times New Roman" w:cs="Times New Roman"/>
          <w:sz w:val="28"/>
          <w:szCs w:val="28"/>
        </w:rPr>
        <w:t>.</w:t>
      </w:r>
      <w:r w:rsidRPr="00026353">
        <w:rPr>
          <w:rFonts w:ascii="Times New Roman" w:hAnsi="Times New Roman" w:cs="Times New Roman"/>
          <w:sz w:val="28"/>
          <w:szCs w:val="28"/>
        </w:rPr>
        <w:t>, Зандер Ф</w:t>
      </w:r>
      <w:r>
        <w:rPr>
          <w:rFonts w:ascii="Times New Roman" w:hAnsi="Times New Roman" w:cs="Times New Roman"/>
          <w:sz w:val="28"/>
          <w:szCs w:val="28"/>
        </w:rPr>
        <w:t xml:space="preserve">. </w:t>
      </w:r>
      <w:r w:rsidRPr="00026353">
        <w:rPr>
          <w:rFonts w:ascii="Times New Roman" w:hAnsi="Times New Roman" w:cs="Times New Roman"/>
          <w:sz w:val="28"/>
          <w:szCs w:val="28"/>
        </w:rPr>
        <w:t>Интернет-мем как мультимодальный феномен немецкоязычного интернет-дискурса // Язык и культура. 2018. №43. С. 74-87.</w:t>
      </w:r>
    </w:p>
    <w:p w14:paraId="0409EEFA" w14:textId="77777777" w:rsidR="00FA0253" w:rsidRPr="00026353" w:rsidRDefault="00FA0253" w:rsidP="00FA0253">
      <w:pPr>
        <w:pStyle w:val="ListParagraph"/>
        <w:numPr>
          <w:ilvl w:val="0"/>
          <w:numId w:val="2"/>
        </w:numPr>
        <w:spacing w:before="0" w:beforeAutospacing="0" w:after="0" w:afterAutospacing="0" w:line="360" w:lineRule="auto"/>
        <w:ind w:left="567"/>
        <w:jc w:val="both"/>
        <w:rPr>
          <w:rFonts w:ascii="Times New Roman" w:eastAsia="Times New Roman" w:hAnsi="Times New Roman" w:cs="Times New Roman"/>
          <w:sz w:val="28"/>
          <w:szCs w:val="28"/>
          <w:lang w:eastAsia="ru-RU"/>
        </w:rPr>
      </w:pPr>
      <w:proofErr w:type="spellStart"/>
      <w:r w:rsidRPr="7EC3EF19">
        <w:rPr>
          <w:rFonts w:ascii="Times New Roman" w:hAnsi="Times New Roman" w:cs="Times New Roman"/>
          <w:sz w:val="28"/>
          <w:szCs w:val="28"/>
        </w:rPr>
        <w:t>Нодье</w:t>
      </w:r>
      <w:proofErr w:type="spellEnd"/>
      <w:r w:rsidRPr="7EC3EF19">
        <w:rPr>
          <w:rFonts w:ascii="Times New Roman" w:hAnsi="Times New Roman" w:cs="Times New Roman"/>
          <w:sz w:val="28"/>
          <w:szCs w:val="28"/>
        </w:rPr>
        <w:t xml:space="preserve"> Ш. Вопросы литературной законности. URL: </w:t>
      </w:r>
      <w:hyperlink r:id="rId68">
        <w:r w:rsidRPr="7EC3EF19">
          <w:rPr>
            <w:rStyle w:val="Hyperlink"/>
            <w:rFonts w:ascii="Times New Roman" w:eastAsia="Times New Roman" w:hAnsi="Times New Roman" w:cs="Times New Roman"/>
            <w:sz w:val="28"/>
            <w:szCs w:val="28"/>
            <w:lang w:eastAsia="ru-RU"/>
          </w:rPr>
          <w:t>http://lib.ru/INOOLD/NODIE/nodie1_03.txt</w:t>
        </w:r>
      </w:hyperlink>
      <w:r w:rsidRPr="7EC3EF19">
        <w:rPr>
          <w:rFonts w:ascii="Times New Roman" w:eastAsia="Times New Roman" w:hAnsi="Times New Roman" w:cs="Times New Roman"/>
          <w:sz w:val="28"/>
          <w:szCs w:val="28"/>
          <w:lang w:eastAsia="ru-RU"/>
        </w:rPr>
        <w:t xml:space="preserve"> </w:t>
      </w:r>
      <w:r w:rsidRPr="7EC3EF19">
        <w:rPr>
          <w:rFonts w:ascii="Times New Roman" w:eastAsia="Times New Roman" w:hAnsi="Times New Roman" w:cs="Times New Roman"/>
          <w:sz w:val="28"/>
          <w:szCs w:val="28"/>
          <w:lang w:val="lv-LV" w:eastAsia="ru-RU"/>
        </w:rPr>
        <w:t>(</w:t>
      </w:r>
      <w:r w:rsidRPr="7EC3EF19">
        <w:rPr>
          <w:rFonts w:ascii="Times New Roman" w:eastAsia="Times New Roman" w:hAnsi="Times New Roman" w:cs="Times New Roman"/>
          <w:sz w:val="28"/>
          <w:szCs w:val="28"/>
          <w:lang w:eastAsia="ru-RU"/>
        </w:rPr>
        <w:t>дата обращения: 22.05.2023</w:t>
      </w:r>
      <w:r w:rsidRPr="7EC3EF19">
        <w:rPr>
          <w:rFonts w:ascii="Times New Roman" w:eastAsia="Times New Roman" w:hAnsi="Times New Roman" w:cs="Times New Roman"/>
          <w:sz w:val="28"/>
          <w:szCs w:val="28"/>
          <w:lang w:val="lv-LV" w:eastAsia="ru-RU"/>
        </w:rPr>
        <w:t>)</w:t>
      </w:r>
    </w:p>
    <w:p w14:paraId="0C219DE7" w14:textId="77777777" w:rsidR="00FA0253" w:rsidRPr="00026353" w:rsidRDefault="00FA0253" w:rsidP="00FA0253">
      <w:pPr>
        <w:pStyle w:val="ListParagraph"/>
        <w:numPr>
          <w:ilvl w:val="0"/>
          <w:numId w:val="2"/>
        </w:numPr>
        <w:shd w:val="clear" w:color="auto" w:fill="FFFFFF" w:themeFill="background1"/>
        <w:spacing w:line="360" w:lineRule="auto"/>
        <w:ind w:left="567"/>
        <w:jc w:val="both"/>
        <w:rPr>
          <w:rFonts w:ascii="Times New Roman" w:hAnsi="Times New Roman" w:cs="Times New Roman"/>
          <w:sz w:val="28"/>
          <w:szCs w:val="28"/>
        </w:rPr>
      </w:pPr>
      <w:proofErr w:type="spellStart"/>
      <w:r w:rsidRPr="7EC3EF19">
        <w:rPr>
          <w:rFonts w:ascii="Times New Roman" w:eastAsia="Times New Roman" w:hAnsi="Times New Roman" w:cs="Times New Roman"/>
          <w:sz w:val="28"/>
          <w:szCs w:val="28"/>
        </w:rPr>
        <w:t>Нухов</w:t>
      </w:r>
      <w:proofErr w:type="spellEnd"/>
      <w:r w:rsidRPr="7EC3EF19">
        <w:rPr>
          <w:rFonts w:ascii="Times New Roman" w:eastAsia="Times New Roman" w:hAnsi="Times New Roman" w:cs="Times New Roman"/>
          <w:sz w:val="28"/>
          <w:szCs w:val="28"/>
        </w:rPr>
        <w:t xml:space="preserve"> С. Ж. Языковая игра в словообразовании: </w:t>
      </w:r>
      <w:proofErr w:type="spellStart"/>
      <w:r w:rsidRPr="7EC3EF19">
        <w:rPr>
          <w:rFonts w:ascii="Times New Roman" w:eastAsia="Times New Roman" w:hAnsi="Times New Roman" w:cs="Times New Roman"/>
          <w:sz w:val="28"/>
          <w:szCs w:val="28"/>
        </w:rPr>
        <w:t>автореф</w:t>
      </w:r>
      <w:proofErr w:type="spellEnd"/>
      <w:r w:rsidRPr="7EC3EF19">
        <w:rPr>
          <w:rFonts w:ascii="Times New Roman" w:eastAsia="Times New Roman" w:hAnsi="Times New Roman" w:cs="Times New Roman"/>
          <w:sz w:val="28"/>
          <w:szCs w:val="28"/>
        </w:rPr>
        <w:t xml:space="preserve">. </w:t>
      </w:r>
      <w:proofErr w:type="spellStart"/>
      <w:r w:rsidRPr="7EC3EF19">
        <w:rPr>
          <w:rFonts w:ascii="Times New Roman" w:eastAsia="Times New Roman" w:hAnsi="Times New Roman" w:cs="Times New Roman"/>
          <w:sz w:val="28"/>
          <w:szCs w:val="28"/>
        </w:rPr>
        <w:t>дис</w:t>
      </w:r>
      <w:proofErr w:type="spellEnd"/>
      <w:r w:rsidRPr="7EC3EF19">
        <w:rPr>
          <w:rFonts w:ascii="Times New Roman" w:eastAsia="Times New Roman" w:hAnsi="Times New Roman" w:cs="Times New Roman"/>
          <w:sz w:val="28"/>
          <w:szCs w:val="28"/>
        </w:rPr>
        <w:t xml:space="preserve">. на </w:t>
      </w:r>
      <w:proofErr w:type="spellStart"/>
      <w:r w:rsidRPr="7EC3EF19">
        <w:rPr>
          <w:rFonts w:ascii="Times New Roman" w:eastAsia="Times New Roman" w:hAnsi="Times New Roman" w:cs="Times New Roman"/>
          <w:sz w:val="28"/>
          <w:szCs w:val="28"/>
        </w:rPr>
        <w:t>соис</w:t>
      </w:r>
      <w:proofErr w:type="spellEnd"/>
      <w:proofErr w:type="gramStart"/>
      <w:r w:rsidRPr="7EC3EF19">
        <w:rPr>
          <w:rFonts w:ascii="Times New Roman" w:eastAsia="Times New Roman" w:hAnsi="Times New Roman" w:cs="Times New Roman"/>
          <w:sz w:val="28"/>
          <w:szCs w:val="28"/>
        </w:rPr>
        <w:t>.</w:t>
      </w:r>
      <w:proofErr w:type="gramEnd"/>
      <w:r w:rsidRPr="7EC3EF19">
        <w:rPr>
          <w:rFonts w:ascii="Times New Roman" w:eastAsia="Times New Roman" w:hAnsi="Times New Roman" w:cs="Times New Roman"/>
          <w:sz w:val="28"/>
          <w:szCs w:val="28"/>
        </w:rPr>
        <w:t xml:space="preserve"> учен. степени док. филол. наук. М., 1997.  </w:t>
      </w:r>
    </w:p>
    <w:p w14:paraId="00B3596D" w14:textId="77777777" w:rsidR="00FA0253" w:rsidRPr="00026353" w:rsidRDefault="00FA0253" w:rsidP="00FA0253">
      <w:pPr>
        <w:pStyle w:val="ListParagraph"/>
        <w:numPr>
          <w:ilvl w:val="0"/>
          <w:numId w:val="2"/>
        </w:numPr>
        <w:spacing w:before="0" w:beforeAutospacing="0" w:after="0" w:afterAutospacing="0" w:line="360" w:lineRule="auto"/>
        <w:ind w:left="567"/>
        <w:jc w:val="both"/>
        <w:rPr>
          <w:rFonts w:ascii="Times New Roman" w:hAnsi="Times New Roman" w:cs="Times New Roman"/>
          <w:sz w:val="28"/>
          <w:szCs w:val="28"/>
        </w:rPr>
      </w:pPr>
      <w:proofErr w:type="spellStart"/>
      <w:r w:rsidRPr="00026353">
        <w:rPr>
          <w:rFonts w:ascii="Times New Roman" w:hAnsi="Times New Roman" w:cs="Times New Roman"/>
          <w:sz w:val="28"/>
          <w:szCs w:val="28"/>
          <w:shd w:val="clear" w:color="auto" w:fill="FFFFFF"/>
        </w:rPr>
        <w:lastRenderedPageBreak/>
        <w:t>Разинкина</w:t>
      </w:r>
      <w:proofErr w:type="spellEnd"/>
      <w:r w:rsidRPr="00026353">
        <w:rPr>
          <w:rFonts w:ascii="Times New Roman" w:hAnsi="Times New Roman" w:cs="Times New Roman"/>
          <w:sz w:val="28"/>
          <w:szCs w:val="28"/>
          <w:shd w:val="clear" w:color="auto" w:fill="FFFFFF"/>
        </w:rPr>
        <w:t xml:space="preserve"> Н.М. ‘Функциональная стилистика английского языка’ Высшая школа, 1989. </w:t>
      </w:r>
    </w:p>
    <w:p w14:paraId="7B7A480B" w14:textId="77777777" w:rsidR="00FA0253" w:rsidRPr="00026353" w:rsidRDefault="00FA0253" w:rsidP="00FA0253">
      <w:pPr>
        <w:pStyle w:val="ListParagraph"/>
        <w:numPr>
          <w:ilvl w:val="0"/>
          <w:numId w:val="2"/>
        </w:numPr>
        <w:shd w:val="clear" w:color="auto" w:fill="FFFFFF"/>
        <w:spacing w:line="360" w:lineRule="auto"/>
        <w:ind w:left="567"/>
        <w:jc w:val="both"/>
        <w:rPr>
          <w:rFonts w:ascii="Times New Roman" w:eastAsia="Times New Roman" w:hAnsi="Times New Roman" w:cs="Times New Roman"/>
          <w:sz w:val="28"/>
          <w:szCs w:val="28"/>
        </w:rPr>
      </w:pPr>
      <w:r w:rsidRPr="00026353">
        <w:rPr>
          <w:rFonts w:ascii="Times New Roman" w:eastAsia="Times New Roman" w:hAnsi="Times New Roman" w:cs="Times New Roman"/>
          <w:sz w:val="28"/>
          <w:szCs w:val="28"/>
        </w:rPr>
        <w:t>Рыжков К.Л. — Интернет-мемы как новое социально-культурное явление // Человек и культура. – 2021. – № 4. – С. 143 - 150.</w:t>
      </w:r>
    </w:p>
    <w:p w14:paraId="1D2AB69A" w14:textId="77777777" w:rsidR="00FA0253" w:rsidRPr="00026353" w:rsidRDefault="00FA0253" w:rsidP="00FA0253">
      <w:pPr>
        <w:pStyle w:val="ListParagraph"/>
        <w:numPr>
          <w:ilvl w:val="0"/>
          <w:numId w:val="2"/>
        </w:numPr>
        <w:shd w:val="clear" w:color="auto" w:fill="FFFFFF" w:themeFill="background1"/>
        <w:spacing w:line="360" w:lineRule="auto"/>
        <w:ind w:left="567"/>
        <w:jc w:val="both"/>
        <w:rPr>
          <w:rFonts w:ascii="Times New Roman" w:hAnsi="Times New Roman" w:cs="Times New Roman"/>
          <w:sz w:val="28"/>
          <w:szCs w:val="28"/>
        </w:rPr>
      </w:pPr>
      <w:r w:rsidRPr="7EC3EF19">
        <w:rPr>
          <w:rFonts w:ascii="Times New Roman" w:eastAsia="Times New Roman" w:hAnsi="Times New Roman" w:cs="Times New Roman"/>
          <w:sz w:val="28"/>
          <w:szCs w:val="28"/>
        </w:rPr>
        <w:t xml:space="preserve">Санников В.З. Русский язык в зеркале языковой игры. </w:t>
      </w:r>
      <w:proofErr w:type="gramStart"/>
      <w:r w:rsidRPr="7EC3EF19">
        <w:rPr>
          <w:rFonts w:ascii="Times New Roman" w:eastAsia="Times New Roman" w:hAnsi="Times New Roman" w:cs="Times New Roman"/>
          <w:sz w:val="28"/>
          <w:szCs w:val="28"/>
        </w:rPr>
        <w:t>М. :</w:t>
      </w:r>
      <w:proofErr w:type="gramEnd"/>
      <w:r w:rsidRPr="7EC3EF19">
        <w:rPr>
          <w:rFonts w:ascii="Times New Roman" w:eastAsia="Times New Roman" w:hAnsi="Times New Roman" w:cs="Times New Roman"/>
          <w:sz w:val="28"/>
          <w:szCs w:val="28"/>
        </w:rPr>
        <w:t xml:space="preserve"> Языки русской культуры, 1999. </w:t>
      </w:r>
    </w:p>
    <w:p w14:paraId="0AABE07B" w14:textId="77777777" w:rsidR="00FA0253" w:rsidRPr="00026353" w:rsidRDefault="00FA0253" w:rsidP="00FA0253">
      <w:pPr>
        <w:pStyle w:val="ListParagraph"/>
        <w:numPr>
          <w:ilvl w:val="0"/>
          <w:numId w:val="2"/>
        </w:numPr>
        <w:spacing w:line="360" w:lineRule="auto"/>
        <w:ind w:left="567"/>
        <w:jc w:val="both"/>
        <w:rPr>
          <w:rFonts w:ascii="Times New Roman" w:hAnsi="Times New Roman" w:cs="Times New Roman"/>
          <w:sz w:val="28"/>
          <w:szCs w:val="28"/>
          <w:lang w:val="lv-LV"/>
        </w:rPr>
      </w:pPr>
      <w:proofErr w:type="spellStart"/>
      <w:r w:rsidRPr="00026353">
        <w:rPr>
          <w:rFonts w:ascii="Times New Roman" w:hAnsi="Times New Roman" w:cs="Times New Roman"/>
          <w:sz w:val="28"/>
          <w:szCs w:val="28"/>
        </w:rPr>
        <w:t>Сергаева</w:t>
      </w:r>
      <w:proofErr w:type="spellEnd"/>
      <w:r w:rsidRPr="00026353">
        <w:rPr>
          <w:rFonts w:ascii="Times New Roman" w:hAnsi="Times New Roman" w:cs="Times New Roman"/>
          <w:sz w:val="28"/>
          <w:szCs w:val="28"/>
        </w:rPr>
        <w:t xml:space="preserve"> Ю.В. </w:t>
      </w:r>
      <w:r>
        <w:rPr>
          <w:rFonts w:ascii="Times New Roman" w:hAnsi="Times New Roman" w:cs="Times New Roman"/>
          <w:sz w:val="28"/>
          <w:szCs w:val="28"/>
        </w:rPr>
        <w:t>М</w:t>
      </w:r>
      <w:proofErr w:type="spellStart"/>
      <w:r w:rsidRPr="00026353">
        <w:rPr>
          <w:rFonts w:ascii="Times New Roman" w:hAnsi="Times New Roman" w:cs="Times New Roman"/>
          <w:sz w:val="28"/>
          <w:szCs w:val="28"/>
          <w:lang w:val="lv-LV"/>
        </w:rPr>
        <w:t>ультимодальный</w:t>
      </w:r>
      <w:proofErr w:type="spellEnd"/>
      <w:r w:rsidRPr="00026353">
        <w:rPr>
          <w:rFonts w:ascii="Times New Roman" w:hAnsi="Times New Roman" w:cs="Times New Roman"/>
          <w:sz w:val="28"/>
          <w:szCs w:val="28"/>
          <w:lang w:val="lv-LV"/>
        </w:rPr>
        <w:t xml:space="preserve"> текст: </w:t>
      </w:r>
      <w:r w:rsidRPr="002062E5">
        <w:rPr>
          <w:rFonts w:ascii="Times New Roman" w:hAnsi="Times New Roman" w:cs="Times New Roman"/>
          <w:sz w:val="28"/>
          <w:szCs w:val="28"/>
        </w:rPr>
        <w:t xml:space="preserve">читать, смотреть и/или слушать? // </w:t>
      </w:r>
      <w:proofErr w:type="spellStart"/>
      <w:r w:rsidRPr="002062E5">
        <w:rPr>
          <w:rFonts w:ascii="Times New Roman" w:hAnsi="Times New Roman" w:cs="Times New Roman"/>
          <w:sz w:val="28"/>
          <w:szCs w:val="28"/>
        </w:rPr>
        <w:t>Studia</w:t>
      </w:r>
      <w:proofErr w:type="spellEnd"/>
      <w:r w:rsidRPr="002062E5">
        <w:rPr>
          <w:rFonts w:ascii="Times New Roman" w:hAnsi="Times New Roman" w:cs="Times New Roman"/>
          <w:sz w:val="28"/>
          <w:szCs w:val="28"/>
        </w:rPr>
        <w:t xml:space="preserve"> </w:t>
      </w:r>
      <w:proofErr w:type="spellStart"/>
      <w:r w:rsidRPr="002062E5">
        <w:rPr>
          <w:rFonts w:ascii="Times New Roman" w:hAnsi="Times New Roman" w:cs="Times New Roman"/>
          <w:sz w:val="28"/>
          <w:szCs w:val="28"/>
        </w:rPr>
        <w:t>Linguistica</w:t>
      </w:r>
      <w:proofErr w:type="spellEnd"/>
      <w:r w:rsidRPr="002062E5">
        <w:rPr>
          <w:rFonts w:ascii="Times New Roman" w:hAnsi="Times New Roman" w:cs="Times New Roman"/>
          <w:sz w:val="28"/>
          <w:szCs w:val="28"/>
        </w:rPr>
        <w:t xml:space="preserve"> (Санкт-Петербург</w:t>
      </w:r>
      <w:r w:rsidRPr="00026353">
        <w:rPr>
          <w:rFonts w:ascii="Times New Roman" w:hAnsi="Times New Roman" w:cs="Times New Roman"/>
          <w:sz w:val="28"/>
          <w:szCs w:val="28"/>
          <w:lang w:val="lv-LV"/>
        </w:rPr>
        <w:t>). 2015. № XXIV. С. 182-189.</w:t>
      </w:r>
    </w:p>
    <w:p w14:paraId="7ECF7A70" w14:textId="77777777" w:rsidR="00FA0253" w:rsidRPr="00026353" w:rsidRDefault="00FA0253" w:rsidP="00FA0253">
      <w:pPr>
        <w:pStyle w:val="ListParagraph"/>
        <w:numPr>
          <w:ilvl w:val="0"/>
          <w:numId w:val="2"/>
        </w:numPr>
        <w:spacing w:line="360" w:lineRule="auto"/>
        <w:ind w:left="567"/>
        <w:jc w:val="both"/>
        <w:rPr>
          <w:rFonts w:ascii="Times New Roman" w:hAnsi="Times New Roman" w:cs="Times New Roman"/>
          <w:sz w:val="28"/>
          <w:szCs w:val="28"/>
        </w:rPr>
      </w:pPr>
      <w:r w:rsidRPr="7EC3EF19">
        <w:rPr>
          <w:rFonts w:ascii="Times New Roman" w:hAnsi="Times New Roman" w:cs="Times New Roman"/>
          <w:sz w:val="28"/>
          <w:szCs w:val="28"/>
        </w:rPr>
        <w:t xml:space="preserve">Сергеева Ю.М., Уварова Е.А. </w:t>
      </w:r>
      <w:proofErr w:type="spellStart"/>
      <w:r w:rsidRPr="7EC3EF19">
        <w:rPr>
          <w:rFonts w:ascii="Times New Roman" w:hAnsi="Times New Roman" w:cs="Times New Roman"/>
          <w:sz w:val="28"/>
          <w:szCs w:val="28"/>
        </w:rPr>
        <w:t>Поликодовый</w:t>
      </w:r>
      <w:proofErr w:type="spellEnd"/>
      <w:r w:rsidRPr="7EC3EF19">
        <w:rPr>
          <w:rFonts w:ascii="Times New Roman" w:hAnsi="Times New Roman" w:cs="Times New Roman"/>
          <w:sz w:val="28"/>
          <w:szCs w:val="28"/>
        </w:rPr>
        <w:t xml:space="preserve"> Текст: особенности построения и восприятия // Наука и школа. 2014. №4. URL: </w:t>
      </w:r>
      <w:hyperlink r:id="rId69" w:history="1">
        <w:r w:rsidRPr="00122EB7">
          <w:rPr>
            <w:rStyle w:val="Hyperlink"/>
            <w:rFonts w:ascii="Times New Roman" w:hAnsi="Times New Roman" w:cs="Times New Roman"/>
            <w:sz w:val="28"/>
            <w:szCs w:val="28"/>
          </w:rPr>
          <w:t>https://cyberleninka.ru/article/n/polikodovyy-tekst-osobennosti-postroeniyai-vospriyatiya</w:t>
        </w:r>
      </w:hyperlink>
      <w:r>
        <w:rPr>
          <w:rFonts w:ascii="Times New Roman" w:hAnsi="Times New Roman" w:cs="Times New Roman"/>
          <w:sz w:val="28"/>
          <w:szCs w:val="28"/>
        </w:rPr>
        <w:t xml:space="preserve"> </w:t>
      </w:r>
      <w:r w:rsidRPr="7EC3EF19">
        <w:rPr>
          <w:rFonts w:ascii="Times New Roman" w:hAnsi="Times New Roman" w:cs="Times New Roman"/>
          <w:sz w:val="28"/>
          <w:szCs w:val="28"/>
        </w:rPr>
        <w:t>(дата обращения: 13.04.2023).</w:t>
      </w:r>
    </w:p>
    <w:p w14:paraId="78991DE2" w14:textId="77777777" w:rsidR="00FA0253" w:rsidRPr="00026353" w:rsidRDefault="00FA0253" w:rsidP="00FA0253">
      <w:pPr>
        <w:pStyle w:val="ListParagraph"/>
        <w:numPr>
          <w:ilvl w:val="0"/>
          <w:numId w:val="2"/>
        </w:numPr>
        <w:spacing w:line="360" w:lineRule="auto"/>
        <w:ind w:left="567"/>
        <w:jc w:val="both"/>
        <w:rPr>
          <w:rFonts w:ascii="Times New Roman" w:hAnsi="Times New Roman" w:cs="Times New Roman"/>
          <w:sz w:val="28"/>
          <w:szCs w:val="28"/>
        </w:rPr>
      </w:pPr>
      <w:r w:rsidRPr="00026353">
        <w:rPr>
          <w:rFonts w:ascii="Times New Roman" w:hAnsi="Times New Roman" w:cs="Times New Roman"/>
          <w:sz w:val="28"/>
          <w:szCs w:val="28"/>
        </w:rPr>
        <w:t xml:space="preserve">Сорокин, Ю. А. Креолизованные тексты и их коммуникативная функция [Текст] / Ю.А. Сорокин, Е.Ф. Тарасов // Оптимизация речевого воздействия: кол. </w:t>
      </w:r>
      <w:proofErr w:type="spellStart"/>
      <w:r w:rsidRPr="00026353">
        <w:rPr>
          <w:rFonts w:ascii="Times New Roman" w:hAnsi="Times New Roman" w:cs="Times New Roman"/>
          <w:sz w:val="28"/>
          <w:szCs w:val="28"/>
        </w:rPr>
        <w:t>моногр</w:t>
      </w:r>
      <w:proofErr w:type="spellEnd"/>
      <w:r w:rsidRPr="00026353">
        <w:rPr>
          <w:rFonts w:ascii="Times New Roman" w:hAnsi="Times New Roman" w:cs="Times New Roman"/>
          <w:sz w:val="28"/>
          <w:szCs w:val="28"/>
        </w:rPr>
        <w:t>. / отв. ред. Р. Г. Котов. – М.: Наука, 1990.</w:t>
      </w:r>
    </w:p>
    <w:p w14:paraId="251C6967" w14:textId="77777777" w:rsidR="00FA0253" w:rsidRPr="00026353" w:rsidRDefault="00FA0253" w:rsidP="00FA0253">
      <w:pPr>
        <w:pStyle w:val="ListParagraph"/>
        <w:numPr>
          <w:ilvl w:val="0"/>
          <w:numId w:val="2"/>
        </w:numPr>
        <w:spacing w:line="360" w:lineRule="auto"/>
        <w:ind w:left="567"/>
        <w:jc w:val="both"/>
        <w:rPr>
          <w:rFonts w:ascii="Times New Roman" w:hAnsi="Times New Roman" w:cs="Times New Roman"/>
          <w:sz w:val="28"/>
          <w:szCs w:val="28"/>
          <w:shd w:val="clear" w:color="auto" w:fill="FFFFFF"/>
        </w:rPr>
      </w:pPr>
      <w:r w:rsidRPr="00026353">
        <w:rPr>
          <w:rFonts w:ascii="Times New Roman" w:hAnsi="Times New Roman" w:cs="Times New Roman"/>
          <w:sz w:val="28"/>
          <w:szCs w:val="28"/>
          <w:shd w:val="clear" w:color="auto" w:fill="FFFFFF"/>
        </w:rPr>
        <w:t xml:space="preserve">Сорокина Ю.В. Понятие </w:t>
      </w:r>
      <w:proofErr w:type="spellStart"/>
      <w:r w:rsidRPr="00026353">
        <w:rPr>
          <w:rFonts w:ascii="Times New Roman" w:hAnsi="Times New Roman" w:cs="Times New Roman"/>
          <w:sz w:val="28"/>
          <w:szCs w:val="28"/>
          <w:shd w:val="clear" w:color="auto" w:fill="FFFFFF"/>
        </w:rPr>
        <w:t>мультимодальности</w:t>
      </w:r>
      <w:proofErr w:type="spellEnd"/>
      <w:r w:rsidRPr="00026353">
        <w:rPr>
          <w:rFonts w:ascii="Times New Roman" w:hAnsi="Times New Roman" w:cs="Times New Roman"/>
          <w:sz w:val="28"/>
          <w:szCs w:val="28"/>
          <w:shd w:val="clear" w:color="auto" w:fill="FFFFFF"/>
        </w:rPr>
        <w:t xml:space="preserve"> и вопросы анализа мультимодального лекционного дискурса // Филологические науки. Вопросы теории. 2017. №10-1(76). С. 168-170</w:t>
      </w:r>
    </w:p>
    <w:p w14:paraId="4E046976" w14:textId="77777777" w:rsidR="00FA0253" w:rsidRPr="00026353" w:rsidRDefault="00FA0253" w:rsidP="00FA0253">
      <w:pPr>
        <w:pStyle w:val="ListParagraph"/>
        <w:numPr>
          <w:ilvl w:val="0"/>
          <w:numId w:val="2"/>
        </w:numPr>
        <w:shd w:val="clear" w:color="auto" w:fill="FFFFFF"/>
        <w:spacing w:line="360" w:lineRule="auto"/>
        <w:ind w:left="567"/>
        <w:jc w:val="both"/>
        <w:rPr>
          <w:rFonts w:ascii="Times New Roman" w:hAnsi="Times New Roman" w:cs="Times New Roman"/>
          <w:sz w:val="28"/>
          <w:szCs w:val="28"/>
        </w:rPr>
      </w:pPr>
      <w:proofErr w:type="spellStart"/>
      <w:r w:rsidRPr="00026353">
        <w:rPr>
          <w:rFonts w:ascii="Times New Roman" w:hAnsi="Times New Roman" w:cs="Times New Roman"/>
          <w:sz w:val="28"/>
          <w:szCs w:val="28"/>
        </w:rPr>
        <w:t>Трощенкова</w:t>
      </w:r>
      <w:proofErr w:type="spellEnd"/>
      <w:r w:rsidRPr="00026353">
        <w:rPr>
          <w:rFonts w:ascii="Times New Roman" w:hAnsi="Times New Roman" w:cs="Times New Roman"/>
          <w:sz w:val="28"/>
          <w:szCs w:val="28"/>
        </w:rPr>
        <w:t xml:space="preserve"> Е.В. Мемы как средство деконструкции манипулятивных медиа приемов // Вопросы когнитивной лингвистики. 2022. №2. С. 74-86.</w:t>
      </w:r>
    </w:p>
    <w:p w14:paraId="1A4EB3EE" w14:textId="77777777" w:rsidR="00FA0253" w:rsidRPr="00026353" w:rsidRDefault="00FA0253" w:rsidP="00FA0253">
      <w:pPr>
        <w:numPr>
          <w:ilvl w:val="0"/>
          <w:numId w:val="2"/>
        </w:numPr>
        <w:spacing w:before="0" w:beforeAutospacing="0" w:after="0" w:afterAutospacing="0" w:line="360" w:lineRule="auto"/>
        <w:ind w:left="567"/>
        <w:jc w:val="both"/>
        <w:rPr>
          <w:rFonts w:ascii="Times New Roman" w:eastAsia="Times New Roman" w:hAnsi="Times New Roman" w:cs="Times New Roman"/>
          <w:sz w:val="28"/>
          <w:szCs w:val="28"/>
        </w:rPr>
      </w:pPr>
      <w:proofErr w:type="spellStart"/>
      <w:r w:rsidRPr="00026353">
        <w:rPr>
          <w:rFonts w:ascii="Times New Roman" w:eastAsia="Times New Roman" w:hAnsi="Times New Roman" w:cs="Times New Roman"/>
          <w:sz w:val="28"/>
          <w:szCs w:val="28"/>
        </w:rPr>
        <w:t>Трощенкова</w:t>
      </w:r>
      <w:proofErr w:type="spellEnd"/>
      <w:r w:rsidRPr="00026353">
        <w:rPr>
          <w:rFonts w:ascii="Times New Roman" w:eastAsia="Times New Roman" w:hAnsi="Times New Roman" w:cs="Times New Roman"/>
          <w:sz w:val="28"/>
          <w:szCs w:val="28"/>
        </w:rPr>
        <w:t xml:space="preserve"> Е.В. Осмысление общественно-политической роли мемов в медиа дискурсе // Вопросы когнитивной лингвистики. 2021. № 3. С. 21-31.</w:t>
      </w:r>
    </w:p>
    <w:p w14:paraId="58595FB1" w14:textId="77777777" w:rsidR="00FA0253" w:rsidRPr="00026353" w:rsidRDefault="00FA0253" w:rsidP="00FA0253">
      <w:pPr>
        <w:pStyle w:val="ListParagraph"/>
        <w:numPr>
          <w:ilvl w:val="0"/>
          <w:numId w:val="2"/>
        </w:numPr>
        <w:spacing w:before="0" w:beforeAutospacing="0" w:after="0" w:afterAutospacing="0" w:line="360" w:lineRule="auto"/>
        <w:ind w:left="567"/>
        <w:jc w:val="both"/>
        <w:rPr>
          <w:rFonts w:ascii="Times New Roman" w:eastAsia="Times New Roman" w:hAnsi="Times New Roman" w:cs="Times New Roman"/>
          <w:sz w:val="28"/>
          <w:szCs w:val="28"/>
          <w:lang w:eastAsia="ru-RU"/>
        </w:rPr>
      </w:pPr>
      <w:proofErr w:type="spellStart"/>
      <w:r w:rsidRPr="7EC3EF19">
        <w:rPr>
          <w:rFonts w:ascii="Times New Roman" w:eastAsia="Times New Roman" w:hAnsi="Times New Roman" w:cs="Times New Roman"/>
          <w:sz w:val="28"/>
          <w:szCs w:val="28"/>
          <w:lang w:eastAsia="ru-RU"/>
        </w:rPr>
        <w:t>Тухарели</w:t>
      </w:r>
      <w:proofErr w:type="spellEnd"/>
      <w:r w:rsidRPr="7EC3EF19">
        <w:rPr>
          <w:rFonts w:ascii="Times New Roman" w:eastAsia="Times New Roman" w:hAnsi="Times New Roman" w:cs="Times New Roman"/>
          <w:sz w:val="28"/>
          <w:szCs w:val="28"/>
          <w:lang w:eastAsia="ru-RU"/>
        </w:rPr>
        <w:t xml:space="preserve"> М.Д. Аллюзия в системе художественного произведения: </w:t>
      </w:r>
      <w:proofErr w:type="spellStart"/>
      <w:r w:rsidRPr="7EC3EF19">
        <w:rPr>
          <w:rFonts w:ascii="Times New Roman" w:eastAsia="Times New Roman" w:hAnsi="Times New Roman" w:cs="Times New Roman"/>
          <w:sz w:val="28"/>
          <w:szCs w:val="28"/>
          <w:lang w:eastAsia="ru-RU"/>
        </w:rPr>
        <w:t>Автореф</w:t>
      </w:r>
      <w:proofErr w:type="spellEnd"/>
      <w:r w:rsidRPr="7EC3EF19">
        <w:rPr>
          <w:rFonts w:ascii="Times New Roman" w:eastAsia="Times New Roman" w:hAnsi="Times New Roman" w:cs="Times New Roman"/>
          <w:sz w:val="28"/>
          <w:szCs w:val="28"/>
          <w:lang w:eastAsia="ru-RU"/>
        </w:rPr>
        <w:t xml:space="preserve">. </w:t>
      </w:r>
      <w:proofErr w:type="spellStart"/>
      <w:r w:rsidRPr="7EC3EF19">
        <w:rPr>
          <w:rFonts w:ascii="Times New Roman" w:eastAsia="Times New Roman" w:hAnsi="Times New Roman" w:cs="Times New Roman"/>
          <w:sz w:val="28"/>
          <w:szCs w:val="28"/>
          <w:lang w:eastAsia="ru-RU"/>
        </w:rPr>
        <w:t>дис</w:t>
      </w:r>
      <w:proofErr w:type="spellEnd"/>
      <w:r w:rsidRPr="7EC3EF19">
        <w:rPr>
          <w:rFonts w:ascii="Times New Roman" w:eastAsia="Times New Roman" w:hAnsi="Times New Roman" w:cs="Times New Roman"/>
          <w:sz w:val="28"/>
          <w:szCs w:val="28"/>
          <w:lang w:eastAsia="ru-RU"/>
        </w:rPr>
        <w:t>. канд. филол. наук: 10.01.08. Тбилиси, 1984.</w:t>
      </w:r>
    </w:p>
    <w:p w14:paraId="77B8E5E9" w14:textId="77777777" w:rsidR="00FA0253" w:rsidRPr="00026353" w:rsidRDefault="00FA0253" w:rsidP="00FA0253">
      <w:pPr>
        <w:pStyle w:val="ListParagraph"/>
        <w:numPr>
          <w:ilvl w:val="0"/>
          <w:numId w:val="2"/>
        </w:numPr>
        <w:shd w:val="clear" w:color="auto" w:fill="FFFFFF" w:themeFill="background1"/>
        <w:spacing w:line="360" w:lineRule="auto"/>
        <w:ind w:left="567"/>
        <w:jc w:val="both"/>
        <w:rPr>
          <w:rFonts w:ascii="Times New Roman" w:hAnsi="Times New Roman" w:cs="Times New Roman"/>
          <w:sz w:val="28"/>
          <w:szCs w:val="28"/>
        </w:rPr>
      </w:pPr>
      <w:proofErr w:type="spellStart"/>
      <w:r w:rsidRPr="7EC3EF19">
        <w:rPr>
          <w:rFonts w:ascii="Times New Roman" w:eastAsia="Times New Roman" w:hAnsi="Times New Roman" w:cs="Times New Roman"/>
          <w:sz w:val="28"/>
          <w:szCs w:val="28"/>
        </w:rPr>
        <w:lastRenderedPageBreak/>
        <w:t>Усолкина</w:t>
      </w:r>
      <w:proofErr w:type="spellEnd"/>
      <w:r w:rsidRPr="7EC3EF19">
        <w:rPr>
          <w:rFonts w:ascii="Times New Roman" w:eastAsia="Times New Roman" w:hAnsi="Times New Roman" w:cs="Times New Roman"/>
          <w:sz w:val="28"/>
          <w:szCs w:val="28"/>
        </w:rPr>
        <w:t xml:space="preserve"> А.В. Языковая игра как </w:t>
      </w:r>
      <w:proofErr w:type="spellStart"/>
      <w:r w:rsidRPr="7EC3EF19">
        <w:rPr>
          <w:rFonts w:ascii="Times New Roman" w:eastAsia="Times New Roman" w:hAnsi="Times New Roman" w:cs="Times New Roman"/>
          <w:sz w:val="28"/>
          <w:szCs w:val="28"/>
        </w:rPr>
        <w:t>текстообразующий</w:t>
      </w:r>
      <w:proofErr w:type="spellEnd"/>
      <w:r w:rsidRPr="7EC3EF19">
        <w:rPr>
          <w:rFonts w:ascii="Times New Roman" w:eastAsia="Times New Roman" w:hAnsi="Times New Roman" w:cs="Times New Roman"/>
          <w:sz w:val="28"/>
          <w:szCs w:val="28"/>
        </w:rPr>
        <w:t xml:space="preserve"> фактор: </w:t>
      </w:r>
      <w:proofErr w:type="spellStart"/>
      <w:r w:rsidRPr="7EC3EF19">
        <w:rPr>
          <w:rFonts w:ascii="Times New Roman" w:eastAsia="Times New Roman" w:hAnsi="Times New Roman" w:cs="Times New Roman"/>
          <w:sz w:val="28"/>
          <w:szCs w:val="28"/>
        </w:rPr>
        <w:t>автореф</w:t>
      </w:r>
      <w:proofErr w:type="spellEnd"/>
      <w:r w:rsidRPr="7EC3EF19">
        <w:rPr>
          <w:rFonts w:ascii="Times New Roman" w:eastAsia="Times New Roman" w:hAnsi="Times New Roman" w:cs="Times New Roman"/>
          <w:sz w:val="28"/>
          <w:szCs w:val="28"/>
        </w:rPr>
        <w:t xml:space="preserve">. </w:t>
      </w:r>
      <w:proofErr w:type="spellStart"/>
      <w:r w:rsidRPr="7EC3EF19">
        <w:rPr>
          <w:rFonts w:ascii="Times New Roman" w:eastAsia="Times New Roman" w:hAnsi="Times New Roman" w:cs="Times New Roman"/>
          <w:sz w:val="28"/>
          <w:szCs w:val="28"/>
        </w:rPr>
        <w:t>дис</w:t>
      </w:r>
      <w:proofErr w:type="spellEnd"/>
      <w:r w:rsidRPr="7EC3EF19">
        <w:rPr>
          <w:rFonts w:ascii="Times New Roman" w:eastAsia="Times New Roman" w:hAnsi="Times New Roman" w:cs="Times New Roman"/>
          <w:sz w:val="28"/>
          <w:szCs w:val="28"/>
        </w:rPr>
        <w:t xml:space="preserve">. на </w:t>
      </w:r>
      <w:proofErr w:type="spellStart"/>
      <w:r w:rsidRPr="7EC3EF19">
        <w:rPr>
          <w:rFonts w:ascii="Times New Roman" w:eastAsia="Times New Roman" w:hAnsi="Times New Roman" w:cs="Times New Roman"/>
          <w:sz w:val="28"/>
          <w:szCs w:val="28"/>
        </w:rPr>
        <w:t>соис</w:t>
      </w:r>
      <w:proofErr w:type="spellEnd"/>
      <w:proofErr w:type="gramStart"/>
      <w:r w:rsidRPr="7EC3EF19">
        <w:rPr>
          <w:rFonts w:ascii="Times New Roman" w:eastAsia="Times New Roman" w:hAnsi="Times New Roman" w:cs="Times New Roman"/>
          <w:sz w:val="28"/>
          <w:szCs w:val="28"/>
        </w:rPr>
        <w:t>.</w:t>
      </w:r>
      <w:proofErr w:type="gramEnd"/>
      <w:r w:rsidRPr="7EC3EF19">
        <w:rPr>
          <w:rFonts w:ascii="Times New Roman" w:eastAsia="Times New Roman" w:hAnsi="Times New Roman" w:cs="Times New Roman"/>
          <w:sz w:val="28"/>
          <w:szCs w:val="28"/>
        </w:rPr>
        <w:t xml:space="preserve"> учен. степени канд. филол. наук. Екатеринбург, 2002.</w:t>
      </w:r>
    </w:p>
    <w:p w14:paraId="0B5908F8" w14:textId="77777777" w:rsidR="00FA0253" w:rsidRPr="00026353" w:rsidRDefault="00FA0253" w:rsidP="00FA0253">
      <w:pPr>
        <w:pStyle w:val="ListParagraph"/>
        <w:numPr>
          <w:ilvl w:val="0"/>
          <w:numId w:val="2"/>
        </w:numPr>
        <w:spacing w:before="0" w:beforeAutospacing="0" w:after="0" w:afterAutospacing="0" w:line="360" w:lineRule="auto"/>
        <w:ind w:left="567"/>
        <w:jc w:val="both"/>
        <w:rPr>
          <w:rFonts w:ascii="Times New Roman" w:hAnsi="Times New Roman" w:cs="Times New Roman"/>
          <w:sz w:val="28"/>
          <w:szCs w:val="28"/>
        </w:rPr>
      </w:pPr>
      <w:r w:rsidRPr="7EC3EF19">
        <w:rPr>
          <w:rFonts w:ascii="Times New Roman" w:hAnsi="Times New Roman" w:cs="Times New Roman"/>
          <w:sz w:val="28"/>
          <w:szCs w:val="28"/>
        </w:rPr>
        <w:t xml:space="preserve">  Фатеева Н.А. </w:t>
      </w:r>
      <w:proofErr w:type="spellStart"/>
      <w:r w:rsidRPr="7EC3EF19">
        <w:rPr>
          <w:rFonts w:ascii="Times New Roman" w:hAnsi="Times New Roman" w:cs="Times New Roman"/>
          <w:sz w:val="28"/>
          <w:szCs w:val="28"/>
        </w:rPr>
        <w:t>Интертекст</w:t>
      </w:r>
      <w:proofErr w:type="spellEnd"/>
      <w:r w:rsidRPr="7EC3EF19">
        <w:rPr>
          <w:rFonts w:ascii="Times New Roman" w:hAnsi="Times New Roman" w:cs="Times New Roman"/>
          <w:sz w:val="28"/>
          <w:szCs w:val="28"/>
        </w:rPr>
        <w:t xml:space="preserve"> в мире текстов: Контрапункт интертекстуальности. Изд. 3-е, стереотипное. — М.: </w:t>
      </w:r>
      <w:proofErr w:type="spellStart"/>
      <w:r w:rsidRPr="7EC3EF19">
        <w:rPr>
          <w:rFonts w:ascii="Times New Roman" w:hAnsi="Times New Roman" w:cs="Times New Roman"/>
          <w:sz w:val="28"/>
          <w:szCs w:val="28"/>
        </w:rPr>
        <w:t>КомКнига</w:t>
      </w:r>
      <w:proofErr w:type="spellEnd"/>
      <w:r w:rsidRPr="7EC3EF19">
        <w:rPr>
          <w:rFonts w:ascii="Times New Roman" w:hAnsi="Times New Roman" w:cs="Times New Roman"/>
          <w:sz w:val="28"/>
          <w:szCs w:val="28"/>
        </w:rPr>
        <w:t xml:space="preserve">, 2007. </w:t>
      </w:r>
    </w:p>
    <w:p w14:paraId="71B9C62B" w14:textId="77777777" w:rsidR="00FA0253" w:rsidRPr="00026353" w:rsidRDefault="00FA0253" w:rsidP="00FA0253">
      <w:pPr>
        <w:pStyle w:val="ListParagraph"/>
        <w:numPr>
          <w:ilvl w:val="0"/>
          <w:numId w:val="2"/>
        </w:numPr>
        <w:spacing w:before="0" w:beforeAutospacing="0" w:after="0" w:afterAutospacing="0" w:line="360" w:lineRule="auto"/>
        <w:ind w:left="567"/>
        <w:jc w:val="both"/>
        <w:rPr>
          <w:rFonts w:ascii="Times New Roman" w:eastAsia="Times New Roman" w:hAnsi="Times New Roman" w:cs="Times New Roman"/>
          <w:sz w:val="28"/>
          <w:szCs w:val="28"/>
          <w:lang w:eastAsia="ru-RU"/>
        </w:rPr>
      </w:pPr>
      <w:r w:rsidRPr="00026353">
        <w:rPr>
          <w:rFonts w:ascii="Times New Roman" w:eastAsia="Times New Roman" w:hAnsi="Times New Roman" w:cs="Times New Roman"/>
          <w:sz w:val="28"/>
          <w:szCs w:val="28"/>
          <w:lang w:eastAsia="ru-RU"/>
        </w:rPr>
        <w:t xml:space="preserve"> Фатеева Н.А. Контрапункт интертекстуальности, или </w:t>
      </w:r>
      <w:proofErr w:type="spellStart"/>
      <w:r w:rsidRPr="00026353">
        <w:rPr>
          <w:rFonts w:ascii="Times New Roman" w:eastAsia="Times New Roman" w:hAnsi="Times New Roman" w:cs="Times New Roman"/>
          <w:sz w:val="28"/>
          <w:szCs w:val="28"/>
          <w:lang w:eastAsia="ru-RU"/>
        </w:rPr>
        <w:t>Интертекст</w:t>
      </w:r>
      <w:proofErr w:type="spellEnd"/>
      <w:r w:rsidRPr="00026353">
        <w:rPr>
          <w:rFonts w:ascii="Times New Roman" w:eastAsia="Times New Roman" w:hAnsi="Times New Roman" w:cs="Times New Roman"/>
          <w:sz w:val="28"/>
          <w:szCs w:val="28"/>
          <w:lang w:eastAsia="ru-RU"/>
        </w:rPr>
        <w:t xml:space="preserve"> в мире текстов. М., 2000. С.122-129.</w:t>
      </w:r>
    </w:p>
    <w:p w14:paraId="7EF442AC" w14:textId="77777777" w:rsidR="00FA0253" w:rsidRPr="00026353" w:rsidRDefault="00FA0253" w:rsidP="00FA0253">
      <w:pPr>
        <w:pStyle w:val="ListParagraph"/>
        <w:numPr>
          <w:ilvl w:val="0"/>
          <w:numId w:val="2"/>
        </w:numPr>
        <w:spacing w:before="0" w:beforeAutospacing="0" w:after="0" w:afterAutospacing="0" w:line="360" w:lineRule="auto"/>
        <w:ind w:left="567"/>
        <w:jc w:val="both"/>
        <w:rPr>
          <w:rFonts w:ascii="Times New Roman" w:eastAsia="Times New Roman" w:hAnsi="Times New Roman" w:cs="Times New Roman"/>
          <w:sz w:val="28"/>
          <w:szCs w:val="28"/>
          <w:lang w:eastAsia="ru-RU"/>
        </w:rPr>
      </w:pPr>
      <w:r w:rsidRPr="7EC3EF19">
        <w:rPr>
          <w:rFonts w:ascii="Times New Roman" w:eastAsia="Times New Roman" w:hAnsi="Times New Roman" w:cs="Times New Roman"/>
          <w:sz w:val="28"/>
          <w:szCs w:val="28"/>
          <w:lang w:eastAsia="ru-RU"/>
        </w:rPr>
        <w:t xml:space="preserve"> </w:t>
      </w:r>
      <w:proofErr w:type="spellStart"/>
      <w:r w:rsidRPr="7EC3EF19">
        <w:rPr>
          <w:rFonts w:ascii="Times New Roman" w:eastAsia="Times New Roman" w:hAnsi="Times New Roman" w:cs="Times New Roman"/>
          <w:sz w:val="28"/>
          <w:szCs w:val="28"/>
          <w:lang w:eastAsia="ru-RU"/>
        </w:rPr>
        <w:t>Хализев</w:t>
      </w:r>
      <w:proofErr w:type="spellEnd"/>
      <w:r w:rsidRPr="7EC3EF19">
        <w:rPr>
          <w:rFonts w:ascii="Times New Roman" w:eastAsia="Times New Roman" w:hAnsi="Times New Roman" w:cs="Times New Roman"/>
          <w:sz w:val="28"/>
          <w:szCs w:val="28"/>
          <w:lang w:eastAsia="ru-RU"/>
        </w:rPr>
        <w:t xml:space="preserve"> В.Е. Теория литературы. М., 1999. </w:t>
      </w:r>
    </w:p>
    <w:p w14:paraId="7BAEC5C7" w14:textId="77777777" w:rsidR="00FA0253" w:rsidRPr="00026353" w:rsidRDefault="00FA0253" w:rsidP="00FA0253">
      <w:pPr>
        <w:pStyle w:val="ListParagraph"/>
        <w:numPr>
          <w:ilvl w:val="0"/>
          <w:numId w:val="2"/>
        </w:numPr>
        <w:spacing w:line="360" w:lineRule="auto"/>
        <w:ind w:left="567"/>
        <w:jc w:val="both"/>
        <w:rPr>
          <w:rFonts w:ascii="Times New Roman" w:hAnsi="Times New Roman" w:cs="Times New Roman"/>
          <w:sz w:val="28"/>
          <w:szCs w:val="28"/>
          <w:shd w:val="clear" w:color="auto" w:fill="FFFFFF"/>
        </w:rPr>
      </w:pPr>
      <w:proofErr w:type="spellStart"/>
      <w:r w:rsidRPr="00026353">
        <w:rPr>
          <w:rFonts w:ascii="Times New Roman" w:hAnsi="Times New Roman" w:cs="Times New Roman"/>
          <w:sz w:val="28"/>
          <w:szCs w:val="28"/>
          <w:shd w:val="clear" w:color="auto" w:fill="FFFFFF"/>
        </w:rPr>
        <w:t>Шураева</w:t>
      </w:r>
      <w:proofErr w:type="spellEnd"/>
      <w:r w:rsidRPr="00026353">
        <w:rPr>
          <w:rFonts w:ascii="Times New Roman" w:hAnsi="Times New Roman" w:cs="Times New Roman"/>
          <w:sz w:val="28"/>
          <w:szCs w:val="28"/>
          <w:shd w:val="clear" w:color="auto" w:fill="FFFFFF"/>
        </w:rPr>
        <w:t xml:space="preserve"> А.С. Языковая игра в англоязычном комическом </w:t>
      </w:r>
      <w:proofErr w:type="spellStart"/>
      <w:r w:rsidRPr="00026353">
        <w:rPr>
          <w:rFonts w:ascii="Times New Roman" w:hAnsi="Times New Roman" w:cs="Times New Roman"/>
          <w:sz w:val="28"/>
          <w:szCs w:val="28"/>
          <w:shd w:val="clear" w:color="auto" w:fill="FFFFFF"/>
        </w:rPr>
        <w:t>креолизованном</w:t>
      </w:r>
      <w:proofErr w:type="spellEnd"/>
      <w:r w:rsidRPr="00026353">
        <w:rPr>
          <w:rFonts w:ascii="Times New Roman" w:hAnsi="Times New Roman" w:cs="Times New Roman"/>
          <w:sz w:val="28"/>
          <w:szCs w:val="28"/>
          <w:shd w:val="clear" w:color="auto" w:fill="FFFFFF"/>
        </w:rPr>
        <w:t xml:space="preserve"> тексте (на примере интернет-мемов) / А. С. </w:t>
      </w:r>
      <w:proofErr w:type="spellStart"/>
      <w:r w:rsidRPr="00026353">
        <w:rPr>
          <w:rFonts w:ascii="Times New Roman" w:hAnsi="Times New Roman" w:cs="Times New Roman"/>
          <w:sz w:val="28"/>
          <w:szCs w:val="28"/>
          <w:shd w:val="clear" w:color="auto" w:fill="FFFFFF"/>
        </w:rPr>
        <w:t>Шураева</w:t>
      </w:r>
      <w:proofErr w:type="spellEnd"/>
      <w:r w:rsidRPr="00026353">
        <w:rPr>
          <w:rFonts w:ascii="Times New Roman" w:hAnsi="Times New Roman" w:cs="Times New Roman"/>
          <w:sz w:val="28"/>
          <w:szCs w:val="28"/>
          <w:shd w:val="clear" w:color="auto" w:fill="FFFFFF"/>
        </w:rPr>
        <w:t>, Ю. В. Кузина // Язык в сфере профессиональной коммуникации : сборник материалов международной научно-практической конференции преподавателей, аспирантов и студентов (Екатеринбург, 18 апреля 2019 года). — Екатеринбург: ООО «Издательский Дом «Ажур», 2019. — С. 197-202.</w:t>
      </w:r>
    </w:p>
    <w:p w14:paraId="7AE668E3" w14:textId="77777777" w:rsidR="00FA0253" w:rsidRPr="00026353" w:rsidRDefault="00FA0253" w:rsidP="00FA0253">
      <w:pPr>
        <w:pStyle w:val="ListParagraph"/>
        <w:numPr>
          <w:ilvl w:val="0"/>
          <w:numId w:val="2"/>
        </w:numPr>
        <w:shd w:val="clear" w:color="auto" w:fill="FFFFFF"/>
        <w:spacing w:line="360" w:lineRule="auto"/>
        <w:ind w:left="567"/>
        <w:jc w:val="both"/>
        <w:rPr>
          <w:rFonts w:ascii="Times New Roman" w:hAnsi="Times New Roman" w:cs="Times New Roman"/>
          <w:sz w:val="28"/>
          <w:szCs w:val="28"/>
        </w:rPr>
      </w:pPr>
      <w:proofErr w:type="spellStart"/>
      <w:r w:rsidRPr="00026353">
        <w:rPr>
          <w:rFonts w:ascii="Times New Roman" w:hAnsi="Times New Roman" w:cs="Times New Roman"/>
          <w:sz w:val="28"/>
          <w:szCs w:val="28"/>
        </w:rPr>
        <w:t>Щурина</w:t>
      </w:r>
      <w:proofErr w:type="spellEnd"/>
      <w:r w:rsidRPr="00026353">
        <w:rPr>
          <w:rFonts w:ascii="Times New Roman" w:hAnsi="Times New Roman" w:cs="Times New Roman"/>
          <w:sz w:val="28"/>
          <w:szCs w:val="28"/>
        </w:rPr>
        <w:t xml:space="preserve"> Юлия Васильевна Интернет-мемы: проблема типологии // Вестник Череповецкого государственного университета. 2014. №6 С.85-89. </w:t>
      </w:r>
    </w:p>
    <w:p w14:paraId="7452C792" w14:textId="77777777" w:rsidR="00FA0253" w:rsidRDefault="00FA0253" w:rsidP="00FA0253">
      <w:pPr>
        <w:pStyle w:val="ListParagraph"/>
        <w:numPr>
          <w:ilvl w:val="0"/>
          <w:numId w:val="2"/>
        </w:numPr>
        <w:shd w:val="clear" w:color="auto" w:fill="FFFFFF" w:themeFill="background1"/>
        <w:spacing w:line="360" w:lineRule="auto"/>
        <w:ind w:left="567"/>
        <w:jc w:val="both"/>
        <w:rPr>
          <w:rFonts w:ascii="Times New Roman" w:hAnsi="Times New Roman" w:cs="Times New Roman"/>
          <w:sz w:val="28"/>
          <w:szCs w:val="28"/>
        </w:rPr>
      </w:pPr>
      <w:r w:rsidRPr="7EC3EF19">
        <w:rPr>
          <w:rFonts w:ascii="Times New Roman" w:hAnsi="Times New Roman" w:cs="Times New Roman"/>
          <w:sz w:val="28"/>
          <w:szCs w:val="28"/>
        </w:rPr>
        <w:t xml:space="preserve">Ягодкина М.В. Мемы в интернет-коммуникации // Art </w:t>
      </w:r>
      <w:proofErr w:type="spellStart"/>
      <w:r w:rsidRPr="7EC3EF19">
        <w:rPr>
          <w:rFonts w:ascii="Times New Roman" w:hAnsi="Times New Roman" w:cs="Times New Roman"/>
          <w:sz w:val="28"/>
          <w:szCs w:val="28"/>
        </w:rPr>
        <w:t>Logos</w:t>
      </w:r>
      <w:proofErr w:type="spellEnd"/>
      <w:r w:rsidRPr="7EC3EF19">
        <w:rPr>
          <w:rFonts w:ascii="Times New Roman" w:hAnsi="Times New Roman" w:cs="Times New Roman"/>
          <w:sz w:val="28"/>
          <w:szCs w:val="28"/>
        </w:rPr>
        <w:t xml:space="preserve">. 2019. №2 (7). С 142-151. URL: </w:t>
      </w:r>
      <w:hyperlink r:id="rId70" w:history="1">
        <w:r w:rsidRPr="00122EB7">
          <w:rPr>
            <w:rStyle w:val="Hyperlink"/>
            <w:rFonts w:ascii="Times New Roman" w:hAnsi="Times New Roman" w:cs="Times New Roman"/>
            <w:sz w:val="28"/>
            <w:szCs w:val="28"/>
          </w:rPr>
          <w:t>https://cyberleninka.ru/article/n/memy-v-internet-kommunikatsii</w:t>
        </w:r>
      </w:hyperlink>
      <w:r>
        <w:rPr>
          <w:rFonts w:ascii="Times New Roman" w:hAnsi="Times New Roman" w:cs="Times New Roman"/>
          <w:sz w:val="28"/>
          <w:szCs w:val="28"/>
        </w:rPr>
        <w:t xml:space="preserve"> </w:t>
      </w:r>
      <w:r w:rsidRPr="7EC3EF19">
        <w:rPr>
          <w:rFonts w:ascii="Times New Roman" w:hAnsi="Times New Roman" w:cs="Times New Roman"/>
          <w:sz w:val="28"/>
          <w:szCs w:val="28"/>
        </w:rPr>
        <w:t>(дата обращения: 06.04.2023).</w:t>
      </w:r>
    </w:p>
    <w:p w14:paraId="26BF16AA" w14:textId="77777777" w:rsidR="00FA0253" w:rsidRPr="008F25E9" w:rsidRDefault="00FA0253" w:rsidP="00FA0253">
      <w:pPr>
        <w:pStyle w:val="ListParagraph"/>
        <w:numPr>
          <w:ilvl w:val="0"/>
          <w:numId w:val="2"/>
        </w:numPr>
        <w:shd w:val="clear" w:color="auto" w:fill="FFFFFF" w:themeFill="background1"/>
        <w:spacing w:line="360" w:lineRule="auto"/>
        <w:ind w:left="567"/>
        <w:jc w:val="both"/>
        <w:rPr>
          <w:rFonts w:ascii="Times New Roman" w:eastAsia="Times New Roman" w:hAnsi="Times New Roman" w:cs="Times New Roman"/>
          <w:sz w:val="28"/>
          <w:szCs w:val="28"/>
          <w:lang w:val="en-GB"/>
        </w:rPr>
      </w:pPr>
      <w:r w:rsidRPr="7EC3EF19">
        <w:rPr>
          <w:rFonts w:ascii="Times New Roman" w:hAnsi="Times New Roman" w:cs="Times New Roman"/>
          <w:sz w:val="28"/>
          <w:szCs w:val="28"/>
          <w:lang w:val="en-US"/>
        </w:rPr>
        <w:t>Adler A. Internet Memes:</w:t>
      </w:r>
      <w:r w:rsidRPr="7EC3EF19">
        <w:rPr>
          <w:rFonts w:ascii="Times New Roman" w:hAnsi="Times New Roman" w:cs="Times New Roman"/>
          <w:sz w:val="28"/>
          <w:szCs w:val="28"/>
          <w:lang w:val="en-GB"/>
        </w:rPr>
        <w:t xml:space="preserve"> </w:t>
      </w:r>
      <w:hyperlink r:id="rId71" w:history="1">
        <w:r w:rsidRPr="7EC3EF19">
          <w:rPr>
            <w:rFonts w:ascii="Times New Roman" w:hAnsi="Times New Roman" w:cs="Times New Roman"/>
            <w:sz w:val="28"/>
            <w:szCs w:val="28"/>
            <w:lang w:val="en-GB"/>
          </w:rPr>
          <w:t>Internet Memes: an Editorial Snapshot</w:t>
        </w:r>
      </w:hyperlink>
      <w:r w:rsidRPr="7EC3EF19">
        <w:rPr>
          <w:rFonts w:ascii="Times New Roman" w:hAnsi="Times New Roman" w:cs="Times New Roman"/>
          <w:sz w:val="28"/>
          <w:szCs w:val="28"/>
          <w:lang w:val="en-US"/>
        </w:rPr>
        <w:t xml:space="preserve"> URL:</w:t>
      </w:r>
      <w:r w:rsidRPr="008F25E9">
        <w:rPr>
          <w:rFonts w:ascii="Times New Roman" w:eastAsia="Times New Roman" w:hAnsi="Times New Roman" w:cs="Times New Roman"/>
          <w:sz w:val="28"/>
          <w:szCs w:val="28"/>
          <w:lang w:val="en-GB"/>
        </w:rPr>
        <w:t xml:space="preserve"> </w:t>
      </w:r>
      <w:hyperlink r:id="rId72">
        <w:r w:rsidRPr="7EC3EF19">
          <w:rPr>
            <w:rStyle w:val="Hyperlink"/>
            <w:rFonts w:ascii="Times New Roman" w:hAnsi="Times New Roman" w:cs="Times New Roman"/>
            <w:sz w:val="28"/>
            <w:szCs w:val="28"/>
            <w:lang w:val="en-GB"/>
          </w:rPr>
          <w:t>https</w:t>
        </w:r>
        <w:r w:rsidRPr="008F25E9">
          <w:rPr>
            <w:rStyle w:val="Hyperlink"/>
            <w:rFonts w:ascii="Times New Roman" w:hAnsi="Times New Roman" w:cs="Times New Roman"/>
            <w:sz w:val="28"/>
            <w:szCs w:val="28"/>
            <w:lang w:val="en-GB"/>
          </w:rPr>
          <w:t>://21</w:t>
        </w:r>
        <w:r w:rsidRPr="7EC3EF19">
          <w:rPr>
            <w:rStyle w:val="Hyperlink"/>
            <w:rFonts w:ascii="Times New Roman" w:hAnsi="Times New Roman" w:cs="Times New Roman"/>
            <w:sz w:val="28"/>
            <w:szCs w:val="28"/>
            <w:lang w:val="en-GB"/>
          </w:rPr>
          <w:t>centurytext</w:t>
        </w:r>
        <w:r w:rsidRPr="008F25E9">
          <w:rPr>
            <w:rStyle w:val="Hyperlink"/>
            <w:rFonts w:ascii="Times New Roman" w:hAnsi="Times New Roman" w:cs="Times New Roman"/>
            <w:sz w:val="28"/>
            <w:szCs w:val="28"/>
            <w:lang w:val="en-GB"/>
          </w:rPr>
          <w:t>.</w:t>
        </w:r>
        <w:r w:rsidRPr="7EC3EF19">
          <w:rPr>
            <w:rStyle w:val="Hyperlink"/>
            <w:rFonts w:ascii="Times New Roman" w:hAnsi="Times New Roman" w:cs="Times New Roman"/>
            <w:sz w:val="28"/>
            <w:szCs w:val="28"/>
            <w:lang w:val="en-GB"/>
          </w:rPr>
          <w:t>wordpress</w:t>
        </w:r>
        <w:r w:rsidRPr="008F25E9">
          <w:rPr>
            <w:rStyle w:val="Hyperlink"/>
            <w:rFonts w:ascii="Times New Roman" w:hAnsi="Times New Roman" w:cs="Times New Roman"/>
            <w:sz w:val="28"/>
            <w:szCs w:val="28"/>
            <w:lang w:val="en-GB"/>
          </w:rPr>
          <w:t>.</w:t>
        </w:r>
        <w:r w:rsidRPr="7EC3EF19">
          <w:rPr>
            <w:rStyle w:val="Hyperlink"/>
            <w:rFonts w:ascii="Times New Roman" w:hAnsi="Times New Roman" w:cs="Times New Roman"/>
            <w:sz w:val="28"/>
            <w:szCs w:val="28"/>
            <w:lang w:val="en-GB"/>
          </w:rPr>
          <w:t>com</w:t>
        </w:r>
        <w:r w:rsidRPr="008F25E9">
          <w:rPr>
            <w:rStyle w:val="Hyperlink"/>
            <w:rFonts w:ascii="Times New Roman" w:hAnsi="Times New Roman" w:cs="Times New Roman"/>
            <w:sz w:val="28"/>
            <w:szCs w:val="28"/>
            <w:lang w:val="en-GB"/>
          </w:rPr>
          <w:t>/</w:t>
        </w:r>
        <w:r w:rsidRPr="7EC3EF19">
          <w:rPr>
            <w:rStyle w:val="Hyperlink"/>
            <w:rFonts w:ascii="Times New Roman" w:hAnsi="Times New Roman" w:cs="Times New Roman"/>
            <w:sz w:val="28"/>
            <w:szCs w:val="28"/>
            <w:lang w:val="en-GB"/>
          </w:rPr>
          <w:t>internet</w:t>
        </w:r>
        <w:r w:rsidRPr="008F25E9">
          <w:rPr>
            <w:rStyle w:val="Hyperlink"/>
            <w:rFonts w:ascii="Times New Roman" w:hAnsi="Times New Roman" w:cs="Times New Roman"/>
            <w:sz w:val="28"/>
            <w:szCs w:val="28"/>
            <w:lang w:val="en-GB"/>
          </w:rPr>
          <w:t>-</w:t>
        </w:r>
        <w:r w:rsidRPr="7EC3EF19">
          <w:rPr>
            <w:rStyle w:val="Hyperlink"/>
            <w:rFonts w:ascii="Times New Roman" w:hAnsi="Times New Roman" w:cs="Times New Roman"/>
            <w:sz w:val="28"/>
            <w:szCs w:val="28"/>
            <w:lang w:val="en-GB"/>
          </w:rPr>
          <w:t>memes</w:t>
        </w:r>
        <w:r w:rsidRPr="008F25E9">
          <w:rPr>
            <w:rStyle w:val="Hyperlink"/>
            <w:rFonts w:ascii="Times New Roman" w:hAnsi="Times New Roman" w:cs="Times New Roman"/>
            <w:sz w:val="28"/>
            <w:szCs w:val="28"/>
            <w:lang w:val="en-GB"/>
          </w:rPr>
          <w:t>-</w:t>
        </w:r>
        <w:r w:rsidRPr="7EC3EF19">
          <w:rPr>
            <w:rStyle w:val="Hyperlink"/>
            <w:rFonts w:ascii="Times New Roman" w:hAnsi="Times New Roman" w:cs="Times New Roman"/>
            <w:sz w:val="28"/>
            <w:szCs w:val="28"/>
            <w:lang w:val="en-GB"/>
          </w:rPr>
          <w:t>an</w:t>
        </w:r>
        <w:r w:rsidRPr="008F25E9">
          <w:rPr>
            <w:rStyle w:val="Hyperlink"/>
            <w:rFonts w:ascii="Times New Roman" w:hAnsi="Times New Roman" w:cs="Times New Roman"/>
            <w:sz w:val="28"/>
            <w:szCs w:val="28"/>
            <w:lang w:val="en-GB"/>
          </w:rPr>
          <w:t>-</w:t>
        </w:r>
        <w:r w:rsidRPr="7EC3EF19">
          <w:rPr>
            <w:rStyle w:val="Hyperlink"/>
            <w:rFonts w:ascii="Times New Roman" w:hAnsi="Times New Roman" w:cs="Times New Roman"/>
            <w:sz w:val="28"/>
            <w:szCs w:val="28"/>
            <w:lang w:val="en-GB"/>
          </w:rPr>
          <w:t>editorial</w:t>
        </w:r>
        <w:r w:rsidRPr="008F25E9">
          <w:rPr>
            <w:rStyle w:val="Hyperlink"/>
            <w:rFonts w:ascii="Times New Roman" w:hAnsi="Times New Roman" w:cs="Times New Roman"/>
            <w:sz w:val="28"/>
            <w:szCs w:val="28"/>
            <w:lang w:val="en-GB"/>
          </w:rPr>
          <w:t>-</w:t>
        </w:r>
        <w:r w:rsidRPr="7EC3EF19">
          <w:rPr>
            <w:rStyle w:val="Hyperlink"/>
            <w:rFonts w:ascii="Times New Roman" w:hAnsi="Times New Roman" w:cs="Times New Roman"/>
            <w:sz w:val="28"/>
            <w:szCs w:val="28"/>
            <w:lang w:val="en-GB"/>
          </w:rPr>
          <w:t>snapshot</w:t>
        </w:r>
        <w:r w:rsidRPr="008F25E9">
          <w:rPr>
            <w:rStyle w:val="Hyperlink"/>
            <w:rFonts w:ascii="Times New Roman" w:hAnsi="Times New Roman" w:cs="Times New Roman"/>
            <w:sz w:val="28"/>
            <w:szCs w:val="28"/>
            <w:lang w:val="en-GB"/>
          </w:rPr>
          <w:t>/</w:t>
        </w:r>
      </w:hyperlink>
      <w:r w:rsidRPr="008F25E9">
        <w:rPr>
          <w:rFonts w:ascii="Times New Roman" w:eastAsia="Times New Roman" w:hAnsi="Times New Roman" w:cs="Times New Roman"/>
          <w:sz w:val="28"/>
          <w:szCs w:val="28"/>
          <w:lang w:val="en-GB"/>
        </w:rPr>
        <w:t xml:space="preserve"> (</w:t>
      </w:r>
      <w:r w:rsidRPr="7EC3EF19">
        <w:rPr>
          <w:rFonts w:ascii="Times New Roman" w:eastAsia="Times New Roman" w:hAnsi="Times New Roman" w:cs="Times New Roman"/>
          <w:sz w:val="28"/>
          <w:szCs w:val="28"/>
        </w:rPr>
        <w:t>дата</w:t>
      </w:r>
      <w:r w:rsidRPr="008F25E9">
        <w:rPr>
          <w:rFonts w:ascii="Times New Roman" w:eastAsia="Times New Roman" w:hAnsi="Times New Roman" w:cs="Times New Roman"/>
          <w:sz w:val="28"/>
          <w:szCs w:val="28"/>
          <w:lang w:val="en-GB"/>
        </w:rPr>
        <w:t xml:space="preserve"> </w:t>
      </w:r>
      <w:r w:rsidRPr="7EC3EF19">
        <w:rPr>
          <w:rFonts w:ascii="Times New Roman" w:eastAsia="Times New Roman" w:hAnsi="Times New Roman" w:cs="Times New Roman"/>
          <w:sz w:val="28"/>
          <w:szCs w:val="28"/>
        </w:rPr>
        <w:t>обращения</w:t>
      </w:r>
      <w:r w:rsidRPr="008F25E9">
        <w:rPr>
          <w:rFonts w:ascii="Times New Roman" w:eastAsia="Times New Roman" w:hAnsi="Times New Roman" w:cs="Times New Roman"/>
          <w:sz w:val="28"/>
          <w:szCs w:val="28"/>
          <w:lang w:val="en-GB"/>
        </w:rPr>
        <w:t xml:space="preserve"> 22.05.2023)</w:t>
      </w:r>
    </w:p>
    <w:p w14:paraId="0BD53D85" w14:textId="77777777" w:rsidR="00FA0253" w:rsidRPr="00026353" w:rsidRDefault="00FA0253" w:rsidP="00FA0253">
      <w:pPr>
        <w:pStyle w:val="ListParagraph"/>
        <w:numPr>
          <w:ilvl w:val="0"/>
          <w:numId w:val="2"/>
        </w:numPr>
        <w:shd w:val="clear" w:color="auto" w:fill="FFFFFF"/>
        <w:spacing w:line="360" w:lineRule="auto"/>
        <w:ind w:left="567"/>
        <w:jc w:val="both"/>
        <w:rPr>
          <w:rFonts w:ascii="Times New Roman" w:hAnsi="Times New Roman" w:cs="Times New Roman"/>
          <w:sz w:val="28"/>
          <w:szCs w:val="28"/>
          <w:lang w:val="en-GB"/>
        </w:rPr>
      </w:pPr>
      <w:r w:rsidRPr="00026353">
        <w:rPr>
          <w:rFonts w:ascii="Times New Roman" w:hAnsi="Times New Roman" w:cs="Times New Roman"/>
          <w:sz w:val="28"/>
          <w:szCs w:val="28"/>
          <w:lang w:val="en-GB"/>
        </w:rPr>
        <w:t xml:space="preserve">Brodie, Richard. Virus of the Mind: </w:t>
      </w:r>
      <w:proofErr w:type="gramStart"/>
      <w:r w:rsidRPr="00026353">
        <w:rPr>
          <w:rFonts w:ascii="Times New Roman" w:hAnsi="Times New Roman" w:cs="Times New Roman"/>
          <w:sz w:val="28"/>
          <w:szCs w:val="28"/>
          <w:lang w:val="en-GB"/>
        </w:rPr>
        <w:t>the</w:t>
      </w:r>
      <w:proofErr w:type="gramEnd"/>
      <w:r w:rsidRPr="00026353">
        <w:rPr>
          <w:rFonts w:ascii="Times New Roman" w:hAnsi="Times New Roman" w:cs="Times New Roman"/>
          <w:sz w:val="28"/>
          <w:szCs w:val="28"/>
          <w:lang w:val="en-GB"/>
        </w:rPr>
        <w:t xml:space="preserve"> New Science of the Meme. Carlsbad, Calif.: Hay House, 2009.</w:t>
      </w:r>
    </w:p>
    <w:p w14:paraId="0EA5CEEB" w14:textId="77777777" w:rsidR="00FA0253" w:rsidRPr="00026353" w:rsidRDefault="00FA0253" w:rsidP="00FA0253">
      <w:pPr>
        <w:pStyle w:val="ListParagraph"/>
        <w:numPr>
          <w:ilvl w:val="0"/>
          <w:numId w:val="2"/>
        </w:numPr>
        <w:spacing w:line="360" w:lineRule="auto"/>
        <w:ind w:left="567"/>
        <w:jc w:val="both"/>
        <w:rPr>
          <w:rFonts w:ascii="Times New Roman" w:hAnsi="Times New Roman" w:cs="Times New Roman"/>
          <w:sz w:val="28"/>
          <w:szCs w:val="28"/>
        </w:rPr>
      </w:pPr>
      <w:proofErr w:type="spellStart"/>
      <w:r w:rsidRPr="7EC3EF19">
        <w:rPr>
          <w:rFonts w:ascii="Times New Roman" w:hAnsi="Times New Roman" w:cs="Times New Roman"/>
          <w:sz w:val="28"/>
          <w:szCs w:val="28"/>
          <w:lang w:val="en-GB"/>
        </w:rPr>
        <w:lastRenderedPageBreak/>
        <w:t>Dancygier</w:t>
      </w:r>
      <w:proofErr w:type="spellEnd"/>
      <w:r w:rsidRPr="7EC3EF19">
        <w:rPr>
          <w:rFonts w:ascii="Times New Roman" w:hAnsi="Times New Roman" w:cs="Times New Roman"/>
          <w:sz w:val="28"/>
          <w:szCs w:val="28"/>
          <w:lang w:val="en-GB"/>
        </w:rPr>
        <w:t xml:space="preserve">, B., &amp; </w:t>
      </w:r>
      <w:proofErr w:type="spellStart"/>
      <w:r w:rsidRPr="7EC3EF19">
        <w:rPr>
          <w:rFonts w:ascii="Times New Roman" w:hAnsi="Times New Roman" w:cs="Times New Roman"/>
          <w:sz w:val="28"/>
          <w:szCs w:val="28"/>
          <w:lang w:val="en-GB"/>
        </w:rPr>
        <w:t>Vandelanotte</w:t>
      </w:r>
      <w:proofErr w:type="spellEnd"/>
      <w:r w:rsidRPr="7EC3EF19">
        <w:rPr>
          <w:rFonts w:ascii="Times New Roman" w:hAnsi="Times New Roman" w:cs="Times New Roman"/>
          <w:sz w:val="28"/>
          <w:szCs w:val="28"/>
          <w:lang w:val="en-GB"/>
        </w:rPr>
        <w:t xml:space="preserve">, L. (2017). Internet memes as multimodal constructions. </w:t>
      </w:r>
      <w:r w:rsidRPr="7EC3EF19">
        <w:rPr>
          <w:rFonts w:ascii="Times New Roman" w:hAnsi="Times New Roman" w:cs="Times New Roman"/>
          <w:sz w:val="28"/>
          <w:szCs w:val="28"/>
        </w:rPr>
        <w:t xml:space="preserve">In Cognitive </w:t>
      </w:r>
      <w:proofErr w:type="spellStart"/>
      <w:r w:rsidRPr="7EC3EF19">
        <w:rPr>
          <w:rFonts w:ascii="Times New Roman" w:hAnsi="Times New Roman" w:cs="Times New Roman"/>
          <w:sz w:val="28"/>
          <w:szCs w:val="28"/>
        </w:rPr>
        <w:t>Linguistics</w:t>
      </w:r>
      <w:proofErr w:type="spellEnd"/>
      <w:r w:rsidRPr="7EC3EF19">
        <w:rPr>
          <w:rFonts w:ascii="Times New Roman" w:hAnsi="Times New Roman" w:cs="Times New Roman"/>
          <w:sz w:val="28"/>
          <w:szCs w:val="28"/>
        </w:rPr>
        <w:t xml:space="preserve">. </w:t>
      </w:r>
      <w:proofErr w:type="spellStart"/>
      <w:r w:rsidRPr="7EC3EF19">
        <w:rPr>
          <w:rFonts w:ascii="Times New Roman" w:hAnsi="Times New Roman" w:cs="Times New Roman"/>
          <w:sz w:val="28"/>
          <w:szCs w:val="28"/>
        </w:rPr>
        <w:t>Vol</w:t>
      </w:r>
      <w:proofErr w:type="spellEnd"/>
      <w:r w:rsidRPr="7EC3EF19">
        <w:rPr>
          <w:rFonts w:ascii="Times New Roman" w:hAnsi="Times New Roman" w:cs="Times New Roman"/>
          <w:sz w:val="28"/>
          <w:szCs w:val="28"/>
        </w:rPr>
        <w:t xml:space="preserve">. 28, </w:t>
      </w:r>
      <w:proofErr w:type="spellStart"/>
      <w:r w:rsidRPr="7EC3EF19">
        <w:rPr>
          <w:rFonts w:ascii="Times New Roman" w:hAnsi="Times New Roman" w:cs="Times New Roman"/>
          <w:sz w:val="28"/>
          <w:szCs w:val="28"/>
        </w:rPr>
        <w:t>Issue</w:t>
      </w:r>
      <w:proofErr w:type="spellEnd"/>
      <w:r w:rsidRPr="7EC3EF19">
        <w:rPr>
          <w:rFonts w:ascii="Times New Roman" w:hAnsi="Times New Roman" w:cs="Times New Roman"/>
          <w:sz w:val="28"/>
          <w:szCs w:val="28"/>
        </w:rPr>
        <w:t xml:space="preserve"> 3. </w:t>
      </w:r>
      <w:r>
        <w:rPr>
          <w:rFonts w:ascii="Times New Roman" w:hAnsi="Times New Roman" w:cs="Times New Roman"/>
          <w:sz w:val="28"/>
          <w:szCs w:val="28"/>
          <w:lang w:val="lv-LV"/>
        </w:rPr>
        <w:t>P</w:t>
      </w:r>
      <w:r w:rsidRPr="7EC3EF19">
        <w:rPr>
          <w:rFonts w:ascii="Times New Roman" w:hAnsi="Times New Roman" w:cs="Times New Roman"/>
          <w:sz w:val="28"/>
          <w:szCs w:val="28"/>
        </w:rPr>
        <w:t>p. 565–598</w:t>
      </w:r>
    </w:p>
    <w:p w14:paraId="09FFB84F" w14:textId="77777777" w:rsidR="00FA0253" w:rsidRPr="00026353" w:rsidRDefault="00FA0253" w:rsidP="00FA0253">
      <w:pPr>
        <w:pStyle w:val="ListParagraph"/>
        <w:numPr>
          <w:ilvl w:val="0"/>
          <w:numId w:val="2"/>
        </w:numPr>
        <w:shd w:val="clear" w:color="auto" w:fill="FFFFFF" w:themeFill="background1"/>
        <w:spacing w:line="360" w:lineRule="auto"/>
        <w:ind w:left="567"/>
        <w:jc w:val="both"/>
        <w:rPr>
          <w:rFonts w:ascii="Times New Roman" w:hAnsi="Times New Roman" w:cs="Times New Roman"/>
          <w:sz w:val="28"/>
          <w:szCs w:val="28"/>
          <w:lang w:val="en-GB"/>
        </w:rPr>
      </w:pPr>
      <w:r w:rsidRPr="7EC3EF19">
        <w:rPr>
          <w:rFonts w:ascii="Times New Roman" w:hAnsi="Times New Roman" w:cs="Times New Roman"/>
          <w:sz w:val="28"/>
          <w:szCs w:val="28"/>
          <w:lang w:val="en-GB"/>
        </w:rPr>
        <w:t xml:space="preserve">Davison, Patrick. "9. The Language of Internet Memes". The </w:t>
      </w:r>
      <w:proofErr w:type="gramStart"/>
      <w:r w:rsidRPr="7EC3EF19">
        <w:rPr>
          <w:rFonts w:ascii="Times New Roman" w:hAnsi="Times New Roman" w:cs="Times New Roman"/>
          <w:sz w:val="28"/>
          <w:szCs w:val="28"/>
          <w:lang w:val="en-GB"/>
        </w:rPr>
        <w:t>Social Media Reader</w:t>
      </w:r>
      <w:proofErr w:type="gramEnd"/>
      <w:r w:rsidRPr="7EC3EF19">
        <w:rPr>
          <w:rFonts w:ascii="Times New Roman" w:hAnsi="Times New Roman" w:cs="Times New Roman"/>
          <w:sz w:val="28"/>
          <w:szCs w:val="28"/>
          <w:lang w:val="en-GB"/>
        </w:rPr>
        <w:t xml:space="preserve">, edited by Michael </w:t>
      </w:r>
      <w:proofErr w:type="spellStart"/>
      <w:r w:rsidRPr="7EC3EF19">
        <w:rPr>
          <w:rFonts w:ascii="Times New Roman" w:hAnsi="Times New Roman" w:cs="Times New Roman"/>
          <w:sz w:val="28"/>
          <w:szCs w:val="28"/>
          <w:lang w:val="en-GB"/>
        </w:rPr>
        <w:t>Mandiberg</w:t>
      </w:r>
      <w:proofErr w:type="spellEnd"/>
      <w:r w:rsidRPr="7EC3EF19">
        <w:rPr>
          <w:rFonts w:ascii="Times New Roman" w:hAnsi="Times New Roman" w:cs="Times New Roman"/>
          <w:sz w:val="28"/>
          <w:szCs w:val="28"/>
          <w:lang w:val="en-GB"/>
        </w:rPr>
        <w:t>, New York, USA: New York University Press, 2012. Pp. 120-134.</w:t>
      </w:r>
    </w:p>
    <w:p w14:paraId="324E6540" w14:textId="77777777" w:rsidR="00FA0253" w:rsidRPr="00026353" w:rsidRDefault="00FA0253" w:rsidP="00FA0253">
      <w:pPr>
        <w:pStyle w:val="ListParagraph"/>
        <w:numPr>
          <w:ilvl w:val="0"/>
          <w:numId w:val="2"/>
        </w:numPr>
        <w:shd w:val="clear" w:color="auto" w:fill="FFFFFF"/>
        <w:spacing w:before="840" w:beforeAutospacing="0" w:after="0" w:afterAutospacing="0" w:line="360" w:lineRule="auto"/>
        <w:ind w:left="567"/>
        <w:jc w:val="both"/>
        <w:rPr>
          <w:rFonts w:ascii="Times New Roman" w:hAnsi="Times New Roman" w:cs="Times New Roman"/>
          <w:sz w:val="28"/>
          <w:szCs w:val="28"/>
          <w:lang w:val="en-GB"/>
        </w:rPr>
      </w:pPr>
      <w:r w:rsidRPr="00026353">
        <w:rPr>
          <w:rFonts w:ascii="Times New Roman" w:hAnsi="Times New Roman" w:cs="Times New Roman"/>
          <w:sz w:val="28"/>
          <w:szCs w:val="28"/>
          <w:lang w:val="en-GB"/>
        </w:rPr>
        <w:t xml:space="preserve">Dawkins, Richard, 1941-. The Selfish Gene. Oxford; New York: Oxford University Press, 2006. </w:t>
      </w:r>
    </w:p>
    <w:p w14:paraId="048F04B9" w14:textId="77777777" w:rsidR="00FA0253" w:rsidRPr="003807B7" w:rsidRDefault="00FA0253" w:rsidP="00FA0253">
      <w:pPr>
        <w:pStyle w:val="ListParagraph"/>
        <w:numPr>
          <w:ilvl w:val="0"/>
          <w:numId w:val="2"/>
        </w:numPr>
        <w:spacing w:line="360" w:lineRule="auto"/>
        <w:ind w:left="567"/>
        <w:rPr>
          <w:rFonts w:ascii="Times New Roman" w:hAnsi="Times New Roman" w:cs="Times New Roman"/>
          <w:sz w:val="28"/>
          <w:szCs w:val="28"/>
        </w:rPr>
      </w:pPr>
      <w:r w:rsidRPr="7EC3EF19">
        <w:rPr>
          <w:rFonts w:ascii="Times New Roman" w:hAnsi="Times New Roman" w:cs="Times New Roman"/>
          <w:sz w:val="28"/>
          <w:szCs w:val="28"/>
          <w:lang w:val="en-GB"/>
        </w:rPr>
        <w:t>Rees Ellen, Memes and multimodal texts. URL</w:t>
      </w:r>
      <w:r w:rsidRPr="7EC3EF19">
        <w:rPr>
          <w:rFonts w:ascii="Times New Roman" w:hAnsi="Times New Roman" w:cs="Times New Roman"/>
          <w:sz w:val="28"/>
          <w:szCs w:val="28"/>
        </w:rPr>
        <w:t xml:space="preserve">: </w:t>
      </w:r>
      <w:hyperlink r:id="rId73">
        <w:r w:rsidRPr="7EC3EF19">
          <w:rPr>
            <w:rStyle w:val="Hyperlink"/>
            <w:rFonts w:ascii="Times New Roman" w:hAnsi="Times New Roman" w:cs="Times New Roman"/>
            <w:sz w:val="28"/>
            <w:szCs w:val="28"/>
            <w:lang w:val="en-GB"/>
          </w:rPr>
          <w:t>https</w:t>
        </w:r>
        <w:r w:rsidRPr="7EC3EF19">
          <w:rPr>
            <w:rStyle w:val="Hyperlink"/>
            <w:rFonts w:ascii="Times New Roman" w:hAnsi="Times New Roman" w:cs="Times New Roman"/>
            <w:sz w:val="28"/>
            <w:szCs w:val="28"/>
          </w:rPr>
          <w:t>://</w:t>
        </w:r>
        <w:r w:rsidRPr="7EC3EF19">
          <w:rPr>
            <w:rStyle w:val="Hyperlink"/>
            <w:rFonts w:ascii="Times New Roman" w:hAnsi="Times New Roman" w:cs="Times New Roman"/>
            <w:sz w:val="28"/>
            <w:szCs w:val="28"/>
            <w:lang w:val="en-GB"/>
          </w:rPr>
          <w:t>www</w:t>
        </w:r>
        <w:r w:rsidRPr="7EC3EF19">
          <w:rPr>
            <w:rStyle w:val="Hyperlink"/>
            <w:rFonts w:ascii="Times New Roman" w:hAnsi="Times New Roman" w:cs="Times New Roman"/>
            <w:sz w:val="28"/>
            <w:szCs w:val="28"/>
          </w:rPr>
          <w:t>.</w:t>
        </w:r>
        <w:proofErr w:type="spellStart"/>
        <w:r w:rsidRPr="7EC3EF19">
          <w:rPr>
            <w:rStyle w:val="Hyperlink"/>
            <w:rFonts w:ascii="Times New Roman" w:hAnsi="Times New Roman" w:cs="Times New Roman"/>
            <w:sz w:val="28"/>
            <w:szCs w:val="28"/>
            <w:lang w:val="en-GB"/>
          </w:rPr>
          <w:t>cambridge</w:t>
        </w:r>
        <w:proofErr w:type="spellEnd"/>
        <w:r w:rsidRPr="7EC3EF19">
          <w:rPr>
            <w:rStyle w:val="Hyperlink"/>
            <w:rFonts w:ascii="Times New Roman" w:hAnsi="Times New Roman" w:cs="Times New Roman"/>
            <w:sz w:val="28"/>
            <w:szCs w:val="28"/>
          </w:rPr>
          <w:t>.</w:t>
        </w:r>
        <w:proofErr w:type="spellStart"/>
        <w:r w:rsidRPr="7EC3EF19">
          <w:rPr>
            <w:rStyle w:val="Hyperlink"/>
            <w:rFonts w:ascii="Times New Roman" w:hAnsi="Times New Roman" w:cs="Times New Roman"/>
            <w:sz w:val="28"/>
            <w:szCs w:val="28"/>
            <w:lang w:val="en-GB"/>
          </w:rPr>
          <w:t>edu</w:t>
        </w:r>
        <w:proofErr w:type="spellEnd"/>
        <w:r w:rsidRPr="7EC3EF19">
          <w:rPr>
            <w:rStyle w:val="Hyperlink"/>
            <w:rFonts w:ascii="Times New Roman" w:hAnsi="Times New Roman" w:cs="Times New Roman"/>
            <w:sz w:val="28"/>
            <w:szCs w:val="28"/>
          </w:rPr>
          <w:t>.</w:t>
        </w:r>
        <w:r w:rsidRPr="7EC3EF19">
          <w:rPr>
            <w:rStyle w:val="Hyperlink"/>
            <w:rFonts w:ascii="Times New Roman" w:hAnsi="Times New Roman" w:cs="Times New Roman"/>
            <w:sz w:val="28"/>
            <w:szCs w:val="28"/>
            <w:lang w:val="en-GB"/>
          </w:rPr>
          <w:t>au</w:t>
        </w:r>
        <w:r w:rsidRPr="7EC3EF19">
          <w:rPr>
            <w:rStyle w:val="Hyperlink"/>
            <w:rFonts w:ascii="Times New Roman" w:hAnsi="Times New Roman" w:cs="Times New Roman"/>
            <w:sz w:val="28"/>
            <w:szCs w:val="28"/>
          </w:rPr>
          <w:t>/</w:t>
        </w:r>
        <w:r w:rsidRPr="7EC3EF19">
          <w:rPr>
            <w:rStyle w:val="Hyperlink"/>
            <w:rFonts w:ascii="Times New Roman" w:hAnsi="Times New Roman" w:cs="Times New Roman"/>
            <w:sz w:val="28"/>
            <w:szCs w:val="28"/>
            <w:lang w:val="en-GB"/>
          </w:rPr>
          <w:t>education</w:t>
        </w:r>
        <w:r w:rsidRPr="7EC3EF19">
          <w:rPr>
            <w:rStyle w:val="Hyperlink"/>
            <w:rFonts w:ascii="Times New Roman" w:hAnsi="Times New Roman" w:cs="Times New Roman"/>
            <w:sz w:val="28"/>
            <w:szCs w:val="28"/>
          </w:rPr>
          <w:t>/</w:t>
        </w:r>
        <w:r w:rsidRPr="7EC3EF19">
          <w:rPr>
            <w:rStyle w:val="Hyperlink"/>
            <w:rFonts w:ascii="Times New Roman" w:hAnsi="Times New Roman" w:cs="Times New Roman"/>
            <w:sz w:val="28"/>
            <w:szCs w:val="28"/>
            <w:lang w:val="en-GB"/>
          </w:rPr>
          <w:t>news</w:t>
        </w:r>
        <w:r w:rsidRPr="7EC3EF19">
          <w:rPr>
            <w:rStyle w:val="Hyperlink"/>
            <w:rFonts w:ascii="Times New Roman" w:hAnsi="Times New Roman" w:cs="Times New Roman"/>
            <w:sz w:val="28"/>
            <w:szCs w:val="28"/>
          </w:rPr>
          <w:t>/2015-04-01/</w:t>
        </w:r>
        <w:r w:rsidRPr="7EC3EF19">
          <w:rPr>
            <w:rStyle w:val="Hyperlink"/>
            <w:rFonts w:ascii="Times New Roman" w:hAnsi="Times New Roman" w:cs="Times New Roman"/>
            <w:sz w:val="28"/>
            <w:szCs w:val="28"/>
            <w:lang w:val="en-GB"/>
          </w:rPr>
          <w:t>Memes</w:t>
        </w:r>
        <w:r w:rsidRPr="7EC3EF19">
          <w:rPr>
            <w:rStyle w:val="Hyperlink"/>
            <w:rFonts w:ascii="Times New Roman" w:hAnsi="Times New Roman" w:cs="Times New Roman"/>
            <w:sz w:val="28"/>
            <w:szCs w:val="28"/>
          </w:rPr>
          <w:t>-</w:t>
        </w:r>
        <w:r w:rsidRPr="7EC3EF19">
          <w:rPr>
            <w:rStyle w:val="Hyperlink"/>
            <w:rFonts w:ascii="Times New Roman" w:hAnsi="Times New Roman" w:cs="Times New Roman"/>
            <w:sz w:val="28"/>
            <w:szCs w:val="28"/>
            <w:lang w:val="en-GB"/>
          </w:rPr>
          <w:t>and</w:t>
        </w:r>
        <w:r w:rsidRPr="7EC3EF19">
          <w:rPr>
            <w:rStyle w:val="Hyperlink"/>
            <w:rFonts w:ascii="Times New Roman" w:hAnsi="Times New Roman" w:cs="Times New Roman"/>
            <w:sz w:val="28"/>
            <w:szCs w:val="28"/>
          </w:rPr>
          <w:t>-</w:t>
        </w:r>
        <w:r w:rsidRPr="7EC3EF19">
          <w:rPr>
            <w:rStyle w:val="Hyperlink"/>
            <w:rFonts w:ascii="Times New Roman" w:hAnsi="Times New Roman" w:cs="Times New Roman"/>
            <w:sz w:val="28"/>
            <w:szCs w:val="28"/>
            <w:lang w:val="en-GB"/>
          </w:rPr>
          <w:t>multimodal</w:t>
        </w:r>
        <w:r w:rsidRPr="7EC3EF19">
          <w:rPr>
            <w:rStyle w:val="Hyperlink"/>
            <w:rFonts w:ascii="Times New Roman" w:hAnsi="Times New Roman" w:cs="Times New Roman"/>
            <w:sz w:val="28"/>
            <w:szCs w:val="28"/>
          </w:rPr>
          <w:t>-</w:t>
        </w:r>
        <w:r w:rsidRPr="7EC3EF19">
          <w:rPr>
            <w:rStyle w:val="Hyperlink"/>
            <w:rFonts w:ascii="Times New Roman" w:hAnsi="Times New Roman" w:cs="Times New Roman"/>
            <w:sz w:val="28"/>
            <w:szCs w:val="28"/>
            <w:lang w:val="en-GB"/>
          </w:rPr>
          <w:t>texts</w:t>
        </w:r>
        <w:r w:rsidRPr="7EC3EF19">
          <w:rPr>
            <w:rStyle w:val="Hyperlink"/>
            <w:rFonts w:ascii="Times New Roman" w:hAnsi="Times New Roman" w:cs="Times New Roman"/>
            <w:sz w:val="28"/>
            <w:szCs w:val="28"/>
          </w:rPr>
          <w:t>/</w:t>
        </w:r>
      </w:hyperlink>
      <w:r w:rsidRPr="7EC3EF19">
        <w:rPr>
          <w:rFonts w:ascii="Times New Roman" w:hAnsi="Times New Roman" w:cs="Times New Roman"/>
          <w:sz w:val="28"/>
          <w:szCs w:val="28"/>
        </w:rPr>
        <w:t xml:space="preserve"> (дата обращения 22.05.2023)</w:t>
      </w:r>
    </w:p>
    <w:p w14:paraId="7DB4D0B8" w14:textId="77777777" w:rsidR="00FA0253" w:rsidRPr="00026353" w:rsidRDefault="00FA0253" w:rsidP="00FA0253">
      <w:pPr>
        <w:pStyle w:val="ListParagraph"/>
        <w:numPr>
          <w:ilvl w:val="0"/>
          <w:numId w:val="2"/>
        </w:numPr>
        <w:shd w:val="clear" w:color="auto" w:fill="FFFFFF"/>
        <w:spacing w:line="360" w:lineRule="auto"/>
        <w:ind w:left="567"/>
        <w:jc w:val="both"/>
        <w:rPr>
          <w:rFonts w:ascii="Times New Roman" w:eastAsia="Times New Roman" w:hAnsi="Times New Roman" w:cs="Times New Roman"/>
          <w:sz w:val="28"/>
          <w:szCs w:val="28"/>
          <w:lang w:val="en-GB"/>
        </w:rPr>
      </w:pPr>
      <w:r w:rsidRPr="003807B7">
        <w:rPr>
          <w:rFonts w:ascii="Times New Roman" w:eastAsia="Times New Roman" w:hAnsi="Times New Roman" w:cs="Times New Roman"/>
          <w:sz w:val="28"/>
          <w:szCs w:val="28"/>
        </w:rPr>
        <w:t xml:space="preserve"> </w:t>
      </w:r>
      <w:proofErr w:type="spellStart"/>
      <w:r w:rsidRPr="00026353">
        <w:rPr>
          <w:rFonts w:ascii="Times New Roman" w:hAnsi="Times New Roman" w:cs="Times New Roman"/>
          <w:sz w:val="28"/>
          <w:szCs w:val="28"/>
          <w:lang w:val="lv-LV"/>
        </w:rPr>
        <w:t>Sh</w:t>
      </w:r>
      <w:r w:rsidRPr="00026353">
        <w:rPr>
          <w:rFonts w:ascii="Times New Roman" w:hAnsi="Times New Roman" w:cs="Times New Roman"/>
          <w:sz w:val="28"/>
          <w:szCs w:val="28"/>
          <w:lang w:val="en-GB"/>
        </w:rPr>
        <w:t>ifman</w:t>
      </w:r>
      <w:proofErr w:type="spellEnd"/>
      <w:r w:rsidRPr="00026353">
        <w:rPr>
          <w:rFonts w:ascii="Times New Roman" w:hAnsi="Times New Roman" w:cs="Times New Roman"/>
          <w:sz w:val="28"/>
          <w:szCs w:val="28"/>
          <w:lang w:val="en-GB"/>
        </w:rPr>
        <w:t xml:space="preserve">, Limor.  Memes in Digital Culture. (Essential Knowledge Series). </w:t>
      </w:r>
      <w:r w:rsidRPr="00026353">
        <w:rPr>
          <w:rFonts w:ascii="Times New Roman" w:hAnsi="Times New Roman" w:cs="Times New Roman"/>
          <w:sz w:val="28"/>
          <w:szCs w:val="28"/>
        </w:rPr>
        <w:t xml:space="preserve">Cambridge, MA: The </w:t>
      </w:r>
      <w:proofErr w:type="spellStart"/>
      <w:r w:rsidRPr="00026353">
        <w:rPr>
          <w:rFonts w:ascii="Times New Roman" w:hAnsi="Times New Roman" w:cs="Times New Roman"/>
          <w:sz w:val="28"/>
          <w:szCs w:val="28"/>
        </w:rPr>
        <w:t>Massachusetts</w:t>
      </w:r>
      <w:proofErr w:type="spellEnd"/>
      <w:r w:rsidRPr="00026353">
        <w:rPr>
          <w:rFonts w:ascii="Times New Roman" w:hAnsi="Times New Roman" w:cs="Times New Roman"/>
          <w:sz w:val="28"/>
          <w:szCs w:val="28"/>
        </w:rPr>
        <w:t xml:space="preserve"> Institute </w:t>
      </w:r>
      <w:proofErr w:type="spellStart"/>
      <w:r w:rsidRPr="00026353">
        <w:rPr>
          <w:rFonts w:ascii="Times New Roman" w:hAnsi="Times New Roman" w:cs="Times New Roman"/>
          <w:sz w:val="28"/>
          <w:szCs w:val="28"/>
        </w:rPr>
        <w:t>of</w:t>
      </w:r>
      <w:proofErr w:type="spellEnd"/>
      <w:r w:rsidRPr="00026353">
        <w:rPr>
          <w:rFonts w:ascii="Times New Roman" w:hAnsi="Times New Roman" w:cs="Times New Roman"/>
          <w:sz w:val="28"/>
          <w:szCs w:val="28"/>
        </w:rPr>
        <w:t xml:space="preserve"> Technology Press, 2014. </w:t>
      </w:r>
    </w:p>
    <w:p w14:paraId="1CB826CC" w14:textId="77777777" w:rsidR="00FA0253" w:rsidRPr="00E85C6E" w:rsidRDefault="00FA0253" w:rsidP="00FA0253">
      <w:pPr>
        <w:pStyle w:val="ListParagraph"/>
        <w:numPr>
          <w:ilvl w:val="0"/>
          <w:numId w:val="2"/>
        </w:numPr>
        <w:spacing w:before="0" w:beforeAutospacing="0" w:after="0" w:afterAutospacing="0" w:line="360" w:lineRule="auto"/>
        <w:ind w:left="567"/>
        <w:jc w:val="both"/>
        <w:rPr>
          <w:rFonts w:ascii="Times New Roman" w:eastAsia="Times New Roman" w:hAnsi="Times New Roman" w:cs="Times New Roman"/>
          <w:sz w:val="28"/>
          <w:szCs w:val="28"/>
          <w:lang w:val="en-GB" w:eastAsia="en-GB"/>
        </w:rPr>
      </w:pPr>
      <w:r w:rsidRPr="7EC3EF19">
        <w:rPr>
          <w:rFonts w:ascii="Times New Roman" w:hAnsi="Times New Roman" w:cs="Times New Roman"/>
          <w:sz w:val="28"/>
          <w:szCs w:val="28"/>
          <w:lang w:val="en-GB"/>
        </w:rPr>
        <w:t>Thomas, Richard F. “Virgil’s Georgics and the Art of Reference.” Harvard Studies in Classical Philology, vol. 90, 1986, pp. 171–98. JSTOR/ URL:</w:t>
      </w:r>
      <w:r w:rsidRPr="7EC3EF19">
        <w:rPr>
          <w:rFonts w:ascii="Times New Roman" w:eastAsia="Times New Roman" w:hAnsi="Times New Roman" w:cs="Times New Roman"/>
          <w:sz w:val="28"/>
          <w:szCs w:val="28"/>
          <w:lang w:val="en-GB" w:eastAsia="en-GB"/>
        </w:rPr>
        <w:t xml:space="preserve"> </w:t>
      </w:r>
      <w:hyperlink r:id="rId74" w:history="1">
        <w:r w:rsidRPr="00122EB7">
          <w:rPr>
            <w:rStyle w:val="Hyperlink"/>
            <w:rFonts w:ascii="Times New Roman" w:eastAsia="Times New Roman" w:hAnsi="Times New Roman" w:cs="Times New Roman"/>
            <w:sz w:val="28"/>
            <w:szCs w:val="28"/>
            <w:lang w:val="en-GB" w:eastAsia="en-GB"/>
          </w:rPr>
          <w:t>https://www.jstor.org/stable/311468</w:t>
        </w:r>
      </w:hyperlink>
      <w:r>
        <w:rPr>
          <w:rFonts w:ascii="Times New Roman" w:eastAsia="Times New Roman" w:hAnsi="Times New Roman" w:cs="Times New Roman"/>
          <w:sz w:val="28"/>
          <w:szCs w:val="28"/>
          <w:lang w:val="en-GB" w:eastAsia="en-GB"/>
        </w:rPr>
        <w:t xml:space="preserve"> </w:t>
      </w:r>
      <w:r w:rsidRPr="7EC3EF19">
        <w:rPr>
          <w:rFonts w:ascii="Times New Roman" w:eastAsia="Times New Roman" w:hAnsi="Times New Roman" w:cs="Times New Roman"/>
          <w:sz w:val="28"/>
          <w:szCs w:val="28"/>
          <w:lang w:val="en-GB" w:eastAsia="en-GB"/>
        </w:rPr>
        <w:t>(</w:t>
      </w:r>
      <w:proofErr w:type="spellStart"/>
      <w:r w:rsidRPr="7EC3EF19">
        <w:rPr>
          <w:rFonts w:ascii="Times New Roman" w:eastAsia="Times New Roman" w:hAnsi="Times New Roman" w:cs="Times New Roman"/>
          <w:sz w:val="28"/>
          <w:szCs w:val="28"/>
          <w:lang w:val="en-GB" w:eastAsia="en-GB"/>
        </w:rPr>
        <w:t>дата</w:t>
      </w:r>
      <w:proofErr w:type="spellEnd"/>
      <w:r>
        <w:rPr>
          <w:rFonts w:ascii="Times New Roman" w:eastAsia="Times New Roman" w:hAnsi="Times New Roman" w:cs="Times New Roman"/>
          <w:sz w:val="28"/>
          <w:szCs w:val="28"/>
          <w:lang w:val="en-GB" w:eastAsia="en-GB"/>
        </w:rPr>
        <w:t xml:space="preserve"> </w:t>
      </w:r>
      <w:proofErr w:type="spellStart"/>
      <w:r w:rsidRPr="7EC3EF19">
        <w:rPr>
          <w:rFonts w:ascii="Times New Roman" w:eastAsia="Times New Roman" w:hAnsi="Times New Roman" w:cs="Times New Roman"/>
          <w:sz w:val="28"/>
          <w:szCs w:val="28"/>
          <w:lang w:val="en-GB" w:eastAsia="en-GB"/>
        </w:rPr>
        <w:t>обращения</w:t>
      </w:r>
      <w:proofErr w:type="spellEnd"/>
      <w:r w:rsidRPr="7EC3EF19">
        <w:rPr>
          <w:rFonts w:ascii="Times New Roman" w:eastAsia="Times New Roman" w:hAnsi="Times New Roman" w:cs="Times New Roman"/>
          <w:sz w:val="28"/>
          <w:szCs w:val="28"/>
          <w:lang w:val="en-GB" w:eastAsia="en-GB"/>
        </w:rPr>
        <w:t xml:space="preserve"> 21.04.2023)</w:t>
      </w:r>
    </w:p>
    <w:p w14:paraId="5FB50EA3" w14:textId="77777777" w:rsidR="00FA0253" w:rsidRPr="00E85C6E" w:rsidRDefault="00FA0253" w:rsidP="00FA0253">
      <w:pPr>
        <w:pStyle w:val="Heading1"/>
        <w:rPr>
          <w:rFonts w:ascii="Times New Roman" w:eastAsia="Times New Roman" w:hAnsi="Times New Roman" w:cs="Times New Roman"/>
          <w:b/>
          <w:bCs/>
          <w:color w:val="auto"/>
          <w:lang w:eastAsia="en-GB"/>
        </w:rPr>
      </w:pPr>
      <w:bookmarkStart w:id="50" w:name="_Toc135851709"/>
      <w:r w:rsidRPr="00E85C6E">
        <w:rPr>
          <w:rFonts w:ascii="Times New Roman" w:eastAsia="Times New Roman" w:hAnsi="Times New Roman" w:cs="Times New Roman"/>
          <w:b/>
          <w:bCs/>
          <w:color w:val="auto"/>
          <w:lang w:eastAsia="en-GB"/>
        </w:rPr>
        <w:t>Список словарей</w:t>
      </w:r>
      <w:bookmarkEnd w:id="50"/>
    </w:p>
    <w:p w14:paraId="3FFF7BB3" w14:textId="77777777" w:rsidR="00FA0253" w:rsidRPr="00E85C6E" w:rsidRDefault="00FA0253" w:rsidP="00FA0253">
      <w:pPr>
        <w:pStyle w:val="ListParagraph"/>
        <w:numPr>
          <w:ilvl w:val="0"/>
          <w:numId w:val="7"/>
        </w:numPr>
        <w:spacing w:before="0" w:beforeAutospacing="0" w:after="0" w:afterAutospacing="0" w:line="360" w:lineRule="auto"/>
        <w:jc w:val="both"/>
        <w:rPr>
          <w:rFonts w:ascii="Times New Roman" w:eastAsia="Times New Roman" w:hAnsi="Times New Roman" w:cs="Times New Roman"/>
          <w:sz w:val="28"/>
          <w:szCs w:val="28"/>
          <w:lang w:eastAsia="en-GB"/>
        </w:rPr>
      </w:pPr>
      <w:r w:rsidRPr="00E85C6E">
        <w:rPr>
          <w:rFonts w:ascii="Times New Roman" w:eastAsia="Times New Roman" w:hAnsi="Times New Roman" w:cs="Times New Roman"/>
          <w:sz w:val="28"/>
          <w:szCs w:val="28"/>
          <w:lang w:eastAsia="en-GB"/>
        </w:rPr>
        <w:t>Большой словарь иностранных слов / сост. А. Ю. Москвин. – М., 2003. –</w:t>
      </w:r>
      <w:r>
        <w:rPr>
          <w:rFonts w:ascii="Times New Roman" w:eastAsia="Times New Roman" w:hAnsi="Times New Roman" w:cs="Times New Roman"/>
          <w:sz w:val="28"/>
          <w:szCs w:val="28"/>
          <w:lang w:eastAsia="en-GB"/>
        </w:rPr>
        <w:t xml:space="preserve"> </w:t>
      </w:r>
      <w:r w:rsidRPr="00E85C6E">
        <w:rPr>
          <w:rFonts w:ascii="Times New Roman" w:eastAsia="Times New Roman" w:hAnsi="Times New Roman" w:cs="Times New Roman"/>
          <w:sz w:val="28"/>
          <w:szCs w:val="28"/>
          <w:lang w:eastAsia="en-GB"/>
        </w:rPr>
        <w:t>816 с.</w:t>
      </w:r>
    </w:p>
    <w:p w14:paraId="47395EDD" w14:textId="77777777" w:rsidR="00FA0253" w:rsidRDefault="00FA0253" w:rsidP="00FA0253">
      <w:pPr>
        <w:pStyle w:val="Heading1"/>
        <w:rPr>
          <w:rFonts w:eastAsia="Times New Roman"/>
        </w:rPr>
      </w:pPr>
      <w:bookmarkStart w:id="51" w:name="_Toc135851710"/>
      <w:r w:rsidRPr="000B759B">
        <w:rPr>
          <w:rFonts w:ascii="Times New Roman" w:eastAsia="Times New Roman" w:hAnsi="Times New Roman" w:cs="Times New Roman"/>
          <w:b/>
          <w:bCs/>
          <w:color w:val="auto"/>
          <w:lang w:eastAsia="en-GB"/>
        </w:rPr>
        <w:t>Список источников материала</w:t>
      </w:r>
      <w:bookmarkEnd w:id="51"/>
      <w:r w:rsidRPr="000B759B">
        <w:rPr>
          <w:rFonts w:ascii="Times New Roman" w:eastAsia="Times New Roman" w:hAnsi="Times New Roman" w:cs="Times New Roman"/>
          <w:b/>
          <w:bCs/>
          <w:color w:val="auto"/>
          <w:lang w:eastAsia="en-GB"/>
        </w:rPr>
        <w:t xml:space="preserve"> </w:t>
      </w:r>
    </w:p>
    <w:p w14:paraId="7EF92025" w14:textId="77777777" w:rsidR="00FA0253" w:rsidRPr="00F36E73" w:rsidRDefault="00000000" w:rsidP="00FA0253">
      <w:pPr>
        <w:pStyle w:val="ListParagraph"/>
        <w:numPr>
          <w:ilvl w:val="0"/>
          <w:numId w:val="5"/>
        </w:numPr>
        <w:spacing w:line="360" w:lineRule="auto"/>
        <w:rPr>
          <w:rFonts w:ascii="Times New Roman" w:eastAsia="Times New Roman" w:hAnsi="Times New Roman" w:cs="Times New Roman"/>
          <w:sz w:val="28"/>
          <w:szCs w:val="28"/>
          <w:lang w:val="lv-LV" w:eastAsia="en-GB"/>
        </w:rPr>
      </w:pPr>
      <w:hyperlink r:id="rId75" w:history="1">
        <w:r w:rsidR="00FA0253" w:rsidRPr="00F36E73">
          <w:rPr>
            <w:rStyle w:val="Hyperlink"/>
            <w:rFonts w:ascii="Times New Roman" w:eastAsia="Times New Roman" w:hAnsi="Times New Roman" w:cs="Times New Roman"/>
            <w:sz w:val="28"/>
            <w:szCs w:val="28"/>
            <w:lang w:eastAsia="en-GB"/>
          </w:rPr>
          <w:t>https://cheezburger.com/11848709/20-literary-memes-for-avid-bookworms</w:t>
        </w:r>
      </w:hyperlink>
      <w:r w:rsidR="00FA0253" w:rsidRPr="00F36E73">
        <w:rPr>
          <w:rFonts w:ascii="Times New Roman" w:eastAsia="Times New Roman" w:hAnsi="Times New Roman" w:cs="Times New Roman"/>
          <w:sz w:val="28"/>
          <w:szCs w:val="28"/>
          <w:lang w:eastAsia="en-GB"/>
        </w:rPr>
        <w:t xml:space="preserve"> </w:t>
      </w:r>
      <w:r w:rsidR="00FA0253" w:rsidRPr="00F36E73">
        <w:rPr>
          <w:rFonts w:ascii="Times New Roman" w:eastAsia="Times New Roman" w:hAnsi="Times New Roman" w:cs="Times New Roman"/>
          <w:sz w:val="28"/>
          <w:szCs w:val="28"/>
          <w:lang w:val="lv-LV" w:eastAsia="en-GB"/>
        </w:rPr>
        <w:t>(</w:t>
      </w:r>
      <w:r w:rsidR="00FA0253" w:rsidRPr="00F36E73">
        <w:rPr>
          <w:rFonts w:ascii="Times New Roman" w:eastAsia="Times New Roman" w:hAnsi="Times New Roman" w:cs="Times New Roman"/>
          <w:sz w:val="28"/>
          <w:szCs w:val="28"/>
          <w:lang w:eastAsia="en-GB"/>
        </w:rPr>
        <w:t>дата обращения 02.04.2023</w:t>
      </w:r>
      <w:r w:rsidR="00FA0253" w:rsidRPr="00F36E73">
        <w:rPr>
          <w:rFonts w:ascii="Times New Roman" w:eastAsia="Times New Roman" w:hAnsi="Times New Roman" w:cs="Times New Roman"/>
          <w:sz w:val="28"/>
          <w:szCs w:val="28"/>
          <w:lang w:val="lv-LV" w:eastAsia="en-GB"/>
        </w:rPr>
        <w:t>)</w:t>
      </w:r>
    </w:p>
    <w:p w14:paraId="36531FCE" w14:textId="77777777" w:rsidR="00FA0253" w:rsidRPr="00F36E73" w:rsidRDefault="00000000" w:rsidP="00FA0253">
      <w:pPr>
        <w:pStyle w:val="ListParagraph"/>
        <w:numPr>
          <w:ilvl w:val="0"/>
          <w:numId w:val="5"/>
        </w:numPr>
        <w:spacing w:line="360" w:lineRule="auto"/>
        <w:rPr>
          <w:rFonts w:ascii="Times New Roman" w:eastAsia="Times New Roman" w:hAnsi="Times New Roman" w:cs="Times New Roman"/>
          <w:sz w:val="28"/>
          <w:szCs w:val="28"/>
          <w:lang w:val="lv-LV" w:eastAsia="en-GB"/>
        </w:rPr>
      </w:pPr>
      <w:hyperlink r:id="rId76" w:history="1">
        <w:r w:rsidR="00FA0253" w:rsidRPr="00F36E73">
          <w:rPr>
            <w:rStyle w:val="Hyperlink"/>
            <w:rFonts w:ascii="Times New Roman" w:eastAsia="Times New Roman" w:hAnsi="Times New Roman" w:cs="Times New Roman"/>
            <w:sz w:val="28"/>
            <w:szCs w:val="28"/>
            <w:lang w:val="lv-LV" w:eastAsia="en-GB"/>
          </w:rPr>
          <w:t>https://www.pinterest.com/search/pins/?q=literary%20memes&amp;rs=typed</w:t>
        </w:r>
      </w:hyperlink>
      <w:r w:rsidR="00FA0253" w:rsidRPr="00F36E73">
        <w:rPr>
          <w:rFonts w:ascii="Times New Roman" w:eastAsia="Times New Roman" w:hAnsi="Times New Roman" w:cs="Times New Roman"/>
          <w:sz w:val="28"/>
          <w:szCs w:val="28"/>
          <w:lang w:val="lv-LV" w:eastAsia="en-GB"/>
        </w:rPr>
        <w:t xml:space="preserve"> (</w:t>
      </w:r>
      <w:r w:rsidR="00FA0253" w:rsidRPr="00F36E73">
        <w:rPr>
          <w:rFonts w:ascii="Times New Roman" w:eastAsia="Times New Roman" w:hAnsi="Times New Roman" w:cs="Times New Roman"/>
          <w:sz w:val="28"/>
          <w:szCs w:val="28"/>
          <w:lang w:eastAsia="en-GB"/>
        </w:rPr>
        <w:t>дата обращения 02.04.2023</w:t>
      </w:r>
      <w:r w:rsidR="00FA0253" w:rsidRPr="00F36E73">
        <w:rPr>
          <w:rFonts w:ascii="Times New Roman" w:eastAsia="Times New Roman" w:hAnsi="Times New Roman" w:cs="Times New Roman"/>
          <w:sz w:val="28"/>
          <w:szCs w:val="28"/>
          <w:lang w:val="lv-LV" w:eastAsia="en-GB"/>
        </w:rPr>
        <w:t>)</w:t>
      </w:r>
    </w:p>
    <w:p w14:paraId="2DF7FF20" w14:textId="77777777" w:rsidR="00FA0253" w:rsidRPr="00F36E73" w:rsidRDefault="00000000" w:rsidP="00FA0253">
      <w:pPr>
        <w:pStyle w:val="ListParagraph"/>
        <w:numPr>
          <w:ilvl w:val="0"/>
          <w:numId w:val="5"/>
        </w:numPr>
        <w:spacing w:line="360" w:lineRule="auto"/>
        <w:rPr>
          <w:rFonts w:ascii="Times New Roman" w:hAnsi="Times New Roman" w:cs="Times New Roman"/>
          <w:sz w:val="28"/>
          <w:szCs w:val="28"/>
        </w:rPr>
      </w:pPr>
      <w:hyperlink r:id="rId77" w:history="1">
        <w:r w:rsidR="00FA0253" w:rsidRPr="00F36E73">
          <w:rPr>
            <w:rStyle w:val="Hyperlink"/>
            <w:rFonts w:ascii="Times New Roman" w:hAnsi="Times New Roman" w:cs="Times New Roman"/>
            <w:sz w:val="28"/>
            <w:szCs w:val="28"/>
            <w:lang w:val="lv-LV"/>
          </w:rPr>
          <w:t>https://twitter.com/LitLitMemes</w:t>
        </w:r>
      </w:hyperlink>
      <w:r w:rsidR="00FA0253" w:rsidRPr="00F36E73">
        <w:rPr>
          <w:rFonts w:ascii="Times New Roman" w:hAnsi="Times New Roman" w:cs="Times New Roman"/>
          <w:sz w:val="28"/>
          <w:szCs w:val="28"/>
          <w:lang w:val="lv-LV"/>
        </w:rPr>
        <w:t xml:space="preserve"> </w:t>
      </w:r>
      <w:r w:rsidR="00FA0253" w:rsidRPr="00F36E73">
        <w:rPr>
          <w:rFonts w:ascii="Times New Roman" w:hAnsi="Times New Roman" w:cs="Times New Roman"/>
          <w:sz w:val="28"/>
          <w:szCs w:val="28"/>
        </w:rPr>
        <w:t>(дата обращения 02.04.2023)</w:t>
      </w:r>
    </w:p>
    <w:p w14:paraId="23C4080D" w14:textId="77777777" w:rsidR="003C2A43" w:rsidRDefault="00000000" w:rsidP="39639304">
      <w:pPr>
        <w:pStyle w:val="ListParagraph"/>
        <w:numPr>
          <w:ilvl w:val="0"/>
          <w:numId w:val="5"/>
        </w:numPr>
        <w:spacing w:line="360" w:lineRule="auto"/>
        <w:jc w:val="both"/>
        <w:rPr>
          <w:rFonts w:ascii="Times New Roman" w:hAnsi="Times New Roman" w:cs="Times New Roman"/>
          <w:sz w:val="28"/>
          <w:szCs w:val="28"/>
        </w:rPr>
      </w:pPr>
      <w:hyperlink r:id="rId78" w:history="1">
        <w:r w:rsidR="00FA0253" w:rsidRPr="00F36E73">
          <w:rPr>
            <w:rStyle w:val="Hyperlink"/>
            <w:rFonts w:ascii="Times New Roman" w:hAnsi="Times New Roman" w:cs="Times New Roman"/>
            <w:sz w:val="28"/>
            <w:szCs w:val="28"/>
            <w:lang w:val="lv-LV"/>
          </w:rPr>
          <w:t>https://www.google.com/search?q=literary+memes&amp;client=ms-android-xiaomi-rvo3&amp;hl=ru&amp;prmd=inv&amp;sxsrf=APwXEdfL_6zZTYjcjmK6T3E1vpobIRvrlg:1680442314209&amp;source=lnms&amp;tbm=isch&amp;sa=X&amp;ved=0ahUKEwiXvdC5p4v-AhWiVqQEHYa7C0UQ_AUIHygB&amp;biw=393&amp;bih=734&amp;dpr=2.75</w:t>
        </w:r>
      </w:hyperlink>
      <w:r w:rsidR="00FA0253" w:rsidRPr="00F36E73">
        <w:rPr>
          <w:rFonts w:ascii="Times New Roman" w:hAnsi="Times New Roman" w:cs="Times New Roman"/>
          <w:sz w:val="28"/>
          <w:szCs w:val="28"/>
          <w:lang w:val="lv-LV"/>
        </w:rPr>
        <w:t xml:space="preserve"> </w:t>
      </w:r>
      <w:r w:rsidR="00FA0253" w:rsidRPr="00F36E73">
        <w:rPr>
          <w:rFonts w:ascii="Times New Roman" w:hAnsi="Times New Roman" w:cs="Times New Roman"/>
          <w:sz w:val="28"/>
          <w:szCs w:val="28"/>
        </w:rPr>
        <w:t>(дата обращения 02.04.2023)</w:t>
      </w:r>
    </w:p>
    <w:p w14:paraId="678316A8" w14:textId="77777777" w:rsidR="003C2A43" w:rsidRDefault="003C2A43" w:rsidP="003C2A43">
      <w:pPr>
        <w:pStyle w:val="ListParagraph"/>
        <w:spacing w:line="360" w:lineRule="auto"/>
        <w:jc w:val="both"/>
        <w:rPr>
          <w:rFonts w:ascii="Times New Roman" w:hAnsi="Times New Roman" w:cs="Times New Roman"/>
          <w:sz w:val="28"/>
          <w:szCs w:val="28"/>
        </w:rPr>
      </w:pPr>
    </w:p>
    <w:p w14:paraId="110B5D9E" w14:textId="6D29D72A" w:rsidR="000F241C" w:rsidRPr="003C2A43" w:rsidRDefault="003D5A01" w:rsidP="003C2A43">
      <w:pPr>
        <w:pStyle w:val="Heading1"/>
        <w:spacing w:line="360" w:lineRule="auto"/>
        <w:rPr>
          <w:rFonts w:ascii="Times New Roman" w:hAnsi="Times New Roman" w:cs="Times New Roman"/>
          <w:b/>
          <w:bCs/>
          <w:color w:val="auto"/>
        </w:rPr>
      </w:pPr>
      <w:r>
        <w:br w:type="page"/>
      </w:r>
      <w:bookmarkStart w:id="52" w:name="_Toc135851711"/>
      <w:r w:rsidR="39639304" w:rsidRPr="003C2A43">
        <w:rPr>
          <w:rFonts w:ascii="Times New Roman" w:hAnsi="Times New Roman" w:cs="Times New Roman"/>
          <w:b/>
          <w:bCs/>
          <w:color w:val="auto"/>
        </w:rPr>
        <w:lastRenderedPageBreak/>
        <w:t>Приложение 1.</w:t>
      </w:r>
      <w:r w:rsidR="003C2A43" w:rsidRPr="003C2A43">
        <w:rPr>
          <w:rFonts w:ascii="Times New Roman" w:hAnsi="Times New Roman" w:cs="Times New Roman"/>
          <w:b/>
          <w:bCs/>
          <w:color w:val="auto"/>
        </w:rPr>
        <w:t xml:space="preserve"> </w:t>
      </w:r>
      <w:r w:rsidR="39639304" w:rsidRPr="003C2A43">
        <w:rPr>
          <w:rFonts w:ascii="Times New Roman" w:hAnsi="Times New Roman" w:cs="Times New Roman"/>
          <w:b/>
          <w:bCs/>
          <w:color w:val="auto"/>
        </w:rPr>
        <w:t>Опрос среди носителей английского языка: Прецедентные тексты и авторы</w:t>
      </w:r>
      <w:bookmarkEnd w:id="52"/>
    </w:p>
    <w:p w14:paraId="490A76A7" w14:textId="1A6A4FC2" w:rsidR="005135BF" w:rsidRPr="0039521A" w:rsidRDefault="005135BF" w:rsidP="003063C1">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5135BF">
        <w:rPr>
          <w:rFonts w:ascii="Times New Roman" w:hAnsi="Times New Roman" w:cs="Times New Roman"/>
          <w:sz w:val="28"/>
          <w:szCs w:val="28"/>
        </w:rPr>
        <w:t>В настоящем приложении представлен образец опроса</w:t>
      </w:r>
      <w:r w:rsidR="00AE73D9">
        <w:rPr>
          <w:rFonts w:ascii="Times New Roman" w:hAnsi="Times New Roman" w:cs="Times New Roman"/>
          <w:sz w:val="28"/>
          <w:szCs w:val="28"/>
        </w:rPr>
        <w:t xml:space="preserve"> (Таблица 1)</w:t>
      </w:r>
      <w:r w:rsidRPr="005135BF">
        <w:rPr>
          <w:rFonts w:ascii="Times New Roman" w:hAnsi="Times New Roman" w:cs="Times New Roman"/>
          <w:sz w:val="28"/>
          <w:szCs w:val="28"/>
        </w:rPr>
        <w:t>, а также список прецедентных текстов-источников и авторов</w:t>
      </w:r>
      <w:r w:rsidR="000501A0">
        <w:rPr>
          <w:rFonts w:ascii="Times New Roman" w:hAnsi="Times New Roman" w:cs="Times New Roman"/>
          <w:sz w:val="28"/>
          <w:szCs w:val="28"/>
        </w:rPr>
        <w:t xml:space="preserve">, </w:t>
      </w:r>
      <w:r w:rsidR="00F32DEA">
        <w:rPr>
          <w:rFonts w:ascii="Times New Roman" w:hAnsi="Times New Roman" w:cs="Times New Roman"/>
          <w:sz w:val="28"/>
          <w:szCs w:val="28"/>
        </w:rPr>
        <w:t xml:space="preserve">которые упоминались респондентами более двух раз </w:t>
      </w:r>
      <w:r w:rsidR="00AE73D9">
        <w:rPr>
          <w:rFonts w:ascii="Times New Roman" w:hAnsi="Times New Roman" w:cs="Times New Roman"/>
          <w:sz w:val="28"/>
          <w:szCs w:val="28"/>
        </w:rPr>
        <w:t>(Таблица 2) и использовались нами в запросах при целенаправленной выборке материала исследования</w:t>
      </w:r>
      <w:r w:rsidR="00A36C3C">
        <w:rPr>
          <w:rFonts w:ascii="Times New Roman" w:hAnsi="Times New Roman" w:cs="Times New Roman"/>
          <w:sz w:val="28"/>
          <w:szCs w:val="28"/>
        </w:rPr>
        <w:t>. Названия произведений и имена авторов</w:t>
      </w:r>
      <w:r w:rsidR="000F3120">
        <w:rPr>
          <w:rFonts w:ascii="Times New Roman" w:hAnsi="Times New Roman" w:cs="Times New Roman"/>
          <w:sz w:val="28"/>
          <w:szCs w:val="28"/>
        </w:rPr>
        <w:t xml:space="preserve"> в алфавитном порядке</w:t>
      </w:r>
      <w:r w:rsidR="0039521A" w:rsidRPr="0039521A">
        <w:rPr>
          <w:rFonts w:ascii="Times New Roman" w:hAnsi="Times New Roman" w:cs="Times New Roman"/>
          <w:sz w:val="28"/>
          <w:szCs w:val="28"/>
        </w:rPr>
        <w:t xml:space="preserve"> </w:t>
      </w:r>
      <w:r w:rsidR="0039521A">
        <w:rPr>
          <w:rFonts w:ascii="Times New Roman" w:hAnsi="Times New Roman" w:cs="Times New Roman"/>
          <w:sz w:val="28"/>
          <w:szCs w:val="28"/>
        </w:rPr>
        <w:t>приведены в Таблице 2</w:t>
      </w:r>
      <w:r w:rsidR="00A36C3C">
        <w:rPr>
          <w:rFonts w:ascii="Times New Roman" w:hAnsi="Times New Roman" w:cs="Times New Roman"/>
          <w:sz w:val="28"/>
          <w:szCs w:val="28"/>
        </w:rPr>
        <w:t>.</w:t>
      </w:r>
      <w:r w:rsidR="009535B4">
        <w:rPr>
          <w:rFonts w:ascii="Times New Roman" w:hAnsi="Times New Roman" w:cs="Times New Roman"/>
          <w:sz w:val="28"/>
          <w:szCs w:val="28"/>
        </w:rPr>
        <w:t xml:space="preserve"> Под Таблицей </w:t>
      </w:r>
      <w:r w:rsidR="0039521A" w:rsidRPr="0039521A">
        <w:rPr>
          <w:rFonts w:ascii="Times New Roman" w:hAnsi="Times New Roman" w:cs="Times New Roman"/>
          <w:sz w:val="28"/>
          <w:szCs w:val="28"/>
        </w:rPr>
        <w:t>3</w:t>
      </w:r>
      <w:r w:rsidR="009535B4">
        <w:rPr>
          <w:rFonts w:ascii="Times New Roman" w:hAnsi="Times New Roman" w:cs="Times New Roman"/>
          <w:sz w:val="28"/>
          <w:szCs w:val="28"/>
        </w:rPr>
        <w:t xml:space="preserve"> приведены диаграммы с распределением респондентов (7 человек) по полу, возрасту и уровню образования. </w:t>
      </w:r>
      <w:r w:rsidR="007E7605">
        <w:rPr>
          <w:rFonts w:ascii="Times New Roman" w:hAnsi="Times New Roman" w:cs="Times New Roman"/>
          <w:sz w:val="28"/>
          <w:szCs w:val="28"/>
        </w:rPr>
        <w:t>Также приведены диаграммы</w:t>
      </w:r>
      <w:r w:rsidR="00A879FE">
        <w:rPr>
          <w:rFonts w:ascii="Times New Roman" w:hAnsi="Times New Roman" w:cs="Times New Roman"/>
          <w:sz w:val="28"/>
          <w:szCs w:val="28"/>
        </w:rPr>
        <w:t xml:space="preserve"> 1 и 2</w:t>
      </w:r>
      <w:r w:rsidR="007E7605">
        <w:rPr>
          <w:rFonts w:ascii="Times New Roman" w:hAnsi="Times New Roman" w:cs="Times New Roman"/>
          <w:sz w:val="28"/>
          <w:szCs w:val="28"/>
        </w:rPr>
        <w:t xml:space="preserve"> с распределением частотности упоминания произведений и авторов</w:t>
      </w:r>
      <w:r w:rsidR="0039521A" w:rsidRPr="0039521A">
        <w:rPr>
          <w:rFonts w:ascii="Times New Roman" w:hAnsi="Times New Roman" w:cs="Times New Roman"/>
          <w:sz w:val="28"/>
          <w:szCs w:val="28"/>
        </w:rPr>
        <w:t>.</w:t>
      </w:r>
    </w:p>
    <w:p w14:paraId="50C711F4" w14:textId="77777777" w:rsidR="0066425E" w:rsidRDefault="0039521A" w:rsidP="0066425E">
      <w:pPr>
        <w:keepNext/>
        <w:spacing w:line="360" w:lineRule="auto"/>
        <w:jc w:val="both"/>
      </w:pPr>
      <w:r>
        <w:rPr>
          <w:noProof/>
        </w:rPr>
        <w:drawing>
          <wp:inline distT="0" distB="0" distL="0" distR="0" wp14:anchorId="0A8E0B07" wp14:editId="4A9757C5">
            <wp:extent cx="4833257" cy="3021875"/>
            <wp:effectExtent l="0" t="0" r="0" b="0"/>
            <wp:docPr id="1877359905" name="Chart 1">
              <a:extLst xmlns:a="http://schemas.openxmlformats.org/drawingml/2006/main">
                <a:ext uri="{FF2B5EF4-FFF2-40B4-BE49-F238E27FC236}">
                  <a16:creationId xmlns:a16="http://schemas.microsoft.com/office/drawing/2014/main" id="{057A0C3D-8EB4-D7B7-84DB-3356EB3B81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1033F948" w14:textId="4A3940B4" w:rsidR="000147E7" w:rsidRDefault="0066425E" w:rsidP="0066425E">
      <w:pPr>
        <w:pStyle w:val="Caption"/>
        <w:jc w:val="both"/>
        <w:rPr>
          <w:rFonts w:ascii="Times New Roman" w:hAnsi="Times New Roman" w:cs="Times New Roman"/>
          <w:sz w:val="28"/>
          <w:szCs w:val="28"/>
        </w:rPr>
      </w:pPr>
      <w:r>
        <w:t>Диаграмма 1</w:t>
      </w:r>
    </w:p>
    <w:p w14:paraId="5327CE44" w14:textId="77777777" w:rsidR="0066425E" w:rsidRDefault="0039521A" w:rsidP="0066425E">
      <w:pPr>
        <w:keepNext/>
        <w:spacing w:line="360" w:lineRule="auto"/>
        <w:jc w:val="both"/>
      </w:pPr>
      <w:r>
        <w:rPr>
          <w:noProof/>
        </w:rPr>
        <w:lastRenderedPageBreak/>
        <w:drawing>
          <wp:inline distT="0" distB="0" distL="0" distR="0" wp14:anchorId="0BB5A643" wp14:editId="6112D686">
            <wp:extent cx="5646420" cy="3329940"/>
            <wp:effectExtent l="0" t="0" r="0" b="0"/>
            <wp:docPr id="363158445" name="Chart 1">
              <a:extLst xmlns:a="http://schemas.openxmlformats.org/drawingml/2006/main">
                <a:ext uri="{FF2B5EF4-FFF2-40B4-BE49-F238E27FC236}">
                  <a16:creationId xmlns:a16="http://schemas.microsoft.com/office/drawing/2014/main" id="{9677E3F4-B44B-9595-7259-249A0F92EA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7AC5A123" w14:textId="0BBF2976" w:rsidR="0039521A" w:rsidRDefault="0066425E" w:rsidP="0066425E">
      <w:pPr>
        <w:pStyle w:val="Caption"/>
        <w:jc w:val="both"/>
        <w:rPr>
          <w:rFonts w:ascii="Times New Roman" w:hAnsi="Times New Roman" w:cs="Times New Roman"/>
          <w:sz w:val="28"/>
          <w:szCs w:val="28"/>
        </w:rPr>
      </w:pPr>
      <w:r>
        <w:t>Диаграмма 2</w:t>
      </w:r>
    </w:p>
    <w:p w14:paraId="627693EA" w14:textId="3F10FFEB" w:rsidR="00AE73D9" w:rsidRDefault="00AE73D9" w:rsidP="00AE73D9">
      <w:pPr>
        <w:pStyle w:val="Caption"/>
        <w:keepNext/>
      </w:pPr>
      <w:r>
        <w:t xml:space="preserve">Таблица </w:t>
      </w:r>
      <w:r>
        <w:fldChar w:fldCharType="begin"/>
      </w:r>
      <w:r>
        <w:instrText xml:space="preserve"> SEQ Таблица \* ARABIC </w:instrText>
      </w:r>
      <w:r>
        <w:fldChar w:fldCharType="separate"/>
      </w:r>
      <w:r w:rsidR="00A36C3C">
        <w:rPr>
          <w:noProof/>
        </w:rPr>
        <w:t>1</w:t>
      </w:r>
      <w:r>
        <w:fldChar w:fldCharType="end"/>
      </w:r>
    </w:p>
    <w:tbl>
      <w:tblPr>
        <w:tblStyle w:val="TableGrid"/>
        <w:tblW w:w="0" w:type="auto"/>
        <w:tblLook w:val="04A0" w:firstRow="1" w:lastRow="0" w:firstColumn="1" w:lastColumn="0" w:noHBand="0" w:noVBand="1"/>
      </w:tblPr>
      <w:tblGrid>
        <w:gridCol w:w="9576"/>
      </w:tblGrid>
      <w:tr w:rsidR="00AE73D9" w:rsidRPr="000F3120" w14:paraId="60AD3C5A" w14:textId="77777777" w:rsidTr="00AE73D9">
        <w:tc>
          <w:tcPr>
            <w:tcW w:w="9576" w:type="dxa"/>
          </w:tcPr>
          <w:p w14:paraId="0C4C7D19" w14:textId="77777777" w:rsidR="00AE73D9" w:rsidRPr="005135BF" w:rsidRDefault="00AE73D9" w:rsidP="00AE73D9">
            <w:pPr>
              <w:rPr>
                <w:rFonts w:ascii="Times New Roman" w:hAnsi="Times New Roman" w:cs="Times New Roman"/>
                <w:sz w:val="28"/>
                <w:szCs w:val="28"/>
                <w:lang w:val="en-US"/>
              </w:rPr>
            </w:pPr>
            <w:r w:rsidRPr="005135BF">
              <w:rPr>
                <w:rFonts w:ascii="Times New Roman" w:hAnsi="Times New Roman" w:cs="Times New Roman"/>
                <w:sz w:val="28"/>
                <w:szCs w:val="28"/>
                <w:lang w:val="en-US"/>
              </w:rPr>
              <w:t>Literary memes</w:t>
            </w:r>
          </w:p>
          <w:p w14:paraId="6D67E91E" w14:textId="77777777" w:rsidR="00AE73D9" w:rsidRPr="005135BF" w:rsidRDefault="00AE73D9" w:rsidP="00AE73D9">
            <w:pPr>
              <w:pStyle w:val="ListParagraph"/>
              <w:numPr>
                <w:ilvl w:val="0"/>
                <w:numId w:val="8"/>
              </w:numPr>
              <w:rPr>
                <w:rFonts w:ascii="Times New Roman" w:hAnsi="Times New Roman" w:cs="Times New Roman"/>
                <w:sz w:val="28"/>
                <w:szCs w:val="28"/>
                <w:lang w:val="en-US"/>
              </w:rPr>
            </w:pPr>
            <w:r w:rsidRPr="005135BF">
              <w:rPr>
                <w:rFonts w:ascii="Times New Roman" w:hAnsi="Times New Roman" w:cs="Times New Roman"/>
                <w:sz w:val="28"/>
                <w:szCs w:val="28"/>
                <w:lang w:val="en-US"/>
              </w:rPr>
              <w:t xml:space="preserve">Sex: </w:t>
            </w:r>
            <w:r w:rsidRPr="005135BF">
              <w:rPr>
                <w:rFonts w:ascii="Times New Roman" w:hAnsi="Times New Roman" w:cs="Times New Roman"/>
                <w:sz w:val="28"/>
                <w:szCs w:val="28"/>
                <w:lang w:val="en-US"/>
              </w:rPr>
              <w:br/>
              <w:t xml:space="preserve">Female </w:t>
            </w:r>
            <w:r w:rsidRPr="005135BF">
              <w:rPr>
                <w:rFonts w:ascii="Times New Roman" w:hAnsi="Times New Roman" w:cs="Times New Roman"/>
                <w:sz w:val="28"/>
                <w:szCs w:val="28"/>
                <w:lang w:val="en-US"/>
              </w:rPr>
              <w:br/>
              <w:t>Male</w:t>
            </w:r>
          </w:p>
          <w:p w14:paraId="46671737" w14:textId="77777777" w:rsidR="00AE73D9" w:rsidRPr="005135BF" w:rsidRDefault="00AE73D9" w:rsidP="00AE73D9">
            <w:pPr>
              <w:pStyle w:val="ListParagraph"/>
              <w:numPr>
                <w:ilvl w:val="0"/>
                <w:numId w:val="8"/>
              </w:numPr>
              <w:rPr>
                <w:rFonts w:ascii="Times New Roman" w:hAnsi="Times New Roman" w:cs="Times New Roman"/>
                <w:sz w:val="28"/>
                <w:szCs w:val="28"/>
                <w:lang w:val="en-US"/>
              </w:rPr>
            </w:pPr>
            <w:r w:rsidRPr="005135BF">
              <w:rPr>
                <w:rFonts w:ascii="Times New Roman" w:hAnsi="Times New Roman" w:cs="Times New Roman"/>
                <w:sz w:val="28"/>
                <w:szCs w:val="28"/>
                <w:lang w:val="en-US"/>
              </w:rPr>
              <w:t xml:space="preserve">Age: </w:t>
            </w:r>
            <w:r w:rsidRPr="005135BF">
              <w:rPr>
                <w:rFonts w:ascii="Times New Roman" w:hAnsi="Times New Roman" w:cs="Times New Roman"/>
                <w:sz w:val="28"/>
                <w:szCs w:val="28"/>
                <w:lang w:val="en-US"/>
              </w:rPr>
              <w:br/>
              <w:t>18-20</w:t>
            </w:r>
            <w:r w:rsidRPr="005135BF">
              <w:rPr>
                <w:rFonts w:ascii="Times New Roman" w:hAnsi="Times New Roman" w:cs="Times New Roman"/>
                <w:sz w:val="28"/>
                <w:szCs w:val="28"/>
                <w:lang w:val="en-US"/>
              </w:rPr>
              <w:br/>
              <w:t>20-25</w:t>
            </w:r>
            <w:r w:rsidRPr="005135BF">
              <w:rPr>
                <w:rFonts w:ascii="Times New Roman" w:hAnsi="Times New Roman" w:cs="Times New Roman"/>
                <w:sz w:val="28"/>
                <w:szCs w:val="28"/>
                <w:lang w:val="en-US"/>
              </w:rPr>
              <w:br/>
              <w:t>25-30</w:t>
            </w:r>
            <w:r w:rsidRPr="005135BF">
              <w:rPr>
                <w:rFonts w:ascii="Times New Roman" w:hAnsi="Times New Roman" w:cs="Times New Roman"/>
                <w:sz w:val="28"/>
                <w:szCs w:val="28"/>
                <w:lang w:val="en-US"/>
              </w:rPr>
              <w:br/>
              <w:t>30+</w:t>
            </w:r>
          </w:p>
          <w:p w14:paraId="7BF2616F" w14:textId="77777777" w:rsidR="00AE73D9" w:rsidRPr="005135BF" w:rsidRDefault="00AE73D9" w:rsidP="00AE73D9">
            <w:pPr>
              <w:pStyle w:val="ListParagraph"/>
              <w:numPr>
                <w:ilvl w:val="0"/>
                <w:numId w:val="8"/>
              </w:numPr>
              <w:rPr>
                <w:rFonts w:ascii="Times New Roman" w:hAnsi="Times New Roman" w:cs="Times New Roman"/>
                <w:sz w:val="28"/>
                <w:szCs w:val="28"/>
                <w:lang w:val="en-US"/>
              </w:rPr>
            </w:pPr>
            <w:r w:rsidRPr="005135BF">
              <w:rPr>
                <w:rFonts w:ascii="Times New Roman" w:hAnsi="Times New Roman" w:cs="Times New Roman"/>
                <w:sz w:val="28"/>
                <w:szCs w:val="28"/>
                <w:lang w:val="en-US"/>
              </w:rPr>
              <w:t>Education:</w:t>
            </w:r>
            <w:r w:rsidRPr="005135BF">
              <w:rPr>
                <w:rFonts w:ascii="Times New Roman" w:hAnsi="Times New Roman" w:cs="Times New Roman"/>
                <w:sz w:val="28"/>
                <w:szCs w:val="28"/>
                <w:lang w:val="en-US"/>
              </w:rPr>
              <w:br/>
              <w:t>Secondary education</w:t>
            </w:r>
            <w:r w:rsidRPr="005135BF">
              <w:rPr>
                <w:rFonts w:ascii="Times New Roman" w:hAnsi="Times New Roman" w:cs="Times New Roman"/>
                <w:sz w:val="28"/>
                <w:szCs w:val="28"/>
                <w:lang w:val="en-US"/>
              </w:rPr>
              <w:br/>
              <w:t>Studying at university/college</w:t>
            </w:r>
            <w:r w:rsidRPr="005135BF">
              <w:rPr>
                <w:rFonts w:ascii="Times New Roman" w:hAnsi="Times New Roman" w:cs="Times New Roman"/>
                <w:sz w:val="28"/>
                <w:szCs w:val="28"/>
                <w:lang w:val="en-US"/>
              </w:rPr>
              <w:br/>
              <w:t>College/Bachelor's degree</w:t>
            </w:r>
            <w:r w:rsidRPr="005135BF">
              <w:rPr>
                <w:rFonts w:ascii="Times New Roman" w:hAnsi="Times New Roman" w:cs="Times New Roman"/>
                <w:sz w:val="28"/>
                <w:szCs w:val="28"/>
                <w:lang w:val="en-US"/>
              </w:rPr>
              <w:br/>
              <w:t>Master's degree</w:t>
            </w:r>
          </w:p>
          <w:p w14:paraId="1C90D1F8" w14:textId="77777777" w:rsidR="00AE73D9" w:rsidRPr="005135BF" w:rsidRDefault="00AE73D9" w:rsidP="00AE73D9">
            <w:pPr>
              <w:pStyle w:val="ListParagraph"/>
              <w:numPr>
                <w:ilvl w:val="0"/>
                <w:numId w:val="8"/>
              </w:numPr>
              <w:rPr>
                <w:rFonts w:ascii="Times New Roman" w:hAnsi="Times New Roman" w:cs="Times New Roman"/>
                <w:sz w:val="28"/>
                <w:szCs w:val="28"/>
                <w:lang w:val="en-US"/>
              </w:rPr>
            </w:pPr>
            <w:r w:rsidRPr="005135BF">
              <w:rPr>
                <w:rFonts w:ascii="Times New Roman" w:hAnsi="Times New Roman" w:cs="Times New Roman"/>
                <w:sz w:val="28"/>
                <w:szCs w:val="28"/>
                <w:lang w:val="en-US"/>
              </w:rPr>
              <w:t>If you were to compile a list of Top 15 Greatest Books of All Time, written in English, what books would most certainly appear on the list? (</w:t>
            </w:r>
            <w:proofErr w:type="gramStart"/>
            <w:r w:rsidRPr="005135BF">
              <w:rPr>
                <w:rFonts w:ascii="Times New Roman" w:hAnsi="Times New Roman" w:cs="Times New Roman"/>
                <w:sz w:val="28"/>
                <w:szCs w:val="28"/>
                <w:lang w:val="en-US"/>
              </w:rPr>
              <w:t>name</w:t>
            </w:r>
            <w:proofErr w:type="gramEnd"/>
            <w:r w:rsidRPr="005135BF">
              <w:rPr>
                <w:rFonts w:ascii="Times New Roman" w:hAnsi="Times New Roman" w:cs="Times New Roman"/>
                <w:sz w:val="28"/>
                <w:szCs w:val="28"/>
                <w:lang w:val="en-US"/>
              </w:rPr>
              <w:t xml:space="preserve"> 5 to 15 names)</w:t>
            </w:r>
          </w:p>
          <w:p w14:paraId="7AD3C745" w14:textId="77777777" w:rsidR="00AE73D9" w:rsidRPr="005135BF" w:rsidRDefault="00AE73D9" w:rsidP="00AE73D9">
            <w:pPr>
              <w:pStyle w:val="ListParagraph"/>
              <w:numPr>
                <w:ilvl w:val="0"/>
                <w:numId w:val="8"/>
              </w:numPr>
              <w:rPr>
                <w:rFonts w:ascii="Times New Roman" w:hAnsi="Times New Roman" w:cs="Times New Roman"/>
                <w:sz w:val="28"/>
                <w:szCs w:val="28"/>
                <w:lang w:val="en-US"/>
              </w:rPr>
            </w:pPr>
            <w:r w:rsidRPr="005135BF">
              <w:rPr>
                <w:rFonts w:ascii="Times New Roman" w:hAnsi="Times New Roman" w:cs="Times New Roman"/>
                <w:sz w:val="28"/>
                <w:szCs w:val="28"/>
                <w:lang w:val="en-US"/>
              </w:rPr>
              <w:lastRenderedPageBreak/>
              <w:t>What characters and books do you know without having read the book itself? (</w:t>
            </w:r>
            <w:proofErr w:type="gramStart"/>
            <w:r w:rsidRPr="005135BF">
              <w:rPr>
                <w:rFonts w:ascii="Times New Roman" w:hAnsi="Times New Roman" w:cs="Times New Roman"/>
                <w:sz w:val="28"/>
                <w:szCs w:val="28"/>
                <w:lang w:val="en-US"/>
              </w:rPr>
              <w:t>name</w:t>
            </w:r>
            <w:proofErr w:type="gramEnd"/>
            <w:r w:rsidRPr="005135BF">
              <w:rPr>
                <w:rFonts w:ascii="Times New Roman" w:hAnsi="Times New Roman" w:cs="Times New Roman"/>
                <w:sz w:val="28"/>
                <w:szCs w:val="28"/>
                <w:lang w:val="en-US"/>
              </w:rPr>
              <w:t xml:space="preserve"> at least 5 names)</w:t>
            </w:r>
          </w:p>
          <w:p w14:paraId="29909A67" w14:textId="77777777" w:rsidR="00AE73D9" w:rsidRPr="005135BF" w:rsidRDefault="00AE73D9" w:rsidP="00AE73D9">
            <w:pPr>
              <w:pStyle w:val="ListParagraph"/>
              <w:numPr>
                <w:ilvl w:val="0"/>
                <w:numId w:val="8"/>
              </w:numPr>
              <w:rPr>
                <w:rFonts w:ascii="Times New Roman" w:hAnsi="Times New Roman" w:cs="Times New Roman"/>
                <w:sz w:val="28"/>
                <w:szCs w:val="28"/>
                <w:lang w:val="en-US"/>
              </w:rPr>
            </w:pPr>
            <w:r w:rsidRPr="005135BF">
              <w:rPr>
                <w:rFonts w:ascii="Times New Roman" w:hAnsi="Times New Roman" w:cs="Times New Roman"/>
                <w:sz w:val="28"/>
                <w:szCs w:val="28"/>
                <w:lang w:val="en-US"/>
              </w:rPr>
              <w:t>Name British/American authors you think are the greatest/part of mass culture </w:t>
            </w:r>
          </w:p>
          <w:p w14:paraId="2B803078" w14:textId="77777777" w:rsidR="00AE73D9" w:rsidRPr="005135BF" w:rsidRDefault="00AE73D9" w:rsidP="00AE73D9">
            <w:pPr>
              <w:pStyle w:val="ListParagraph"/>
              <w:numPr>
                <w:ilvl w:val="0"/>
                <w:numId w:val="8"/>
              </w:numPr>
              <w:rPr>
                <w:rFonts w:ascii="Times New Roman" w:hAnsi="Times New Roman" w:cs="Times New Roman"/>
                <w:sz w:val="28"/>
                <w:szCs w:val="28"/>
                <w:lang w:val="en-US"/>
              </w:rPr>
            </w:pPr>
            <w:r w:rsidRPr="005135BF">
              <w:rPr>
                <w:rFonts w:ascii="Times New Roman" w:hAnsi="Times New Roman" w:cs="Times New Roman"/>
                <w:sz w:val="28"/>
                <w:szCs w:val="28"/>
                <w:lang w:val="en-US"/>
              </w:rPr>
              <w:t>What English/American books/characters/authors are most often referenced in the media? </w:t>
            </w:r>
          </w:p>
          <w:p w14:paraId="2298F2F4" w14:textId="2A4AE30A" w:rsidR="00AE73D9" w:rsidRPr="00AD74F1" w:rsidRDefault="00AE73D9" w:rsidP="00AD74F1">
            <w:pPr>
              <w:pStyle w:val="ListParagraph"/>
              <w:numPr>
                <w:ilvl w:val="0"/>
                <w:numId w:val="8"/>
              </w:numPr>
              <w:spacing w:before="100" w:after="100"/>
              <w:rPr>
                <w:rFonts w:ascii="Times New Roman" w:hAnsi="Times New Roman" w:cs="Times New Roman"/>
                <w:sz w:val="28"/>
                <w:szCs w:val="28"/>
                <w:lang w:val="en-US"/>
              </w:rPr>
            </w:pPr>
            <w:r w:rsidRPr="005135BF">
              <w:rPr>
                <w:rFonts w:ascii="Times New Roman" w:hAnsi="Times New Roman" w:cs="Times New Roman"/>
                <w:sz w:val="28"/>
                <w:szCs w:val="28"/>
                <w:lang w:val="en-US"/>
              </w:rPr>
              <w:t>Memes/jokes about what characters/authors/books do you see most often on the Internet?</w:t>
            </w:r>
          </w:p>
        </w:tc>
      </w:tr>
    </w:tbl>
    <w:p w14:paraId="65E4BB58" w14:textId="77777777" w:rsidR="00D47BEC" w:rsidRDefault="00D47BEC" w:rsidP="00A36C3C">
      <w:pPr>
        <w:pStyle w:val="Caption"/>
        <w:keepNext/>
        <w:rPr>
          <w:i w:val="0"/>
          <w:iCs w:val="0"/>
          <w:noProof/>
        </w:rPr>
      </w:pPr>
      <w:r>
        <w:rPr>
          <w:i w:val="0"/>
          <w:iCs w:val="0"/>
          <w:noProof/>
        </w:rPr>
        <w:lastRenderedPageBreak/>
        <w:drawing>
          <wp:inline distT="0" distB="0" distL="0" distR="0" wp14:anchorId="1E099375" wp14:editId="2AE12CB3">
            <wp:extent cx="2860964" cy="1377950"/>
            <wp:effectExtent l="0" t="0" r="0" b="0"/>
            <wp:docPr id="250961432" name="Picture 2" descr="Диаграмма ответов в Формах. Вопрос: Sex. Количество ответов: 7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иаграмма ответов в Формах. Вопрос: Sex. Количество ответов: 7 ответов."/>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t="7083" r="27586" b="9976"/>
                    <a:stretch/>
                  </pic:blipFill>
                  <pic:spPr bwMode="auto">
                    <a:xfrm>
                      <a:off x="0" y="0"/>
                      <a:ext cx="2878191" cy="1386247"/>
                    </a:xfrm>
                    <a:prstGeom prst="rect">
                      <a:avLst/>
                    </a:prstGeom>
                    <a:noFill/>
                    <a:ln>
                      <a:noFill/>
                    </a:ln>
                    <a:extLst>
                      <a:ext uri="{53640926-AAD7-44D8-BBD7-CCE9431645EC}">
                        <a14:shadowObscured xmlns:a14="http://schemas.microsoft.com/office/drawing/2010/main"/>
                      </a:ext>
                    </a:extLst>
                  </pic:spPr>
                </pic:pic>
              </a:graphicData>
            </a:graphic>
          </wp:inline>
        </w:drawing>
      </w:r>
      <w:r w:rsidRPr="00D47BEC">
        <w:rPr>
          <w:i w:val="0"/>
          <w:iCs w:val="0"/>
        </w:rPr>
        <w:t xml:space="preserve"> </w:t>
      </w:r>
    </w:p>
    <w:p w14:paraId="3AF951B7" w14:textId="74500029" w:rsidR="00D47BEC" w:rsidRPr="00D47BEC" w:rsidRDefault="00D47BEC" w:rsidP="00D47BEC">
      <w:pPr>
        <w:pStyle w:val="Caption"/>
        <w:keepNext/>
        <w:rPr>
          <w:i w:val="0"/>
          <w:iCs w:val="0"/>
        </w:rPr>
      </w:pPr>
      <w:r>
        <w:rPr>
          <w:i w:val="0"/>
          <w:iCs w:val="0"/>
          <w:noProof/>
        </w:rPr>
        <w:drawing>
          <wp:inline distT="0" distB="0" distL="0" distR="0" wp14:anchorId="4739F51B" wp14:editId="3F77DC6C">
            <wp:extent cx="2973388" cy="1482437"/>
            <wp:effectExtent l="0" t="0" r="0" b="0"/>
            <wp:docPr id="1400788879" name="Picture 3" descr="Диаграмма ответов в Формах. Вопрос: Age . Количество ответов: 7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иаграмма ответов в Формах. Вопрос: Age . Количество ответов: 7 ответов."/>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7877" r="28892" b="7816"/>
                    <a:stretch/>
                  </pic:blipFill>
                  <pic:spPr bwMode="auto">
                    <a:xfrm>
                      <a:off x="0" y="0"/>
                      <a:ext cx="3007865" cy="1499626"/>
                    </a:xfrm>
                    <a:prstGeom prst="rect">
                      <a:avLst/>
                    </a:prstGeom>
                    <a:noFill/>
                    <a:ln>
                      <a:noFill/>
                    </a:ln>
                    <a:extLst>
                      <a:ext uri="{53640926-AAD7-44D8-BBD7-CCE9431645EC}">
                        <a14:shadowObscured xmlns:a14="http://schemas.microsoft.com/office/drawing/2010/main"/>
                      </a:ext>
                    </a:extLst>
                  </pic:spPr>
                </pic:pic>
              </a:graphicData>
            </a:graphic>
          </wp:inline>
        </w:drawing>
      </w:r>
    </w:p>
    <w:p w14:paraId="6DE2E0A1" w14:textId="7F7808DF" w:rsidR="00D47BEC" w:rsidRPr="00D47BEC" w:rsidRDefault="00D47BEC" w:rsidP="00D47BEC">
      <w:r>
        <w:rPr>
          <w:noProof/>
        </w:rPr>
        <w:drawing>
          <wp:inline distT="0" distB="0" distL="0" distR="0" wp14:anchorId="72176762" wp14:editId="1DAC8BB3">
            <wp:extent cx="3344761" cy="1357284"/>
            <wp:effectExtent l="0" t="0" r="0" b="0"/>
            <wp:docPr id="1460264368" name="Picture 4" descr="Диаграмма ответов в Формах. Вопрос: Education. Количество ответов: 7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иаграмма ответов в Формах. Вопрос: Education. Количество ответов: 7 ответов."/>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6842" r="13177" b="9374"/>
                    <a:stretch/>
                  </pic:blipFill>
                  <pic:spPr bwMode="auto">
                    <a:xfrm>
                      <a:off x="0" y="0"/>
                      <a:ext cx="3408154" cy="1383008"/>
                    </a:xfrm>
                    <a:prstGeom prst="rect">
                      <a:avLst/>
                    </a:prstGeom>
                    <a:noFill/>
                    <a:ln>
                      <a:noFill/>
                    </a:ln>
                    <a:extLst>
                      <a:ext uri="{53640926-AAD7-44D8-BBD7-CCE9431645EC}">
                        <a14:shadowObscured xmlns:a14="http://schemas.microsoft.com/office/drawing/2010/main"/>
                      </a:ext>
                    </a:extLst>
                  </pic:spPr>
                </pic:pic>
              </a:graphicData>
            </a:graphic>
          </wp:inline>
        </w:drawing>
      </w:r>
    </w:p>
    <w:p w14:paraId="63239A02" w14:textId="752D557C" w:rsidR="00A36C3C" w:rsidRDefault="00A36C3C" w:rsidP="00A36C3C">
      <w:pPr>
        <w:pStyle w:val="Caption"/>
        <w:keepNext/>
      </w:pPr>
      <w:r>
        <w:t xml:space="preserve">Таблица </w:t>
      </w:r>
      <w:r>
        <w:fldChar w:fldCharType="begin"/>
      </w:r>
      <w:r>
        <w:instrText xml:space="preserve"> SEQ Таблица \* ARABIC </w:instrText>
      </w:r>
      <w:r>
        <w:fldChar w:fldCharType="separate"/>
      </w:r>
      <w:r>
        <w:rPr>
          <w:noProof/>
        </w:rPr>
        <w:t>2</w:t>
      </w:r>
      <w:r>
        <w:fldChar w:fldCharType="end"/>
      </w:r>
    </w:p>
    <w:tbl>
      <w:tblPr>
        <w:tblStyle w:val="TableGrid"/>
        <w:tblW w:w="0" w:type="auto"/>
        <w:tblLook w:val="04A0" w:firstRow="1" w:lastRow="0" w:firstColumn="1" w:lastColumn="0" w:noHBand="0" w:noVBand="1"/>
      </w:tblPr>
      <w:tblGrid>
        <w:gridCol w:w="4788"/>
        <w:gridCol w:w="4788"/>
      </w:tblGrid>
      <w:tr w:rsidR="009535B4" w:rsidRPr="009535B4" w14:paraId="5806D079" w14:textId="77777777" w:rsidTr="39639304">
        <w:tc>
          <w:tcPr>
            <w:tcW w:w="4788" w:type="dxa"/>
          </w:tcPr>
          <w:p w14:paraId="1BF1B98A" w14:textId="09A12AA2" w:rsidR="009535B4" w:rsidRPr="009535B4" w:rsidRDefault="009535B4" w:rsidP="009535B4">
            <w:pPr>
              <w:rPr>
                <w:rFonts w:ascii="Times New Roman" w:hAnsi="Times New Roman" w:cs="Times New Roman"/>
                <w:b/>
                <w:bCs/>
                <w:sz w:val="28"/>
                <w:szCs w:val="28"/>
                <w:lang w:val="en-US"/>
              </w:rPr>
            </w:pPr>
            <w:r w:rsidRPr="009535B4">
              <w:rPr>
                <w:rFonts w:ascii="Times New Roman" w:hAnsi="Times New Roman" w:cs="Times New Roman"/>
                <w:b/>
                <w:bCs/>
                <w:sz w:val="28"/>
                <w:szCs w:val="28"/>
                <w:lang w:val="en-US"/>
              </w:rPr>
              <w:t>Book names</w:t>
            </w:r>
          </w:p>
        </w:tc>
        <w:tc>
          <w:tcPr>
            <w:tcW w:w="4788" w:type="dxa"/>
          </w:tcPr>
          <w:p w14:paraId="23679689" w14:textId="0EE746A1" w:rsidR="009535B4" w:rsidRPr="009535B4" w:rsidRDefault="009535B4" w:rsidP="009535B4">
            <w:pPr>
              <w:rPr>
                <w:rFonts w:ascii="Times New Roman" w:hAnsi="Times New Roman" w:cs="Times New Roman"/>
                <w:b/>
                <w:bCs/>
                <w:sz w:val="28"/>
                <w:szCs w:val="28"/>
                <w:lang w:val="en-US"/>
              </w:rPr>
            </w:pPr>
            <w:r w:rsidRPr="009535B4">
              <w:rPr>
                <w:rFonts w:ascii="Times New Roman" w:hAnsi="Times New Roman" w:cs="Times New Roman"/>
                <w:b/>
                <w:bCs/>
                <w:sz w:val="28"/>
                <w:szCs w:val="28"/>
                <w:lang w:val="en-US"/>
              </w:rPr>
              <w:t xml:space="preserve">Authors </w:t>
            </w:r>
          </w:p>
        </w:tc>
      </w:tr>
      <w:tr w:rsidR="009535B4" w:rsidRPr="000147E7" w14:paraId="5F46BD66" w14:textId="77777777" w:rsidTr="39639304">
        <w:tc>
          <w:tcPr>
            <w:tcW w:w="4788" w:type="dxa"/>
          </w:tcPr>
          <w:p w14:paraId="3A71F541" w14:textId="5B196BDC" w:rsidR="0028736C" w:rsidRPr="009535B4" w:rsidRDefault="0028736C" w:rsidP="009535B4">
            <w:pPr>
              <w:rPr>
                <w:rFonts w:ascii="Times New Roman" w:hAnsi="Times New Roman" w:cs="Times New Roman"/>
                <w:sz w:val="28"/>
                <w:szCs w:val="28"/>
                <w:shd w:val="clear" w:color="auto" w:fill="FFFFFF"/>
                <w:lang w:val="en-US"/>
              </w:rPr>
            </w:pPr>
            <w:r w:rsidRPr="009535B4">
              <w:rPr>
                <w:rFonts w:ascii="Times New Roman" w:hAnsi="Times New Roman" w:cs="Times New Roman"/>
                <w:sz w:val="28"/>
                <w:szCs w:val="28"/>
                <w:shd w:val="clear" w:color="auto" w:fill="FFFFFF"/>
                <w:lang w:val="en-US"/>
              </w:rPr>
              <w:t xml:space="preserve">A Christmas Carol </w:t>
            </w:r>
          </w:p>
          <w:p w14:paraId="40DAA26B" w14:textId="794BBCD2" w:rsidR="0028736C" w:rsidRPr="009535B4" w:rsidRDefault="0028736C" w:rsidP="009535B4">
            <w:pPr>
              <w:rPr>
                <w:rFonts w:ascii="Times New Roman" w:hAnsi="Times New Roman" w:cs="Times New Roman"/>
                <w:sz w:val="28"/>
                <w:szCs w:val="28"/>
                <w:shd w:val="clear" w:color="auto" w:fill="FFFFFF"/>
                <w:lang w:val="en-US"/>
              </w:rPr>
            </w:pPr>
            <w:r w:rsidRPr="009535B4">
              <w:rPr>
                <w:rFonts w:ascii="Times New Roman" w:hAnsi="Times New Roman" w:cs="Times New Roman"/>
                <w:sz w:val="28"/>
                <w:szCs w:val="28"/>
                <w:shd w:val="clear" w:color="auto" w:fill="FFFFFF"/>
                <w:lang w:val="en-US"/>
              </w:rPr>
              <w:t xml:space="preserve">A Song of Ice and Fire </w:t>
            </w:r>
          </w:p>
          <w:p w14:paraId="1E95BA9D" w14:textId="6997C5B0" w:rsidR="0028736C" w:rsidRPr="009535B4" w:rsidRDefault="0028736C" w:rsidP="009535B4">
            <w:pPr>
              <w:rPr>
                <w:rFonts w:ascii="Times New Roman" w:hAnsi="Times New Roman" w:cs="Times New Roman"/>
                <w:sz w:val="28"/>
                <w:szCs w:val="28"/>
                <w:shd w:val="clear" w:color="auto" w:fill="FFFFFF"/>
                <w:lang w:val="en-GB"/>
              </w:rPr>
            </w:pPr>
            <w:r w:rsidRPr="009535B4">
              <w:rPr>
                <w:rFonts w:ascii="Times New Roman" w:hAnsi="Times New Roman" w:cs="Times New Roman"/>
                <w:sz w:val="28"/>
                <w:szCs w:val="28"/>
                <w:shd w:val="clear" w:color="auto" w:fill="FFFFFF"/>
                <w:lang w:val="en-GB"/>
              </w:rPr>
              <w:lastRenderedPageBreak/>
              <w:t xml:space="preserve">Alice's Adventures in Wonderland </w:t>
            </w:r>
          </w:p>
          <w:p w14:paraId="7124E768" w14:textId="3A0E225B" w:rsidR="0028736C" w:rsidRPr="009535B4" w:rsidRDefault="0028736C" w:rsidP="39639304">
            <w:pPr>
              <w:rPr>
                <w:rFonts w:ascii="Times New Roman" w:hAnsi="Times New Roman" w:cs="Times New Roman"/>
                <w:sz w:val="28"/>
                <w:szCs w:val="28"/>
                <w:shd w:val="clear" w:color="auto" w:fill="FFFFFF"/>
                <w:lang w:val="en-US"/>
              </w:rPr>
            </w:pPr>
            <w:r w:rsidRPr="009535B4">
              <w:rPr>
                <w:rFonts w:ascii="Times New Roman" w:hAnsi="Times New Roman" w:cs="Times New Roman"/>
                <w:sz w:val="28"/>
                <w:szCs w:val="28"/>
                <w:shd w:val="clear" w:color="auto" w:fill="FFFFFF"/>
                <w:lang w:val="en-US"/>
              </w:rPr>
              <w:t>Frankenstein</w:t>
            </w:r>
            <w:r w:rsidR="39639304" w:rsidRPr="003C2A43">
              <w:rPr>
                <w:rFonts w:ascii="Times New Roman" w:eastAsia="Times New Roman" w:hAnsi="Times New Roman" w:cs="Times New Roman"/>
                <w:sz w:val="28"/>
                <w:szCs w:val="28"/>
                <w:lang w:val="en-US"/>
              </w:rPr>
              <w:t>; or, The Modern</w:t>
            </w:r>
            <w:r w:rsidR="000147E7">
              <w:rPr>
                <w:rFonts w:ascii="Times New Roman" w:eastAsia="Times New Roman" w:hAnsi="Times New Roman" w:cs="Times New Roman"/>
                <w:sz w:val="28"/>
                <w:szCs w:val="28"/>
                <w:lang w:val="en-US"/>
              </w:rPr>
              <w:t xml:space="preserve"> </w:t>
            </w:r>
            <w:r w:rsidR="39639304" w:rsidRPr="003C2A43">
              <w:rPr>
                <w:rFonts w:ascii="Times New Roman" w:eastAsia="Times New Roman" w:hAnsi="Times New Roman" w:cs="Times New Roman"/>
                <w:sz w:val="28"/>
                <w:szCs w:val="28"/>
                <w:lang w:val="en-US"/>
              </w:rPr>
              <w:t>Prometheus</w:t>
            </w:r>
            <w:r w:rsidRPr="39639304">
              <w:rPr>
                <w:rFonts w:ascii="Times New Roman" w:hAnsi="Times New Roman" w:cs="Times New Roman"/>
                <w:sz w:val="28"/>
                <w:szCs w:val="28"/>
                <w:shd w:val="clear" w:color="auto" w:fill="FFFFFF"/>
                <w:lang w:val="en-US"/>
              </w:rPr>
              <w:t xml:space="preserve"> </w:t>
            </w:r>
          </w:p>
          <w:p w14:paraId="2FCE80D6" w14:textId="0DF2E37E" w:rsidR="0028736C" w:rsidRPr="009535B4" w:rsidRDefault="00583B96" w:rsidP="000147E7">
            <w:pPr>
              <w:tabs>
                <w:tab w:val="left" w:pos="2736"/>
              </w:tabs>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The </w:t>
            </w:r>
            <w:r w:rsidR="0028736C" w:rsidRPr="009535B4">
              <w:rPr>
                <w:rFonts w:ascii="Times New Roman" w:hAnsi="Times New Roman" w:cs="Times New Roman"/>
                <w:sz w:val="28"/>
                <w:szCs w:val="28"/>
                <w:shd w:val="clear" w:color="auto" w:fill="FFFFFF"/>
                <w:lang w:val="en-US"/>
              </w:rPr>
              <w:t>Great Gatsby</w:t>
            </w:r>
            <w:r w:rsidR="000147E7">
              <w:rPr>
                <w:rFonts w:ascii="Times New Roman" w:hAnsi="Times New Roman" w:cs="Times New Roman"/>
                <w:sz w:val="28"/>
                <w:szCs w:val="28"/>
                <w:shd w:val="clear" w:color="auto" w:fill="FFFFFF"/>
                <w:lang w:val="en-US"/>
              </w:rPr>
              <w:t xml:space="preserve"> </w:t>
            </w:r>
            <w:r w:rsidR="000147E7">
              <w:rPr>
                <w:rFonts w:ascii="Times New Roman" w:hAnsi="Times New Roman" w:cs="Times New Roman"/>
                <w:sz w:val="28"/>
                <w:szCs w:val="28"/>
                <w:shd w:val="clear" w:color="auto" w:fill="FFFFFF"/>
                <w:lang w:val="en-US"/>
              </w:rPr>
              <w:tab/>
            </w:r>
          </w:p>
          <w:p w14:paraId="2031558E" w14:textId="4B48BEC5" w:rsidR="0028736C" w:rsidRPr="009535B4" w:rsidRDefault="0028736C" w:rsidP="009535B4">
            <w:pPr>
              <w:spacing w:before="100" w:after="100"/>
              <w:rPr>
                <w:rFonts w:ascii="Times New Roman" w:hAnsi="Times New Roman" w:cs="Times New Roman"/>
                <w:sz w:val="28"/>
                <w:szCs w:val="28"/>
                <w:shd w:val="clear" w:color="auto" w:fill="FFFFFF"/>
                <w:lang w:val="en-US"/>
              </w:rPr>
            </w:pPr>
            <w:r w:rsidRPr="009535B4">
              <w:rPr>
                <w:rFonts w:ascii="Times New Roman" w:hAnsi="Times New Roman" w:cs="Times New Roman"/>
                <w:sz w:val="28"/>
                <w:szCs w:val="28"/>
                <w:shd w:val="clear" w:color="auto" w:fill="FFFFFF"/>
                <w:lang w:val="en-US"/>
              </w:rPr>
              <w:t xml:space="preserve">Harry Potter </w:t>
            </w:r>
          </w:p>
          <w:p w14:paraId="1FABEAD3" w14:textId="40CB70DF" w:rsidR="0028736C" w:rsidRPr="009535B4" w:rsidRDefault="0028736C" w:rsidP="009535B4">
            <w:pPr>
              <w:rPr>
                <w:rFonts w:ascii="Times New Roman" w:hAnsi="Times New Roman" w:cs="Times New Roman"/>
                <w:sz w:val="28"/>
                <w:szCs w:val="28"/>
                <w:shd w:val="clear" w:color="auto" w:fill="FFFFFF"/>
                <w:lang w:val="en-US"/>
              </w:rPr>
            </w:pPr>
            <w:r w:rsidRPr="009535B4">
              <w:rPr>
                <w:rFonts w:ascii="Times New Roman" w:hAnsi="Times New Roman" w:cs="Times New Roman"/>
                <w:sz w:val="28"/>
                <w:szCs w:val="28"/>
                <w:shd w:val="clear" w:color="auto" w:fill="FFFFFF"/>
                <w:lang w:val="en-US"/>
              </w:rPr>
              <w:t xml:space="preserve">Jane Eyre </w:t>
            </w:r>
          </w:p>
          <w:p w14:paraId="215C6A02" w14:textId="78123CCC" w:rsidR="0028736C" w:rsidRPr="009535B4" w:rsidRDefault="00583B96" w:rsidP="000147E7">
            <w:pPr>
              <w:tabs>
                <w:tab w:val="left" w:pos="3096"/>
              </w:tabs>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The </w:t>
            </w:r>
            <w:r w:rsidR="0028736C" w:rsidRPr="009535B4">
              <w:rPr>
                <w:rFonts w:ascii="Times New Roman" w:hAnsi="Times New Roman" w:cs="Times New Roman"/>
                <w:sz w:val="28"/>
                <w:szCs w:val="28"/>
                <w:shd w:val="clear" w:color="auto" w:fill="FFFFFF"/>
                <w:lang w:val="en-US"/>
              </w:rPr>
              <w:t>Lord of the Ring</w:t>
            </w:r>
            <w:r w:rsidR="000147E7">
              <w:rPr>
                <w:rFonts w:ascii="Times New Roman" w:hAnsi="Times New Roman" w:cs="Times New Roman"/>
                <w:sz w:val="28"/>
                <w:szCs w:val="28"/>
                <w:shd w:val="clear" w:color="auto" w:fill="FFFFFF"/>
                <w:lang w:val="en-US"/>
              </w:rPr>
              <w:t>s</w:t>
            </w:r>
          </w:p>
          <w:p w14:paraId="715BA1E5" w14:textId="6EB365A7" w:rsidR="0028736C" w:rsidRPr="009535B4" w:rsidRDefault="0028736C" w:rsidP="009535B4">
            <w:pPr>
              <w:rPr>
                <w:rFonts w:ascii="Times New Roman" w:hAnsi="Times New Roman" w:cs="Times New Roman"/>
                <w:sz w:val="28"/>
                <w:szCs w:val="28"/>
                <w:shd w:val="clear" w:color="auto" w:fill="FFFFFF"/>
                <w:lang w:val="en-US"/>
              </w:rPr>
            </w:pPr>
            <w:r w:rsidRPr="009535B4">
              <w:rPr>
                <w:rFonts w:ascii="Times New Roman" w:hAnsi="Times New Roman" w:cs="Times New Roman"/>
                <w:sz w:val="28"/>
                <w:szCs w:val="28"/>
                <w:shd w:val="clear" w:color="auto" w:fill="FFFFFF"/>
                <w:lang w:val="en-US"/>
              </w:rPr>
              <w:t xml:space="preserve">Pride and Prejudice </w:t>
            </w:r>
          </w:p>
          <w:p w14:paraId="635EBFDB" w14:textId="734FA822" w:rsidR="0028736C" w:rsidRPr="003C2A43" w:rsidRDefault="0028736C" w:rsidP="39639304">
            <w:pPr>
              <w:rPr>
                <w:rFonts w:ascii="Times New Roman" w:eastAsia="Times New Roman" w:hAnsi="Times New Roman" w:cs="Times New Roman"/>
                <w:sz w:val="28"/>
                <w:szCs w:val="28"/>
                <w:shd w:val="clear" w:color="auto" w:fill="FFFFFF"/>
                <w:lang w:val="en-GB"/>
              </w:rPr>
            </w:pPr>
            <w:r w:rsidRPr="39639304">
              <w:rPr>
                <w:rStyle w:val="Emphasis"/>
                <w:rFonts w:ascii="Times New Roman" w:hAnsi="Times New Roman" w:cs="Times New Roman"/>
                <w:i w:val="0"/>
                <w:iCs w:val="0"/>
                <w:sz w:val="28"/>
                <w:szCs w:val="28"/>
                <w:shd w:val="clear" w:color="auto" w:fill="FFFFFF"/>
                <w:lang w:val="en-GB"/>
              </w:rPr>
              <w:t>Oliver Twist</w:t>
            </w:r>
            <w:r w:rsidR="39639304" w:rsidRPr="003C2A43">
              <w:rPr>
                <w:rFonts w:ascii="Times New Roman" w:eastAsia="Times New Roman" w:hAnsi="Times New Roman" w:cs="Times New Roman"/>
                <w:sz w:val="28"/>
                <w:szCs w:val="28"/>
                <w:lang w:val="en-GB"/>
              </w:rPr>
              <w:t>; or, The Parish Boy's Progress</w:t>
            </w:r>
            <w:r w:rsidR="000147E7">
              <w:rPr>
                <w:rFonts w:ascii="Times New Roman" w:eastAsia="Times New Roman" w:hAnsi="Times New Roman" w:cs="Times New Roman"/>
                <w:sz w:val="28"/>
                <w:szCs w:val="28"/>
                <w:lang w:val="en-GB"/>
              </w:rPr>
              <w:t xml:space="preserve"> </w:t>
            </w:r>
          </w:p>
          <w:p w14:paraId="44F32387" w14:textId="51F212EB" w:rsidR="0028736C" w:rsidRPr="009535B4" w:rsidRDefault="0028736C" w:rsidP="009535B4">
            <w:pPr>
              <w:rPr>
                <w:rFonts w:ascii="Times New Roman" w:hAnsi="Times New Roman" w:cs="Times New Roman"/>
                <w:sz w:val="28"/>
                <w:szCs w:val="28"/>
                <w:shd w:val="clear" w:color="auto" w:fill="FFFFFF"/>
                <w:lang w:val="en-US"/>
              </w:rPr>
            </w:pPr>
            <w:r w:rsidRPr="009535B4">
              <w:rPr>
                <w:rFonts w:ascii="Times New Roman" w:hAnsi="Times New Roman" w:cs="Times New Roman"/>
                <w:sz w:val="28"/>
                <w:szCs w:val="28"/>
                <w:shd w:val="clear" w:color="auto" w:fill="FFFFFF"/>
                <w:lang w:val="en-US"/>
              </w:rPr>
              <w:t>The Catcher in the Rye</w:t>
            </w:r>
            <w:r w:rsidR="000147E7">
              <w:rPr>
                <w:rFonts w:ascii="Times New Roman" w:hAnsi="Times New Roman" w:cs="Times New Roman"/>
                <w:sz w:val="28"/>
                <w:szCs w:val="28"/>
                <w:shd w:val="clear" w:color="auto" w:fill="FFFFFF"/>
                <w:lang w:val="en-US"/>
              </w:rPr>
              <w:t xml:space="preserve">  </w:t>
            </w:r>
          </w:p>
          <w:p w14:paraId="3EA6CC42" w14:textId="4ECC90DF" w:rsidR="0028736C" w:rsidRPr="009535B4" w:rsidRDefault="0028736C" w:rsidP="009535B4">
            <w:pPr>
              <w:rPr>
                <w:rFonts w:ascii="Times New Roman" w:hAnsi="Times New Roman" w:cs="Times New Roman"/>
                <w:sz w:val="28"/>
                <w:szCs w:val="28"/>
                <w:shd w:val="clear" w:color="auto" w:fill="FFFFFF"/>
                <w:lang w:val="en-US"/>
              </w:rPr>
            </w:pPr>
            <w:r w:rsidRPr="009535B4">
              <w:rPr>
                <w:rFonts w:ascii="Times New Roman" w:hAnsi="Times New Roman" w:cs="Times New Roman"/>
                <w:sz w:val="28"/>
                <w:szCs w:val="28"/>
                <w:shd w:val="clear" w:color="auto" w:fill="FFFFFF"/>
                <w:lang w:val="en-US"/>
              </w:rPr>
              <w:t>The Hobbit</w:t>
            </w:r>
            <w:r w:rsidR="000147E7">
              <w:rPr>
                <w:rFonts w:ascii="Times New Roman" w:hAnsi="Times New Roman" w:cs="Times New Roman"/>
                <w:sz w:val="28"/>
                <w:szCs w:val="28"/>
                <w:shd w:val="clear" w:color="auto" w:fill="FFFFFF"/>
                <w:lang w:val="en-US"/>
              </w:rPr>
              <w:t xml:space="preserve"> </w:t>
            </w:r>
          </w:p>
          <w:p w14:paraId="1FF6CE21" w14:textId="18DE8A24" w:rsidR="0028736C" w:rsidRPr="009535B4" w:rsidRDefault="0028736C" w:rsidP="009535B4">
            <w:pPr>
              <w:rPr>
                <w:rFonts w:ascii="Times New Roman" w:hAnsi="Times New Roman" w:cs="Times New Roman"/>
                <w:sz w:val="28"/>
                <w:szCs w:val="28"/>
                <w:lang w:val="en-US"/>
              </w:rPr>
            </w:pPr>
            <w:r w:rsidRPr="009535B4">
              <w:rPr>
                <w:rFonts w:ascii="Times New Roman" w:hAnsi="Times New Roman" w:cs="Times New Roman"/>
                <w:sz w:val="28"/>
                <w:szCs w:val="28"/>
                <w:shd w:val="clear" w:color="auto" w:fill="FFFFFF"/>
                <w:lang w:val="en-US"/>
              </w:rPr>
              <w:t>T</w:t>
            </w:r>
            <w:r w:rsidRPr="009535B4">
              <w:rPr>
                <w:rFonts w:ascii="Times New Roman" w:hAnsi="Times New Roman" w:cs="Times New Roman"/>
                <w:sz w:val="28"/>
                <w:szCs w:val="28"/>
                <w:lang w:val="en-US"/>
              </w:rPr>
              <w:t xml:space="preserve">o Kill a Mockingbird </w:t>
            </w:r>
          </w:p>
          <w:p w14:paraId="5A4E8CC5" w14:textId="2C66335D" w:rsidR="0028736C" w:rsidRPr="009535B4" w:rsidRDefault="0028736C" w:rsidP="009535B4">
            <w:pPr>
              <w:rPr>
                <w:rFonts w:ascii="Times New Roman" w:hAnsi="Times New Roman" w:cs="Times New Roman"/>
                <w:sz w:val="28"/>
                <w:szCs w:val="28"/>
                <w:shd w:val="clear" w:color="auto" w:fill="FFFFFF"/>
                <w:lang w:val="en-US"/>
              </w:rPr>
            </w:pPr>
            <w:r w:rsidRPr="009535B4">
              <w:rPr>
                <w:rFonts w:ascii="Times New Roman" w:hAnsi="Times New Roman" w:cs="Times New Roman"/>
                <w:sz w:val="28"/>
                <w:szCs w:val="28"/>
                <w:shd w:val="clear" w:color="auto" w:fill="FFFFFF"/>
                <w:lang w:val="en-US"/>
              </w:rPr>
              <w:t xml:space="preserve">Winnie-the-Pooh </w:t>
            </w:r>
          </w:p>
          <w:p w14:paraId="705E30B0" w14:textId="46DDA6DD" w:rsidR="009535B4" w:rsidRPr="009535B4" w:rsidRDefault="0028736C" w:rsidP="009535B4">
            <w:pPr>
              <w:rPr>
                <w:rFonts w:ascii="Times New Roman" w:hAnsi="Times New Roman" w:cs="Times New Roman"/>
                <w:sz w:val="28"/>
                <w:szCs w:val="28"/>
                <w:shd w:val="clear" w:color="auto" w:fill="FFFFFF"/>
                <w:lang w:val="en-US"/>
              </w:rPr>
            </w:pPr>
            <w:r w:rsidRPr="009535B4">
              <w:rPr>
                <w:rFonts w:ascii="Times New Roman" w:hAnsi="Times New Roman" w:cs="Times New Roman"/>
                <w:sz w:val="28"/>
                <w:szCs w:val="28"/>
                <w:shd w:val="clear" w:color="auto" w:fill="FFFFFF"/>
                <w:lang w:val="en-US"/>
              </w:rPr>
              <w:t>Wuthering Heights</w:t>
            </w:r>
            <w:r w:rsidR="000147E7">
              <w:rPr>
                <w:rFonts w:ascii="Times New Roman" w:hAnsi="Times New Roman" w:cs="Times New Roman"/>
                <w:sz w:val="28"/>
                <w:szCs w:val="28"/>
                <w:shd w:val="clear" w:color="auto" w:fill="FFFFFF"/>
                <w:lang w:val="en-US"/>
              </w:rPr>
              <w:t xml:space="preserve"> </w:t>
            </w:r>
          </w:p>
        </w:tc>
        <w:tc>
          <w:tcPr>
            <w:tcW w:w="4788" w:type="dxa"/>
          </w:tcPr>
          <w:p w14:paraId="7AE4FD95" w14:textId="3E7A57ED" w:rsidR="39639304" w:rsidRDefault="39639304" w:rsidP="000147E7">
            <w:pPr>
              <w:tabs>
                <w:tab w:val="left" w:pos="2628"/>
              </w:tabs>
              <w:rPr>
                <w:rFonts w:ascii="Times New Roman" w:hAnsi="Times New Roman" w:cs="Times New Roman"/>
                <w:sz w:val="28"/>
                <w:szCs w:val="28"/>
                <w:lang w:val="en-US"/>
              </w:rPr>
            </w:pPr>
            <w:r w:rsidRPr="003C2A43">
              <w:rPr>
                <w:rFonts w:ascii="Times New Roman" w:eastAsia="Times New Roman" w:hAnsi="Times New Roman" w:cs="Times New Roman"/>
                <w:sz w:val="28"/>
                <w:szCs w:val="28"/>
                <w:lang w:val="en-US"/>
              </w:rPr>
              <w:lastRenderedPageBreak/>
              <w:t>The Brontë Sisters</w:t>
            </w:r>
            <w:r w:rsidR="000147E7">
              <w:rPr>
                <w:rFonts w:ascii="Times New Roman" w:eastAsia="Times New Roman" w:hAnsi="Times New Roman" w:cs="Times New Roman"/>
                <w:sz w:val="28"/>
                <w:szCs w:val="28"/>
                <w:lang w:val="en-US"/>
              </w:rPr>
              <w:t xml:space="preserve"> </w:t>
            </w:r>
          </w:p>
          <w:p w14:paraId="7B4F800C" w14:textId="768BEF58" w:rsidR="008B2FB8" w:rsidRPr="009535B4" w:rsidRDefault="008B2FB8" w:rsidP="009535B4">
            <w:pPr>
              <w:rPr>
                <w:rFonts w:ascii="Times New Roman" w:hAnsi="Times New Roman" w:cs="Times New Roman"/>
                <w:sz w:val="28"/>
                <w:szCs w:val="28"/>
                <w:lang w:val="en-US"/>
              </w:rPr>
            </w:pPr>
            <w:r w:rsidRPr="009535B4">
              <w:rPr>
                <w:rFonts w:ascii="Times New Roman" w:hAnsi="Times New Roman" w:cs="Times New Roman"/>
                <w:sz w:val="28"/>
                <w:szCs w:val="28"/>
                <w:lang w:val="en-GB"/>
              </w:rPr>
              <w:t>C</w:t>
            </w:r>
            <w:r w:rsidRPr="0028736C">
              <w:rPr>
                <w:rFonts w:ascii="Times New Roman" w:hAnsi="Times New Roman" w:cs="Times New Roman"/>
                <w:sz w:val="28"/>
                <w:szCs w:val="28"/>
                <w:lang w:val="en-GB"/>
              </w:rPr>
              <w:t>h</w:t>
            </w:r>
            <w:r w:rsidRPr="009535B4">
              <w:rPr>
                <w:rFonts w:ascii="Times New Roman" w:hAnsi="Times New Roman" w:cs="Times New Roman"/>
                <w:sz w:val="28"/>
                <w:szCs w:val="28"/>
                <w:lang w:val="en-US"/>
              </w:rPr>
              <w:t xml:space="preserve">arles Dickens </w:t>
            </w:r>
          </w:p>
          <w:p w14:paraId="33F0588D" w14:textId="7169F169" w:rsidR="008B2FB8" w:rsidRPr="009535B4" w:rsidRDefault="008B2FB8" w:rsidP="009535B4">
            <w:pPr>
              <w:rPr>
                <w:rFonts w:ascii="Times New Roman" w:hAnsi="Times New Roman" w:cs="Times New Roman"/>
                <w:sz w:val="28"/>
                <w:szCs w:val="28"/>
                <w:lang w:val="en-US"/>
              </w:rPr>
            </w:pPr>
            <w:r w:rsidRPr="009535B4">
              <w:rPr>
                <w:rFonts w:ascii="Times New Roman" w:hAnsi="Times New Roman" w:cs="Times New Roman"/>
                <w:sz w:val="28"/>
                <w:szCs w:val="28"/>
                <w:lang w:val="en-US"/>
              </w:rPr>
              <w:lastRenderedPageBreak/>
              <w:t xml:space="preserve">Dr. Suess </w:t>
            </w:r>
          </w:p>
          <w:p w14:paraId="2681ED5E" w14:textId="49123E26" w:rsidR="008B2FB8" w:rsidRPr="009535B4" w:rsidRDefault="008B2FB8" w:rsidP="009535B4">
            <w:pPr>
              <w:rPr>
                <w:rFonts w:ascii="Times New Roman" w:hAnsi="Times New Roman" w:cs="Times New Roman"/>
                <w:sz w:val="28"/>
                <w:szCs w:val="28"/>
                <w:lang w:val="en-US"/>
              </w:rPr>
            </w:pPr>
            <w:r w:rsidRPr="009535B4">
              <w:rPr>
                <w:rFonts w:ascii="Times New Roman" w:hAnsi="Times New Roman" w:cs="Times New Roman"/>
                <w:sz w:val="28"/>
                <w:szCs w:val="28"/>
                <w:lang w:val="en-US"/>
              </w:rPr>
              <w:t>E</w:t>
            </w:r>
            <w:r w:rsidRPr="00A66DC4">
              <w:rPr>
                <w:rFonts w:ascii="Times New Roman" w:hAnsi="Times New Roman" w:cs="Times New Roman"/>
                <w:sz w:val="28"/>
                <w:szCs w:val="28"/>
                <w:lang w:val="en-GB"/>
              </w:rPr>
              <w:t>.</w:t>
            </w:r>
            <w:r w:rsidRPr="009535B4">
              <w:rPr>
                <w:rFonts w:ascii="Times New Roman" w:hAnsi="Times New Roman" w:cs="Times New Roman"/>
                <w:sz w:val="28"/>
                <w:szCs w:val="28"/>
                <w:lang w:val="en-US"/>
              </w:rPr>
              <w:t xml:space="preserve"> </w:t>
            </w:r>
            <w:r w:rsidRPr="00A66DC4">
              <w:rPr>
                <w:rFonts w:ascii="Times New Roman" w:hAnsi="Times New Roman" w:cs="Times New Roman"/>
                <w:sz w:val="28"/>
                <w:szCs w:val="28"/>
                <w:lang w:val="en-GB"/>
              </w:rPr>
              <w:t xml:space="preserve">A. </w:t>
            </w:r>
            <w:r w:rsidRPr="009535B4">
              <w:rPr>
                <w:rFonts w:ascii="Times New Roman" w:hAnsi="Times New Roman" w:cs="Times New Roman"/>
                <w:sz w:val="28"/>
                <w:szCs w:val="28"/>
                <w:lang w:val="en-US"/>
              </w:rPr>
              <w:t>Poe</w:t>
            </w:r>
            <w:r w:rsidR="000147E7">
              <w:rPr>
                <w:rFonts w:ascii="Times New Roman" w:hAnsi="Times New Roman" w:cs="Times New Roman"/>
                <w:sz w:val="28"/>
                <w:szCs w:val="28"/>
                <w:lang w:val="en-US"/>
              </w:rPr>
              <w:t xml:space="preserve"> </w:t>
            </w:r>
          </w:p>
          <w:p w14:paraId="617C0850" w14:textId="5BE71F0E" w:rsidR="008B2FB8" w:rsidRPr="0028736C" w:rsidRDefault="008B2FB8" w:rsidP="009535B4">
            <w:pPr>
              <w:rPr>
                <w:rFonts w:ascii="Times New Roman" w:hAnsi="Times New Roman" w:cs="Times New Roman"/>
                <w:sz w:val="28"/>
                <w:szCs w:val="28"/>
                <w:shd w:val="clear" w:color="auto" w:fill="FFFFFF"/>
                <w:lang w:val="en-GB"/>
              </w:rPr>
            </w:pPr>
            <w:r w:rsidRPr="0028736C">
              <w:rPr>
                <w:rFonts w:ascii="Times New Roman" w:hAnsi="Times New Roman" w:cs="Times New Roman"/>
                <w:sz w:val="28"/>
                <w:szCs w:val="28"/>
                <w:shd w:val="clear" w:color="auto" w:fill="FFFFFF"/>
                <w:lang w:val="en-GB"/>
              </w:rPr>
              <w:t>Ernest Hemingway</w:t>
            </w:r>
            <w:r w:rsidR="000147E7">
              <w:rPr>
                <w:rFonts w:ascii="Times New Roman" w:hAnsi="Times New Roman" w:cs="Times New Roman"/>
                <w:sz w:val="28"/>
                <w:szCs w:val="28"/>
                <w:shd w:val="clear" w:color="auto" w:fill="FFFFFF"/>
                <w:lang w:val="en-GB"/>
              </w:rPr>
              <w:t xml:space="preserve"> </w:t>
            </w:r>
          </w:p>
          <w:p w14:paraId="6E57C4BE" w14:textId="4C9F4177" w:rsidR="008B2FB8" w:rsidRPr="009535B4" w:rsidRDefault="008B2FB8" w:rsidP="009535B4">
            <w:pPr>
              <w:rPr>
                <w:rFonts w:ascii="Times New Roman" w:hAnsi="Times New Roman" w:cs="Times New Roman"/>
                <w:sz w:val="28"/>
                <w:szCs w:val="28"/>
                <w:lang w:val="en-US"/>
              </w:rPr>
            </w:pPr>
            <w:r w:rsidRPr="009535B4">
              <w:rPr>
                <w:rFonts w:ascii="Times New Roman" w:hAnsi="Times New Roman" w:cs="Times New Roman"/>
                <w:sz w:val="28"/>
                <w:szCs w:val="28"/>
                <w:lang w:val="en-US"/>
              </w:rPr>
              <w:t>F. Scott Fitzgerald</w:t>
            </w:r>
            <w:r w:rsidR="000147E7">
              <w:rPr>
                <w:rFonts w:ascii="Times New Roman" w:hAnsi="Times New Roman" w:cs="Times New Roman"/>
                <w:sz w:val="28"/>
                <w:szCs w:val="28"/>
                <w:lang w:val="en-US"/>
              </w:rPr>
              <w:t xml:space="preserve"> </w:t>
            </w:r>
          </w:p>
          <w:p w14:paraId="3823AB81" w14:textId="149F42DB" w:rsidR="008B2FB8" w:rsidRPr="009535B4" w:rsidRDefault="39639304" w:rsidP="000147E7">
            <w:pPr>
              <w:tabs>
                <w:tab w:val="left" w:pos="2316"/>
              </w:tabs>
              <w:rPr>
                <w:rFonts w:ascii="Times New Roman" w:hAnsi="Times New Roman" w:cs="Times New Roman"/>
                <w:sz w:val="28"/>
                <w:szCs w:val="28"/>
                <w:lang w:val="en-US"/>
              </w:rPr>
            </w:pPr>
            <w:r w:rsidRPr="39639304">
              <w:rPr>
                <w:rFonts w:ascii="Times New Roman" w:hAnsi="Times New Roman" w:cs="Times New Roman"/>
                <w:sz w:val="28"/>
                <w:szCs w:val="28"/>
                <w:lang w:val="en-US"/>
              </w:rPr>
              <w:t>G</w:t>
            </w:r>
            <w:r w:rsidRPr="00A66DC4">
              <w:rPr>
                <w:rFonts w:ascii="Times New Roman" w:hAnsi="Times New Roman" w:cs="Times New Roman"/>
                <w:sz w:val="28"/>
                <w:szCs w:val="28"/>
                <w:lang w:val="en-GB"/>
              </w:rPr>
              <w:t>.</w:t>
            </w:r>
            <w:r w:rsidRPr="39639304">
              <w:rPr>
                <w:rFonts w:ascii="Times New Roman" w:hAnsi="Times New Roman" w:cs="Times New Roman"/>
                <w:sz w:val="28"/>
                <w:szCs w:val="28"/>
                <w:lang w:val="en-US"/>
              </w:rPr>
              <w:t xml:space="preserve"> R. R. Martin</w:t>
            </w:r>
            <w:r w:rsidR="000147E7">
              <w:rPr>
                <w:rFonts w:ascii="Times New Roman" w:hAnsi="Times New Roman" w:cs="Times New Roman"/>
                <w:sz w:val="28"/>
                <w:szCs w:val="28"/>
                <w:lang w:val="en-US"/>
              </w:rPr>
              <w:t xml:space="preserve"> </w:t>
            </w:r>
          </w:p>
          <w:p w14:paraId="4B773EB7" w14:textId="3CD4901E" w:rsidR="008B2FB8" w:rsidRPr="00A66DC4" w:rsidRDefault="008B2FB8" w:rsidP="009535B4">
            <w:pPr>
              <w:rPr>
                <w:rStyle w:val="Emphasis"/>
                <w:rFonts w:ascii="Times New Roman" w:hAnsi="Times New Roman" w:cs="Times New Roman"/>
                <w:i w:val="0"/>
                <w:iCs w:val="0"/>
                <w:sz w:val="28"/>
                <w:szCs w:val="28"/>
                <w:shd w:val="clear" w:color="auto" w:fill="FFFFFF"/>
                <w:lang w:val="en-GB"/>
              </w:rPr>
            </w:pPr>
            <w:r w:rsidRPr="009535B4">
              <w:rPr>
                <w:rFonts w:ascii="Times New Roman" w:hAnsi="Times New Roman" w:cs="Times New Roman"/>
                <w:sz w:val="28"/>
                <w:szCs w:val="28"/>
                <w:shd w:val="clear" w:color="auto" w:fill="FFFFFF"/>
                <w:lang w:val="en-US"/>
              </w:rPr>
              <w:t xml:space="preserve">J. </w:t>
            </w:r>
            <w:r w:rsidRPr="0028736C">
              <w:rPr>
                <w:rFonts w:ascii="Times New Roman" w:hAnsi="Times New Roman" w:cs="Times New Roman"/>
                <w:sz w:val="28"/>
                <w:szCs w:val="28"/>
                <w:shd w:val="clear" w:color="auto" w:fill="FFFFFF"/>
                <w:lang w:val="en-GB"/>
              </w:rPr>
              <w:t>R.R.</w:t>
            </w:r>
            <w:r>
              <w:rPr>
                <w:rFonts w:ascii="Times New Roman" w:hAnsi="Times New Roman" w:cs="Times New Roman"/>
                <w:sz w:val="28"/>
                <w:szCs w:val="28"/>
                <w:shd w:val="clear" w:color="auto" w:fill="FFFFFF"/>
                <w:lang w:val="en-US"/>
              </w:rPr>
              <w:t xml:space="preserve"> </w:t>
            </w:r>
            <w:r w:rsidRPr="0028736C">
              <w:rPr>
                <w:rStyle w:val="Emphasis"/>
                <w:rFonts w:ascii="Times New Roman" w:hAnsi="Times New Roman" w:cs="Times New Roman"/>
                <w:i w:val="0"/>
                <w:iCs w:val="0"/>
                <w:sz w:val="28"/>
                <w:szCs w:val="28"/>
                <w:shd w:val="clear" w:color="auto" w:fill="FFFFFF"/>
                <w:lang w:val="en-GB"/>
              </w:rPr>
              <w:t>Tolkien</w:t>
            </w:r>
            <w:r w:rsidR="000147E7">
              <w:rPr>
                <w:rStyle w:val="Emphasis"/>
                <w:rFonts w:ascii="Times New Roman" w:hAnsi="Times New Roman" w:cs="Times New Roman"/>
                <w:i w:val="0"/>
                <w:iCs w:val="0"/>
                <w:sz w:val="28"/>
                <w:szCs w:val="28"/>
                <w:shd w:val="clear" w:color="auto" w:fill="FFFFFF"/>
                <w:lang w:val="en-GB"/>
              </w:rPr>
              <w:t xml:space="preserve"> </w:t>
            </w:r>
          </w:p>
          <w:p w14:paraId="38ADDDEE" w14:textId="41A9B075" w:rsidR="008B2FB8" w:rsidRPr="009535B4" w:rsidRDefault="008B2FB8" w:rsidP="009535B4">
            <w:pPr>
              <w:rPr>
                <w:rFonts w:ascii="Times New Roman" w:hAnsi="Times New Roman" w:cs="Times New Roman"/>
                <w:sz w:val="28"/>
                <w:szCs w:val="28"/>
                <w:lang w:val="en-US"/>
              </w:rPr>
            </w:pPr>
            <w:r w:rsidRPr="009535B4">
              <w:rPr>
                <w:rFonts w:ascii="Times New Roman" w:hAnsi="Times New Roman" w:cs="Times New Roman"/>
                <w:sz w:val="28"/>
                <w:szCs w:val="28"/>
                <w:lang w:val="en-US"/>
              </w:rPr>
              <w:t>J.K. Rowling</w:t>
            </w:r>
            <w:r w:rsidR="000147E7">
              <w:rPr>
                <w:rFonts w:ascii="Times New Roman" w:hAnsi="Times New Roman" w:cs="Times New Roman"/>
                <w:sz w:val="28"/>
                <w:szCs w:val="28"/>
                <w:lang w:val="en-US"/>
              </w:rPr>
              <w:t xml:space="preserve"> </w:t>
            </w:r>
          </w:p>
          <w:p w14:paraId="0127B913" w14:textId="25E33F03" w:rsidR="008B2FB8" w:rsidRPr="009535B4" w:rsidRDefault="008B2FB8" w:rsidP="009535B4">
            <w:pPr>
              <w:rPr>
                <w:rFonts w:ascii="Times New Roman" w:hAnsi="Times New Roman" w:cs="Times New Roman"/>
                <w:sz w:val="28"/>
                <w:szCs w:val="28"/>
                <w:lang w:val="en-US"/>
              </w:rPr>
            </w:pPr>
            <w:r w:rsidRPr="009535B4">
              <w:rPr>
                <w:rFonts w:ascii="Times New Roman" w:hAnsi="Times New Roman" w:cs="Times New Roman"/>
                <w:sz w:val="28"/>
                <w:szCs w:val="28"/>
                <w:lang w:val="en-US"/>
              </w:rPr>
              <w:t>Jane Aust</w:t>
            </w:r>
            <w:r w:rsidR="000147E7">
              <w:rPr>
                <w:rFonts w:ascii="Times New Roman" w:hAnsi="Times New Roman" w:cs="Times New Roman"/>
                <w:sz w:val="28"/>
                <w:szCs w:val="28"/>
                <w:lang w:val="en-US"/>
              </w:rPr>
              <w:t>e</w:t>
            </w:r>
            <w:r w:rsidRPr="009535B4">
              <w:rPr>
                <w:rFonts w:ascii="Times New Roman" w:hAnsi="Times New Roman" w:cs="Times New Roman"/>
                <w:sz w:val="28"/>
                <w:szCs w:val="28"/>
                <w:lang w:val="en-US"/>
              </w:rPr>
              <w:t xml:space="preserve">n </w:t>
            </w:r>
          </w:p>
          <w:p w14:paraId="6BF3B78F" w14:textId="19F52D02" w:rsidR="008B2FB8" w:rsidRPr="009535B4" w:rsidRDefault="008B2FB8" w:rsidP="009535B4">
            <w:pPr>
              <w:rPr>
                <w:rStyle w:val="Emphasis"/>
                <w:rFonts w:ascii="Times New Roman" w:hAnsi="Times New Roman" w:cs="Times New Roman"/>
                <w:i w:val="0"/>
                <w:iCs w:val="0"/>
                <w:sz w:val="28"/>
                <w:szCs w:val="28"/>
                <w:shd w:val="clear" w:color="auto" w:fill="FFFFFF"/>
                <w:lang w:val="en-US"/>
              </w:rPr>
            </w:pPr>
            <w:r w:rsidRPr="009535B4">
              <w:rPr>
                <w:rStyle w:val="Emphasis"/>
                <w:rFonts w:ascii="Times New Roman" w:hAnsi="Times New Roman" w:cs="Times New Roman"/>
                <w:i w:val="0"/>
                <w:iCs w:val="0"/>
                <w:sz w:val="28"/>
                <w:szCs w:val="28"/>
                <w:shd w:val="clear" w:color="auto" w:fill="FFFFFF"/>
                <w:lang w:val="en-US"/>
              </w:rPr>
              <w:t xml:space="preserve">Mark Twain </w:t>
            </w:r>
          </w:p>
          <w:p w14:paraId="7FD5E8D9" w14:textId="6DCC742D" w:rsidR="008B2FB8" w:rsidRPr="009535B4" w:rsidRDefault="008B2FB8" w:rsidP="009535B4">
            <w:pPr>
              <w:spacing w:before="100" w:after="100"/>
              <w:rPr>
                <w:rFonts w:ascii="Times New Roman" w:hAnsi="Times New Roman" w:cs="Times New Roman"/>
                <w:sz w:val="28"/>
                <w:szCs w:val="28"/>
                <w:lang w:val="en-US"/>
              </w:rPr>
            </w:pPr>
            <w:r w:rsidRPr="0028736C">
              <w:rPr>
                <w:rFonts w:ascii="Times New Roman" w:hAnsi="Times New Roman" w:cs="Times New Roman"/>
                <w:sz w:val="28"/>
                <w:szCs w:val="28"/>
                <w:lang w:val="en-US"/>
              </w:rPr>
              <w:t>Mary Shelley</w:t>
            </w:r>
            <w:r w:rsidR="000147E7">
              <w:rPr>
                <w:rFonts w:ascii="Times New Roman" w:hAnsi="Times New Roman" w:cs="Times New Roman"/>
                <w:sz w:val="28"/>
                <w:szCs w:val="28"/>
                <w:lang w:val="en-US"/>
              </w:rPr>
              <w:t xml:space="preserve"> </w:t>
            </w:r>
          </w:p>
          <w:p w14:paraId="687EB085" w14:textId="5791C301" w:rsidR="009535B4" w:rsidRPr="009535B4" w:rsidRDefault="39639304" w:rsidP="009535B4">
            <w:pPr>
              <w:rPr>
                <w:rFonts w:ascii="Times New Roman" w:hAnsi="Times New Roman" w:cs="Times New Roman"/>
                <w:sz w:val="28"/>
                <w:szCs w:val="28"/>
                <w:lang w:val="en-US"/>
              </w:rPr>
            </w:pPr>
            <w:r w:rsidRPr="39639304">
              <w:rPr>
                <w:rFonts w:ascii="Times New Roman" w:hAnsi="Times New Roman" w:cs="Times New Roman"/>
                <w:sz w:val="28"/>
                <w:szCs w:val="28"/>
                <w:lang w:val="en-US"/>
              </w:rPr>
              <w:t xml:space="preserve">William Shakespeare </w:t>
            </w:r>
          </w:p>
        </w:tc>
      </w:tr>
    </w:tbl>
    <w:p w14:paraId="46831D71" w14:textId="77777777" w:rsidR="009535B4" w:rsidRPr="009535B4" w:rsidRDefault="009535B4" w:rsidP="009535B4">
      <w:pPr>
        <w:rPr>
          <w:lang w:val="en-GB"/>
        </w:rPr>
      </w:pPr>
    </w:p>
    <w:p w14:paraId="6BCEE50D" w14:textId="4B824BD0" w:rsidR="00AD74F1" w:rsidRPr="0028736C" w:rsidRDefault="00AD74F1" w:rsidP="000F241C">
      <w:pPr>
        <w:rPr>
          <w:lang w:val="en-GB"/>
        </w:rPr>
      </w:pPr>
    </w:p>
    <w:p w14:paraId="5919BD5C" w14:textId="70C66922" w:rsidR="00AD74F1" w:rsidRPr="0028736C" w:rsidRDefault="00AD74F1" w:rsidP="000F241C">
      <w:pPr>
        <w:rPr>
          <w:lang w:val="en-GB"/>
        </w:rPr>
      </w:pPr>
      <w:r w:rsidRPr="0028736C">
        <w:rPr>
          <w:lang w:val="en-GB"/>
        </w:rPr>
        <w:br w:type="page"/>
      </w:r>
    </w:p>
    <w:p w14:paraId="0D934EB4" w14:textId="572B20BC" w:rsidR="000B759B" w:rsidRDefault="39639304" w:rsidP="00A77CB9">
      <w:pPr>
        <w:pStyle w:val="Heading1"/>
        <w:rPr>
          <w:rFonts w:ascii="Times New Roman" w:hAnsi="Times New Roman" w:cs="Times New Roman"/>
          <w:b/>
          <w:bCs/>
          <w:color w:val="auto"/>
        </w:rPr>
      </w:pPr>
      <w:bookmarkStart w:id="53" w:name="_Toc135851712"/>
      <w:r w:rsidRPr="39639304">
        <w:rPr>
          <w:rFonts w:ascii="Times New Roman" w:hAnsi="Times New Roman" w:cs="Times New Roman"/>
          <w:b/>
          <w:bCs/>
          <w:color w:val="auto"/>
        </w:rPr>
        <w:lastRenderedPageBreak/>
        <w:t>Приложение 2. Англоязычные мемы с литературными</w:t>
      </w:r>
      <w:r w:rsidRPr="39639304">
        <w:rPr>
          <w:rFonts w:ascii="Times New Roman" w:hAnsi="Times New Roman" w:cs="Times New Roman"/>
          <w:b/>
          <w:bCs/>
        </w:rPr>
        <w:t xml:space="preserve"> </w:t>
      </w:r>
      <w:r w:rsidRPr="39639304">
        <w:rPr>
          <w:rFonts w:ascii="Times New Roman" w:hAnsi="Times New Roman" w:cs="Times New Roman"/>
          <w:b/>
          <w:bCs/>
          <w:color w:val="auto"/>
        </w:rPr>
        <w:t>аллюзиями: статистические данные</w:t>
      </w:r>
      <w:bookmarkEnd w:id="53"/>
    </w:p>
    <w:p w14:paraId="4129154F" w14:textId="1889C8A7" w:rsidR="005135BF" w:rsidRPr="005135BF" w:rsidRDefault="005135BF" w:rsidP="005135BF">
      <w:pPr>
        <w:spacing w:line="360" w:lineRule="auto"/>
        <w:jc w:val="both"/>
      </w:pPr>
      <w:r>
        <w:rPr>
          <w:rFonts w:ascii="Times New Roman" w:hAnsi="Times New Roman" w:cs="Times New Roman"/>
          <w:sz w:val="28"/>
          <w:szCs w:val="28"/>
        </w:rPr>
        <w:tab/>
      </w:r>
      <w:r w:rsidRPr="005135BF">
        <w:rPr>
          <w:rFonts w:ascii="Times New Roman" w:hAnsi="Times New Roman" w:cs="Times New Roman"/>
          <w:sz w:val="28"/>
          <w:szCs w:val="28"/>
        </w:rPr>
        <w:t>В настоящем Приложении наглядно отражены статистические данные, полученные в ходе исследования англоязычных интернет-мемов с литературными аллюзиями.  На рис. 1 представлено процентное соотношение мемов по объекту аллюзии, на рис. 2 – по типу, на рис. 3 – по типу отношений между компонентами креолизованного мема, на рис. 4 – уровни реализации языковой игры</w:t>
      </w:r>
      <w:r>
        <w:t xml:space="preserve">.  </w:t>
      </w:r>
    </w:p>
    <w:p w14:paraId="60C7EC6C" w14:textId="082A4CD1" w:rsidR="00140634" w:rsidRDefault="00000000" w:rsidP="00140634">
      <w:pPr>
        <w:rPr>
          <w:lang w:eastAsia="en-GB"/>
        </w:rPr>
      </w:pPr>
      <w:r>
        <w:rPr>
          <w:noProof/>
        </w:rPr>
        <w:pict w14:anchorId="435A80D5">
          <v:shape id="_x0000_s2062" type="#_x0000_t202" style="position:absolute;margin-left:255.25pt;margin-top:220.6pt;width:228.6pt;height:.05pt;z-index:251677696;mso-position-horizontal-relative:text;mso-position-vertical-relative:text" stroked="f">
            <v:textbox style="mso-fit-shape-to-text:t" inset="0,0,0,0">
              <w:txbxContent>
                <w:p w14:paraId="020D4200" w14:textId="5BBCE18C" w:rsidR="005135BF" w:rsidRPr="0097358F" w:rsidRDefault="005135BF" w:rsidP="005135BF">
                  <w:pPr>
                    <w:pStyle w:val="Caption"/>
                    <w:rPr>
                      <w:noProof/>
                    </w:rPr>
                  </w:pPr>
                  <w:r>
                    <w:t>Рисунок 2</w:t>
                  </w:r>
                </w:p>
              </w:txbxContent>
            </v:textbox>
            <w10:wrap type="square"/>
          </v:shape>
        </w:pict>
      </w:r>
      <w:r w:rsidR="005135BF" w:rsidRPr="00060110">
        <w:rPr>
          <w:noProof/>
          <w:highlight w:val="magenta"/>
          <w:lang w:eastAsia="en-GB"/>
        </w:rPr>
        <w:drawing>
          <wp:anchor distT="0" distB="0" distL="114300" distR="114300" simplePos="0" relativeHeight="251686400" behindDoc="0" locked="0" layoutInCell="1" allowOverlap="1" wp14:anchorId="6582A0FB" wp14:editId="558D8C41">
            <wp:simplePos x="0" y="0"/>
            <wp:positionH relativeFrom="column">
              <wp:posOffset>3241886</wp:posOffset>
            </wp:positionH>
            <wp:positionV relativeFrom="paragraph">
              <wp:posOffset>154093</wp:posOffset>
            </wp:positionV>
            <wp:extent cx="2903220" cy="2590800"/>
            <wp:effectExtent l="0" t="0" r="0" b="0"/>
            <wp:wrapSquare wrapText="bothSides"/>
            <wp:docPr id="134270047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margin">
              <wp14:pctWidth>0</wp14:pctWidth>
            </wp14:sizeRelH>
            <wp14:sizeRelV relativeFrom="margin">
              <wp14:pctHeight>0</wp14:pctHeight>
            </wp14:sizeRelV>
          </wp:anchor>
        </w:drawing>
      </w:r>
      <w:r>
        <w:rPr>
          <w:noProof/>
        </w:rPr>
        <w:pict w14:anchorId="48ECB0B2">
          <v:shape id="_x0000_s2061" type="#_x0000_t202" style="position:absolute;margin-left:-26.4pt;margin-top:217.7pt;width:244.2pt;height:.05pt;z-index:251675648;mso-position-horizontal-relative:text;mso-position-vertical-relative:text" stroked="f">
            <v:textbox style="mso-fit-shape-to-text:t" inset="0,0,0,0">
              <w:txbxContent>
                <w:p w14:paraId="3B438B09" w14:textId="01E2F0FA" w:rsidR="005135BF" w:rsidRPr="008809DE" w:rsidRDefault="005135BF" w:rsidP="005135BF">
                  <w:pPr>
                    <w:pStyle w:val="Caption"/>
                    <w:rPr>
                      <w:noProof/>
                    </w:rPr>
                  </w:pPr>
                  <w:r>
                    <w:t>Рисунок 1</w:t>
                  </w:r>
                </w:p>
              </w:txbxContent>
            </v:textbox>
            <w10:wrap type="square"/>
          </v:shape>
        </w:pict>
      </w:r>
      <w:r w:rsidR="003D5A01" w:rsidRPr="003D5A01">
        <w:rPr>
          <w:noProof/>
          <w:lang w:eastAsia="en-GB"/>
        </w:rPr>
        <w:drawing>
          <wp:anchor distT="0" distB="0" distL="114300" distR="114300" simplePos="0" relativeHeight="251649536" behindDoc="0" locked="0" layoutInCell="1" allowOverlap="1" wp14:anchorId="2FC4638C" wp14:editId="40149415">
            <wp:simplePos x="0" y="0"/>
            <wp:positionH relativeFrom="column">
              <wp:posOffset>-335280</wp:posOffset>
            </wp:positionH>
            <wp:positionV relativeFrom="paragraph">
              <wp:posOffset>154940</wp:posOffset>
            </wp:positionV>
            <wp:extent cx="3101340" cy="2552700"/>
            <wp:effectExtent l="0" t="0" r="0" b="0"/>
            <wp:wrapSquare wrapText="bothSides"/>
            <wp:docPr id="199360032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margin">
              <wp14:pctWidth>0</wp14:pctWidth>
            </wp14:sizeRelH>
            <wp14:sizeRelV relativeFrom="margin">
              <wp14:pctHeight>0</wp14:pctHeight>
            </wp14:sizeRelV>
          </wp:anchor>
        </w:drawing>
      </w:r>
    </w:p>
    <w:p w14:paraId="6DF574C6" w14:textId="4007BFE4" w:rsidR="00140634" w:rsidRPr="00140634" w:rsidRDefault="00140634" w:rsidP="00140634">
      <w:pPr>
        <w:rPr>
          <w:lang w:eastAsia="en-GB"/>
        </w:rPr>
      </w:pPr>
    </w:p>
    <w:p w14:paraId="47B494FF" w14:textId="570309A2" w:rsidR="00A77CB9" w:rsidRPr="00A77CB9" w:rsidRDefault="00000000" w:rsidP="00A77CB9">
      <w:pPr>
        <w:rPr>
          <w:lang w:eastAsia="en-GB"/>
        </w:rPr>
      </w:pPr>
      <w:r>
        <w:rPr>
          <w:noProof/>
        </w:rPr>
        <w:pict w14:anchorId="25442790">
          <v:shape id="_x0000_s2064" type="#_x0000_t202" style="position:absolute;margin-left:30.6pt;margin-top:409.55pt;width:226.2pt;height:.05pt;z-index:251681792;mso-position-horizontal-relative:text;mso-position-vertical-relative:text" stroked="f">
            <v:textbox style="mso-fit-shape-to-text:t" inset="0,0,0,0">
              <w:txbxContent>
                <w:p w14:paraId="07BB88ED" w14:textId="40809635" w:rsidR="005135BF" w:rsidRPr="005135BF" w:rsidRDefault="005135BF" w:rsidP="005135BF">
                  <w:pPr>
                    <w:pStyle w:val="Caption"/>
                  </w:pPr>
                  <w:r>
                    <w:t>Рисунок 4</w:t>
                  </w:r>
                </w:p>
              </w:txbxContent>
            </v:textbox>
            <w10:wrap type="square"/>
          </v:shape>
        </w:pict>
      </w:r>
      <w:r w:rsidR="005135BF">
        <w:rPr>
          <w:noProof/>
          <w:lang w:eastAsia="en-GB"/>
        </w:rPr>
        <w:drawing>
          <wp:anchor distT="0" distB="0" distL="114300" distR="114300" simplePos="0" relativeHeight="251668992" behindDoc="0" locked="0" layoutInCell="1" allowOverlap="1" wp14:anchorId="5FA862E9" wp14:editId="1D5B8EDA">
            <wp:simplePos x="0" y="0"/>
            <wp:positionH relativeFrom="column">
              <wp:posOffset>388620</wp:posOffset>
            </wp:positionH>
            <wp:positionV relativeFrom="paragraph">
              <wp:posOffset>2538518</wp:posOffset>
            </wp:positionV>
            <wp:extent cx="2872740" cy="2606040"/>
            <wp:effectExtent l="0" t="0" r="0" b="0"/>
            <wp:wrapSquare wrapText="bothSides"/>
            <wp:docPr id="141237876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H relativeFrom="margin">
              <wp14:pctWidth>0</wp14:pctWidth>
            </wp14:sizeRelH>
            <wp14:sizeRelV relativeFrom="margin">
              <wp14:pctHeight>0</wp14:pctHeight>
            </wp14:sizeRelV>
          </wp:anchor>
        </w:drawing>
      </w:r>
      <w:r>
        <w:rPr>
          <w:noProof/>
        </w:rPr>
        <w:pict w14:anchorId="0619FFB0">
          <v:shape id="_x0000_s2063" type="#_x0000_t202" style="position:absolute;margin-left:-263.85pt;margin-top:409.65pt;width:250.2pt;height:.05pt;z-index:251679744;mso-position-horizontal-relative:text;mso-position-vertical-relative:text" stroked="f">
            <v:textbox style="mso-fit-shape-to-text:t" inset="0,0,0,0">
              <w:txbxContent>
                <w:p w14:paraId="2E72B1C5" w14:textId="3D926356" w:rsidR="005135BF" w:rsidRPr="00AF1BD2" w:rsidRDefault="005135BF" w:rsidP="005135BF">
                  <w:pPr>
                    <w:pStyle w:val="Caption"/>
                    <w:rPr>
                      <w:noProof/>
                    </w:rPr>
                  </w:pPr>
                  <w:r>
                    <w:t>Рисунок 3</w:t>
                  </w:r>
                </w:p>
              </w:txbxContent>
            </v:textbox>
            <w10:wrap type="square"/>
          </v:shape>
        </w:pict>
      </w:r>
      <w:r w:rsidR="005135BF">
        <w:rPr>
          <w:noProof/>
          <w:lang w:eastAsia="en-GB"/>
        </w:rPr>
        <w:drawing>
          <wp:anchor distT="0" distB="0" distL="114300" distR="114300" simplePos="0" relativeHeight="251655680" behindDoc="0" locked="0" layoutInCell="1" allowOverlap="1" wp14:anchorId="3BCD9922" wp14:editId="226EC79A">
            <wp:simplePos x="0" y="0"/>
            <wp:positionH relativeFrom="column">
              <wp:posOffset>-3351107</wp:posOffset>
            </wp:positionH>
            <wp:positionV relativeFrom="paragraph">
              <wp:posOffset>2501477</wp:posOffset>
            </wp:positionV>
            <wp:extent cx="3177540" cy="2644140"/>
            <wp:effectExtent l="0" t="0" r="0" b="0"/>
            <wp:wrapSquare wrapText="bothSides"/>
            <wp:docPr id="32614741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margin">
              <wp14:pctWidth>0</wp14:pctWidth>
            </wp14:sizeRelH>
            <wp14:sizeRelV relativeFrom="margin">
              <wp14:pctHeight>0</wp14:pctHeight>
            </wp14:sizeRelV>
          </wp:anchor>
        </w:drawing>
      </w:r>
    </w:p>
    <w:sectPr w:rsidR="00A77CB9" w:rsidRPr="00A77CB9" w:rsidSect="00D203AC">
      <w:headerReference w:type="default" r:id="rId8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3461B" w14:textId="77777777" w:rsidR="00CF18FE" w:rsidRDefault="00CF18FE" w:rsidP="00EB5516">
      <w:pPr>
        <w:spacing w:before="0" w:after="0"/>
      </w:pPr>
      <w:r>
        <w:separator/>
      </w:r>
    </w:p>
  </w:endnote>
  <w:endnote w:type="continuationSeparator" w:id="0">
    <w:p w14:paraId="6F4CFE64" w14:textId="77777777" w:rsidR="00CF18FE" w:rsidRDefault="00CF18FE" w:rsidP="00EB551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0689362"/>
      <w:docPartObj>
        <w:docPartGallery w:val="Page Numbers (Bottom of Page)"/>
        <w:docPartUnique/>
      </w:docPartObj>
    </w:sdtPr>
    <w:sdtEndPr>
      <w:rPr>
        <w:noProof/>
      </w:rPr>
    </w:sdtEndPr>
    <w:sdtContent>
      <w:p w14:paraId="659CC07F" w14:textId="3C26AE5D" w:rsidR="00CB523C" w:rsidRDefault="00CB523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8116051" w14:textId="77777777" w:rsidR="00CB523C" w:rsidRDefault="00CB52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06515" w14:textId="77777777" w:rsidR="00CF18FE" w:rsidRDefault="00CF18FE" w:rsidP="00EB5516">
      <w:pPr>
        <w:spacing w:before="0" w:after="0"/>
      </w:pPr>
      <w:r>
        <w:separator/>
      </w:r>
    </w:p>
  </w:footnote>
  <w:footnote w:type="continuationSeparator" w:id="0">
    <w:p w14:paraId="3DF5E9B3" w14:textId="77777777" w:rsidR="00CF18FE" w:rsidRDefault="00CF18FE" w:rsidP="00EB5516">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Change w:id="0" w:author="Natalya Denisova" w:date="2023-05-24T16:03:00Z">
        <w:tblPr>
          <w:tblStyle w:val="TableGrid"/>
          <w:tblW w:w="0" w:type="nil"/>
          <w:tblLayout w:type="fixed"/>
          <w:tblLook w:val="06A0" w:firstRow="1" w:lastRow="0" w:firstColumn="1" w:lastColumn="0" w:noHBand="1" w:noVBand="1"/>
        </w:tblPr>
      </w:tblPrChange>
    </w:tblPr>
    <w:tblGrid>
      <w:gridCol w:w="3225"/>
      <w:gridCol w:w="3225"/>
      <w:gridCol w:w="3225"/>
      <w:tblGridChange w:id="1">
        <w:tblGrid>
          <w:gridCol w:w="3225"/>
          <w:gridCol w:w="3225"/>
          <w:gridCol w:w="3225"/>
        </w:tblGrid>
      </w:tblGridChange>
    </w:tblGrid>
    <w:tr w:rsidR="39639304" w14:paraId="6649D133" w14:textId="77777777" w:rsidTr="39639304">
      <w:trPr>
        <w:trHeight w:val="300"/>
        <w:trPrChange w:id="2" w:author="Natalya Denisova" w:date="2023-05-24T16:03:00Z">
          <w:trPr>
            <w:trHeight w:val="300"/>
          </w:trPr>
        </w:trPrChange>
      </w:trPr>
      <w:tc>
        <w:tcPr>
          <w:tcW w:w="3225" w:type="dxa"/>
          <w:tcPrChange w:id="3" w:author="Natalya Denisova" w:date="2023-05-24T16:03:00Z">
            <w:tcPr>
              <w:tcW w:w="3225" w:type="dxa"/>
            </w:tcPr>
          </w:tcPrChange>
        </w:tcPr>
        <w:p w14:paraId="43D1EB25" w14:textId="451A7158" w:rsidR="39639304" w:rsidRDefault="39639304">
          <w:pPr>
            <w:pStyle w:val="Header"/>
            <w:ind w:left="-115"/>
            <w:pPrChange w:id="4" w:author="Natalya Denisova" w:date="2023-05-24T16:03:00Z">
              <w:pPr/>
            </w:pPrChange>
          </w:pPr>
        </w:p>
      </w:tc>
      <w:tc>
        <w:tcPr>
          <w:tcW w:w="3225" w:type="dxa"/>
          <w:tcPrChange w:id="5" w:author="Natalya Denisova" w:date="2023-05-24T16:03:00Z">
            <w:tcPr>
              <w:tcW w:w="3225" w:type="dxa"/>
            </w:tcPr>
          </w:tcPrChange>
        </w:tcPr>
        <w:p w14:paraId="09047E97" w14:textId="493CC460" w:rsidR="39639304" w:rsidRDefault="39639304">
          <w:pPr>
            <w:pStyle w:val="Header"/>
            <w:jc w:val="center"/>
            <w:pPrChange w:id="6" w:author="Natalya Denisova" w:date="2023-05-24T16:03:00Z">
              <w:pPr/>
            </w:pPrChange>
          </w:pPr>
        </w:p>
      </w:tc>
      <w:tc>
        <w:tcPr>
          <w:tcW w:w="3225" w:type="dxa"/>
          <w:tcPrChange w:id="7" w:author="Natalya Denisova" w:date="2023-05-24T16:03:00Z">
            <w:tcPr>
              <w:tcW w:w="3225" w:type="dxa"/>
            </w:tcPr>
          </w:tcPrChange>
        </w:tcPr>
        <w:p w14:paraId="723DC0A2" w14:textId="536CE24F" w:rsidR="39639304" w:rsidRDefault="39639304">
          <w:pPr>
            <w:pStyle w:val="Header"/>
            <w:ind w:right="-115"/>
            <w:jc w:val="right"/>
            <w:pPrChange w:id="8" w:author="Natalya Denisova" w:date="2023-05-24T16:03:00Z">
              <w:pPr/>
            </w:pPrChange>
          </w:pPr>
        </w:p>
      </w:tc>
    </w:tr>
  </w:tbl>
  <w:p w14:paraId="164AB6FF" w14:textId="0EAD1EA2" w:rsidR="39639304" w:rsidRDefault="39639304">
    <w:pPr>
      <w:pStyle w:val="Header"/>
      <w:pPrChange w:id="9" w:author="Natalya Denisova" w:date="2023-05-24T16:03:00Z">
        <w:pPr/>
      </w:pPrChang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B59E4" w14:textId="3261A23F" w:rsidR="39639304" w:rsidRDefault="39639304" w:rsidP="00A66DC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81FE5"/>
    <w:multiLevelType w:val="hybridMultilevel"/>
    <w:tmpl w:val="47527E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E34CCD"/>
    <w:multiLevelType w:val="hybridMultilevel"/>
    <w:tmpl w:val="4D30B8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830F8C"/>
    <w:multiLevelType w:val="hybridMultilevel"/>
    <w:tmpl w:val="31B440F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2F07638F"/>
    <w:multiLevelType w:val="hybridMultilevel"/>
    <w:tmpl w:val="5290E090"/>
    <w:lvl w:ilvl="0" w:tplc="0809000F">
      <w:start w:val="1"/>
      <w:numFmt w:val="decimal"/>
      <w:lvlText w:val="%1."/>
      <w:lvlJc w:val="left"/>
      <w:pPr>
        <w:ind w:left="1778"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31682C4E"/>
    <w:multiLevelType w:val="hybridMultilevel"/>
    <w:tmpl w:val="D27211F6"/>
    <w:lvl w:ilvl="0" w:tplc="C0565E2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43D5790"/>
    <w:multiLevelType w:val="hybridMultilevel"/>
    <w:tmpl w:val="769483C4"/>
    <w:lvl w:ilvl="0" w:tplc="62BAFBDA">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011864"/>
    <w:multiLevelType w:val="hybridMultilevel"/>
    <w:tmpl w:val="AEC094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CC15260"/>
    <w:multiLevelType w:val="hybridMultilevel"/>
    <w:tmpl w:val="8A267DC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98340203">
    <w:abstractNumId w:val="1"/>
  </w:num>
  <w:num w:numId="2" w16cid:durableId="521746348">
    <w:abstractNumId w:val="3"/>
  </w:num>
  <w:num w:numId="3" w16cid:durableId="1701662512">
    <w:abstractNumId w:val="4"/>
  </w:num>
  <w:num w:numId="4" w16cid:durableId="756749717">
    <w:abstractNumId w:val="2"/>
  </w:num>
  <w:num w:numId="5" w16cid:durableId="615603665">
    <w:abstractNumId w:val="6"/>
  </w:num>
  <w:num w:numId="6" w16cid:durableId="1491290861">
    <w:abstractNumId w:val="5"/>
  </w:num>
  <w:num w:numId="7" w16cid:durableId="1534423149">
    <w:abstractNumId w:val="0"/>
  </w:num>
  <w:num w:numId="8" w16cid:durableId="592670796">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atalya Denisova">
    <w15:presenceInfo w15:providerId="Windows Live" w15:userId="d4100b86d7549b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65"/>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0E66D2"/>
    <w:rsid w:val="00001805"/>
    <w:rsid w:val="000147E7"/>
    <w:rsid w:val="00026353"/>
    <w:rsid w:val="00030F16"/>
    <w:rsid w:val="0003549B"/>
    <w:rsid w:val="00042D60"/>
    <w:rsid w:val="000501A0"/>
    <w:rsid w:val="00060110"/>
    <w:rsid w:val="000770CD"/>
    <w:rsid w:val="000A58F0"/>
    <w:rsid w:val="000B4040"/>
    <w:rsid w:val="000B759B"/>
    <w:rsid w:val="000C4C30"/>
    <w:rsid w:val="000D34B4"/>
    <w:rsid w:val="000E66D2"/>
    <w:rsid w:val="000F241C"/>
    <w:rsid w:val="000F3120"/>
    <w:rsid w:val="00140634"/>
    <w:rsid w:val="00151C86"/>
    <w:rsid w:val="00155996"/>
    <w:rsid w:val="0016307B"/>
    <w:rsid w:val="001B22B9"/>
    <w:rsid w:val="001C5A61"/>
    <w:rsid w:val="001D04FA"/>
    <w:rsid w:val="001F14BB"/>
    <w:rsid w:val="00206F5F"/>
    <w:rsid w:val="002148E3"/>
    <w:rsid w:val="002174FE"/>
    <w:rsid w:val="00217B5E"/>
    <w:rsid w:val="0024085C"/>
    <w:rsid w:val="0028736C"/>
    <w:rsid w:val="00290679"/>
    <w:rsid w:val="002B53B8"/>
    <w:rsid w:val="002C1813"/>
    <w:rsid w:val="002D3D2A"/>
    <w:rsid w:val="003063C1"/>
    <w:rsid w:val="003374EE"/>
    <w:rsid w:val="003428F3"/>
    <w:rsid w:val="003433AF"/>
    <w:rsid w:val="00353B2F"/>
    <w:rsid w:val="0036623F"/>
    <w:rsid w:val="0037538B"/>
    <w:rsid w:val="0039521A"/>
    <w:rsid w:val="003C26FD"/>
    <w:rsid w:val="003C2A43"/>
    <w:rsid w:val="003D5A01"/>
    <w:rsid w:val="003F3ADC"/>
    <w:rsid w:val="004041B2"/>
    <w:rsid w:val="0040641B"/>
    <w:rsid w:val="004217A8"/>
    <w:rsid w:val="00434EC2"/>
    <w:rsid w:val="00483B3A"/>
    <w:rsid w:val="00487804"/>
    <w:rsid w:val="00491B35"/>
    <w:rsid w:val="004A2A08"/>
    <w:rsid w:val="00503590"/>
    <w:rsid w:val="005135BF"/>
    <w:rsid w:val="00513F81"/>
    <w:rsid w:val="00553F85"/>
    <w:rsid w:val="005547F1"/>
    <w:rsid w:val="005642F6"/>
    <w:rsid w:val="00581C0F"/>
    <w:rsid w:val="00582D13"/>
    <w:rsid w:val="00583B96"/>
    <w:rsid w:val="005939AE"/>
    <w:rsid w:val="005E4706"/>
    <w:rsid w:val="005E7B22"/>
    <w:rsid w:val="006430A8"/>
    <w:rsid w:val="0066425E"/>
    <w:rsid w:val="00666098"/>
    <w:rsid w:val="00697352"/>
    <w:rsid w:val="006A0F39"/>
    <w:rsid w:val="006A648C"/>
    <w:rsid w:val="006B63A9"/>
    <w:rsid w:val="006B69BC"/>
    <w:rsid w:val="006C3715"/>
    <w:rsid w:val="006D0308"/>
    <w:rsid w:val="006E501C"/>
    <w:rsid w:val="006F033C"/>
    <w:rsid w:val="00720FA1"/>
    <w:rsid w:val="00755D2D"/>
    <w:rsid w:val="00761FEE"/>
    <w:rsid w:val="007623A4"/>
    <w:rsid w:val="007623DD"/>
    <w:rsid w:val="007641B8"/>
    <w:rsid w:val="007763AB"/>
    <w:rsid w:val="00783DFA"/>
    <w:rsid w:val="007960D7"/>
    <w:rsid w:val="00797F82"/>
    <w:rsid w:val="007A2EE3"/>
    <w:rsid w:val="007C11CD"/>
    <w:rsid w:val="007D469F"/>
    <w:rsid w:val="007D7DB1"/>
    <w:rsid w:val="007E7605"/>
    <w:rsid w:val="007F3119"/>
    <w:rsid w:val="007F3185"/>
    <w:rsid w:val="008001D4"/>
    <w:rsid w:val="00804EA0"/>
    <w:rsid w:val="008129DE"/>
    <w:rsid w:val="0084261E"/>
    <w:rsid w:val="00847F49"/>
    <w:rsid w:val="008B2FB8"/>
    <w:rsid w:val="008B3E0A"/>
    <w:rsid w:val="008B6C41"/>
    <w:rsid w:val="008B6CF6"/>
    <w:rsid w:val="008D2EDF"/>
    <w:rsid w:val="008D7C84"/>
    <w:rsid w:val="0092334B"/>
    <w:rsid w:val="00923968"/>
    <w:rsid w:val="00927FBB"/>
    <w:rsid w:val="009313D4"/>
    <w:rsid w:val="009506F0"/>
    <w:rsid w:val="009535B4"/>
    <w:rsid w:val="00963A4E"/>
    <w:rsid w:val="00970363"/>
    <w:rsid w:val="0098168D"/>
    <w:rsid w:val="009A122D"/>
    <w:rsid w:val="009B5720"/>
    <w:rsid w:val="009C21F7"/>
    <w:rsid w:val="009D6137"/>
    <w:rsid w:val="009D7B01"/>
    <w:rsid w:val="00A17DE0"/>
    <w:rsid w:val="00A22040"/>
    <w:rsid w:val="00A36C3C"/>
    <w:rsid w:val="00A60DF6"/>
    <w:rsid w:val="00A64103"/>
    <w:rsid w:val="00A66DC4"/>
    <w:rsid w:val="00A77CB9"/>
    <w:rsid w:val="00A85055"/>
    <w:rsid w:val="00A879FE"/>
    <w:rsid w:val="00AA0932"/>
    <w:rsid w:val="00AB60BA"/>
    <w:rsid w:val="00AB627E"/>
    <w:rsid w:val="00AC3BEE"/>
    <w:rsid w:val="00AD74F1"/>
    <w:rsid w:val="00AE73D9"/>
    <w:rsid w:val="00B245F1"/>
    <w:rsid w:val="00B27812"/>
    <w:rsid w:val="00B32A34"/>
    <w:rsid w:val="00B3586B"/>
    <w:rsid w:val="00B91AD6"/>
    <w:rsid w:val="00BA56E3"/>
    <w:rsid w:val="00BD2B23"/>
    <w:rsid w:val="00C016A2"/>
    <w:rsid w:val="00C07F6C"/>
    <w:rsid w:val="00C14C3D"/>
    <w:rsid w:val="00C63610"/>
    <w:rsid w:val="00C75D32"/>
    <w:rsid w:val="00C90654"/>
    <w:rsid w:val="00CA1FC4"/>
    <w:rsid w:val="00CB523C"/>
    <w:rsid w:val="00CD3DF1"/>
    <w:rsid w:val="00CF18FE"/>
    <w:rsid w:val="00CF7FCD"/>
    <w:rsid w:val="00D203AC"/>
    <w:rsid w:val="00D27079"/>
    <w:rsid w:val="00D30018"/>
    <w:rsid w:val="00D34709"/>
    <w:rsid w:val="00D41BED"/>
    <w:rsid w:val="00D47BEC"/>
    <w:rsid w:val="00D618AE"/>
    <w:rsid w:val="00D84261"/>
    <w:rsid w:val="00DB0DD2"/>
    <w:rsid w:val="00DC3549"/>
    <w:rsid w:val="00DE31BB"/>
    <w:rsid w:val="00E077DF"/>
    <w:rsid w:val="00E55E92"/>
    <w:rsid w:val="00E660E4"/>
    <w:rsid w:val="00E96D82"/>
    <w:rsid w:val="00EB5516"/>
    <w:rsid w:val="00EE68F0"/>
    <w:rsid w:val="00F208C1"/>
    <w:rsid w:val="00F32DEA"/>
    <w:rsid w:val="00F81A6E"/>
    <w:rsid w:val="00FA0253"/>
    <w:rsid w:val="00FB7FC6"/>
    <w:rsid w:val="00FD4D40"/>
    <w:rsid w:val="39639304"/>
    <w:rsid w:val="4488D968"/>
    <w:rsid w:val="7D3D38F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rules v:ext="edit">
        <o:r id="V:Rule1" type="connector" idref="#Straight Arrow Connector 3"/>
        <o:r id="V:Rule2" type="connector" idref="#Straight Arrow Connector 4"/>
        <o:r id="V:Rule3" type="connector" idref="#Straight Arrow Connector 3"/>
        <o:r id="V:Rule4" type="connector" idref="#Straight Arrow Connector 4"/>
      </o:rules>
    </o:shapelayout>
  </w:shapeDefaults>
  <w:decimalSymbol w:val="."/>
  <w:listSeparator w:val=","/>
  <w14:docId w14:val="4E1A63FB"/>
  <w15:docId w15:val="{F4766C65-F4E4-4352-8335-D04D76CB5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6D2"/>
    <w:rPr>
      <w:lang w:val="ru-RU"/>
    </w:rPr>
  </w:style>
  <w:style w:type="paragraph" w:styleId="Heading1">
    <w:name w:val="heading 1"/>
    <w:basedOn w:val="Normal"/>
    <w:next w:val="Normal"/>
    <w:link w:val="Heading1Char"/>
    <w:uiPriority w:val="9"/>
    <w:qFormat/>
    <w:rsid w:val="0048780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8780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8780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E66D2"/>
    <w:rPr>
      <w:rFonts w:ascii="Times New Roman" w:eastAsia="Times New Roman" w:hAnsi="Times New Roman" w:cs="Times New Roman"/>
      <w:kern w:val="0"/>
      <w:sz w:val="24"/>
      <w:szCs w:val="24"/>
      <w:lang w:val="en-GB" w:eastAsia="en-GB"/>
    </w:rPr>
  </w:style>
  <w:style w:type="character" w:styleId="Hyperlink">
    <w:name w:val="Hyperlink"/>
    <w:basedOn w:val="DefaultParagraphFont"/>
    <w:uiPriority w:val="99"/>
    <w:unhideWhenUsed/>
    <w:rsid w:val="00720FA1"/>
    <w:rPr>
      <w:color w:val="0563C1" w:themeColor="hyperlink"/>
      <w:u w:val="singl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lang w:val="ru-RU"/>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9313D4"/>
    <w:rPr>
      <w:b/>
      <w:bCs/>
    </w:rPr>
  </w:style>
  <w:style w:type="character" w:customStyle="1" w:styleId="CommentSubjectChar">
    <w:name w:val="Comment Subject Char"/>
    <w:basedOn w:val="CommentTextChar"/>
    <w:link w:val="CommentSubject"/>
    <w:uiPriority w:val="99"/>
    <w:semiHidden/>
    <w:rsid w:val="009313D4"/>
    <w:rPr>
      <w:b/>
      <w:bCs/>
      <w:sz w:val="20"/>
      <w:szCs w:val="20"/>
      <w:lang w:val="ru-RU"/>
    </w:rPr>
  </w:style>
  <w:style w:type="character" w:customStyle="1" w:styleId="Heading1Char">
    <w:name w:val="Heading 1 Char"/>
    <w:basedOn w:val="DefaultParagraphFont"/>
    <w:link w:val="Heading1"/>
    <w:uiPriority w:val="9"/>
    <w:rsid w:val="00487804"/>
    <w:rPr>
      <w:rFonts w:asciiTheme="majorHAnsi" w:eastAsiaTheme="majorEastAsia" w:hAnsiTheme="majorHAnsi" w:cstheme="majorBidi"/>
      <w:color w:val="2F5496" w:themeColor="accent1" w:themeShade="BF"/>
      <w:sz w:val="32"/>
      <w:szCs w:val="32"/>
      <w:lang w:val="ru-RU"/>
    </w:rPr>
  </w:style>
  <w:style w:type="character" w:customStyle="1" w:styleId="Heading2Char">
    <w:name w:val="Heading 2 Char"/>
    <w:basedOn w:val="DefaultParagraphFont"/>
    <w:link w:val="Heading2"/>
    <w:uiPriority w:val="9"/>
    <w:rsid w:val="00487804"/>
    <w:rPr>
      <w:rFonts w:asciiTheme="majorHAnsi" w:eastAsiaTheme="majorEastAsia" w:hAnsiTheme="majorHAnsi" w:cstheme="majorBidi"/>
      <w:color w:val="2F5496" w:themeColor="accent1" w:themeShade="BF"/>
      <w:sz w:val="26"/>
      <w:szCs w:val="26"/>
      <w:lang w:val="ru-RU"/>
    </w:rPr>
  </w:style>
  <w:style w:type="character" w:customStyle="1" w:styleId="Heading3Char">
    <w:name w:val="Heading 3 Char"/>
    <w:basedOn w:val="DefaultParagraphFont"/>
    <w:link w:val="Heading3"/>
    <w:uiPriority w:val="9"/>
    <w:rsid w:val="00487804"/>
    <w:rPr>
      <w:rFonts w:asciiTheme="majorHAnsi" w:eastAsiaTheme="majorEastAsia" w:hAnsiTheme="majorHAnsi" w:cstheme="majorBidi"/>
      <w:color w:val="1F3763" w:themeColor="accent1" w:themeShade="7F"/>
      <w:sz w:val="24"/>
      <w:szCs w:val="24"/>
      <w:lang w:val="ru-RU"/>
    </w:rPr>
  </w:style>
  <w:style w:type="paragraph" w:styleId="TOCHeading">
    <w:name w:val="TOC Heading"/>
    <w:basedOn w:val="Heading1"/>
    <w:next w:val="Normal"/>
    <w:uiPriority w:val="39"/>
    <w:unhideWhenUsed/>
    <w:qFormat/>
    <w:rsid w:val="00EB5516"/>
    <w:pPr>
      <w:spacing w:beforeAutospacing="0" w:afterAutospacing="0" w:line="259" w:lineRule="auto"/>
      <w:outlineLvl w:val="9"/>
    </w:pPr>
    <w:rPr>
      <w:kern w:val="0"/>
      <w:lang w:val="en-US"/>
    </w:rPr>
  </w:style>
  <w:style w:type="paragraph" w:styleId="TOC1">
    <w:name w:val="toc 1"/>
    <w:basedOn w:val="Normal"/>
    <w:next w:val="Normal"/>
    <w:autoRedefine/>
    <w:uiPriority w:val="39"/>
    <w:unhideWhenUsed/>
    <w:rsid w:val="00EB5516"/>
  </w:style>
  <w:style w:type="paragraph" w:styleId="TOC2">
    <w:name w:val="toc 2"/>
    <w:basedOn w:val="Normal"/>
    <w:next w:val="Normal"/>
    <w:autoRedefine/>
    <w:uiPriority w:val="39"/>
    <w:unhideWhenUsed/>
    <w:rsid w:val="00EB5516"/>
    <w:pPr>
      <w:ind w:left="220"/>
    </w:pPr>
  </w:style>
  <w:style w:type="paragraph" w:styleId="TOC3">
    <w:name w:val="toc 3"/>
    <w:basedOn w:val="Normal"/>
    <w:next w:val="Normal"/>
    <w:autoRedefine/>
    <w:uiPriority w:val="39"/>
    <w:unhideWhenUsed/>
    <w:rsid w:val="009C21F7"/>
    <w:pPr>
      <w:tabs>
        <w:tab w:val="right" w:leader="dot" w:pos="9350"/>
      </w:tabs>
      <w:ind w:left="440"/>
    </w:pPr>
  </w:style>
  <w:style w:type="paragraph" w:styleId="Header">
    <w:name w:val="header"/>
    <w:basedOn w:val="Normal"/>
    <w:link w:val="HeaderChar"/>
    <w:uiPriority w:val="99"/>
    <w:unhideWhenUsed/>
    <w:rsid w:val="00EB5516"/>
    <w:pPr>
      <w:tabs>
        <w:tab w:val="center" w:pos="4513"/>
        <w:tab w:val="right" w:pos="9026"/>
      </w:tabs>
      <w:spacing w:before="0" w:after="0"/>
    </w:pPr>
  </w:style>
  <w:style w:type="character" w:customStyle="1" w:styleId="HeaderChar">
    <w:name w:val="Header Char"/>
    <w:basedOn w:val="DefaultParagraphFont"/>
    <w:link w:val="Header"/>
    <w:uiPriority w:val="99"/>
    <w:rsid w:val="00EB5516"/>
    <w:rPr>
      <w:lang w:val="ru-RU"/>
    </w:rPr>
  </w:style>
  <w:style w:type="paragraph" w:styleId="Footer">
    <w:name w:val="footer"/>
    <w:basedOn w:val="Normal"/>
    <w:link w:val="FooterChar"/>
    <w:uiPriority w:val="99"/>
    <w:unhideWhenUsed/>
    <w:rsid w:val="00EB5516"/>
    <w:pPr>
      <w:tabs>
        <w:tab w:val="center" w:pos="4513"/>
        <w:tab w:val="right" w:pos="9026"/>
      </w:tabs>
      <w:spacing w:before="0" w:after="0"/>
    </w:pPr>
  </w:style>
  <w:style w:type="character" w:customStyle="1" w:styleId="FooterChar">
    <w:name w:val="Footer Char"/>
    <w:basedOn w:val="DefaultParagraphFont"/>
    <w:link w:val="Footer"/>
    <w:uiPriority w:val="99"/>
    <w:rsid w:val="00EB5516"/>
    <w:rPr>
      <w:lang w:val="ru-RU"/>
    </w:rPr>
  </w:style>
  <w:style w:type="paragraph" w:styleId="ListParagraph">
    <w:name w:val="List Paragraph"/>
    <w:basedOn w:val="Normal"/>
    <w:uiPriority w:val="34"/>
    <w:qFormat/>
    <w:rsid w:val="007763AB"/>
    <w:pPr>
      <w:ind w:left="720"/>
      <w:contextualSpacing/>
    </w:pPr>
  </w:style>
  <w:style w:type="paragraph" w:styleId="Caption">
    <w:name w:val="caption"/>
    <w:basedOn w:val="Normal"/>
    <w:next w:val="Normal"/>
    <w:uiPriority w:val="35"/>
    <w:unhideWhenUsed/>
    <w:qFormat/>
    <w:rsid w:val="005547F1"/>
    <w:pPr>
      <w:spacing w:before="0" w:beforeAutospacing="0" w:after="200" w:afterAutospacing="0"/>
    </w:pPr>
    <w:rPr>
      <w:i/>
      <w:iCs/>
      <w:color w:val="44546A" w:themeColor="text2"/>
      <w:sz w:val="18"/>
      <w:szCs w:val="18"/>
    </w:rPr>
  </w:style>
  <w:style w:type="character" w:customStyle="1" w:styleId="apple-converted-space">
    <w:name w:val="apple-converted-space"/>
    <w:basedOn w:val="DefaultParagraphFont"/>
    <w:rsid w:val="008D2EDF"/>
  </w:style>
  <w:style w:type="character" w:styleId="UnresolvedMention">
    <w:name w:val="Unresolved Mention"/>
    <w:basedOn w:val="DefaultParagraphFont"/>
    <w:uiPriority w:val="99"/>
    <w:semiHidden/>
    <w:unhideWhenUsed/>
    <w:rsid w:val="000C4C30"/>
    <w:rPr>
      <w:color w:val="605E5C"/>
      <w:shd w:val="clear" w:color="auto" w:fill="E1DFDD"/>
    </w:rPr>
  </w:style>
  <w:style w:type="table" w:styleId="TableGrid">
    <w:name w:val="Table Grid"/>
    <w:basedOn w:val="TableNormal"/>
    <w:uiPriority w:val="39"/>
    <w:rsid w:val="00AE73D9"/>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535B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jpeg"/><Relationship Id="rId42" Type="http://schemas.openxmlformats.org/officeDocument/2006/relationships/image" Target="media/image30.png"/><Relationship Id="rId47" Type="http://schemas.openxmlformats.org/officeDocument/2006/relationships/hyperlink" Target="https://en.wikipedia.org/wiki/School_Library_Journal" TargetMode="External"/><Relationship Id="rId63" Type="http://schemas.openxmlformats.org/officeDocument/2006/relationships/image" Target="media/image50.png"/><Relationship Id="rId68" Type="http://schemas.openxmlformats.org/officeDocument/2006/relationships/hyperlink" Target="http://lib.ru/INOOLD/NODIE/nodie1_03.txt" TargetMode="External"/><Relationship Id="rId84" Type="http://schemas.openxmlformats.org/officeDocument/2006/relationships/chart" Target="charts/chart3.xml"/><Relationship Id="rId89" Type="http://schemas.openxmlformats.org/officeDocument/2006/relationships/fontTable" Target="fontTable.xml"/><Relationship Id="rId16" Type="http://schemas.openxmlformats.org/officeDocument/2006/relationships/image" Target="media/image4.jpeg"/><Relationship Id="rId11" Type="http://schemas.openxmlformats.org/officeDocument/2006/relationships/hyperlink" Target="https://www.penguin.co.uk/articles/2018/100-must-read-classic-books.html" TargetMode="External"/><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hyperlink" Target="https://www.jstor.org/stable/311468" TargetMode="External"/><Relationship Id="rId79" Type="http://schemas.openxmlformats.org/officeDocument/2006/relationships/chart" Target="charts/chart1.xml"/><Relationship Id="rId5" Type="http://schemas.openxmlformats.org/officeDocument/2006/relationships/webSettings" Target="webSettings.xml"/><Relationship Id="rId90" Type="http://schemas.microsoft.com/office/2011/relationships/people" Target="people.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5.jpe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hyperlink" Target="https://cyberleninka.ru/article/n/polikodovyy-tekst-osobennosti-postroeniyai-vospriyatiya" TargetMode="External"/><Relationship Id="rId77" Type="http://schemas.openxmlformats.org/officeDocument/2006/relationships/hyperlink" Target="https://twitter.com/LitLitMemes" TargetMode="External"/><Relationship Id="rId8" Type="http://schemas.openxmlformats.org/officeDocument/2006/relationships/header" Target="header1.xml"/><Relationship Id="rId51" Type="http://schemas.openxmlformats.org/officeDocument/2006/relationships/image" Target="media/image38.jpeg"/><Relationship Id="rId72" Type="http://schemas.openxmlformats.org/officeDocument/2006/relationships/hyperlink" Target="https://21centurytext.wordpress.com/internet-memes-an-editorial-snapshot/" TargetMode="External"/><Relationship Id="rId80" Type="http://schemas.openxmlformats.org/officeDocument/2006/relationships/chart" Target="charts/chart2.xml"/><Relationship Id="rId85" Type="http://schemas.openxmlformats.org/officeDocument/2006/relationships/chart" Target="charts/chart4.xml"/><Relationship Id="rId3" Type="http://schemas.openxmlformats.org/officeDocument/2006/relationships/styles" Target="styles.xml"/><Relationship Id="rId12" Type="http://schemas.openxmlformats.org/officeDocument/2006/relationships/hyperlink" Target="https://oxfordsummercourses.com/articles/books-for-english-literature-students-to-read/" TargetMode="Externa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6.png"/><Relationship Id="rId67" Type="http://schemas.openxmlformats.org/officeDocument/2006/relationships/hyperlink" Target="https://cyberleninka.ru/article/n/yazykovaya-igra-v-angloyazychnyh-internet-memah" TargetMode="External"/><Relationship Id="rId20" Type="http://schemas.openxmlformats.org/officeDocument/2006/relationships/image" Target="media/image8.png"/><Relationship Id="rId41" Type="http://schemas.openxmlformats.org/officeDocument/2006/relationships/image" Target="media/image29.jpe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hyperlink" Target="https://cyberleninka.ru/article/n/memy-v-internet-kommunikatsii" TargetMode="External"/><Relationship Id="rId75" Type="http://schemas.openxmlformats.org/officeDocument/2006/relationships/hyperlink" Target="https://cheezburger.com/11848709/20-literary-memes-for-avid-bookworms" TargetMode="External"/><Relationship Id="rId83" Type="http://schemas.openxmlformats.org/officeDocument/2006/relationships/image" Target="media/image56.png"/><Relationship Id="rId88" Type="http://schemas.openxmlformats.org/officeDocument/2006/relationships/header" Target="head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6.jpeg"/><Relationship Id="rId57" Type="http://schemas.openxmlformats.org/officeDocument/2006/relationships/image" Target="media/image44.png"/><Relationship Id="rId10" Type="http://schemas.openxmlformats.org/officeDocument/2006/relationships/hyperlink" Target="https://www.theguardian.com/books/2015/aug/17/the-100-best-novels-written-in-english-the-full-list" TargetMode="Externa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39.jpe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hyperlink" Target="https://www.cambridge.edu.au/education/news/2015-04-01/Memes-and-multimodal-texts/" TargetMode="External"/><Relationship Id="rId78" Type="http://schemas.openxmlformats.org/officeDocument/2006/relationships/hyperlink" Target="https://www.google.com/search?q=literary+memes&amp;client=ms-android-xiaomi-rvo3&amp;hl=ru&amp;prmd=inv&amp;sxsrf=APwXEdfL_6zZTYjcjmK6T3E1vpobIRvrlg:1680442314209&amp;source=lnms&amp;tbm=isch&amp;sa=X&amp;ved=0ahUKEwiXvdC5p4v-AhWiVqQEHYa7C0UQ_AUIHygB&amp;biw=393&amp;bih=734&amp;dpr=2.75" TargetMode="External"/><Relationship Id="rId81" Type="http://schemas.openxmlformats.org/officeDocument/2006/relationships/image" Target="media/image54.png"/><Relationship Id="rId86"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1.jpeg"/><Relationship Id="rId18" Type="http://schemas.openxmlformats.org/officeDocument/2006/relationships/image" Target="media/image6.jpe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7.jpeg"/><Relationship Id="rId55" Type="http://schemas.openxmlformats.org/officeDocument/2006/relationships/image" Target="media/image42.png"/><Relationship Id="rId76" Type="http://schemas.openxmlformats.org/officeDocument/2006/relationships/hyperlink" Target="https://www.pinterest.com/search/pins/?q=literary%20memes&amp;rs=typed" TargetMode="External"/><Relationship Id="rId7" Type="http://schemas.openxmlformats.org/officeDocument/2006/relationships/endnotes" Target="endnotes.xml"/><Relationship Id="rId71" Type="http://schemas.openxmlformats.org/officeDocument/2006/relationships/hyperlink" Target="https://21centurytext.wordpress.com/internet-memes-an-editorial-snapshot/" TargetMode="Externa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3.png"/><Relationship Id="rId87" Type="http://schemas.openxmlformats.org/officeDocument/2006/relationships/chart" Target="charts/chart6.xml"/><Relationship Id="rId61" Type="http://schemas.openxmlformats.org/officeDocument/2006/relationships/image" Target="media/image48.png"/><Relationship Id="rId82" Type="http://schemas.openxmlformats.org/officeDocument/2006/relationships/image" Target="media/image55.png"/><Relationship Id="rId19"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file:///D:\Downloads\Telegram%20Desktop\Book1%2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Downloads\Telegram%20Desktop\Book1%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latin typeface="Times New Roman" panose="02020603050405020304" pitchFamily="18" charset="0"/>
                <a:cs typeface="Times New Roman" panose="02020603050405020304" pitchFamily="18" charset="0"/>
              </a:rPr>
              <a:t>Book</a:t>
            </a:r>
            <a:r>
              <a:rPr lang="en-GB"/>
              <a:t> </a:t>
            </a:r>
            <a:r>
              <a:rPr lang="en-GB">
                <a:latin typeface="Times New Roman" panose="02020603050405020304" pitchFamily="18" charset="0"/>
                <a:cs typeface="Times New Roman" panose="02020603050405020304" pitchFamily="18" charset="0"/>
              </a:rPr>
              <a:t>Names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Sheet2!$B$6:$B$21</c:f>
              <c:strCache>
                <c:ptCount val="16"/>
                <c:pt idx="1">
                  <c:v>Wuthering Heights</c:v>
                </c:pt>
                <c:pt idx="2">
                  <c:v>Winnie-the-Pooh</c:v>
                </c:pt>
                <c:pt idx="3">
                  <c:v>To Kill a Mockingbird</c:v>
                </c:pt>
                <c:pt idx="4">
                  <c:v>The Lord of the Rings</c:v>
                </c:pt>
                <c:pt idx="5">
                  <c:v>The Hobbit</c:v>
                </c:pt>
                <c:pt idx="6">
                  <c:v>The Great Gatsby</c:v>
                </c:pt>
                <c:pt idx="7">
                  <c:v>The Catcher in the Rye</c:v>
                </c:pt>
                <c:pt idx="8">
                  <c:v>Pride and Prejudice</c:v>
                </c:pt>
                <c:pt idx="9">
                  <c:v>Oliver Twist; or The Parish Boy's Progress</c:v>
                </c:pt>
                <c:pt idx="10">
                  <c:v>Jane Eyre</c:v>
                </c:pt>
                <c:pt idx="11">
                  <c:v>Harry Potter</c:v>
                </c:pt>
                <c:pt idx="12">
                  <c:v>Frankenstein; or The Modern Prometheus</c:v>
                </c:pt>
                <c:pt idx="13">
                  <c:v>Alice's Adventures in Wonderland</c:v>
                </c:pt>
                <c:pt idx="14">
                  <c:v>A Song of Ice and Fire</c:v>
                </c:pt>
                <c:pt idx="15">
                  <c:v>A Christmas Carol</c:v>
                </c:pt>
              </c:strCache>
            </c:strRef>
          </c:cat>
          <c:val>
            <c:numRef>
              <c:f>Sheet2!$C$6:$C$21</c:f>
              <c:numCache>
                <c:formatCode>General</c:formatCode>
                <c:ptCount val="16"/>
                <c:pt idx="1">
                  <c:v>1</c:v>
                </c:pt>
                <c:pt idx="2">
                  <c:v>4</c:v>
                </c:pt>
                <c:pt idx="3">
                  <c:v>3</c:v>
                </c:pt>
                <c:pt idx="4">
                  <c:v>7</c:v>
                </c:pt>
                <c:pt idx="5">
                  <c:v>4</c:v>
                </c:pt>
                <c:pt idx="6">
                  <c:v>7</c:v>
                </c:pt>
                <c:pt idx="7">
                  <c:v>2</c:v>
                </c:pt>
                <c:pt idx="8">
                  <c:v>4</c:v>
                </c:pt>
                <c:pt idx="9">
                  <c:v>1</c:v>
                </c:pt>
                <c:pt idx="10">
                  <c:v>2</c:v>
                </c:pt>
                <c:pt idx="11">
                  <c:v>7</c:v>
                </c:pt>
                <c:pt idx="12">
                  <c:v>6</c:v>
                </c:pt>
                <c:pt idx="13">
                  <c:v>1</c:v>
                </c:pt>
                <c:pt idx="14">
                  <c:v>3</c:v>
                </c:pt>
                <c:pt idx="15">
                  <c:v>3</c:v>
                </c:pt>
              </c:numCache>
            </c:numRef>
          </c:val>
          <c:extLst>
            <c:ext xmlns:c16="http://schemas.microsoft.com/office/drawing/2014/chart" uri="{C3380CC4-5D6E-409C-BE32-E72D297353CC}">
              <c16:uniqueId val="{00000000-B417-4AFD-895F-F8ADB814FB23}"/>
            </c:ext>
          </c:extLst>
        </c:ser>
        <c:dLbls>
          <c:showLegendKey val="0"/>
          <c:showVal val="0"/>
          <c:showCatName val="0"/>
          <c:showSerName val="0"/>
          <c:showPercent val="0"/>
          <c:showBubbleSize val="0"/>
        </c:dLbls>
        <c:gapWidth val="219"/>
        <c:axId val="2058064335"/>
        <c:axId val="2058065295"/>
      </c:barChart>
      <c:catAx>
        <c:axId val="2058064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58065295"/>
        <c:crosses val="autoZero"/>
        <c:auto val="1"/>
        <c:lblAlgn val="ctr"/>
        <c:lblOffset val="100"/>
        <c:noMultiLvlLbl val="0"/>
      </c:catAx>
      <c:valAx>
        <c:axId val="205806529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80643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Authors</a:t>
            </a:r>
            <a:endParaRPr lang="en-GB">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Sheet2!$B$23:$B$35</c:f>
              <c:strCache>
                <c:ptCount val="13"/>
                <c:pt idx="0">
                  <c:v>William Shakespeare</c:v>
                </c:pt>
                <c:pt idx="1">
                  <c:v>The Brontë Sisters </c:v>
                </c:pt>
                <c:pt idx="2">
                  <c:v>Mary Shelley</c:v>
                </c:pt>
                <c:pt idx="3">
                  <c:v>Mark Twain</c:v>
                </c:pt>
                <c:pt idx="4">
                  <c:v>Jane Austen</c:v>
                </c:pt>
                <c:pt idx="5">
                  <c:v>J.K. Rowling</c:v>
                </c:pt>
                <c:pt idx="6">
                  <c:v>J. R.R. Tolkien</c:v>
                </c:pt>
                <c:pt idx="7">
                  <c:v>G. R. R. Martin</c:v>
                </c:pt>
                <c:pt idx="8">
                  <c:v>F. Scott Fitzgerald</c:v>
                </c:pt>
                <c:pt idx="9">
                  <c:v>Ernest Hemingway</c:v>
                </c:pt>
                <c:pt idx="10">
                  <c:v>E. A. Poe</c:v>
                </c:pt>
                <c:pt idx="11">
                  <c:v>Dr. Suess</c:v>
                </c:pt>
                <c:pt idx="12">
                  <c:v>Charles Dickens</c:v>
                </c:pt>
              </c:strCache>
            </c:strRef>
          </c:cat>
          <c:val>
            <c:numRef>
              <c:f>Sheet2!$C$23:$C$35</c:f>
              <c:numCache>
                <c:formatCode>General</c:formatCode>
                <c:ptCount val="13"/>
                <c:pt idx="0">
                  <c:v>5</c:v>
                </c:pt>
                <c:pt idx="1">
                  <c:v>2</c:v>
                </c:pt>
                <c:pt idx="2">
                  <c:v>5</c:v>
                </c:pt>
                <c:pt idx="3">
                  <c:v>3</c:v>
                </c:pt>
                <c:pt idx="4">
                  <c:v>3</c:v>
                </c:pt>
                <c:pt idx="5">
                  <c:v>7</c:v>
                </c:pt>
                <c:pt idx="6">
                  <c:v>7</c:v>
                </c:pt>
                <c:pt idx="7">
                  <c:v>3</c:v>
                </c:pt>
                <c:pt idx="8">
                  <c:v>5</c:v>
                </c:pt>
                <c:pt idx="9">
                  <c:v>1</c:v>
                </c:pt>
                <c:pt idx="10">
                  <c:v>4</c:v>
                </c:pt>
                <c:pt idx="11">
                  <c:v>2</c:v>
                </c:pt>
                <c:pt idx="12">
                  <c:v>5</c:v>
                </c:pt>
              </c:numCache>
            </c:numRef>
          </c:val>
          <c:extLst>
            <c:ext xmlns:c16="http://schemas.microsoft.com/office/drawing/2014/chart" uri="{C3380CC4-5D6E-409C-BE32-E72D297353CC}">
              <c16:uniqueId val="{00000000-895A-4107-A726-A6ADBD62D391}"/>
            </c:ext>
          </c:extLst>
        </c:ser>
        <c:dLbls>
          <c:showLegendKey val="0"/>
          <c:showVal val="0"/>
          <c:showCatName val="0"/>
          <c:showSerName val="0"/>
          <c:showPercent val="0"/>
          <c:showBubbleSize val="0"/>
        </c:dLbls>
        <c:gapWidth val="219"/>
        <c:axId val="34011439"/>
        <c:axId val="34010479"/>
      </c:barChart>
      <c:catAx>
        <c:axId val="340114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010479"/>
        <c:crosses val="autoZero"/>
        <c:auto val="1"/>
        <c:lblAlgn val="ctr"/>
        <c:lblOffset val="100"/>
        <c:noMultiLvlLbl val="0"/>
      </c:catAx>
      <c:valAx>
        <c:axId val="340104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114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Тип мема</a:t>
            </a:r>
            <a:r>
              <a:rPr lang="ru-RU" baseline="0"/>
              <a:t> </a:t>
            </a:r>
            <a:r>
              <a:rPr lang="ru-RU"/>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Sheet1!$C$1</c:f>
              <c:strCache>
                <c:ptCount val="1"/>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46F-4CC0-B377-5A507FC72EE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46F-4CC0-B377-5A507FC72EE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46F-4CC0-B377-5A507FC72EE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46F-4CC0-B377-5A507FC72EE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Креолизованные мемы</c:v>
                </c:pt>
                <c:pt idx="1">
                  <c:v>Текстовые</c:v>
                </c:pt>
              </c:strCache>
            </c:strRef>
          </c:cat>
          <c:val>
            <c:numRef>
              <c:f>Sheet1!$B$2:$B$5</c:f>
              <c:numCache>
                <c:formatCode>General</c:formatCode>
                <c:ptCount val="4"/>
                <c:pt idx="0">
                  <c:v>92.2</c:v>
                </c:pt>
                <c:pt idx="1">
                  <c:v>7.8</c:v>
                </c:pt>
              </c:numCache>
            </c:numRef>
          </c:val>
          <c:extLst>
            <c:ext xmlns:c16="http://schemas.microsoft.com/office/drawing/2014/chart" uri="{C3380CC4-5D6E-409C-BE32-E72D297353CC}">
              <c16:uniqueId val="{00000000-7EF1-409E-A043-D3C29EEE17E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layout>
        <c:manualLayout>
          <c:xMode val="edge"/>
          <c:yMode val="edge"/>
          <c:x val="0.11416558367097317"/>
          <c:y val="0.82222012248468945"/>
          <c:w val="0.80794087059872233"/>
          <c:h val="8.272116720704031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Объект аллюзии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Объект аллюзии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821-40BA-9C95-6B73CD84CC8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821-40BA-9C95-6B73CD84CC8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821-40BA-9C95-6B73CD84CC8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821-40BA-9C95-6B73CD84CC8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821-40BA-9C95-6B73CD84CC8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Персонаж</c:v>
                </c:pt>
                <c:pt idx="1">
                  <c:v>Сюжет</c:v>
                </c:pt>
                <c:pt idx="2">
                  <c:v>Название</c:v>
                </c:pt>
                <c:pt idx="3">
                  <c:v>Автор</c:v>
                </c:pt>
                <c:pt idx="4">
                  <c:v>Смешанный тип</c:v>
                </c:pt>
              </c:strCache>
            </c:strRef>
          </c:cat>
          <c:val>
            <c:numRef>
              <c:f>Sheet1!$B$2:$B$6</c:f>
              <c:numCache>
                <c:formatCode>General</c:formatCode>
                <c:ptCount val="5"/>
                <c:pt idx="0">
                  <c:v>22.5</c:v>
                </c:pt>
                <c:pt idx="1">
                  <c:v>24.5</c:v>
                </c:pt>
                <c:pt idx="2">
                  <c:v>5.9</c:v>
                </c:pt>
                <c:pt idx="3">
                  <c:v>20.6</c:v>
                </c:pt>
                <c:pt idx="4">
                  <c:v>26.5</c:v>
                </c:pt>
              </c:numCache>
            </c:numRef>
          </c:val>
          <c:extLst>
            <c:ext xmlns:c16="http://schemas.microsoft.com/office/drawing/2014/chart" uri="{C3380CC4-5D6E-409C-BE32-E72D297353CC}">
              <c16:uniqueId val="{00000000-3AD1-47E0-9D87-F5C4B0BAAA7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Языковые уровни реализации ЯИ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65D-4114-920C-3C159CF4BB4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65D-4114-920C-3C159CF4BB4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Фонетический</c:v>
                </c:pt>
                <c:pt idx="1">
                  <c:v>Лексический уровень</c:v>
                </c:pt>
              </c:strCache>
            </c:strRef>
          </c:cat>
          <c:val>
            <c:numRef>
              <c:f>Sheet1!$B$2:$B$3</c:f>
              <c:numCache>
                <c:formatCode>General</c:formatCode>
                <c:ptCount val="2"/>
                <c:pt idx="0">
                  <c:v>72.400000000000006</c:v>
                </c:pt>
                <c:pt idx="1">
                  <c:v>27.6</c:v>
                </c:pt>
              </c:numCache>
            </c:numRef>
          </c:val>
          <c:extLst>
            <c:ext xmlns:c16="http://schemas.microsoft.com/office/drawing/2014/chart" uri="{C3380CC4-5D6E-409C-BE32-E72D297353CC}">
              <c16:uniqueId val="{00000000-B58C-4757-AD9D-CDBFF5576AA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Тип отношений между компонентами креолизованного мема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A38-4F42-B5FE-024D98426F4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A38-4F42-B5FE-024D98426F4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Синсемантические отношения</c:v>
                </c:pt>
                <c:pt idx="1">
                  <c:v>Автосемантические отношения</c:v>
                </c:pt>
              </c:strCache>
            </c:strRef>
          </c:cat>
          <c:val>
            <c:numRef>
              <c:f>Sheet1!$B$2:$B$3</c:f>
              <c:numCache>
                <c:formatCode>General</c:formatCode>
                <c:ptCount val="2"/>
                <c:pt idx="0">
                  <c:v>80.900000000000006</c:v>
                </c:pt>
                <c:pt idx="1">
                  <c:v>19.100000000000001</c:v>
                </c:pt>
              </c:numCache>
            </c:numRef>
          </c:val>
          <c:extLst>
            <c:ext xmlns:c16="http://schemas.microsoft.com/office/drawing/2014/chart" uri="{C3380CC4-5D6E-409C-BE32-E72D297353CC}">
              <c16:uniqueId val="{00000000-F27C-4DE9-872F-5B061911F52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8EB2C0-0786-4468-AD85-6AF3A82DE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85</Pages>
  <Words>16790</Words>
  <Characters>95706</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PolinaR</dc:creator>
  <cp:keywords/>
  <dc:description/>
  <cp:lastModifiedBy>PolinaR</cp:lastModifiedBy>
  <cp:revision>98</cp:revision>
  <cp:lastPrinted>2023-05-22T12:05:00Z</cp:lastPrinted>
  <dcterms:created xsi:type="dcterms:W3CDTF">2023-02-24T13:36:00Z</dcterms:created>
  <dcterms:modified xsi:type="dcterms:W3CDTF">2023-05-24T17:14:00Z</dcterms:modified>
</cp:coreProperties>
</file>