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8896C" w14:textId="77777777" w:rsidR="00AB4830" w:rsidRPr="00033E35" w:rsidRDefault="00AB4830" w:rsidP="00AB4830">
      <w:pPr>
        <w:ind w:firstLine="0"/>
        <w:jc w:val="center"/>
        <w:rPr>
          <w:sz w:val="28"/>
          <w:szCs w:val="28"/>
        </w:rPr>
      </w:pPr>
      <w:r w:rsidRPr="00033E35">
        <w:rPr>
          <w:sz w:val="28"/>
          <w:szCs w:val="28"/>
        </w:rPr>
        <w:t>Санкт-Петербургский государственный университет</w:t>
      </w:r>
    </w:p>
    <w:p w14:paraId="752CE1DA" w14:textId="77777777" w:rsidR="00AB4830" w:rsidRDefault="00AB4830" w:rsidP="00AB4830">
      <w:pPr>
        <w:jc w:val="left"/>
        <w:rPr>
          <w:sz w:val="36"/>
          <w:szCs w:val="36"/>
        </w:rPr>
      </w:pPr>
    </w:p>
    <w:p w14:paraId="55E15E82" w14:textId="77777777" w:rsidR="00AB4830" w:rsidRDefault="00AB4830" w:rsidP="00AB4830">
      <w:pPr>
        <w:ind w:firstLine="0"/>
        <w:jc w:val="center"/>
        <w:rPr>
          <w:b/>
          <w:i/>
          <w:sz w:val="28"/>
          <w:szCs w:val="28"/>
        </w:rPr>
      </w:pPr>
      <w:r>
        <w:rPr>
          <w:b/>
          <w:i/>
          <w:sz w:val="28"/>
          <w:szCs w:val="28"/>
        </w:rPr>
        <w:t>Цой</w:t>
      </w:r>
      <w:r w:rsidRPr="00F00174">
        <w:rPr>
          <w:b/>
          <w:i/>
          <w:sz w:val="28"/>
          <w:szCs w:val="28"/>
        </w:rPr>
        <w:t xml:space="preserve"> </w:t>
      </w:r>
      <w:r>
        <w:rPr>
          <w:b/>
          <w:i/>
          <w:sz w:val="28"/>
          <w:szCs w:val="28"/>
        </w:rPr>
        <w:t>Валерия</w:t>
      </w:r>
      <w:r w:rsidRPr="00F00174">
        <w:rPr>
          <w:b/>
          <w:i/>
          <w:sz w:val="28"/>
          <w:szCs w:val="28"/>
        </w:rPr>
        <w:t xml:space="preserve"> </w:t>
      </w:r>
      <w:r>
        <w:rPr>
          <w:b/>
          <w:i/>
          <w:sz w:val="28"/>
          <w:szCs w:val="28"/>
        </w:rPr>
        <w:t>Владимировна</w:t>
      </w:r>
    </w:p>
    <w:p w14:paraId="41F373DF" w14:textId="77777777" w:rsidR="00AB4830" w:rsidRDefault="00AB4830" w:rsidP="00AB4830">
      <w:pPr>
        <w:ind w:firstLine="0"/>
        <w:jc w:val="center"/>
        <w:rPr>
          <w:b/>
          <w:i/>
          <w:sz w:val="28"/>
          <w:szCs w:val="28"/>
        </w:rPr>
      </w:pPr>
      <w:r w:rsidRPr="00F00174">
        <w:rPr>
          <w:b/>
          <w:sz w:val="28"/>
          <w:szCs w:val="28"/>
        </w:rPr>
        <w:t>Выпускная квалификационная работа</w:t>
      </w:r>
    </w:p>
    <w:p w14:paraId="33B11944" w14:textId="77777777" w:rsidR="00AB4830" w:rsidRDefault="00AB4830" w:rsidP="00AB4830">
      <w:pPr>
        <w:ind w:firstLine="0"/>
        <w:jc w:val="center"/>
        <w:rPr>
          <w:b/>
          <w:i/>
          <w:sz w:val="28"/>
          <w:szCs w:val="28"/>
        </w:rPr>
      </w:pPr>
      <w:r w:rsidRPr="00EA3E4B">
        <w:rPr>
          <w:b/>
          <w:i/>
          <w:sz w:val="28"/>
          <w:szCs w:val="28"/>
        </w:rPr>
        <w:t>Исс</w:t>
      </w:r>
      <w:r>
        <w:rPr>
          <w:b/>
          <w:i/>
          <w:sz w:val="28"/>
          <w:szCs w:val="28"/>
        </w:rPr>
        <w:t>л</w:t>
      </w:r>
      <w:r w:rsidRPr="00EA3E4B">
        <w:rPr>
          <w:b/>
          <w:i/>
          <w:sz w:val="28"/>
          <w:szCs w:val="28"/>
        </w:rPr>
        <w:t>едование изменений механических характеристик полимерных и композиционных материалов в процессе старения</w:t>
      </w:r>
    </w:p>
    <w:p w14:paraId="2C2304B8" w14:textId="77777777" w:rsidR="00AB4830" w:rsidRDefault="00AB4830" w:rsidP="00AB4830">
      <w:pPr>
        <w:ind w:firstLine="0"/>
        <w:jc w:val="center"/>
        <w:rPr>
          <w:b/>
          <w:i/>
          <w:sz w:val="36"/>
          <w:szCs w:val="36"/>
        </w:rPr>
      </w:pPr>
    </w:p>
    <w:p w14:paraId="5678D777" w14:textId="77777777" w:rsidR="00AB4830" w:rsidRPr="004D58F1" w:rsidRDefault="00AB4830" w:rsidP="00AB4830">
      <w:pPr>
        <w:ind w:firstLine="0"/>
        <w:jc w:val="center"/>
      </w:pPr>
      <w:r w:rsidRPr="004D58F1">
        <w:t>Уровень образования:</w:t>
      </w:r>
    </w:p>
    <w:p w14:paraId="74EEDB26" w14:textId="77777777" w:rsidR="00AB4830" w:rsidRPr="004D58F1" w:rsidRDefault="00AB4830" w:rsidP="00AB4830">
      <w:pPr>
        <w:ind w:firstLine="0"/>
        <w:jc w:val="center"/>
      </w:pPr>
      <w:r w:rsidRPr="004D58F1">
        <w:t xml:space="preserve">Направление </w:t>
      </w:r>
      <w:r>
        <w:rPr>
          <w:i/>
        </w:rPr>
        <w:t>01.04</w:t>
      </w:r>
      <w:r w:rsidRPr="0092496F">
        <w:rPr>
          <w:i/>
        </w:rPr>
        <w:t>.03 «Механика и математическое моделирование»</w:t>
      </w:r>
    </w:p>
    <w:p w14:paraId="0A5A48BA" w14:textId="77777777" w:rsidR="00AB4830" w:rsidRPr="0092496F" w:rsidRDefault="00AB4830" w:rsidP="00AB4830">
      <w:pPr>
        <w:ind w:firstLine="0"/>
        <w:jc w:val="center"/>
        <w:rPr>
          <w:i/>
        </w:rPr>
      </w:pPr>
      <w:r w:rsidRPr="004D58F1">
        <w:t xml:space="preserve">Основная образовательная программа </w:t>
      </w:r>
      <w:r w:rsidRPr="0092496F">
        <w:rPr>
          <w:rFonts w:cs="Times New Roman"/>
          <w:i/>
          <w:shd w:val="clear" w:color="auto" w:fill="FFFFFF"/>
        </w:rPr>
        <w:t>B</w:t>
      </w:r>
      <w:r>
        <w:rPr>
          <w:rFonts w:cs="Times New Roman"/>
          <w:i/>
          <w:shd w:val="clear" w:color="auto" w:fill="FFFFFF"/>
        </w:rPr>
        <w:t>М.5506.2021</w:t>
      </w:r>
      <w:r w:rsidRPr="0092496F">
        <w:rPr>
          <w:rFonts w:cs="Times New Roman"/>
          <w:i/>
          <w:shd w:val="clear" w:color="auto" w:fill="FFFFFF"/>
        </w:rPr>
        <w:t xml:space="preserve"> «Механика и математическое моделирование»</w:t>
      </w:r>
    </w:p>
    <w:p w14:paraId="44A4CE3A" w14:textId="77777777" w:rsidR="00AB4830" w:rsidRPr="004D58F1" w:rsidRDefault="00AB4830" w:rsidP="00AB4830">
      <w:pPr>
        <w:ind w:firstLine="0"/>
        <w:jc w:val="center"/>
      </w:pPr>
      <w:r w:rsidRPr="004D58F1">
        <w:t>Про</w:t>
      </w:r>
      <w:r>
        <w:t>филь Механика деформируемого твё</w:t>
      </w:r>
      <w:r w:rsidRPr="004D58F1">
        <w:t>рдого тела</w:t>
      </w:r>
    </w:p>
    <w:p w14:paraId="01886BEE" w14:textId="77777777" w:rsidR="00AB4830" w:rsidRDefault="00AB4830" w:rsidP="00AB4830">
      <w:pPr>
        <w:ind w:firstLine="0"/>
        <w:rPr>
          <w:b/>
          <w:i/>
          <w:sz w:val="36"/>
          <w:szCs w:val="36"/>
        </w:rPr>
      </w:pPr>
    </w:p>
    <w:p w14:paraId="69A1294E" w14:textId="77777777" w:rsidR="00AB4830" w:rsidRDefault="00AB4830" w:rsidP="00AB4830">
      <w:pPr>
        <w:spacing w:after="0" w:line="240" w:lineRule="auto"/>
        <w:ind w:firstLine="0"/>
        <w:jc w:val="right"/>
        <w:rPr>
          <w:sz w:val="28"/>
          <w:szCs w:val="28"/>
        </w:rPr>
      </w:pPr>
      <w:r>
        <w:rPr>
          <w:sz w:val="28"/>
          <w:szCs w:val="28"/>
        </w:rPr>
        <w:t>Научный руководитель:</w:t>
      </w:r>
      <w:r>
        <w:rPr>
          <w:sz w:val="28"/>
          <w:szCs w:val="28"/>
        </w:rPr>
        <w:br/>
        <w:t>Старший научный сотрудник, Кафедра теории упругости,</w:t>
      </w:r>
      <w:r>
        <w:rPr>
          <w:sz w:val="28"/>
          <w:szCs w:val="28"/>
        </w:rPr>
        <w:br/>
        <w:t>Кандидат физико-математических наук</w:t>
      </w:r>
    </w:p>
    <w:p w14:paraId="66BA76BE" w14:textId="77777777" w:rsidR="00AB4830" w:rsidRDefault="00AB4830" w:rsidP="00AB4830">
      <w:pPr>
        <w:spacing w:after="0" w:line="240" w:lineRule="auto"/>
        <w:ind w:firstLine="0"/>
        <w:jc w:val="right"/>
        <w:rPr>
          <w:sz w:val="28"/>
          <w:szCs w:val="28"/>
        </w:rPr>
      </w:pPr>
      <w:r>
        <w:rPr>
          <w:sz w:val="28"/>
          <w:szCs w:val="28"/>
        </w:rPr>
        <w:t>Арутюнян А</w:t>
      </w:r>
      <w:r w:rsidRPr="00E35B9E">
        <w:rPr>
          <w:sz w:val="28"/>
          <w:szCs w:val="28"/>
        </w:rPr>
        <w:t>.</w:t>
      </w:r>
      <w:r>
        <w:rPr>
          <w:sz w:val="28"/>
          <w:szCs w:val="28"/>
        </w:rPr>
        <w:t xml:space="preserve"> Р.</w:t>
      </w:r>
    </w:p>
    <w:p w14:paraId="1A6A416D" w14:textId="77777777" w:rsidR="00AB4830" w:rsidRPr="00033E35" w:rsidRDefault="00AB4830" w:rsidP="00AB4830">
      <w:pPr>
        <w:ind w:firstLine="0"/>
        <w:jc w:val="right"/>
        <w:rPr>
          <w:sz w:val="28"/>
          <w:szCs w:val="28"/>
        </w:rPr>
      </w:pPr>
      <w:r w:rsidRPr="00033E35">
        <w:rPr>
          <w:sz w:val="28"/>
          <w:szCs w:val="28"/>
        </w:rPr>
        <w:t>__________________</w:t>
      </w:r>
    </w:p>
    <w:p w14:paraId="795CA35F" w14:textId="77777777" w:rsidR="00AB4830" w:rsidRPr="00033E35" w:rsidRDefault="00AB4830" w:rsidP="00AB4830">
      <w:pPr>
        <w:ind w:firstLine="0"/>
        <w:jc w:val="right"/>
        <w:rPr>
          <w:sz w:val="28"/>
          <w:szCs w:val="28"/>
        </w:rPr>
      </w:pPr>
    </w:p>
    <w:p w14:paraId="71F47D3A" w14:textId="77777777" w:rsidR="00AB4830" w:rsidRPr="00033E35" w:rsidRDefault="00AB4830" w:rsidP="00AB4830">
      <w:pPr>
        <w:ind w:firstLine="0"/>
        <w:jc w:val="right"/>
        <w:rPr>
          <w:sz w:val="28"/>
          <w:szCs w:val="28"/>
        </w:rPr>
      </w:pPr>
      <w:r w:rsidRPr="00033E35">
        <w:rPr>
          <w:sz w:val="28"/>
          <w:szCs w:val="28"/>
        </w:rPr>
        <w:t>Рецензент:</w:t>
      </w:r>
    </w:p>
    <w:p w14:paraId="4B7514E1" w14:textId="77777777" w:rsidR="00AB4830" w:rsidRPr="00DF6629" w:rsidRDefault="00AB4830" w:rsidP="00AB4830">
      <w:pPr>
        <w:spacing w:after="0" w:line="240" w:lineRule="auto"/>
        <w:ind w:firstLine="0"/>
        <w:jc w:val="right"/>
        <w:rPr>
          <w:sz w:val="28"/>
          <w:szCs w:val="28"/>
        </w:rPr>
      </w:pPr>
      <w:r w:rsidRPr="00DF6629">
        <w:rPr>
          <w:sz w:val="28"/>
          <w:szCs w:val="28"/>
        </w:rPr>
        <w:t>Доцент кафедры прикладной математики,</w:t>
      </w:r>
    </w:p>
    <w:p w14:paraId="65AECA7C" w14:textId="77777777" w:rsidR="00AB4830" w:rsidRPr="00DF6629" w:rsidRDefault="00AB4830" w:rsidP="00AB4830">
      <w:pPr>
        <w:spacing w:after="0" w:line="240" w:lineRule="auto"/>
        <w:ind w:firstLine="0"/>
        <w:jc w:val="right"/>
        <w:rPr>
          <w:sz w:val="28"/>
          <w:szCs w:val="28"/>
        </w:rPr>
      </w:pPr>
      <w:r w:rsidRPr="00DF6629">
        <w:rPr>
          <w:sz w:val="28"/>
          <w:szCs w:val="28"/>
        </w:rPr>
        <w:t>Государственный университет морского и речного флота</w:t>
      </w:r>
    </w:p>
    <w:p w14:paraId="7D9AF393" w14:textId="77777777" w:rsidR="00AB4830" w:rsidRPr="00DF6629" w:rsidRDefault="00AB4830" w:rsidP="00AB4830">
      <w:pPr>
        <w:spacing w:after="0" w:line="240" w:lineRule="auto"/>
        <w:ind w:firstLine="0"/>
        <w:jc w:val="right"/>
        <w:rPr>
          <w:sz w:val="28"/>
          <w:szCs w:val="28"/>
        </w:rPr>
      </w:pPr>
      <w:r w:rsidRPr="00DF6629">
        <w:rPr>
          <w:sz w:val="28"/>
          <w:szCs w:val="28"/>
        </w:rPr>
        <w:t>Имени адмирала С.О. Макарова,</w:t>
      </w:r>
    </w:p>
    <w:p w14:paraId="3C7F4A42" w14:textId="77777777" w:rsidR="00AB4830" w:rsidRPr="00DF6629" w:rsidRDefault="00AB4830" w:rsidP="00AB4830">
      <w:pPr>
        <w:spacing w:after="0" w:line="240" w:lineRule="auto"/>
        <w:ind w:firstLine="0"/>
        <w:jc w:val="right"/>
        <w:rPr>
          <w:sz w:val="28"/>
          <w:szCs w:val="28"/>
        </w:rPr>
      </w:pPr>
      <w:r w:rsidRPr="00DF6629">
        <w:rPr>
          <w:sz w:val="28"/>
          <w:szCs w:val="28"/>
        </w:rPr>
        <w:t>Кандидат физико-математических наук</w:t>
      </w:r>
    </w:p>
    <w:p w14:paraId="7A50A98E" w14:textId="77777777" w:rsidR="00AB4830" w:rsidRPr="00DF6629" w:rsidRDefault="00AB4830" w:rsidP="00AB4830">
      <w:pPr>
        <w:spacing w:after="0" w:line="240" w:lineRule="auto"/>
        <w:ind w:firstLine="0"/>
        <w:jc w:val="right"/>
        <w:rPr>
          <w:sz w:val="28"/>
          <w:szCs w:val="28"/>
        </w:rPr>
      </w:pPr>
      <w:r w:rsidRPr="00DF6629">
        <w:rPr>
          <w:sz w:val="28"/>
          <w:szCs w:val="28"/>
        </w:rPr>
        <w:t>Денисова А. А.</w:t>
      </w:r>
    </w:p>
    <w:p w14:paraId="038595CA" w14:textId="77777777" w:rsidR="00AB4830" w:rsidRPr="00DF6629" w:rsidRDefault="00AB4830" w:rsidP="00AB4830">
      <w:pPr>
        <w:ind w:firstLine="0"/>
        <w:jc w:val="right"/>
        <w:rPr>
          <w:sz w:val="28"/>
          <w:szCs w:val="28"/>
          <w:lang w:val="en-US"/>
        </w:rPr>
      </w:pPr>
      <w:r w:rsidRPr="00DF6629">
        <w:rPr>
          <w:sz w:val="28"/>
          <w:szCs w:val="28"/>
          <w:lang w:val="en-US"/>
        </w:rPr>
        <w:t>__________________</w:t>
      </w:r>
      <w:r w:rsidRPr="00DF6629">
        <w:rPr>
          <w:sz w:val="28"/>
          <w:szCs w:val="28"/>
          <w:lang w:val="en-US"/>
        </w:rPr>
        <w:br/>
      </w:r>
    </w:p>
    <w:p w14:paraId="36D01AC2" w14:textId="77777777" w:rsidR="00AB4830" w:rsidRPr="00DF6629" w:rsidRDefault="00AB4830" w:rsidP="00AB4830">
      <w:pPr>
        <w:ind w:firstLine="0"/>
        <w:rPr>
          <w:b/>
          <w:sz w:val="36"/>
          <w:szCs w:val="36"/>
          <w:lang w:val="en-US"/>
        </w:rPr>
      </w:pPr>
    </w:p>
    <w:p w14:paraId="689F5D0A" w14:textId="77777777" w:rsidR="00AB4830" w:rsidRPr="00DF6629" w:rsidRDefault="00AB4830" w:rsidP="00AB4830">
      <w:pPr>
        <w:spacing w:line="240" w:lineRule="auto"/>
        <w:ind w:firstLine="0"/>
        <w:jc w:val="center"/>
        <w:rPr>
          <w:sz w:val="28"/>
          <w:szCs w:val="28"/>
          <w:lang w:val="en-US"/>
        </w:rPr>
      </w:pPr>
      <w:r w:rsidRPr="00DF6629">
        <w:rPr>
          <w:sz w:val="28"/>
          <w:szCs w:val="28"/>
        </w:rPr>
        <w:t>Санкт</w:t>
      </w:r>
      <w:r w:rsidRPr="00DF6629">
        <w:rPr>
          <w:sz w:val="28"/>
          <w:szCs w:val="28"/>
          <w:lang w:val="en-US"/>
        </w:rPr>
        <w:t>-</w:t>
      </w:r>
      <w:r w:rsidRPr="00DF6629">
        <w:rPr>
          <w:sz w:val="28"/>
          <w:szCs w:val="28"/>
        </w:rPr>
        <w:t>Петербург</w:t>
      </w:r>
    </w:p>
    <w:p w14:paraId="44C13D4C" w14:textId="77777777" w:rsidR="00AB4830" w:rsidRPr="00DF6629" w:rsidRDefault="00AB4830" w:rsidP="00AB4830">
      <w:pPr>
        <w:spacing w:line="240" w:lineRule="auto"/>
        <w:ind w:firstLine="0"/>
        <w:jc w:val="center"/>
        <w:rPr>
          <w:sz w:val="28"/>
          <w:szCs w:val="28"/>
          <w:lang w:val="en-US"/>
        </w:rPr>
      </w:pPr>
      <w:r w:rsidRPr="00DF6629">
        <w:rPr>
          <w:sz w:val="28"/>
          <w:szCs w:val="28"/>
          <w:lang w:val="en-US"/>
        </w:rPr>
        <w:t>2023</w:t>
      </w:r>
    </w:p>
    <w:p w14:paraId="44595F55" w14:textId="77777777" w:rsidR="00AB4830" w:rsidRPr="00DF6629" w:rsidRDefault="00AB4830" w:rsidP="00AB4830">
      <w:pPr>
        <w:ind w:firstLine="0"/>
        <w:jc w:val="center"/>
        <w:rPr>
          <w:sz w:val="36"/>
          <w:szCs w:val="36"/>
          <w:lang w:val="en-US"/>
        </w:rPr>
      </w:pPr>
      <w:r w:rsidRPr="00DF6629">
        <w:rPr>
          <w:sz w:val="36"/>
          <w:szCs w:val="36"/>
          <w:lang w:val="en-US"/>
        </w:rPr>
        <w:lastRenderedPageBreak/>
        <w:t>SAINT-PETERSBURG STATE UNIVERSITY</w:t>
      </w:r>
    </w:p>
    <w:p w14:paraId="33AB07BC" w14:textId="77777777" w:rsidR="00AB4830" w:rsidRPr="00DF6629" w:rsidRDefault="00AB4830" w:rsidP="00AB4830">
      <w:pPr>
        <w:ind w:firstLine="0"/>
        <w:jc w:val="center"/>
        <w:rPr>
          <w:sz w:val="36"/>
          <w:szCs w:val="36"/>
          <w:lang w:val="en-US"/>
        </w:rPr>
      </w:pPr>
      <w:r w:rsidRPr="00DF6629">
        <w:rPr>
          <w:sz w:val="28"/>
          <w:szCs w:val="28"/>
          <w:lang w:val="en-US"/>
        </w:rPr>
        <w:t>Mechanics and mathematical modeling</w:t>
      </w:r>
    </w:p>
    <w:p w14:paraId="4354988E" w14:textId="77777777" w:rsidR="00AB4830" w:rsidRPr="00DF6629" w:rsidRDefault="00AB4830" w:rsidP="00AB4830">
      <w:pPr>
        <w:rPr>
          <w:b/>
          <w:sz w:val="36"/>
          <w:szCs w:val="36"/>
          <w:lang w:val="en-US"/>
        </w:rPr>
      </w:pPr>
      <w:r w:rsidRPr="00DF6629">
        <w:rPr>
          <w:sz w:val="28"/>
          <w:szCs w:val="28"/>
          <w:lang w:val="en-US"/>
        </w:rPr>
        <w:t xml:space="preserve">                            Mechanics of Deformable Solid Body</w:t>
      </w:r>
    </w:p>
    <w:p w14:paraId="1F6D5096" w14:textId="77777777" w:rsidR="00AB4830" w:rsidRPr="00DF6629" w:rsidRDefault="00AB4830" w:rsidP="00AB4830">
      <w:pPr>
        <w:jc w:val="center"/>
        <w:rPr>
          <w:b/>
          <w:sz w:val="36"/>
          <w:szCs w:val="36"/>
          <w:lang w:val="en-US"/>
        </w:rPr>
      </w:pPr>
    </w:p>
    <w:p w14:paraId="3FB94B88" w14:textId="77777777" w:rsidR="00AB4830" w:rsidRPr="00DF6629" w:rsidRDefault="00AB4830" w:rsidP="00AB4830">
      <w:pPr>
        <w:ind w:firstLine="0"/>
        <w:rPr>
          <w:b/>
          <w:sz w:val="36"/>
          <w:szCs w:val="36"/>
          <w:lang w:val="en-US"/>
        </w:rPr>
      </w:pPr>
    </w:p>
    <w:p w14:paraId="42936D5C" w14:textId="77777777" w:rsidR="00AB4830" w:rsidRPr="00DF6629" w:rsidRDefault="00AB4830" w:rsidP="00AB4830">
      <w:pPr>
        <w:ind w:firstLine="0"/>
        <w:jc w:val="center"/>
        <w:rPr>
          <w:sz w:val="28"/>
          <w:szCs w:val="28"/>
          <w:lang w:val="en-US"/>
        </w:rPr>
      </w:pPr>
      <w:r w:rsidRPr="00DF6629">
        <w:rPr>
          <w:sz w:val="28"/>
          <w:szCs w:val="28"/>
          <w:lang w:val="en-US"/>
        </w:rPr>
        <w:t>Tsoy Valerie</w:t>
      </w:r>
    </w:p>
    <w:p w14:paraId="2CD72ACE" w14:textId="77777777" w:rsidR="00AB4830" w:rsidRPr="00DF6629" w:rsidRDefault="00AB4830" w:rsidP="00AB4830">
      <w:pPr>
        <w:ind w:firstLine="0"/>
        <w:jc w:val="center"/>
        <w:rPr>
          <w:sz w:val="40"/>
          <w:szCs w:val="40"/>
          <w:lang w:val="en-US"/>
        </w:rPr>
      </w:pPr>
      <w:r w:rsidRPr="00DF6629">
        <w:rPr>
          <w:sz w:val="40"/>
          <w:szCs w:val="40"/>
          <w:lang w:val="en-US"/>
        </w:rPr>
        <w:t>Investigation of changes in the mechanical characteristics of polymeric and composite materials during aging</w:t>
      </w:r>
    </w:p>
    <w:p w14:paraId="5591E625" w14:textId="77777777" w:rsidR="00AB4830" w:rsidRPr="00DF6629" w:rsidRDefault="00AB4830" w:rsidP="00AB4830">
      <w:pPr>
        <w:ind w:left="360"/>
        <w:jc w:val="center"/>
        <w:rPr>
          <w:sz w:val="28"/>
          <w:szCs w:val="28"/>
          <w:lang w:val="en-US"/>
        </w:rPr>
      </w:pPr>
      <w:r w:rsidRPr="00DF6629">
        <w:rPr>
          <w:sz w:val="28"/>
          <w:szCs w:val="28"/>
          <w:lang w:val="en-US"/>
        </w:rPr>
        <w:t>01.04.03 – Mechanics and mathematical modeling</w:t>
      </w:r>
    </w:p>
    <w:p w14:paraId="5936F3F4" w14:textId="77777777" w:rsidR="00AB4830" w:rsidRPr="00DF6629" w:rsidRDefault="00AB4830" w:rsidP="00AB4830">
      <w:pPr>
        <w:ind w:left="360"/>
        <w:jc w:val="center"/>
        <w:rPr>
          <w:sz w:val="28"/>
          <w:szCs w:val="28"/>
          <w:lang w:val="en-US"/>
        </w:rPr>
      </w:pPr>
      <w:r w:rsidRPr="00DF6629">
        <w:rPr>
          <w:sz w:val="28"/>
          <w:szCs w:val="28"/>
        </w:rPr>
        <w:t>ВМ</w:t>
      </w:r>
      <w:r w:rsidRPr="00DF6629">
        <w:rPr>
          <w:sz w:val="28"/>
          <w:szCs w:val="28"/>
          <w:lang w:val="en-US"/>
        </w:rPr>
        <w:t>.5506 – Mechanics and mathematical modeling</w:t>
      </w:r>
    </w:p>
    <w:p w14:paraId="2C39C1AA" w14:textId="77777777" w:rsidR="00AB4830" w:rsidRPr="00DF6629" w:rsidRDefault="00AB4830" w:rsidP="00AB4830">
      <w:pPr>
        <w:tabs>
          <w:tab w:val="left" w:pos="0"/>
        </w:tabs>
        <w:jc w:val="center"/>
        <w:rPr>
          <w:sz w:val="28"/>
          <w:lang w:val="en-US"/>
        </w:rPr>
      </w:pPr>
      <w:r w:rsidRPr="00DF6629">
        <w:rPr>
          <w:sz w:val="28"/>
          <w:lang w:val="en-US"/>
        </w:rPr>
        <w:t>Solid Mechanics</w:t>
      </w:r>
    </w:p>
    <w:p w14:paraId="3EC7716C" w14:textId="77777777" w:rsidR="00AB4830" w:rsidRPr="00DF6629" w:rsidRDefault="00AB4830" w:rsidP="00AB4830">
      <w:pPr>
        <w:tabs>
          <w:tab w:val="left" w:pos="0"/>
        </w:tabs>
        <w:jc w:val="right"/>
        <w:rPr>
          <w:sz w:val="28"/>
          <w:lang w:val="en-US"/>
        </w:rPr>
      </w:pPr>
    </w:p>
    <w:p w14:paraId="04570DD6" w14:textId="77777777" w:rsidR="00AB4830" w:rsidRPr="00DF6629" w:rsidRDefault="00AB4830" w:rsidP="00AB4830">
      <w:pPr>
        <w:tabs>
          <w:tab w:val="left" w:pos="-1980"/>
        </w:tabs>
        <w:jc w:val="right"/>
        <w:rPr>
          <w:sz w:val="28"/>
          <w:lang w:val="en-US"/>
        </w:rPr>
      </w:pPr>
    </w:p>
    <w:p w14:paraId="1ABA76CD" w14:textId="77777777" w:rsidR="00AB4830" w:rsidRPr="00DF6629" w:rsidRDefault="00AB4830" w:rsidP="00AB4830">
      <w:pPr>
        <w:pStyle w:val="af5"/>
        <w:tabs>
          <w:tab w:val="clear" w:pos="0"/>
          <w:tab w:val="left" w:pos="-1800"/>
        </w:tabs>
        <w:ind w:left="0" w:right="0" w:firstLine="0"/>
        <w:rPr>
          <w:sz w:val="28"/>
          <w:lang w:val="en-US"/>
        </w:rPr>
      </w:pPr>
      <w:r w:rsidRPr="00DF6629">
        <w:rPr>
          <w:sz w:val="28"/>
          <w:lang w:val="en-US"/>
        </w:rPr>
        <w:t>Scientific supervisor:</w:t>
      </w:r>
    </w:p>
    <w:p w14:paraId="7E6C68D1" w14:textId="77777777" w:rsidR="00AB4830" w:rsidRPr="00DF6629" w:rsidRDefault="00AB4830" w:rsidP="00AB4830">
      <w:pPr>
        <w:tabs>
          <w:tab w:val="left" w:pos="0"/>
        </w:tabs>
        <w:spacing w:line="240" w:lineRule="auto"/>
        <w:jc w:val="right"/>
        <w:rPr>
          <w:sz w:val="28"/>
          <w:lang w:val="en-US"/>
        </w:rPr>
      </w:pPr>
      <w:r w:rsidRPr="00DF6629">
        <w:rPr>
          <w:sz w:val="28"/>
          <w:lang w:val="en-US"/>
        </w:rPr>
        <w:t>Senior researcher,</w:t>
      </w:r>
    </w:p>
    <w:p w14:paraId="1FFE0BAB" w14:textId="77777777" w:rsidR="00AB4830" w:rsidRPr="00DF6629" w:rsidRDefault="00AB4830" w:rsidP="00AB4830">
      <w:pPr>
        <w:tabs>
          <w:tab w:val="left" w:pos="0"/>
        </w:tabs>
        <w:spacing w:line="240" w:lineRule="auto"/>
        <w:jc w:val="right"/>
        <w:rPr>
          <w:sz w:val="28"/>
          <w:lang w:val="en-US"/>
        </w:rPr>
      </w:pPr>
      <w:r w:rsidRPr="00DF6629">
        <w:rPr>
          <w:sz w:val="28"/>
          <w:lang w:val="en-US"/>
        </w:rPr>
        <w:t>Ph.D. (phys – math)</w:t>
      </w:r>
    </w:p>
    <w:p w14:paraId="70126EC4" w14:textId="77777777" w:rsidR="00AB4830" w:rsidRPr="00DF6629" w:rsidRDefault="00AB4830" w:rsidP="00AB4830">
      <w:pPr>
        <w:tabs>
          <w:tab w:val="left" w:pos="0"/>
        </w:tabs>
        <w:spacing w:line="240" w:lineRule="auto"/>
        <w:jc w:val="right"/>
        <w:rPr>
          <w:sz w:val="28"/>
          <w:lang w:val="en-US"/>
        </w:rPr>
      </w:pPr>
      <w:r w:rsidRPr="00DF6629">
        <w:rPr>
          <w:sz w:val="28"/>
          <w:lang w:val="en-US"/>
        </w:rPr>
        <w:t xml:space="preserve"> Arutyunyan A. R.</w:t>
      </w:r>
    </w:p>
    <w:p w14:paraId="0E3058A1" w14:textId="77777777" w:rsidR="00AB4830" w:rsidRPr="00DF6629" w:rsidRDefault="00AB4830" w:rsidP="00AB4830">
      <w:pPr>
        <w:tabs>
          <w:tab w:val="left" w:pos="0"/>
        </w:tabs>
        <w:jc w:val="right"/>
        <w:rPr>
          <w:sz w:val="28"/>
          <w:lang w:val="en-US"/>
        </w:rPr>
      </w:pPr>
      <w:r w:rsidRPr="00DF6629">
        <w:rPr>
          <w:sz w:val="28"/>
          <w:lang w:val="en-US"/>
        </w:rPr>
        <w:t>__________________</w:t>
      </w:r>
    </w:p>
    <w:p w14:paraId="6FC4E30A" w14:textId="77777777" w:rsidR="00AB4830" w:rsidRPr="00DF6629" w:rsidRDefault="00AB4830" w:rsidP="00AB4830">
      <w:pPr>
        <w:pStyle w:val="af5"/>
        <w:tabs>
          <w:tab w:val="clear" w:pos="0"/>
          <w:tab w:val="left" w:pos="-1800"/>
        </w:tabs>
        <w:spacing w:line="360" w:lineRule="auto"/>
        <w:ind w:left="0" w:right="0" w:firstLine="0"/>
        <w:rPr>
          <w:sz w:val="28"/>
          <w:lang w:val="en-US"/>
        </w:rPr>
      </w:pPr>
    </w:p>
    <w:p w14:paraId="6F46EC91" w14:textId="77777777" w:rsidR="00AB4830" w:rsidRPr="00DF6629" w:rsidRDefault="00AB4830" w:rsidP="00AB4830">
      <w:pPr>
        <w:tabs>
          <w:tab w:val="left" w:pos="-1800"/>
        </w:tabs>
        <w:spacing w:line="240" w:lineRule="auto"/>
        <w:jc w:val="right"/>
        <w:rPr>
          <w:sz w:val="28"/>
          <w:lang w:val="en-US"/>
        </w:rPr>
      </w:pPr>
      <w:r w:rsidRPr="00DF6629">
        <w:rPr>
          <w:sz w:val="28"/>
          <w:lang w:val="en-US"/>
        </w:rPr>
        <w:t>Reviewer:</w:t>
      </w:r>
    </w:p>
    <w:p w14:paraId="0EEE7349" w14:textId="77777777" w:rsidR="00AB4830" w:rsidRPr="00DF6629" w:rsidRDefault="00AB4830" w:rsidP="00AB4830">
      <w:pPr>
        <w:tabs>
          <w:tab w:val="left" w:pos="-1800"/>
        </w:tabs>
        <w:spacing w:line="240" w:lineRule="auto"/>
        <w:jc w:val="right"/>
        <w:rPr>
          <w:sz w:val="28"/>
          <w:lang w:val="en-US"/>
        </w:rPr>
      </w:pPr>
      <w:r w:rsidRPr="00DF6629">
        <w:rPr>
          <w:sz w:val="28"/>
          <w:lang w:val="en-US"/>
        </w:rPr>
        <w:t>Associate professor at the Department of Applied Mathematics,</w:t>
      </w:r>
    </w:p>
    <w:p w14:paraId="6CC96DB1" w14:textId="77777777" w:rsidR="00AB4830" w:rsidRPr="00DF6629" w:rsidRDefault="00AB4830" w:rsidP="00AB4830">
      <w:pPr>
        <w:tabs>
          <w:tab w:val="left" w:pos="0"/>
        </w:tabs>
        <w:spacing w:line="240" w:lineRule="auto"/>
        <w:jc w:val="right"/>
        <w:rPr>
          <w:sz w:val="28"/>
          <w:lang w:val="en-US"/>
        </w:rPr>
      </w:pPr>
      <w:r w:rsidRPr="00DF6629">
        <w:rPr>
          <w:sz w:val="28"/>
          <w:lang w:val="en-US"/>
        </w:rPr>
        <w:t xml:space="preserve"> Ph.D. (phys – math)</w:t>
      </w:r>
    </w:p>
    <w:p w14:paraId="068205A8" w14:textId="77777777" w:rsidR="00AB4830" w:rsidRPr="00DF6629" w:rsidRDefault="00AB4830" w:rsidP="00AB4830">
      <w:pPr>
        <w:tabs>
          <w:tab w:val="left" w:pos="0"/>
        </w:tabs>
        <w:spacing w:line="240" w:lineRule="auto"/>
        <w:jc w:val="right"/>
        <w:rPr>
          <w:sz w:val="28"/>
          <w:lang w:val="en-US"/>
        </w:rPr>
      </w:pPr>
      <w:r w:rsidRPr="00DF6629">
        <w:rPr>
          <w:sz w:val="28"/>
          <w:lang w:val="en-US"/>
        </w:rPr>
        <w:t>Denisova A.A.</w:t>
      </w:r>
    </w:p>
    <w:p w14:paraId="451FB64D" w14:textId="77777777" w:rsidR="00AB4830" w:rsidRPr="00262D3E" w:rsidRDefault="00AB4830" w:rsidP="00AB4830">
      <w:pPr>
        <w:tabs>
          <w:tab w:val="left" w:pos="0"/>
        </w:tabs>
        <w:jc w:val="right"/>
        <w:rPr>
          <w:sz w:val="28"/>
        </w:rPr>
      </w:pPr>
      <w:r w:rsidRPr="00DF6629">
        <w:rPr>
          <w:sz w:val="28"/>
        </w:rPr>
        <w:t>__________________</w:t>
      </w:r>
    </w:p>
    <w:p w14:paraId="6CA1919F" w14:textId="77777777" w:rsidR="00AB4830" w:rsidRPr="00262D3E" w:rsidRDefault="00AB4830" w:rsidP="00AB4830">
      <w:pPr>
        <w:spacing w:before="180"/>
        <w:rPr>
          <w:sz w:val="28"/>
        </w:rPr>
      </w:pPr>
    </w:p>
    <w:p w14:paraId="0D5C5EF3" w14:textId="77777777" w:rsidR="00AB4830" w:rsidRPr="00262D3E" w:rsidRDefault="00AB4830" w:rsidP="00AB4830">
      <w:pPr>
        <w:spacing w:before="180" w:line="240" w:lineRule="auto"/>
        <w:jc w:val="center"/>
        <w:rPr>
          <w:sz w:val="28"/>
        </w:rPr>
      </w:pPr>
      <w:r>
        <w:rPr>
          <w:sz w:val="28"/>
          <w:lang w:val="en-US"/>
        </w:rPr>
        <w:t>Saint</w:t>
      </w:r>
      <w:r w:rsidRPr="00262D3E">
        <w:rPr>
          <w:sz w:val="28"/>
        </w:rPr>
        <w:t>-</w:t>
      </w:r>
      <w:r>
        <w:rPr>
          <w:sz w:val="28"/>
          <w:lang w:val="en-US"/>
        </w:rPr>
        <w:t>Petersburg</w:t>
      </w:r>
    </w:p>
    <w:p w14:paraId="4FCF94FF" w14:textId="0D726BB3" w:rsidR="000D3FA7" w:rsidRDefault="00AB4830" w:rsidP="00075168">
      <w:pPr>
        <w:spacing w:before="180" w:line="240" w:lineRule="auto"/>
        <w:jc w:val="center"/>
        <w:rPr>
          <w:sz w:val="28"/>
        </w:rPr>
      </w:pPr>
      <w:r>
        <w:rPr>
          <w:sz w:val="28"/>
        </w:rPr>
        <w:t>2023</w:t>
      </w:r>
    </w:p>
    <w:p w14:paraId="64DCBD57" w14:textId="6993E868" w:rsidR="000D3FA7" w:rsidRPr="00C71B8A" w:rsidRDefault="000D3FA7" w:rsidP="000D3FA7">
      <w:pPr>
        <w:spacing w:before="180" w:line="240" w:lineRule="auto"/>
        <w:jc w:val="left"/>
        <w:rPr>
          <w:b/>
          <w:sz w:val="28"/>
        </w:rPr>
      </w:pPr>
      <w:r w:rsidRPr="00C71B8A">
        <w:rPr>
          <w:b/>
          <w:sz w:val="28"/>
        </w:rPr>
        <w:lastRenderedPageBreak/>
        <w:t>Аннотация</w:t>
      </w:r>
    </w:p>
    <w:p w14:paraId="03589165" w14:textId="21134B00" w:rsidR="000D3FA7" w:rsidRDefault="000D3FA7" w:rsidP="000D3FA7">
      <w:pPr>
        <w:spacing w:before="180" w:line="240" w:lineRule="auto"/>
        <w:jc w:val="left"/>
        <w:rPr>
          <w:sz w:val="28"/>
        </w:rPr>
      </w:pPr>
      <w:r>
        <w:rPr>
          <w:sz w:val="28"/>
        </w:rPr>
        <w:t xml:space="preserve">В данной работе проведены </w:t>
      </w:r>
      <w:r w:rsidRPr="001F2541">
        <w:rPr>
          <w:sz w:val="28"/>
        </w:rPr>
        <w:t>экспериментальны</w:t>
      </w:r>
      <w:r>
        <w:rPr>
          <w:sz w:val="28"/>
        </w:rPr>
        <w:t>е исследования</w:t>
      </w:r>
      <w:r w:rsidRPr="001F2541">
        <w:rPr>
          <w:sz w:val="28"/>
        </w:rPr>
        <w:t xml:space="preserve"> на чередование циклических нагружений, ползучести при комнатной </w:t>
      </w:r>
      <w:r>
        <w:rPr>
          <w:sz w:val="28"/>
        </w:rPr>
        <w:t>те</w:t>
      </w:r>
      <w:r w:rsidRPr="001F2541">
        <w:rPr>
          <w:sz w:val="28"/>
        </w:rPr>
        <w:t>мпературе, климатического и теплового старения образцов из полимерных и композиционных материалов.</w:t>
      </w:r>
      <w:r>
        <w:rPr>
          <w:sz w:val="28"/>
        </w:rPr>
        <w:t xml:space="preserve"> Проанализированы закономерности</w:t>
      </w:r>
      <w:r w:rsidRPr="001F2541">
        <w:rPr>
          <w:sz w:val="28"/>
        </w:rPr>
        <w:t xml:space="preserve"> изменения механических характеристик полимерных и композиционных материалов в процессе их старения.</w:t>
      </w:r>
      <w:r>
        <w:rPr>
          <w:sz w:val="28"/>
        </w:rPr>
        <w:t xml:space="preserve"> Описаны полученные</w:t>
      </w:r>
      <w:r w:rsidRPr="001F2541">
        <w:rPr>
          <w:sz w:val="28"/>
        </w:rPr>
        <w:t xml:space="preserve"> экспериментальны</w:t>
      </w:r>
      <w:r>
        <w:rPr>
          <w:sz w:val="28"/>
        </w:rPr>
        <w:t>е</w:t>
      </w:r>
      <w:r w:rsidRPr="001F2541">
        <w:rPr>
          <w:sz w:val="28"/>
        </w:rPr>
        <w:t xml:space="preserve"> кривы</w:t>
      </w:r>
      <w:r>
        <w:rPr>
          <w:sz w:val="28"/>
        </w:rPr>
        <w:t>е</w:t>
      </w:r>
      <w:r w:rsidRPr="001F2541">
        <w:rPr>
          <w:sz w:val="28"/>
        </w:rPr>
        <w:t xml:space="preserve"> ползучести</w:t>
      </w:r>
      <w:r w:rsidR="006E2174">
        <w:rPr>
          <w:sz w:val="28"/>
        </w:rPr>
        <w:t xml:space="preserve"> углепластика</w:t>
      </w:r>
      <w:r w:rsidRPr="001F2541">
        <w:rPr>
          <w:sz w:val="28"/>
        </w:rPr>
        <w:t xml:space="preserve"> со старением и без старения с использованием модифицированных линейных реологических моделей</w:t>
      </w:r>
      <w:r w:rsidR="00C71B8A">
        <w:rPr>
          <w:sz w:val="28"/>
        </w:rPr>
        <w:t xml:space="preserve">, моделей Максвелла. </w:t>
      </w:r>
    </w:p>
    <w:p w14:paraId="77CE7A8C" w14:textId="77777777" w:rsidR="000D3FA7" w:rsidRDefault="000D3FA7" w:rsidP="000D3FA7">
      <w:pPr>
        <w:spacing w:before="180" w:line="240" w:lineRule="auto"/>
        <w:jc w:val="left"/>
        <w:rPr>
          <w:sz w:val="28"/>
        </w:rPr>
      </w:pPr>
    </w:p>
    <w:p w14:paraId="4740492A" w14:textId="77777777" w:rsidR="000D3FA7" w:rsidRDefault="000D3FA7" w:rsidP="000D3FA7">
      <w:pPr>
        <w:spacing w:before="180" w:line="240" w:lineRule="auto"/>
        <w:jc w:val="left"/>
        <w:rPr>
          <w:sz w:val="28"/>
        </w:rPr>
      </w:pPr>
      <w:r>
        <w:rPr>
          <w:sz w:val="28"/>
        </w:rPr>
        <w:t>Ключ</w:t>
      </w:r>
      <w:r>
        <w:rPr>
          <w:rFonts w:eastAsia="Malgun Gothic"/>
          <w:sz w:val="28"/>
          <w:lang w:eastAsia="ko-KR"/>
        </w:rPr>
        <w:t>ев</w:t>
      </w:r>
      <w:r>
        <w:rPr>
          <w:sz w:val="28"/>
        </w:rPr>
        <w:t>ые слова</w:t>
      </w:r>
      <w:r w:rsidRPr="00EE34C9">
        <w:rPr>
          <w:sz w:val="28"/>
        </w:rPr>
        <w:t>:</w:t>
      </w:r>
      <w:r>
        <w:rPr>
          <w:sz w:val="28"/>
        </w:rPr>
        <w:t xml:space="preserve"> полимеры, композиты, модель обобщённого времени, естественное старение, деформационное старение, кривые податливости </w:t>
      </w:r>
      <w:r>
        <w:rPr>
          <w:sz w:val="28"/>
        </w:rPr>
        <w:br/>
      </w:r>
      <w:r>
        <w:rPr>
          <w:sz w:val="28"/>
        </w:rPr>
        <w:br/>
      </w:r>
    </w:p>
    <w:p w14:paraId="0843B74A" w14:textId="77777777" w:rsidR="000D3FA7" w:rsidRDefault="000D3FA7" w:rsidP="000D3FA7">
      <w:pPr>
        <w:spacing w:before="180" w:line="240" w:lineRule="auto"/>
        <w:jc w:val="left"/>
        <w:rPr>
          <w:sz w:val="28"/>
        </w:rPr>
      </w:pPr>
    </w:p>
    <w:p w14:paraId="7F7539C6" w14:textId="77777777" w:rsidR="000D3FA7" w:rsidRDefault="000D3FA7" w:rsidP="000D3FA7">
      <w:pPr>
        <w:spacing w:before="180" w:line="240" w:lineRule="auto"/>
        <w:jc w:val="center"/>
        <w:rPr>
          <w:sz w:val="28"/>
        </w:rPr>
      </w:pPr>
    </w:p>
    <w:p w14:paraId="3A2B2BF6" w14:textId="77777777" w:rsidR="00C71B8A" w:rsidRDefault="00C71B8A" w:rsidP="000D3FA7">
      <w:pPr>
        <w:spacing w:before="180" w:line="240" w:lineRule="auto"/>
        <w:jc w:val="center"/>
        <w:rPr>
          <w:sz w:val="28"/>
        </w:rPr>
      </w:pPr>
    </w:p>
    <w:p w14:paraId="25424846" w14:textId="77777777" w:rsidR="00C71B8A" w:rsidRPr="000D3FA7" w:rsidRDefault="00C71B8A" w:rsidP="000D3FA7">
      <w:pPr>
        <w:spacing w:before="180" w:line="240" w:lineRule="auto"/>
        <w:jc w:val="center"/>
        <w:rPr>
          <w:sz w:val="28"/>
          <w:lang w:val="en-US"/>
        </w:rPr>
      </w:pPr>
    </w:p>
    <w:p w14:paraId="4F364D0D" w14:textId="77777777" w:rsidR="000D3FA7" w:rsidRPr="000D3FA7" w:rsidRDefault="000D3FA7" w:rsidP="000D3FA7">
      <w:pPr>
        <w:spacing w:before="180" w:line="240" w:lineRule="auto"/>
        <w:jc w:val="center"/>
        <w:rPr>
          <w:sz w:val="28"/>
          <w:lang w:val="en-US"/>
        </w:rPr>
      </w:pPr>
    </w:p>
    <w:p w14:paraId="7136C9C1" w14:textId="77777777" w:rsidR="000D3FA7" w:rsidRPr="000D3FA7" w:rsidRDefault="000D3FA7" w:rsidP="000D3FA7">
      <w:pPr>
        <w:spacing w:before="180" w:line="240" w:lineRule="auto"/>
        <w:jc w:val="center"/>
        <w:rPr>
          <w:sz w:val="28"/>
          <w:lang w:val="en-US"/>
        </w:rPr>
      </w:pPr>
    </w:p>
    <w:p w14:paraId="5DE6EFBE" w14:textId="77777777" w:rsidR="000D3FA7" w:rsidRPr="000D3FA7" w:rsidRDefault="000D3FA7" w:rsidP="000D3FA7">
      <w:pPr>
        <w:spacing w:before="180" w:line="240" w:lineRule="auto"/>
        <w:jc w:val="center"/>
        <w:rPr>
          <w:sz w:val="28"/>
          <w:lang w:val="en-US"/>
        </w:rPr>
      </w:pPr>
    </w:p>
    <w:p w14:paraId="7F8824F6" w14:textId="77777777" w:rsidR="000D3FA7" w:rsidRPr="000D3FA7" w:rsidRDefault="000D3FA7" w:rsidP="000D3FA7">
      <w:pPr>
        <w:spacing w:before="180" w:line="240" w:lineRule="auto"/>
        <w:jc w:val="center"/>
        <w:rPr>
          <w:sz w:val="28"/>
          <w:lang w:val="en-US"/>
        </w:rPr>
      </w:pPr>
    </w:p>
    <w:p w14:paraId="24FEE283" w14:textId="77777777" w:rsidR="000D3FA7" w:rsidRPr="000D3FA7" w:rsidRDefault="000D3FA7" w:rsidP="000D3FA7">
      <w:pPr>
        <w:spacing w:before="180" w:line="240" w:lineRule="auto"/>
        <w:jc w:val="center"/>
        <w:rPr>
          <w:sz w:val="28"/>
          <w:lang w:val="en-US"/>
        </w:rPr>
      </w:pPr>
    </w:p>
    <w:p w14:paraId="614479DB" w14:textId="77777777" w:rsidR="000D3FA7" w:rsidRPr="000D3FA7" w:rsidRDefault="000D3FA7" w:rsidP="000D3FA7">
      <w:pPr>
        <w:spacing w:before="180" w:line="240" w:lineRule="auto"/>
        <w:jc w:val="center"/>
        <w:rPr>
          <w:sz w:val="28"/>
          <w:lang w:val="en-US"/>
        </w:rPr>
      </w:pPr>
    </w:p>
    <w:p w14:paraId="1B039E3A" w14:textId="77777777" w:rsidR="000D3FA7" w:rsidRPr="000D3FA7" w:rsidRDefault="000D3FA7" w:rsidP="000D3FA7">
      <w:pPr>
        <w:spacing w:before="180" w:line="240" w:lineRule="auto"/>
        <w:jc w:val="center"/>
        <w:rPr>
          <w:sz w:val="28"/>
          <w:lang w:val="en-US"/>
        </w:rPr>
      </w:pPr>
    </w:p>
    <w:p w14:paraId="74D9DE79" w14:textId="77777777" w:rsidR="000D3FA7" w:rsidRPr="000D3FA7" w:rsidRDefault="000D3FA7" w:rsidP="000D3FA7">
      <w:pPr>
        <w:spacing w:before="180" w:line="240" w:lineRule="auto"/>
        <w:jc w:val="center"/>
        <w:rPr>
          <w:sz w:val="28"/>
          <w:lang w:val="en-US"/>
        </w:rPr>
      </w:pPr>
    </w:p>
    <w:p w14:paraId="6538CC21" w14:textId="77777777" w:rsidR="000D3FA7" w:rsidRPr="000D3FA7" w:rsidRDefault="000D3FA7" w:rsidP="000D3FA7">
      <w:pPr>
        <w:spacing w:before="180" w:line="240" w:lineRule="auto"/>
        <w:jc w:val="center"/>
        <w:rPr>
          <w:sz w:val="28"/>
          <w:lang w:val="en-US"/>
        </w:rPr>
      </w:pPr>
    </w:p>
    <w:p w14:paraId="4EFBF7B6" w14:textId="77777777" w:rsidR="000D3FA7" w:rsidRPr="000D3FA7" w:rsidRDefault="000D3FA7" w:rsidP="000D3FA7">
      <w:pPr>
        <w:spacing w:before="180" w:line="240" w:lineRule="auto"/>
        <w:jc w:val="center"/>
        <w:rPr>
          <w:sz w:val="28"/>
          <w:lang w:val="en-US"/>
        </w:rPr>
      </w:pPr>
    </w:p>
    <w:p w14:paraId="335AE645" w14:textId="77777777" w:rsidR="000D3FA7" w:rsidRPr="000D3FA7" w:rsidRDefault="000D3FA7" w:rsidP="000D3FA7">
      <w:pPr>
        <w:spacing w:before="180" w:line="240" w:lineRule="auto"/>
        <w:jc w:val="center"/>
        <w:rPr>
          <w:sz w:val="28"/>
          <w:lang w:val="en-US"/>
        </w:rPr>
      </w:pPr>
    </w:p>
    <w:p w14:paraId="4140C726" w14:textId="77777777" w:rsidR="000D3FA7" w:rsidRPr="000D3FA7" w:rsidRDefault="000D3FA7" w:rsidP="000D3FA7">
      <w:pPr>
        <w:spacing w:before="180" w:line="240" w:lineRule="auto"/>
        <w:jc w:val="center"/>
        <w:rPr>
          <w:sz w:val="28"/>
          <w:lang w:val="en-US"/>
        </w:rPr>
      </w:pPr>
    </w:p>
    <w:p w14:paraId="6D24CDBA" w14:textId="77777777" w:rsidR="000D3FA7" w:rsidRPr="000D3FA7" w:rsidRDefault="000D3FA7" w:rsidP="000D3FA7">
      <w:pPr>
        <w:spacing w:before="180" w:line="240" w:lineRule="auto"/>
        <w:jc w:val="center"/>
        <w:rPr>
          <w:sz w:val="28"/>
          <w:lang w:val="en-US"/>
        </w:rPr>
      </w:pPr>
    </w:p>
    <w:p w14:paraId="37F53901" w14:textId="77777777" w:rsidR="000D3FA7" w:rsidRPr="000D3FA7" w:rsidRDefault="000D3FA7" w:rsidP="000D3FA7">
      <w:pPr>
        <w:spacing w:before="180" w:line="240" w:lineRule="auto"/>
        <w:jc w:val="center"/>
        <w:rPr>
          <w:sz w:val="28"/>
          <w:lang w:val="en-US"/>
        </w:rPr>
      </w:pPr>
    </w:p>
    <w:p w14:paraId="5598AC82" w14:textId="77777777" w:rsidR="000D3FA7" w:rsidRPr="00C71B8A" w:rsidRDefault="000D3FA7" w:rsidP="000D3FA7">
      <w:pPr>
        <w:spacing w:before="180" w:line="240" w:lineRule="auto"/>
        <w:jc w:val="left"/>
        <w:rPr>
          <w:b/>
          <w:sz w:val="28"/>
          <w:lang w:val="en-US"/>
        </w:rPr>
      </w:pPr>
      <w:r w:rsidRPr="00C71B8A">
        <w:rPr>
          <w:b/>
          <w:sz w:val="28"/>
          <w:lang w:val="en-US"/>
        </w:rPr>
        <w:lastRenderedPageBreak/>
        <w:t xml:space="preserve">Abstract </w:t>
      </w:r>
    </w:p>
    <w:p w14:paraId="5D1EEC90" w14:textId="77777777" w:rsidR="000D3FA7" w:rsidRPr="001D10BF" w:rsidRDefault="000D3FA7" w:rsidP="000D3FA7">
      <w:pPr>
        <w:spacing w:before="180" w:line="240" w:lineRule="auto"/>
        <w:jc w:val="left"/>
        <w:rPr>
          <w:sz w:val="28"/>
          <w:lang w:val="en-US"/>
        </w:rPr>
      </w:pPr>
      <w:r w:rsidRPr="001D10BF">
        <w:rPr>
          <w:sz w:val="28"/>
          <w:lang w:val="en-US"/>
        </w:rPr>
        <w:t>In this paper, experimental studies have been carried out on the alternation of cyclic loading, creep at room temperature, climatic and thermal aging of samples made of polymer and composite materials. The regularities of changes in the mechanical characteristics of polymer and composite materials in the process of their aging are analyzed. The obtained experimental creep curves with and without aging using modified linear rheological models are described.</w:t>
      </w:r>
    </w:p>
    <w:p w14:paraId="06663B64" w14:textId="77777777" w:rsidR="000D3FA7" w:rsidRPr="008E1A66" w:rsidRDefault="000D3FA7" w:rsidP="000D3FA7">
      <w:pPr>
        <w:spacing w:before="180" w:line="240" w:lineRule="auto"/>
        <w:jc w:val="center"/>
        <w:rPr>
          <w:sz w:val="28"/>
          <w:lang w:val="en-US"/>
        </w:rPr>
      </w:pPr>
    </w:p>
    <w:p w14:paraId="1B010E19" w14:textId="77777777" w:rsidR="000D3FA7" w:rsidRDefault="000D3FA7" w:rsidP="000D3FA7">
      <w:pPr>
        <w:spacing w:before="180" w:line="240" w:lineRule="auto"/>
        <w:jc w:val="center"/>
        <w:rPr>
          <w:sz w:val="28"/>
          <w:lang w:val="en-US"/>
        </w:rPr>
      </w:pPr>
      <w:r w:rsidRPr="001D10BF">
        <w:rPr>
          <w:sz w:val="28"/>
          <w:lang w:val="en-US"/>
        </w:rPr>
        <w:t>Keywords: polymers, composites, generalized time model, aging.</w:t>
      </w:r>
    </w:p>
    <w:p w14:paraId="6A47BB97" w14:textId="77777777" w:rsidR="000D3FA7" w:rsidRDefault="000D3FA7" w:rsidP="000D3FA7">
      <w:pPr>
        <w:spacing w:before="180" w:line="240" w:lineRule="auto"/>
        <w:jc w:val="center"/>
        <w:rPr>
          <w:sz w:val="28"/>
          <w:lang w:val="en-US"/>
        </w:rPr>
      </w:pPr>
    </w:p>
    <w:p w14:paraId="5CF47994" w14:textId="77777777" w:rsidR="000D3FA7" w:rsidRDefault="000D3FA7" w:rsidP="000D3FA7">
      <w:pPr>
        <w:spacing w:before="180" w:line="240" w:lineRule="auto"/>
        <w:jc w:val="center"/>
        <w:rPr>
          <w:sz w:val="28"/>
          <w:lang w:val="en-US"/>
        </w:rPr>
      </w:pPr>
    </w:p>
    <w:p w14:paraId="29E907EC" w14:textId="77777777" w:rsidR="000D3FA7" w:rsidRDefault="000D3FA7" w:rsidP="000D3FA7">
      <w:pPr>
        <w:spacing w:before="180" w:line="240" w:lineRule="auto"/>
        <w:jc w:val="center"/>
        <w:rPr>
          <w:sz w:val="28"/>
          <w:lang w:val="en-US"/>
        </w:rPr>
      </w:pPr>
    </w:p>
    <w:p w14:paraId="6BE1A473" w14:textId="77777777" w:rsidR="000D3FA7" w:rsidRDefault="000D3FA7" w:rsidP="000D3FA7">
      <w:pPr>
        <w:spacing w:before="180" w:line="240" w:lineRule="auto"/>
        <w:jc w:val="center"/>
        <w:rPr>
          <w:sz w:val="28"/>
          <w:lang w:val="en-US"/>
        </w:rPr>
      </w:pPr>
    </w:p>
    <w:p w14:paraId="4A6EC710" w14:textId="77777777" w:rsidR="000D3FA7" w:rsidRDefault="000D3FA7" w:rsidP="000D3FA7">
      <w:pPr>
        <w:spacing w:before="180" w:line="240" w:lineRule="auto"/>
        <w:jc w:val="center"/>
        <w:rPr>
          <w:sz w:val="28"/>
          <w:lang w:val="en-US"/>
        </w:rPr>
      </w:pPr>
    </w:p>
    <w:p w14:paraId="16D79140" w14:textId="77777777" w:rsidR="000D3FA7" w:rsidRDefault="000D3FA7" w:rsidP="000D3FA7">
      <w:pPr>
        <w:spacing w:before="180" w:line="240" w:lineRule="auto"/>
        <w:jc w:val="center"/>
        <w:rPr>
          <w:sz w:val="28"/>
          <w:lang w:val="en-US"/>
        </w:rPr>
      </w:pPr>
    </w:p>
    <w:p w14:paraId="66EBEEF5" w14:textId="77777777" w:rsidR="000D3FA7" w:rsidRDefault="000D3FA7" w:rsidP="000D3FA7">
      <w:pPr>
        <w:spacing w:before="180" w:line="240" w:lineRule="auto"/>
        <w:jc w:val="center"/>
        <w:rPr>
          <w:sz w:val="28"/>
          <w:lang w:val="en-US"/>
        </w:rPr>
      </w:pPr>
    </w:p>
    <w:p w14:paraId="043B1B61" w14:textId="77777777" w:rsidR="000D3FA7" w:rsidRDefault="000D3FA7" w:rsidP="000D3FA7">
      <w:pPr>
        <w:spacing w:before="180" w:line="240" w:lineRule="auto"/>
        <w:jc w:val="center"/>
        <w:rPr>
          <w:sz w:val="28"/>
          <w:lang w:val="en-US"/>
        </w:rPr>
      </w:pPr>
    </w:p>
    <w:p w14:paraId="6A95FAB4" w14:textId="77777777" w:rsidR="000D3FA7" w:rsidRDefault="000D3FA7" w:rsidP="000D3FA7">
      <w:pPr>
        <w:spacing w:before="180" w:line="240" w:lineRule="auto"/>
        <w:jc w:val="center"/>
        <w:rPr>
          <w:sz w:val="28"/>
          <w:lang w:val="en-US"/>
        </w:rPr>
      </w:pPr>
    </w:p>
    <w:p w14:paraId="16BFBA83" w14:textId="77777777" w:rsidR="000D3FA7" w:rsidRDefault="000D3FA7" w:rsidP="000D3FA7">
      <w:pPr>
        <w:spacing w:before="180" w:line="240" w:lineRule="auto"/>
        <w:jc w:val="center"/>
        <w:rPr>
          <w:sz w:val="28"/>
          <w:lang w:val="en-US"/>
        </w:rPr>
      </w:pPr>
    </w:p>
    <w:p w14:paraId="5462F560" w14:textId="77777777" w:rsidR="000D3FA7" w:rsidRDefault="000D3FA7" w:rsidP="000D3FA7">
      <w:pPr>
        <w:spacing w:before="180" w:line="240" w:lineRule="auto"/>
        <w:jc w:val="center"/>
        <w:rPr>
          <w:sz w:val="28"/>
          <w:lang w:val="en-US"/>
        </w:rPr>
      </w:pPr>
    </w:p>
    <w:p w14:paraId="736C5025" w14:textId="77777777" w:rsidR="000D3FA7" w:rsidRDefault="000D3FA7" w:rsidP="000D3FA7">
      <w:pPr>
        <w:spacing w:before="180" w:line="240" w:lineRule="auto"/>
        <w:jc w:val="center"/>
        <w:rPr>
          <w:sz w:val="28"/>
          <w:lang w:val="en-US"/>
        </w:rPr>
      </w:pPr>
    </w:p>
    <w:p w14:paraId="1D4B8757" w14:textId="77777777" w:rsidR="000D3FA7" w:rsidRDefault="000D3FA7" w:rsidP="000D3FA7">
      <w:pPr>
        <w:spacing w:before="180" w:line="240" w:lineRule="auto"/>
        <w:jc w:val="center"/>
        <w:rPr>
          <w:sz w:val="28"/>
          <w:lang w:val="en-US"/>
        </w:rPr>
      </w:pPr>
    </w:p>
    <w:p w14:paraId="7593DDA8" w14:textId="77777777" w:rsidR="000D3FA7" w:rsidRDefault="000D3FA7" w:rsidP="000D3FA7">
      <w:pPr>
        <w:spacing w:before="180" w:line="240" w:lineRule="auto"/>
        <w:jc w:val="center"/>
        <w:rPr>
          <w:sz w:val="28"/>
          <w:lang w:val="en-US"/>
        </w:rPr>
      </w:pPr>
    </w:p>
    <w:p w14:paraId="44AB7A0E" w14:textId="77777777" w:rsidR="000D3FA7" w:rsidRDefault="000D3FA7" w:rsidP="000D3FA7">
      <w:pPr>
        <w:spacing w:before="180" w:line="240" w:lineRule="auto"/>
        <w:jc w:val="center"/>
        <w:rPr>
          <w:sz w:val="28"/>
          <w:lang w:val="en-US"/>
        </w:rPr>
      </w:pPr>
    </w:p>
    <w:p w14:paraId="01764707" w14:textId="77777777" w:rsidR="000D3FA7" w:rsidRDefault="000D3FA7" w:rsidP="000D3FA7">
      <w:pPr>
        <w:spacing w:before="180" w:line="240" w:lineRule="auto"/>
        <w:jc w:val="center"/>
        <w:rPr>
          <w:sz w:val="28"/>
          <w:lang w:val="en-US"/>
        </w:rPr>
      </w:pPr>
    </w:p>
    <w:p w14:paraId="318F8626" w14:textId="77777777" w:rsidR="000D3FA7" w:rsidRDefault="000D3FA7" w:rsidP="000D3FA7">
      <w:pPr>
        <w:spacing w:before="180" w:line="240" w:lineRule="auto"/>
        <w:jc w:val="center"/>
        <w:rPr>
          <w:sz w:val="28"/>
          <w:lang w:val="en-US"/>
        </w:rPr>
      </w:pPr>
    </w:p>
    <w:p w14:paraId="6A1A38E5" w14:textId="77777777" w:rsidR="000D3FA7" w:rsidRDefault="000D3FA7" w:rsidP="000D3FA7">
      <w:pPr>
        <w:spacing w:before="180" w:line="240" w:lineRule="auto"/>
        <w:jc w:val="center"/>
        <w:rPr>
          <w:sz w:val="28"/>
          <w:lang w:val="en-US"/>
        </w:rPr>
      </w:pPr>
    </w:p>
    <w:p w14:paraId="0B058D69" w14:textId="77777777" w:rsidR="000D3FA7" w:rsidRDefault="000D3FA7" w:rsidP="000D3FA7">
      <w:pPr>
        <w:spacing w:before="180" w:line="240" w:lineRule="auto"/>
        <w:jc w:val="center"/>
        <w:rPr>
          <w:sz w:val="28"/>
          <w:lang w:val="en-US"/>
        </w:rPr>
      </w:pPr>
    </w:p>
    <w:p w14:paraId="6F0EB9A0" w14:textId="77777777" w:rsidR="000D3FA7" w:rsidRDefault="000D3FA7" w:rsidP="000D3FA7">
      <w:pPr>
        <w:spacing w:before="180" w:line="240" w:lineRule="auto"/>
        <w:jc w:val="center"/>
        <w:rPr>
          <w:sz w:val="28"/>
          <w:lang w:val="en-US"/>
        </w:rPr>
      </w:pPr>
    </w:p>
    <w:p w14:paraId="22F43014" w14:textId="77777777" w:rsidR="000D3FA7" w:rsidRPr="001D10BF" w:rsidRDefault="000D3FA7" w:rsidP="000D3FA7">
      <w:pPr>
        <w:spacing w:before="180" w:line="240" w:lineRule="auto"/>
        <w:jc w:val="center"/>
        <w:rPr>
          <w:sz w:val="28"/>
          <w:lang w:val="en-US"/>
        </w:rPr>
      </w:pPr>
    </w:p>
    <w:p w14:paraId="2BB35031" w14:textId="77777777" w:rsidR="00AB4830" w:rsidRPr="000D3FA7" w:rsidRDefault="00AB4830" w:rsidP="00AB4830">
      <w:pPr>
        <w:spacing w:before="180" w:line="240" w:lineRule="auto"/>
        <w:jc w:val="center"/>
        <w:rPr>
          <w:sz w:val="28"/>
          <w:lang w:val="en-US"/>
        </w:rPr>
      </w:pPr>
    </w:p>
    <w:p w14:paraId="7D10A3DF" w14:textId="77777777" w:rsidR="001A1C56" w:rsidRDefault="001A1C56" w:rsidP="00DA5BAD">
      <w:pPr>
        <w:jc w:val="left"/>
        <w:rPr>
          <w:b/>
          <w:sz w:val="36"/>
          <w:szCs w:val="36"/>
        </w:rPr>
      </w:pPr>
      <w:r>
        <w:rPr>
          <w:b/>
          <w:sz w:val="36"/>
          <w:szCs w:val="36"/>
        </w:rPr>
        <w:lastRenderedPageBreak/>
        <w:t>Оглавление</w:t>
      </w:r>
    </w:p>
    <w:p w14:paraId="026B96E7" w14:textId="1CCFBD64" w:rsidR="001A1C56" w:rsidRDefault="001A1C56" w:rsidP="001A1C56">
      <w:pPr>
        <w:ind w:firstLine="0"/>
        <w:jc w:val="left"/>
        <w:rPr>
          <w:b/>
          <w:sz w:val="28"/>
          <w:szCs w:val="28"/>
        </w:rPr>
      </w:pPr>
      <w:r>
        <w:rPr>
          <w:b/>
          <w:sz w:val="28"/>
          <w:szCs w:val="28"/>
        </w:rPr>
        <w:t>Введение………………………………………………………………………</w:t>
      </w:r>
      <w:r w:rsidR="00C456DE">
        <w:rPr>
          <w:b/>
          <w:sz w:val="28"/>
          <w:szCs w:val="28"/>
        </w:rPr>
        <w:t>…</w:t>
      </w:r>
      <w:r w:rsidR="00E21728">
        <w:rPr>
          <w:b/>
          <w:sz w:val="28"/>
          <w:szCs w:val="28"/>
        </w:rPr>
        <w:t>.</w:t>
      </w:r>
      <w:r w:rsidR="004D5462">
        <w:rPr>
          <w:b/>
          <w:sz w:val="28"/>
          <w:szCs w:val="28"/>
        </w:rPr>
        <w:t>6</w:t>
      </w:r>
    </w:p>
    <w:p w14:paraId="7488DD2D" w14:textId="77777777" w:rsidR="001A1C56" w:rsidRPr="001A1C56" w:rsidRDefault="001A1C56" w:rsidP="001A1C56">
      <w:pPr>
        <w:ind w:firstLine="0"/>
        <w:jc w:val="left"/>
        <w:rPr>
          <w:b/>
          <w:sz w:val="28"/>
          <w:szCs w:val="28"/>
        </w:rPr>
      </w:pPr>
      <w:r>
        <w:rPr>
          <w:b/>
          <w:sz w:val="28"/>
          <w:szCs w:val="28"/>
        </w:rPr>
        <w:t xml:space="preserve">1. </w:t>
      </w:r>
      <w:r w:rsidRPr="001A1C56">
        <w:rPr>
          <w:b/>
          <w:sz w:val="28"/>
          <w:szCs w:val="28"/>
        </w:rPr>
        <w:t>Обзор литературы</w:t>
      </w:r>
    </w:p>
    <w:p w14:paraId="419A0F92" w14:textId="1145EF19" w:rsidR="001A1C56" w:rsidRPr="00C456DE" w:rsidRDefault="001A1C56" w:rsidP="001A1C56">
      <w:pPr>
        <w:ind w:firstLine="0"/>
        <w:rPr>
          <w:sz w:val="28"/>
          <w:szCs w:val="28"/>
        </w:rPr>
      </w:pPr>
      <w:r>
        <w:rPr>
          <w:b/>
          <w:sz w:val="28"/>
          <w:szCs w:val="28"/>
        </w:rPr>
        <w:t xml:space="preserve">   </w:t>
      </w:r>
      <w:r w:rsidRPr="00C456DE">
        <w:rPr>
          <w:sz w:val="28"/>
          <w:szCs w:val="28"/>
        </w:rPr>
        <w:t>1.1. Общие сведения о процессе старения и длительной прочности……</w:t>
      </w:r>
      <w:r w:rsidR="00056554">
        <w:rPr>
          <w:sz w:val="28"/>
          <w:szCs w:val="28"/>
        </w:rPr>
        <w:t>.</w:t>
      </w:r>
      <w:r w:rsidR="00C456DE">
        <w:rPr>
          <w:sz w:val="28"/>
          <w:szCs w:val="28"/>
        </w:rPr>
        <w:t>..</w:t>
      </w:r>
      <w:r w:rsidR="00E8079E">
        <w:rPr>
          <w:sz w:val="28"/>
          <w:szCs w:val="28"/>
        </w:rPr>
        <w:t>.</w:t>
      </w:r>
      <w:r w:rsidR="00E23B39">
        <w:rPr>
          <w:sz w:val="28"/>
          <w:szCs w:val="28"/>
        </w:rPr>
        <w:t>.</w:t>
      </w:r>
      <w:r w:rsidR="004D5462">
        <w:rPr>
          <w:sz w:val="28"/>
          <w:szCs w:val="28"/>
        </w:rPr>
        <w:t>7</w:t>
      </w:r>
    </w:p>
    <w:p w14:paraId="4E542722" w14:textId="6509DD9C" w:rsidR="001A1C56" w:rsidRPr="00C456DE" w:rsidRDefault="001A1C56" w:rsidP="001A1C56">
      <w:pPr>
        <w:ind w:firstLine="0"/>
        <w:rPr>
          <w:sz w:val="28"/>
          <w:szCs w:val="28"/>
        </w:rPr>
      </w:pPr>
      <w:r w:rsidRPr="00C456DE">
        <w:rPr>
          <w:sz w:val="28"/>
          <w:szCs w:val="28"/>
        </w:rPr>
        <w:t xml:space="preserve">   1.2. Процесс</w:t>
      </w:r>
      <w:r w:rsidR="00A15573">
        <w:rPr>
          <w:sz w:val="28"/>
          <w:szCs w:val="28"/>
        </w:rPr>
        <w:t>ы</w:t>
      </w:r>
      <w:r w:rsidRPr="00C456DE">
        <w:rPr>
          <w:sz w:val="28"/>
          <w:szCs w:val="28"/>
        </w:rPr>
        <w:t xml:space="preserve"> естественного</w:t>
      </w:r>
      <w:r w:rsidR="00056554">
        <w:rPr>
          <w:sz w:val="28"/>
          <w:szCs w:val="28"/>
        </w:rPr>
        <w:t>, климатического и деформационного</w:t>
      </w:r>
      <w:r w:rsidR="00A15573">
        <w:rPr>
          <w:sz w:val="28"/>
          <w:szCs w:val="28"/>
        </w:rPr>
        <w:t xml:space="preserve"> старений</w:t>
      </w:r>
      <w:r w:rsidRPr="00C456DE">
        <w:rPr>
          <w:sz w:val="28"/>
          <w:szCs w:val="28"/>
        </w:rPr>
        <w:t xml:space="preserve"> полимер</w:t>
      </w:r>
      <w:r w:rsidR="00056554">
        <w:rPr>
          <w:sz w:val="28"/>
          <w:szCs w:val="28"/>
        </w:rPr>
        <w:t>ных и композитных материалов………..</w:t>
      </w:r>
      <w:r w:rsidRPr="00C456DE">
        <w:rPr>
          <w:sz w:val="28"/>
          <w:szCs w:val="28"/>
        </w:rPr>
        <w:t>……………………………</w:t>
      </w:r>
      <w:r w:rsidR="00E8079E">
        <w:rPr>
          <w:sz w:val="28"/>
          <w:szCs w:val="28"/>
        </w:rPr>
        <w:t>.</w:t>
      </w:r>
      <w:r w:rsidR="00E21728">
        <w:rPr>
          <w:sz w:val="28"/>
          <w:szCs w:val="28"/>
        </w:rPr>
        <w:t>..</w:t>
      </w:r>
      <w:r w:rsidR="004D5462">
        <w:rPr>
          <w:sz w:val="28"/>
          <w:szCs w:val="28"/>
        </w:rPr>
        <w:t>9</w:t>
      </w:r>
    </w:p>
    <w:p w14:paraId="0D6E2E0E" w14:textId="58EF5D33" w:rsidR="00056554" w:rsidRPr="000958E0" w:rsidRDefault="000958E0" w:rsidP="001A1C56">
      <w:pPr>
        <w:ind w:firstLine="0"/>
        <w:rPr>
          <w:rFonts w:cs="Times New Roman"/>
          <w:b/>
          <w:sz w:val="32"/>
          <w:szCs w:val="28"/>
        </w:rPr>
      </w:pPr>
      <w:r>
        <w:rPr>
          <w:rFonts w:cs="Times New Roman"/>
          <w:sz w:val="28"/>
          <w:szCs w:val="28"/>
        </w:rPr>
        <w:t xml:space="preserve"> </w:t>
      </w:r>
      <w:r w:rsidR="00056554" w:rsidRPr="000958E0">
        <w:rPr>
          <w:rFonts w:cs="Times New Roman"/>
          <w:sz w:val="28"/>
          <w:szCs w:val="28"/>
        </w:rPr>
        <w:t xml:space="preserve">  1.3. </w:t>
      </w:r>
      <w:r w:rsidR="00F45298">
        <w:rPr>
          <w:rFonts w:cs="Times New Roman"/>
          <w:sz w:val="28"/>
          <w:szCs w:val="28"/>
        </w:rPr>
        <w:t>Работы по старению</w:t>
      </w:r>
      <w:r w:rsidRPr="000958E0">
        <w:rPr>
          <w:rFonts w:cs="Times New Roman"/>
          <w:sz w:val="28"/>
          <w:szCs w:val="28"/>
        </w:rPr>
        <w:t xml:space="preserve"> полиуретан</w:t>
      </w:r>
      <w:r w:rsidR="00F45298">
        <w:rPr>
          <w:rFonts w:cs="Times New Roman"/>
          <w:sz w:val="28"/>
          <w:szCs w:val="28"/>
        </w:rPr>
        <w:t>ов……………………...</w:t>
      </w:r>
      <w:r w:rsidR="00C72C9F" w:rsidRPr="00C456DE">
        <w:rPr>
          <w:sz w:val="28"/>
          <w:szCs w:val="28"/>
        </w:rPr>
        <w:t>……………</w:t>
      </w:r>
      <w:r w:rsidR="00056554">
        <w:rPr>
          <w:rFonts w:cs="Times New Roman"/>
          <w:sz w:val="28"/>
          <w:szCs w:val="28"/>
        </w:rPr>
        <w:t>..</w:t>
      </w:r>
      <w:r w:rsidR="00E8079E">
        <w:rPr>
          <w:rFonts w:cs="Times New Roman"/>
          <w:sz w:val="28"/>
          <w:szCs w:val="28"/>
        </w:rPr>
        <w:t>..</w:t>
      </w:r>
      <w:r w:rsidR="00E21728">
        <w:rPr>
          <w:rFonts w:cs="Times New Roman"/>
          <w:sz w:val="28"/>
          <w:szCs w:val="28"/>
        </w:rPr>
        <w:t>1</w:t>
      </w:r>
      <w:r w:rsidR="004D5462">
        <w:rPr>
          <w:rFonts w:cs="Times New Roman"/>
          <w:sz w:val="28"/>
          <w:szCs w:val="28"/>
        </w:rPr>
        <w:t>1</w:t>
      </w:r>
    </w:p>
    <w:p w14:paraId="56E97560" w14:textId="6BA5C9A3" w:rsidR="00056554" w:rsidRDefault="00056554" w:rsidP="001A1C56">
      <w:pPr>
        <w:ind w:firstLine="0"/>
        <w:rPr>
          <w:rFonts w:cs="Times New Roman"/>
          <w:sz w:val="28"/>
          <w:szCs w:val="28"/>
        </w:rPr>
      </w:pPr>
      <w:r>
        <w:rPr>
          <w:rFonts w:cs="Times New Roman"/>
          <w:sz w:val="28"/>
          <w:szCs w:val="28"/>
        </w:rPr>
        <w:t xml:space="preserve">   </w:t>
      </w:r>
      <w:r w:rsidR="00A15573">
        <w:rPr>
          <w:rFonts w:cs="Times New Roman"/>
          <w:sz w:val="28"/>
          <w:szCs w:val="28"/>
        </w:rPr>
        <w:t>1.4</w:t>
      </w:r>
      <w:r w:rsidR="00E8079E">
        <w:rPr>
          <w:rFonts w:cs="Times New Roman"/>
          <w:sz w:val="28"/>
          <w:szCs w:val="28"/>
        </w:rPr>
        <w:t xml:space="preserve">. </w:t>
      </w:r>
      <w:r w:rsidR="00F45298">
        <w:rPr>
          <w:rFonts w:cs="Times New Roman"/>
          <w:sz w:val="28"/>
          <w:szCs w:val="28"/>
        </w:rPr>
        <w:t>Работы по старению углепластиков</w:t>
      </w:r>
      <w:r>
        <w:rPr>
          <w:rFonts w:cs="Times New Roman"/>
          <w:sz w:val="28"/>
          <w:szCs w:val="28"/>
        </w:rPr>
        <w:t>…</w:t>
      </w:r>
      <w:r w:rsidR="00F45298">
        <w:rPr>
          <w:rFonts w:cs="Times New Roman"/>
          <w:sz w:val="28"/>
          <w:szCs w:val="28"/>
        </w:rPr>
        <w:t>…………………………….</w:t>
      </w:r>
      <w:r w:rsidR="006319B4">
        <w:rPr>
          <w:rFonts w:cs="Times New Roman"/>
          <w:sz w:val="28"/>
          <w:szCs w:val="28"/>
        </w:rPr>
        <w:t>…...</w:t>
      </w:r>
      <w:r>
        <w:rPr>
          <w:rFonts w:cs="Times New Roman"/>
          <w:sz w:val="28"/>
          <w:szCs w:val="28"/>
        </w:rPr>
        <w:t>.</w:t>
      </w:r>
      <w:r w:rsidR="00CC2223">
        <w:rPr>
          <w:rFonts w:cs="Times New Roman"/>
          <w:sz w:val="28"/>
          <w:szCs w:val="28"/>
        </w:rPr>
        <w:t>.1</w:t>
      </w:r>
      <w:r w:rsidR="004D5462">
        <w:rPr>
          <w:rFonts w:cs="Times New Roman"/>
          <w:sz w:val="28"/>
          <w:szCs w:val="28"/>
        </w:rPr>
        <w:t>5</w:t>
      </w:r>
    </w:p>
    <w:p w14:paraId="5548B6BF" w14:textId="63CA2EC7" w:rsidR="00CA7470" w:rsidRDefault="00CA7470" w:rsidP="00CA7470">
      <w:pPr>
        <w:ind w:firstLine="0"/>
        <w:jc w:val="left"/>
        <w:rPr>
          <w:rFonts w:cs="Times New Roman"/>
          <w:b/>
          <w:sz w:val="28"/>
          <w:szCs w:val="28"/>
        </w:rPr>
      </w:pPr>
      <w:r w:rsidRPr="00CA7470">
        <w:rPr>
          <w:rFonts w:cs="Times New Roman"/>
          <w:b/>
          <w:sz w:val="28"/>
          <w:szCs w:val="28"/>
        </w:rPr>
        <w:t>2</w:t>
      </w:r>
      <w:r>
        <w:rPr>
          <w:rFonts w:cs="Times New Roman"/>
          <w:b/>
          <w:sz w:val="28"/>
          <w:szCs w:val="28"/>
        </w:rPr>
        <w:t>. Цели исследова</w:t>
      </w:r>
      <w:r w:rsidRPr="00CA7470">
        <w:rPr>
          <w:rFonts w:cs="Times New Roman"/>
          <w:b/>
          <w:sz w:val="28"/>
          <w:szCs w:val="28"/>
        </w:rPr>
        <w:t>ний………………………………</w:t>
      </w:r>
      <w:r>
        <w:rPr>
          <w:rFonts w:cs="Times New Roman"/>
          <w:b/>
          <w:sz w:val="28"/>
          <w:szCs w:val="28"/>
        </w:rPr>
        <w:t>..</w:t>
      </w:r>
      <w:r w:rsidRPr="00CA7470">
        <w:rPr>
          <w:rFonts w:cs="Times New Roman"/>
          <w:b/>
          <w:sz w:val="28"/>
          <w:szCs w:val="28"/>
        </w:rPr>
        <w:t>………………………...</w:t>
      </w:r>
      <w:r w:rsidR="004D5462">
        <w:rPr>
          <w:rFonts w:cs="Times New Roman"/>
          <w:b/>
          <w:sz w:val="28"/>
          <w:szCs w:val="28"/>
        </w:rPr>
        <w:t>18</w:t>
      </w:r>
    </w:p>
    <w:p w14:paraId="6197932E" w14:textId="3FE5577B" w:rsidR="00360820" w:rsidRPr="00CA7470" w:rsidRDefault="00360820" w:rsidP="00CA7470">
      <w:pPr>
        <w:ind w:firstLine="0"/>
        <w:jc w:val="left"/>
        <w:rPr>
          <w:rFonts w:cs="Times New Roman"/>
          <w:b/>
          <w:sz w:val="28"/>
          <w:szCs w:val="28"/>
        </w:rPr>
      </w:pPr>
      <w:r>
        <w:rPr>
          <w:rFonts w:cs="Times New Roman"/>
          <w:b/>
          <w:sz w:val="28"/>
          <w:szCs w:val="28"/>
        </w:rPr>
        <w:t>3.</w:t>
      </w:r>
      <w:r w:rsidRPr="00360820">
        <w:rPr>
          <w:rFonts w:cs="Times New Roman"/>
          <w:b/>
          <w:sz w:val="28"/>
          <w:szCs w:val="28"/>
        </w:rPr>
        <w:t xml:space="preserve"> </w:t>
      </w:r>
      <w:r>
        <w:rPr>
          <w:rFonts w:cs="Times New Roman"/>
          <w:b/>
          <w:sz w:val="28"/>
          <w:szCs w:val="28"/>
        </w:rPr>
        <w:t>Модификация линейных вязкоупругих моделей с использованием кон</w:t>
      </w:r>
      <w:r w:rsidR="00AD6374">
        <w:rPr>
          <w:rFonts w:cs="Times New Roman"/>
          <w:b/>
          <w:sz w:val="28"/>
          <w:szCs w:val="28"/>
        </w:rPr>
        <w:t>цепции обобщё</w:t>
      </w:r>
      <w:r>
        <w:rPr>
          <w:rFonts w:cs="Times New Roman"/>
          <w:b/>
          <w:sz w:val="28"/>
          <w:szCs w:val="28"/>
        </w:rPr>
        <w:t>нного време</w:t>
      </w:r>
      <w:r w:rsidR="003365B0">
        <w:rPr>
          <w:rFonts w:cs="Times New Roman"/>
          <w:b/>
          <w:sz w:val="28"/>
          <w:szCs w:val="28"/>
        </w:rPr>
        <w:t>ни…………………………………</w:t>
      </w:r>
      <w:r>
        <w:rPr>
          <w:rFonts w:cs="Times New Roman"/>
          <w:b/>
          <w:sz w:val="28"/>
          <w:szCs w:val="28"/>
        </w:rPr>
        <w:t>……</w:t>
      </w:r>
      <w:r w:rsidR="00E21728">
        <w:rPr>
          <w:rFonts w:cs="Times New Roman"/>
          <w:b/>
          <w:sz w:val="28"/>
          <w:szCs w:val="28"/>
        </w:rPr>
        <w:t>..…</w:t>
      </w:r>
      <w:r w:rsidR="00760880">
        <w:rPr>
          <w:rFonts w:cs="Times New Roman"/>
          <w:b/>
          <w:sz w:val="28"/>
          <w:szCs w:val="28"/>
        </w:rPr>
        <w:t>……</w:t>
      </w:r>
      <w:r w:rsidR="004D5462">
        <w:rPr>
          <w:rFonts w:cs="Times New Roman"/>
          <w:b/>
          <w:sz w:val="28"/>
          <w:szCs w:val="28"/>
        </w:rPr>
        <w:t>19</w:t>
      </w:r>
    </w:p>
    <w:p w14:paraId="0EF624BB" w14:textId="77777777" w:rsidR="001A1C56" w:rsidRDefault="00360820" w:rsidP="001A1C56">
      <w:pPr>
        <w:ind w:firstLine="0"/>
        <w:rPr>
          <w:rFonts w:cs="Times New Roman"/>
          <w:b/>
          <w:sz w:val="28"/>
          <w:szCs w:val="28"/>
        </w:rPr>
      </w:pPr>
      <w:r>
        <w:rPr>
          <w:rFonts w:cs="Times New Roman"/>
          <w:b/>
          <w:sz w:val="28"/>
          <w:szCs w:val="28"/>
        </w:rPr>
        <w:t>4. Исследование влияния климатического и деформационного старения образцов из полиуретана и углепластика</w:t>
      </w:r>
    </w:p>
    <w:p w14:paraId="13EBC552" w14:textId="7CFF19EE" w:rsidR="001A1C56" w:rsidRDefault="001A1C56" w:rsidP="00E21728">
      <w:pPr>
        <w:ind w:firstLine="0"/>
        <w:jc w:val="left"/>
        <w:rPr>
          <w:rFonts w:cs="Times New Roman"/>
          <w:sz w:val="28"/>
          <w:szCs w:val="28"/>
        </w:rPr>
      </w:pPr>
      <w:r w:rsidRPr="00C456DE">
        <w:rPr>
          <w:rFonts w:cs="Times New Roman"/>
          <w:sz w:val="28"/>
          <w:szCs w:val="28"/>
        </w:rPr>
        <w:t xml:space="preserve">    </w:t>
      </w:r>
      <w:r w:rsidR="00360820">
        <w:rPr>
          <w:rFonts w:cs="Times New Roman"/>
          <w:sz w:val="28"/>
          <w:szCs w:val="28"/>
        </w:rPr>
        <w:t>4</w:t>
      </w:r>
      <w:r w:rsidRPr="00C456DE">
        <w:rPr>
          <w:rFonts w:cs="Times New Roman"/>
          <w:sz w:val="28"/>
          <w:szCs w:val="28"/>
        </w:rPr>
        <w:t>.1.</w:t>
      </w:r>
      <w:r w:rsidR="00360820">
        <w:rPr>
          <w:rFonts w:cs="Times New Roman"/>
          <w:sz w:val="28"/>
          <w:szCs w:val="28"/>
        </w:rPr>
        <w:t xml:space="preserve"> Исследование влияния климатического и деформационного старения на изм</w:t>
      </w:r>
      <w:r w:rsidR="00DA472E">
        <w:rPr>
          <w:rFonts w:cs="Times New Roman"/>
          <w:sz w:val="28"/>
          <w:szCs w:val="28"/>
        </w:rPr>
        <w:t xml:space="preserve">енение свойств ползучести </w:t>
      </w:r>
      <w:r w:rsidR="00CD670F">
        <w:rPr>
          <w:rFonts w:cs="Times New Roman"/>
          <w:sz w:val="28"/>
          <w:szCs w:val="28"/>
        </w:rPr>
        <w:t>образцов полиуретана…</w:t>
      </w:r>
      <w:r w:rsidR="00DA472E">
        <w:rPr>
          <w:rFonts w:cs="Times New Roman"/>
          <w:sz w:val="28"/>
          <w:szCs w:val="28"/>
        </w:rPr>
        <w:t>…………….</w:t>
      </w:r>
      <w:r w:rsidR="00CD670F">
        <w:rPr>
          <w:rFonts w:cs="Times New Roman"/>
          <w:sz w:val="28"/>
          <w:szCs w:val="28"/>
        </w:rPr>
        <w:t>…...2</w:t>
      </w:r>
      <w:r w:rsidR="004D5462">
        <w:rPr>
          <w:rFonts w:cs="Times New Roman"/>
          <w:sz w:val="28"/>
          <w:szCs w:val="28"/>
        </w:rPr>
        <w:t>2</w:t>
      </w:r>
    </w:p>
    <w:p w14:paraId="56FD94C8" w14:textId="54402068" w:rsidR="001A1C56" w:rsidRDefault="001A1C56" w:rsidP="00E21728">
      <w:pPr>
        <w:ind w:firstLine="0"/>
        <w:jc w:val="left"/>
        <w:rPr>
          <w:rFonts w:cs="Times New Roman"/>
          <w:sz w:val="28"/>
          <w:szCs w:val="28"/>
        </w:rPr>
      </w:pPr>
      <w:r w:rsidRPr="00C456DE">
        <w:rPr>
          <w:rFonts w:cs="Times New Roman"/>
          <w:sz w:val="28"/>
          <w:szCs w:val="28"/>
        </w:rPr>
        <w:t xml:space="preserve">    </w:t>
      </w:r>
      <w:r w:rsidR="00360820">
        <w:rPr>
          <w:rFonts w:cs="Times New Roman"/>
          <w:sz w:val="28"/>
          <w:szCs w:val="28"/>
        </w:rPr>
        <w:t>4.2. Исследование влияния климатического и деформационного старения на</w:t>
      </w:r>
      <w:r w:rsidR="00381E5F">
        <w:rPr>
          <w:rFonts w:cs="Times New Roman"/>
          <w:sz w:val="28"/>
          <w:szCs w:val="28"/>
        </w:rPr>
        <w:t xml:space="preserve"> изменение свойств ползучести </w:t>
      </w:r>
      <w:r w:rsidR="00360820">
        <w:rPr>
          <w:rFonts w:cs="Times New Roman"/>
          <w:sz w:val="28"/>
          <w:szCs w:val="28"/>
        </w:rPr>
        <w:t>образцов углепластика</w:t>
      </w:r>
      <w:r w:rsidR="00021689">
        <w:rPr>
          <w:rFonts w:cs="Times New Roman"/>
          <w:sz w:val="28"/>
          <w:szCs w:val="28"/>
        </w:rPr>
        <w:t>……</w:t>
      </w:r>
      <w:r w:rsidR="00381E5F">
        <w:rPr>
          <w:rFonts w:cs="Times New Roman"/>
          <w:sz w:val="28"/>
          <w:szCs w:val="28"/>
        </w:rPr>
        <w:t>……………..</w:t>
      </w:r>
      <w:r w:rsidR="00CC2223">
        <w:rPr>
          <w:rFonts w:cs="Times New Roman"/>
          <w:sz w:val="28"/>
          <w:szCs w:val="28"/>
        </w:rPr>
        <w:t>.2</w:t>
      </w:r>
      <w:r w:rsidR="004D5462">
        <w:rPr>
          <w:rFonts w:cs="Times New Roman"/>
          <w:sz w:val="28"/>
          <w:szCs w:val="28"/>
        </w:rPr>
        <w:t>3</w:t>
      </w:r>
    </w:p>
    <w:p w14:paraId="46896521" w14:textId="0A763DBD" w:rsidR="00381E5F" w:rsidRDefault="00381E5F" w:rsidP="001A1C56">
      <w:pPr>
        <w:ind w:firstLine="0"/>
        <w:rPr>
          <w:rFonts w:cs="Times New Roman"/>
          <w:sz w:val="28"/>
          <w:szCs w:val="28"/>
        </w:rPr>
      </w:pPr>
      <w:r>
        <w:rPr>
          <w:rFonts w:cs="Times New Roman"/>
          <w:sz w:val="28"/>
          <w:szCs w:val="28"/>
        </w:rPr>
        <w:t xml:space="preserve">  </w:t>
      </w:r>
      <w:r>
        <w:t xml:space="preserve">   </w:t>
      </w:r>
      <w:r>
        <w:rPr>
          <w:rFonts w:cs="Times New Roman"/>
          <w:sz w:val="28"/>
          <w:szCs w:val="28"/>
        </w:rPr>
        <w:t>4.3</w:t>
      </w:r>
      <w:r w:rsidR="007630EB">
        <w:rPr>
          <w:rFonts w:cs="Times New Roman"/>
          <w:sz w:val="28"/>
          <w:szCs w:val="28"/>
        </w:rPr>
        <w:t xml:space="preserve">. Исследование влияния деформационного и естественного </w:t>
      </w:r>
      <w:r>
        <w:rPr>
          <w:rFonts w:cs="Times New Roman"/>
          <w:sz w:val="28"/>
          <w:szCs w:val="28"/>
        </w:rPr>
        <w:t xml:space="preserve">старения на изменение свойств </w:t>
      </w:r>
      <w:r w:rsidR="007630EB">
        <w:rPr>
          <w:rFonts w:cs="Times New Roman"/>
          <w:sz w:val="28"/>
          <w:szCs w:val="28"/>
        </w:rPr>
        <w:t>усталости</w:t>
      </w:r>
      <w:r>
        <w:rPr>
          <w:rFonts w:cs="Times New Roman"/>
          <w:sz w:val="28"/>
          <w:szCs w:val="28"/>
        </w:rPr>
        <w:t xml:space="preserve"> образцов </w:t>
      </w:r>
      <w:r w:rsidR="007630EB">
        <w:rPr>
          <w:rFonts w:cs="Times New Roman"/>
          <w:sz w:val="28"/>
          <w:szCs w:val="28"/>
        </w:rPr>
        <w:t>капролона</w:t>
      </w:r>
      <w:r>
        <w:rPr>
          <w:rFonts w:cs="Times New Roman"/>
          <w:sz w:val="28"/>
          <w:szCs w:val="28"/>
        </w:rPr>
        <w:t>…</w:t>
      </w:r>
      <w:r w:rsidR="007630EB">
        <w:rPr>
          <w:rFonts w:cs="Times New Roman"/>
          <w:sz w:val="28"/>
          <w:szCs w:val="28"/>
        </w:rPr>
        <w:t>………</w:t>
      </w:r>
      <w:r>
        <w:rPr>
          <w:rFonts w:cs="Times New Roman"/>
          <w:sz w:val="28"/>
          <w:szCs w:val="28"/>
        </w:rPr>
        <w:t>………………..</w:t>
      </w:r>
      <w:r w:rsidR="005C5174">
        <w:rPr>
          <w:rFonts w:cs="Times New Roman"/>
          <w:sz w:val="28"/>
          <w:szCs w:val="28"/>
        </w:rPr>
        <w:t>.2</w:t>
      </w:r>
      <w:r w:rsidR="004D5462">
        <w:rPr>
          <w:rFonts w:cs="Times New Roman"/>
          <w:sz w:val="28"/>
          <w:szCs w:val="28"/>
        </w:rPr>
        <w:t>6</w:t>
      </w:r>
    </w:p>
    <w:p w14:paraId="34BC0151" w14:textId="338D55D1" w:rsidR="001A1C56" w:rsidRDefault="001A1C56" w:rsidP="001A1C56">
      <w:pPr>
        <w:ind w:firstLine="0"/>
        <w:rPr>
          <w:rFonts w:cs="Times New Roman"/>
          <w:b/>
          <w:sz w:val="28"/>
          <w:szCs w:val="28"/>
        </w:rPr>
      </w:pPr>
      <w:r>
        <w:rPr>
          <w:rFonts w:cs="Times New Roman"/>
          <w:b/>
          <w:sz w:val="28"/>
          <w:szCs w:val="28"/>
        </w:rPr>
        <w:t>Заключение</w:t>
      </w:r>
      <w:r w:rsidR="00CA7470">
        <w:rPr>
          <w:rFonts w:cs="Times New Roman"/>
          <w:b/>
          <w:sz w:val="28"/>
          <w:szCs w:val="28"/>
        </w:rPr>
        <w:t>…………………………………………………………………...</w:t>
      </w:r>
      <w:r w:rsidR="00075168">
        <w:rPr>
          <w:rFonts w:cs="Times New Roman"/>
          <w:b/>
          <w:sz w:val="28"/>
          <w:szCs w:val="28"/>
        </w:rPr>
        <w:t>..</w:t>
      </w:r>
      <w:r w:rsidR="005B65E3">
        <w:rPr>
          <w:rFonts w:cs="Times New Roman"/>
          <w:b/>
          <w:sz w:val="28"/>
          <w:szCs w:val="28"/>
        </w:rPr>
        <w:t>28</w:t>
      </w:r>
    </w:p>
    <w:p w14:paraId="2B8B56D2" w14:textId="44C69315" w:rsidR="00C456DE" w:rsidRPr="001A1C56" w:rsidRDefault="00C456DE" w:rsidP="001A1C56">
      <w:pPr>
        <w:ind w:firstLine="0"/>
        <w:rPr>
          <w:rFonts w:cs="Times New Roman"/>
          <w:b/>
          <w:sz w:val="28"/>
          <w:szCs w:val="28"/>
        </w:rPr>
      </w:pPr>
      <w:r>
        <w:rPr>
          <w:rFonts w:cs="Times New Roman"/>
          <w:b/>
          <w:sz w:val="28"/>
          <w:szCs w:val="28"/>
        </w:rPr>
        <w:t>Список л</w:t>
      </w:r>
      <w:r w:rsidR="006B246D">
        <w:rPr>
          <w:rFonts w:cs="Times New Roman"/>
          <w:b/>
          <w:sz w:val="28"/>
          <w:szCs w:val="28"/>
        </w:rPr>
        <w:t>итерату</w:t>
      </w:r>
      <w:r w:rsidR="005B65E3">
        <w:rPr>
          <w:rFonts w:cs="Times New Roman"/>
          <w:b/>
          <w:sz w:val="28"/>
          <w:szCs w:val="28"/>
        </w:rPr>
        <w:t>ры……………………………………………………….......29</w:t>
      </w:r>
      <w:bookmarkStart w:id="0" w:name="_GoBack"/>
      <w:bookmarkEnd w:id="0"/>
    </w:p>
    <w:p w14:paraId="1B8E7A54" w14:textId="77777777" w:rsidR="001A1C56" w:rsidRPr="001A1C56" w:rsidRDefault="001A1C56" w:rsidP="001A1C56">
      <w:pPr>
        <w:ind w:firstLine="0"/>
        <w:rPr>
          <w:rFonts w:cs="Times New Roman"/>
          <w:b/>
          <w:sz w:val="28"/>
          <w:szCs w:val="28"/>
        </w:rPr>
      </w:pPr>
    </w:p>
    <w:p w14:paraId="43F7994B" w14:textId="77777777" w:rsidR="001A1C56" w:rsidRDefault="001A1C56" w:rsidP="001A1C56">
      <w:pPr>
        <w:ind w:firstLine="0"/>
        <w:rPr>
          <w:rFonts w:cs="Times New Roman"/>
          <w:b/>
          <w:sz w:val="28"/>
          <w:szCs w:val="28"/>
        </w:rPr>
      </w:pPr>
    </w:p>
    <w:p w14:paraId="4432039B" w14:textId="77777777" w:rsidR="00E21728" w:rsidRDefault="00E21728" w:rsidP="001A1C56">
      <w:pPr>
        <w:ind w:firstLine="0"/>
        <w:rPr>
          <w:rFonts w:cs="Times New Roman"/>
          <w:b/>
          <w:sz w:val="28"/>
          <w:szCs w:val="28"/>
        </w:rPr>
      </w:pPr>
    </w:p>
    <w:p w14:paraId="4DC129E0" w14:textId="77777777" w:rsidR="00E21728" w:rsidRDefault="00E21728" w:rsidP="001A1C56">
      <w:pPr>
        <w:ind w:firstLine="0"/>
        <w:rPr>
          <w:rFonts w:cs="Times New Roman"/>
          <w:b/>
          <w:sz w:val="28"/>
          <w:szCs w:val="28"/>
        </w:rPr>
      </w:pPr>
    </w:p>
    <w:p w14:paraId="067044AE" w14:textId="77777777" w:rsidR="00E21728" w:rsidRDefault="00E21728" w:rsidP="001A1C56">
      <w:pPr>
        <w:ind w:firstLine="0"/>
        <w:rPr>
          <w:rFonts w:cs="Times New Roman"/>
          <w:b/>
          <w:sz w:val="28"/>
          <w:szCs w:val="28"/>
        </w:rPr>
      </w:pPr>
    </w:p>
    <w:p w14:paraId="77F0268A" w14:textId="55BD200B" w:rsidR="00A34FEC" w:rsidRDefault="00755944" w:rsidP="00D5369F">
      <w:pPr>
        <w:ind w:firstLine="0"/>
        <w:rPr>
          <w:sz w:val="28"/>
          <w:szCs w:val="28"/>
        </w:rPr>
      </w:pPr>
      <w:r w:rsidRPr="00DA5BAD">
        <w:rPr>
          <w:b/>
          <w:sz w:val="36"/>
          <w:szCs w:val="36"/>
        </w:rPr>
        <w:lastRenderedPageBreak/>
        <w:t>Введение</w:t>
      </w:r>
      <w:r w:rsidR="00145359">
        <w:rPr>
          <w:b/>
          <w:sz w:val="36"/>
          <w:szCs w:val="36"/>
        </w:rPr>
        <w:br/>
      </w:r>
      <w:r w:rsidR="00145359">
        <w:rPr>
          <w:b/>
          <w:sz w:val="36"/>
          <w:szCs w:val="36"/>
        </w:rPr>
        <w:tab/>
      </w:r>
      <w:r w:rsidRPr="00B92B29">
        <w:rPr>
          <w:sz w:val="28"/>
          <w:szCs w:val="28"/>
        </w:rPr>
        <w:t>В</w:t>
      </w:r>
      <w:r w:rsidR="001430D5">
        <w:rPr>
          <w:sz w:val="28"/>
          <w:szCs w:val="28"/>
        </w:rPr>
        <w:t xml:space="preserve"> связи с практическими потребностями создаётся всё больше новых полимерных и композиционных материалов</w:t>
      </w:r>
      <w:r w:rsidR="00E31B9A">
        <w:rPr>
          <w:sz w:val="28"/>
          <w:szCs w:val="28"/>
        </w:rPr>
        <w:t xml:space="preserve"> широкого назначения</w:t>
      </w:r>
      <w:r w:rsidR="00600C4C">
        <w:rPr>
          <w:sz w:val="28"/>
          <w:szCs w:val="28"/>
        </w:rPr>
        <w:t>,</w:t>
      </w:r>
      <w:r w:rsidR="00E31B9A">
        <w:rPr>
          <w:sz w:val="28"/>
          <w:szCs w:val="28"/>
        </w:rPr>
        <w:t xml:space="preserve"> которые активно внедряются практически во все сфе</w:t>
      </w:r>
      <w:r w:rsidR="009A3988">
        <w:rPr>
          <w:sz w:val="28"/>
          <w:szCs w:val="28"/>
        </w:rPr>
        <w:t xml:space="preserve">ры жизни, такие как машиностроение, авиационная промышленность, космическая индустрия, пищевая промышленность. </w:t>
      </w:r>
      <w:r w:rsidR="007D69E3">
        <w:rPr>
          <w:sz w:val="28"/>
          <w:szCs w:val="28"/>
        </w:rPr>
        <w:t xml:space="preserve">В сравнении с металлами эти материалы более лёгкие, теплостойкие, также стойки к </w:t>
      </w:r>
      <w:r w:rsidR="00854B55">
        <w:rPr>
          <w:sz w:val="28"/>
          <w:szCs w:val="28"/>
        </w:rPr>
        <w:t>коррозии и агрессивным средам (щёлочи, кислоты).</w:t>
      </w:r>
      <w:r w:rsidR="008A35E9">
        <w:rPr>
          <w:sz w:val="28"/>
          <w:szCs w:val="28"/>
        </w:rPr>
        <w:t xml:space="preserve"> Но в сравнении с металлами они менее стабильны, поэтому процессы старения</w:t>
      </w:r>
      <w:r w:rsidR="00D5369F">
        <w:rPr>
          <w:sz w:val="28"/>
          <w:szCs w:val="28"/>
        </w:rPr>
        <w:t xml:space="preserve"> и разрушения</w:t>
      </w:r>
      <w:r w:rsidR="008A35E9">
        <w:rPr>
          <w:sz w:val="28"/>
          <w:szCs w:val="28"/>
        </w:rPr>
        <w:t xml:space="preserve"> в</w:t>
      </w:r>
      <w:r w:rsidR="00A34FEC">
        <w:rPr>
          <w:sz w:val="28"/>
          <w:szCs w:val="28"/>
        </w:rPr>
        <w:t xml:space="preserve"> них протекают более интенсивно</w:t>
      </w:r>
      <w:r w:rsidR="00456948">
        <w:rPr>
          <w:sz w:val="28"/>
          <w:szCs w:val="28"/>
        </w:rPr>
        <w:t>,</w:t>
      </w:r>
      <w:r w:rsidR="00A34FEC">
        <w:rPr>
          <w:sz w:val="28"/>
          <w:szCs w:val="28"/>
        </w:rPr>
        <w:t xml:space="preserve"> </w:t>
      </w:r>
      <w:r w:rsidR="00955A51">
        <w:rPr>
          <w:sz w:val="28"/>
          <w:szCs w:val="28"/>
        </w:rPr>
        <w:t>что</w:t>
      </w:r>
      <w:r w:rsidR="00456948">
        <w:rPr>
          <w:sz w:val="28"/>
          <w:szCs w:val="28"/>
        </w:rPr>
        <w:t xml:space="preserve"> требуют </w:t>
      </w:r>
      <w:r w:rsidR="00955A51">
        <w:rPr>
          <w:sz w:val="28"/>
          <w:szCs w:val="28"/>
        </w:rPr>
        <w:t>дополнительных</w:t>
      </w:r>
      <w:r w:rsidR="00456948">
        <w:rPr>
          <w:sz w:val="28"/>
          <w:szCs w:val="28"/>
        </w:rPr>
        <w:t xml:space="preserve"> теоретических и экспериментальных исследований</w:t>
      </w:r>
      <w:r w:rsidR="00A34FEC">
        <w:rPr>
          <w:sz w:val="28"/>
          <w:szCs w:val="28"/>
        </w:rPr>
        <w:t>.</w:t>
      </w:r>
    </w:p>
    <w:p w14:paraId="24B77E0B" w14:textId="7D0CC7EA" w:rsidR="000259E3" w:rsidRDefault="00D4121D" w:rsidP="00D5369F">
      <w:pPr>
        <w:ind w:firstLine="0"/>
        <w:rPr>
          <w:sz w:val="28"/>
          <w:szCs w:val="28"/>
        </w:rPr>
      </w:pPr>
      <w:r>
        <w:rPr>
          <w:sz w:val="28"/>
          <w:szCs w:val="28"/>
        </w:rPr>
        <w:tab/>
        <w:t>На механические характеристики полимеров и композиционных материалов влияют структура и внешние воздействия (температура, давление, окружающая среда, частота и длительность воздействия</w:t>
      </w:r>
      <w:r w:rsidR="000259E3">
        <w:rPr>
          <w:sz w:val="28"/>
          <w:szCs w:val="28"/>
        </w:rPr>
        <w:t xml:space="preserve">). У этих материалов удовлетворительная прочность, но малая жёсткость в сравнении с металлами. </w:t>
      </w:r>
      <w:r w:rsidR="00DA4EF1">
        <w:rPr>
          <w:sz w:val="28"/>
          <w:szCs w:val="28"/>
        </w:rPr>
        <w:br/>
        <w:t>В этой работе рассматриваются общие процессы старения полимерных и композиционных материалов, получе</w:t>
      </w:r>
      <w:r w:rsidR="00833283">
        <w:rPr>
          <w:sz w:val="28"/>
          <w:szCs w:val="28"/>
        </w:rPr>
        <w:t>нные ранее различные результаты о климатическом, деформационном и естественном старении.</w:t>
      </w:r>
    </w:p>
    <w:p w14:paraId="6E5E54B7" w14:textId="05008892" w:rsidR="00833283" w:rsidRDefault="00833283" w:rsidP="00D5369F">
      <w:pPr>
        <w:ind w:firstLine="0"/>
        <w:rPr>
          <w:sz w:val="28"/>
          <w:szCs w:val="28"/>
        </w:rPr>
      </w:pPr>
      <w:r>
        <w:rPr>
          <w:sz w:val="28"/>
          <w:szCs w:val="28"/>
        </w:rPr>
        <w:tab/>
      </w:r>
      <w:r w:rsidR="00526760">
        <w:rPr>
          <w:sz w:val="28"/>
          <w:szCs w:val="28"/>
        </w:rPr>
        <w:t>Экспериментальные исследования деформационного и климатического старения</w:t>
      </w:r>
      <w:r w:rsidR="00201C98">
        <w:rPr>
          <w:sz w:val="28"/>
          <w:szCs w:val="28"/>
        </w:rPr>
        <w:t xml:space="preserve"> </w:t>
      </w:r>
      <w:r w:rsidR="00DE3745">
        <w:rPr>
          <w:sz w:val="28"/>
          <w:szCs w:val="28"/>
        </w:rPr>
        <w:t>подтвердили, что процесс старения является немонотонным и сильно зависит от программы старения.</w:t>
      </w:r>
    </w:p>
    <w:p w14:paraId="0083F63A" w14:textId="71CEB6BE" w:rsidR="00DE3745" w:rsidRDefault="00DE3745" w:rsidP="00D5369F">
      <w:pPr>
        <w:ind w:firstLine="0"/>
        <w:rPr>
          <w:sz w:val="28"/>
          <w:szCs w:val="28"/>
        </w:rPr>
      </w:pPr>
      <w:r>
        <w:rPr>
          <w:sz w:val="28"/>
          <w:szCs w:val="28"/>
        </w:rPr>
        <w:tab/>
        <w:t>Для описания полученных экспериментальных кривых используются модифицированные реологические модели обобщённого времени</w:t>
      </w:r>
      <w:r w:rsidR="007E6EE4">
        <w:rPr>
          <w:sz w:val="28"/>
          <w:szCs w:val="28"/>
        </w:rPr>
        <w:t>.</w:t>
      </w:r>
    </w:p>
    <w:p w14:paraId="752F0A15" w14:textId="2245840C" w:rsidR="00AD79FA" w:rsidRPr="007E6EE4" w:rsidRDefault="000259E3" w:rsidP="007E6EE4">
      <w:pPr>
        <w:ind w:firstLine="0"/>
        <w:rPr>
          <w:b/>
          <w:sz w:val="36"/>
          <w:szCs w:val="36"/>
        </w:rPr>
      </w:pPr>
      <w:r>
        <w:rPr>
          <w:sz w:val="28"/>
          <w:szCs w:val="28"/>
        </w:rPr>
        <w:tab/>
      </w:r>
      <w:r w:rsidR="00854B55">
        <w:rPr>
          <w:sz w:val="28"/>
          <w:szCs w:val="28"/>
        </w:rPr>
        <w:br/>
      </w:r>
    </w:p>
    <w:p w14:paraId="28A2BE51" w14:textId="77777777" w:rsidR="00AD79FA" w:rsidRDefault="00AD79FA" w:rsidP="00F611F8">
      <w:pPr>
        <w:rPr>
          <w:sz w:val="28"/>
          <w:szCs w:val="28"/>
        </w:rPr>
      </w:pPr>
    </w:p>
    <w:p w14:paraId="066BF87B" w14:textId="77777777" w:rsidR="00AD79FA" w:rsidRDefault="00AD79FA" w:rsidP="00F611F8">
      <w:pPr>
        <w:rPr>
          <w:sz w:val="28"/>
          <w:szCs w:val="28"/>
        </w:rPr>
      </w:pPr>
    </w:p>
    <w:p w14:paraId="77282BFF" w14:textId="77777777" w:rsidR="00AD79FA" w:rsidRDefault="00AD79FA" w:rsidP="00F611F8">
      <w:pPr>
        <w:rPr>
          <w:sz w:val="28"/>
          <w:szCs w:val="28"/>
        </w:rPr>
      </w:pPr>
    </w:p>
    <w:p w14:paraId="5B2CC102" w14:textId="77777777" w:rsidR="00AD79FA" w:rsidRDefault="00AD79FA" w:rsidP="00F611F8">
      <w:pPr>
        <w:rPr>
          <w:sz w:val="28"/>
          <w:szCs w:val="28"/>
        </w:rPr>
      </w:pPr>
    </w:p>
    <w:p w14:paraId="2E7257AB" w14:textId="77777777" w:rsidR="00755944" w:rsidRDefault="00755944" w:rsidP="00C456DE">
      <w:pPr>
        <w:pStyle w:val="a3"/>
        <w:numPr>
          <w:ilvl w:val="0"/>
          <w:numId w:val="1"/>
        </w:numPr>
        <w:jc w:val="left"/>
        <w:rPr>
          <w:b/>
          <w:sz w:val="36"/>
          <w:szCs w:val="36"/>
        </w:rPr>
      </w:pPr>
      <w:r w:rsidRPr="00AE5147">
        <w:rPr>
          <w:b/>
          <w:sz w:val="36"/>
          <w:szCs w:val="36"/>
        </w:rPr>
        <w:lastRenderedPageBreak/>
        <w:t>Обзор литературы</w:t>
      </w:r>
    </w:p>
    <w:p w14:paraId="75969BE7" w14:textId="7EDC663A" w:rsidR="00755944" w:rsidRPr="00653B65" w:rsidRDefault="00593522" w:rsidP="00593522">
      <w:pPr>
        <w:ind w:left="360" w:firstLine="0"/>
        <w:rPr>
          <w:b/>
          <w:sz w:val="32"/>
          <w:szCs w:val="32"/>
        </w:rPr>
      </w:pPr>
      <w:r w:rsidRPr="00653B65">
        <w:rPr>
          <w:b/>
          <w:sz w:val="32"/>
          <w:szCs w:val="32"/>
        </w:rPr>
        <w:t xml:space="preserve">1.1. </w:t>
      </w:r>
      <w:r w:rsidR="00755944" w:rsidRPr="00653B65">
        <w:rPr>
          <w:b/>
          <w:sz w:val="32"/>
          <w:szCs w:val="32"/>
        </w:rPr>
        <w:t xml:space="preserve">Общие </w:t>
      </w:r>
      <w:r w:rsidR="00653B65">
        <w:rPr>
          <w:b/>
          <w:sz w:val="32"/>
          <w:szCs w:val="32"/>
        </w:rPr>
        <w:t>информация</w:t>
      </w:r>
      <w:r w:rsidR="00755944" w:rsidRPr="00653B65">
        <w:rPr>
          <w:b/>
          <w:sz w:val="32"/>
          <w:szCs w:val="32"/>
        </w:rPr>
        <w:t xml:space="preserve"> о процессе старения и длительной прочности.</w:t>
      </w:r>
    </w:p>
    <w:p w14:paraId="6A3F3BEB" w14:textId="7128D182" w:rsidR="00CB1DCD" w:rsidRPr="00653B65" w:rsidRDefault="003C0FD8" w:rsidP="00A434FC">
      <w:pPr>
        <w:shd w:val="clear" w:color="auto" w:fill="FFFFFF" w:themeFill="background1"/>
        <w:rPr>
          <w:sz w:val="28"/>
          <w:szCs w:val="28"/>
        </w:rPr>
      </w:pPr>
      <w:r w:rsidRPr="00653B65">
        <w:rPr>
          <w:sz w:val="28"/>
          <w:szCs w:val="28"/>
        </w:rPr>
        <w:t>В процессе эксплуатации изменяется прочность элементов конструкционных из упруго-вязких материалов, что существенно влияет на их долговечность. Одним из основных факторов, влияющих на долговечность материалов, является старение</w:t>
      </w:r>
      <w:r w:rsidR="00755944" w:rsidRPr="00653B65">
        <w:rPr>
          <w:sz w:val="28"/>
          <w:szCs w:val="28"/>
        </w:rPr>
        <w:t>.</w:t>
      </w:r>
      <w:r w:rsidRPr="00653B65">
        <w:t xml:space="preserve"> </w:t>
      </w:r>
      <w:r w:rsidRPr="00653B65">
        <w:rPr>
          <w:sz w:val="28"/>
          <w:szCs w:val="28"/>
        </w:rPr>
        <w:t>Все полимерные материалы и композиты в той или иной степени подвержены процессам старения.</w:t>
      </w:r>
      <w:r w:rsidR="00A434FC" w:rsidRPr="00653B65">
        <w:rPr>
          <w:sz w:val="28"/>
          <w:szCs w:val="28"/>
        </w:rPr>
        <w:t xml:space="preserve"> Старение материала — это самопроизвольное и необратимое изменение структуры во времени, сопровождающееся изменением механических свойств, в результате сложных химических (преимущественно деструктивных) и физических процессов </w:t>
      </w:r>
      <w:r w:rsidR="00C456DE" w:rsidRPr="00653B65">
        <w:rPr>
          <w:sz w:val="28"/>
          <w:szCs w:val="28"/>
        </w:rPr>
        <w:t>[</w:t>
      </w:r>
      <w:r w:rsidR="00991078">
        <w:rPr>
          <w:sz w:val="28"/>
          <w:szCs w:val="28"/>
        </w:rPr>
        <w:t xml:space="preserve">1, </w:t>
      </w:r>
      <w:r w:rsidR="00C456DE" w:rsidRPr="00653B65">
        <w:rPr>
          <w:sz w:val="28"/>
          <w:szCs w:val="28"/>
        </w:rPr>
        <w:t>2]</w:t>
      </w:r>
      <w:r w:rsidR="00755944" w:rsidRPr="00653B65">
        <w:rPr>
          <w:sz w:val="28"/>
          <w:szCs w:val="28"/>
        </w:rPr>
        <w:t xml:space="preserve">. </w:t>
      </w:r>
      <w:r w:rsidR="00A434FC" w:rsidRPr="00653B65">
        <w:rPr>
          <w:sz w:val="28"/>
          <w:szCs w:val="28"/>
        </w:rPr>
        <w:t xml:space="preserve">К этим факторам относятся время, температура, коррозионная среда, </w:t>
      </w:r>
      <w:r w:rsidR="00CB1DCD" w:rsidRPr="00653B65">
        <w:rPr>
          <w:sz w:val="28"/>
          <w:szCs w:val="28"/>
        </w:rPr>
        <w:t>радиационное излучение</w:t>
      </w:r>
      <w:r w:rsidR="00A434FC" w:rsidRPr="00653B65">
        <w:rPr>
          <w:sz w:val="28"/>
          <w:szCs w:val="28"/>
        </w:rPr>
        <w:t xml:space="preserve"> и т.д.</w:t>
      </w:r>
    </w:p>
    <w:p w14:paraId="35249426" w14:textId="09AB4438" w:rsidR="00950352" w:rsidRPr="00653B65" w:rsidRDefault="00CB1DCD" w:rsidP="00A434FC">
      <w:pPr>
        <w:shd w:val="clear" w:color="auto" w:fill="FFFFFF" w:themeFill="background1"/>
        <w:rPr>
          <w:sz w:val="28"/>
          <w:szCs w:val="28"/>
        </w:rPr>
      </w:pPr>
      <w:r w:rsidRPr="00653B65">
        <w:rPr>
          <w:sz w:val="28"/>
          <w:szCs w:val="28"/>
        </w:rPr>
        <w:t>При оценке прочности полимерного материала всегда необходимо учитывать возможность больших деформаций, а также возможность разрушения. Если приложенное напряжение достаточно велико, ползучесть при постоянной нагрузке может привести к разрыву образца через некоторое время</w:t>
      </w:r>
      <w:r w:rsidR="00C456DE" w:rsidRPr="00653B65">
        <w:rPr>
          <w:sz w:val="28"/>
          <w:szCs w:val="28"/>
        </w:rPr>
        <w:t xml:space="preserve"> [3]</w:t>
      </w:r>
      <w:r w:rsidR="0003739B" w:rsidRPr="00653B65">
        <w:rPr>
          <w:sz w:val="28"/>
          <w:szCs w:val="28"/>
        </w:rPr>
        <w:t xml:space="preserve">. </w:t>
      </w:r>
      <w:r w:rsidR="00BE2C89" w:rsidRPr="00653B65">
        <w:rPr>
          <w:sz w:val="28"/>
          <w:szCs w:val="28"/>
        </w:rPr>
        <w:t xml:space="preserve">Результаты таких испытаний </w:t>
      </w:r>
      <w:r w:rsidR="00E436FC">
        <w:rPr>
          <w:sz w:val="28"/>
          <w:szCs w:val="28"/>
        </w:rPr>
        <w:t>представляются</w:t>
      </w:r>
      <w:r w:rsidR="00BE2C89" w:rsidRPr="00653B65">
        <w:rPr>
          <w:sz w:val="28"/>
          <w:szCs w:val="28"/>
        </w:rPr>
        <w:t xml:space="preserve"> в виде кривых длительной прочности, </w:t>
      </w:r>
      <w:r w:rsidR="0099053E" w:rsidRPr="00653B65">
        <w:rPr>
          <w:sz w:val="28"/>
          <w:szCs w:val="28"/>
        </w:rPr>
        <w:t xml:space="preserve">т.е. рассматривается зависимость напряжений </w:t>
      </w:r>
      <w:r w:rsidR="0099053E" w:rsidRPr="00653B65">
        <w:rPr>
          <w:rFonts w:cs="Times New Roman"/>
          <w:i/>
          <w:sz w:val="28"/>
          <w:szCs w:val="28"/>
        </w:rPr>
        <w:t>σ</w:t>
      </w:r>
      <w:r w:rsidR="0099053E" w:rsidRPr="00653B65">
        <w:rPr>
          <w:i/>
          <w:sz w:val="28"/>
          <w:szCs w:val="28"/>
        </w:rPr>
        <w:t xml:space="preserve"> </w:t>
      </w:r>
      <w:r w:rsidR="0099053E" w:rsidRPr="00653B65">
        <w:rPr>
          <w:sz w:val="28"/>
          <w:szCs w:val="28"/>
        </w:rPr>
        <w:t xml:space="preserve">и времени </w:t>
      </w:r>
      <w:r w:rsidR="00D6351A" w:rsidRPr="00653B65">
        <w:rPr>
          <w:sz w:val="28"/>
          <w:szCs w:val="28"/>
        </w:rPr>
        <w:t xml:space="preserve">до разрушения </w:t>
      </w:r>
      <w:r w:rsidR="00D6351A" w:rsidRPr="00653B65">
        <w:rPr>
          <w:rFonts w:cs="Times New Roman"/>
          <w:i/>
          <w:sz w:val="28"/>
          <w:szCs w:val="28"/>
          <w:lang w:val="en-US"/>
        </w:rPr>
        <w:t>t</w:t>
      </w:r>
      <w:r w:rsidR="00D6351A" w:rsidRPr="00653B65">
        <w:rPr>
          <w:rFonts w:cs="Times New Roman"/>
          <w:i/>
          <w:sz w:val="28"/>
          <w:szCs w:val="28"/>
          <w:vertAlign w:val="subscript"/>
          <w:lang w:val="en-US"/>
        </w:rPr>
        <w:t>p</w:t>
      </w:r>
      <w:r w:rsidR="00D6351A" w:rsidRPr="00653B65">
        <w:rPr>
          <w:rFonts w:cs="Times New Roman"/>
          <w:sz w:val="28"/>
          <w:szCs w:val="28"/>
        </w:rPr>
        <w:t xml:space="preserve">. </w:t>
      </w:r>
      <w:r w:rsidR="005C23CA" w:rsidRPr="00653B65">
        <w:rPr>
          <w:rFonts w:cs="Times New Roman"/>
          <w:sz w:val="28"/>
          <w:szCs w:val="28"/>
        </w:rPr>
        <w:t>Метод испытания на длительную прочность заключается в испытании образца под постоянной нагрузкой.</w:t>
      </w:r>
      <w:r w:rsidR="0003739B" w:rsidRPr="00653B65">
        <w:rPr>
          <w:sz w:val="28"/>
          <w:szCs w:val="28"/>
        </w:rPr>
        <w:t xml:space="preserve"> </w:t>
      </w:r>
      <w:r w:rsidR="005C23CA" w:rsidRPr="00653B65">
        <w:rPr>
          <w:sz w:val="28"/>
          <w:szCs w:val="28"/>
        </w:rPr>
        <w:t>Таким образом, определяется зависимость времени</w:t>
      </w:r>
      <w:r w:rsidR="00D20173" w:rsidRPr="00653B65">
        <w:rPr>
          <w:sz w:val="28"/>
          <w:szCs w:val="28"/>
        </w:rPr>
        <w:t xml:space="preserve"> до</w:t>
      </w:r>
      <w:r w:rsidR="005C23CA" w:rsidRPr="00653B65">
        <w:rPr>
          <w:sz w:val="28"/>
          <w:szCs w:val="28"/>
        </w:rPr>
        <w:t xml:space="preserve"> разрушения от условного напряжения.</w:t>
      </w:r>
      <w:r w:rsidR="00D6351A" w:rsidRPr="00653B65">
        <w:rPr>
          <w:sz w:val="28"/>
          <w:szCs w:val="28"/>
        </w:rPr>
        <w:t xml:space="preserve"> </w:t>
      </w:r>
      <w:r w:rsidR="00D20173" w:rsidRPr="00653B65">
        <w:rPr>
          <w:sz w:val="28"/>
          <w:szCs w:val="28"/>
        </w:rPr>
        <w:t>Строятся кривые длительной прочности на основ</w:t>
      </w:r>
      <w:r w:rsidR="00653B65" w:rsidRPr="00653B65">
        <w:rPr>
          <w:sz w:val="28"/>
          <w:szCs w:val="28"/>
        </w:rPr>
        <w:t>е экспериментальных результатов, например, такую кривую можно увидеть на рис.1. Это позволяет определить пределы длительной прочности, т.е. минимальное напряжение, при котором происходит разрушение через определённый промежуток времени</w:t>
      </w:r>
      <w:r w:rsidR="0055664E">
        <w:rPr>
          <w:sz w:val="28"/>
          <w:szCs w:val="28"/>
        </w:rPr>
        <w:t xml:space="preserve"> </w:t>
      </w:r>
      <w:r w:rsidR="00C456DE" w:rsidRPr="00653B65">
        <w:rPr>
          <w:sz w:val="28"/>
          <w:szCs w:val="28"/>
        </w:rPr>
        <w:t>[4]</w:t>
      </w:r>
      <w:r w:rsidR="00950352" w:rsidRPr="00653B65">
        <w:rPr>
          <w:sz w:val="28"/>
          <w:szCs w:val="28"/>
        </w:rPr>
        <w:t xml:space="preserve">. </w:t>
      </w:r>
    </w:p>
    <w:p w14:paraId="57544095" w14:textId="1BCB9039" w:rsidR="00950352" w:rsidRPr="00AD6374" w:rsidRDefault="00653B65" w:rsidP="00950352">
      <w:pPr>
        <w:rPr>
          <w:sz w:val="28"/>
          <w:szCs w:val="28"/>
          <w:highlight w:val="yellow"/>
        </w:rPr>
      </w:pPr>
      <w:r w:rsidRPr="00653B65">
        <w:rPr>
          <w:sz w:val="28"/>
          <w:szCs w:val="28"/>
        </w:rPr>
        <w:t xml:space="preserve">Эта кривая является </w:t>
      </w:r>
      <w:r>
        <w:rPr>
          <w:sz w:val="28"/>
          <w:szCs w:val="28"/>
        </w:rPr>
        <w:t>условной</w:t>
      </w:r>
      <w:r w:rsidRPr="00653B65">
        <w:rPr>
          <w:sz w:val="28"/>
          <w:szCs w:val="28"/>
        </w:rPr>
        <w:t>, поскольку предполагаемое использование материала определяет конечную прочность для различных значений долговечности.</w:t>
      </w:r>
      <w:r w:rsidR="00720DB6" w:rsidRPr="00720DB6">
        <w:t xml:space="preserve"> </w:t>
      </w:r>
      <w:r w:rsidR="00720DB6" w:rsidRPr="00720DB6">
        <w:rPr>
          <w:sz w:val="28"/>
          <w:szCs w:val="28"/>
        </w:rPr>
        <w:t xml:space="preserve">При достаточно высоких напряжениях разрушение происходит быстро </w:t>
      </w:r>
      <w:r w:rsidR="00720DB6" w:rsidRPr="00720DB6">
        <w:rPr>
          <w:sz w:val="28"/>
          <w:szCs w:val="28"/>
        </w:rPr>
        <w:lastRenderedPageBreak/>
        <w:t>и сопровождается пластической деформацией и деформацией ползучести.</w:t>
      </w:r>
      <w:r>
        <w:rPr>
          <w:sz w:val="28"/>
          <w:szCs w:val="28"/>
        </w:rPr>
        <w:t xml:space="preserve"> </w:t>
      </w:r>
      <w:r w:rsidR="00720DB6" w:rsidRPr="00720DB6">
        <w:rPr>
          <w:sz w:val="28"/>
          <w:szCs w:val="28"/>
        </w:rPr>
        <w:t xml:space="preserve">А по мере уменьшения напряжения, т. е. увеличения временной </w:t>
      </w:r>
      <w:r w:rsidR="00A87155">
        <w:rPr>
          <w:sz w:val="28"/>
          <w:szCs w:val="28"/>
        </w:rPr>
        <w:t>долговечности</w:t>
      </w:r>
      <w:r w:rsidR="00720DB6" w:rsidRPr="00720DB6">
        <w:rPr>
          <w:sz w:val="28"/>
          <w:szCs w:val="28"/>
        </w:rPr>
        <w:t xml:space="preserve">, деформация уменьшается </w:t>
      </w:r>
      <w:r w:rsidR="00A87155">
        <w:rPr>
          <w:sz w:val="28"/>
          <w:szCs w:val="28"/>
        </w:rPr>
        <w:t xml:space="preserve">к моменту </w:t>
      </w:r>
      <w:r w:rsidR="00720DB6" w:rsidRPr="00720DB6">
        <w:rPr>
          <w:sz w:val="28"/>
          <w:szCs w:val="28"/>
        </w:rPr>
        <w:t>разрушения, что свидетельствует о хруп</w:t>
      </w:r>
      <w:r w:rsidR="007630EB" w:rsidRPr="00AD6374">
        <w:rPr>
          <w:noProof/>
          <w:sz w:val="28"/>
          <w:szCs w:val="28"/>
          <w:highlight w:val="yellow"/>
          <w:lang w:eastAsia="zh-TW" w:bidi="ar-SA"/>
        </w:rPr>
        <w:drawing>
          <wp:anchor distT="0" distB="0" distL="114300" distR="114300" simplePos="0" relativeHeight="251650048" behindDoc="0" locked="0" layoutInCell="1" allowOverlap="1" wp14:anchorId="0D840384" wp14:editId="14B23319">
            <wp:simplePos x="0" y="0"/>
            <wp:positionH relativeFrom="margin">
              <wp:align>center</wp:align>
            </wp:positionH>
            <wp:positionV relativeFrom="paragraph">
              <wp:posOffset>1226185</wp:posOffset>
            </wp:positionV>
            <wp:extent cx="3896360" cy="3107055"/>
            <wp:effectExtent l="0" t="0" r="889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360" cy="310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DB6" w:rsidRPr="00720DB6">
        <w:rPr>
          <w:sz w:val="28"/>
          <w:szCs w:val="28"/>
        </w:rPr>
        <w:t>ком характере разрушения.</w:t>
      </w:r>
      <w:r w:rsidR="00A91BA3" w:rsidRPr="00AD6374">
        <w:rPr>
          <w:sz w:val="28"/>
          <w:szCs w:val="28"/>
          <w:highlight w:val="yellow"/>
        </w:rPr>
        <w:t xml:space="preserve"> </w:t>
      </w:r>
    </w:p>
    <w:p w14:paraId="563E789B" w14:textId="0E266EA7" w:rsidR="00AD79FA" w:rsidRPr="00A87155" w:rsidRDefault="00F21FF3" w:rsidP="00AE5147">
      <w:pPr>
        <w:ind w:firstLine="0"/>
        <w:jc w:val="center"/>
      </w:pPr>
      <w:r w:rsidRPr="00A87155">
        <w:t>Рис. 1</w:t>
      </w:r>
      <w:r w:rsidRPr="00A87155">
        <w:rPr>
          <w:i/>
        </w:rPr>
        <w:t>.</w:t>
      </w:r>
      <w:r w:rsidRPr="00A87155">
        <w:t xml:space="preserve"> Типичная кривая длительной прочности.</w:t>
      </w:r>
    </w:p>
    <w:p w14:paraId="35A5C267" w14:textId="77777777" w:rsidR="00F21FF3" w:rsidRPr="00AD6374" w:rsidRDefault="00F21FF3" w:rsidP="00F21FF3">
      <w:pPr>
        <w:jc w:val="center"/>
        <w:rPr>
          <w:i/>
          <w:sz w:val="22"/>
          <w:szCs w:val="22"/>
          <w:highlight w:val="yellow"/>
        </w:rPr>
      </w:pPr>
    </w:p>
    <w:p w14:paraId="331FB911" w14:textId="0E48A273" w:rsidR="00F21FF3" w:rsidRPr="00AD6374" w:rsidRDefault="007C27AF" w:rsidP="00950352">
      <w:pPr>
        <w:rPr>
          <w:sz w:val="28"/>
          <w:szCs w:val="28"/>
          <w:highlight w:val="yellow"/>
        </w:rPr>
      </w:pPr>
      <w:r w:rsidRPr="007C27AF">
        <w:rPr>
          <w:sz w:val="28"/>
          <w:szCs w:val="28"/>
        </w:rPr>
        <w:t xml:space="preserve">Незначительные изменения напряжения могут повлиять на время до разрушения, поэтому кривые длительной прочности обычно </w:t>
      </w:r>
      <w:r w:rsidR="00BE7481">
        <w:rPr>
          <w:sz w:val="28"/>
          <w:szCs w:val="28"/>
        </w:rPr>
        <w:t>строят в логарифмических</w:t>
      </w:r>
      <w:r w:rsidRPr="007C27AF">
        <w:rPr>
          <w:sz w:val="28"/>
          <w:szCs w:val="28"/>
        </w:rPr>
        <w:t xml:space="preserve"> или</w:t>
      </w:r>
      <w:r w:rsidR="00BE7481">
        <w:rPr>
          <w:sz w:val="28"/>
          <w:szCs w:val="28"/>
        </w:rPr>
        <w:t xml:space="preserve"> в двойных логарифмических</w:t>
      </w:r>
      <w:r w:rsidRPr="007C27AF">
        <w:rPr>
          <w:sz w:val="28"/>
          <w:szCs w:val="28"/>
        </w:rPr>
        <w:t xml:space="preserve"> координата</w:t>
      </w:r>
      <w:r w:rsidR="00BE7481">
        <w:rPr>
          <w:sz w:val="28"/>
          <w:szCs w:val="28"/>
        </w:rPr>
        <w:t>х</w:t>
      </w:r>
      <w:r w:rsidRPr="007C27AF">
        <w:rPr>
          <w:sz w:val="28"/>
          <w:szCs w:val="28"/>
        </w:rPr>
        <w:t>,</w:t>
      </w:r>
      <w:r w:rsidRPr="007C27AF">
        <w:t xml:space="preserve"> </w:t>
      </w:r>
      <w:r w:rsidRPr="007C27AF">
        <w:rPr>
          <w:sz w:val="28"/>
          <w:szCs w:val="28"/>
        </w:rPr>
        <w:t>при этом всегда откладывают по одной из осей логарифм времени. На рис</w:t>
      </w:r>
      <w:r w:rsidR="00B723AA">
        <w:rPr>
          <w:sz w:val="28"/>
          <w:szCs w:val="28"/>
        </w:rPr>
        <w:t>.2</w:t>
      </w:r>
      <w:r w:rsidRPr="00B723AA">
        <w:rPr>
          <w:sz w:val="28"/>
          <w:szCs w:val="28"/>
        </w:rPr>
        <w:t xml:space="preserve"> </w:t>
      </w:r>
      <w:r w:rsidR="00A91BA3" w:rsidRPr="00B723AA">
        <w:rPr>
          <w:sz w:val="28"/>
          <w:szCs w:val="28"/>
        </w:rPr>
        <w:t xml:space="preserve">показана кривая длительной прочности в двойных логарифмических координатах. </w:t>
      </w:r>
      <w:r w:rsidRPr="007C27AF">
        <w:rPr>
          <w:sz w:val="28"/>
          <w:szCs w:val="28"/>
        </w:rPr>
        <w:t>Часто эта кривая аппроксимируется двумя прямыми линиями, одна с меньшим наклоном для более высоких уровней напряжения, а другая с большим наклоном для более низких уро</w:t>
      </w:r>
      <w:r w:rsidR="002D36FF">
        <w:rPr>
          <w:sz w:val="28"/>
          <w:szCs w:val="28"/>
        </w:rPr>
        <w:t>вней напряжений</w:t>
      </w:r>
      <w:r w:rsidRPr="007C27AF">
        <w:rPr>
          <w:sz w:val="28"/>
          <w:szCs w:val="28"/>
        </w:rPr>
        <w:t>.</w:t>
      </w:r>
      <w:r w:rsidR="002D36FF">
        <w:rPr>
          <w:sz w:val="28"/>
          <w:szCs w:val="28"/>
        </w:rPr>
        <w:t xml:space="preserve"> </w:t>
      </w:r>
      <w:r w:rsidR="002D36FF" w:rsidRPr="002D36FF">
        <w:rPr>
          <w:sz w:val="28"/>
          <w:szCs w:val="28"/>
        </w:rPr>
        <w:t xml:space="preserve">Пересечение этих кривых может быть </w:t>
      </w:r>
      <w:r w:rsidR="00F90474">
        <w:rPr>
          <w:sz w:val="28"/>
          <w:szCs w:val="28"/>
        </w:rPr>
        <w:t>не отчётливо</w:t>
      </w:r>
      <w:r w:rsidR="002D36FF" w:rsidRPr="002D36FF">
        <w:rPr>
          <w:sz w:val="28"/>
          <w:szCs w:val="28"/>
        </w:rPr>
        <w:t xml:space="preserve"> видн</w:t>
      </w:r>
      <w:r w:rsidR="00BC40EB">
        <w:rPr>
          <w:sz w:val="28"/>
          <w:szCs w:val="28"/>
        </w:rPr>
        <w:t>о</w:t>
      </w:r>
      <w:r w:rsidR="002D36FF" w:rsidRPr="002D36FF">
        <w:rPr>
          <w:sz w:val="28"/>
          <w:szCs w:val="28"/>
        </w:rPr>
        <w:t>, поэтому, как показано</w:t>
      </w:r>
      <w:r w:rsidR="00F90474">
        <w:rPr>
          <w:sz w:val="28"/>
          <w:szCs w:val="28"/>
        </w:rPr>
        <w:t xml:space="preserve"> на рис.2</w:t>
      </w:r>
      <w:r w:rsidR="002D36FF" w:rsidRPr="002D36FF">
        <w:rPr>
          <w:sz w:val="28"/>
          <w:szCs w:val="28"/>
        </w:rPr>
        <w:t xml:space="preserve">, есть </w:t>
      </w:r>
      <w:r w:rsidR="00F90474">
        <w:rPr>
          <w:sz w:val="28"/>
          <w:szCs w:val="28"/>
        </w:rPr>
        <w:t>криволинейный участок, показанный пунктиром.</w:t>
      </w:r>
      <w:r w:rsidR="002D36FF" w:rsidRPr="002D36FF">
        <w:rPr>
          <w:sz w:val="28"/>
          <w:szCs w:val="28"/>
        </w:rPr>
        <w:t xml:space="preserve"> </w:t>
      </w:r>
    </w:p>
    <w:p w14:paraId="03FCA41F" w14:textId="77777777" w:rsidR="00C30476" w:rsidRDefault="00C30476" w:rsidP="00C30476">
      <w:pPr>
        <w:jc w:val="center"/>
        <w:rPr>
          <w:sz w:val="28"/>
          <w:szCs w:val="28"/>
        </w:rPr>
      </w:pPr>
      <w:r w:rsidRPr="00AD6374">
        <w:rPr>
          <w:noProof/>
          <w:highlight w:val="yellow"/>
          <w:lang w:eastAsia="zh-TW" w:bidi="ar-SA"/>
        </w:rPr>
        <w:lastRenderedPageBreak/>
        <w:drawing>
          <wp:inline distT="0" distB="0" distL="0" distR="0" wp14:anchorId="613D2F38" wp14:editId="31938907">
            <wp:extent cx="3707130" cy="3122930"/>
            <wp:effectExtent l="0" t="0" r="762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7130" cy="3122930"/>
                    </a:xfrm>
                    <a:prstGeom prst="rect">
                      <a:avLst/>
                    </a:prstGeom>
                    <a:noFill/>
                    <a:ln>
                      <a:noFill/>
                    </a:ln>
                  </pic:spPr>
                </pic:pic>
              </a:graphicData>
            </a:graphic>
          </wp:inline>
        </w:drawing>
      </w:r>
    </w:p>
    <w:p w14:paraId="284DBD48" w14:textId="77777777" w:rsidR="00C30476" w:rsidRPr="00804902" w:rsidRDefault="00C30476" w:rsidP="00C30476">
      <w:pPr>
        <w:ind w:firstLine="0"/>
        <w:jc w:val="center"/>
      </w:pPr>
      <w:r w:rsidRPr="00804902">
        <w:t>Рис. 2</w:t>
      </w:r>
      <w:r w:rsidRPr="00804902">
        <w:rPr>
          <w:i/>
        </w:rPr>
        <w:t>.</w:t>
      </w:r>
      <w:r w:rsidRPr="00804902">
        <w:t xml:space="preserve"> Кривая длительной прочности в двойных логарифмических координатах.</w:t>
      </w:r>
    </w:p>
    <w:p w14:paraId="04A0CFBA" w14:textId="77777777" w:rsidR="00C30476" w:rsidRDefault="00C30476" w:rsidP="00950352">
      <w:pPr>
        <w:rPr>
          <w:sz w:val="28"/>
          <w:szCs w:val="28"/>
        </w:rPr>
      </w:pPr>
    </w:p>
    <w:p w14:paraId="07B0A5E9" w14:textId="07E34AB7" w:rsidR="003B266D" w:rsidRDefault="00024B5B" w:rsidP="00755944">
      <w:pPr>
        <w:rPr>
          <w:sz w:val="28"/>
          <w:szCs w:val="28"/>
        </w:rPr>
      </w:pPr>
      <w:r>
        <w:rPr>
          <w:sz w:val="28"/>
          <w:szCs w:val="28"/>
        </w:rPr>
        <w:t>Перелом</w:t>
      </w:r>
      <w:r w:rsidR="00F90474" w:rsidRPr="00F90474">
        <w:rPr>
          <w:sz w:val="28"/>
          <w:szCs w:val="28"/>
        </w:rPr>
        <w:t xml:space="preserve"> этой кривой на графике представля</w:t>
      </w:r>
      <w:r>
        <w:rPr>
          <w:sz w:val="28"/>
          <w:szCs w:val="28"/>
        </w:rPr>
        <w:t>ет изменения типа разрущения</w:t>
      </w:r>
      <w:r w:rsidR="00F90474" w:rsidRPr="00F90474">
        <w:rPr>
          <w:sz w:val="28"/>
          <w:szCs w:val="28"/>
        </w:rPr>
        <w:t>. Участок I характериз</w:t>
      </w:r>
      <w:r>
        <w:rPr>
          <w:sz w:val="28"/>
          <w:szCs w:val="28"/>
        </w:rPr>
        <w:t>уется большой деформацией за счё</w:t>
      </w:r>
      <w:r w:rsidR="00F90474" w:rsidRPr="00F90474">
        <w:rPr>
          <w:sz w:val="28"/>
          <w:szCs w:val="28"/>
        </w:rPr>
        <w:t>т вязкого разрушения, а участок II – большим количеством трещин вследствие незначительной пластической деформации.</w:t>
      </w:r>
      <w:r w:rsidR="00804902">
        <w:rPr>
          <w:sz w:val="28"/>
          <w:szCs w:val="28"/>
        </w:rPr>
        <w:t xml:space="preserve"> </w:t>
      </w:r>
    </w:p>
    <w:p w14:paraId="35B6021B" w14:textId="77777777" w:rsidR="00804902" w:rsidRPr="00AD6374" w:rsidRDefault="00804902" w:rsidP="00755944">
      <w:pPr>
        <w:rPr>
          <w:szCs w:val="28"/>
          <w:highlight w:val="yellow"/>
        </w:rPr>
      </w:pPr>
    </w:p>
    <w:p w14:paraId="1ED9848F" w14:textId="77777777" w:rsidR="001A730E" w:rsidRPr="00804902" w:rsidRDefault="00593522" w:rsidP="00593522">
      <w:pPr>
        <w:rPr>
          <w:b/>
          <w:sz w:val="32"/>
          <w:szCs w:val="32"/>
        </w:rPr>
      </w:pPr>
      <w:r w:rsidRPr="00804902">
        <w:rPr>
          <w:b/>
          <w:sz w:val="32"/>
          <w:szCs w:val="32"/>
        </w:rPr>
        <w:t xml:space="preserve">1.2. </w:t>
      </w:r>
      <w:r w:rsidR="007D76C4" w:rsidRPr="00804902">
        <w:rPr>
          <w:b/>
          <w:sz w:val="32"/>
          <w:szCs w:val="32"/>
        </w:rPr>
        <w:t>Процесс</w:t>
      </w:r>
      <w:r w:rsidR="00A15573" w:rsidRPr="00804902">
        <w:rPr>
          <w:b/>
          <w:sz w:val="32"/>
          <w:szCs w:val="32"/>
        </w:rPr>
        <w:t>ы</w:t>
      </w:r>
      <w:r w:rsidR="005D683B" w:rsidRPr="00804902">
        <w:rPr>
          <w:b/>
          <w:sz w:val="32"/>
          <w:szCs w:val="32"/>
        </w:rPr>
        <w:t xml:space="preserve"> естественного</w:t>
      </w:r>
      <w:r w:rsidRPr="00804902">
        <w:rPr>
          <w:b/>
          <w:sz w:val="32"/>
          <w:szCs w:val="32"/>
        </w:rPr>
        <w:t>, климатического и деформацион</w:t>
      </w:r>
      <w:r w:rsidR="00C72C9F" w:rsidRPr="00804902">
        <w:rPr>
          <w:b/>
          <w:sz w:val="32"/>
          <w:szCs w:val="32"/>
        </w:rPr>
        <w:t>ного</w:t>
      </w:r>
      <w:r w:rsidR="005D683B" w:rsidRPr="00804902">
        <w:rPr>
          <w:b/>
          <w:sz w:val="32"/>
          <w:szCs w:val="32"/>
        </w:rPr>
        <w:t xml:space="preserve"> старения полимерных и композитных материалов.</w:t>
      </w:r>
    </w:p>
    <w:p w14:paraId="19BF1C2C" w14:textId="39BAD28B" w:rsidR="00755944" w:rsidRPr="00AD6374" w:rsidRDefault="00806BDF" w:rsidP="00287BF4">
      <w:pPr>
        <w:rPr>
          <w:rFonts w:cs="Times New Roman"/>
          <w:sz w:val="28"/>
          <w:szCs w:val="28"/>
          <w:highlight w:val="yellow"/>
        </w:rPr>
      </w:pPr>
      <w:r w:rsidRPr="00806BDF">
        <w:rPr>
          <w:sz w:val="28"/>
          <w:szCs w:val="28"/>
        </w:rPr>
        <w:t>В настоящее время проводится множество экспериментов по длительной прочности различных полимеров и композиционных материалов, но исследовани</w:t>
      </w:r>
      <w:r w:rsidR="009A3AC0">
        <w:rPr>
          <w:sz w:val="28"/>
          <w:szCs w:val="28"/>
        </w:rPr>
        <w:t>я долговременной прочности с учё</w:t>
      </w:r>
      <w:r w:rsidRPr="00806BDF">
        <w:rPr>
          <w:sz w:val="28"/>
          <w:szCs w:val="28"/>
        </w:rPr>
        <w:t xml:space="preserve">том старения </w:t>
      </w:r>
      <w:r w:rsidR="009A3AC0">
        <w:rPr>
          <w:sz w:val="28"/>
          <w:szCs w:val="28"/>
        </w:rPr>
        <w:t>имеются в ограниченном количестве</w:t>
      </w:r>
      <w:r w:rsidRPr="00806BDF">
        <w:rPr>
          <w:sz w:val="28"/>
          <w:szCs w:val="28"/>
        </w:rPr>
        <w:t>.</w:t>
      </w:r>
      <w:r w:rsidR="00E66A44" w:rsidRPr="00E66A44">
        <w:t xml:space="preserve"> </w:t>
      </w:r>
      <w:r w:rsidR="00A91CC9">
        <w:rPr>
          <w:sz w:val="28"/>
          <w:szCs w:val="28"/>
        </w:rPr>
        <w:t>В частности, изучались кратковременные и длительные</w:t>
      </w:r>
      <w:r w:rsidR="00E66A44" w:rsidRPr="00E66A44">
        <w:rPr>
          <w:sz w:val="28"/>
          <w:szCs w:val="28"/>
        </w:rPr>
        <w:t xml:space="preserve"> </w:t>
      </w:r>
      <w:r w:rsidR="00A91CC9">
        <w:rPr>
          <w:sz w:val="28"/>
          <w:szCs w:val="28"/>
        </w:rPr>
        <w:t>спороивления</w:t>
      </w:r>
      <w:r w:rsidR="00E66A44" w:rsidRPr="00E66A44">
        <w:rPr>
          <w:sz w:val="28"/>
          <w:szCs w:val="28"/>
        </w:rPr>
        <w:t xml:space="preserve"> образцов из поливинилхлорида (ПВХ) и композитов К-211-2 и К-18-36 [5]. Образцы поливинилхлорида подвергались естественному старению в лабораторных условиях в течение 24 лет при комнатной температуре и влажности не выше 50 %.</w:t>
      </w:r>
    </w:p>
    <w:p w14:paraId="53A87CA1" w14:textId="77777777" w:rsidR="000F6CB4" w:rsidRPr="00B37E35" w:rsidRDefault="000F6CB4" w:rsidP="00287BF4">
      <w:pPr>
        <w:rPr>
          <w:rFonts w:cs="Times New Roman"/>
          <w:sz w:val="28"/>
          <w:szCs w:val="28"/>
        </w:rPr>
      </w:pPr>
      <w:r w:rsidRPr="00B37E35">
        <w:rPr>
          <w:rFonts w:cs="Times New Roman"/>
          <w:sz w:val="28"/>
          <w:szCs w:val="28"/>
        </w:rPr>
        <w:lastRenderedPageBreak/>
        <w:t xml:space="preserve">Предельное тангенциальное напряжение </w:t>
      </w:r>
      <w:r w:rsidRPr="00B37E35">
        <w:rPr>
          <w:rFonts w:cs="Times New Roman"/>
          <w:i/>
          <w:sz w:val="28"/>
          <w:szCs w:val="28"/>
        </w:rPr>
        <w:t>σ</w:t>
      </w:r>
      <w:r w:rsidRPr="00B37E35">
        <w:rPr>
          <w:rFonts w:cs="Times New Roman"/>
          <w:i/>
          <w:sz w:val="28"/>
          <w:szCs w:val="28"/>
          <w:vertAlign w:val="subscript"/>
        </w:rPr>
        <w:t>uθ</w:t>
      </w:r>
      <w:r w:rsidRPr="00B37E35">
        <w:rPr>
          <w:rFonts w:cs="Times New Roman"/>
          <w:sz w:val="28"/>
          <w:szCs w:val="28"/>
          <w:vertAlign w:val="subscript"/>
        </w:rPr>
        <w:t xml:space="preserve"> </w:t>
      </w:r>
      <w:r w:rsidRPr="00B37E35">
        <w:rPr>
          <w:rFonts w:cs="Times New Roman"/>
          <w:sz w:val="28"/>
          <w:szCs w:val="28"/>
        </w:rPr>
        <w:t>в трубчатых образцах ПВХ, нагруженных гидростатическим давлением, изменилось с течением времени с 45,0 МПа до 50,6 МПа. Таким образом, старение образцов ПВХ привело к увеличению предельного напряжения на 12%, при этом предельные окружные деформации, как и до старения, не превышали 1%.</w:t>
      </w:r>
    </w:p>
    <w:p w14:paraId="0D5100FB" w14:textId="737FF77C" w:rsidR="005A42F6" w:rsidRPr="00B37E35" w:rsidRDefault="00E21728" w:rsidP="00E21728">
      <w:pPr>
        <w:rPr>
          <w:rFonts w:cs="Times New Roman"/>
          <w:sz w:val="28"/>
          <w:szCs w:val="28"/>
        </w:rPr>
      </w:pPr>
      <w:r w:rsidRPr="00B37E35">
        <w:rPr>
          <w:rFonts w:cs="Times New Roman"/>
          <w:noProof/>
          <w:sz w:val="28"/>
          <w:szCs w:val="28"/>
          <w:lang w:eastAsia="zh-TW" w:bidi="ar-SA"/>
        </w:rPr>
        <w:drawing>
          <wp:anchor distT="0" distB="0" distL="114300" distR="114300" simplePos="0" relativeHeight="251644928" behindDoc="0" locked="0" layoutInCell="1" allowOverlap="1" wp14:anchorId="35B48078" wp14:editId="6122E736">
            <wp:simplePos x="0" y="0"/>
            <wp:positionH relativeFrom="column">
              <wp:posOffset>3055620</wp:posOffset>
            </wp:positionH>
            <wp:positionV relativeFrom="paragraph">
              <wp:posOffset>2896870</wp:posOffset>
            </wp:positionV>
            <wp:extent cx="2880360" cy="21145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E35">
        <w:rPr>
          <w:rFonts w:cs="Times New Roman"/>
          <w:noProof/>
          <w:sz w:val="28"/>
          <w:szCs w:val="28"/>
          <w:lang w:eastAsia="zh-TW" w:bidi="ar-SA"/>
        </w:rPr>
        <w:drawing>
          <wp:anchor distT="0" distB="0" distL="114300" distR="114300" simplePos="0" relativeHeight="251643904" behindDoc="0" locked="0" layoutInCell="1" allowOverlap="1" wp14:anchorId="745889D1" wp14:editId="520C4E0A">
            <wp:simplePos x="0" y="0"/>
            <wp:positionH relativeFrom="column">
              <wp:posOffset>-38735</wp:posOffset>
            </wp:positionH>
            <wp:positionV relativeFrom="paragraph">
              <wp:posOffset>2897505</wp:posOffset>
            </wp:positionV>
            <wp:extent cx="2963545" cy="2119630"/>
            <wp:effectExtent l="0" t="0" r="825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3545" cy="211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382" w:rsidRPr="00B37E35">
        <w:rPr>
          <w:rFonts w:cs="Times New Roman"/>
          <w:sz w:val="28"/>
          <w:szCs w:val="28"/>
        </w:rPr>
        <w:t>Также представлены результаты сравнительных испытаний на глубокое сжатие образцов композитов К-211-2 и К-18-36. На рис.</w:t>
      </w:r>
      <w:r w:rsidR="00A15573" w:rsidRPr="00B37E35">
        <w:rPr>
          <w:rFonts w:cs="Times New Roman"/>
          <w:sz w:val="28"/>
          <w:szCs w:val="28"/>
        </w:rPr>
        <w:t xml:space="preserve"> 3</w:t>
      </w:r>
      <w:r w:rsidR="00621382" w:rsidRPr="00B37E35">
        <w:rPr>
          <w:rFonts w:cs="Times New Roman"/>
          <w:sz w:val="28"/>
          <w:szCs w:val="28"/>
        </w:rPr>
        <w:t xml:space="preserve"> кривые 1 построены с учетом статистической обработки испытаний, проведенных до старения, а кривые 2 после старения в течение 18 лет. Экспериментальные данные аппроксимированы линейными уравнениями </w:t>
      </w:r>
      <w:r w:rsidR="00AE5147" w:rsidRPr="00B37E35">
        <w:rPr>
          <w:rFonts w:cs="Times New Roman"/>
          <w:sz w:val="28"/>
          <w:szCs w:val="28"/>
        </w:rPr>
        <w:t xml:space="preserve">для материала К-211-2: </w:t>
      </w:r>
      <w:r w:rsidR="00AE5147" w:rsidRPr="00B37E35">
        <w:rPr>
          <w:rFonts w:cs="Times New Roman"/>
          <w:i/>
          <w:sz w:val="28"/>
          <w:szCs w:val="28"/>
        </w:rPr>
        <w:t>σ</w:t>
      </w:r>
      <w:r w:rsidR="00AE5147" w:rsidRPr="00B37E35">
        <w:rPr>
          <w:rFonts w:cs="Times New Roman"/>
          <w:sz w:val="28"/>
          <w:szCs w:val="28"/>
        </w:rPr>
        <w:t xml:space="preserve">=172,76– </w:t>
      </w:r>
      <w:r w:rsidR="00621382" w:rsidRPr="00B37E35">
        <w:rPr>
          <w:rFonts w:cs="Times New Roman"/>
          <w:sz w:val="28"/>
          <w:szCs w:val="28"/>
        </w:rPr>
        <w:t>3,778</w:t>
      </w:r>
      <w:r w:rsidR="00621382" w:rsidRPr="00B37E35">
        <w:rPr>
          <w:rFonts w:cs="Times New Roman"/>
          <w:i/>
          <w:sz w:val="28"/>
          <w:szCs w:val="28"/>
          <w:lang w:val="en-US"/>
        </w:rPr>
        <w:t>lg</w:t>
      </w:r>
      <w:r w:rsidR="000E67CD" w:rsidRPr="00B37E35">
        <w:rPr>
          <w:rFonts w:cs="Times New Roman"/>
          <w:i/>
          <w:sz w:val="28"/>
          <w:szCs w:val="28"/>
          <w:lang w:val="en-US"/>
        </w:rPr>
        <w:t>t</w:t>
      </w:r>
      <w:r w:rsidR="000E67CD" w:rsidRPr="00B37E35">
        <w:rPr>
          <w:rFonts w:cs="Times New Roman"/>
          <w:i/>
          <w:sz w:val="28"/>
          <w:szCs w:val="28"/>
          <w:vertAlign w:val="subscript"/>
          <w:lang w:val="en-US"/>
        </w:rPr>
        <w:t>p</w:t>
      </w:r>
      <w:r w:rsidR="00621382" w:rsidRPr="00B37E35">
        <w:rPr>
          <w:rFonts w:cs="Times New Roman"/>
          <w:sz w:val="28"/>
          <w:szCs w:val="28"/>
        </w:rPr>
        <w:t xml:space="preserve"> и </w:t>
      </w:r>
      <w:r w:rsidR="00621382" w:rsidRPr="00B37E35">
        <w:rPr>
          <w:rFonts w:cs="Times New Roman"/>
          <w:i/>
          <w:sz w:val="28"/>
          <w:szCs w:val="28"/>
        </w:rPr>
        <w:t>σ</w:t>
      </w:r>
      <w:r w:rsidR="00621382" w:rsidRPr="00B37E35">
        <w:rPr>
          <w:rFonts w:cs="Times New Roman"/>
          <w:sz w:val="28"/>
          <w:szCs w:val="28"/>
        </w:rPr>
        <w:t>=197,85– 8,496</w:t>
      </w:r>
      <w:r w:rsidR="000E67CD" w:rsidRPr="00B37E35">
        <w:rPr>
          <w:rFonts w:cs="Times New Roman"/>
          <w:i/>
          <w:sz w:val="28"/>
          <w:szCs w:val="28"/>
          <w:lang w:val="en-US"/>
        </w:rPr>
        <w:t>lgt</w:t>
      </w:r>
      <w:r w:rsidR="000E67CD" w:rsidRPr="00B37E35">
        <w:rPr>
          <w:rFonts w:cs="Times New Roman"/>
          <w:i/>
          <w:sz w:val="28"/>
          <w:szCs w:val="28"/>
          <w:vertAlign w:val="subscript"/>
          <w:lang w:val="en-US"/>
        </w:rPr>
        <w:t>p</w:t>
      </w:r>
      <w:r w:rsidR="00621382" w:rsidRPr="00B37E35">
        <w:rPr>
          <w:rFonts w:cs="Times New Roman"/>
          <w:sz w:val="28"/>
          <w:szCs w:val="28"/>
        </w:rPr>
        <w:t xml:space="preserve">; а для материала К-18-36: </w:t>
      </w:r>
      <w:r w:rsidR="00621382" w:rsidRPr="00B37E35">
        <w:rPr>
          <w:rFonts w:cs="Times New Roman"/>
          <w:i/>
          <w:sz w:val="28"/>
          <w:szCs w:val="28"/>
        </w:rPr>
        <w:t>σ</w:t>
      </w:r>
      <w:r w:rsidR="00621382" w:rsidRPr="00B37E35">
        <w:rPr>
          <w:rFonts w:cs="Times New Roman"/>
          <w:sz w:val="28"/>
          <w:szCs w:val="28"/>
        </w:rPr>
        <w:t>=131,89 – 4,012</w:t>
      </w:r>
      <w:r w:rsidR="000E67CD" w:rsidRPr="00B37E35">
        <w:rPr>
          <w:rFonts w:cs="Times New Roman"/>
          <w:i/>
          <w:sz w:val="28"/>
          <w:szCs w:val="28"/>
          <w:lang w:val="en-US"/>
        </w:rPr>
        <w:t>lgt</w:t>
      </w:r>
      <w:r w:rsidR="000E67CD" w:rsidRPr="00B37E35">
        <w:rPr>
          <w:rFonts w:cs="Times New Roman"/>
          <w:i/>
          <w:sz w:val="28"/>
          <w:szCs w:val="28"/>
          <w:vertAlign w:val="subscript"/>
          <w:lang w:val="en-US"/>
        </w:rPr>
        <w:t>p</w:t>
      </w:r>
      <w:r w:rsidR="00621382" w:rsidRPr="00B37E35">
        <w:rPr>
          <w:rFonts w:cs="Times New Roman"/>
          <w:sz w:val="28"/>
          <w:szCs w:val="28"/>
        </w:rPr>
        <w:t xml:space="preserve"> и </w:t>
      </w:r>
      <w:r w:rsidR="00621382" w:rsidRPr="00B37E35">
        <w:rPr>
          <w:rFonts w:cs="Times New Roman"/>
          <w:i/>
          <w:sz w:val="28"/>
          <w:szCs w:val="28"/>
        </w:rPr>
        <w:t>σ</w:t>
      </w:r>
      <w:r w:rsidR="00621382" w:rsidRPr="00B37E35">
        <w:rPr>
          <w:rFonts w:cs="Times New Roman"/>
          <w:sz w:val="28"/>
          <w:szCs w:val="28"/>
        </w:rPr>
        <w:t>=129,08 – 3,695</w:t>
      </w:r>
      <w:r w:rsidR="000E67CD" w:rsidRPr="00B37E35">
        <w:rPr>
          <w:rFonts w:cs="Times New Roman"/>
          <w:i/>
          <w:sz w:val="28"/>
          <w:szCs w:val="28"/>
          <w:lang w:val="en-US"/>
        </w:rPr>
        <w:t>lgt</w:t>
      </w:r>
      <w:r w:rsidR="000E67CD" w:rsidRPr="00B37E35">
        <w:rPr>
          <w:rFonts w:cs="Times New Roman"/>
          <w:i/>
          <w:sz w:val="28"/>
          <w:szCs w:val="28"/>
          <w:vertAlign w:val="subscript"/>
          <w:lang w:val="en-US"/>
        </w:rPr>
        <w:t>p</w:t>
      </w:r>
      <w:r w:rsidR="00621382" w:rsidRPr="00B37E35">
        <w:rPr>
          <w:rFonts w:cs="Times New Roman"/>
          <w:sz w:val="28"/>
          <w:szCs w:val="28"/>
        </w:rPr>
        <w:t>.</w:t>
      </w:r>
      <w:r w:rsidR="00E761CF" w:rsidRPr="00B37E35">
        <w:rPr>
          <w:rFonts w:cs="Times New Roman"/>
          <w:sz w:val="28"/>
          <w:szCs w:val="28"/>
        </w:rPr>
        <w:t xml:space="preserve"> </w:t>
      </w:r>
      <w:r w:rsidR="00287BF4" w:rsidRPr="00B37E35">
        <w:rPr>
          <w:rFonts w:cs="Times New Roman"/>
          <w:sz w:val="28"/>
          <w:szCs w:val="28"/>
        </w:rPr>
        <w:t>Таким образом, наблюдается неоднозначное влияние процесса</w:t>
      </w:r>
      <w:r w:rsidR="00EF640C" w:rsidRPr="00B37E35">
        <w:rPr>
          <w:rFonts w:cs="Times New Roman"/>
          <w:sz w:val="28"/>
          <w:szCs w:val="28"/>
        </w:rPr>
        <w:t xml:space="preserve"> естественного</w:t>
      </w:r>
      <w:r w:rsidR="00287BF4" w:rsidRPr="00B37E35">
        <w:rPr>
          <w:rFonts w:cs="Times New Roman"/>
          <w:sz w:val="28"/>
          <w:szCs w:val="28"/>
        </w:rPr>
        <w:t xml:space="preserve"> старения на длите</w:t>
      </w:r>
      <w:r w:rsidR="004242FA" w:rsidRPr="00B37E35">
        <w:rPr>
          <w:rFonts w:cs="Times New Roman"/>
          <w:sz w:val="28"/>
          <w:szCs w:val="28"/>
        </w:rPr>
        <w:t xml:space="preserve">льное сопротивление полимерных </w:t>
      </w:r>
      <w:r w:rsidR="00287BF4" w:rsidRPr="00B37E35">
        <w:rPr>
          <w:rFonts w:cs="Times New Roman"/>
          <w:sz w:val="28"/>
          <w:szCs w:val="28"/>
        </w:rPr>
        <w:t>и композитных материалов</w:t>
      </w:r>
      <w:r w:rsidR="00EF640C" w:rsidRPr="00B37E35">
        <w:rPr>
          <w:rFonts w:cs="Times New Roman"/>
          <w:sz w:val="28"/>
          <w:szCs w:val="28"/>
        </w:rPr>
        <w:t>.</w:t>
      </w:r>
    </w:p>
    <w:p w14:paraId="779F5EE5" w14:textId="77777777" w:rsidR="006319B4" w:rsidRPr="00B37E35" w:rsidRDefault="000C36C1" w:rsidP="006319B4">
      <w:pPr>
        <w:ind w:firstLine="0"/>
        <w:jc w:val="center"/>
        <w:rPr>
          <w:rFonts w:cs="Times New Roman"/>
        </w:rPr>
      </w:pPr>
      <w:r w:rsidRPr="00B37E35">
        <w:rPr>
          <w:rFonts w:cs="Times New Roman"/>
        </w:rPr>
        <w:t>Рис.</w:t>
      </w:r>
      <w:r w:rsidR="00A15573" w:rsidRPr="00B37E35">
        <w:rPr>
          <w:rFonts w:cs="Times New Roman"/>
        </w:rPr>
        <w:t xml:space="preserve"> 3</w:t>
      </w:r>
      <w:r w:rsidR="00AD79FA" w:rsidRPr="00B37E35">
        <w:rPr>
          <w:rFonts w:cs="Times New Roman"/>
        </w:rPr>
        <w:t>.</w:t>
      </w:r>
      <w:r w:rsidRPr="00B37E35">
        <w:rPr>
          <w:rFonts w:cs="Times New Roman"/>
        </w:rPr>
        <w:t xml:space="preserve"> Кривые длительной прочности при сжатии композитов К-211-2 (а) и К-18-36 (б)</w:t>
      </w:r>
      <w:r w:rsidR="000F35B0" w:rsidRPr="00B37E35">
        <w:rPr>
          <w:rFonts w:cs="Times New Roman"/>
        </w:rPr>
        <w:t xml:space="preserve">: </w:t>
      </w:r>
    </w:p>
    <w:p w14:paraId="3808737D" w14:textId="77777777" w:rsidR="000C36C1" w:rsidRPr="00B37E35" w:rsidRDefault="000F35B0" w:rsidP="006319B4">
      <w:pPr>
        <w:ind w:firstLine="0"/>
        <w:jc w:val="center"/>
        <w:rPr>
          <w:rFonts w:cs="Times New Roman"/>
        </w:rPr>
      </w:pPr>
      <w:r w:rsidRPr="00B37E35">
        <w:rPr>
          <w:rFonts w:cs="Times New Roman"/>
        </w:rPr>
        <w:t>1 – без старения, 2 – после старения с течение 18 лет.</w:t>
      </w:r>
    </w:p>
    <w:p w14:paraId="37435A27" w14:textId="77777777" w:rsidR="00A15573" w:rsidRPr="00AD6374" w:rsidRDefault="00A15573" w:rsidP="00A15573">
      <w:pPr>
        <w:ind w:firstLine="0"/>
        <w:rPr>
          <w:rFonts w:cs="Times New Roman"/>
          <w:highlight w:val="yellow"/>
        </w:rPr>
      </w:pPr>
    </w:p>
    <w:p w14:paraId="2DE6588B" w14:textId="4510182F" w:rsidR="00D65B4A" w:rsidRPr="00AD6374" w:rsidRDefault="008F3585" w:rsidP="00FB727C">
      <w:pPr>
        <w:rPr>
          <w:rFonts w:cs="Times New Roman"/>
          <w:sz w:val="28"/>
          <w:szCs w:val="28"/>
          <w:highlight w:val="yellow"/>
        </w:rPr>
      </w:pPr>
      <w:r w:rsidRPr="008F3585">
        <w:rPr>
          <w:rFonts w:cs="Times New Roman"/>
          <w:sz w:val="28"/>
          <w:szCs w:val="28"/>
        </w:rPr>
        <w:t>В работе [6] получены экспериментальные результаты по исследованию длительной прочности полимерных материалов, таких как нейлоновые волокна, нити из натурального шелка, ароматические полиметилметакрилатные пленки, хлопковые волокна, триацетатные волокна.</w:t>
      </w:r>
      <w:r w:rsidR="000B2ECD" w:rsidRPr="000B2ECD">
        <w:t xml:space="preserve"> </w:t>
      </w:r>
      <w:r w:rsidR="000B2ECD" w:rsidRPr="000B2ECD">
        <w:rPr>
          <w:rFonts w:cs="Times New Roman"/>
          <w:sz w:val="28"/>
          <w:szCs w:val="28"/>
        </w:rPr>
        <w:t>Материал был испытан на длительную прочность и ползучесть с УФ-облучением и без него.</w:t>
      </w:r>
      <w:r w:rsidR="00D80660" w:rsidRPr="00AD6374">
        <w:rPr>
          <w:rFonts w:cs="Times New Roman"/>
          <w:sz w:val="28"/>
          <w:szCs w:val="28"/>
          <w:highlight w:val="yellow"/>
        </w:rPr>
        <w:t xml:space="preserve"> </w:t>
      </w:r>
    </w:p>
    <w:p w14:paraId="78DFA62F" w14:textId="677DEAE7" w:rsidR="000958E0" w:rsidRPr="00F83895" w:rsidRDefault="000B2ECD" w:rsidP="000958E0">
      <w:pPr>
        <w:rPr>
          <w:rFonts w:cs="Times New Roman"/>
          <w:sz w:val="28"/>
          <w:szCs w:val="28"/>
        </w:rPr>
      </w:pPr>
      <w:r w:rsidRPr="000B2ECD">
        <w:rPr>
          <w:rFonts w:cs="Times New Roman"/>
          <w:sz w:val="28"/>
          <w:szCs w:val="28"/>
        </w:rPr>
        <w:lastRenderedPageBreak/>
        <w:t xml:space="preserve">Известно, что полимеры существенно изменяют свои свойства под действием света, </w:t>
      </w:r>
      <w:r w:rsidR="005039D3">
        <w:rPr>
          <w:rFonts w:cs="Times New Roman"/>
          <w:sz w:val="28"/>
          <w:szCs w:val="28"/>
        </w:rPr>
        <w:t>в частности</w:t>
      </w:r>
      <w:r w:rsidRPr="000B2ECD">
        <w:rPr>
          <w:rFonts w:cs="Times New Roman"/>
          <w:sz w:val="28"/>
          <w:szCs w:val="28"/>
        </w:rPr>
        <w:t xml:space="preserve"> ультрафиолетового (УФ) облучения.</w:t>
      </w:r>
      <w:r w:rsidR="005039D3">
        <w:rPr>
          <w:rFonts w:cs="Times New Roman"/>
          <w:sz w:val="28"/>
          <w:szCs w:val="28"/>
        </w:rPr>
        <w:t xml:space="preserve"> </w:t>
      </w:r>
      <w:r w:rsidR="005039D3" w:rsidRPr="005039D3">
        <w:rPr>
          <w:rFonts w:cs="Times New Roman"/>
          <w:sz w:val="28"/>
          <w:szCs w:val="28"/>
        </w:rPr>
        <w:t>Для изучения этого вопроса были проведены тесты на 16 различных материалах. Результаты показали, что зависимость долговечности полимера от напряжения при одновременном воздействии УФ-облучения имеет одинаковые характеристики для всех образцов</w:t>
      </w:r>
      <w:r w:rsidR="00F83895">
        <w:rPr>
          <w:rFonts w:cs="Times New Roman"/>
          <w:sz w:val="28"/>
          <w:szCs w:val="28"/>
        </w:rPr>
        <w:t xml:space="preserve">. </w:t>
      </w:r>
      <w:r w:rsidR="00642AC8">
        <w:rPr>
          <w:rFonts w:cs="Times New Roman"/>
          <w:sz w:val="28"/>
          <w:szCs w:val="28"/>
        </w:rPr>
        <w:t xml:space="preserve">В работе </w:t>
      </w:r>
      <w:r w:rsidR="000439D1" w:rsidRPr="00F83895">
        <w:rPr>
          <w:rFonts w:cs="Times New Roman"/>
          <w:sz w:val="28"/>
          <w:szCs w:val="28"/>
        </w:rPr>
        <w:t>видно, что во всех случаях зав</w:t>
      </w:r>
      <w:r w:rsidR="000E67CD" w:rsidRPr="00F83895">
        <w:rPr>
          <w:rFonts w:cs="Times New Roman"/>
          <w:sz w:val="28"/>
          <w:szCs w:val="28"/>
        </w:rPr>
        <w:t>исимость логарифма времени до разрушения</w:t>
      </w:r>
      <w:r w:rsidR="000439D1" w:rsidRPr="00F83895">
        <w:rPr>
          <w:rFonts w:cs="Times New Roman"/>
          <w:sz w:val="28"/>
          <w:szCs w:val="28"/>
        </w:rPr>
        <w:t xml:space="preserve"> </w:t>
      </w:r>
      <w:r w:rsidR="000439D1" w:rsidRPr="00F83895">
        <w:rPr>
          <w:rFonts w:cs="Times New Roman"/>
          <w:i/>
          <w:sz w:val="28"/>
          <w:szCs w:val="28"/>
          <w:lang w:val="en-US"/>
        </w:rPr>
        <w:t>lg</w:t>
      </w:r>
      <w:r w:rsidR="000E67CD" w:rsidRPr="00F83895">
        <w:rPr>
          <w:rFonts w:cs="Times New Roman"/>
          <w:i/>
          <w:sz w:val="28"/>
          <w:szCs w:val="28"/>
          <w:lang w:val="en-US"/>
        </w:rPr>
        <w:t>t</w:t>
      </w:r>
      <w:r w:rsidR="000E67CD" w:rsidRPr="00F83895">
        <w:rPr>
          <w:rFonts w:cs="Times New Roman"/>
          <w:i/>
          <w:sz w:val="28"/>
          <w:szCs w:val="28"/>
          <w:vertAlign w:val="subscript"/>
          <w:lang w:val="en-US"/>
        </w:rPr>
        <w:t>p</w:t>
      </w:r>
      <w:r w:rsidR="009D3FC6" w:rsidRPr="00F83895">
        <w:rPr>
          <w:rFonts w:cs="Times New Roman"/>
          <w:sz w:val="28"/>
          <w:szCs w:val="28"/>
        </w:rPr>
        <w:t xml:space="preserve"> </w:t>
      </w:r>
      <w:r w:rsidR="000439D1" w:rsidRPr="00F83895">
        <w:rPr>
          <w:rFonts w:cs="Times New Roman"/>
          <w:sz w:val="28"/>
          <w:szCs w:val="28"/>
        </w:rPr>
        <w:t xml:space="preserve">от напряжения </w:t>
      </w:r>
      <w:r w:rsidR="000439D1" w:rsidRPr="00F83895">
        <w:rPr>
          <w:rFonts w:cs="Times New Roman"/>
          <w:i/>
          <w:sz w:val="28"/>
          <w:szCs w:val="28"/>
        </w:rPr>
        <w:t>σ</w:t>
      </w:r>
      <w:r w:rsidR="000439D1" w:rsidRPr="00F83895">
        <w:rPr>
          <w:rFonts w:cs="Times New Roman"/>
          <w:sz w:val="28"/>
          <w:szCs w:val="28"/>
        </w:rPr>
        <w:t xml:space="preserve"> линейна. </w:t>
      </w:r>
    </w:p>
    <w:p w14:paraId="4356062C" w14:textId="77777777" w:rsidR="00C72C9F" w:rsidRPr="00F83895" w:rsidRDefault="00C72C9F" w:rsidP="00C72C9F">
      <w:pPr>
        <w:rPr>
          <w:rFonts w:cs="Times New Roman"/>
          <w:sz w:val="28"/>
          <w:szCs w:val="28"/>
        </w:rPr>
      </w:pPr>
      <w:r w:rsidRPr="00F83895">
        <w:rPr>
          <w:rFonts w:cs="Times New Roman"/>
          <w:sz w:val="28"/>
          <w:szCs w:val="28"/>
        </w:rPr>
        <w:t xml:space="preserve">При воздействии напряжения и ультрафиолетового облучения зависимость </w:t>
      </w:r>
      <w:r w:rsidRPr="00F83895">
        <w:rPr>
          <w:rFonts w:cs="Times New Roman"/>
          <w:i/>
          <w:sz w:val="28"/>
          <w:szCs w:val="28"/>
          <w:lang w:val="en-US"/>
        </w:rPr>
        <w:t>lgt</w:t>
      </w:r>
      <w:r w:rsidRPr="00F83895">
        <w:rPr>
          <w:rFonts w:cs="Times New Roman"/>
          <w:i/>
          <w:sz w:val="28"/>
          <w:szCs w:val="28"/>
          <w:vertAlign w:val="subscript"/>
          <w:lang w:val="en-US"/>
        </w:rPr>
        <w:t>p</w:t>
      </w:r>
      <w:r w:rsidRPr="00F83895">
        <w:rPr>
          <w:rFonts w:cs="Times New Roman"/>
          <w:sz w:val="28"/>
          <w:szCs w:val="28"/>
        </w:rPr>
        <w:t xml:space="preserve"> от</w:t>
      </w:r>
      <w:r w:rsidRPr="00F83895">
        <w:rPr>
          <w:rFonts w:cs="Times New Roman"/>
          <w:i/>
          <w:sz w:val="28"/>
          <w:szCs w:val="28"/>
        </w:rPr>
        <w:t xml:space="preserve"> σ</w:t>
      </w:r>
      <w:r w:rsidRPr="00F83895">
        <w:rPr>
          <w:rFonts w:cs="Times New Roman"/>
          <w:sz w:val="28"/>
          <w:szCs w:val="28"/>
        </w:rPr>
        <w:t xml:space="preserve"> на графиках показывается двумя прямолинейными участками. Один из этих участков совпадает с линейной зависимостью </w:t>
      </w:r>
      <w:r w:rsidRPr="00F83895">
        <w:rPr>
          <w:rFonts w:cs="Times New Roman"/>
          <w:i/>
          <w:sz w:val="28"/>
          <w:szCs w:val="28"/>
          <w:lang w:val="en-US"/>
        </w:rPr>
        <w:t>lgt</w:t>
      </w:r>
      <w:r w:rsidRPr="00F83895">
        <w:rPr>
          <w:rFonts w:cs="Times New Roman"/>
          <w:i/>
          <w:sz w:val="28"/>
          <w:szCs w:val="28"/>
          <w:vertAlign w:val="subscript"/>
          <w:lang w:val="en-US"/>
        </w:rPr>
        <w:t>p</w:t>
      </w:r>
      <w:r w:rsidRPr="00F83895">
        <w:rPr>
          <w:rFonts w:cs="Times New Roman"/>
          <w:sz w:val="28"/>
          <w:szCs w:val="28"/>
        </w:rPr>
        <w:t xml:space="preserve"> от </w:t>
      </w:r>
      <w:r w:rsidRPr="00F83895">
        <w:rPr>
          <w:rFonts w:cs="Times New Roman"/>
          <w:i/>
          <w:sz w:val="28"/>
          <w:szCs w:val="28"/>
        </w:rPr>
        <w:t>σ</w:t>
      </w:r>
      <w:r w:rsidRPr="00F83895">
        <w:rPr>
          <w:rFonts w:cs="Times New Roman"/>
          <w:sz w:val="28"/>
          <w:szCs w:val="28"/>
        </w:rPr>
        <w:t xml:space="preserve"> испытаний без облучения, а второй, при меньших напряжениях, сильно отклоняется от исходной зависимости.</w:t>
      </w:r>
    </w:p>
    <w:p w14:paraId="563794CF" w14:textId="77777777" w:rsidR="00C72C9F" w:rsidRPr="00F83895" w:rsidRDefault="00C72C9F" w:rsidP="00C72C9F">
      <w:pPr>
        <w:rPr>
          <w:rFonts w:cs="Times New Roman"/>
          <w:sz w:val="28"/>
          <w:szCs w:val="28"/>
        </w:rPr>
      </w:pPr>
      <w:r w:rsidRPr="00F83895">
        <w:rPr>
          <w:rFonts w:cs="Times New Roman"/>
          <w:sz w:val="28"/>
          <w:szCs w:val="28"/>
        </w:rPr>
        <w:t xml:space="preserve">Данную зависимость времени до разрушения </w:t>
      </w:r>
      <w:r w:rsidRPr="00F83895">
        <w:rPr>
          <w:rFonts w:cs="Times New Roman"/>
          <w:i/>
          <w:sz w:val="28"/>
          <w:szCs w:val="28"/>
          <w:lang w:val="en-US"/>
        </w:rPr>
        <w:t>t</w:t>
      </w:r>
      <w:r w:rsidRPr="00F83895">
        <w:rPr>
          <w:rFonts w:cs="Times New Roman"/>
          <w:i/>
          <w:sz w:val="28"/>
          <w:szCs w:val="28"/>
          <w:vertAlign w:val="subscript"/>
          <w:lang w:val="en-US"/>
        </w:rPr>
        <w:t>p</w:t>
      </w:r>
      <w:r w:rsidRPr="00F83895">
        <w:rPr>
          <w:rFonts w:cs="Times New Roman"/>
          <w:sz w:val="28"/>
          <w:szCs w:val="28"/>
        </w:rPr>
        <w:t xml:space="preserve"> от напряжения можно объяснить тем, что при одновременном воздействии механических напряжений и облучения в испытуемом материале развиваются два различных процесса разрушения. При этом один из них описывается разрывами химических связей под действием тепловых флуктуаций, а второй же процесс определяется разрывами связей под действием квантов УФ излучения. </w:t>
      </w:r>
    </w:p>
    <w:p w14:paraId="2D54A656" w14:textId="77777777" w:rsidR="000958E0" w:rsidRPr="00AD6374" w:rsidRDefault="000958E0" w:rsidP="00FB727C">
      <w:pPr>
        <w:rPr>
          <w:rFonts w:cs="Times New Roman"/>
          <w:sz w:val="28"/>
          <w:szCs w:val="28"/>
          <w:highlight w:val="yellow"/>
        </w:rPr>
      </w:pPr>
    </w:p>
    <w:p w14:paraId="237E029E" w14:textId="77777777" w:rsidR="00056554" w:rsidRPr="00E5721C" w:rsidRDefault="00593522" w:rsidP="00593522">
      <w:pPr>
        <w:rPr>
          <w:rFonts w:cs="Times New Roman"/>
          <w:b/>
          <w:sz w:val="32"/>
          <w:szCs w:val="28"/>
        </w:rPr>
      </w:pPr>
      <w:r w:rsidRPr="00E5721C">
        <w:rPr>
          <w:b/>
          <w:sz w:val="32"/>
        </w:rPr>
        <w:t xml:space="preserve">1.3. </w:t>
      </w:r>
      <w:r w:rsidR="00AF356C" w:rsidRPr="00E5721C">
        <w:rPr>
          <w:b/>
          <w:sz w:val="32"/>
        </w:rPr>
        <w:t xml:space="preserve">Работы по старению </w:t>
      </w:r>
      <w:r w:rsidR="00AF356C" w:rsidRPr="00E5721C">
        <w:rPr>
          <w:rFonts w:cs="Times New Roman"/>
          <w:b/>
          <w:sz w:val="32"/>
          <w:szCs w:val="28"/>
        </w:rPr>
        <w:t>полиуретанов</w:t>
      </w:r>
    </w:p>
    <w:p w14:paraId="343724EA" w14:textId="586D012F" w:rsidR="00056554" w:rsidRPr="00451C8A" w:rsidRDefault="00E5721C" w:rsidP="00E8079E">
      <w:pPr>
        <w:rPr>
          <w:sz w:val="28"/>
          <w:highlight w:val="yellow"/>
        </w:rPr>
      </w:pPr>
      <w:r w:rsidRPr="00E5721C">
        <w:rPr>
          <w:sz w:val="28"/>
        </w:rPr>
        <w:t>Влияние старения на механические свойства различных марок полиуретанов в условиях различных факторов окружающей среды изучалось в работах [7-15</w:t>
      </w:r>
      <w:r w:rsidR="00451C8A" w:rsidRPr="00451C8A">
        <w:rPr>
          <w:sz w:val="28"/>
        </w:rPr>
        <w:t>].</w:t>
      </w:r>
    </w:p>
    <w:p w14:paraId="429003B8" w14:textId="40ED8FFE" w:rsidR="00056554" w:rsidRPr="00AD6374" w:rsidRDefault="00451C8A" w:rsidP="00E8079E">
      <w:pPr>
        <w:rPr>
          <w:sz w:val="28"/>
          <w:highlight w:val="yellow"/>
        </w:rPr>
      </w:pPr>
      <w:r w:rsidRPr="00451C8A">
        <w:rPr>
          <w:sz w:val="28"/>
        </w:rPr>
        <w:t xml:space="preserve">В </w:t>
      </w:r>
      <w:r>
        <w:rPr>
          <w:sz w:val="28"/>
        </w:rPr>
        <w:t xml:space="preserve">работе </w:t>
      </w:r>
      <w:r w:rsidRPr="00451C8A">
        <w:rPr>
          <w:sz w:val="28"/>
        </w:rPr>
        <w:t xml:space="preserve">[7] исследовано влияние атмосферных воздействий на </w:t>
      </w:r>
      <w:r w:rsidR="004D54D7">
        <w:rPr>
          <w:sz w:val="28"/>
        </w:rPr>
        <w:t xml:space="preserve">механические свойства </w:t>
      </w:r>
      <w:r w:rsidR="0008253C">
        <w:rPr>
          <w:sz w:val="28"/>
        </w:rPr>
        <w:t>полиуретановых плё</w:t>
      </w:r>
      <w:r w:rsidRPr="00451C8A">
        <w:rPr>
          <w:sz w:val="28"/>
        </w:rPr>
        <w:t>нок.</w:t>
      </w:r>
      <w:r w:rsidR="004D54D7" w:rsidRPr="004D54D7">
        <w:t xml:space="preserve"> </w:t>
      </w:r>
      <w:r w:rsidR="004D54D7">
        <w:rPr>
          <w:sz w:val="28"/>
        </w:rPr>
        <w:t xml:space="preserve">Естественное воздействие </w:t>
      </w:r>
      <w:r w:rsidR="0008253C">
        <w:rPr>
          <w:sz w:val="28"/>
        </w:rPr>
        <w:t>погодных условий на полиуретановые</w:t>
      </w:r>
      <w:r w:rsidR="004D54D7" w:rsidRPr="004D54D7">
        <w:rPr>
          <w:sz w:val="28"/>
        </w:rPr>
        <w:t xml:space="preserve"> пл</w:t>
      </w:r>
      <w:r w:rsidR="0008253C">
        <w:rPr>
          <w:sz w:val="28"/>
        </w:rPr>
        <w:t>ё</w:t>
      </w:r>
      <w:r w:rsidR="004D54D7" w:rsidRPr="004D54D7">
        <w:rPr>
          <w:sz w:val="28"/>
        </w:rPr>
        <w:t>нк</w:t>
      </w:r>
      <w:r w:rsidR="0008253C">
        <w:rPr>
          <w:sz w:val="28"/>
        </w:rPr>
        <w:t xml:space="preserve">и, </w:t>
      </w:r>
      <w:r w:rsidR="004D54D7" w:rsidRPr="004D54D7">
        <w:rPr>
          <w:sz w:val="28"/>
        </w:rPr>
        <w:t>осуществляемую под влиянием земли, морской воды и солнечного света, сравнивали с необработанными образцами.</w:t>
      </w:r>
      <w:r w:rsidR="004D54D7">
        <w:rPr>
          <w:sz w:val="28"/>
        </w:rPr>
        <w:t xml:space="preserve"> </w:t>
      </w:r>
      <w:r w:rsidR="001C634F">
        <w:rPr>
          <w:sz w:val="28"/>
        </w:rPr>
        <w:t>В результате было получено</w:t>
      </w:r>
      <w:r w:rsidR="001C634F" w:rsidRPr="001C634F">
        <w:rPr>
          <w:sz w:val="28"/>
        </w:rPr>
        <w:t>,</w:t>
      </w:r>
      <w:r w:rsidR="00056554" w:rsidRPr="001C634F">
        <w:rPr>
          <w:sz w:val="28"/>
        </w:rPr>
        <w:t xml:space="preserve"> что напряжение-деформация, относительное </w:t>
      </w:r>
      <w:r w:rsidR="00056554" w:rsidRPr="001C634F">
        <w:rPr>
          <w:sz w:val="28"/>
        </w:rPr>
        <w:lastRenderedPageBreak/>
        <w:t>удлинение, модуль упругости и предел прочности при растяжении уменьшаются с увеличением времени воздействия</w:t>
      </w:r>
      <w:r w:rsidR="00056554" w:rsidRPr="00C53FD0">
        <w:rPr>
          <w:sz w:val="28"/>
        </w:rPr>
        <w:t>. Было проведено исследование влияния воздействия морской воды на рассматриваемые полиуретаны.</w:t>
      </w:r>
      <w:r w:rsidR="00C53FD0">
        <w:rPr>
          <w:sz w:val="28"/>
        </w:rPr>
        <w:t xml:space="preserve"> Оказалось, что обработка в морской воде благоприятно влияет на механические свойства эластомеров.</w:t>
      </w:r>
      <w:r w:rsidR="00056554" w:rsidRPr="00C53FD0">
        <w:rPr>
          <w:sz w:val="28"/>
        </w:rPr>
        <w:t xml:space="preserve"> </w:t>
      </w:r>
    </w:p>
    <w:p w14:paraId="29EB7419" w14:textId="77777777" w:rsidR="00056554" w:rsidRPr="00AD6D41" w:rsidRDefault="00056554" w:rsidP="00E8079E">
      <w:pPr>
        <w:rPr>
          <w:sz w:val="28"/>
        </w:rPr>
      </w:pPr>
      <w:r w:rsidRPr="00AD6D41">
        <w:rPr>
          <w:sz w:val="28"/>
        </w:rPr>
        <w:t>Физико-механические свойства термопластичного полиуретана исследовались в работе [</w:t>
      </w:r>
      <w:r w:rsidR="000A0CEC" w:rsidRPr="00AD6D41">
        <w:rPr>
          <w:sz w:val="28"/>
        </w:rPr>
        <w:t>8</w:t>
      </w:r>
      <w:r w:rsidRPr="00AD6D41">
        <w:rPr>
          <w:sz w:val="28"/>
        </w:rPr>
        <w:t>] после погружения в воду при температуре 70°С до 6 месяцев. На механические свойства объемных материалов, полученных в результате испытаний на растяжение, оказывало влияние старение. Модуль упругости и напряжение при 200% деформации исследуемого полиуретана снижались после достаточного воздействия влаги. Механические свойства поверхности материала были исследованы при испытании на абразивный износ. Выявлено снижение износостойкости состаренных полиуретанов. Также оценивалась обратимость механических и физических свойств после воздействия влаги. Деградация полимера была обнаружена как необратимое явление.</w:t>
      </w:r>
    </w:p>
    <w:p w14:paraId="48D1BD25" w14:textId="77777777" w:rsidR="00056554" w:rsidRPr="00AD6D41" w:rsidRDefault="00056554" w:rsidP="00E8079E">
      <w:pPr>
        <w:rPr>
          <w:sz w:val="28"/>
        </w:rPr>
      </w:pPr>
      <w:r w:rsidRPr="00AD6D41">
        <w:rPr>
          <w:sz w:val="28"/>
        </w:rPr>
        <w:t>Влияние старения окружающей среды на механические характеристики эластомерного полиуретана было исследовано в работе [</w:t>
      </w:r>
      <w:r w:rsidR="000A0CEC" w:rsidRPr="00AD6D41">
        <w:rPr>
          <w:sz w:val="28"/>
        </w:rPr>
        <w:t>9</w:t>
      </w:r>
      <w:r w:rsidRPr="00AD6D41">
        <w:rPr>
          <w:sz w:val="28"/>
        </w:rPr>
        <w:t>] с использованием двух методов ускоренного старения: ультрафиолетового и гигротермического. Образцы подвергались ультрафиолетовому и гигротермическому воздействию в течение 5 месяцев. Напряжение и деформация до разрушения, энергия разрыва и модуль упругости оценивались с различными интервалами для обоих методов старения. Было установлено, что ультрафиолетовое воздействие вызывает сильную деградацию полиуретана по сравнению с гигротермическим воздействием. Снижение энергии разрыва более чем на 98% наблюдалось для образцов, подвергнутых воздействию ультрафиолета, через 5 месяцев по сравнению с уменьшением энергии разрыва только на 35% для образцов, подвергнутых гигротермическому воздействию. Аналогичная тенденция наблюдается и для прочности на разрыв и модуля упругости.</w:t>
      </w:r>
    </w:p>
    <w:p w14:paraId="31521B05" w14:textId="77777777" w:rsidR="00056554" w:rsidRPr="00AD6D41" w:rsidRDefault="00056554" w:rsidP="00E8079E">
      <w:pPr>
        <w:rPr>
          <w:sz w:val="28"/>
        </w:rPr>
      </w:pPr>
      <w:r w:rsidRPr="00AD6D41">
        <w:rPr>
          <w:sz w:val="28"/>
        </w:rPr>
        <w:lastRenderedPageBreak/>
        <w:t>В работе [</w:t>
      </w:r>
      <w:r w:rsidR="000A0CEC" w:rsidRPr="00AD6D41">
        <w:rPr>
          <w:sz w:val="28"/>
        </w:rPr>
        <w:t>10</w:t>
      </w:r>
      <w:r w:rsidRPr="00AD6D41">
        <w:rPr>
          <w:sz w:val="28"/>
        </w:rPr>
        <w:t>] представлены результаты экспериментального исследования образцов полиуретана двух твердостей (40 и 90 по Шору А), которые погружались в искусственную морскую воду на срок до двух лет при температурах от 50 до 100°С. Параллельно образцы погружались в море в Брестском лимане на срок до пяти лет. Механические свойства определялись на образцах растягиваемых после старения. Оценка, основанная на линейной экстраполяции Аррениуса, показывает, что временной масштаб потери 50% свойств при морских температурах превышает 100 лет. Результаты старения в море подтверждают, что эти материалы сохраняют 100% своих первоначальных свойств при растяжении после пяти лет погружения.</w:t>
      </w:r>
    </w:p>
    <w:p w14:paraId="35E35BD8" w14:textId="77777777" w:rsidR="00056554" w:rsidRPr="00AD6D41" w:rsidRDefault="00056554" w:rsidP="00E8079E">
      <w:pPr>
        <w:rPr>
          <w:sz w:val="28"/>
        </w:rPr>
      </w:pPr>
      <w:r w:rsidRPr="00AD6D41">
        <w:rPr>
          <w:sz w:val="28"/>
        </w:rPr>
        <w:t>Оценка деградации различных полиуретанов в воде Балтийского моря и жидкой среде, содержащей морскую воду с азидом натрия (</w:t>
      </w:r>
      <w:r w:rsidRPr="00AD6D41">
        <w:rPr>
          <w:sz w:val="28"/>
          <w:lang w:val="en-US"/>
        </w:rPr>
        <w:t>NaN</w:t>
      </w:r>
      <w:r w:rsidRPr="00AD6D41">
        <w:rPr>
          <w:sz w:val="28"/>
          <w:vertAlign w:val="subscript"/>
        </w:rPr>
        <w:t>3</w:t>
      </w:r>
      <w:r w:rsidRPr="00AD6D41">
        <w:rPr>
          <w:sz w:val="28"/>
        </w:rPr>
        <w:t>), была предметом исследования в работе [</w:t>
      </w:r>
      <w:r w:rsidR="000A0CEC" w:rsidRPr="00AD6D41">
        <w:rPr>
          <w:sz w:val="28"/>
        </w:rPr>
        <w:t>11</w:t>
      </w:r>
      <w:r w:rsidRPr="00AD6D41">
        <w:rPr>
          <w:sz w:val="28"/>
        </w:rPr>
        <w:t>]. Образцы полимеров выдерживались в обеих средах до 12 месяцев. Обсуждаются характерные параметры морской воды и их влияние на деградацию полиуретанов. Изменения веса, прочности на растяжение и морфологии образцов полиуретана были исследованы после определенного периода выдержки в обеих средах. Показано, что степень деградации полиуретанов в морской воде зависит от степени сшивания.</w:t>
      </w:r>
    </w:p>
    <w:p w14:paraId="6E473CD1" w14:textId="77777777" w:rsidR="00056554" w:rsidRPr="00AD6D41" w:rsidRDefault="00056554" w:rsidP="00E8079E">
      <w:pPr>
        <w:rPr>
          <w:sz w:val="28"/>
        </w:rPr>
      </w:pPr>
      <w:r w:rsidRPr="00AD6D41">
        <w:rPr>
          <w:sz w:val="28"/>
        </w:rPr>
        <w:t>Образцы из термопластичных полиуретанов были изготовлены с использованием 3D-печати, а затем подвергнуты процессу старения в синтетической шахтной воде с интервалом 2, 7 и 30 дней [</w:t>
      </w:r>
      <w:r w:rsidR="000A0CEC" w:rsidRPr="00AD6D41">
        <w:rPr>
          <w:sz w:val="28"/>
        </w:rPr>
        <w:t>12</w:t>
      </w:r>
      <w:r w:rsidRPr="00AD6D41">
        <w:rPr>
          <w:sz w:val="28"/>
        </w:rPr>
        <w:t>]. Значения напряжения при пределе текучести, напряжения при разрыве, удлинения при пределе текучести и удлинения при разрыве существенно не изменялись независимо от времени старения. Испытания на твердость по Шору А также не показали изменений твердости состаренных образцов по отношению к образцам без старения. Инфракрасная спектроскопия с преобразованием Фурье образцов без старения и состаренных образцов дополнительно подтвердили, что в процессе старения полиуретановые цепочки не деградировали.</w:t>
      </w:r>
    </w:p>
    <w:p w14:paraId="3DF5057A" w14:textId="77777777" w:rsidR="00056554" w:rsidRPr="00AD6D41" w:rsidRDefault="00056554" w:rsidP="00E8079E">
      <w:pPr>
        <w:rPr>
          <w:sz w:val="28"/>
        </w:rPr>
      </w:pPr>
      <w:r w:rsidRPr="00AD6D41">
        <w:rPr>
          <w:sz w:val="28"/>
        </w:rPr>
        <w:lastRenderedPageBreak/>
        <w:t>Статья [</w:t>
      </w:r>
      <w:r w:rsidR="000A0CEC" w:rsidRPr="00AD6D41">
        <w:rPr>
          <w:sz w:val="28"/>
        </w:rPr>
        <w:t>13</w:t>
      </w:r>
      <w:r w:rsidRPr="00AD6D41">
        <w:rPr>
          <w:sz w:val="28"/>
        </w:rPr>
        <w:t>] посвящена исследованию ускоренного старения и старения на открытом воздухе до 10 лет акриловых полиуретановых покрытий с УФ-стабилизаторами и без них. Покрытия, содержащие фотопоглотители, продемонстрировали отличную стойкость к атмосферным воздействиям, до 72 циклов при ускоренном старении и до 10 лет при естественном воздействии на открытом воздухе, в то время как нестабилизированные покрытия имели серьезные трещины, повреждения и мелование после 48 циклов ускоренного старения и после 5 лет воздействия на открытом воздухе. Деградация покрытий также исследовалась с использованием атомно-силовой микроскопии, потери веса и блеска, растрескивания, образования пузырей и растрескивания покрытия.</w:t>
      </w:r>
    </w:p>
    <w:p w14:paraId="7BDFF45B" w14:textId="77777777" w:rsidR="00056554" w:rsidRPr="00AD6D41" w:rsidRDefault="00056554" w:rsidP="00E8079E">
      <w:pPr>
        <w:rPr>
          <w:sz w:val="28"/>
        </w:rPr>
      </w:pPr>
      <w:r w:rsidRPr="00AD6D41">
        <w:rPr>
          <w:sz w:val="28"/>
        </w:rPr>
        <w:t>В работе [</w:t>
      </w:r>
      <w:r w:rsidR="000A0CEC" w:rsidRPr="00AD6D41">
        <w:rPr>
          <w:sz w:val="28"/>
        </w:rPr>
        <w:t>14</w:t>
      </w:r>
      <w:r w:rsidRPr="00AD6D41">
        <w:rPr>
          <w:sz w:val="28"/>
        </w:rPr>
        <w:t xml:space="preserve">] было изучено деградационное поведение некоторых полиуретановых мембран, подвергнутых воздействию искусственной среды в течение различного времени. Образцы исследовались до и после воздействия ускоренного старения в течение 0, 100, 300 и 600 ч. Наблюдается, что механические свойства полиуретановых мембран изменяются в зависимости от времени старения. Было отмечено незначительное снижение механических свойств, а именно прочности на растяжение и относительного удлинения при разрыве. Испытания на усталость полиуретановых мембран без старения и состаренных мембран проводились в общей сложности в течение 5 циклов при максимальном и минимальном времени удержания 2 с и относительном удлинении 100% и 2% соответственно. При циклических испытаниях наблюдается то же поведение, что и при измерениях прочности на растяжение, а именно для анализируемых образцов требуются различные напряжения для разрыва макромолекулярных цепей. Также были проведены исследования свойств поверхности материала. Наблюдается появление некоторых частиц и кластеров из-за эрозии поверхности, но никаких заметных трещин не наблюдалось после 600 ч ускоренного старения. Экспериментальные результаты показывают, что разложение полиуретановых мембран представляет собой сложный процесс и является результатом множества физических и химических явлений, который включает </w:t>
      </w:r>
      <w:r w:rsidRPr="00AD6D41">
        <w:rPr>
          <w:sz w:val="28"/>
        </w:rPr>
        <w:lastRenderedPageBreak/>
        <w:t>в себя сочетание нескольких этапов, таких как разрыв цепи, их перестановка и сшивание.</w:t>
      </w:r>
    </w:p>
    <w:p w14:paraId="59AE3B7F" w14:textId="77777777" w:rsidR="00056554" w:rsidRPr="00AD6D41" w:rsidRDefault="00056554" w:rsidP="00E8079E">
      <w:pPr>
        <w:rPr>
          <w:sz w:val="28"/>
        </w:rPr>
      </w:pPr>
      <w:r w:rsidRPr="00AD6D41">
        <w:rPr>
          <w:sz w:val="28"/>
        </w:rPr>
        <w:t>Проведены эксперименты по чередованию глубокого сжатия прямоугольных образцов полиуретана и длительного климатического и деформационного старения [</w:t>
      </w:r>
      <w:r w:rsidR="000A0CEC" w:rsidRPr="00AD6D41">
        <w:rPr>
          <w:sz w:val="28"/>
        </w:rPr>
        <w:t>15</w:t>
      </w:r>
      <w:r w:rsidRPr="00AD6D41">
        <w:rPr>
          <w:sz w:val="28"/>
        </w:rPr>
        <w:t>]. Согласно полученным экспериментальным результатам в процессе длительного старения около девятнадцати лет упрочнение материала не является монотонным. Максимальное значение упрочнения (по величине напряжения) составляет более чем в 30 раз по сравнению с образцами без старения. С увеличением времени старения материал разупрочняется. Эти эффекты нуждаются в дальнейших исследованиях.</w:t>
      </w:r>
    </w:p>
    <w:p w14:paraId="0C2D5B78" w14:textId="77777777" w:rsidR="00C72C9F" w:rsidRPr="00AD6D41" w:rsidRDefault="00C72C9F" w:rsidP="00056554">
      <w:pPr>
        <w:ind w:firstLine="709"/>
        <w:rPr>
          <w:sz w:val="28"/>
        </w:rPr>
      </w:pPr>
    </w:p>
    <w:p w14:paraId="431AC663" w14:textId="77777777" w:rsidR="00C72C9F" w:rsidRPr="00AD6D41" w:rsidRDefault="00593522" w:rsidP="00593522">
      <w:pPr>
        <w:rPr>
          <w:b/>
          <w:sz w:val="28"/>
        </w:rPr>
      </w:pPr>
      <w:r w:rsidRPr="00AD6D41">
        <w:rPr>
          <w:b/>
          <w:sz w:val="32"/>
        </w:rPr>
        <w:t xml:space="preserve">1.4. </w:t>
      </w:r>
      <w:r w:rsidR="00AF356C" w:rsidRPr="00AD6D41">
        <w:rPr>
          <w:b/>
          <w:sz w:val="32"/>
        </w:rPr>
        <w:t>Работы по старению</w:t>
      </w:r>
      <w:r w:rsidR="00E8079E" w:rsidRPr="00AD6D41">
        <w:rPr>
          <w:b/>
          <w:sz w:val="32"/>
        </w:rPr>
        <w:t xml:space="preserve"> углепластик</w:t>
      </w:r>
      <w:r w:rsidR="00AF356C" w:rsidRPr="00AD6D41">
        <w:rPr>
          <w:b/>
          <w:sz w:val="32"/>
        </w:rPr>
        <w:t>ов</w:t>
      </w:r>
    </w:p>
    <w:p w14:paraId="75399BDA" w14:textId="77777777" w:rsidR="00E8079E" w:rsidRPr="00AD6D41" w:rsidRDefault="00E8079E" w:rsidP="00E8079E">
      <w:pPr>
        <w:tabs>
          <w:tab w:val="left" w:pos="851"/>
        </w:tabs>
        <w:rPr>
          <w:sz w:val="28"/>
        </w:rPr>
      </w:pPr>
      <w:r w:rsidRPr="00AD6D41">
        <w:rPr>
          <w:sz w:val="28"/>
        </w:rPr>
        <w:t>В экспериментах полимерные смолы, полимеры и композиционные материалы на их основе обычно испытываются в течение длительного времени в жидкой среде при определенных температурных условиях. Этот метод оценки условий эксплуатации полимерных и композиционных материалов называется гигротермическим старением. Гигротермическое старение при высокой температуре ускоряет процесс старения. Естественная морская вода, дистиллированная вода, водопроводная вода, деминерализованная вода, щелочная и кислотная среды, солевой раствор или любые другие химические вещества могут быть использованы в качестве среды старения. Влияние старения на механические свойства пластиков, армированных волокнами при различных факторах внешней среды и условиях нагружения исследовано в работах [</w:t>
      </w:r>
      <w:r w:rsidR="000A0CEC" w:rsidRPr="00AD6D41">
        <w:rPr>
          <w:sz w:val="28"/>
        </w:rPr>
        <w:t>16</w:t>
      </w:r>
      <w:r w:rsidRPr="00AD6D41">
        <w:rPr>
          <w:sz w:val="28"/>
        </w:rPr>
        <w:t>-</w:t>
      </w:r>
      <w:r w:rsidR="000A0CEC" w:rsidRPr="00AD6D41">
        <w:rPr>
          <w:sz w:val="28"/>
        </w:rPr>
        <w:t>19</w:t>
      </w:r>
      <w:r w:rsidRPr="00AD6D41">
        <w:rPr>
          <w:sz w:val="28"/>
        </w:rPr>
        <w:t>].</w:t>
      </w:r>
    </w:p>
    <w:p w14:paraId="3E1CFCDF" w14:textId="77777777" w:rsidR="00E8079E" w:rsidRPr="00AD6D41" w:rsidRDefault="00E8079E" w:rsidP="00E8079E">
      <w:pPr>
        <w:tabs>
          <w:tab w:val="left" w:pos="851"/>
        </w:tabs>
        <w:rPr>
          <w:sz w:val="28"/>
        </w:rPr>
      </w:pPr>
      <w:r w:rsidRPr="00AD6D41">
        <w:rPr>
          <w:sz w:val="28"/>
        </w:rPr>
        <w:t>В работе [</w:t>
      </w:r>
      <w:r w:rsidR="000A0CEC" w:rsidRPr="00AD6D41">
        <w:rPr>
          <w:sz w:val="28"/>
        </w:rPr>
        <w:t>16</w:t>
      </w:r>
      <w:r w:rsidRPr="00AD6D41">
        <w:rPr>
          <w:sz w:val="28"/>
        </w:rPr>
        <w:t xml:space="preserve">] исследованы свойства гигротермически состаренного армированного углеродными волокнами эпоксидного композиционного материала на изгиб, растяжение и сжатие в зависимости от величины поглощенной влажности. Композитные образцы выдерживались путем погружения их в естественную морскую воду при температуре 60°С в течение различных временных интервалов. Прочность материала на изгиб, растяжение и сжатие показали </w:t>
      </w:r>
      <w:r w:rsidRPr="00AD6D41">
        <w:rPr>
          <w:sz w:val="28"/>
        </w:rPr>
        <w:lastRenderedPageBreak/>
        <w:t>обратную корреляцию с величиной поглощенной влаги, тогда как модуль упругости показал незначительную корреляцию. Аналогично, деформация разрушения при растяжении и изгибе показала обратную зависимость от величины поглощенной влажности.</w:t>
      </w:r>
    </w:p>
    <w:p w14:paraId="791DC875" w14:textId="77777777" w:rsidR="00E8079E" w:rsidRPr="00AD6D41" w:rsidRDefault="00E8079E" w:rsidP="00E8079E">
      <w:pPr>
        <w:tabs>
          <w:tab w:val="left" w:pos="851"/>
        </w:tabs>
        <w:rPr>
          <w:sz w:val="28"/>
        </w:rPr>
      </w:pPr>
      <w:r w:rsidRPr="00AD6D41">
        <w:rPr>
          <w:sz w:val="28"/>
        </w:rPr>
        <w:t>Работа [</w:t>
      </w:r>
      <w:r w:rsidR="000A0CEC" w:rsidRPr="00AD6D41">
        <w:rPr>
          <w:sz w:val="28"/>
        </w:rPr>
        <w:t>17</w:t>
      </w:r>
      <w:r w:rsidRPr="00AD6D41">
        <w:rPr>
          <w:sz w:val="28"/>
        </w:rPr>
        <w:t>] посвящена исследованию усталостных свойств гигротермически состаренных слоистых материалов при циклах растяжение-растяжение (Р-Р) и растяжение-сжатие (Р-С), а также их статической прочности. Наблюдается снижение прочности ламината на растяжение и сжатие. На основании данных неразрушенных образцов было показано снижение усталостной прочности в среднем на 18%. Инициирование повреждений и снижение усталостной долговечности состаренных образцов было выше при Р-С нагружении по сравнению с Р-Р нагрузками.</w:t>
      </w:r>
    </w:p>
    <w:p w14:paraId="06A01B5B" w14:textId="77777777" w:rsidR="00E8079E" w:rsidRPr="00AD6D41" w:rsidRDefault="00E8079E" w:rsidP="00E8079E">
      <w:pPr>
        <w:tabs>
          <w:tab w:val="left" w:pos="851"/>
        </w:tabs>
        <w:rPr>
          <w:sz w:val="28"/>
        </w:rPr>
      </w:pPr>
      <w:r w:rsidRPr="00AD6D41">
        <w:rPr>
          <w:sz w:val="28"/>
        </w:rPr>
        <w:t>Ускоренные испытания на старение углеродно-эпоксидных и стекло-эпоксидных ламинатов в искусственной морской среде с 3,5% соленостью проводились при температуре 60°С в течение 45 дней [</w:t>
      </w:r>
      <w:r w:rsidR="000A0CEC" w:rsidRPr="00AD6D41">
        <w:rPr>
          <w:sz w:val="28"/>
        </w:rPr>
        <w:t>18</w:t>
      </w:r>
      <w:r w:rsidRPr="00AD6D41">
        <w:rPr>
          <w:sz w:val="28"/>
        </w:rPr>
        <w:t>]. Механические испытания, включая испытания на растяжение и трехточечный изгиб, были проведены на эталонных/сухих и состаренных стандартных образцах при комнатной температуре и при 60°С. Наблюдается снижение механических свойств, включая прочность на растяжение и изгиб углеродно-эпоксидных и стекло-эпоксидных ламинатов при температуре 60°С и температуре окружающей среды.</w:t>
      </w:r>
    </w:p>
    <w:p w14:paraId="4746266F" w14:textId="77777777" w:rsidR="00E8079E" w:rsidRDefault="00E8079E" w:rsidP="00E8079E">
      <w:pPr>
        <w:tabs>
          <w:tab w:val="left" w:pos="851"/>
        </w:tabs>
        <w:rPr>
          <w:sz w:val="28"/>
        </w:rPr>
      </w:pPr>
      <w:r w:rsidRPr="00AD6D41">
        <w:rPr>
          <w:sz w:val="28"/>
        </w:rPr>
        <w:t>В статье [</w:t>
      </w:r>
      <w:r w:rsidR="000A0CEC" w:rsidRPr="00AD6D41">
        <w:rPr>
          <w:sz w:val="28"/>
        </w:rPr>
        <w:t>19</w:t>
      </w:r>
      <w:r w:rsidRPr="00AD6D41">
        <w:rPr>
          <w:sz w:val="28"/>
        </w:rPr>
        <w:t>] исследуется поведение полимерных ламинатов армированных углеродным волокном с двумя типами укладки (ненапряженной и напряженной) в условиях статического и усталостного трехточечного изгиба при сухом и гигротермическом старении. Усталостное поведение исследовалось при двух уровнях коэффициента асимметрии цикла равных 0,1 и 0,5. Эффективная прочность на изгиб, модуль упругости и деформация при разрушении как напряженных, так и ненапряженных слоистых материалов ухудшается по причине гигротермического старения, а степень деградации зависит от продолжительности старения. Старение значительно снижает усталостную долговеч</w:t>
      </w:r>
      <w:r w:rsidRPr="00AD6D41">
        <w:rPr>
          <w:sz w:val="28"/>
        </w:rPr>
        <w:lastRenderedPageBreak/>
        <w:t xml:space="preserve">ность ненапряженного ламината при обоих значениях коэффициента асимметрии цикла. Снижение предела усталости вследствие старения происходит более значительно при большем </w:t>
      </w:r>
      <w:r w:rsidR="00DA0BE6" w:rsidRPr="00AD6D41">
        <w:rPr>
          <w:sz w:val="28"/>
        </w:rPr>
        <w:t>значении коэффициента</w:t>
      </w:r>
      <w:r w:rsidRPr="00AD6D41">
        <w:rPr>
          <w:sz w:val="28"/>
        </w:rPr>
        <w:t xml:space="preserve"> асимметрии цикла.</w:t>
      </w:r>
    </w:p>
    <w:p w14:paraId="10AC4996" w14:textId="77777777" w:rsidR="005A3E2B" w:rsidRDefault="005A3E2B" w:rsidP="00E8079E">
      <w:pPr>
        <w:tabs>
          <w:tab w:val="left" w:pos="851"/>
        </w:tabs>
        <w:rPr>
          <w:sz w:val="28"/>
        </w:rPr>
      </w:pPr>
    </w:p>
    <w:p w14:paraId="3C8FAE66" w14:textId="77777777" w:rsidR="005A3E2B" w:rsidRPr="00E8079E" w:rsidRDefault="005A3E2B" w:rsidP="00E8079E">
      <w:pPr>
        <w:tabs>
          <w:tab w:val="left" w:pos="851"/>
        </w:tabs>
        <w:rPr>
          <w:sz w:val="28"/>
        </w:rPr>
      </w:pPr>
    </w:p>
    <w:p w14:paraId="0DC673B8" w14:textId="77777777" w:rsidR="00593522" w:rsidRDefault="00593522" w:rsidP="00593522">
      <w:pPr>
        <w:ind w:firstLine="0"/>
        <w:rPr>
          <w:sz w:val="28"/>
        </w:rPr>
      </w:pPr>
    </w:p>
    <w:p w14:paraId="5F9E9340" w14:textId="77777777" w:rsidR="00E21728" w:rsidRDefault="00E21728" w:rsidP="00593522">
      <w:pPr>
        <w:ind w:firstLine="0"/>
        <w:rPr>
          <w:rFonts w:cs="Times New Roman"/>
          <w:sz w:val="28"/>
          <w:szCs w:val="28"/>
        </w:rPr>
      </w:pPr>
    </w:p>
    <w:p w14:paraId="27F1865D" w14:textId="77777777" w:rsidR="00472D97" w:rsidRDefault="00472D97" w:rsidP="00593522">
      <w:pPr>
        <w:ind w:firstLine="0"/>
        <w:rPr>
          <w:rFonts w:cs="Times New Roman"/>
          <w:sz w:val="28"/>
          <w:szCs w:val="28"/>
        </w:rPr>
      </w:pPr>
    </w:p>
    <w:p w14:paraId="400367E3" w14:textId="77777777" w:rsidR="005A3E2B" w:rsidRDefault="005A3E2B" w:rsidP="00593522">
      <w:pPr>
        <w:ind w:firstLine="0"/>
        <w:rPr>
          <w:rFonts w:cs="Times New Roman"/>
          <w:sz w:val="28"/>
          <w:szCs w:val="28"/>
        </w:rPr>
      </w:pPr>
    </w:p>
    <w:p w14:paraId="5DB548EE" w14:textId="77777777" w:rsidR="005A3E2B" w:rsidRDefault="005A3E2B" w:rsidP="00593522">
      <w:pPr>
        <w:ind w:firstLine="0"/>
        <w:rPr>
          <w:rFonts w:cs="Times New Roman"/>
          <w:sz w:val="28"/>
          <w:szCs w:val="28"/>
        </w:rPr>
      </w:pPr>
    </w:p>
    <w:p w14:paraId="0EBBA7A8" w14:textId="77777777" w:rsidR="005A3E2B" w:rsidRDefault="005A3E2B" w:rsidP="00593522">
      <w:pPr>
        <w:ind w:firstLine="0"/>
        <w:rPr>
          <w:rFonts w:cs="Times New Roman"/>
          <w:sz w:val="28"/>
          <w:szCs w:val="28"/>
        </w:rPr>
      </w:pPr>
    </w:p>
    <w:p w14:paraId="501B9FA9" w14:textId="77777777" w:rsidR="005A3E2B" w:rsidRDefault="005A3E2B" w:rsidP="00593522">
      <w:pPr>
        <w:ind w:firstLine="0"/>
        <w:rPr>
          <w:rFonts w:cs="Times New Roman"/>
          <w:sz w:val="28"/>
          <w:szCs w:val="28"/>
        </w:rPr>
      </w:pPr>
    </w:p>
    <w:p w14:paraId="4EC9091C" w14:textId="77777777" w:rsidR="005A3E2B" w:rsidRDefault="005A3E2B" w:rsidP="00593522">
      <w:pPr>
        <w:ind w:firstLine="0"/>
        <w:rPr>
          <w:rFonts w:cs="Times New Roman"/>
          <w:sz w:val="28"/>
          <w:szCs w:val="28"/>
        </w:rPr>
      </w:pPr>
    </w:p>
    <w:p w14:paraId="116F5489" w14:textId="77777777" w:rsidR="005A3E2B" w:rsidRDefault="005A3E2B" w:rsidP="00593522">
      <w:pPr>
        <w:ind w:firstLine="0"/>
        <w:rPr>
          <w:rFonts w:cs="Times New Roman"/>
          <w:sz w:val="28"/>
          <w:szCs w:val="28"/>
        </w:rPr>
      </w:pPr>
    </w:p>
    <w:p w14:paraId="770ACBAE" w14:textId="77777777" w:rsidR="005A3E2B" w:rsidRDefault="005A3E2B" w:rsidP="00593522">
      <w:pPr>
        <w:ind w:firstLine="0"/>
        <w:rPr>
          <w:rFonts w:cs="Times New Roman"/>
          <w:sz w:val="28"/>
          <w:szCs w:val="28"/>
        </w:rPr>
      </w:pPr>
    </w:p>
    <w:p w14:paraId="7434D016" w14:textId="77777777" w:rsidR="005A3E2B" w:rsidRDefault="005A3E2B" w:rsidP="00593522">
      <w:pPr>
        <w:ind w:firstLine="0"/>
        <w:rPr>
          <w:rFonts w:cs="Times New Roman"/>
          <w:sz w:val="28"/>
          <w:szCs w:val="28"/>
        </w:rPr>
      </w:pPr>
    </w:p>
    <w:p w14:paraId="291FE231" w14:textId="77777777" w:rsidR="005A3E2B" w:rsidRDefault="005A3E2B" w:rsidP="00593522">
      <w:pPr>
        <w:ind w:firstLine="0"/>
        <w:rPr>
          <w:rFonts w:cs="Times New Roman"/>
          <w:sz w:val="28"/>
          <w:szCs w:val="28"/>
        </w:rPr>
      </w:pPr>
    </w:p>
    <w:p w14:paraId="47353191" w14:textId="77777777" w:rsidR="005A3E2B" w:rsidRDefault="005A3E2B" w:rsidP="00593522">
      <w:pPr>
        <w:ind w:firstLine="0"/>
        <w:rPr>
          <w:rFonts w:cs="Times New Roman"/>
          <w:sz w:val="28"/>
          <w:szCs w:val="28"/>
        </w:rPr>
      </w:pPr>
    </w:p>
    <w:p w14:paraId="5EBB5141" w14:textId="77777777" w:rsidR="005A3E2B" w:rsidRDefault="005A3E2B" w:rsidP="00593522">
      <w:pPr>
        <w:ind w:firstLine="0"/>
        <w:rPr>
          <w:rFonts w:cs="Times New Roman"/>
          <w:sz w:val="28"/>
          <w:szCs w:val="28"/>
        </w:rPr>
      </w:pPr>
    </w:p>
    <w:p w14:paraId="532912B0" w14:textId="77777777" w:rsidR="005A3E2B" w:rsidRDefault="005A3E2B" w:rsidP="00593522">
      <w:pPr>
        <w:ind w:firstLine="0"/>
        <w:rPr>
          <w:rFonts w:cs="Times New Roman"/>
          <w:sz w:val="28"/>
          <w:szCs w:val="28"/>
        </w:rPr>
      </w:pPr>
    </w:p>
    <w:p w14:paraId="69BECF3D" w14:textId="77777777" w:rsidR="005A3E2B" w:rsidRDefault="005A3E2B" w:rsidP="00593522">
      <w:pPr>
        <w:ind w:firstLine="0"/>
        <w:rPr>
          <w:rFonts w:cs="Times New Roman"/>
          <w:sz w:val="28"/>
          <w:szCs w:val="28"/>
        </w:rPr>
      </w:pPr>
    </w:p>
    <w:p w14:paraId="5821472D" w14:textId="77777777" w:rsidR="005A3E2B" w:rsidRDefault="005A3E2B" w:rsidP="00593522">
      <w:pPr>
        <w:ind w:firstLine="0"/>
        <w:rPr>
          <w:rFonts w:cs="Times New Roman"/>
          <w:sz w:val="28"/>
          <w:szCs w:val="28"/>
        </w:rPr>
      </w:pPr>
    </w:p>
    <w:p w14:paraId="0FB47865" w14:textId="77777777" w:rsidR="005A3E2B" w:rsidRDefault="005A3E2B" w:rsidP="00593522">
      <w:pPr>
        <w:ind w:firstLine="0"/>
        <w:rPr>
          <w:rFonts w:cs="Times New Roman"/>
          <w:sz w:val="28"/>
          <w:szCs w:val="28"/>
        </w:rPr>
      </w:pPr>
    </w:p>
    <w:p w14:paraId="197B7583" w14:textId="77777777" w:rsidR="005A3E2B" w:rsidRDefault="005A3E2B" w:rsidP="00593522">
      <w:pPr>
        <w:ind w:firstLine="0"/>
        <w:rPr>
          <w:rFonts w:cs="Times New Roman"/>
          <w:sz w:val="28"/>
          <w:szCs w:val="28"/>
        </w:rPr>
      </w:pPr>
    </w:p>
    <w:p w14:paraId="3057EC9F" w14:textId="77777777" w:rsidR="005A3E2B" w:rsidRDefault="005A3E2B" w:rsidP="00593522">
      <w:pPr>
        <w:ind w:firstLine="0"/>
        <w:rPr>
          <w:rFonts w:cs="Times New Roman"/>
          <w:sz w:val="28"/>
          <w:szCs w:val="28"/>
        </w:rPr>
      </w:pPr>
    </w:p>
    <w:p w14:paraId="192F6020" w14:textId="77777777" w:rsidR="002C6BA3" w:rsidRDefault="002C6BA3" w:rsidP="00CD1481">
      <w:pPr>
        <w:ind w:left="567" w:firstLine="0"/>
        <w:rPr>
          <w:rFonts w:cs="Times New Roman"/>
          <w:b/>
          <w:sz w:val="36"/>
          <w:szCs w:val="36"/>
        </w:rPr>
      </w:pPr>
    </w:p>
    <w:p w14:paraId="1152047B" w14:textId="77777777" w:rsidR="00CD1481" w:rsidRPr="00CD1481" w:rsidRDefault="00CD1481" w:rsidP="00CD1481">
      <w:pPr>
        <w:ind w:left="567" w:firstLine="0"/>
        <w:rPr>
          <w:rFonts w:cs="Times New Roman"/>
          <w:b/>
          <w:sz w:val="36"/>
          <w:szCs w:val="36"/>
        </w:rPr>
      </w:pPr>
      <w:r w:rsidRPr="00CD1481">
        <w:rPr>
          <w:rFonts w:cs="Times New Roman"/>
          <w:b/>
          <w:sz w:val="36"/>
          <w:szCs w:val="36"/>
        </w:rPr>
        <w:lastRenderedPageBreak/>
        <w:t>2. Цели исследования</w:t>
      </w:r>
    </w:p>
    <w:p w14:paraId="1282A3B9" w14:textId="461E21BF" w:rsidR="00CD1481" w:rsidRPr="00CD1481" w:rsidRDefault="00B2616E" w:rsidP="00457835">
      <w:pPr>
        <w:rPr>
          <w:rFonts w:cs="Times New Roman"/>
          <w:sz w:val="28"/>
          <w:szCs w:val="28"/>
        </w:rPr>
      </w:pPr>
      <w:r>
        <w:rPr>
          <w:rFonts w:cs="Times New Roman"/>
          <w:sz w:val="28"/>
          <w:szCs w:val="28"/>
        </w:rPr>
        <w:t>Основная цель данной работы исследовать влияние старения на изменение механических характеристик полимерных и композиционных материалов. Были поставлены следующие задачи:</w:t>
      </w:r>
    </w:p>
    <w:p w14:paraId="07791BC5" w14:textId="1DB7B384" w:rsidR="00B2616E" w:rsidRPr="0026074E" w:rsidRDefault="00B2616E" w:rsidP="0026074E">
      <w:pPr>
        <w:pStyle w:val="a3"/>
        <w:numPr>
          <w:ilvl w:val="0"/>
          <w:numId w:val="20"/>
        </w:numPr>
        <w:rPr>
          <w:rFonts w:cs="Times New Roman"/>
          <w:sz w:val="28"/>
          <w:szCs w:val="28"/>
        </w:rPr>
      </w:pPr>
      <w:r w:rsidRPr="0026074E">
        <w:rPr>
          <w:rFonts w:cs="Times New Roman"/>
          <w:sz w:val="28"/>
          <w:szCs w:val="28"/>
        </w:rPr>
        <w:t>Проведение экспериментальных исследований на чередование циклических нагружений, ползучести при комнатной температуре, климатического и теплового старения образцов из полимерн</w:t>
      </w:r>
      <w:r w:rsidR="0026074E" w:rsidRPr="0026074E">
        <w:rPr>
          <w:rFonts w:cs="Times New Roman"/>
          <w:sz w:val="28"/>
          <w:szCs w:val="28"/>
        </w:rPr>
        <w:t>ых и композиционных материалов.</w:t>
      </w:r>
    </w:p>
    <w:p w14:paraId="4C2AF9F5" w14:textId="77777777" w:rsidR="00B2616E" w:rsidRPr="0026074E" w:rsidRDefault="00B2616E" w:rsidP="0026074E">
      <w:pPr>
        <w:pStyle w:val="a3"/>
        <w:numPr>
          <w:ilvl w:val="0"/>
          <w:numId w:val="20"/>
        </w:numPr>
        <w:rPr>
          <w:rFonts w:cs="Times New Roman"/>
          <w:sz w:val="28"/>
          <w:szCs w:val="28"/>
        </w:rPr>
      </w:pPr>
      <w:r w:rsidRPr="0026074E">
        <w:rPr>
          <w:rFonts w:cs="Times New Roman"/>
          <w:sz w:val="28"/>
          <w:szCs w:val="28"/>
        </w:rPr>
        <w:t>Анализ закономерностей изменения механических характеристик полимерных и композиционных материалов в процессе их старения.</w:t>
      </w:r>
    </w:p>
    <w:p w14:paraId="6A36A0AB" w14:textId="77777777" w:rsidR="00B2616E" w:rsidRPr="0026074E" w:rsidRDefault="00B2616E" w:rsidP="0026074E">
      <w:pPr>
        <w:pStyle w:val="a3"/>
        <w:numPr>
          <w:ilvl w:val="0"/>
          <w:numId w:val="20"/>
        </w:numPr>
        <w:rPr>
          <w:rFonts w:cs="Times New Roman"/>
          <w:sz w:val="28"/>
          <w:szCs w:val="28"/>
        </w:rPr>
      </w:pPr>
      <w:r w:rsidRPr="0026074E">
        <w:rPr>
          <w:rFonts w:cs="Times New Roman"/>
          <w:sz w:val="28"/>
          <w:szCs w:val="28"/>
        </w:rPr>
        <w:t xml:space="preserve">Описание полученных экспериментальных кривых ползучести со старением и без старения с использованием модифицированных линейных реологических моделей. </w:t>
      </w:r>
    </w:p>
    <w:p w14:paraId="4EF490BE" w14:textId="77777777" w:rsidR="00DC76E1" w:rsidRDefault="00DC76E1" w:rsidP="0026074E">
      <w:pPr>
        <w:ind w:firstLine="0"/>
        <w:rPr>
          <w:rFonts w:cs="Times New Roman"/>
          <w:sz w:val="28"/>
          <w:szCs w:val="28"/>
        </w:rPr>
      </w:pPr>
    </w:p>
    <w:p w14:paraId="1761BAC4" w14:textId="77777777" w:rsidR="00055546" w:rsidRDefault="00055546" w:rsidP="00DC76E1">
      <w:pPr>
        <w:rPr>
          <w:rFonts w:cs="Times New Roman"/>
          <w:sz w:val="28"/>
          <w:szCs w:val="28"/>
        </w:rPr>
      </w:pPr>
    </w:p>
    <w:p w14:paraId="1B46C0B4" w14:textId="77777777" w:rsidR="00055546" w:rsidRDefault="00055546" w:rsidP="00DC76E1">
      <w:pPr>
        <w:rPr>
          <w:rFonts w:cs="Times New Roman"/>
          <w:sz w:val="28"/>
          <w:szCs w:val="28"/>
        </w:rPr>
      </w:pPr>
    </w:p>
    <w:p w14:paraId="045B8885" w14:textId="77777777" w:rsidR="00055546" w:rsidRDefault="00055546" w:rsidP="00DC76E1">
      <w:pPr>
        <w:rPr>
          <w:rFonts w:cs="Times New Roman"/>
          <w:sz w:val="28"/>
          <w:szCs w:val="28"/>
        </w:rPr>
      </w:pPr>
    </w:p>
    <w:p w14:paraId="46910299" w14:textId="77777777" w:rsidR="00055546" w:rsidRDefault="00055546" w:rsidP="00DC76E1">
      <w:pPr>
        <w:rPr>
          <w:rFonts w:cs="Times New Roman"/>
          <w:sz w:val="28"/>
          <w:szCs w:val="28"/>
        </w:rPr>
      </w:pPr>
    </w:p>
    <w:p w14:paraId="441D8ED5" w14:textId="77777777" w:rsidR="00055546" w:rsidRDefault="00055546" w:rsidP="00DC76E1">
      <w:pPr>
        <w:rPr>
          <w:rFonts w:cs="Times New Roman"/>
          <w:sz w:val="28"/>
          <w:szCs w:val="28"/>
        </w:rPr>
      </w:pPr>
    </w:p>
    <w:p w14:paraId="3CFD66C2" w14:textId="77777777" w:rsidR="00055546" w:rsidRDefault="00055546" w:rsidP="00DC76E1">
      <w:pPr>
        <w:rPr>
          <w:rFonts w:cs="Times New Roman"/>
          <w:sz w:val="28"/>
          <w:szCs w:val="28"/>
        </w:rPr>
      </w:pPr>
    </w:p>
    <w:p w14:paraId="605BF119" w14:textId="77777777" w:rsidR="00055546" w:rsidRDefault="00055546" w:rsidP="00DC76E1">
      <w:pPr>
        <w:rPr>
          <w:rFonts w:cs="Times New Roman"/>
          <w:sz w:val="28"/>
          <w:szCs w:val="28"/>
        </w:rPr>
      </w:pPr>
    </w:p>
    <w:p w14:paraId="423D3701" w14:textId="77777777" w:rsidR="00055546" w:rsidRDefault="00055546" w:rsidP="00DC76E1">
      <w:pPr>
        <w:rPr>
          <w:rFonts w:cs="Times New Roman"/>
          <w:sz w:val="28"/>
          <w:szCs w:val="28"/>
        </w:rPr>
      </w:pPr>
    </w:p>
    <w:p w14:paraId="417402EC" w14:textId="77777777" w:rsidR="00055546" w:rsidRDefault="00055546" w:rsidP="00DC76E1">
      <w:pPr>
        <w:rPr>
          <w:rFonts w:cs="Times New Roman"/>
          <w:sz w:val="28"/>
          <w:szCs w:val="28"/>
        </w:rPr>
      </w:pPr>
    </w:p>
    <w:p w14:paraId="1AA0DE3F" w14:textId="77777777" w:rsidR="00055546" w:rsidRDefault="00055546" w:rsidP="00DC76E1">
      <w:pPr>
        <w:rPr>
          <w:rFonts w:cs="Times New Roman"/>
          <w:sz w:val="28"/>
          <w:szCs w:val="28"/>
        </w:rPr>
      </w:pPr>
    </w:p>
    <w:p w14:paraId="287AC771" w14:textId="77777777" w:rsidR="00055546" w:rsidRDefault="00055546" w:rsidP="00DC76E1">
      <w:pPr>
        <w:rPr>
          <w:rFonts w:cs="Times New Roman"/>
          <w:sz w:val="28"/>
          <w:szCs w:val="28"/>
        </w:rPr>
      </w:pPr>
    </w:p>
    <w:p w14:paraId="09420881" w14:textId="77777777" w:rsidR="00055546" w:rsidRDefault="00055546" w:rsidP="00DC76E1">
      <w:pPr>
        <w:rPr>
          <w:rFonts w:cs="Times New Roman"/>
          <w:sz w:val="28"/>
          <w:szCs w:val="28"/>
        </w:rPr>
      </w:pPr>
    </w:p>
    <w:p w14:paraId="107D358C" w14:textId="14738BC8" w:rsidR="00055546" w:rsidRPr="00005524" w:rsidRDefault="00005524" w:rsidP="00005524">
      <w:pPr>
        <w:pStyle w:val="a3"/>
        <w:ind w:left="420" w:firstLine="0"/>
        <w:rPr>
          <w:rFonts w:cs="Times New Roman"/>
          <w:sz w:val="36"/>
          <w:szCs w:val="28"/>
        </w:rPr>
      </w:pPr>
      <w:r w:rsidRPr="00005524">
        <w:rPr>
          <w:rFonts w:cs="Times New Roman"/>
          <w:b/>
          <w:sz w:val="36"/>
          <w:szCs w:val="28"/>
        </w:rPr>
        <w:lastRenderedPageBreak/>
        <w:t>3. Модификация линейных вязкоупругих моделей с использованием концепции обобщ</w:t>
      </w:r>
      <w:r w:rsidR="0026074E">
        <w:rPr>
          <w:rFonts w:cs="Times New Roman"/>
          <w:b/>
          <w:sz w:val="36"/>
          <w:szCs w:val="28"/>
        </w:rPr>
        <w:t>ё</w:t>
      </w:r>
      <w:r w:rsidRPr="00005524">
        <w:rPr>
          <w:rFonts w:cs="Times New Roman"/>
          <w:b/>
          <w:sz w:val="36"/>
          <w:szCs w:val="28"/>
        </w:rPr>
        <w:t>нного времени</w:t>
      </w:r>
    </w:p>
    <w:p w14:paraId="3232959A" w14:textId="59EC3145" w:rsidR="008B1898" w:rsidRDefault="008D6ED7" w:rsidP="00005524">
      <w:pPr>
        <w:rPr>
          <w:rFonts w:cs="Times New Roman"/>
          <w:sz w:val="28"/>
          <w:szCs w:val="28"/>
        </w:rPr>
      </w:pPr>
      <w:r>
        <w:rPr>
          <w:rFonts w:cs="Times New Roman"/>
          <w:sz w:val="28"/>
          <w:szCs w:val="28"/>
        </w:rPr>
        <w:t>С помощью линейных уравнений можно описать механическое поведение реальных материалов только при ограниченны</w:t>
      </w:r>
      <w:r w:rsidR="0026039E">
        <w:rPr>
          <w:rFonts w:cs="Times New Roman"/>
          <w:sz w:val="28"/>
          <w:szCs w:val="28"/>
        </w:rPr>
        <w:t>х температурно-силовых воздействиях. В общем случае следует использовать нелинейные модели.</w:t>
      </w:r>
    </w:p>
    <w:p w14:paraId="552B0B2B" w14:textId="183A72EE" w:rsidR="0026039E" w:rsidRPr="0026039E" w:rsidRDefault="0026039E" w:rsidP="00005524">
      <w:pPr>
        <w:rPr>
          <w:rFonts w:eastAsia="Malgun Gothic" w:cs="Times New Roman"/>
          <w:sz w:val="28"/>
          <w:szCs w:val="28"/>
          <w:lang w:eastAsia="ko-KR"/>
        </w:rPr>
      </w:pPr>
      <w:r>
        <w:rPr>
          <w:rFonts w:cs="Times New Roman"/>
          <w:sz w:val="28"/>
          <w:szCs w:val="28"/>
        </w:rPr>
        <w:t xml:space="preserve">Такая модель была предложена в работе </w:t>
      </w:r>
      <w:r w:rsidRPr="0026039E">
        <w:rPr>
          <w:rFonts w:cs="Times New Roman"/>
          <w:sz w:val="28"/>
          <w:szCs w:val="28"/>
        </w:rPr>
        <w:t>[</w:t>
      </w:r>
      <w:r w:rsidR="004D5BE5">
        <w:rPr>
          <w:rFonts w:cs="Times New Roman"/>
          <w:sz w:val="28"/>
          <w:szCs w:val="28"/>
        </w:rPr>
        <w:t>30</w:t>
      </w:r>
      <w:r w:rsidRPr="0026039E">
        <w:rPr>
          <w:rFonts w:cs="Times New Roman"/>
          <w:sz w:val="28"/>
          <w:szCs w:val="28"/>
        </w:rPr>
        <w:t>]</w:t>
      </w:r>
      <w:r>
        <w:rPr>
          <w:rFonts w:cs="Times New Roman"/>
          <w:sz w:val="28"/>
          <w:szCs w:val="28"/>
        </w:rPr>
        <w:t>, которая кроме модуля Юнга и коэффициента вязкости содержит также текущий коэффициент поперечной деформации.</w:t>
      </w:r>
      <w:r w:rsidR="00791004">
        <w:rPr>
          <w:rFonts w:cs="Times New Roman"/>
          <w:sz w:val="28"/>
          <w:szCs w:val="28"/>
        </w:rPr>
        <w:t xml:space="preserve"> Данная модель обеспечивает наглядность и дополнительные возможности для описания нелинейных эффектов.</w:t>
      </w:r>
    </w:p>
    <w:p w14:paraId="59A2020C" w14:textId="1D1B059B" w:rsidR="008B1898" w:rsidRDefault="00732DB9" w:rsidP="00005524">
      <w:pPr>
        <w:rPr>
          <w:rFonts w:cs="Times New Roman"/>
          <w:sz w:val="28"/>
          <w:szCs w:val="28"/>
        </w:rPr>
      </w:pPr>
      <w:r>
        <w:rPr>
          <w:rFonts w:cs="Times New Roman"/>
          <w:sz w:val="28"/>
          <w:szCs w:val="28"/>
        </w:rPr>
        <w:t>В целях получения соотношения реологической среды при одноосных деформация</w:t>
      </w:r>
      <w:r w:rsidR="00DE2FBE">
        <w:rPr>
          <w:rFonts w:cs="Times New Roman"/>
          <w:sz w:val="28"/>
          <w:szCs w:val="28"/>
        </w:rPr>
        <w:t>х зачастую используют простейшие структурные элементы, качественно демонстрирующие поведение материала.</w:t>
      </w:r>
      <w:r w:rsidR="00CB67C3">
        <w:rPr>
          <w:rFonts w:cs="Times New Roman"/>
          <w:sz w:val="28"/>
          <w:szCs w:val="28"/>
        </w:rPr>
        <w:t xml:space="preserve"> Определяющие соотношения напряжения и деформации данных элементов входят линейно. </w:t>
      </w:r>
      <w:r w:rsidR="00CC78EF">
        <w:rPr>
          <w:rFonts w:cs="Times New Roman"/>
          <w:sz w:val="28"/>
          <w:szCs w:val="28"/>
        </w:rPr>
        <w:t xml:space="preserve">Упругий и вязкий элементы с определяющими соотношениями в форме закона Гука  </w:t>
      </w:r>
      <m:oMath>
        <m:r>
          <w:rPr>
            <w:rFonts w:ascii="Cambria Math" w:hAnsi="Cambria Math" w:cs="Times New Roman"/>
            <w:sz w:val="28"/>
            <w:szCs w:val="28"/>
          </w:rPr>
          <m:t>σ=</m:t>
        </m:r>
        <m:r>
          <w:rPr>
            <w:rFonts w:ascii="Cambria Math" w:hAnsi="Cambria Math" w:cs="Times New Roman"/>
            <w:sz w:val="28"/>
            <w:szCs w:val="28"/>
            <w:lang w:val="en-US"/>
          </w:rPr>
          <m:t>Eε</m:t>
        </m:r>
      </m:oMath>
      <w:r w:rsidR="00CC78EF">
        <w:rPr>
          <w:rFonts w:cs="Times New Roman"/>
          <w:sz w:val="28"/>
          <w:szCs w:val="28"/>
        </w:rPr>
        <w:t xml:space="preserve"> и </w:t>
      </w:r>
      <w:r w:rsidR="00C064BB">
        <w:rPr>
          <w:rFonts w:cs="Times New Roman"/>
          <w:sz w:val="28"/>
          <w:szCs w:val="28"/>
        </w:rPr>
        <w:t xml:space="preserve">ньютоновского типа </w:t>
      </w:r>
      <m:oMath>
        <m:acc>
          <m:accPr>
            <m:chr m:val="̇"/>
            <m:ctrlPr>
              <w:rPr>
                <w:rFonts w:ascii="Cambria Math" w:hAnsi="Cambria Math" w:cs="Times New Roman"/>
                <w:i/>
                <w:sz w:val="28"/>
                <w:szCs w:val="28"/>
              </w:rPr>
            </m:ctrlPr>
          </m:accPr>
          <m:e>
            <m:r>
              <w:rPr>
                <w:rFonts w:ascii="Cambria Math" w:hAnsi="Cambria Math" w:cs="Times New Roman"/>
                <w:sz w:val="28"/>
                <w:szCs w:val="28"/>
              </w:rPr>
              <m:t>ε</m:t>
            </m:r>
          </m:e>
        </m:acc>
        <m:r>
          <w:rPr>
            <w:rFonts w:ascii="Cambria Math" w:hAnsi="Cambria Math" w:cs="Times New Roman"/>
            <w:sz w:val="28"/>
            <w:szCs w:val="28"/>
          </w:rPr>
          <m:t>=</m:t>
        </m:r>
        <m:f>
          <m:fPr>
            <m:type m:val="lin"/>
            <m:ctrlPr>
              <w:rPr>
                <w:rFonts w:ascii="Cambria Math" w:hAnsi="Cambria Math" w:cs="Times New Roman"/>
                <w:i/>
                <w:sz w:val="28"/>
                <w:szCs w:val="28"/>
              </w:rPr>
            </m:ctrlPr>
          </m:fPr>
          <m:num>
            <m:r>
              <w:rPr>
                <w:rFonts w:ascii="Cambria Math" w:hAnsi="Cambria Math" w:cs="Times New Roman"/>
                <w:sz w:val="28"/>
                <w:szCs w:val="28"/>
              </w:rPr>
              <m:t>σ</m:t>
            </m:r>
          </m:num>
          <m:den>
            <m:r>
              <w:rPr>
                <w:rFonts w:ascii="Cambria Math" w:hAnsi="Cambria Math" w:cs="Times New Roman"/>
                <w:sz w:val="28"/>
                <w:szCs w:val="28"/>
              </w:rPr>
              <m:t>η</m:t>
            </m:r>
          </m:den>
        </m:f>
      </m:oMath>
      <w:r w:rsidR="00C064BB">
        <w:rPr>
          <w:rFonts w:cs="Times New Roman"/>
          <w:sz w:val="28"/>
          <w:szCs w:val="28"/>
        </w:rPr>
        <w:t xml:space="preserve"> </w:t>
      </w:r>
      <w:r w:rsidR="000B266B">
        <w:rPr>
          <w:rFonts w:cs="Times New Roman"/>
          <w:sz w:val="28"/>
          <w:szCs w:val="28"/>
        </w:rPr>
        <w:t>соответственно</w:t>
      </w:r>
      <w:r w:rsidR="00C064BB">
        <w:rPr>
          <w:rFonts w:cs="Times New Roman"/>
          <w:sz w:val="28"/>
          <w:szCs w:val="28"/>
        </w:rPr>
        <w:t>.</w:t>
      </w:r>
    </w:p>
    <w:p w14:paraId="1C26B7A0" w14:textId="329C4903" w:rsidR="00C064BB" w:rsidRPr="00CC78EF" w:rsidRDefault="00A42880" w:rsidP="00005524">
      <w:pPr>
        <w:rPr>
          <w:rFonts w:cs="Times New Roman"/>
          <w:sz w:val="28"/>
          <w:szCs w:val="28"/>
        </w:rPr>
      </w:pPr>
      <w:r>
        <w:rPr>
          <w:rFonts w:cs="Times New Roman"/>
          <w:sz w:val="28"/>
          <w:szCs w:val="28"/>
        </w:rPr>
        <w:t xml:space="preserve">В основе этого описания лежит идея о двух различных способах соединения элементов – последовательное и параллельное. </w:t>
      </w:r>
    </w:p>
    <w:p w14:paraId="253D1715" w14:textId="77777777" w:rsidR="00005524" w:rsidRDefault="002D5845" w:rsidP="00005524">
      <w:pPr>
        <w:rPr>
          <w:rFonts w:cs="Times New Roman"/>
          <w:sz w:val="28"/>
          <w:szCs w:val="28"/>
        </w:rPr>
      </w:pPr>
      <w:r>
        <w:rPr>
          <w:rFonts w:cs="Times New Roman"/>
          <w:sz w:val="28"/>
          <w:szCs w:val="28"/>
        </w:rPr>
        <w:t xml:space="preserve">Для </w:t>
      </w:r>
      <w:r w:rsidR="00005524">
        <w:rPr>
          <w:rFonts w:cs="Times New Roman"/>
          <w:sz w:val="28"/>
          <w:szCs w:val="28"/>
        </w:rPr>
        <w:t xml:space="preserve">описания процессов деформационного старения используется параметр </w:t>
      </w:r>
      <w:r w:rsidR="00005524" w:rsidRPr="00190005">
        <w:rPr>
          <w:rFonts w:cs="Times New Roman"/>
          <w:i/>
          <w:sz w:val="28"/>
          <w:szCs w:val="28"/>
        </w:rPr>
        <w:t>α</w:t>
      </w:r>
      <w:r w:rsidR="00005524">
        <w:rPr>
          <w:rFonts w:cs="Times New Roman"/>
          <w:sz w:val="28"/>
          <w:szCs w:val="28"/>
        </w:rPr>
        <w:t xml:space="preserve"> </w:t>
      </w:r>
      <w:r w:rsidR="00005524" w:rsidRPr="00190005">
        <w:rPr>
          <w:rFonts w:cs="Times New Roman"/>
          <w:sz w:val="28"/>
          <w:szCs w:val="28"/>
        </w:rPr>
        <w:t>[</w:t>
      </w:r>
      <w:r w:rsidR="00593522">
        <w:rPr>
          <w:rFonts w:cs="Times New Roman"/>
          <w:sz w:val="28"/>
          <w:szCs w:val="28"/>
        </w:rPr>
        <w:t>20</w:t>
      </w:r>
      <w:r w:rsidR="00005524" w:rsidRPr="00190005">
        <w:rPr>
          <w:rFonts w:cs="Times New Roman"/>
          <w:sz w:val="28"/>
          <w:szCs w:val="28"/>
        </w:rPr>
        <w:t>]</w:t>
      </w:r>
      <w:r w:rsidR="00005524">
        <w:rPr>
          <w:rFonts w:cs="Times New Roman"/>
          <w:sz w:val="28"/>
          <w:szCs w:val="28"/>
        </w:rPr>
        <w:t>:</w:t>
      </w:r>
    </w:p>
    <w:p w14:paraId="33AB3CCC" w14:textId="77777777" w:rsidR="00005524" w:rsidRDefault="00005524" w:rsidP="00005524">
      <w:pPr>
        <w:jc w:val="center"/>
        <w:rPr>
          <w:rFonts w:cs="Times New Roman"/>
          <w:sz w:val="28"/>
          <w:szCs w:val="28"/>
        </w:rPr>
      </w:pPr>
      <w:r>
        <w:rPr>
          <w:rFonts w:cs="Times New Roman"/>
          <w:sz w:val="28"/>
          <w:szCs w:val="28"/>
        </w:rPr>
        <w:t xml:space="preserve">                    </w:t>
      </w:r>
      <w:r w:rsidRPr="00190005">
        <w:rPr>
          <w:rFonts w:cs="Times New Roman"/>
          <w:sz w:val="28"/>
          <w:szCs w:val="28"/>
        </w:rPr>
        <w:t xml:space="preserve"> </w:t>
      </w:r>
      <w:r w:rsidRPr="008A4D49">
        <w:rPr>
          <w:rFonts w:cs="Times New Roman"/>
          <w:sz w:val="28"/>
          <w:szCs w:val="28"/>
        </w:rPr>
        <w:t xml:space="preserve"> </w:t>
      </w:r>
      <m:oMath>
        <m:r>
          <w:rPr>
            <w:rFonts w:ascii="Cambria Math" w:hAnsi="Cambria Math" w:cs="Times New Roman"/>
            <w:sz w:val="28"/>
            <w:szCs w:val="28"/>
            <w:lang w:val="en-US"/>
          </w:rPr>
          <m:t>dα</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α</m:t>
            </m:r>
            <m:r>
              <w:rPr>
                <w:rFonts w:ascii="Cambria Math" w:hAnsi="Cambria Math" w:cs="Times New Roman"/>
                <w:sz w:val="28"/>
                <w:szCs w:val="28"/>
              </w:rPr>
              <m:t xml:space="preserve">, </m:t>
            </m:r>
            <m:r>
              <w:rPr>
                <w:rFonts w:ascii="Cambria Math" w:hAnsi="Cambria Math" w:cs="Times New Roman"/>
                <w:sz w:val="28"/>
                <w:szCs w:val="28"/>
                <w:lang w:val="en-US"/>
              </w:rPr>
              <m:t>ε</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e>
        </m:d>
        <m:r>
          <w:rPr>
            <w:rFonts w:ascii="Cambria Math" w:hAnsi="Cambria Math" w:cs="Times New Roman"/>
            <w:sz w:val="28"/>
            <w:szCs w:val="28"/>
            <w:lang w:val="en-US"/>
          </w:rPr>
          <m:t>dt</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rPr>
              <m:t>2</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α</m:t>
            </m:r>
            <m:r>
              <w:rPr>
                <w:rFonts w:ascii="Cambria Math" w:hAnsi="Cambria Math" w:cs="Times New Roman"/>
                <w:sz w:val="28"/>
                <w:szCs w:val="28"/>
              </w:rPr>
              <m:t>,</m:t>
            </m:r>
            <m:r>
              <w:rPr>
                <w:rFonts w:ascii="Cambria Math" w:hAnsi="Cambria Math" w:cs="Times New Roman"/>
                <w:sz w:val="28"/>
                <w:szCs w:val="28"/>
                <w:lang w:val="en-US"/>
              </w:rPr>
              <m:t>ε</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e>
        </m:d>
        <m:r>
          <w:rPr>
            <w:rFonts w:ascii="Cambria Math" w:hAnsi="Cambria Math" w:cs="Times New Roman"/>
            <w:sz w:val="28"/>
            <w:szCs w:val="28"/>
            <w:lang w:val="en-US"/>
          </w:rPr>
          <m:t>dε</m:t>
        </m:r>
        <m:r>
          <m:rPr>
            <m:sty m:val="p"/>
          </m:rPr>
          <w:rPr>
            <w:rFonts w:ascii="Cambria Math" w:hAnsi="Cambria Math" w:cs="Times New Roman"/>
            <w:sz w:val="28"/>
            <w:szCs w:val="28"/>
          </w:rPr>
          <m:t>.</m:t>
        </m:r>
      </m:oMath>
      <w:r w:rsidRPr="00190005">
        <w:rPr>
          <w:rFonts w:cs="Times New Roman"/>
          <w:sz w:val="28"/>
          <w:szCs w:val="28"/>
        </w:rPr>
        <w:t xml:space="preserve">                              (1)</w:t>
      </w:r>
    </w:p>
    <w:p w14:paraId="4B48327A" w14:textId="538D158A" w:rsidR="00005524" w:rsidRPr="00F3518A" w:rsidRDefault="00005524" w:rsidP="00005524">
      <w:pPr>
        <w:rPr>
          <w:rFonts w:cs="Times New Roman"/>
          <w:sz w:val="28"/>
          <w:szCs w:val="28"/>
        </w:rPr>
      </w:pPr>
      <w:r w:rsidRPr="00B914B0">
        <w:rPr>
          <w:rFonts w:cs="Times New Roman"/>
          <w:sz w:val="28"/>
          <w:szCs w:val="28"/>
        </w:rPr>
        <w:t xml:space="preserve">Параметр </w:t>
      </w:r>
      <w:r w:rsidRPr="00B914B0">
        <w:rPr>
          <w:rFonts w:cs="Times New Roman"/>
          <w:i/>
          <w:sz w:val="28"/>
          <w:szCs w:val="28"/>
        </w:rPr>
        <w:t xml:space="preserve">α </w:t>
      </w:r>
      <w:r w:rsidRPr="00B914B0">
        <w:rPr>
          <w:rFonts w:cs="Times New Roman"/>
          <w:sz w:val="28"/>
          <w:szCs w:val="28"/>
        </w:rPr>
        <w:t>рассматривается как обобщ</w:t>
      </w:r>
      <w:r w:rsidR="00A42880">
        <w:rPr>
          <w:rFonts w:cs="Times New Roman"/>
          <w:sz w:val="28"/>
          <w:szCs w:val="28"/>
        </w:rPr>
        <w:t>ё</w:t>
      </w:r>
      <w:r w:rsidRPr="00B914B0">
        <w:rPr>
          <w:rFonts w:cs="Times New Roman"/>
          <w:sz w:val="28"/>
          <w:szCs w:val="28"/>
        </w:rPr>
        <w:t xml:space="preserve">нное время, с помощью которого возможно описание эффектов деформационного старения, а </w:t>
      </w:r>
      <w:r w:rsidR="00314A10">
        <w:rPr>
          <w:rFonts w:cs="Times New Roman"/>
          <w:sz w:val="28"/>
          <w:szCs w:val="28"/>
        </w:rPr>
        <w:t>старения после закалки</w:t>
      </w:r>
      <w:r w:rsidRPr="00B914B0">
        <w:rPr>
          <w:rFonts w:cs="Times New Roman"/>
          <w:sz w:val="28"/>
          <w:szCs w:val="28"/>
        </w:rPr>
        <w:t>. Согласно соотношению (1) при «мгновенных»</w:t>
      </w:r>
      <w:r w:rsidR="00314A10">
        <w:rPr>
          <w:rFonts w:cs="Times New Roman"/>
          <w:sz w:val="28"/>
          <w:szCs w:val="28"/>
        </w:rPr>
        <w:t>, активных</w:t>
      </w:r>
      <w:r w:rsidRPr="00B914B0">
        <w:rPr>
          <w:rFonts w:cs="Times New Roman"/>
          <w:sz w:val="28"/>
          <w:szCs w:val="28"/>
        </w:rPr>
        <w:t xml:space="preserve"> нагружениях этот параметр соответствует «деформационному» времени</w:t>
      </w:r>
      <w:r w:rsidRPr="00B914B0">
        <w:rPr>
          <w:rFonts w:cs="Times New Roman"/>
          <w:i/>
          <w:sz w:val="28"/>
          <w:szCs w:val="28"/>
        </w:rPr>
        <w:t xml:space="preserve"> ε</w:t>
      </w:r>
      <w:r w:rsidR="00F812E4">
        <w:rPr>
          <w:rFonts w:cs="Times New Roman"/>
          <w:sz w:val="28"/>
          <w:szCs w:val="28"/>
        </w:rPr>
        <w:t>. В</w:t>
      </w:r>
      <w:r w:rsidRPr="00B914B0">
        <w:rPr>
          <w:rFonts w:cs="Times New Roman"/>
          <w:sz w:val="28"/>
          <w:szCs w:val="28"/>
        </w:rPr>
        <w:t xml:space="preserve"> состоянии разгрузки и стабилизации параметр </w:t>
      </w:r>
      <w:r w:rsidRPr="00B914B0">
        <w:rPr>
          <w:rFonts w:cs="Times New Roman"/>
          <w:i/>
          <w:sz w:val="28"/>
          <w:szCs w:val="28"/>
        </w:rPr>
        <w:t xml:space="preserve">α </w:t>
      </w:r>
      <w:r w:rsidRPr="00B914B0">
        <w:rPr>
          <w:rFonts w:cs="Times New Roman"/>
          <w:sz w:val="28"/>
          <w:szCs w:val="28"/>
        </w:rPr>
        <w:t xml:space="preserve">описывает кинетику химических процессов старения и сводится к обычному времени </w:t>
      </w:r>
      <w:r w:rsidRPr="00B914B0">
        <w:rPr>
          <w:rFonts w:cs="Times New Roman"/>
          <w:i/>
          <w:sz w:val="28"/>
          <w:szCs w:val="28"/>
          <w:lang w:val="en-US"/>
        </w:rPr>
        <w:t>t</w:t>
      </w:r>
      <w:r w:rsidRPr="00B914B0">
        <w:rPr>
          <w:rFonts w:cs="Times New Roman"/>
          <w:sz w:val="28"/>
          <w:szCs w:val="28"/>
        </w:rPr>
        <w:t xml:space="preserve">. При такой </w:t>
      </w:r>
      <w:r w:rsidR="00F812E4">
        <w:rPr>
          <w:rFonts w:cs="Times New Roman"/>
          <w:sz w:val="28"/>
          <w:szCs w:val="28"/>
        </w:rPr>
        <w:t>трактовке</w:t>
      </w:r>
      <w:r w:rsidRPr="00B914B0">
        <w:rPr>
          <w:rFonts w:cs="Times New Roman"/>
          <w:sz w:val="28"/>
          <w:szCs w:val="28"/>
        </w:rPr>
        <w:t xml:space="preserve"> можно ввести понятие «химического» времени. </w:t>
      </w:r>
      <w:r w:rsidR="00F812E4">
        <w:rPr>
          <w:rFonts w:cs="Times New Roman"/>
          <w:sz w:val="28"/>
          <w:szCs w:val="28"/>
        </w:rPr>
        <w:t>Таким образом</w:t>
      </w:r>
      <w:r w:rsidRPr="00B914B0">
        <w:rPr>
          <w:rFonts w:cs="Times New Roman"/>
          <w:sz w:val="28"/>
          <w:szCs w:val="28"/>
        </w:rPr>
        <w:t>, параметр эффективного времени в общем случае описывает взаимосвязанные деформационные и физико-</w:t>
      </w:r>
      <w:r w:rsidRPr="00B914B0">
        <w:rPr>
          <w:rFonts w:cs="Times New Roman"/>
          <w:sz w:val="28"/>
          <w:szCs w:val="28"/>
        </w:rPr>
        <w:lastRenderedPageBreak/>
        <w:t>химические процессы и учитывает их развитие в шкалах «деформационного» и «химического</w:t>
      </w:r>
      <w:r w:rsidR="00CA2CDB">
        <w:rPr>
          <w:rFonts w:cs="Times New Roman"/>
          <w:sz w:val="28"/>
          <w:szCs w:val="28"/>
        </w:rPr>
        <w:t>» времё</w:t>
      </w:r>
      <w:r w:rsidR="003B7E31">
        <w:rPr>
          <w:rFonts w:cs="Times New Roman"/>
          <w:sz w:val="28"/>
          <w:szCs w:val="28"/>
        </w:rPr>
        <w:t xml:space="preserve">н. </w:t>
      </w:r>
      <w:r w:rsidR="001B04F5">
        <w:rPr>
          <w:rFonts w:cs="Times New Roman"/>
          <w:sz w:val="28"/>
          <w:szCs w:val="28"/>
        </w:rPr>
        <w:t>В этом принципиальное отличие данного</w:t>
      </w:r>
      <w:r w:rsidR="003B7E31">
        <w:rPr>
          <w:rFonts w:cs="Times New Roman"/>
          <w:sz w:val="28"/>
          <w:szCs w:val="28"/>
        </w:rPr>
        <w:t xml:space="preserve"> параметр</w:t>
      </w:r>
      <w:r w:rsidR="001B04F5">
        <w:rPr>
          <w:rFonts w:cs="Times New Roman"/>
          <w:sz w:val="28"/>
          <w:szCs w:val="28"/>
        </w:rPr>
        <w:t>а</w:t>
      </w:r>
      <w:r w:rsidRPr="00B914B0">
        <w:rPr>
          <w:rFonts w:cs="Times New Roman"/>
          <w:sz w:val="28"/>
          <w:szCs w:val="28"/>
        </w:rPr>
        <w:t xml:space="preserve"> </w:t>
      </w:r>
      <w:r w:rsidRPr="00B914B0">
        <w:rPr>
          <w:rFonts w:cs="Times New Roman"/>
          <w:i/>
          <w:sz w:val="28"/>
          <w:szCs w:val="28"/>
        </w:rPr>
        <w:t>α</w:t>
      </w:r>
      <w:r w:rsidRPr="00B914B0">
        <w:rPr>
          <w:rFonts w:cs="Times New Roman"/>
          <w:sz w:val="28"/>
          <w:szCs w:val="28"/>
        </w:rPr>
        <w:t xml:space="preserve"> от других известных температурно-временных параметров, используемых в механике полимеров</w:t>
      </w:r>
      <w:r w:rsidR="00F3518A">
        <w:rPr>
          <w:rFonts w:cs="Times New Roman"/>
          <w:sz w:val="28"/>
          <w:szCs w:val="28"/>
        </w:rPr>
        <w:t xml:space="preserve"> </w:t>
      </w:r>
      <w:r w:rsidR="00F3518A" w:rsidRPr="00F3518A">
        <w:rPr>
          <w:rFonts w:cs="Times New Roman"/>
          <w:sz w:val="28"/>
          <w:szCs w:val="28"/>
        </w:rPr>
        <w:t>[</w:t>
      </w:r>
      <w:r w:rsidR="00F3518A">
        <w:rPr>
          <w:rFonts w:cs="Times New Roman"/>
          <w:sz w:val="28"/>
          <w:szCs w:val="28"/>
        </w:rPr>
        <w:t>21-24</w:t>
      </w:r>
      <w:r w:rsidR="00F3518A" w:rsidRPr="00F3518A">
        <w:rPr>
          <w:rFonts w:cs="Times New Roman"/>
          <w:sz w:val="28"/>
          <w:szCs w:val="28"/>
        </w:rPr>
        <w:t>]</w:t>
      </w:r>
      <w:r w:rsidR="00F3518A">
        <w:rPr>
          <w:rFonts w:cs="Times New Roman"/>
          <w:sz w:val="28"/>
          <w:szCs w:val="28"/>
        </w:rPr>
        <w:t>.</w:t>
      </w:r>
    </w:p>
    <w:p w14:paraId="2BC56064" w14:textId="3FA7E280" w:rsidR="003B7E31" w:rsidRDefault="00005524" w:rsidP="00005524">
      <w:pPr>
        <w:rPr>
          <w:rFonts w:cs="Times New Roman"/>
          <w:sz w:val="28"/>
          <w:szCs w:val="28"/>
        </w:rPr>
      </w:pPr>
      <w:r w:rsidRPr="00B914B0">
        <w:rPr>
          <w:rFonts w:cs="Times New Roman"/>
          <w:sz w:val="28"/>
          <w:szCs w:val="28"/>
        </w:rPr>
        <w:t>При</w:t>
      </w:r>
      <w:r>
        <w:rPr>
          <w:rFonts w:cs="Times New Roman"/>
          <w:sz w:val="28"/>
          <w:szCs w:val="28"/>
        </w:rPr>
        <w:t xml:space="preserve"> деформации полимеров, в зависимости от времени приложения нагрузки, появляются упругие и вязкие свойства, поэтому при математическом описании их поведения следует привлекать различные вяз</w:t>
      </w:r>
      <w:r w:rsidR="001B04F5">
        <w:rPr>
          <w:rFonts w:cs="Times New Roman"/>
          <w:sz w:val="28"/>
          <w:szCs w:val="28"/>
        </w:rPr>
        <w:t>коупругие реологические модели, простейшая из которых была предложена Максвеллом.</w:t>
      </w:r>
    </w:p>
    <w:p w14:paraId="4E0FAFA6" w14:textId="2203F777" w:rsidR="00CF6133" w:rsidRDefault="00A84A96" w:rsidP="00CA2CDB">
      <w:pPr>
        <w:rPr>
          <w:rFonts w:cs="Times New Roman"/>
          <w:sz w:val="28"/>
          <w:szCs w:val="28"/>
        </w:rPr>
      </w:pPr>
      <w:r>
        <w:rPr>
          <w:rFonts w:cs="Times New Roman"/>
          <w:noProof/>
          <w:sz w:val="28"/>
          <w:szCs w:val="28"/>
          <w:lang w:eastAsia="zh-TW" w:bidi="ar-SA"/>
        </w:rPr>
        <w:drawing>
          <wp:anchor distT="0" distB="0" distL="114300" distR="114300" simplePos="0" relativeHeight="251664384" behindDoc="0" locked="0" layoutInCell="1" allowOverlap="1" wp14:anchorId="3407FB47" wp14:editId="3E2A4A70">
            <wp:simplePos x="0" y="0"/>
            <wp:positionH relativeFrom="margin">
              <wp:align>center</wp:align>
            </wp:positionH>
            <wp:positionV relativeFrom="paragraph">
              <wp:posOffset>2553335</wp:posOffset>
            </wp:positionV>
            <wp:extent cx="1903095" cy="2095500"/>
            <wp:effectExtent l="0" t="0" r="190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55332" b="8807"/>
                    <a:stretch/>
                  </pic:blipFill>
                  <pic:spPr bwMode="auto">
                    <a:xfrm>
                      <a:off x="0" y="0"/>
                      <a:ext cx="1903228" cy="2096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E31">
        <w:rPr>
          <w:rFonts w:cs="Times New Roman"/>
          <w:sz w:val="28"/>
          <w:szCs w:val="28"/>
        </w:rPr>
        <w:t xml:space="preserve">Рассмотрим </w:t>
      </w:r>
      <w:r w:rsidR="001B04F5">
        <w:rPr>
          <w:rFonts w:cs="Times New Roman"/>
          <w:sz w:val="28"/>
          <w:szCs w:val="28"/>
        </w:rPr>
        <w:t>эту</w:t>
      </w:r>
      <w:r w:rsidR="003B7E31">
        <w:rPr>
          <w:rFonts w:cs="Times New Roman"/>
          <w:sz w:val="28"/>
          <w:szCs w:val="28"/>
        </w:rPr>
        <w:t xml:space="preserve"> реологическую модель</w:t>
      </w:r>
      <w:r w:rsidR="00A17A30">
        <w:rPr>
          <w:rFonts w:cs="Times New Roman"/>
          <w:sz w:val="28"/>
          <w:szCs w:val="28"/>
        </w:rPr>
        <w:t>. Если материал находится под постоянной нагрузкой, напряжение медленно ослабевает, а при постоянном напряжении, у нагрузки два составляющих: упругий компонент</w:t>
      </w:r>
      <w:r w:rsidR="005D2C0C">
        <w:rPr>
          <w:rFonts w:cs="Times New Roman"/>
          <w:sz w:val="28"/>
          <w:szCs w:val="28"/>
        </w:rPr>
        <w:t>, представленные в виде пружины, и вязкий компонент, представленные демпфером,</w:t>
      </w:r>
      <w:r w:rsidR="002F023A">
        <w:rPr>
          <w:rFonts w:cs="Times New Roman"/>
          <w:sz w:val="28"/>
          <w:szCs w:val="28"/>
        </w:rPr>
        <w:t xml:space="preserve"> растущим со временем пока есть напряжение.</w:t>
      </w:r>
      <w:r w:rsidR="00CA2CDB">
        <w:rPr>
          <w:rFonts w:cs="Times New Roman"/>
          <w:sz w:val="28"/>
          <w:szCs w:val="28"/>
        </w:rPr>
        <w:t xml:space="preserve"> </w:t>
      </w:r>
      <w:r w:rsidR="003B7E31">
        <w:rPr>
          <w:rFonts w:cs="Times New Roman"/>
          <w:sz w:val="28"/>
          <w:szCs w:val="28"/>
        </w:rPr>
        <w:t>Модель Максвелла</w:t>
      </w:r>
      <w:r w:rsidR="00CF6133">
        <w:rPr>
          <w:rFonts w:cs="Times New Roman"/>
          <w:sz w:val="28"/>
          <w:szCs w:val="28"/>
        </w:rPr>
        <w:t xml:space="preserve"> (рис.</w:t>
      </w:r>
      <w:r w:rsidR="005C5174">
        <w:rPr>
          <w:rFonts w:cs="Times New Roman"/>
          <w:sz w:val="28"/>
          <w:szCs w:val="28"/>
        </w:rPr>
        <w:t>4</w:t>
      </w:r>
      <w:r w:rsidR="00CF6133">
        <w:rPr>
          <w:rFonts w:cs="Times New Roman"/>
          <w:sz w:val="28"/>
          <w:szCs w:val="28"/>
        </w:rPr>
        <w:t>)</w:t>
      </w:r>
      <w:r w:rsidR="003B7E31">
        <w:rPr>
          <w:rFonts w:cs="Times New Roman"/>
          <w:sz w:val="28"/>
          <w:szCs w:val="28"/>
        </w:rPr>
        <w:t xml:space="preserve"> состоит</w:t>
      </w:r>
      <w:r w:rsidR="008D2821">
        <w:rPr>
          <w:rFonts w:cs="Times New Roman"/>
          <w:sz w:val="28"/>
          <w:szCs w:val="28"/>
        </w:rPr>
        <w:t xml:space="preserve"> из последовательно соединё</w:t>
      </w:r>
      <w:r w:rsidR="003B7E31">
        <w:rPr>
          <w:rFonts w:cs="Times New Roman"/>
          <w:sz w:val="28"/>
          <w:szCs w:val="28"/>
        </w:rPr>
        <w:t>нных двух таких элементов.</w:t>
      </w:r>
      <w:r w:rsidR="00CF6133">
        <w:rPr>
          <w:rFonts w:cs="Times New Roman"/>
          <w:sz w:val="28"/>
          <w:szCs w:val="28"/>
        </w:rPr>
        <w:t xml:space="preserve"> </w:t>
      </w:r>
      <w:r w:rsidR="003B7E31">
        <w:rPr>
          <w:rFonts w:cs="Times New Roman"/>
          <w:sz w:val="28"/>
          <w:szCs w:val="28"/>
        </w:rPr>
        <w:t xml:space="preserve">При таком соединении напряжение </w:t>
      </w:r>
      <w:r w:rsidR="003B7E31" w:rsidRPr="00864899">
        <w:rPr>
          <w:rFonts w:cs="Times New Roman"/>
          <w:i/>
          <w:sz w:val="28"/>
          <w:szCs w:val="28"/>
        </w:rPr>
        <w:t>σ</w:t>
      </w:r>
      <w:r w:rsidR="003B7E31">
        <w:rPr>
          <w:rFonts w:cs="Times New Roman"/>
          <w:sz w:val="28"/>
          <w:szCs w:val="28"/>
        </w:rPr>
        <w:t xml:space="preserve"> в каждом элементе </w:t>
      </w:r>
      <w:r w:rsidR="00864899">
        <w:rPr>
          <w:rFonts w:cs="Times New Roman"/>
          <w:sz w:val="28"/>
          <w:szCs w:val="28"/>
        </w:rPr>
        <w:t xml:space="preserve">одно и то же, а деформация складываются из деформаций каждого элемента. </w:t>
      </w:r>
    </w:p>
    <w:p w14:paraId="4AD24C8B" w14:textId="0EAEBCEE" w:rsidR="00CF6133" w:rsidRDefault="005C5174" w:rsidP="00CF6133">
      <w:pPr>
        <w:jc w:val="center"/>
        <w:rPr>
          <w:rFonts w:cs="Times New Roman"/>
          <w:szCs w:val="28"/>
        </w:rPr>
      </w:pPr>
      <w:r>
        <w:rPr>
          <w:rFonts w:cs="Times New Roman"/>
          <w:szCs w:val="28"/>
        </w:rPr>
        <w:t>Рис. 4</w:t>
      </w:r>
      <w:r w:rsidR="00CF6133" w:rsidRPr="00CF6133">
        <w:rPr>
          <w:rFonts w:cs="Times New Roman"/>
          <w:szCs w:val="28"/>
        </w:rPr>
        <w:t>. Линейные вязкоупру</w:t>
      </w:r>
      <w:r w:rsidR="00C04418">
        <w:rPr>
          <w:rFonts w:cs="Times New Roman"/>
          <w:szCs w:val="28"/>
        </w:rPr>
        <w:t>гие модели: а – модель Максвелл</w:t>
      </w:r>
      <w:r w:rsidR="00CF6133" w:rsidRPr="00CF6133">
        <w:rPr>
          <w:rFonts w:cs="Times New Roman"/>
          <w:szCs w:val="28"/>
        </w:rPr>
        <w:t>. 1 – упругий элемент, 2 – вязкий элемент.</w:t>
      </w:r>
    </w:p>
    <w:p w14:paraId="00CF5727" w14:textId="77777777" w:rsidR="00CF6133" w:rsidRPr="00CF6133" w:rsidRDefault="00CF6133" w:rsidP="00CF6133">
      <w:pPr>
        <w:jc w:val="center"/>
        <w:rPr>
          <w:rFonts w:cs="Times New Roman"/>
          <w:szCs w:val="28"/>
        </w:rPr>
      </w:pPr>
    </w:p>
    <w:p w14:paraId="2D4F20CD" w14:textId="5142C416" w:rsidR="00005524" w:rsidRDefault="004B73D8" w:rsidP="00005524">
      <w:pPr>
        <w:rPr>
          <w:rFonts w:cs="Times New Roman"/>
          <w:sz w:val="28"/>
          <w:szCs w:val="28"/>
        </w:rPr>
      </w:pPr>
      <w:r>
        <w:rPr>
          <w:rFonts w:cs="Times New Roman"/>
          <w:sz w:val="28"/>
          <w:szCs w:val="28"/>
        </w:rPr>
        <w:t xml:space="preserve">Модификация этой модели, записанная через </w:t>
      </w:r>
      <w:r w:rsidR="00C85646">
        <w:rPr>
          <w:rFonts w:cs="Times New Roman"/>
          <w:sz w:val="28"/>
          <w:szCs w:val="28"/>
        </w:rPr>
        <w:t>обобщённое</w:t>
      </w:r>
      <w:r>
        <w:rPr>
          <w:rFonts w:cs="Times New Roman"/>
          <w:sz w:val="28"/>
          <w:szCs w:val="28"/>
        </w:rPr>
        <w:t xml:space="preserve"> время</w:t>
      </w:r>
      <w:r w:rsidR="00005524">
        <w:rPr>
          <w:rFonts w:cs="Times New Roman"/>
          <w:sz w:val="28"/>
          <w:szCs w:val="28"/>
        </w:rPr>
        <w:t>:</w:t>
      </w:r>
    </w:p>
    <w:p w14:paraId="4FAA23B4" w14:textId="6CBE7C2F" w:rsidR="00CF6133" w:rsidRDefault="004B73D8" w:rsidP="00CF6133">
      <w:pPr>
        <w:jc w:val="center"/>
        <w:rPr>
          <w:rFonts w:cs="Times New Roman"/>
          <w:sz w:val="28"/>
          <w:szCs w:val="28"/>
        </w:rPr>
      </w:pPr>
      <w:r>
        <w:rPr>
          <w:rFonts w:cs="Times New Roman"/>
          <w:sz w:val="32"/>
          <w:szCs w:val="32"/>
        </w:rPr>
        <w:t xml:space="preserve">      </w:t>
      </w:r>
      <w:r w:rsidR="00005524" w:rsidRPr="008A4D49">
        <w:rPr>
          <w:rFonts w:cs="Times New Roman"/>
          <w:sz w:val="32"/>
          <w:szCs w:val="32"/>
        </w:rPr>
        <w:t xml:space="preserve">       </w:t>
      </w:r>
      <w:r w:rsidR="00394159">
        <w:rPr>
          <w:rFonts w:cs="Times New Roman"/>
          <w:sz w:val="32"/>
          <w:szCs w:val="32"/>
        </w:rPr>
        <w:t xml:space="preserve">            </w:t>
      </w:r>
      <w:r w:rsidR="00005524" w:rsidRPr="008A4D49">
        <w:rPr>
          <w:rFonts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lang w:val="en-US"/>
              </w:rPr>
              <m:t>dε</m:t>
            </m:r>
          </m:num>
          <m:den>
            <m:r>
              <w:rPr>
                <w:rFonts w:ascii="Cambria Math" w:hAnsi="Cambria Math" w:cs="Times New Roman"/>
                <w:sz w:val="32"/>
                <w:szCs w:val="32"/>
              </w:rPr>
              <m:t>dα</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dα</m:t>
            </m:r>
          </m:den>
        </m:f>
        <m:d>
          <m:dPr>
            <m:begChr m:val="["/>
            <m:endChr m:val="]"/>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dσ</m:t>
                </m:r>
              </m:num>
              <m:den>
                <m:r>
                  <w:rPr>
                    <w:rFonts w:ascii="Cambria Math" w:hAnsi="Cambria Math" w:cs="Times New Roman"/>
                    <w:sz w:val="32"/>
                    <w:szCs w:val="32"/>
                  </w:rPr>
                  <m:t>E(α)</m:t>
                </m:r>
              </m:den>
            </m:f>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σ</m:t>
            </m:r>
          </m:num>
          <m:den>
            <m:r>
              <w:rPr>
                <w:rFonts w:ascii="Cambria Math" w:hAnsi="Cambria Math" w:cs="Times New Roman"/>
                <w:sz w:val="32"/>
                <w:szCs w:val="32"/>
              </w:rPr>
              <m:t>η(α)</m:t>
            </m:r>
          </m:den>
        </m:f>
        <m:r>
          <w:rPr>
            <w:rFonts w:ascii="Cambria Math" w:hAnsi="Cambria Math" w:cs="Times New Roman"/>
            <w:sz w:val="32"/>
            <w:szCs w:val="32"/>
          </w:rPr>
          <m:t xml:space="preserve"> ,</m:t>
        </m:r>
      </m:oMath>
      <w:r w:rsidR="00394159">
        <w:rPr>
          <w:rFonts w:cs="Times New Roman"/>
          <w:i/>
          <w:sz w:val="32"/>
          <w:szCs w:val="32"/>
        </w:rPr>
        <w:t xml:space="preserve">                 </w:t>
      </w:r>
      <w:r w:rsidR="00005524" w:rsidRPr="008A4D49">
        <w:rPr>
          <w:rFonts w:cs="Times New Roman"/>
          <w:i/>
          <w:sz w:val="32"/>
          <w:szCs w:val="32"/>
        </w:rPr>
        <w:t xml:space="preserve">                </w:t>
      </w:r>
      <w:r w:rsidR="00394159">
        <w:rPr>
          <w:rFonts w:cs="Times New Roman"/>
          <w:i/>
          <w:sz w:val="32"/>
          <w:szCs w:val="32"/>
        </w:rPr>
        <w:t xml:space="preserve">      </w:t>
      </w:r>
      <w:r w:rsidR="00005524" w:rsidRPr="008A4D49">
        <w:rPr>
          <w:rFonts w:cs="Times New Roman"/>
          <w:i/>
          <w:sz w:val="32"/>
          <w:szCs w:val="32"/>
        </w:rPr>
        <w:t xml:space="preserve">   </w:t>
      </w:r>
      <w:r w:rsidR="00005524" w:rsidRPr="003C0252">
        <w:rPr>
          <w:rFonts w:cs="Times New Roman"/>
          <w:sz w:val="28"/>
          <w:szCs w:val="28"/>
        </w:rPr>
        <w:t>(2</w:t>
      </w:r>
      <w:r w:rsidR="00CD670F">
        <w:rPr>
          <w:rFonts w:cs="Times New Roman"/>
          <w:sz w:val="28"/>
          <w:szCs w:val="28"/>
        </w:rPr>
        <w:t>)</w:t>
      </w:r>
    </w:p>
    <w:p w14:paraId="540C4538" w14:textId="3F9EF692" w:rsidR="00CD670F" w:rsidRPr="00CD670F" w:rsidRDefault="00CD670F" w:rsidP="00CD670F">
      <w:pPr>
        <w:ind w:firstLine="0"/>
        <w:rPr>
          <w:rStyle w:val="a8"/>
          <w:rFonts w:cs="Mangal"/>
          <w:sz w:val="24"/>
        </w:rPr>
      </w:pPr>
      <w:r w:rsidRPr="00CD670F">
        <w:rPr>
          <w:rStyle w:val="a8"/>
          <w:rFonts w:cs="Mangal"/>
          <w:sz w:val="28"/>
        </w:rPr>
        <w:t>где</w:t>
      </w:r>
      <w:r w:rsidRPr="00CD670F">
        <w:rPr>
          <w:rStyle w:val="a8"/>
          <w:rFonts w:cs="Mangal"/>
          <w:sz w:val="24"/>
        </w:rPr>
        <w:t xml:space="preserve"> </w:t>
      </w:r>
      <m:oMath>
        <m:r>
          <w:rPr>
            <w:rFonts w:ascii="Cambria Math" w:hAnsi="Cambria Math" w:cs="Times New Roman"/>
            <w:sz w:val="28"/>
            <w:szCs w:val="32"/>
          </w:rPr>
          <m:t>E</m:t>
        </m:r>
      </m:oMath>
      <w:r w:rsidRPr="00CD670F">
        <w:rPr>
          <w:rFonts w:cs="Mangal"/>
          <w:sz w:val="28"/>
          <w:szCs w:val="32"/>
        </w:rPr>
        <w:t xml:space="preserve"> – модуль Юнга, </w:t>
      </w:r>
      <m:oMath>
        <m:r>
          <w:rPr>
            <w:rFonts w:ascii="Cambria Math" w:hAnsi="Cambria Math" w:cs="Times New Roman"/>
            <w:sz w:val="28"/>
            <w:szCs w:val="32"/>
          </w:rPr>
          <m:t>η</m:t>
        </m:r>
      </m:oMath>
      <w:r w:rsidRPr="00CD670F">
        <w:rPr>
          <w:rFonts w:cs="Mangal"/>
          <w:sz w:val="28"/>
          <w:szCs w:val="32"/>
        </w:rPr>
        <w:t xml:space="preserve"> – коэффициент вязкости. </w:t>
      </w:r>
    </w:p>
    <w:p w14:paraId="4D287D74" w14:textId="5A4FAF9B" w:rsidR="00CF6133" w:rsidRPr="00CF6133" w:rsidRDefault="00CF6133" w:rsidP="00CF6133">
      <w:pPr>
        <w:rPr>
          <w:rFonts w:cs="Times New Roman"/>
          <w:sz w:val="40"/>
          <w:szCs w:val="28"/>
        </w:rPr>
      </w:pPr>
      <w:r>
        <w:rPr>
          <w:sz w:val="28"/>
        </w:rPr>
        <w:lastRenderedPageBreak/>
        <w:t>Д</w:t>
      </w:r>
      <w:r w:rsidRPr="00CF6133">
        <w:rPr>
          <w:sz w:val="28"/>
        </w:rPr>
        <w:t>алее уравнение (1) для обобщ</w:t>
      </w:r>
      <w:r w:rsidR="00CA2CDB">
        <w:rPr>
          <w:sz w:val="28"/>
        </w:rPr>
        <w:t>ё</w:t>
      </w:r>
      <w:r w:rsidRPr="00CF6133">
        <w:rPr>
          <w:sz w:val="28"/>
        </w:rPr>
        <w:t>нного времени буде</w:t>
      </w:r>
      <w:r>
        <w:rPr>
          <w:sz w:val="28"/>
        </w:rPr>
        <w:t>м рассматривать в следующем виде:</w:t>
      </w:r>
    </w:p>
    <w:p w14:paraId="2561B132" w14:textId="77777777" w:rsidR="00005524" w:rsidRPr="00AE5147" w:rsidRDefault="00005524" w:rsidP="00CF6133">
      <w:pPr>
        <w:rPr>
          <w:rFonts w:cs="Times New Roman"/>
          <w:sz w:val="28"/>
          <w:szCs w:val="28"/>
        </w:rPr>
      </w:pPr>
      <w:r w:rsidRPr="00AE5147">
        <w:rPr>
          <w:rFonts w:cs="Times New Roman"/>
          <w:i/>
          <w:sz w:val="28"/>
          <w:szCs w:val="28"/>
        </w:rPr>
        <w:t xml:space="preserve">       </w:t>
      </w:r>
      <w:r>
        <w:rPr>
          <w:rFonts w:cs="Times New Roman"/>
          <w:i/>
          <w:sz w:val="28"/>
          <w:szCs w:val="28"/>
        </w:rPr>
        <w:t xml:space="preserve">                       </w:t>
      </w:r>
      <w:r w:rsidRPr="00AE5147">
        <w:rPr>
          <w:rFonts w:cs="Times New Roman"/>
          <w:i/>
          <w:sz w:val="28"/>
          <w:szCs w:val="28"/>
        </w:rPr>
        <w:t xml:space="preserve">     </w:t>
      </w:r>
      <m:oMath>
        <m:r>
          <w:rPr>
            <w:rFonts w:ascii="Cambria Math" w:hAnsi="Cambria Math" w:cs="Times New Roman"/>
            <w:sz w:val="28"/>
            <w:szCs w:val="28"/>
          </w:rPr>
          <m:t>dα=k</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m:t>
                </m:r>
              </m:sub>
            </m:sSub>
            <m:r>
              <w:rPr>
                <w:rFonts w:ascii="Cambria Math" w:hAnsi="Cambria Math" w:cs="Times New Roman"/>
                <w:sz w:val="28"/>
                <w:szCs w:val="28"/>
              </w:rPr>
              <m:t>-α</m:t>
            </m:r>
          </m:e>
        </m:d>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m</m:t>
            </m:r>
          </m:sup>
        </m:sSup>
        <m:r>
          <w:rPr>
            <w:rFonts w:ascii="Cambria Math" w:hAnsi="Cambria Math" w:cs="Times New Roman"/>
            <w:sz w:val="28"/>
            <w:szCs w:val="28"/>
          </w:rPr>
          <m:t>dt,</m:t>
        </m:r>
      </m:oMath>
      <w:r w:rsidRPr="00AE5147">
        <w:rPr>
          <w:rFonts w:cs="Times New Roman"/>
          <w:sz w:val="28"/>
          <w:szCs w:val="28"/>
        </w:rPr>
        <w:t xml:space="preserve">                                          (3)</w:t>
      </w:r>
    </w:p>
    <w:p w14:paraId="2FD78DC7" w14:textId="4E8D5B29" w:rsidR="00005524" w:rsidRDefault="00005524" w:rsidP="00005524">
      <w:pPr>
        <w:ind w:firstLine="0"/>
        <w:rPr>
          <w:rFonts w:cs="Times New Roman"/>
          <w:sz w:val="28"/>
          <w:szCs w:val="28"/>
        </w:rPr>
      </w:pPr>
      <w:r>
        <w:rPr>
          <w:rFonts w:cs="Times New Roman"/>
          <w:sz w:val="28"/>
          <w:szCs w:val="28"/>
        </w:rPr>
        <w:t xml:space="preserve">где </w:t>
      </w:r>
      <w:r w:rsidRPr="003C0252">
        <w:rPr>
          <w:rFonts w:cs="Times New Roman"/>
          <w:i/>
          <w:sz w:val="28"/>
          <w:szCs w:val="28"/>
          <w:lang w:val="en-US"/>
        </w:rPr>
        <w:t>k</w:t>
      </w:r>
      <w:r w:rsidRPr="003C0252">
        <w:rPr>
          <w:rFonts w:cs="Times New Roman"/>
          <w:i/>
          <w:sz w:val="28"/>
          <w:szCs w:val="28"/>
        </w:rPr>
        <w:t xml:space="preserve">, </w:t>
      </w:r>
      <w:r w:rsidRPr="003C0252">
        <w:rPr>
          <w:rFonts w:cs="Times New Roman"/>
          <w:i/>
          <w:sz w:val="28"/>
          <w:szCs w:val="28"/>
          <w:lang w:val="en-US"/>
        </w:rPr>
        <w:t>α</w:t>
      </w:r>
      <w:r w:rsidRPr="003C0252">
        <w:rPr>
          <w:rFonts w:cs="Times New Roman"/>
          <w:i/>
          <w:sz w:val="28"/>
          <w:szCs w:val="28"/>
          <w:vertAlign w:val="subscript"/>
        </w:rPr>
        <w:t>∞</w:t>
      </w:r>
      <w:r w:rsidRPr="003C0252">
        <w:rPr>
          <w:rFonts w:cs="Times New Roman"/>
          <w:i/>
          <w:sz w:val="28"/>
          <w:szCs w:val="28"/>
        </w:rPr>
        <w:t xml:space="preserve">, </w:t>
      </w:r>
      <w:r w:rsidRPr="003C0252">
        <w:rPr>
          <w:rFonts w:cs="Times New Roman"/>
          <w:i/>
          <w:sz w:val="28"/>
          <w:szCs w:val="28"/>
          <w:lang w:val="en-US"/>
        </w:rPr>
        <w:t>m</w:t>
      </w:r>
      <w:r w:rsidRPr="003C0252">
        <w:rPr>
          <w:rFonts w:cs="Times New Roman"/>
          <w:sz w:val="28"/>
          <w:szCs w:val="28"/>
        </w:rPr>
        <w:t xml:space="preserve"> – </w:t>
      </w:r>
      <w:r>
        <w:rPr>
          <w:rFonts w:cs="Times New Roman"/>
          <w:sz w:val="28"/>
          <w:szCs w:val="28"/>
        </w:rPr>
        <w:t xml:space="preserve">постоянные, </w:t>
      </w:r>
      <w:r w:rsidRPr="003C0252">
        <w:rPr>
          <w:rFonts w:cs="Times New Roman"/>
          <w:i/>
          <w:sz w:val="28"/>
          <w:szCs w:val="28"/>
        </w:rPr>
        <w:t>α</w:t>
      </w:r>
      <w:r>
        <w:rPr>
          <w:rFonts w:cs="Times New Roman"/>
          <w:sz w:val="28"/>
          <w:szCs w:val="28"/>
        </w:rPr>
        <w:t xml:space="preserve"> – параметр, характеризующий степень деструкции (</w:t>
      </w:r>
      <w:r w:rsidRPr="003C0252">
        <w:rPr>
          <w:rFonts w:cs="Times New Roman"/>
          <w:i/>
          <w:sz w:val="28"/>
          <w:szCs w:val="28"/>
        </w:rPr>
        <w:t xml:space="preserve">α = </w:t>
      </w:r>
      <w:r w:rsidRPr="003C0252">
        <w:rPr>
          <w:rFonts w:cs="Times New Roman"/>
          <w:i/>
          <w:sz w:val="28"/>
          <w:szCs w:val="28"/>
          <w:lang w:val="en-US"/>
        </w:rPr>
        <w:t>N</w:t>
      </w:r>
      <w:r w:rsidRPr="003C0252">
        <w:rPr>
          <w:rFonts w:cs="Times New Roman"/>
          <w:i/>
          <w:sz w:val="28"/>
          <w:szCs w:val="28"/>
        </w:rPr>
        <w:t>/</w:t>
      </w:r>
      <w:r w:rsidRPr="003C0252">
        <w:rPr>
          <w:rFonts w:cs="Times New Roman"/>
          <w:i/>
          <w:sz w:val="28"/>
          <w:szCs w:val="28"/>
          <w:lang w:val="en-US"/>
        </w:rPr>
        <w:t>N</w:t>
      </w:r>
      <w:r w:rsidRPr="003C0252">
        <w:rPr>
          <w:rFonts w:cs="Times New Roman"/>
          <w:i/>
          <w:sz w:val="28"/>
          <w:szCs w:val="28"/>
          <w:vertAlign w:val="subscript"/>
        </w:rPr>
        <w:t>0</w:t>
      </w:r>
      <w:r>
        <w:rPr>
          <w:rFonts w:cs="Times New Roman"/>
          <w:sz w:val="28"/>
          <w:szCs w:val="28"/>
        </w:rPr>
        <w:t xml:space="preserve">, </w:t>
      </w:r>
      <w:r w:rsidRPr="003C0252">
        <w:rPr>
          <w:rFonts w:cs="Times New Roman"/>
          <w:i/>
          <w:sz w:val="28"/>
          <w:szCs w:val="28"/>
          <w:lang w:val="en-US"/>
        </w:rPr>
        <w:t>N</w:t>
      </w:r>
      <w:r w:rsidRPr="003C0252">
        <w:rPr>
          <w:rFonts w:cs="Times New Roman"/>
          <w:i/>
          <w:sz w:val="28"/>
          <w:szCs w:val="28"/>
          <w:vertAlign w:val="subscript"/>
        </w:rPr>
        <w:t>0</w:t>
      </w:r>
      <w:r w:rsidRPr="003C0252">
        <w:rPr>
          <w:rFonts w:cs="Times New Roman"/>
          <w:sz w:val="28"/>
          <w:szCs w:val="28"/>
        </w:rPr>
        <w:t xml:space="preserve"> </w:t>
      </w:r>
      <w:r>
        <w:rPr>
          <w:rFonts w:cs="Times New Roman"/>
          <w:sz w:val="28"/>
          <w:szCs w:val="28"/>
        </w:rPr>
        <w:t>–</w:t>
      </w:r>
      <w:r w:rsidRPr="003C0252">
        <w:rPr>
          <w:rFonts w:cs="Times New Roman"/>
          <w:sz w:val="28"/>
          <w:szCs w:val="28"/>
        </w:rPr>
        <w:t xml:space="preserve"> </w:t>
      </w:r>
      <w:r>
        <w:rPr>
          <w:rFonts w:cs="Times New Roman"/>
          <w:sz w:val="28"/>
          <w:szCs w:val="28"/>
        </w:rPr>
        <w:t xml:space="preserve">начальное число структурных связей, например, начальное число молекулярных связей, </w:t>
      </w:r>
      <w:r>
        <w:rPr>
          <w:rFonts w:cs="Times New Roman"/>
          <w:sz w:val="28"/>
          <w:szCs w:val="28"/>
          <w:lang w:val="en-US"/>
        </w:rPr>
        <w:t>N</w:t>
      </w:r>
      <w:r w:rsidRPr="003C0252">
        <w:rPr>
          <w:rFonts w:cs="Times New Roman"/>
          <w:sz w:val="28"/>
          <w:szCs w:val="28"/>
        </w:rPr>
        <w:t xml:space="preserve"> </w:t>
      </w:r>
      <w:r>
        <w:rPr>
          <w:rFonts w:cs="Times New Roman"/>
          <w:sz w:val="28"/>
          <w:szCs w:val="28"/>
        </w:rPr>
        <w:t xml:space="preserve">– текущее число разрушенных молекулярных связей). Таким образом, </w:t>
      </w:r>
      <w:r w:rsidR="00AE732F">
        <w:rPr>
          <w:rFonts w:cs="Times New Roman"/>
          <w:sz w:val="28"/>
          <w:szCs w:val="28"/>
        </w:rPr>
        <w:t>соотношение</w:t>
      </w:r>
      <w:r>
        <w:rPr>
          <w:rFonts w:cs="Times New Roman"/>
          <w:sz w:val="28"/>
          <w:szCs w:val="28"/>
        </w:rPr>
        <w:t xml:space="preserve"> (3) </w:t>
      </w:r>
      <w:r w:rsidR="00AE732F">
        <w:rPr>
          <w:rFonts w:cs="Times New Roman"/>
          <w:sz w:val="28"/>
          <w:szCs w:val="28"/>
        </w:rPr>
        <w:t>описывает</w:t>
      </w:r>
      <w:r>
        <w:rPr>
          <w:rFonts w:cs="Times New Roman"/>
          <w:sz w:val="28"/>
          <w:szCs w:val="28"/>
        </w:rPr>
        <w:t xml:space="preserve"> процесс химической дест</w:t>
      </w:r>
      <w:r w:rsidR="00AE732F">
        <w:rPr>
          <w:rFonts w:cs="Times New Roman"/>
          <w:sz w:val="28"/>
          <w:szCs w:val="28"/>
        </w:rPr>
        <w:t>рукции полимерных материалов</w:t>
      </w:r>
      <w:r>
        <w:rPr>
          <w:rFonts w:cs="Times New Roman"/>
          <w:sz w:val="28"/>
          <w:szCs w:val="28"/>
        </w:rPr>
        <w:t>.</w:t>
      </w:r>
    </w:p>
    <w:p w14:paraId="7B66D11F" w14:textId="77777777" w:rsidR="00394159" w:rsidRDefault="00394159" w:rsidP="00394159">
      <w:pPr>
        <w:rPr>
          <w:rFonts w:cs="Times New Roman"/>
          <w:sz w:val="28"/>
          <w:szCs w:val="28"/>
        </w:rPr>
      </w:pPr>
      <w:r>
        <w:rPr>
          <w:rFonts w:cs="Times New Roman"/>
          <w:sz w:val="28"/>
          <w:szCs w:val="28"/>
        </w:rPr>
        <w:t xml:space="preserve">Решим уравнение (3) при начальном условии </w:t>
      </w:r>
      <w:r w:rsidRPr="00B86BAB">
        <w:rPr>
          <w:rFonts w:cs="Times New Roman"/>
          <w:i/>
          <w:sz w:val="28"/>
          <w:szCs w:val="28"/>
          <w:lang w:val="en-US"/>
        </w:rPr>
        <w:t>t</w:t>
      </w:r>
      <w:r>
        <w:rPr>
          <w:rFonts w:cs="Times New Roman"/>
          <w:sz w:val="28"/>
          <w:szCs w:val="28"/>
        </w:rPr>
        <w:t xml:space="preserve">=0: </w:t>
      </w:r>
      <w:r w:rsidRPr="00B86BAB">
        <w:rPr>
          <w:rFonts w:cs="Times New Roman"/>
          <w:i/>
          <w:sz w:val="28"/>
          <w:szCs w:val="28"/>
          <w:lang w:val="en-US"/>
        </w:rPr>
        <w:t>α</w:t>
      </w:r>
      <w:r w:rsidRPr="00B86BAB">
        <w:rPr>
          <w:rFonts w:cs="Times New Roman"/>
          <w:i/>
          <w:sz w:val="28"/>
          <w:szCs w:val="28"/>
        </w:rPr>
        <w:t>=α</w:t>
      </w:r>
      <w:r w:rsidRPr="00B86BAB">
        <w:rPr>
          <w:rFonts w:cs="Times New Roman"/>
          <w:i/>
          <w:sz w:val="28"/>
          <w:szCs w:val="28"/>
          <w:vertAlign w:val="subscript"/>
        </w:rPr>
        <w:t>0</w:t>
      </w:r>
      <w:r>
        <w:rPr>
          <w:rFonts w:cs="Times New Roman"/>
          <w:sz w:val="28"/>
          <w:szCs w:val="28"/>
        </w:rPr>
        <w:t>. Получим:</w:t>
      </w:r>
    </w:p>
    <w:p w14:paraId="32719D8E" w14:textId="77777777" w:rsidR="00394159" w:rsidRDefault="00394159" w:rsidP="00394159">
      <w:pPr>
        <w:jc w:val="center"/>
        <w:rPr>
          <w:rFonts w:cs="Times New Roman"/>
          <w:sz w:val="28"/>
          <w:szCs w:val="28"/>
        </w:rPr>
      </w:pPr>
      <w:r>
        <w:rPr>
          <w:rFonts w:cs="Times New Roman"/>
          <w:sz w:val="28"/>
          <w:szCs w:val="28"/>
        </w:rPr>
        <w:t xml:space="preserve">                         </w:t>
      </w:r>
      <m:oMath>
        <m:r>
          <w:rPr>
            <w:rFonts w:ascii="Cambria Math" w:hAnsi="Cambria Math" w:cs="Times New Roman"/>
            <w:sz w:val="28"/>
            <w:szCs w:val="28"/>
          </w:rPr>
          <m:t>α=</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m:t>
                </m:r>
              </m:sub>
            </m:sSub>
          </m:e>
        </m:d>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lang w:val="en-US"/>
                  </w:rPr>
                  <m:t>k</m:t>
                </m:r>
              </m:num>
              <m:den>
                <m:r>
                  <w:rPr>
                    <w:rFonts w:ascii="Cambria Math" w:hAnsi="Cambria Math" w:cs="Times New Roman"/>
                    <w:sz w:val="28"/>
                    <w:szCs w:val="28"/>
                  </w:rPr>
                  <m:t>m+1</m:t>
                </m:r>
              </m:den>
            </m:f>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m+1</m:t>
                </m:r>
              </m:sup>
            </m:sSup>
          </m:sup>
        </m:sSup>
        <m:r>
          <w:rPr>
            <w:rFonts w:ascii="Cambria Math" w:hAnsi="Cambria Math" w:cs="Times New Roman"/>
            <w:sz w:val="28"/>
            <w:szCs w:val="28"/>
          </w:rPr>
          <m:t>.</m:t>
        </m:r>
      </m:oMath>
      <w:r>
        <w:rPr>
          <w:rFonts w:cs="Times New Roman"/>
          <w:sz w:val="28"/>
          <w:szCs w:val="28"/>
        </w:rPr>
        <w:t xml:space="preserve">                                  (4)</w:t>
      </w:r>
    </w:p>
    <w:p w14:paraId="4BB61DD6" w14:textId="77777777" w:rsidR="00005524" w:rsidRDefault="00394159" w:rsidP="00005524">
      <w:pPr>
        <w:rPr>
          <w:rFonts w:cs="Times New Roman"/>
          <w:sz w:val="28"/>
          <w:szCs w:val="28"/>
        </w:rPr>
      </w:pPr>
      <w:r>
        <w:rPr>
          <w:rFonts w:cs="Times New Roman"/>
          <w:sz w:val="28"/>
          <w:szCs w:val="28"/>
        </w:rPr>
        <w:t>Решая уравнение (2)</w:t>
      </w:r>
      <w:r w:rsidR="00005524">
        <w:rPr>
          <w:rFonts w:cs="Times New Roman"/>
          <w:sz w:val="28"/>
          <w:szCs w:val="28"/>
        </w:rPr>
        <w:t xml:space="preserve"> при </w:t>
      </w:r>
      <w:r w:rsidR="00005524" w:rsidRPr="00B86BAB">
        <w:rPr>
          <w:rFonts w:cs="Times New Roman"/>
          <w:i/>
          <w:sz w:val="28"/>
          <w:szCs w:val="28"/>
        </w:rPr>
        <w:t>σ=</w:t>
      </w:r>
      <w:r w:rsidR="00005524" w:rsidRPr="00B86BAB">
        <w:rPr>
          <w:rFonts w:cs="Times New Roman"/>
          <w:i/>
          <w:sz w:val="28"/>
          <w:szCs w:val="28"/>
          <w:lang w:val="en-US"/>
        </w:rPr>
        <w:t>const</w:t>
      </w:r>
      <w:r w:rsidR="00593522">
        <w:rPr>
          <w:rFonts w:cs="Times New Roman"/>
          <w:sz w:val="28"/>
          <w:szCs w:val="28"/>
        </w:rPr>
        <w:t>, начальных условиях</w:t>
      </w:r>
      <w:r w:rsidR="00005524" w:rsidRPr="00B86BAB">
        <w:rPr>
          <w:rFonts w:cs="Times New Roman"/>
          <w:sz w:val="28"/>
          <w:szCs w:val="28"/>
        </w:rPr>
        <w:t xml:space="preserve"> </w:t>
      </w:r>
      <w:r w:rsidR="00005524" w:rsidRPr="00B86BAB">
        <w:rPr>
          <w:rFonts w:cs="Times New Roman"/>
          <w:i/>
          <w:sz w:val="28"/>
          <w:szCs w:val="28"/>
          <w:lang w:val="en-US"/>
        </w:rPr>
        <w:t>t</w:t>
      </w:r>
      <w:r w:rsidR="00593522">
        <w:rPr>
          <w:rFonts w:cs="Times New Roman"/>
          <w:sz w:val="28"/>
          <w:szCs w:val="28"/>
        </w:rPr>
        <w:t>=0:</w:t>
      </w:r>
      <w:r w:rsidR="00005524">
        <w:rPr>
          <w:rFonts w:cs="Times New Roman"/>
          <w:sz w:val="28"/>
          <w:szCs w:val="28"/>
        </w:rPr>
        <w:t xml:space="preserve"> </w:t>
      </w:r>
      <w:r w:rsidR="00005524" w:rsidRPr="00B86BAB">
        <w:rPr>
          <w:rFonts w:cs="Times New Roman"/>
          <w:i/>
          <w:sz w:val="28"/>
          <w:szCs w:val="28"/>
          <w:lang w:val="en-US"/>
        </w:rPr>
        <w:t>α</w:t>
      </w:r>
      <w:r w:rsidR="00005524" w:rsidRPr="00B86BAB">
        <w:rPr>
          <w:rFonts w:cs="Times New Roman"/>
          <w:i/>
          <w:sz w:val="28"/>
          <w:szCs w:val="28"/>
        </w:rPr>
        <w:t>=α</w:t>
      </w:r>
      <w:r w:rsidR="00005524" w:rsidRPr="00B86BAB">
        <w:rPr>
          <w:rFonts w:cs="Times New Roman"/>
          <w:i/>
          <w:sz w:val="28"/>
          <w:szCs w:val="28"/>
          <w:vertAlign w:val="subscript"/>
        </w:rPr>
        <w:t>0</w:t>
      </w:r>
      <w:r w:rsidR="00005524">
        <w:rPr>
          <w:rFonts w:cs="Times New Roman"/>
          <w:sz w:val="28"/>
          <w:szCs w:val="28"/>
        </w:rPr>
        <w:t xml:space="preserve">, </w:t>
      </w:r>
      <m:oMath>
        <m:r>
          <w:rPr>
            <w:rFonts w:ascii="Cambria Math" w:hAnsi="Cambria Math" w:cs="Times New Roman"/>
            <w:sz w:val="28"/>
            <w:szCs w:val="28"/>
          </w:rPr>
          <m:t>ε=</m:t>
        </m:r>
        <m:f>
          <m:fPr>
            <m:ctrlPr>
              <w:rPr>
                <w:rFonts w:ascii="Cambria Math" w:hAnsi="Cambria Math" w:cs="Times New Roman"/>
                <w:i/>
                <w:sz w:val="28"/>
                <w:szCs w:val="28"/>
              </w:rPr>
            </m:ctrlPr>
          </m:fPr>
          <m:num>
            <m:r>
              <w:rPr>
                <w:rFonts w:ascii="Cambria Math" w:hAnsi="Cambria Math" w:cs="Times New Roman"/>
                <w:sz w:val="28"/>
                <w:szCs w:val="28"/>
              </w:rPr>
              <m:t>σ</m:t>
            </m:r>
          </m:num>
          <m:den>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0</m:t>
                </m:r>
              </m:sub>
            </m:sSub>
          </m:den>
        </m:f>
      </m:oMath>
      <w:r>
        <w:rPr>
          <w:rFonts w:cs="Times New Roman"/>
          <w:sz w:val="28"/>
          <w:szCs w:val="28"/>
        </w:rPr>
        <w:t xml:space="preserve"> и подставляя выражение (4)</w:t>
      </w:r>
      <w:r w:rsidR="00005524">
        <w:rPr>
          <w:rFonts w:cs="Times New Roman"/>
          <w:sz w:val="28"/>
          <w:szCs w:val="28"/>
        </w:rPr>
        <w:t>, получаем:</w:t>
      </w:r>
    </w:p>
    <w:p w14:paraId="24A37F00" w14:textId="4E8E82AD" w:rsidR="003B7E31" w:rsidRDefault="00C04418" w:rsidP="00C04418">
      <w:pPr>
        <w:ind w:firstLine="0"/>
        <w:rPr>
          <w:rFonts w:cs="Times New Roman"/>
          <w:sz w:val="28"/>
          <w:szCs w:val="28"/>
        </w:rPr>
      </w:pPr>
      <w:r>
        <w:rPr>
          <w:rFonts w:cs="Times New Roman"/>
          <w:sz w:val="28"/>
          <w:szCs w:val="28"/>
        </w:rPr>
        <w:t xml:space="preserve">    </w:t>
      </w:r>
      <w:r w:rsidR="00593522" w:rsidRPr="00593522">
        <w:rPr>
          <w:rFonts w:cs="Times New Roman"/>
          <w:sz w:val="28"/>
          <w:szCs w:val="28"/>
        </w:rPr>
        <w:t xml:space="preserve">     </w:t>
      </w:r>
      <w:r w:rsidR="00394159">
        <w:rPr>
          <w:rFonts w:cs="Times New Roman"/>
          <w:sz w:val="28"/>
          <w:szCs w:val="28"/>
        </w:rPr>
        <w:t xml:space="preserve">   </w:t>
      </w:r>
      <w:r w:rsidR="00005524">
        <w:rPr>
          <w:rFonts w:cs="Times New Roman"/>
          <w:sz w:val="28"/>
          <w:szCs w:val="28"/>
        </w:rPr>
        <w:t xml:space="preserve">    </w:t>
      </w:r>
      <w:r w:rsidR="00005524" w:rsidRPr="000867DE">
        <w:rPr>
          <w:rFonts w:cs="Times New Roman"/>
          <w:sz w:val="28"/>
          <w:szCs w:val="28"/>
        </w:rPr>
        <w:t xml:space="preserve">    </w:t>
      </w:r>
      <m:oMath>
        <m:f>
          <m:fPr>
            <m:ctrlPr>
              <w:rPr>
                <w:rFonts w:ascii="Cambria Math" w:hAnsi="Cambria Math" w:cs="Times New Roman"/>
                <w:i/>
                <w:sz w:val="36"/>
                <w:szCs w:val="28"/>
              </w:rPr>
            </m:ctrlPr>
          </m:fPr>
          <m:num>
            <m:r>
              <w:rPr>
                <w:rFonts w:ascii="Cambria Math" w:hAnsi="Cambria Math" w:cs="Times New Roman"/>
                <w:sz w:val="36"/>
                <w:szCs w:val="28"/>
              </w:rPr>
              <m:t>ε</m:t>
            </m:r>
          </m:num>
          <m:den>
            <m:r>
              <w:rPr>
                <w:rFonts w:ascii="Cambria Math" w:hAnsi="Cambria Math" w:cs="Times New Roman"/>
                <w:sz w:val="36"/>
                <w:szCs w:val="28"/>
              </w:rPr>
              <m:t>σ</m:t>
            </m:r>
          </m:den>
        </m:f>
        <m:r>
          <w:rPr>
            <w:rFonts w:ascii="Cambria Math" w:hAnsi="Cambria Math" w:cs="Times New Roman"/>
            <w:sz w:val="36"/>
            <w:szCs w:val="28"/>
          </w:rPr>
          <m:t>=</m:t>
        </m:r>
        <m:f>
          <m:fPr>
            <m:ctrlPr>
              <w:rPr>
                <w:rFonts w:ascii="Cambria Math" w:hAnsi="Cambria Math" w:cs="Times New Roman"/>
                <w:i/>
                <w:sz w:val="36"/>
                <w:szCs w:val="28"/>
              </w:rPr>
            </m:ctrlPr>
          </m:fPr>
          <m:num>
            <m:r>
              <w:rPr>
                <w:rFonts w:ascii="Cambria Math" w:hAnsi="Cambria Math" w:cs="Times New Roman"/>
                <w:sz w:val="36"/>
                <w:szCs w:val="28"/>
              </w:rPr>
              <m:t>1</m:t>
            </m:r>
          </m:num>
          <m:den>
            <m:sSub>
              <m:sSubPr>
                <m:ctrlPr>
                  <w:rPr>
                    <w:rFonts w:ascii="Cambria Math" w:hAnsi="Cambria Math" w:cs="Times New Roman"/>
                    <w:i/>
                    <w:sz w:val="36"/>
                    <w:szCs w:val="28"/>
                  </w:rPr>
                </m:ctrlPr>
              </m:sSubPr>
              <m:e>
                <m:r>
                  <w:rPr>
                    <w:rFonts w:ascii="Cambria Math" w:hAnsi="Cambria Math" w:cs="Times New Roman"/>
                    <w:sz w:val="36"/>
                    <w:szCs w:val="28"/>
                    <w:lang w:val="en-US"/>
                  </w:rPr>
                  <m:t>E</m:t>
                </m:r>
              </m:e>
              <m:sub>
                <m:r>
                  <w:rPr>
                    <w:rFonts w:ascii="Cambria Math" w:hAnsi="Cambria Math" w:cs="Times New Roman"/>
                    <w:sz w:val="36"/>
                    <w:szCs w:val="28"/>
                  </w:rPr>
                  <m:t>0</m:t>
                </m:r>
              </m:sub>
            </m:sSub>
          </m:den>
        </m:f>
        <m:d>
          <m:dPr>
            <m:begChr m:val="["/>
            <m:endChr m:val="]"/>
            <m:ctrlPr>
              <w:rPr>
                <w:rFonts w:ascii="Cambria Math" w:hAnsi="Cambria Math" w:cs="Times New Roman"/>
                <w:i/>
                <w:sz w:val="36"/>
                <w:szCs w:val="28"/>
              </w:rPr>
            </m:ctrlPr>
          </m:dPr>
          <m:e>
            <m:r>
              <w:rPr>
                <w:rFonts w:ascii="Cambria Math" w:hAnsi="Cambria Math" w:cs="Times New Roman"/>
                <w:sz w:val="36"/>
                <w:szCs w:val="28"/>
              </w:rPr>
              <m:t>1+</m:t>
            </m:r>
            <m:f>
              <m:fPr>
                <m:ctrlPr>
                  <w:rPr>
                    <w:rFonts w:ascii="Cambria Math" w:hAnsi="Cambria Math" w:cs="Times New Roman"/>
                    <w:i/>
                    <w:sz w:val="36"/>
                    <w:szCs w:val="28"/>
                  </w:rPr>
                </m:ctrlPr>
              </m:fPr>
              <m:num>
                <m:sSub>
                  <m:sSubPr>
                    <m:ctrlPr>
                      <w:rPr>
                        <w:rFonts w:ascii="Cambria Math" w:hAnsi="Cambria Math" w:cs="Times New Roman"/>
                        <w:i/>
                        <w:sz w:val="36"/>
                        <w:szCs w:val="28"/>
                      </w:rPr>
                    </m:ctrlPr>
                  </m:sSubPr>
                  <m:e>
                    <m:r>
                      <w:rPr>
                        <w:rFonts w:ascii="Cambria Math" w:hAnsi="Cambria Math" w:cs="Times New Roman"/>
                        <w:sz w:val="36"/>
                        <w:szCs w:val="28"/>
                      </w:rPr>
                      <m:t>α</m:t>
                    </m:r>
                  </m:e>
                  <m:sub>
                    <m:r>
                      <w:rPr>
                        <w:rFonts w:ascii="Cambria Math" w:hAnsi="Cambria Math" w:cs="Times New Roman"/>
                        <w:sz w:val="36"/>
                        <w:szCs w:val="28"/>
                      </w:rPr>
                      <m:t>∞</m:t>
                    </m:r>
                  </m:sub>
                </m:sSub>
                <m:r>
                  <w:rPr>
                    <w:rFonts w:ascii="Cambria Math" w:hAnsi="Cambria Math" w:cs="Times New Roman"/>
                    <w:sz w:val="36"/>
                    <w:szCs w:val="28"/>
                  </w:rPr>
                  <m:t>-</m:t>
                </m:r>
                <m:sSub>
                  <m:sSubPr>
                    <m:ctrlPr>
                      <w:rPr>
                        <w:rFonts w:ascii="Cambria Math" w:hAnsi="Cambria Math" w:cs="Times New Roman"/>
                        <w:i/>
                        <w:sz w:val="36"/>
                        <w:szCs w:val="28"/>
                      </w:rPr>
                    </m:ctrlPr>
                  </m:sSubPr>
                  <m:e>
                    <m:r>
                      <w:rPr>
                        <w:rFonts w:ascii="Cambria Math" w:hAnsi="Cambria Math" w:cs="Times New Roman"/>
                        <w:sz w:val="36"/>
                        <w:szCs w:val="28"/>
                      </w:rPr>
                      <m:t>α</m:t>
                    </m:r>
                  </m:e>
                  <m:sub>
                    <m:r>
                      <w:rPr>
                        <w:rFonts w:ascii="Cambria Math" w:hAnsi="Cambria Math" w:cs="Times New Roman"/>
                        <w:sz w:val="36"/>
                        <w:szCs w:val="28"/>
                      </w:rPr>
                      <m:t>0</m:t>
                    </m:r>
                  </m:sub>
                </m:sSub>
              </m:num>
              <m:den>
                <m:r>
                  <w:rPr>
                    <w:rFonts w:ascii="Cambria Math" w:hAnsi="Cambria Math" w:cs="Times New Roman"/>
                    <w:sz w:val="36"/>
                    <w:szCs w:val="28"/>
                  </w:rPr>
                  <m:t>τ</m:t>
                </m:r>
              </m:den>
            </m:f>
            <m:d>
              <m:dPr>
                <m:ctrlPr>
                  <w:rPr>
                    <w:rFonts w:ascii="Cambria Math" w:hAnsi="Cambria Math" w:cs="Times New Roman"/>
                    <w:i/>
                    <w:sz w:val="36"/>
                    <w:szCs w:val="28"/>
                  </w:rPr>
                </m:ctrlPr>
              </m:dPr>
              <m:e>
                <m:r>
                  <w:rPr>
                    <w:rFonts w:ascii="Cambria Math" w:hAnsi="Cambria Math" w:cs="Times New Roman"/>
                    <w:sz w:val="36"/>
                    <w:szCs w:val="28"/>
                  </w:rPr>
                  <m:t>1-</m:t>
                </m:r>
                <m:sSup>
                  <m:sSupPr>
                    <m:ctrlPr>
                      <w:rPr>
                        <w:rFonts w:ascii="Cambria Math" w:hAnsi="Cambria Math" w:cs="Times New Roman"/>
                        <w:i/>
                        <w:sz w:val="36"/>
                        <w:szCs w:val="28"/>
                      </w:rPr>
                    </m:ctrlPr>
                  </m:sSupPr>
                  <m:e>
                    <m:r>
                      <w:rPr>
                        <w:rFonts w:ascii="Cambria Math" w:hAnsi="Cambria Math" w:cs="Times New Roman"/>
                        <w:sz w:val="36"/>
                        <w:szCs w:val="28"/>
                        <w:lang w:val="en-US"/>
                      </w:rPr>
                      <m:t>e</m:t>
                    </m:r>
                  </m:e>
                  <m:sup>
                    <m:r>
                      <w:rPr>
                        <w:rFonts w:ascii="Cambria Math" w:hAnsi="Cambria Math" w:cs="Times New Roman"/>
                        <w:sz w:val="36"/>
                        <w:szCs w:val="28"/>
                      </w:rPr>
                      <m:t>-</m:t>
                    </m:r>
                    <m:f>
                      <m:fPr>
                        <m:ctrlPr>
                          <w:rPr>
                            <w:rFonts w:ascii="Cambria Math" w:hAnsi="Cambria Math" w:cs="Times New Roman"/>
                            <w:i/>
                            <w:sz w:val="36"/>
                            <w:szCs w:val="28"/>
                          </w:rPr>
                        </m:ctrlPr>
                      </m:fPr>
                      <m:num>
                        <m:r>
                          <w:rPr>
                            <w:rFonts w:ascii="Cambria Math" w:hAnsi="Cambria Math" w:cs="Times New Roman"/>
                            <w:sz w:val="36"/>
                            <w:szCs w:val="28"/>
                          </w:rPr>
                          <m:t>k</m:t>
                        </m:r>
                      </m:num>
                      <m:den>
                        <m:r>
                          <w:rPr>
                            <w:rFonts w:ascii="Cambria Math" w:hAnsi="Cambria Math" w:cs="Times New Roman"/>
                            <w:sz w:val="36"/>
                            <w:szCs w:val="28"/>
                          </w:rPr>
                          <m:t>m+1</m:t>
                        </m:r>
                      </m:den>
                    </m:f>
                    <m:sSup>
                      <m:sSupPr>
                        <m:ctrlPr>
                          <w:rPr>
                            <w:rFonts w:ascii="Cambria Math" w:hAnsi="Cambria Math" w:cs="Times New Roman"/>
                            <w:i/>
                            <w:sz w:val="36"/>
                            <w:szCs w:val="28"/>
                          </w:rPr>
                        </m:ctrlPr>
                      </m:sSupPr>
                      <m:e>
                        <m:r>
                          <w:rPr>
                            <w:rFonts w:ascii="Cambria Math" w:hAnsi="Cambria Math" w:cs="Times New Roman"/>
                            <w:sz w:val="36"/>
                            <w:szCs w:val="28"/>
                          </w:rPr>
                          <m:t>t</m:t>
                        </m:r>
                      </m:e>
                      <m:sup>
                        <m:r>
                          <w:rPr>
                            <w:rFonts w:ascii="Cambria Math" w:hAnsi="Cambria Math" w:cs="Times New Roman"/>
                            <w:sz w:val="36"/>
                            <w:szCs w:val="28"/>
                          </w:rPr>
                          <m:t>m+1</m:t>
                        </m:r>
                      </m:sup>
                    </m:sSup>
                  </m:sup>
                </m:sSup>
              </m:e>
            </m:d>
          </m:e>
        </m:d>
        <m:r>
          <w:rPr>
            <w:rFonts w:ascii="Cambria Math" w:hAnsi="Cambria Math" w:cs="Times New Roman"/>
            <w:sz w:val="36"/>
            <w:szCs w:val="28"/>
          </w:rPr>
          <m:t>,</m:t>
        </m:r>
      </m:oMath>
      <w:r w:rsidR="00005524" w:rsidRPr="000867DE">
        <w:rPr>
          <w:rFonts w:cs="Times New Roman"/>
          <w:sz w:val="28"/>
          <w:szCs w:val="28"/>
        </w:rPr>
        <w:t xml:space="preserve">                   </w:t>
      </w:r>
      <w:r w:rsidR="00593522" w:rsidRPr="00593522">
        <w:rPr>
          <w:rFonts w:cs="Times New Roman"/>
          <w:sz w:val="28"/>
          <w:szCs w:val="28"/>
        </w:rPr>
        <w:t xml:space="preserve">     </w:t>
      </w:r>
      <w:r w:rsidR="00593522">
        <w:rPr>
          <w:rFonts w:cs="Times New Roman"/>
          <w:sz w:val="28"/>
          <w:szCs w:val="28"/>
        </w:rPr>
        <w:t xml:space="preserve">    </w:t>
      </w:r>
      <w:r w:rsidR="00394159">
        <w:rPr>
          <w:rFonts w:cs="Times New Roman"/>
          <w:sz w:val="28"/>
          <w:szCs w:val="28"/>
        </w:rPr>
        <w:t xml:space="preserve">  (5</w:t>
      </w:r>
      <w:r w:rsidR="00CD670F">
        <w:rPr>
          <w:rFonts w:cs="Times New Roman"/>
          <w:sz w:val="28"/>
          <w:szCs w:val="28"/>
        </w:rPr>
        <w:t>)</w:t>
      </w:r>
    </w:p>
    <w:p w14:paraId="77C1BF39" w14:textId="2B87A761" w:rsidR="00CD670F" w:rsidRPr="00CD670F" w:rsidRDefault="00CD670F" w:rsidP="00CD670F">
      <w:pPr>
        <w:ind w:firstLine="0"/>
        <w:rPr>
          <w:rFonts w:cs="Times New Roman"/>
          <w:sz w:val="28"/>
          <w:szCs w:val="28"/>
        </w:rPr>
      </w:pPr>
      <w:r>
        <w:rPr>
          <w:rFonts w:cs="Times New Roman"/>
          <w:sz w:val="28"/>
          <w:szCs w:val="28"/>
        </w:rPr>
        <w:t xml:space="preserve">где </w:t>
      </w:r>
      <m:oMath>
        <m:r>
          <w:rPr>
            <w:rFonts w:ascii="Cambria Math" w:hAnsi="Cambria Math" w:cs="Times New Roman"/>
            <w:sz w:val="28"/>
            <w:szCs w:val="28"/>
          </w:rPr>
          <m:t>τ=</m:t>
        </m:r>
        <m:f>
          <m:fPr>
            <m:type m:val="lin"/>
            <m:ctrlPr>
              <w:rPr>
                <w:rFonts w:ascii="Cambria Math" w:hAnsi="Cambria Math" w:cs="Times New Roman"/>
                <w:i/>
                <w:sz w:val="28"/>
                <w:szCs w:val="28"/>
              </w:rPr>
            </m:ctrlPr>
          </m:fPr>
          <m:num>
            <m:r>
              <w:rPr>
                <w:rFonts w:ascii="Cambria Math" w:hAnsi="Cambria Math" w:cs="Times New Roman"/>
                <w:sz w:val="28"/>
                <w:szCs w:val="28"/>
              </w:rPr>
              <m:t>η</m:t>
            </m:r>
          </m:num>
          <m:den>
            <m:r>
              <w:rPr>
                <w:rFonts w:ascii="Cambria Math" w:hAnsi="Cambria Math" w:cs="Times New Roman"/>
                <w:sz w:val="28"/>
                <w:szCs w:val="28"/>
                <w:lang w:val="en-US"/>
              </w:rPr>
              <m:t>E</m:t>
            </m:r>
          </m:den>
        </m:f>
      </m:oMath>
      <w:r w:rsidRPr="00CD670F">
        <w:rPr>
          <w:rFonts w:cs="Times New Roman"/>
          <w:sz w:val="28"/>
          <w:szCs w:val="28"/>
        </w:rPr>
        <w:t xml:space="preserve"> – </w:t>
      </w:r>
      <w:r>
        <w:rPr>
          <w:rFonts w:cs="Times New Roman"/>
          <w:sz w:val="28"/>
          <w:szCs w:val="28"/>
        </w:rPr>
        <w:t>время релаксации.</w:t>
      </w:r>
    </w:p>
    <w:p w14:paraId="644D7785" w14:textId="77777777" w:rsidR="00CD670F" w:rsidRDefault="00CD670F" w:rsidP="00E21728">
      <w:pPr>
        <w:jc w:val="center"/>
        <w:rPr>
          <w:rFonts w:cs="Times New Roman"/>
          <w:sz w:val="28"/>
          <w:szCs w:val="28"/>
        </w:rPr>
      </w:pPr>
    </w:p>
    <w:p w14:paraId="0AEF1332" w14:textId="77777777" w:rsidR="00CD670F" w:rsidRDefault="00CD670F" w:rsidP="00E21728">
      <w:pPr>
        <w:jc w:val="center"/>
        <w:rPr>
          <w:rFonts w:cs="Times New Roman"/>
          <w:sz w:val="28"/>
          <w:szCs w:val="28"/>
        </w:rPr>
      </w:pPr>
    </w:p>
    <w:p w14:paraId="10C00B88" w14:textId="77777777" w:rsidR="00CD670F" w:rsidRDefault="00CD670F" w:rsidP="00E21728">
      <w:pPr>
        <w:jc w:val="center"/>
        <w:rPr>
          <w:rFonts w:cs="Times New Roman"/>
          <w:sz w:val="28"/>
          <w:szCs w:val="28"/>
        </w:rPr>
      </w:pPr>
    </w:p>
    <w:p w14:paraId="328713E2" w14:textId="77777777" w:rsidR="00CD670F" w:rsidRDefault="00CD670F" w:rsidP="00E21728">
      <w:pPr>
        <w:jc w:val="center"/>
        <w:rPr>
          <w:rFonts w:cs="Times New Roman"/>
          <w:sz w:val="28"/>
          <w:szCs w:val="28"/>
        </w:rPr>
      </w:pPr>
    </w:p>
    <w:p w14:paraId="031296C7" w14:textId="77777777" w:rsidR="00CD670F" w:rsidRDefault="00CD670F" w:rsidP="00E21728">
      <w:pPr>
        <w:jc w:val="center"/>
        <w:rPr>
          <w:rFonts w:cs="Times New Roman"/>
          <w:sz w:val="28"/>
          <w:szCs w:val="28"/>
        </w:rPr>
      </w:pPr>
    </w:p>
    <w:p w14:paraId="7B2F0351" w14:textId="77777777" w:rsidR="00CD670F" w:rsidRDefault="00CD670F" w:rsidP="00E21728">
      <w:pPr>
        <w:jc w:val="center"/>
        <w:rPr>
          <w:rFonts w:cs="Times New Roman"/>
          <w:sz w:val="28"/>
          <w:szCs w:val="28"/>
        </w:rPr>
      </w:pPr>
    </w:p>
    <w:p w14:paraId="559F2F04" w14:textId="77777777" w:rsidR="00CD670F" w:rsidRDefault="00CD670F" w:rsidP="00E21728">
      <w:pPr>
        <w:jc w:val="center"/>
        <w:rPr>
          <w:rFonts w:cs="Times New Roman"/>
          <w:sz w:val="28"/>
          <w:szCs w:val="28"/>
        </w:rPr>
      </w:pPr>
    </w:p>
    <w:p w14:paraId="56DB8F48" w14:textId="77777777" w:rsidR="00CD670F" w:rsidRDefault="00CD670F" w:rsidP="00E21728">
      <w:pPr>
        <w:jc w:val="center"/>
        <w:rPr>
          <w:rFonts w:cs="Times New Roman"/>
          <w:sz w:val="28"/>
          <w:szCs w:val="28"/>
        </w:rPr>
      </w:pPr>
    </w:p>
    <w:p w14:paraId="744CFFA3" w14:textId="77777777" w:rsidR="00CD670F" w:rsidRDefault="00CD670F" w:rsidP="00E21728">
      <w:pPr>
        <w:jc w:val="center"/>
        <w:rPr>
          <w:rFonts w:cs="Times New Roman"/>
          <w:sz w:val="28"/>
          <w:szCs w:val="28"/>
        </w:rPr>
      </w:pPr>
    </w:p>
    <w:p w14:paraId="42D3AE36" w14:textId="77777777" w:rsidR="00593522" w:rsidRPr="00593522" w:rsidRDefault="00593522" w:rsidP="00593522">
      <w:pPr>
        <w:ind w:left="420" w:firstLine="0"/>
        <w:rPr>
          <w:rFonts w:cs="Times New Roman"/>
          <w:b/>
          <w:sz w:val="36"/>
          <w:szCs w:val="28"/>
        </w:rPr>
      </w:pPr>
      <w:r w:rsidRPr="00593522">
        <w:rPr>
          <w:rFonts w:cs="Times New Roman"/>
          <w:b/>
          <w:sz w:val="36"/>
          <w:szCs w:val="28"/>
        </w:rPr>
        <w:lastRenderedPageBreak/>
        <w:t>4. Исследование влияния климатического и деформационного старения образцов из полиуретана и углепластика</w:t>
      </w:r>
    </w:p>
    <w:p w14:paraId="4DCF2A4E" w14:textId="2D112233" w:rsidR="00593522" w:rsidRPr="00593522" w:rsidRDefault="00593522" w:rsidP="00593522">
      <w:pPr>
        <w:ind w:left="357" w:firstLine="720"/>
        <w:rPr>
          <w:rFonts w:cs="Times New Roman"/>
          <w:b/>
          <w:sz w:val="32"/>
          <w:szCs w:val="28"/>
        </w:rPr>
      </w:pPr>
      <w:r w:rsidRPr="00593522">
        <w:rPr>
          <w:rFonts w:cs="Times New Roman"/>
          <w:b/>
          <w:sz w:val="32"/>
          <w:szCs w:val="28"/>
        </w:rPr>
        <w:t>4.1.</w:t>
      </w:r>
      <w:r>
        <w:rPr>
          <w:rFonts w:cs="Times New Roman"/>
          <w:b/>
          <w:sz w:val="32"/>
          <w:szCs w:val="28"/>
        </w:rPr>
        <w:t xml:space="preserve"> </w:t>
      </w:r>
      <w:r w:rsidRPr="00593522">
        <w:rPr>
          <w:rFonts w:cs="Times New Roman"/>
          <w:b/>
          <w:sz w:val="32"/>
          <w:szCs w:val="28"/>
        </w:rPr>
        <w:t>Исследование влияния климатического и деформационного старения на</w:t>
      </w:r>
      <w:r w:rsidR="00653D69">
        <w:rPr>
          <w:rFonts w:cs="Times New Roman"/>
          <w:b/>
          <w:sz w:val="32"/>
          <w:szCs w:val="28"/>
        </w:rPr>
        <w:t xml:space="preserve"> изменение свойств ползучести </w:t>
      </w:r>
      <w:r w:rsidRPr="00593522">
        <w:rPr>
          <w:rFonts w:cs="Times New Roman"/>
          <w:b/>
          <w:sz w:val="32"/>
          <w:szCs w:val="28"/>
        </w:rPr>
        <w:t>образцов полиуретана</w:t>
      </w:r>
    </w:p>
    <w:p w14:paraId="1F96C043" w14:textId="333D6A5E" w:rsidR="00593522" w:rsidRDefault="00593522" w:rsidP="00593522">
      <w:pPr>
        <w:rPr>
          <w:rFonts w:cs="Times New Roman"/>
          <w:sz w:val="28"/>
          <w:szCs w:val="28"/>
        </w:rPr>
      </w:pPr>
      <w:r>
        <w:rPr>
          <w:rFonts w:cs="Times New Roman"/>
          <w:sz w:val="28"/>
          <w:szCs w:val="28"/>
        </w:rPr>
        <w:t xml:space="preserve">Образцы для экспериментальных испытаниях были вырезаны из круглого армированного полиуретанового ремня </w:t>
      </w:r>
      <w:r>
        <w:rPr>
          <w:rFonts w:cs="Times New Roman"/>
          <w:sz w:val="28"/>
          <w:szCs w:val="28"/>
          <w:lang w:val="en-US"/>
        </w:rPr>
        <w:t>Continental</w:t>
      </w:r>
      <w:r w:rsidRPr="00026A78">
        <w:rPr>
          <w:rFonts w:cs="Times New Roman"/>
          <w:sz w:val="28"/>
          <w:szCs w:val="28"/>
        </w:rPr>
        <w:t xml:space="preserve"> </w:t>
      </w:r>
      <w:r>
        <w:rPr>
          <w:rFonts w:cs="Times New Roman"/>
          <w:sz w:val="28"/>
          <w:szCs w:val="28"/>
          <w:lang w:val="en-US"/>
        </w:rPr>
        <w:t>Contitech</w:t>
      </w:r>
      <w:r w:rsidR="008E5C61">
        <w:rPr>
          <w:rFonts w:cs="Times New Roman"/>
          <w:sz w:val="28"/>
          <w:szCs w:val="28"/>
        </w:rPr>
        <w:t>, имеющий диаметр 3</w:t>
      </w:r>
      <w:r>
        <w:rPr>
          <w:rFonts w:cs="Times New Roman"/>
          <w:sz w:val="28"/>
          <w:szCs w:val="28"/>
        </w:rPr>
        <w:t xml:space="preserve"> мм. Опыты на ползучесть проводились на разрывной машине </w:t>
      </w:r>
      <w:r w:rsidRPr="00BA6894">
        <w:rPr>
          <w:sz w:val="28"/>
          <w:szCs w:val="28"/>
          <w:lang w:val="en-US"/>
        </w:rPr>
        <w:t>Shimadzu</w:t>
      </w:r>
      <w:r w:rsidRPr="00BA6894">
        <w:rPr>
          <w:sz w:val="28"/>
          <w:szCs w:val="28"/>
        </w:rPr>
        <w:t xml:space="preserve"> </w:t>
      </w:r>
      <w:r w:rsidRPr="00BA6894">
        <w:rPr>
          <w:sz w:val="28"/>
          <w:szCs w:val="28"/>
          <w:lang w:val="en-US"/>
        </w:rPr>
        <w:t>AGX</w:t>
      </w:r>
      <w:r w:rsidRPr="00BA6894">
        <w:rPr>
          <w:sz w:val="28"/>
          <w:szCs w:val="28"/>
        </w:rPr>
        <w:t xml:space="preserve">-50 </w:t>
      </w:r>
      <w:r w:rsidRPr="00BA6894">
        <w:rPr>
          <w:sz w:val="28"/>
          <w:szCs w:val="28"/>
          <w:lang w:val="en-US"/>
        </w:rPr>
        <w:t>plus</w:t>
      </w:r>
      <w:r w:rsidRPr="00BA6894">
        <w:rPr>
          <w:sz w:val="28"/>
          <w:szCs w:val="28"/>
        </w:rPr>
        <w:t xml:space="preserve"> </w:t>
      </w:r>
      <w:r>
        <w:rPr>
          <w:rFonts w:cs="Times New Roman"/>
          <w:sz w:val="28"/>
          <w:szCs w:val="28"/>
        </w:rPr>
        <w:t xml:space="preserve">при постоянной комнатной температуре. Эксперименты на циклические испытания проводились на настольной сервогидравлической усталостной машине </w:t>
      </w:r>
      <w:r>
        <w:rPr>
          <w:rFonts w:cs="Times New Roman"/>
          <w:sz w:val="28"/>
          <w:szCs w:val="28"/>
          <w:lang w:val="en-US"/>
        </w:rPr>
        <w:t>Si</w:t>
      </w:r>
      <w:r w:rsidRPr="00BA6894">
        <w:rPr>
          <w:rFonts w:cs="Times New Roman"/>
          <w:sz w:val="28"/>
          <w:szCs w:val="28"/>
        </w:rPr>
        <w:t>-</w:t>
      </w:r>
      <w:r>
        <w:rPr>
          <w:rFonts w:cs="Times New Roman"/>
          <w:sz w:val="28"/>
          <w:szCs w:val="28"/>
          <w:lang w:val="en-US"/>
        </w:rPr>
        <w:t>Plan</w:t>
      </w:r>
      <w:r w:rsidRPr="00BA6894">
        <w:rPr>
          <w:rFonts w:cs="Times New Roman"/>
          <w:sz w:val="28"/>
          <w:szCs w:val="28"/>
        </w:rPr>
        <w:t xml:space="preserve"> </w:t>
      </w:r>
      <w:r>
        <w:rPr>
          <w:rFonts w:cs="Times New Roman"/>
          <w:sz w:val="28"/>
          <w:szCs w:val="28"/>
          <w:lang w:val="en-US"/>
        </w:rPr>
        <w:t>SH</w:t>
      </w:r>
      <w:r w:rsidRPr="00BA6894">
        <w:rPr>
          <w:rFonts w:cs="Times New Roman"/>
          <w:sz w:val="28"/>
          <w:szCs w:val="28"/>
        </w:rPr>
        <w:t>-</w:t>
      </w:r>
      <w:r>
        <w:rPr>
          <w:rFonts w:cs="Times New Roman"/>
          <w:sz w:val="28"/>
          <w:szCs w:val="28"/>
          <w:lang w:val="en-US"/>
        </w:rPr>
        <w:t>B</w:t>
      </w:r>
      <w:r>
        <w:rPr>
          <w:rFonts w:cs="Times New Roman"/>
          <w:sz w:val="28"/>
          <w:szCs w:val="28"/>
        </w:rPr>
        <w:t xml:space="preserve">. </w:t>
      </w:r>
    </w:p>
    <w:p w14:paraId="3D7DF2D7" w14:textId="77777777" w:rsidR="009F33D7" w:rsidRDefault="00B822E2" w:rsidP="00593522">
      <w:pPr>
        <w:ind w:left="357" w:firstLine="720"/>
        <w:rPr>
          <w:rFonts w:cs="Times New Roman"/>
          <w:sz w:val="28"/>
          <w:szCs w:val="28"/>
        </w:rPr>
      </w:pPr>
      <w:r>
        <w:rPr>
          <w:rFonts w:cs="Times New Roman"/>
          <w:sz w:val="28"/>
          <w:szCs w:val="28"/>
        </w:rPr>
        <w:t>Были провед</w:t>
      </w:r>
      <w:r w:rsidR="003506BD">
        <w:rPr>
          <w:rFonts w:cs="Times New Roman"/>
          <w:sz w:val="28"/>
          <w:szCs w:val="28"/>
        </w:rPr>
        <w:t>ены экспериментальные</w:t>
      </w:r>
      <w:r>
        <w:rPr>
          <w:rFonts w:cs="Times New Roman"/>
          <w:sz w:val="28"/>
          <w:szCs w:val="28"/>
        </w:rPr>
        <w:t xml:space="preserve"> </w:t>
      </w:r>
      <w:r w:rsidR="003506BD">
        <w:rPr>
          <w:rFonts w:cs="Times New Roman"/>
          <w:sz w:val="28"/>
          <w:szCs w:val="28"/>
        </w:rPr>
        <w:t>исследования</w:t>
      </w:r>
      <w:r w:rsidR="00DA0D8A">
        <w:rPr>
          <w:rFonts w:cs="Times New Roman"/>
          <w:sz w:val="28"/>
          <w:szCs w:val="28"/>
        </w:rPr>
        <w:t xml:space="preserve"> естественного старения</w:t>
      </w:r>
      <w:r w:rsidR="00414D0A">
        <w:rPr>
          <w:rFonts w:cs="Times New Roman"/>
          <w:sz w:val="28"/>
          <w:szCs w:val="28"/>
        </w:rPr>
        <w:t xml:space="preserve"> </w:t>
      </w:r>
      <w:r w:rsidR="003506BD">
        <w:rPr>
          <w:rFonts w:cs="Times New Roman"/>
          <w:sz w:val="28"/>
          <w:szCs w:val="28"/>
        </w:rPr>
        <w:t>полиуретана.</w:t>
      </w:r>
      <w:r w:rsidR="009F33D7">
        <w:rPr>
          <w:rFonts w:cs="Times New Roman"/>
          <w:sz w:val="28"/>
          <w:szCs w:val="28"/>
        </w:rPr>
        <w:t xml:space="preserve"> </w:t>
      </w:r>
    </w:p>
    <w:p w14:paraId="1A9ECA9D" w14:textId="23D9FA73" w:rsidR="00BE4F7F" w:rsidRDefault="009F33D7" w:rsidP="00593522">
      <w:pPr>
        <w:ind w:left="357" w:firstLine="720"/>
        <w:rPr>
          <w:rFonts w:cs="Times New Roman"/>
          <w:sz w:val="28"/>
          <w:szCs w:val="28"/>
        </w:rPr>
      </w:pPr>
      <w:r>
        <w:rPr>
          <w:rFonts w:cs="Times New Roman"/>
          <w:sz w:val="28"/>
          <w:szCs w:val="28"/>
        </w:rPr>
        <w:t>Программа старения образцов:</w:t>
      </w:r>
    </w:p>
    <w:p w14:paraId="61A67F18" w14:textId="70704403" w:rsidR="009F33D7" w:rsidRDefault="005B27DB" w:rsidP="009F33D7">
      <w:pPr>
        <w:pStyle w:val="a3"/>
        <w:numPr>
          <w:ilvl w:val="0"/>
          <w:numId w:val="21"/>
        </w:numPr>
        <w:rPr>
          <w:rFonts w:cs="Times New Roman"/>
          <w:sz w:val="28"/>
          <w:szCs w:val="28"/>
        </w:rPr>
      </w:pPr>
      <w:r>
        <w:rPr>
          <w:rFonts w:cs="Times New Roman"/>
          <w:sz w:val="28"/>
          <w:szCs w:val="28"/>
        </w:rPr>
        <w:t>Естественное старение в течение 5</w:t>
      </w:r>
      <w:r w:rsidR="00070413">
        <w:rPr>
          <w:rFonts w:cs="Times New Roman"/>
          <w:sz w:val="28"/>
          <w:szCs w:val="28"/>
        </w:rPr>
        <w:t>,5</w:t>
      </w:r>
      <w:r>
        <w:rPr>
          <w:rFonts w:cs="Times New Roman"/>
          <w:sz w:val="28"/>
          <w:szCs w:val="28"/>
        </w:rPr>
        <w:t xml:space="preserve"> лет в лабораторных условиях;</w:t>
      </w:r>
    </w:p>
    <w:p w14:paraId="4842E276" w14:textId="2684A3B8" w:rsidR="00733F0E" w:rsidRPr="009F33D7" w:rsidRDefault="00733F0E" w:rsidP="009F33D7">
      <w:pPr>
        <w:pStyle w:val="a3"/>
        <w:numPr>
          <w:ilvl w:val="0"/>
          <w:numId w:val="21"/>
        </w:numPr>
        <w:rPr>
          <w:rFonts w:cs="Times New Roman"/>
          <w:sz w:val="28"/>
          <w:szCs w:val="28"/>
        </w:rPr>
      </w:pPr>
      <w:r>
        <w:rPr>
          <w:rFonts w:cs="Times New Roman"/>
          <w:sz w:val="28"/>
          <w:szCs w:val="28"/>
        </w:rPr>
        <w:t xml:space="preserve">Испытание на ползучесть при постоянном напряжении. </w:t>
      </w:r>
    </w:p>
    <w:p w14:paraId="58CF9AA3" w14:textId="43E2EC0E" w:rsidR="00BE4F7F" w:rsidRDefault="00E50BA4" w:rsidP="00143F7D">
      <w:pPr>
        <w:ind w:left="357" w:firstLine="720"/>
        <w:jc w:val="center"/>
        <w:rPr>
          <w:rFonts w:cs="Times New Roman"/>
          <w:b/>
          <w:sz w:val="32"/>
          <w:szCs w:val="32"/>
        </w:rPr>
      </w:pPr>
      <w:r>
        <w:rPr>
          <w:rFonts w:cs="Times New Roman"/>
          <w:b/>
          <w:noProof/>
          <w:sz w:val="32"/>
          <w:szCs w:val="32"/>
          <w:lang w:eastAsia="zh-TW" w:bidi="ar-SA"/>
        </w:rPr>
        <w:drawing>
          <wp:inline distT="0" distB="0" distL="0" distR="0" wp14:anchorId="38CF753A" wp14:editId="3A1B9BED">
            <wp:extent cx="3839992" cy="2377465"/>
            <wp:effectExtent l="0" t="0" r="8255"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5983"/>
                    <a:stretch/>
                  </pic:blipFill>
                  <pic:spPr bwMode="auto">
                    <a:xfrm>
                      <a:off x="0" y="0"/>
                      <a:ext cx="3845380" cy="2380801"/>
                    </a:xfrm>
                    <a:prstGeom prst="rect">
                      <a:avLst/>
                    </a:prstGeom>
                    <a:noFill/>
                    <a:ln>
                      <a:noFill/>
                    </a:ln>
                    <a:extLst>
                      <a:ext uri="{53640926-AAD7-44D8-BBD7-CCE9431645EC}">
                        <a14:shadowObscured xmlns:a14="http://schemas.microsoft.com/office/drawing/2010/main"/>
                      </a:ext>
                    </a:extLst>
                  </pic:spPr>
                </pic:pic>
              </a:graphicData>
            </a:graphic>
          </wp:inline>
        </w:drawing>
      </w:r>
    </w:p>
    <w:p w14:paraId="16C6C56F" w14:textId="1A790D30" w:rsidR="00143F7D" w:rsidRPr="00593522" w:rsidRDefault="00143F7D" w:rsidP="00143F7D">
      <w:pPr>
        <w:jc w:val="center"/>
      </w:pPr>
      <w:r w:rsidRPr="00593522">
        <w:t xml:space="preserve">Рис. </w:t>
      </w:r>
      <w:r w:rsidR="005C5174">
        <w:t>5</w:t>
      </w:r>
      <w:r w:rsidRPr="00593522">
        <w:t>.</w:t>
      </w:r>
      <w:r>
        <w:t>кривые ползучести полиуретана</w:t>
      </w:r>
      <w:r w:rsidR="00CC2223">
        <w:t xml:space="preserve"> со старением и без</w:t>
      </w:r>
      <w:r w:rsidRPr="00593522">
        <w:t>.</w:t>
      </w:r>
    </w:p>
    <w:p w14:paraId="71D1C02F" w14:textId="77777777" w:rsidR="00143F7D" w:rsidRDefault="00143F7D" w:rsidP="00143F7D">
      <w:pPr>
        <w:ind w:left="357" w:firstLine="720"/>
        <w:jc w:val="center"/>
        <w:rPr>
          <w:rFonts w:cs="Times New Roman"/>
          <w:b/>
          <w:sz w:val="32"/>
          <w:szCs w:val="32"/>
        </w:rPr>
      </w:pPr>
    </w:p>
    <w:p w14:paraId="5B20ADFA" w14:textId="75555594" w:rsidR="00143F7D" w:rsidRDefault="009E3D1C" w:rsidP="00143F7D">
      <w:pPr>
        <w:rPr>
          <w:rFonts w:cs="Times New Roman"/>
          <w:sz w:val="28"/>
          <w:szCs w:val="28"/>
        </w:rPr>
      </w:pPr>
      <w:r>
        <w:rPr>
          <w:rFonts w:cs="Times New Roman"/>
          <w:sz w:val="28"/>
          <w:szCs w:val="28"/>
        </w:rPr>
        <w:t>Из</w:t>
      </w:r>
      <w:r w:rsidR="002327C5">
        <w:rPr>
          <w:rFonts w:cs="Times New Roman"/>
          <w:sz w:val="28"/>
          <w:szCs w:val="28"/>
        </w:rPr>
        <w:t xml:space="preserve"> рис.</w:t>
      </w:r>
      <w:r w:rsidR="005C5174">
        <w:rPr>
          <w:rFonts w:cs="Times New Roman"/>
          <w:sz w:val="28"/>
          <w:szCs w:val="28"/>
        </w:rPr>
        <w:t xml:space="preserve"> 5</w:t>
      </w:r>
      <w:r w:rsidR="002327C5">
        <w:rPr>
          <w:rFonts w:cs="Times New Roman"/>
          <w:sz w:val="28"/>
          <w:szCs w:val="28"/>
        </w:rPr>
        <w:t xml:space="preserve"> </w:t>
      </w:r>
      <w:r w:rsidR="00B81089">
        <w:rPr>
          <w:rFonts w:cs="Times New Roman"/>
          <w:sz w:val="28"/>
          <w:szCs w:val="28"/>
        </w:rPr>
        <w:t xml:space="preserve">видно, что </w:t>
      </w:r>
      <w:r w:rsidR="00C042A7">
        <w:rPr>
          <w:rFonts w:cs="Times New Roman"/>
          <w:sz w:val="28"/>
          <w:szCs w:val="28"/>
        </w:rPr>
        <w:t xml:space="preserve">наблюдается существенное упрочнение для образцов после естественного старения. </w:t>
      </w:r>
      <w:r w:rsidR="002A1D10">
        <w:rPr>
          <w:rFonts w:cs="Times New Roman"/>
          <w:sz w:val="28"/>
          <w:szCs w:val="28"/>
        </w:rPr>
        <w:t>Для образцов после старения</w:t>
      </w:r>
      <w:r w:rsidR="00310BED">
        <w:rPr>
          <w:rFonts w:cs="Times New Roman"/>
          <w:sz w:val="28"/>
          <w:szCs w:val="28"/>
        </w:rPr>
        <w:t xml:space="preserve"> время ползучести </w:t>
      </w:r>
      <w:r w:rsidR="00F34560">
        <w:rPr>
          <w:rFonts w:cs="Times New Roman"/>
          <w:sz w:val="28"/>
          <w:szCs w:val="28"/>
        </w:rPr>
        <w:t xml:space="preserve"> увеличивается для заданной деформации</w:t>
      </w:r>
      <w:r w:rsidR="000A38CD">
        <w:rPr>
          <w:rFonts w:cs="Times New Roman"/>
          <w:sz w:val="28"/>
          <w:szCs w:val="28"/>
        </w:rPr>
        <w:t>, в среднем в шесть раз по ср</w:t>
      </w:r>
      <w:r w:rsidR="00310BED">
        <w:rPr>
          <w:rFonts w:cs="Times New Roman"/>
          <w:sz w:val="28"/>
          <w:szCs w:val="28"/>
        </w:rPr>
        <w:t>авнению с образцами без старения</w:t>
      </w:r>
      <w:r w:rsidR="00F34560">
        <w:rPr>
          <w:rFonts w:cs="Times New Roman"/>
          <w:sz w:val="28"/>
          <w:szCs w:val="28"/>
        </w:rPr>
        <w:t>.</w:t>
      </w:r>
      <w:r w:rsidR="002327C5">
        <w:rPr>
          <w:rFonts w:cs="Times New Roman"/>
          <w:sz w:val="28"/>
          <w:szCs w:val="28"/>
        </w:rPr>
        <w:t xml:space="preserve"> </w:t>
      </w:r>
    </w:p>
    <w:p w14:paraId="0DFE9C42" w14:textId="56992222" w:rsidR="00593522" w:rsidRPr="00593522" w:rsidRDefault="00593522" w:rsidP="00593522">
      <w:pPr>
        <w:ind w:left="357" w:firstLine="720"/>
        <w:rPr>
          <w:rFonts w:cs="Times New Roman"/>
          <w:b/>
          <w:sz w:val="32"/>
          <w:szCs w:val="28"/>
        </w:rPr>
      </w:pPr>
      <w:r>
        <w:rPr>
          <w:rFonts w:cs="Times New Roman"/>
          <w:b/>
          <w:sz w:val="32"/>
          <w:szCs w:val="28"/>
        </w:rPr>
        <w:t>4.2</w:t>
      </w:r>
      <w:r w:rsidRPr="00593522">
        <w:rPr>
          <w:rFonts w:cs="Times New Roman"/>
          <w:b/>
          <w:sz w:val="32"/>
          <w:szCs w:val="28"/>
        </w:rPr>
        <w:t>.</w:t>
      </w:r>
      <w:r>
        <w:rPr>
          <w:rFonts w:cs="Times New Roman"/>
          <w:b/>
          <w:sz w:val="32"/>
          <w:szCs w:val="28"/>
        </w:rPr>
        <w:t xml:space="preserve"> </w:t>
      </w:r>
      <w:r w:rsidRPr="00593522">
        <w:rPr>
          <w:rFonts w:cs="Times New Roman"/>
          <w:b/>
          <w:sz w:val="32"/>
          <w:szCs w:val="28"/>
        </w:rPr>
        <w:t xml:space="preserve">Исследование влияния климатического и деформационного старения на изменение свойств ползучести </w:t>
      </w:r>
      <w:r>
        <w:rPr>
          <w:rFonts w:cs="Times New Roman"/>
          <w:b/>
          <w:sz w:val="32"/>
          <w:szCs w:val="28"/>
        </w:rPr>
        <w:t>образцов углепластика</w:t>
      </w:r>
    </w:p>
    <w:p w14:paraId="7BBD54C2" w14:textId="5DE1BAF9" w:rsidR="00593522" w:rsidRPr="00593522" w:rsidRDefault="002C6BA3" w:rsidP="00593522">
      <w:pPr>
        <w:tabs>
          <w:tab w:val="left" w:pos="851"/>
        </w:tabs>
        <w:rPr>
          <w:sz w:val="28"/>
        </w:rPr>
      </w:pPr>
      <w:r w:rsidRPr="002C6BA3">
        <w:rPr>
          <w:sz w:val="28"/>
        </w:rPr>
        <w:t>В экспериментах использовались образцы углеп</w:t>
      </w:r>
      <w:r>
        <w:rPr>
          <w:sz w:val="28"/>
        </w:rPr>
        <w:t xml:space="preserve">ластика марки T26/22502/I131636. </w:t>
      </w:r>
      <w:r w:rsidRPr="002C6BA3">
        <w:rPr>
          <w:sz w:val="28"/>
        </w:rPr>
        <w:t>Эксперименты на ползучесть проводились на разрывной испытательной машине TINIUS OLSEN H10K-T при комнатной температуре. Выдержку при высоких и низких температурах проводили соответственно в муфельной печи Nabertherm N40E и в стандартной морозильной камере.</w:t>
      </w:r>
      <w:r>
        <w:rPr>
          <w:sz w:val="28"/>
        </w:rPr>
        <w:t xml:space="preserve"> </w:t>
      </w:r>
      <w:r w:rsidR="00593522" w:rsidRPr="00593522">
        <w:rPr>
          <w:sz w:val="28"/>
        </w:rPr>
        <w:t>Геометрия и размеры образцов и накладок показаны на Рис</w:t>
      </w:r>
      <w:r w:rsidR="005C5174">
        <w:rPr>
          <w:sz w:val="28"/>
        </w:rPr>
        <w:t>. 6</w:t>
      </w:r>
      <w:r w:rsidR="00593522" w:rsidRPr="00593522">
        <w:rPr>
          <w:sz w:val="28"/>
        </w:rPr>
        <w:t>. Размеры даны в миллиметрах.</w:t>
      </w:r>
    </w:p>
    <w:p w14:paraId="29698CF1" w14:textId="77777777" w:rsidR="00593522" w:rsidRPr="00593522" w:rsidRDefault="00593522" w:rsidP="00593522">
      <w:pPr>
        <w:spacing w:line="210" w:lineRule="atLeast"/>
        <w:textAlignment w:val="baseline"/>
        <w:rPr>
          <w:sz w:val="28"/>
        </w:rPr>
      </w:pPr>
    </w:p>
    <w:p w14:paraId="5150B3C5" w14:textId="77777777" w:rsidR="00593522" w:rsidRPr="00593522" w:rsidRDefault="00593522" w:rsidP="00593522">
      <w:pPr>
        <w:spacing w:line="210" w:lineRule="atLeast"/>
        <w:jc w:val="center"/>
        <w:textAlignment w:val="baseline"/>
        <w:rPr>
          <w:sz w:val="28"/>
        </w:rPr>
      </w:pPr>
      <w:r w:rsidRPr="00593522">
        <w:rPr>
          <w:noProof/>
          <w:sz w:val="28"/>
          <w:lang w:eastAsia="zh-TW" w:bidi="ar-SA"/>
        </w:rPr>
        <w:drawing>
          <wp:inline distT="0" distB="0" distL="0" distR="0" wp14:anchorId="2F165D42" wp14:editId="08048013">
            <wp:extent cx="5220000" cy="1404000"/>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20000" cy="1404000"/>
                    </a:xfrm>
                    <a:prstGeom prst="rect">
                      <a:avLst/>
                    </a:prstGeom>
                  </pic:spPr>
                </pic:pic>
              </a:graphicData>
            </a:graphic>
          </wp:inline>
        </w:drawing>
      </w:r>
    </w:p>
    <w:p w14:paraId="200D6B94" w14:textId="2F252352" w:rsidR="00593522" w:rsidRPr="00593522" w:rsidRDefault="00593522" w:rsidP="00593522">
      <w:pPr>
        <w:jc w:val="center"/>
      </w:pPr>
      <w:r w:rsidRPr="00593522">
        <w:t xml:space="preserve">Рис. </w:t>
      </w:r>
      <w:r w:rsidR="005C5174">
        <w:t>6</w:t>
      </w:r>
      <w:r w:rsidRPr="00593522">
        <w:t>. Геометрия и размеры образцов и накладок (в миллиметрах).</w:t>
      </w:r>
    </w:p>
    <w:p w14:paraId="3DE4CC88" w14:textId="77777777" w:rsidR="00593522" w:rsidRPr="00593522" w:rsidRDefault="00593522" w:rsidP="00593522"/>
    <w:p w14:paraId="4EFE6C99" w14:textId="77777777" w:rsidR="0049558B" w:rsidRPr="0049558B" w:rsidRDefault="0049558B" w:rsidP="002C6BA3">
      <w:pPr>
        <w:ind w:left="357" w:firstLine="720"/>
        <w:jc w:val="left"/>
        <w:rPr>
          <w:sz w:val="28"/>
        </w:rPr>
      </w:pPr>
      <w:r w:rsidRPr="0049558B">
        <w:rPr>
          <w:sz w:val="28"/>
        </w:rPr>
        <w:t xml:space="preserve">Проведены экспериментальные исследования по чередованию естественного и теплового старения, а также деформационного старения образцов углепластика для изучения эволюции кривых ползучести. В общей сложности эксперименты проводились в течение 3 лет. </w:t>
      </w:r>
    </w:p>
    <w:p w14:paraId="38BA3A29" w14:textId="77777777" w:rsidR="0049558B" w:rsidRPr="0049558B" w:rsidRDefault="0049558B" w:rsidP="002C6BA3">
      <w:pPr>
        <w:ind w:left="357" w:firstLine="720"/>
        <w:jc w:val="left"/>
        <w:rPr>
          <w:sz w:val="28"/>
        </w:rPr>
      </w:pPr>
      <w:r w:rsidRPr="0049558B">
        <w:rPr>
          <w:sz w:val="28"/>
        </w:rPr>
        <w:t>Старение образцов проводилось по следующим программам.</w:t>
      </w:r>
    </w:p>
    <w:p w14:paraId="5B561B86" w14:textId="535AD039" w:rsidR="0049558B" w:rsidRPr="0049558B" w:rsidRDefault="0049558B" w:rsidP="0049558B">
      <w:pPr>
        <w:ind w:left="357" w:firstLine="720"/>
        <w:rPr>
          <w:sz w:val="28"/>
        </w:rPr>
      </w:pPr>
      <w:r w:rsidRPr="0049558B">
        <w:rPr>
          <w:sz w:val="28"/>
        </w:rPr>
        <w:lastRenderedPageBreak/>
        <w:t>Программа 1. Искусственное старение во льду при -16°C в течение 2 дней, затем выдержка в дистиллированной воде в течение 3 недель; выдержка в лабораторных условиях в течение 5 месяцев; эксперименты на ползучесть при σ = 240 МПа (0,42 от предела прочности при растяжении) в течение 8 часов</w:t>
      </w:r>
      <w:r w:rsidR="00633534">
        <w:rPr>
          <w:sz w:val="28"/>
        </w:rPr>
        <w:t xml:space="preserve"> (исходная кривая – чёрная)</w:t>
      </w:r>
      <w:r w:rsidRPr="0049558B">
        <w:rPr>
          <w:sz w:val="28"/>
        </w:rPr>
        <w:t>; выдержка в дистиллированной воде в течение 3 недель, затем выдержка во льду при -16°C в течение 3 недель; выдержка в лабораторных условиях в течение 4 месяцев; эксперименты на ползучесть при σ = 240 МПа в течение 8 часов</w:t>
      </w:r>
      <w:r w:rsidR="004A6C54">
        <w:rPr>
          <w:sz w:val="28"/>
        </w:rPr>
        <w:t xml:space="preserve"> (красная кривая)</w:t>
      </w:r>
      <w:r w:rsidRPr="0049558B">
        <w:rPr>
          <w:sz w:val="28"/>
        </w:rPr>
        <w:t>; выдержка в лабораторных условиях в течение 7 месяцев; циклическое нагружение с постоянной амплитудой и синусоидальным изменением напряжения σ = 276,35 МПа (приблизительно 0,5 от предела прочности при растяжении), коэффициентом асимметрии цикла R = 0 и частотой нагружения 20 Гц до 15 000 000 циклов; выдержка в лабораторных условиях в течение 4 месяцев; эксперименты на ползучесть при σ = 240 МПа в течение 8 часов</w:t>
      </w:r>
      <w:r w:rsidR="004A6C54">
        <w:rPr>
          <w:sz w:val="28"/>
        </w:rPr>
        <w:t xml:space="preserve"> (зелёная кривая)</w:t>
      </w:r>
      <w:r w:rsidRPr="0049558B">
        <w:rPr>
          <w:sz w:val="28"/>
        </w:rPr>
        <w:t>; выдержка в лабораторных условиях в течение 7 месяцев; выдержка в дистиллированной воде в течение 5 дней, затем выдержка во льду при -16°C в течение 2 месяцев, выдержка в дистиллированной воде в течение 7 дней; выдержка в лабораторных условиях в течение 4 месяцев; эксперименты на ползучесть при σ = 240 МПа в течение 8 часов</w:t>
      </w:r>
      <w:r w:rsidR="004A6C54">
        <w:rPr>
          <w:sz w:val="28"/>
        </w:rPr>
        <w:t xml:space="preserve"> (синяя кривая)</w:t>
      </w:r>
      <w:r w:rsidRPr="0049558B">
        <w:rPr>
          <w:sz w:val="28"/>
        </w:rPr>
        <w:t>.</w:t>
      </w:r>
    </w:p>
    <w:p w14:paraId="116ABB59" w14:textId="460C585D" w:rsidR="0049558B" w:rsidRPr="0049558B" w:rsidRDefault="0049558B" w:rsidP="0049558B">
      <w:pPr>
        <w:ind w:left="357" w:firstLine="720"/>
        <w:rPr>
          <w:sz w:val="28"/>
        </w:rPr>
      </w:pPr>
      <w:r w:rsidRPr="0049558B">
        <w:rPr>
          <w:sz w:val="28"/>
        </w:rPr>
        <w:t>Программа 2. Искусственное старение во льду при -16°C в течение 2 дней, затем выдержка в дистиллированной воде в течение 3 недель; выдержка в лабораторных условиях в течение 7 месяцев; выдержка в дистиллированной воде в течение 3 недель, затем старение во льду при -16°C в течение 3 недель; выдержка в лаборатории условиях в течение 11 месяцев; выдержка в дистиллированной воде в течение 5 дней, затем выдержка во льду при -16 ° C в течение 2 месяцев, выдержка в дистиллированной воде в течение 7 дней; выдержка в лабораторных условиях в течение 2 месяцев; эксперименты на ползучесть при σ = 240 МПа в течение 8 часов</w:t>
      </w:r>
      <w:r w:rsidR="009A4A67">
        <w:rPr>
          <w:sz w:val="28"/>
        </w:rPr>
        <w:t xml:space="preserve"> (</w:t>
      </w:r>
      <w:r w:rsidR="00D77A07">
        <w:rPr>
          <w:sz w:val="28"/>
        </w:rPr>
        <w:t>малиновая</w:t>
      </w:r>
      <w:r w:rsidR="009A4A67">
        <w:rPr>
          <w:sz w:val="28"/>
        </w:rPr>
        <w:t xml:space="preserve"> кривая)</w:t>
      </w:r>
      <w:r w:rsidRPr="0049558B">
        <w:rPr>
          <w:sz w:val="28"/>
        </w:rPr>
        <w:t>.</w:t>
      </w:r>
    </w:p>
    <w:p w14:paraId="185C7ECE" w14:textId="5DAFE235" w:rsidR="0049558B" w:rsidRDefault="0049558B" w:rsidP="0049558B">
      <w:pPr>
        <w:rPr>
          <w:sz w:val="28"/>
        </w:rPr>
      </w:pPr>
      <w:r w:rsidRPr="0049558B">
        <w:rPr>
          <w:sz w:val="28"/>
        </w:rPr>
        <w:lastRenderedPageBreak/>
        <w:t>Программа 3. Искусственное старение при 120° C в течение 2 часов, затем выдержка в дистиллированной воде в течение 3 недель; выдержка в лабораторных условиях в течение 7 месяцев; выдержка в дистиллированной воде в течение 3 недель, затем старение при 120° C в течение 2 часов; выдержка в лабораторных условиях в течение 23 месяцев; эксперименты на ползучесть при σ = 240 МПа в течение 8 часов</w:t>
      </w:r>
      <w:r w:rsidR="009A4A67">
        <w:rPr>
          <w:sz w:val="28"/>
        </w:rPr>
        <w:t xml:space="preserve"> (</w:t>
      </w:r>
      <w:r w:rsidR="00B70805">
        <w:rPr>
          <w:sz w:val="28"/>
        </w:rPr>
        <w:t>оранжевая</w:t>
      </w:r>
      <w:r w:rsidR="009A4A67">
        <w:rPr>
          <w:sz w:val="28"/>
        </w:rPr>
        <w:t xml:space="preserve"> кривая)</w:t>
      </w:r>
      <w:r w:rsidRPr="0049558B">
        <w:rPr>
          <w:sz w:val="28"/>
        </w:rPr>
        <w:t>.</w:t>
      </w:r>
    </w:p>
    <w:p w14:paraId="586A99BB" w14:textId="77777777" w:rsidR="00F33082" w:rsidRDefault="00F33082" w:rsidP="009A4A67">
      <w:pPr>
        <w:ind w:firstLine="0"/>
        <w:rPr>
          <w:szCs w:val="36"/>
        </w:rPr>
      </w:pPr>
    </w:p>
    <w:p w14:paraId="181FCBFC" w14:textId="398F5CA3" w:rsidR="00F33082" w:rsidRDefault="0064377E" w:rsidP="00071BDC">
      <w:pPr>
        <w:jc w:val="center"/>
        <w:rPr>
          <w:szCs w:val="36"/>
        </w:rPr>
      </w:pPr>
      <w:r>
        <w:rPr>
          <w:noProof/>
          <w:szCs w:val="36"/>
          <w:lang w:eastAsia="zh-TW" w:bidi="ar-SA"/>
        </w:rPr>
        <w:drawing>
          <wp:inline distT="0" distB="0" distL="0" distR="0" wp14:anchorId="0CD79308" wp14:editId="595F56BC">
            <wp:extent cx="4853305" cy="3207385"/>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3305" cy="3207385"/>
                    </a:xfrm>
                    <a:prstGeom prst="rect">
                      <a:avLst/>
                    </a:prstGeom>
                    <a:noFill/>
                    <a:ln>
                      <a:noFill/>
                    </a:ln>
                  </pic:spPr>
                </pic:pic>
              </a:graphicData>
            </a:graphic>
          </wp:inline>
        </w:drawing>
      </w:r>
    </w:p>
    <w:p w14:paraId="6656283B" w14:textId="18E2DD90" w:rsidR="00593522" w:rsidRDefault="00593522" w:rsidP="00593522">
      <w:pPr>
        <w:ind w:firstLine="0"/>
        <w:jc w:val="center"/>
        <w:rPr>
          <w:rFonts w:cs="Times New Roman"/>
        </w:rPr>
      </w:pPr>
      <w:r>
        <w:rPr>
          <w:rFonts w:cs="Times New Roman"/>
        </w:rPr>
        <w:t>Р</w:t>
      </w:r>
      <w:r w:rsidRPr="004551E0">
        <w:rPr>
          <w:rFonts w:cs="Times New Roman"/>
        </w:rPr>
        <w:t xml:space="preserve">ис. </w:t>
      </w:r>
      <w:r w:rsidR="005C5174">
        <w:rPr>
          <w:rFonts w:cs="Times New Roman"/>
        </w:rPr>
        <w:t>7</w:t>
      </w:r>
      <w:r w:rsidR="00071BDC">
        <w:rPr>
          <w:rFonts w:cs="Times New Roman"/>
        </w:rPr>
        <w:t>. Т</w:t>
      </w:r>
      <w:r>
        <w:rPr>
          <w:rFonts w:cs="Times New Roman"/>
        </w:rPr>
        <w:t xml:space="preserve">еоретические кривые податливости </w:t>
      </w:r>
      <w:r w:rsidRPr="002C6BA3">
        <w:rPr>
          <w:rFonts w:cs="Times New Roman"/>
        </w:rPr>
        <w:t xml:space="preserve">согласно </w:t>
      </w:r>
      <w:r w:rsidR="002C6BA3">
        <w:rPr>
          <w:rFonts w:cs="Times New Roman"/>
        </w:rPr>
        <w:t>уравнению</w:t>
      </w:r>
      <w:r w:rsidRPr="002C6BA3">
        <w:rPr>
          <w:rFonts w:cs="Times New Roman"/>
        </w:rPr>
        <w:t xml:space="preserve"> </w:t>
      </w:r>
      <w:r w:rsidR="00394159" w:rsidRPr="002C6BA3">
        <w:rPr>
          <w:rFonts w:cs="Times New Roman"/>
        </w:rPr>
        <w:t>(5</w:t>
      </w:r>
      <w:r w:rsidRPr="002C6BA3">
        <w:rPr>
          <w:rFonts w:cs="Times New Roman"/>
        </w:rPr>
        <w:t>)</w:t>
      </w:r>
      <w:r w:rsidRPr="000C65EC">
        <w:rPr>
          <w:rFonts w:cs="Times New Roman"/>
          <w:color w:val="FFFF00"/>
        </w:rPr>
        <w:t xml:space="preserve"> </w:t>
      </w:r>
      <w:r w:rsidRPr="004551E0">
        <w:rPr>
          <w:rFonts w:cs="Times New Roman"/>
        </w:rPr>
        <w:t xml:space="preserve">и экспериментальные </w:t>
      </w:r>
      <w:r w:rsidRPr="008205F5">
        <w:rPr>
          <w:rFonts w:cs="Times New Roman"/>
        </w:rPr>
        <w:t>точки</w:t>
      </w:r>
      <w:r>
        <w:rPr>
          <w:rFonts w:cs="Times New Roman"/>
        </w:rPr>
        <w:t xml:space="preserve"> ползучести образцов углепластика</w:t>
      </w:r>
      <w:r w:rsidRPr="008205F5">
        <w:rPr>
          <w:rFonts w:cs="Times New Roman"/>
        </w:rPr>
        <w:t xml:space="preserve"> </w:t>
      </w:r>
      <w:r>
        <w:rPr>
          <w:rFonts w:cs="Times New Roman"/>
        </w:rPr>
        <w:t xml:space="preserve">при </w:t>
      </w:r>
      <w:r w:rsidR="000C65EC">
        <w:rPr>
          <w:rFonts w:cs="Times New Roman"/>
        </w:rPr>
        <w:t>напряжении</w:t>
      </w:r>
      <w:r w:rsidR="000C65EC" w:rsidRPr="000C65EC">
        <w:rPr>
          <w:rFonts w:cs="Times New Roman"/>
        </w:rPr>
        <w:t xml:space="preserve"> σ = 276,35 МПа</w:t>
      </w:r>
      <w:r w:rsidRPr="008205F5">
        <w:rPr>
          <w:rFonts w:cs="Times New Roman"/>
        </w:rPr>
        <w:t>.</w:t>
      </w:r>
      <w:r w:rsidR="00792986">
        <w:rPr>
          <w:rFonts w:cs="Times New Roman"/>
        </w:rPr>
        <w:t xml:space="preserve"> Исходная кривая – чёрная, пр1 год старения – красная, пр1 2 года старения – зелёная, </w:t>
      </w:r>
      <w:r w:rsidR="00D77A07">
        <w:rPr>
          <w:rFonts w:cs="Times New Roman"/>
        </w:rPr>
        <w:t>пр1 3 года старения – синяя, пр2 – малиновая, пр3</w:t>
      </w:r>
      <w:r w:rsidR="00B70805">
        <w:rPr>
          <w:rFonts w:cs="Times New Roman"/>
        </w:rPr>
        <w:t xml:space="preserve"> </w:t>
      </w:r>
      <w:r w:rsidR="002C6BA3">
        <w:rPr>
          <w:rFonts w:cs="Times New Roman"/>
        </w:rPr>
        <w:t>–</w:t>
      </w:r>
      <w:r w:rsidR="00B70805">
        <w:rPr>
          <w:rFonts w:cs="Times New Roman"/>
        </w:rPr>
        <w:t xml:space="preserve"> оранжевая</w:t>
      </w:r>
    </w:p>
    <w:p w14:paraId="18C964D1" w14:textId="77777777" w:rsidR="002C6BA3" w:rsidRDefault="002C6BA3" w:rsidP="00593522">
      <w:pPr>
        <w:ind w:firstLine="0"/>
        <w:jc w:val="center"/>
        <w:rPr>
          <w:rFonts w:cs="Times New Roman"/>
        </w:rPr>
      </w:pPr>
    </w:p>
    <w:tbl>
      <w:tblPr>
        <w:tblStyle w:val="a5"/>
        <w:tblW w:w="11199" w:type="dxa"/>
        <w:tblInd w:w="-1281" w:type="dxa"/>
        <w:tblLayout w:type="fixed"/>
        <w:tblLook w:val="04A0" w:firstRow="1" w:lastRow="0" w:firstColumn="1" w:lastColumn="0" w:noHBand="0" w:noVBand="1"/>
      </w:tblPr>
      <w:tblGrid>
        <w:gridCol w:w="2410"/>
        <w:gridCol w:w="1701"/>
        <w:gridCol w:w="1276"/>
        <w:gridCol w:w="1418"/>
        <w:gridCol w:w="1559"/>
        <w:gridCol w:w="1701"/>
        <w:gridCol w:w="1134"/>
      </w:tblGrid>
      <w:tr w:rsidR="00852B92" w14:paraId="041C9B27" w14:textId="77777777" w:rsidTr="00852B92">
        <w:tc>
          <w:tcPr>
            <w:tcW w:w="2410" w:type="dxa"/>
          </w:tcPr>
          <w:p w14:paraId="6D253D18" w14:textId="4E7EE94E" w:rsidR="00852B92" w:rsidRPr="00852B92" w:rsidRDefault="00025167" w:rsidP="00852B92">
            <w:pPr>
              <w:ind w:firstLine="0"/>
              <w:rPr>
                <w:rFonts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 xml:space="preserve"> 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r>
                  <w:rPr>
                    <w:rFonts w:ascii="Cambria Math" w:hAnsi="Cambria Math" w:cs="Times New Roman"/>
                    <w:sz w:val="28"/>
                    <w:szCs w:val="28"/>
                  </w:rPr>
                  <m:t>+0,0</m:t>
                </m:r>
                <m:r>
                  <m:rPr>
                    <m:sty m:val="p"/>
                  </m:rPr>
                  <w:rPr>
                    <w:rFonts w:ascii="Cambria Math" w:hAnsi="Cambria Math" w:cs="Times New Roman"/>
                    <w:sz w:val="28"/>
                    <w:szCs w:val="28"/>
                  </w:rPr>
                  <w:br/>
                </m:r>
              </m:oMath>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 max</m:t>
                    </m:r>
                  </m:sub>
                </m:sSub>
                <m:r>
                  <w:rPr>
                    <w:rFonts w:ascii="Cambria Math" w:hAnsi="Cambria Math" w:cs="Times New Roman"/>
                    <w:sz w:val="28"/>
                    <w:szCs w:val="28"/>
                  </w:rPr>
                  <m:t>=</m:t>
                </m:r>
                <m:r>
                  <w:rPr>
                    <w:rFonts w:ascii="Cambria Math" w:hAnsi="Cambria Math" w:cs="Times New Roman"/>
                    <w:sz w:val="28"/>
                    <w:szCs w:val="28"/>
                    <w:lang w:val="en-US"/>
                  </w:rPr>
                  <m:t>500</m:t>
                </m:r>
              </m:oMath>
            </m:oMathPara>
          </w:p>
        </w:tc>
        <w:tc>
          <w:tcPr>
            <w:tcW w:w="1701" w:type="dxa"/>
          </w:tcPr>
          <w:p w14:paraId="48A5B8EE" w14:textId="5ADAFB60" w:rsidR="00852B92" w:rsidRPr="00852B92" w:rsidRDefault="00852B92" w:rsidP="00852B92">
            <w:pPr>
              <w:ind w:firstLine="0"/>
              <w:rPr>
                <w:rFonts w:cs="Times New Roman"/>
                <w:sz w:val="28"/>
                <w:szCs w:val="28"/>
              </w:rPr>
            </w:pPr>
            <m:oMathPara>
              <m:oMath>
                <m:r>
                  <w:rPr>
                    <w:rFonts w:ascii="Cambria Math" w:hAnsi="Cambria Math" w:cs="Times New Roman"/>
                    <w:sz w:val="28"/>
                    <w:szCs w:val="28"/>
                  </w:rPr>
                  <m:t>E_01=258</m:t>
                </m:r>
              </m:oMath>
            </m:oMathPara>
          </w:p>
        </w:tc>
        <w:tc>
          <w:tcPr>
            <w:tcW w:w="1276" w:type="dxa"/>
          </w:tcPr>
          <w:p w14:paraId="696019E9" w14:textId="2FFA9514" w:rsidR="00852B92" w:rsidRPr="00852B92" w:rsidRDefault="00025167" w:rsidP="00852B92">
            <w:pPr>
              <w:divId w:val="832137115"/>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m:t>
                    </m:r>
                  </m:sub>
                </m:sSub>
                <m:r>
                  <w:rPr>
                    <w:rFonts w:ascii="Cambria Math" w:hAnsi="Cambria Math"/>
                    <w:sz w:val="28"/>
                    <w:szCs w:val="28"/>
                    <w:lang w:val="en-US"/>
                  </w:rPr>
                  <m:t>=1</m:t>
                </m:r>
              </m:oMath>
            </m:oMathPara>
          </w:p>
          <w:p w14:paraId="18B45C01" w14:textId="1FF5DF3F" w:rsidR="00852B92" w:rsidRPr="00852B92" w:rsidRDefault="00852B92" w:rsidP="00852B92">
            <w:pPr>
              <w:ind w:firstLine="0"/>
              <w:rPr>
                <w:rFonts w:cs="Times New Roman"/>
                <w:sz w:val="28"/>
                <w:szCs w:val="28"/>
              </w:rPr>
            </w:pPr>
          </w:p>
        </w:tc>
        <w:tc>
          <w:tcPr>
            <w:tcW w:w="1418" w:type="dxa"/>
          </w:tcPr>
          <w:p w14:paraId="1938093C" w14:textId="33E4AC06" w:rsidR="00852B92" w:rsidRPr="00852B92" w:rsidRDefault="00025167" w:rsidP="00852B92">
            <w:pPr>
              <w:divId w:val="1988632803"/>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0</m:t>
                    </m:r>
                  </m:sub>
                </m:sSub>
                <m:r>
                  <w:rPr>
                    <w:rFonts w:ascii="Cambria Math" w:hAnsi="Cambria Math"/>
                    <w:sz w:val="28"/>
                    <w:szCs w:val="28"/>
                    <w:lang w:val="en-US"/>
                  </w:rPr>
                  <m:t>=0</m:t>
                </m:r>
              </m:oMath>
            </m:oMathPara>
          </w:p>
          <w:p w14:paraId="5A3A4829" w14:textId="167C0C80" w:rsidR="00852B92" w:rsidRPr="00852B92" w:rsidRDefault="00852B92" w:rsidP="00852B92">
            <w:pPr>
              <w:ind w:firstLine="0"/>
              <w:rPr>
                <w:rFonts w:cs="Times New Roman"/>
                <w:sz w:val="28"/>
                <w:szCs w:val="28"/>
              </w:rPr>
            </w:pPr>
          </w:p>
        </w:tc>
        <w:tc>
          <w:tcPr>
            <w:tcW w:w="1559" w:type="dxa"/>
          </w:tcPr>
          <w:p w14:paraId="404B60DA" w14:textId="34825CF1" w:rsidR="00852B92" w:rsidRPr="00852B92" w:rsidRDefault="00025167" w:rsidP="00852B92">
            <w:pPr>
              <w:divId w:val="606427695"/>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τ</m:t>
                    </m:r>
                    <m:r>
                      <m:rPr>
                        <m:nor/>
                      </m:rPr>
                      <w:rPr>
                        <w:rFonts w:ascii="Cambria Math" w:hAnsi="Cambria Math"/>
                        <w:i/>
                        <w:sz w:val="28"/>
                        <w:szCs w:val="28"/>
                      </w:rPr>
                      <m:t> </m:t>
                    </m:r>
                  </m:e>
                  <m:sub>
                    <m:r>
                      <w:rPr>
                        <w:rFonts w:ascii="Cambria Math" w:hAnsi="Cambria Math"/>
                        <w:sz w:val="28"/>
                        <w:szCs w:val="28"/>
                        <w:lang w:val="en-US"/>
                      </w:rPr>
                      <m:t>1</m:t>
                    </m:r>
                  </m:sub>
                </m:sSub>
                <m:r>
                  <w:rPr>
                    <w:rFonts w:ascii="Cambria Math" w:hAnsi="Cambria Math"/>
                    <w:sz w:val="28"/>
                    <w:szCs w:val="28"/>
                    <w:lang w:val="en-US"/>
                  </w:rPr>
                  <m:t>=0.9</m:t>
                </m:r>
              </m:oMath>
            </m:oMathPara>
          </w:p>
          <w:p w14:paraId="08EF36C6" w14:textId="2856369B" w:rsidR="00852B92" w:rsidRPr="00852B92" w:rsidRDefault="00852B92" w:rsidP="00852B92">
            <w:pPr>
              <w:ind w:firstLine="0"/>
              <w:rPr>
                <w:rFonts w:cs="Times New Roman"/>
                <w:sz w:val="28"/>
                <w:szCs w:val="28"/>
              </w:rPr>
            </w:pPr>
          </w:p>
        </w:tc>
        <w:tc>
          <w:tcPr>
            <w:tcW w:w="1701" w:type="dxa"/>
          </w:tcPr>
          <w:p w14:paraId="5C14F04B" w14:textId="1A2BD1B3" w:rsidR="00852B92" w:rsidRPr="00852B92" w:rsidRDefault="00852B92" w:rsidP="00852B92">
            <w:pPr>
              <w:ind w:firstLine="0"/>
              <w:rPr>
                <w:rFonts w:cs="Times New Roman"/>
                <w:sz w:val="28"/>
                <w:szCs w:val="28"/>
              </w:rPr>
            </w:pPr>
            <m:oMathPara>
              <m:oMath>
                <m:r>
                  <w:rPr>
                    <w:rFonts w:ascii="Cambria Math" w:hAnsi="Cambria Math" w:cs="Times New Roman"/>
                    <w:sz w:val="28"/>
                    <w:szCs w:val="28"/>
                    <w:lang w:val="en-US"/>
                  </w:rPr>
                  <m:t>k=1∙</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m:t>
                    </m:r>
                  </m:sup>
                </m:sSup>
              </m:oMath>
            </m:oMathPara>
          </w:p>
        </w:tc>
        <w:tc>
          <w:tcPr>
            <w:tcW w:w="1134" w:type="dxa"/>
          </w:tcPr>
          <w:p w14:paraId="2DAECF88" w14:textId="77777777" w:rsidR="00852B92" w:rsidRPr="00852B92" w:rsidRDefault="00852B92" w:rsidP="00852B92">
            <w:pPr>
              <w:rPr>
                <w:rFonts w:ascii="Cambria Math" w:hAnsi="Cambria Math"/>
                <w:i/>
                <w:sz w:val="28"/>
                <w:szCs w:val="28"/>
              </w:rPr>
            </w:pPr>
            <m:oMathPara>
              <m:oMathParaPr>
                <m:jc m:val="centerGroup"/>
              </m:oMathParaPr>
              <m:oMath>
                <m:r>
                  <w:rPr>
                    <w:rFonts w:ascii="Cambria Math" w:hAnsi="Cambria Math"/>
                    <w:sz w:val="28"/>
                    <w:szCs w:val="28"/>
                    <w:lang w:val="en-US"/>
                  </w:rPr>
                  <m:t>n=0.4</m:t>
                </m:r>
              </m:oMath>
            </m:oMathPara>
          </w:p>
          <w:p w14:paraId="2A534716" w14:textId="1E1884E4" w:rsidR="00852B92" w:rsidRPr="00852B92" w:rsidRDefault="00852B92" w:rsidP="00852B92">
            <w:pPr>
              <w:ind w:firstLine="0"/>
              <w:rPr>
                <w:rFonts w:cs="Times New Roman"/>
                <w:sz w:val="28"/>
                <w:szCs w:val="28"/>
              </w:rPr>
            </w:pPr>
          </w:p>
        </w:tc>
      </w:tr>
      <w:tr w:rsidR="00852B92" w14:paraId="48A55B88" w14:textId="77777777" w:rsidTr="00852B92">
        <w:tc>
          <w:tcPr>
            <w:tcW w:w="2410" w:type="dxa"/>
          </w:tcPr>
          <w:p w14:paraId="5878CF07" w14:textId="38D4CA97" w:rsidR="00852B92" w:rsidRPr="00852B92" w:rsidRDefault="00025167" w:rsidP="00852B92">
            <w:pPr>
              <w:ind w:firstLine="0"/>
              <w:rPr>
                <w:rFonts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 xml:space="preserve"> 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r>
                  <w:rPr>
                    <w:rFonts w:ascii="Cambria Math" w:hAnsi="Cambria Math" w:cs="Times New Roman"/>
                    <w:sz w:val="28"/>
                    <w:szCs w:val="28"/>
                  </w:rPr>
                  <m:t>+0,0</m:t>
                </m:r>
                <m:r>
                  <m:rPr>
                    <m:sty m:val="p"/>
                  </m:rPr>
                  <w:rPr>
                    <w:rFonts w:ascii="Cambria Math" w:hAnsi="Cambria Math" w:cs="Times New Roman"/>
                    <w:sz w:val="28"/>
                    <w:szCs w:val="28"/>
                  </w:rPr>
                  <w:br/>
                </m:r>
              </m:oMath>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 max</m:t>
                    </m:r>
                  </m:sub>
                </m:sSub>
                <m:r>
                  <w:rPr>
                    <w:rFonts w:ascii="Cambria Math" w:hAnsi="Cambria Math" w:cs="Times New Roman"/>
                    <w:sz w:val="28"/>
                    <w:szCs w:val="28"/>
                  </w:rPr>
                  <m:t>=</m:t>
                </m:r>
                <m:r>
                  <w:rPr>
                    <w:rFonts w:ascii="Cambria Math" w:hAnsi="Cambria Math" w:cs="Times New Roman"/>
                    <w:sz w:val="28"/>
                    <w:szCs w:val="28"/>
                    <w:lang w:val="en-US"/>
                  </w:rPr>
                  <m:t>500</m:t>
                </m:r>
              </m:oMath>
            </m:oMathPara>
          </w:p>
        </w:tc>
        <w:tc>
          <w:tcPr>
            <w:tcW w:w="1701" w:type="dxa"/>
          </w:tcPr>
          <w:p w14:paraId="4D15ADC2" w14:textId="64BFCCC7" w:rsidR="00852B92" w:rsidRPr="00852B92" w:rsidRDefault="00025167" w:rsidP="00852B92">
            <w:pPr>
              <w:divId w:val="1349746487"/>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lang w:val="en-US"/>
                      </w:rPr>
                      <m:t>E</m:t>
                    </m:r>
                  </m:e>
                  <m:sub>
                    <m:r>
                      <w:rPr>
                        <w:rFonts w:ascii="Cambria Math" w:hAnsi="Cambria Math"/>
                        <w:sz w:val="28"/>
                        <w:szCs w:val="28"/>
                        <w:lang w:val="en-US"/>
                      </w:rPr>
                      <m:t>02</m:t>
                    </m:r>
                  </m:sub>
                </m:sSub>
                <m:r>
                  <w:rPr>
                    <w:rFonts w:ascii="Cambria Math" w:hAnsi="Cambria Math"/>
                    <w:sz w:val="28"/>
                    <w:szCs w:val="28"/>
                    <w:lang w:val="en-US"/>
                  </w:rPr>
                  <m:t>=154</m:t>
                </m:r>
              </m:oMath>
            </m:oMathPara>
          </w:p>
          <w:p w14:paraId="2DAB31A9" w14:textId="4FBEE54D" w:rsidR="00852B92" w:rsidRPr="00852B92" w:rsidRDefault="00852B92" w:rsidP="00852B92">
            <w:pPr>
              <w:ind w:firstLine="0"/>
              <w:rPr>
                <w:rFonts w:cs="Times New Roman"/>
                <w:sz w:val="28"/>
                <w:szCs w:val="28"/>
              </w:rPr>
            </w:pPr>
          </w:p>
        </w:tc>
        <w:tc>
          <w:tcPr>
            <w:tcW w:w="1276" w:type="dxa"/>
          </w:tcPr>
          <w:p w14:paraId="432103C4" w14:textId="66034E71" w:rsidR="00852B92" w:rsidRPr="00852B92" w:rsidRDefault="00025167" w:rsidP="00852B92">
            <w:pPr>
              <w:divId w:val="719671629"/>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m:t>
                    </m:r>
                  </m:sub>
                </m:sSub>
                <m:r>
                  <w:rPr>
                    <w:rFonts w:ascii="Cambria Math" w:hAnsi="Cambria Math"/>
                    <w:sz w:val="28"/>
                    <w:szCs w:val="28"/>
                    <w:lang w:val="en-US"/>
                  </w:rPr>
                  <m:t>=1</m:t>
                </m:r>
              </m:oMath>
            </m:oMathPara>
          </w:p>
          <w:p w14:paraId="1B9CEC60" w14:textId="5154C8D1" w:rsidR="00852B92" w:rsidRPr="00852B92" w:rsidRDefault="00852B92" w:rsidP="00852B92">
            <w:pPr>
              <w:ind w:firstLine="0"/>
              <w:rPr>
                <w:rFonts w:cs="Times New Roman"/>
                <w:sz w:val="28"/>
                <w:szCs w:val="28"/>
              </w:rPr>
            </w:pPr>
          </w:p>
        </w:tc>
        <w:tc>
          <w:tcPr>
            <w:tcW w:w="1418" w:type="dxa"/>
          </w:tcPr>
          <w:p w14:paraId="12C693A3" w14:textId="0FBC7ACE" w:rsidR="00852B92" w:rsidRPr="00852B92" w:rsidRDefault="00025167" w:rsidP="00852B92">
            <w:pPr>
              <w:divId w:val="1550796807"/>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0</m:t>
                    </m:r>
                  </m:sub>
                </m:sSub>
                <m:r>
                  <w:rPr>
                    <w:rFonts w:ascii="Cambria Math" w:hAnsi="Cambria Math"/>
                    <w:sz w:val="28"/>
                    <w:szCs w:val="28"/>
                    <w:lang w:val="en-US"/>
                  </w:rPr>
                  <m:t>=0</m:t>
                </m:r>
              </m:oMath>
            </m:oMathPara>
          </w:p>
          <w:p w14:paraId="6E24D964" w14:textId="4DFEC0F8" w:rsidR="00852B92" w:rsidRPr="00852B92" w:rsidRDefault="00852B92" w:rsidP="00852B92">
            <w:pPr>
              <w:ind w:firstLine="0"/>
              <w:rPr>
                <w:rFonts w:cs="Times New Roman"/>
                <w:sz w:val="28"/>
                <w:szCs w:val="28"/>
              </w:rPr>
            </w:pPr>
          </w:p>
        </w:tc>
        <w:tc>
          <w:tcPr>
            <w:tcW w:w="1559" w:type="dxa"/>
          </w:tcPr>
          <w:p w14:paraId="6C964D2F" w14:textId="23EB9B93" w:rsidR="00852B92" w:rsidRPr="00852B92" w:rsidRDefault="00025167" w:rsidP="00852B92">
            <w:pPr>
              <w:divId w:val="1065299201"/>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τ</m:t>
                    </m:r>
                    <m:r>
                      <m:rPr>
                        <m:nor/>
                      </m:rPr>
                      <w:rPr>
                        <w:rFonts w:ascii="Cambria Math" w:hAnsi="Cambria Math"/>
                        <w:i/>
                        <w:sz w:val="28"/>
                        <w:szCs w:val="28"/>
                      </w:rPr>
                      <m:t> </m:t>
                    </m:r>
                  </m:e>
                  <m:sub>
                    <m:r>
                      <w:rPr>
                        <w:rFonts w:ascii="Cambria Math" w:hAnsi="Cambria Math"/>
                        <w:sz w:val="28"/>
                        <w:szCs w:val="28"/>
                        <w:lang w:val="en-US"/>
                      </w:rPr>
                      <m:t>2</m:t>
                    </m:r>
                  </m:sub>
                </m:sSub>
                <m:r>
                  <w:rPr>
                    <w:rFonts w:ascii="Cambria Math" w:hAnsi="Cambria Math"/>
                    <w:sz w:val="28"/>
                    <w:szCs w:val="28"/>
                    <w:lang w:val="en-US"/>
                  </w:rPr>
                  <m:t>=1.1</m:t>
                </m:r>
              </m:oMath>
            </m:oMathPara>
          </w:p>
          <w:p w14:paraId="16B4CC37" w14:textId="0104A140" w:rsidR="00852B92" w:rsidRPr="00852B92" w:rsidRDefault="00852B92" w:rsidP="00852B92">
            <w:pPr>
              <w:ind w:firstLine="0"/>
              <w:rPr>
                <w:rFonts w:cs="Times New Roman"/>
                <w:sz w:val="28"/>
                <w:szCs w:val="28"/>
              </w:rPr>
            </w:pPr>
          </w:p>
        </w:tc>
        <w:tc>
          <w:tcPr>
            <w:tcW w:w="1701" w:type="dxa"/>
          </w:tcPr>
          <w:p w14:paraId="310B0943" w14:textId="435FF429" w:rsidR="00852B92" w:rsidRPr="00852B92" w:rsidRDefault="00852B92" w:rsidP="00852B92">
            <w:pPr>
              <w:ind w:firstLine="0"/>
              <w:rPr>
                <w:rFonts w:cs="Times New Roman"/>
                <w:sz w:val="28"/>
                <w:szCs w:val="28"/>
              </w:rPr>
            </w:pPr>
            <m:oMathPara>
              <m:oMath>
                <m:r>
                  <w:rPr>
                    <w:rFonts w:ascii="Cambria Math" w:hAnsi="Cambria Math" w:cs="Times New Roman"/>
                    <w:sz w:val="28"/>
                    <w:szCs w:val="28"/>
                    <w:lang w:val="en-US"/>
                  </w:rPr>
                  <m:t>k=1∙</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m:t>
                    </m:r>
                  </m:sup>
                </m:sSup>
              </m:oMath>
            </m:oMathPara>
          </w:p>
        </w:tc>
        <w:tc>
          <w:tcPr>
            <w:tcW w:w="1134" w:type="dxa"/>
          </w:tcPr>
          <w:p w14:paraId="0E2C41BA" w14:textId="77777777" w:rsidR="00852B92" w:rsidRPr="00852B92" w:rsidRDefault="00852B92" w:rsidP="00852B92">
            <w:pPr>
              <w:rPr>
                <w:rFonts w:ascii="Cambria Math" w:hAnsi="Cambria Math"/>
                <w:i/>
                <w:sz w:val="28"/>
                <w:szCs w:val="28"/>
              </w:rPr>
            </w:pPr>
            <m:oMathPara>
              <m:oMathParaPr>
                <m:jc m:val="centerGroup"/>
              </m:oMathParaPr>
              <m:oMath>
                <m:r>
                  <w:rPr>
                    <w:rFonts w:ascii="Cambria Math" w:hAnsi="Cambria Math"/>
                    <w:sz w:val="28"/>
                    <w:szCs w:val="28"/>
                    <w:lang w:val="en-US"/>
                  </w:rPr>
                  <m:t>n=0.4</m:t>
                </m:r>
              </m:oMath>
            </m:oMathPara>
          </w:p>
          <w:p w14:paraId="0F6F1A6C" w14:textId="5326AF9F" w:rsidR="00852B92" w:rsidRPr="00852B92" w:rsidRDefault="00852B92" w:rsidP="00852B92">
            <w:pPr>
              <w:ind w:firstLine="0"/>
              <w:rPr>
                <w:rFonts w:cs="Times New Roman"/>
                <w:sz w:val="28"/>
                <w:szCs w:val="28"/>
              </w:rPr>
            </w:pPr>
          </w:p>
        </w:tc>
      </w:tr>
      <w:tr w:rsidR="00852B92" w14:paraId="07827D80" w14:textId="77777777" w:rsidTr="00852B92">
        <w:tc>
          <w:tcPr>
            <w:tcW w:w="2410" w:type="dxa"/>
          </w:tcPr>
          <w:p w14:paraId="0AB5418F" w14:textId="27F2A3E5" w:rsidR="00852B92" w:rsidRPr="00852B92" w:rsidRDefault="00025167" w:rsidP="00852B92">
            <w:pPr>
              <w:ind w:firstLine="0"/>
              <w:rPr>
                <w:rFonts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 xml:space="preserve"> 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r>
                  <w:rPr>
                    <w:rFonts w:ascii="Cambria Math" w:hAnsi="Cambria Math" w:cs="Times New Roman"/>
                    <w:sz w:val="28"/>
                    <w:szCs w:val="28"/>
                  </w:rPr>
                  <m:t>+0,0</m:t>
                </m:r>
                <m:r>
                  <m:rPr>
                    <m:sty m:val="p"/>
                  </m:rPr>
                  <w:rPr>
                    <w:rFonts w:ascii="Cambria Math" w:hAnsi="Cambria Math" w:cs="Times New Roman"/>
                    <w:sz w:val="28"/>
                    <w:szCs w:val="28"/>
                  </w:rPr>
                  <w:br/>
                </m:r>
              </m:oMath>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 max</m:t>
                    </m:r>
                  </m:sub>
                </m:sSub>
                <m:r>
                  <w:rPr>
                    <w:rFonts w:ascii="Cambria Math" w:hAnsi="Cambria Math" w:cs="Times New Roman"/>
                    <w:sz w:val="28"/>
                    <w:szCs w:val="28"/>
                  </w:rPr>
                  <m:t>=</m:t>
                </m:r>
                <m:r>
                  <w:rPr>
                    <w:rFonts w:ascii="Cambria Math" w:hAnsi="Cambria Math" w:cs="Times New Roman"/>
                    <w:sz w:val="28"/>
                    <w:szCs w:val="28"/>
                    <w:lang w:val="en-US"/>
                  </w:rPr>
                  <m:t>500</m:t>
                </m:r>
              </m:oMath>
            </m:oMathPara>
          </w:p>
        </w:tc>
        <w:tc>
          <w:tcPr>
            <w:tcW w:w="1701" w:type="dxa"/>
          </w:tcPr>
          <w:p w14:paraId="0342F7CC" w14:textId="3F70DE00" w:rsidR="00852B92" w:rsidRPr="00852B92" w:rsidRDefault="00025167" w:rsidP="00852B92">
            <w:pPr>
              <w:divId w:val="313262931"/>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lang w:val="en-US"/>
                      </w:rPr>
                      <m:t>E</m:t>
                    </m:r>
                  </m:e>
                  <m:sub>
                    <m:r>
                      <w:rPr>
                        <w:rFonts w:ascii="Cambria Math" w:hAnsi="Cambria Math"/>
                        <w:sz w:val="28"/>
                        <w:szCs w:val="28"/>
                        <w:lang w:val="en-US"/>
                      </w:rPr>
                      <m:t>03</m:t>
                    </m:r>
                  </m:sub>
                </m:sSub>
                <m:r>
                  <w:rPr>
                    <w:rFonts w:ascii="Cambria Math" w:hAnsi="Cambria Math"/>
                    <w:sz w:val="28"/>
                    <w:szCs w:val="28"/>
                    <w:lang w:val="en-US"/>
                  </w:rPr>
                  <m:t>=180</m:t>
                </m:r>
              </m:oMath>
            </m:oMathPara>
          </w:p>
          <w:p w14:paraId="66A0B38F" w14:textId="671ED910" w:rsidR="00852B92" w:rsidRPr="00852B92" w:rsidRDefault="00852B92" w:rsidP="00852B92">
            <w:pPr>
              <w:ind w:firstLine="0"/>
              <w:rPr>
                <w:rFonts w:cs="Times New Roman"/>
                <w:sz w:val="28"/>
                <w:szCs w:val="28"/>
              </w:rPr>
            </w:pPr>
          </w:p>
        </w:tc>
        <w:tc>
          <w:tcPr>
            <w:tcW w:w="1276" w:type="dxa"/>
          </w:tcPr>
          <w:p w14:paraId="08A29710" w14:textId="58E3DBA9" w:rsidR="00852B92" w:rsidRPr="00852B92" w:rsidRDefault="00025167" w:rsidP="00852B92">
            <w:pPr>
              <w:divId w:val="2083020703"/>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m:t>
                    </m:r>
                  </m:sub>
                </m:sSub>
                <m:r>
                  <w:rPr>
                    <w:rFonts w:ascii="Cambria Math" w:hAnsi="Cambria Math"/>
                    <w:sz w:val="28"/>
                    <w:szCs w:val="28"/>
                    <w:lang w:val="en-US"/>
                  </w:rPr>
                  <m:t>=1</m:t>
                </m:r>
              </m:oMath>
            </m:oMathPara>
          </w:p>
          <w:p w14:paraId="3E156006" w14:textId="2AB3806C" w:rsidR="00852B92" w:rsidRPr="00852B92" w:rsidRDefault="00852B92" w:rsidP="00852B92">
            <w:pPr>
              <w:ind w:firstLine="0"/>
              <w:rPr>
                <w:rFonts w:cs="Times New Roman"/>
                <w:sz w:val="28"/>
                <w:szCs w:val="28"/>
              </w:rPr>
            </w:pPr>
          </w:p>
        </w:tc>
        <w:tc>
          <w:tcPr>
            <w:tcW w:w="1418" w:type="dxa"/>
          </w:tcPr>
          <w:p w14:paraId="06EABBDD" w14:textId="09D5914C" w:rsidR="00852B92" w:rsidRPr="00852B92" w:rsidRDefault="00025167" w:rsidP="00852B92">
            <w:pPr>
              <w:divId w:val="785855415"/>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0</m:t>
                    </m:r>
                  </m:sub>
                </m:sSub>
                <m:r>
                  <w:rPr>
                    <w:rFonts w:ascii="Cambria Math" w:hAnsi="Cambria Math"/>
                    <w:sz w:val="28"/>
                    <w:szCs w:val="28"/>
                    <w:lang w:val="en-US"/>
                  </w:rPr>
                  <m:t>=0</m:t>
                </m:r>
              </m:oMath>
            </m:oMathPara>
          </w:p>
          <w:p w14:paraId="55118F4F" w14:textId="650470CC" w:rsidR="00852B92" w:rsidRPr="00852B92" w:rsidRDefault="00852B92" w:rsidP="00852B92">
            <w:pPr>
              <w:ind w:firstLine="0"/>
              <w:rPr>
                <w:rFonts w:cs="Times New Roman"/>
                <w:sz w:val="28"/>
                <w:szCs w:val="28"/>
              </w:rPr>
            </w:pPr>
          </w:p>
        </w:tc>
        <w:tc>
          <w:tcPr>
            <w:tcW w:w="1559" w:type="dxa"/>
          </w:tcPr>
          <w:p w14:paraId="69063AE0" w14:textId="1B47BCDC" w:rsidR="00852B92" w:rsidRPr="00852B92" w:rsidRDefault="00025167" w:rsidP="00852B92">
            <w:pPr>
              <w:divId w:val="1318807424"/>
              <w:rPr>
                <w:rFonts w:ascii="Cambria Math" w:hAnsi="Cambria Math"/>
                <w:i/>
                <w:sz w:val="28"/>
                <w:szCs w:val="28"/>
              </w:rPr>
            </w:pPr>
            <m:oMath>
              <m:sSub>
                <m:sSubPr>
                  <m:ctrlPr>
                    <w:rPr>
                      <w:rFonts w:ascii="Cambria Math" w:hAnsi="Cambria Math"/>
                      <w:i/>
                      <w:iCs/>
                      <w:sz w:val="28"/>
                      <w:szCs w:val="28"/>
                    </w:rPr>
                  </m:ctrlPr>
                </m:sSubPr>
                <m:e>
                  <m:r>
                    <w:rPr>
                      <w:rFonts w:ascii="Cambria Math" w:hAnsi="Cambria Math"/>
                      <w:sz w:val="28"/>
                      <w:szCs w:val="28"/>
                    </w:rPr>
                    <m:t>τ</m:t>
                  </m:r>
                  <m:r>
                    <m:rPr>
                      <m:nor/>
                    </m:rPr>
                    <w:rPr>
                      <w:rFonts w:ascii="Cambria Math" w:hAnsi="Cambria Math"/>
                      <w:i/>
                      <w:sz w:val="28"/>
                      <w:szCs w:val="28"/>
                    </w:rPr>
                    <m:t> </m:t>
                  </m:r>
                </m:e>
                <m:sub>
                  <m:r>
                    <w:rPr>
                      <w:rFonts w:ascii="Cambria Math" w:hAnsi="Cambria Math"/>
                      <w:sz w:val="28"/>
                      <w:szCs w:val="28"/>
                      <w:lang w:val="en-US"/>
                    </w:rPr>
                    <m:t>3</m:t>
                  </m:r>
                </m:sub>
              </m:sSub>
              <m:r>
                <w:rPr>
                  <w:rFonts w:ascii="Cambria Math" w:hAnsi="Cambria Math"/>
                  <w:sz w:val="28"/>
                  <w:szCs w:val="28"/>
                  <w:lang w:val="en-US"/>
                </w:rPr>
                <m:t>= </m:t>
              </m:r>
            </m:oMath>
            <w:r w:rsidR="00852B92" w:rsidRPr="00852B92">
              <w:rPr>
                <w:rFonts w:ascii="Cambria Math" w:hAnsi="Cambria Math"/>
                <w:i/>
                <w:sz w:val="28"/>
                <w:szCs w:val="28"/>
                <w:lang w:val="en-US"/>
              </w:rPr>
              <w:t>1</w:t>
            </w:r>
          </w:p>
          <w:p w14:paraId="1DB3AE55" w14:textId="4B0F0F13" w:rsidR="00852B92" w:rsidRPr="00852B92" w:rsidRDefault="00852B92" w:rsidP="00852B92">
            <w:pPr>
              <w:ind w:firstLine="0"/>
              <w:rPr>
                <w:rFonts w:cs="Times New Roman"/>
                <w:sz w:val="28"/>
                <w:szCs w:val="28"/>
              </w:rPr>
            </w:pPr>
          </w:p>
        </w:tc>
        <w:tc>
          <w:tcPr>
            <w:tcW w:w="1701" w:type="dxa"/>
          </w:tcPr>
          <w:p w14:paraId="1133A42F" w14:textId="4D4B2C26" w:rsidR="00852B92" w:rsidRPr="00852B92" w:rsidRDefault="00852B92" w:rsidP="00852B92">
            <w:pPr>
              <w:ind w:firstLine="0"/>
              <w:rPr>
                <w:rFonts w:cs="Times New Roman"/>
                <w:sz w:val="28"/>
                <w:szCs w:val="28"/>
              </w:rPr>
            </w:pPr>
            <m:oMathPara>
              <m:oMath>
                <m:r>
                  <w:rPr>
                    <w:rFonts w:ascii="Cambria Math" w:hAnsi="Cambria Math" w:cs="Times New Roman"/>
                    <w:sz w:val="28"/>
                    <w:szCs w:val="28"/>
                    <w:lang w:val="en-US"/>
                  </w:rPr>
                  <m:t>k=1∙</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m:t>
                    </m:r>
                  </m:sup>
                </m:sSup>
              </m:oMath>
            </m:oMathPara>
          </w:p>
        </w:tc>
        <w:tc>
          <w:tcPr>
            <w:tcW w:w="1134" w:type="dxa"/>
          </w:tcPr>
          <w:p w14:paraId="341FA0F6" w14:textId="77777777" w:rsidR="00852B92" w:rsidRPr="00852B92" w:rsidRDefault="00852B92" w:rsidP="00852B92">
            <w:pPr>
              <w:rPr>
                <w:rFonts w:ascii="Cambria Math" w:hAnsi="Cambria Math"/>
                <w:i/>
                <w:sz w:val="28"/>
                <w:szCs w:val="28"/>
              </w:rPr>
            </w:pPr>
            <m:oMathPara>
              <m:oMathParaPr>
                <m:jc m:val="centerGroup"/>
              </m:oMathParaPr>
              <m:oMath>
                <m:r>
                  <w:rPr>
                    <w:rFonts w:ascii="Cambria Math" w:hAnsi="Cambria Math"/>
                    <w:sz w:val="28"/>
                    <w:szCs w:val="28"/>
                    <w:lang w:val="en-US"/>
                  </w:rPr>
                  <m:t>n=0.4</m:t>
                </m:r>
              </m:oMath>
            </m:oMathPara>
          </w:p>
          <w:p w14:paraId="052E667C" w14:textId="57E981A6" w:rsidR="00852B92" w:rsidRPr="00852B92" w:rsidRDefault="00852B92" w:rsidP="00852B92">
            <w:pPr>
              <w:ind w:firstLine="0"/>
              <w:rPr>
                <w:rFonts w:cs="Times New Roman"/>
                <w:sz w:val="28"/>
                <w:szCs w:val="28"/>
              </w:rPr>
            </w:pPr>
          </w:p>
        </w:tc>
      </w:tr>
      <w:tr w:rsidR="00852B92" w14:paraId="5146716B" w14:textId="77777777" w:rsidTr="00852B92">
        <w:tc>
          <w:tcPr>
            <w:tcW w:w="2410" w:type="dxa"/>
          </w:tcPr>
          <w:p w14:paraId="3415564A" w14:textId="111344B2" w:rsidR="00852B92" w:rsidRPr="00852B92" w:rsidRDefault="00025167" w:rsidP="00852B92">
            <w:pPr>
              <w:ind w:firstLine="0"/>
              <w:rPr>
                <w:rFonts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 xml:space="preserve"> 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r>
                  <w:rPr>
                    <w:rFonts w:ascii="Cambria Math" w:hAnsi="Cambria Math" w:cs="Times New Roman"/>
                    <w:sz w:val="28"/>
                    <w:szCs w:val="28"/>
                  </w:rPr>
                  <m:t>+0,0</m:t>
                </m:r>
                <m:r>
                  <m:rPr>
                    <m:sty m:val="p"/>
                  </m:rPr>
                  <w:rPr>
                    <w:rFonts w:ascii="Cambria Math" w:hAnsi="Cambria Math" w:cs="Times New Roman"/>
                    <w:sz w:val="28"/>
                    <w:szCs w:val="28"/>
                  </w:rPr>
                  <w:br/>
                </m:r>
              </m:oMath>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 max</m:t>
                    </m:r>
                  </m:sub>
                </m:sSub>
                <m:r>
                  <w:rPr>
                    <w:rFonts w:ascii="Cambria Math" w:hAnsi="Cambria Math" w:cs="Times New Roman"/>
                    <w:sz w:val="28"/>
                    <w:szCs w:val="28"/>
                  </w:rPr>
                  <m:t>=</m:t>
                </m:r>
                <m:r>
                  <w:rPr>
                    <w:rFonts w:ascii="Cambria Math" w:hAnsi="Cambria Math" w:cs="Times New Roman"/>
                    <w:sz w:val="28"/>
                    <w:szCs w:val="28"/>
                    <w:lang w:val="en-US"/>
                  </w:rPr>
                  <m:t>500</m:t>
                </m:r>
              </m:oMath>
            </m:oMathPara>
          </w:p>
        </w:tc>
        <w:tc>
          <w:tcPr>
            <w:tcW w:w="1701" w:type="dxa"/>
          </w:tcPr>
          <w:p w14:paraId="2260D739" w14:textId="611FD197" w:rsidR="00852B92" w:rsidRPr="00852B92" w:rsidRDefault="00025167" w:rsidP="00852B92">
            <w:pPr>
              <w:divId w:val="388381234"/>
              <w:rPr>
                <w:rFonts w:ascii="Cambria Math" w:hAnsi="Cambria Math"/>
                <w:i/>
                <w:sz w:val="28"/>
                <w:szCs w:val="28"/>
              </w:rPr>
            </w:pPr>
            <m:oMath>
              <m:sSub>
                <m:sSubPr>
                  <m:ctrlPr>
                    <w:rPr>
                      <w:rFonts w:ascii="Cambria Math" w:hAnsi="Cambria Math"/>
                      <w:i/>
                      <w:iCs/>
                      <w:sz w:val="28"/>
                      <w:szCs w:val="28"/>
                    </w:rPr>
                  </m:ctrlPr>
                </m:sSubPr>
                <m:e>
                  <m:r>
                    <w:rPr>
                      <w:rFonts w:ascii="Cambria Math" w:hAnsi="Cambria Math"/>
                      <w:sz w:val="28"/>
                      <w:szCs w:val="28"/>
                      <w:lang w:val="en-US"/>
                    </w:rPr>
                    <m:t>E</m:t>
                  </m:r>
                </m:e>
                <m:sub>
                  <m:r>
                    <w:rPr>
                      <w:rFonts w:ascii="Cambria Math" w:hAnsi="Cambria Math"/>
                      <w:sz w:val="28"/>
                      <w:szCs w:val="28"/>
                      <w:lang w:val="en-US"/>
                    </w:rPr>
                    <m:t>04</m:t>
                  </m:r>
                </m:sub>
              </m:sSub>
              <m:r>
                <w:rPr>
                  <w:rFonts w:ascii="Cambria Math" w:hAnsi="Cambria Math"/>
                  <w:sz w:val="28"/>
                  <w:szCs w:val="28"/>
                  <w:lang w:val="en-US"/>
                </w:rPr>
                <m:t>=25</m:t>
              </m:r>
            </m:oMath>
            <w:r w:rsidR="00852B92" w:rsidRPr="00852B92">
              <w:rPr>
                <w:rFonts w:ascii="Cambria Math" w:hAnsi="Cambria Math"/>
                <w:i/>
                <w:sz w:val="28"/>
                <w:szCs w:val="28"/>
                <w:lang w:val="en-US"/>
              </w:rPr>
              <w:t>9</w:t>
            </w:r>
          </w:p>
          <w:p w14:paraId="319C36F7" w14:textId="0E50B1CF" w:rsidR="00852B92" w:rsidRPr="00852B92" w:rsidRDefault="00852B92" w:rsidP="00852B92">
            <w:pPr>
              <w:ind w:firstLine="0"/>
              <w:rPr>
                <w:rFonts w:cs="Times New Roman"/>
                <w:sz w:val="28"/>
                <w:szCs w:val="28"/>
              </w:rPr>
            </w:pPr>
          </w:p>
        </w:tc>
        <w:tc>
          <w:tcPr>
            <w:tcW w:w="1276" w:type="dxa"/>
          </w:tcPr>
          <w:p w14:paraId="73A4EEE4" w14:textId="0CD13328" w:rsidR="00852B92" w:rsidRPr="00852B92" w:rsidRDefault="00025167" w:rsidP="00852B92">
            <w:pPr>
              <w:divId w:val="576673401"/>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m:t>
                    </m:r>
                  </m:sub>
                </m:sSub>
                <m:r>
                  <w:rPr>
                    <w:rFonts w:ascii="Cambria Math" w:hAnsi="Cambria Math"/>
                    <w:sz w:val="28"/>
                    <w:szCs w:val="28"/>
                    <w:lang w:val="en-US"/>
                  </w:rPr>
                  <m:t>=1</m:t>
                </m:r>
              </m:oMath>
            </m:oMathPara>
          </w:p>
          <w:p w14:paraId="50F572A7" w14:textId="74AB981B" w:rsidR="00852B92" w:rsidRPr="00852B92" w:rsidRDefault="00852B92" w:rsidP="00852B92">
            <w:pPr>
              <w:ind w:firstLine="0"/>
              <w:rPr>
                <w:rFonts w:cs="Times New Roman"/>
                <w:sz w:val="28"/>
                <w:szCs w:val="28"/>
              </w:rPr>
            </w:pPr>
          </w:p>
        </w:tc>
        <w:tc>
          <w:tcPr>
            <w:tcW w:w="1418" w:type="dxa"/>
          </w:tcPr>
          <w:p w14:paraId="51023017" w14:textId="34F066B8" w:rsidR="00852B92" w:rsidRPr="00852B92" w:rsidRDefault="00025167" w:rsidP="00852B92">
            <w:pPr>
              <w:divId w:val="1315523110"/>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0</m:t>
                    </m:r>
                  </m:sub>
                </m:sSub>
                <m:r>
                  <w:rPr>
                    <w:rFonts w:ascii="Cambria Math" w:hAnsi="Cambria Math"/>
                    <w:sz w:val="28"/>
                    <w:szCs w:val="28"/>
                    <w:lang w:val="en-US"/>
                  </w:rPr>
                  <m:t>=0</m:t>
                </m:r>
              </m:oMath>
            </m:oMathPara>
          </w:p>
          <w:p w14:paraId="733C5119" w14:textId="75179ADB" w:rsidR="00852B92" w:rsidRPr="00852B92" w:rsidRDefault="00852B92" w:rsidP="00852B92">
            <w:pPr>
              <w:ind w:firstLine="0"/>
              <w:rPr>
                <w:rFonts w:cs="Times New Roman"/>
                <w:sz w:val="28"/>
                <w:szCs w:val="28"/>
              </w:rPr>
            </w:pPr>
          </w:p>
        </w:tc>
        <w:tc>
          <w:tcPr>
            <w:tcW w:w="1559" w:type="dxa"/>
          </w:tcPr>
          <w:p w14:paraId="29E58F05" w14:textId="13B3B6C3" w:rsidR="00852B92" w:rsidRPr="00852B92" w:rsidRDefault="00025167" w:rsidP="00852B92">
            <w:pPr>
              <w:divId w:val="1907908672"/>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τ</m:t>
                    </m:r>
                    <m:r>
                      <m:rPr>
                        <m:nor/>
                      </m:rPr>
                      <w:rPr>
                        <w:rFonts w:ascii="Cambria Math" w:hAnsi="Cambria Math"/>
                        <w:i/>
                        <w:sz w:val="28"/>
                        <w:szCs w:val="28"/>
                      </w:rPr>
                      <m:t> </m:t>
                    </m:r>
                  </m:e>
                  <m:sub>
                    <m:r>
                      <w:rPr>
                        <w:rFonts w:ascii="Cambria Math" w:hAnsi="Cambria Math"/>
                        <w:sz w:val="28"/>
                        <w:szCs w:val="28"/>
                        <w:lang w:val="en-US"/>
                      </w:rPr>
                      <m:t>4</m:t>
                    </m:r>
                  </m:sub>
                </m:sSub>
                <m:r>
                  <w:rPr>
                    <w:rFonts w:ascii="Cambria Math" w:hAnsi="Cambria Math"/>
                    <w:sz w:val="28"/>
                    <w:szCs w:val="28"/>
                    <w:lang w:val="en-US"/>
                  </w:rPr>
                  <m:t>=0.8</m:t>
                </m:r>
              </m:oMath>
            </m:oMathPara>
          </w:p>
          <w:p w14:paraId="6C002384" w14:textId="59182DFA" w:rsidR="00852B92" w:rsidRPr="00852B92" w:rsidRDefault="00852B92" w:rsidP="00852B92">
            <w:pPr>
              <w:ind w:firstLine="0"/>
              <w:rPr>
                <w:rFonts w:cs="Times New Roman"/>
                <w:sz w:val="28"/>
                <w:szCs w:val="28"/>
              </w:rPr>
            </w:pPr>
          </w:p>
        </w:tc>
        <w:tc>
          <w:tcPr>
            <w:tcW w:w="1701" w:type="dxa"/>
          </w:tcPr>
          <w:p w14:paraId="5C5F6D79" w14:textId="00DBB99B" w:rsidR="00852B92" w:rsidRPr="00852B92" w:rsidRDefault="00852B92" w:rsidP="00852B92">
            <w:pPr>
              <w:ind w:firstLine="0"/>
              <w:rPr>
                <w:rFonts w:cs="Times New Roman"/>
                <w:sz w:val="28"/>
                <w:szCs w:val="28"/>
              </w:rPr>
            </w:pPr>
            <m:oMathPara>
              <m:oMath>
                <m:r>
                  <w:rPr>
                    <w:rFonts w:ascii="Cambria Math" w:hAnsi="Cambria Math" w:cs="Times New Roman"/>
                    <w:sz w:val="28"/>
                    <w:szCs w:val="28"/>
                    <w:lang w:val="en-US"/>
                  </w:rPr>
                  <m:t>k=1∙</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m:t>
                    </m:r>
                  </m:sup>
                </m:sSup>
              </m:oMath>
            </m:oMathPara>
          </w:p>
        </w:tc>
        <w:tc>
          <w:tcPr>
            <w:tcW w:w="1134" w:type="dxa"/>
          </w:tcPr>
          <w:p w14:paraId="375CCC3F" w14:textId="77777777" w:rsidR="00852B92" w:rsidRPr="00852B92" w:rsidRDefault="00852B92" w:rsidP="00852B92">
            <w:pPr>
              <w:rPr>
                <w:rFonts w:ascii="Cambria Math" w:hAnsi="Cambria Math"/>
                <w:i/>
                <w:sz w:val="28"/>
                <w:szCs w:val="28"/>
              </w:rPr>
            </w:pPr>
            <m:oMathPara>
              <m:oMathParaPr>
                <m:jc m:val="centerGroup"/>
              </m:oMathParaPr>
              <m:oMath>
                <m:r>
                  <w:rPr>
                    <w:rFonts w:ascii="Cambria Math" w:hAnsi="Cambria Math"/>
                    <w:sz w:val="28"/>
                    <w:szCs w:val="28"/>
                    <w:lang w:val="en-US"/>
                  </w:rPr>
                  <m:t>n=0.4</m:t>
                </m:r>
              </m:oMath>
            </m:oMathPara>
          </w:p>
          <w:p w14:paraId="53F791CC" w14:textId="086C21E4" w:rsidR="00852B92" w:rsidRPr="00852B92" w:rsidRDefault="00852B92" w:rsidP="00852B92">
            <w:pPr>
              <w:ind w:firstLine="0"/>
              <w:rPr>
                <w:rFonts w:cs="Times New Roman"/>
                <w:sz w:val="28"/>
                <w:szCs w:val="28"/>
              </w:rPr>
            </w:pPr>
          </w:p>
        </w:tc>
      </w:tr>
      <w:tr w:rsidR="00852B92" w14:paraId="32816E30" w14:textId="77777777" w:rsidTr="00852B92">
        <w:tc>
          <w:tcPr>
            <w:tcW w:w="2410" w:type="dxa"/>
          </w:tcPr>
          <w:p w14:paraId="1679FB7A" w14:textId="1AACA115" w:rsidR="00852B92" w:rsidRPr="00852B92" w:rsidRDefault="00025167" w:rsidP="00852B92">
            <w:pPr>
              <w:ind w:firstLine="0"/>
              <w:rPr>
                <w:rFonts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 xml:space="preserve"> 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r>
                  <w:rPr>
                    <w:rFonts w:ascii="Cambria Math" w:hAnsi="Cambria Math" w:cs="Times New Roman"/>
                    <w:sz w:val="28"/>
                    <w:szCs w:val="28"/>
                  </w:rPr>
                  <m:t>+0,0</m:t>
                </m:r>
                <m:r>
                  <m:rPr>
                    <m:sty m:val="p"/>
                  </m:rPr>
                  <w:rPr>
                    <w:rFonts w:ascii="Cambria Math" w:hAnsi="Cambria Math" w:cs="Times New Roman"/>
                    <w:sz w:val="28"/>
                    <w:szCs w:val="28"/>
                  </w:rPr>
                  <w:br/>
                </m:r>
              </m:oMath>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 max</m:t>
                    </m:r>
                  </m:sub>
                </m:sSub>
                <m:r>
                  <w:rPr>
                    <w:rFonts w:ascii="Cambria Math" w:hAnsi="Cambria Math" w:cs="Times New Roman"/>
                    <w:sz w:val="28"/>
                    <w:szCs w:val="28"/>
                  </w:rPr>
                  <m:t>=</m:t>
                </m:r>
                <m:r>
                  <w:rPr>
                    <w:rFonts w:ascii="Cambria Math" w:hAnsi="Cambria Math" w:cs="Times New Roman"/>
                    <w:sz w:val="28"/>
                    <w:szCs w:val="28"/>
                    <w:lang w:val="en-US"/>
                  </w:rPr>
                  <m:t>500</m:t>
                </m:r>
              </m:oMath>
            </m:oMathPara>
          </w:p>
        </w:tc>
        <w:tc>
          <w:tcPr>
            <w:tcW w:w="1701" w:type="dxa"/>
          </w:tcPr>
          <w:p w14:paraId="109BB4E2" w14:textId="5B13B89A" w:rsidR="00852B92" w:rsidRPr="00852B92" w:rsidRDefault="00025167" w:rsidP="00852B92">
            <w:pPr>
              <w:divId w:val="560020971"/>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lang w:val="en-US"/>
                      </w:rPr>
                      <m:t>E</m:t>
                    </m:r>
                  </m:e>
                  <m:sub>
                    <m:r>
                      <w:rPr>
                        <w:rFonts w:ascii="Cambria Math" w:hAnsi="Cambria Math"/>
                        <w:sz w:val="28"/>
                        <w:szCs w:val="28"/>
                        <w:lang w:val="en-US"/>
                      </w:rPr>
                      <m:t>05</m:t>
                    </m:r>
                  </m:sub>
                </m:sSub>
                <m:r>
                  <w:rPr>
                    <w:rFonts w:ascii="Cambria Math" w:hAnsi="Cambria Math"/>
                    <w:sz w:val="28"/>
                    <w:szCs w:val="28"/>
                    <w:lang w:val="en-US"/>
                  </w:rPr>
                  <m:t>=255</m:t>
                </m:r>
              </m:oMath>
            </m:oMathPara>
          </w:p>
          <w:p w14:paraId="60B1367C" w14:textId="7FA96357" w:rsidR="00852B92" w:rsidRPr="00852B92" w:rsidRDefault="00852B92" w:rsidP="00852B92">
            <w:pPr>
              <w:ind w:firstLine="0"/>
              <w:rPr>
                <w:rFonts w:cs="Times New Roman"/>
                <w:sz w:val="28"/>
                <w:szCs w:val="28"/>
              </w:rPr>
            </w:pPr>
          </w:p>
        </w:tc>
        <w:tc>
          <w:tcPr>
            <w:tcW w:w="1276" w:type="dxa"/>
          </w:tcPr>
          <w:p w14:paraId="1A55BC19" w14:textId="6C388846" w:rsidR="00852B92" w:rsidRPr="00852B92" w:rsidRDefault="00025167" w:rsidP="00852B92">
            <w:pPr>
              <w:divId w:val="195241085"/>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m:t>
                    </m:r>
                  </m:sub>
                </m:sSub>
                <m:r>
                  <w:rPr>
                    <w:rFonts w:ascii="Cambria Math" w:hAnsi="Cambria Math"/>
                    <w:sz w:val="28"/>
                    <w:szCs w:val="28"/>
                    <w:lang w:val="en-US"/>
                  </w:rPr>
                  <m:t>=1</m:t>
                </m:r>
              </m:oMath>
            </m:oMathPara>
          </w:p>
          <w:p w14:paraId="0984119C" w14:textId="3A2CD095" w:rsidR="00852B92" w:rsidRPr="00852B92" w:rsidRDefault="00852B92" w:rsidP="00852B92">
            <w:pPr>
              <w:ind w:firstLine="0"/>
              <w:rPr>
                <w:rFonts w:cs="Times New Roman"/>
                <w:sz w:val="28"/>
                <w:szCs w:val="28"/>
              </w:rPr>
            </w:pPr>
          </w:p>
        </w:tc>
        <w:tc>
          <w:tcPr>
            <w:tcW w:w="1418" w:type="dxa"/>
          </w:tcPr>
          <w:p w14:paraId="761AF7A6" w14:textId="3D0A3080" w:rsidR="00852B92" w:rsidRPr="00852B92" w:rsidRDefault="00025167" w:rsidP="00852B92">
            <w:pPr>
              <w:divId w:val="1260988688"/>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0</m:t>
                    </m:r>
                  </m:sub>
                </m:sSub>
                <m:r>
                  <w:rPr>
                    <w:rFonts w:ascii="Cambria Math" w:hAnsi="Cambria Math"/>
                    <w:sz w:val="28"/>
                    <w:szCs w:val="28"/>
                    <w:lang w:val="en-US"/>
                  </w:rPr>
                  <m:t>=0</m:t>
                </m:r>
              </m:oMath>
            </m:oMathPara>
          </w:p>
          <w:p w14:paraId="2AA449FE" w14:textId="6224D1B2" w:rsidR="00852B92" w:rsidRPr="00852B92" w:rsidRDefault="00852B92" w:rsidP="00852B92">
            <w:pPr>
              <w:ind w:firstLine="0"/>
              <w:rPr>
                <w:rFonts w:cs="Times New Roman"/>
                <w:sz w:val="28"/>
                <w:szCs w:val="28"/>
              </w:rPr>
            </w:pPr>
          </w:p>
        </w:tc>
        <w:tc>
          <w:tcPr>
            <w:tcW w:w="1559" w:type="dxa"/>
          </w:tcPr>
          <w:p w14:paraId="635D368E" w14:textId="0F117989" w:rsidR="00852B92" w:rsidRPr="00852B92" w:rsidRDefault="00025167" w:rsidP="00852B92">
            <w:pPr>
              <w:divId w:val="1663660746"/>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τ</m:t>
                    </m:r>
                    <m:r>
                      <m:rPr>
                        <m:nor/>
                      </m:rPr>
                      <w:rPr>
                        <w:rFonts w:ascii="Cambria Math" w:hAnsi="Cambria Math"/>
                        <w:i/>
                        <w:sz w:val="28"/>
                        <w:szCs w:val="28"/>
                      </w:rPr>
                      <m:t> </m:t>
                    </m:r>
                  </m:e>
                  <m:sub>
                    <m:r>
                      <w:rPr>
                        <w:rFonts w:ascii="Cambria Math" w:hAnsi="Cambria Math"/>
                        <w:sz w:val="28"/>
                        <w:szCs w:val="28"/>
                        <w:lang w:val="en-US"/>
                      </w:rPr>
                      <m:t>5</m:t>
                    </m:r>
                  </m:sub>
                </m:sSub>
                <m:r>
                  <w:rPr>
                    <w:rFonts w:ascii="Cambria Math" w:hAnsi="Cambria Math"/>
                    <w:sz w:val="28"/>
                    <w:szCs w:val="28"/>
                    <w:lang w:val="en-US"/>
                  </w:rPr>
                  <m:t>=0.9</m:t>
                </m:r>
              </m:oMath>
            </m:oMathPara>
          </w:p>
          <w:p w14:paraId="7BB75136" w14:textId="55ADB073" w:rsidR="00852B92" w:rsidRPr="00852B92" w:rsidRDefault="00852B92" w:rsidP="00852B92">
            <w:pPr>
              <w:ind w:firstLine="0"/>
              <w:rPr>
                <w:rFonts w:cs="Times New Roman"/>
                <w:sz w:val="28"/>
                <w:szCs w:val="28"/>
              </w:rPr>
            </w:pPr>
          </w:p>
        </w:tc>
        <w:tc>
          <w:tcPr>
            <w:tcW w:w="1701" w:type="dxa"/>
          </w:tcPr>
          <w:p w14:paraId="42B390CF" w14:textId="6D476B47" w:rsidR="00852B92" w:rsidRPr="00852B92" w:rsidRDefault="00852B92" w:rsidP="00852B92">
            <w:pPr>
              <w:ind w:firstLine="0"/>
              <w:rPr>
                <w:rFonts w:cs="Times New Roman"/>
                <w:sz w:val="28"/>
                <w:szCs w:val="28"/>
              </w:rPr>
            </w:pPr>
            <m:oMathPara>
              <m:oMath>
                <m:r>
                  <w:rPr>
                    <w:rFonts w:ascii="Cambria Math" w:hAnsi="Cambria Math" w:cs="Times New Roman"/>
                    <w:sz w:val="28"/>
                    <w:szCs w:val="28"/>
                    <w:lang w:val="en-US"/>
                  </w:rPr>
                  <m:t>k=1∙</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m:t>
                    </m:r>
                  </m:sup>
                </m:sSup>
              </m:oMath>
            </m:oMathPara>
          </w:p>
        </w:tc>
        <w:tc>
          <w:tcPr>
            <w:tcW w:w="1134" w:type="dxa"/>
          </w:tcPr>
          <w:p w14:paraId="4D3BEE5B" w14:textId="77777777" w:rsidR="00852B92" w:rsidRPr="00852B92" w:rsidRDefault="00852B92" w:rsidP="00852B92">
            <w:pPr>
              <w:rPr>
                <w:rFonts w:ascii="Cambria Math" w:hAnsi="Cambria Math"/>
                <w:i/>
                <w:sz w:val="28"/>
                <w:szCs w:val="28"/>
              </w:rPr>
            </w:pPr>
            <m:oMathPara>
              <m:oMathParaPr>
                <m:jc m:val="centerGroup"/>
              </m:oMathParaPr>
              <m:oMath>
                <m:r>
                  <w:rPr>
                    <w:rFonts w:ascii="Cambria Math" w:hAnsi="Cambria Math"/>
                    <w:sz w:val="28"/>
                    <w:szCs w:val="28"/>
                    <w:lang w:val="en-US"/>
                  </w:rPr>
                  <m:t>n=0.4</m:t>
                </m:r>
              </m:oMath>
            </m:oMathPara>
          </w:p>
          <w:p w14:paraId="7DC72957" w14:textId="67EB6984" w:rsidR="00852B92" w:rsidRPr="00852B92" w:rsidRDefault="00852B92" w:rsidP="00852B92">
            <w:pPr>
              <w:ind w:firstLine="0"/>
              <w:rPr>
                <w:rFonts w:cs="Times New Roman"/>
                <w:sz w:val="28"/>
                <w:szCs w:val="28"/>
              </w:rPr>
            </w:pPr>
          </w:p>
        </w:tc>
      </w:tr>
      <w:tr w:rsidR="00852B92" w14:paraId="020A6275" w14:textId="77777777" w:rsidTr="00852B92">
        <w:tc>
          <w:tcPr>
            <w:tcW w:w="2410" w:type="dxa"/>
          </w:tcPr>
          <w:p w14:paraId="5F90940D" w14:textId="7141B725" w:rsidR="00852B92" w:rsidRPr="00852B92" w:rsidRDefault="00025167" w:rsidP="00802F06">
            <w:pPr>
              <w:ind w:firstLine="0"/>
              <w:rPr>
                <w:rFonts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 xml:space="preserve"> 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r>
                  <w:rPr>
                    <w:rFonts w:ascii="Cambria Math" w:hAnsi="Cambria Math" w:cs="Times New Roman"/>
                    <w:sz w:val="28"/>
                    <w:szCs w:val="28"/>
                  </w:rPr>
                  <m:t>+0,0</m:t>
                </m:r>
                <m:r>
                  <m:rPr>
                    <m:sty m:val="p"/>
                  </m:rPr>
                  <w:rPr>
                    <w:rFonts w:ascii="Cambria Math" w:hAnsi="Cambria Math" w:cs="Times New Roman"/>
                    <w:sz w:val="28"/>
                    <w:szCs w:val="28"/>
                  </w:rPr>
                  <w:br/>
                </m:r>
              </m:oMath>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 max</m:t>
                    </m:r>
                  </m:sub>
                </m:sSub>
                <m:r>
                  <w:rPr>
                    <w:rFonts w:ascii="Cambria Math" w:hAnsi="Cambria Math" w:cs="Times New Roman"/>
                    <w:sz w:val="28"/>
                    <w:szCs w:val="28"/>
                  </w:rPr>
                  <m:t>=</m:t>
                </m:r>
                <m:r>
                  <w:rPr>
                    <w:rFonts w:ascii="Cambria Math" w:hAnsi="Cambria Math" w:cs="Times New Roman"/>
                    <w:sz w:val="28"/>
                    <w:szCs w:val="28"/>
                    <w:lang w:val="en-US"/>
                  </w:rPr>
                  <m:t>500</m:t>
                </m:r>
              </m:oMath>
            </m:oMathPara>
          </w:p>
        </w:tc>
        <w:tc>
          <w:tcPr>
            <w:tcW w:w="1701" w:type="dxa"/>
          </w:tcPr>
          <w:p w14:paraId="7ED0FB8A" w14:textId="747C9153" w:rsidR="00852B92" w:rsidRPr="00852B92" w:rsidRDefault="00025167" w:rsidP="00852B92">
            <w:pPr>
              <w:divId w:val="1856532704"/>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lang w:val="en-US"/>
                      </w:rPr>
                      <m:t>E</m:t>
                    </m:r>
                  </m:e>
                  <m:sub>
                    <m:r>
                      <w:rPr>
                        <w:rFonts w:ascii="Cambria Math" w:hAnsi="Cambria Math"/>
                        <w:sz w:val="28"/>
                        <w:szCs w:val="28"/>
                        <w:lang w:val="en-US"/>
                      </w:rPr>
                      <m:t>06</m:t>
                    </m:r>
                  </m:sub>
                </m:sSub>
                <m:r>
                  <w:rPr>
                    <w:rFonts w:ascii="Cambria Math" w:hAnsi="Cambria Math"/>
                    <w:sz w:val="28"/>
                    <w:szCs w:val="28"/>
                    <w:lang w:val="en-US"/>
                  </w:rPr>
                  <m:t>=368</m:t>
                </m:r>
              </m:oMath>
            </m:oMathPara>
          </w:p>
          <w:p w14:paraId="488C9DF9" w14:textId="052EB3D6" w:rsidR="00852B92" w:rsidRPr="00852B92" w:rsidRDefault="00852B92" w:rsidP="00802F06">
            <w:pPr>
              <w:ind w:firstLine="0"/>
              <w:rPr>
                <w:rFonts w:cs="Times New Roman"/>
                <w:sz w:val="28"/>
                <w:szCs w:val="28"/>
              </w:rPr>
            </w:pPr>
          </w:p>
        </w:tc>
        <w:tc>
          <w:tcPr>
            <w:tcW w:w="1276" w:type="dxa"/>
          </w:tcPr>
          <w:p w14:paraId="1E231631" w14:textId="2644D069" w:rsidR="00852B92" w:rsidRPr="00852B92" w:rsidRDefault="00025167" w:rsidP="00852B92">
            <w:pPr>
              <w:divId w:val="313529994"/>
              <w:rPr>
                <w:rFonts w:ascii="Cambria Math" w:hAnsi="Cambria Math"/>
                <w:i/>
                <w:sz w:val="28"/>
                <w:szCs w:val="28"/>
              </w:rPr>
            </w:pPr>
            <m:oMathPara>
              <m:oMathParaPr>
                <m:jc m:val="centerGroup"/>
              </m:oMathParaPr>
              <m:oMath>
                <m:sSub>
                  <m:sSubPr>
                    <m:ctrlPr>
                      <w:rPr>
                        <w:rFonts w:ascii="Cambria Math" w:hAnsi="Cambria Math"/>
                        <w:i/>
                        <w:iCs/>
                        <w:sz w:val="28"/>
                        <w:szCs w:val="28"/>
                      </w:rPr>
                    </m:ctrlPr>
                  </m:sSubPr>
                  <m:e>
                    <m:r>
                      <w:rPr>
                        <w:rFonts w:ascii="Cambria Math" w:hAnsi="Cambria Math"/>
                        <w:sz w:val="28"/>
                        <w:szCs w:val="28"/>
                      </w:rPr>
                      <m:t>α</m:t>
                    </m:r>
                  </m:e>
                  <m:sub>
                    <m:r>
                      <w:rPr>
                        <w:rFonts w:ascii="Cambria Math" w:hAnsi="Cambria Math"/>
                        <w:sz w:val="28"/>
                        <w:szCs w:val="28"/>
                        <w:lang w:val="en-US"/>
                      </w:rPr>
                      <m:t>∞</m:t>
                    </m:r>
                  </m:sub>
                </m:sSub>
                <m:r>
                  <w:rPr>
                    <w:rFonts w:ascii="Cambria Math" w:hAnsi="Cambria Math"/>
                    <w:sz w:val="28"/>
                    <w:szCs w:val="28"/>
                    <w:lang w:val="en-US"/>
                  </w:rPr>
                  <m:t>=1</m:t>
                </m:r>
              </m:oMath>
            </m:oMathPara>
          </w:p>
          <w:p w14:paraId="55953ED6" w14:textId="26228D3D" w:rsidR="00852B92" w:rsidRPr="00852B92" w:rsidRDefault="00852B92" w:rsidP="00802F06">
            <w:pPr>
              <w:ind w:firstLine="0"/>
              <w:rPr>
                <w:rFonts w:cs="Times New Roman"/>
                <w:sz w:val="28"/>
                <w:szCs w:val="28"/>
              </w:rPr>
            </w:pPr>
          </w:p>
        </w:tc>
        <w:tc>
          <w:tcPr>
            <w:tcW w:w="1418" w:type="dxa"/>
          </w:tcPr>
          <w:p w14:paraId="5998685D" w14:textId="3F06BB96" w:rsidR="00852B92" w:rsidRPr="00852B92" w:rsidRDefault="00025167" w:rsidP="00802F06">
            <w:pPr>
              <w:ind w:firstLine="0"/>
              <w:rPr>
                <w:rFonts w:cs="Times New Roman"/>
                <w:sz w:val="28"/>
                <w:szCs w:val="28"/>
              </w:rPr>
            </w:pPr>
            <m:oMathPara>
              <m:oMath>
                <m:sSub>
                  <m:sSubPr>
                    <m:ctrlPr>
                      <w:rPr>
                        <w:rFonts w:ascii="Cambria Math" w:hAnsi="Cambria Math" w:cs="Times New Roman"/>
                        <w:i/>
                        <w:iCs/>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0</m:t>
                    </m:r>
                  </m:sub>
                </m:sSub>
                <m:r>
                  <w:rPr>
                    <w:rFonts w:ascii="Cambria Math" w:hAnsi="Cambria Math" w:cs="Times New Roman"/>
                    <w:sz w:val="28"/>
                    <w:szCs w:val="28"/>
                    <w:lang w:val="en-US"/>
                  </w:rPr>
                  <m:t>=0</m:t>
                </m:r>
              </m:oMath>
            </m:oMathPara>
          </w:p>
        </w:tc>
        <w:tc>
          <w:tcPr>
            <w:tcW w:w="1559" w:type="dxa"/>
          </w:tcPr>
          <w:p w14:paraId="109DAC01" w14:textId="4C812327" w:rsidR="00852B92" w:rsidRPr="00852B92" w:rsidRDefault="00025167" w:rsidP="00852B92">
            <w:pPr>
              <w:divId w:val="1755517076"/>
              <w:rPr>
                <w:rFonts w:ascii="Cambria Math" w:hAnsi="Cambria Math"/>
                <w:i/>
                <w:sz w:val="28"/>
                <w:szCs w:val="28"/>
              </w:rPr>
            </w:pPr>
            <m:oMath>
              <m:sSub>
                <m:sSubPr>
                  <m:ctrlPr>
                    <w:rPr>
                      <w:rFonts w:ascii="Cambria Math" w:hAnsi="Cambria Math"/>
                      <w:i/>
                      <w:iCs/>
                      <w:sz w:val="28"/>
                      <w:szCs w:val="28"/>
                    </w:rPr>
                  </m:ctrlPr>
                </m:sSubPr>
                <m:e>
                  <m:r>
                    <w:rPr>
                      <w:rFonts w:ascii="Cambria Math" w:hAnsi="Cambria Math"/>
                      <w:sz w:val="28"/>
                      <w:szCs w:val="28"/>
                    </w:rPr>
                    <m:t>τ</m:t>
                  </m:r>
                  <m:r>
                    <m:rPr>
                      <m:nor/>
                    </m:rPr>
                    <w:rPr>
                      <w:rFonts w:ascii="Cambria Math" w:hAnsi="Cambria Math"/>
                      <w:i/>
                      <w:sz w:val="28"/>
                      <w:szCs w:val="28"/>
                    </w:rPr>
                    <m:t> </m:t>
                  </m:r>
                </m:e>
                <m:sub>
                  <m:r>
                    <w:rPr>
                      <w:rFonts w:ascii="Cambria Math" w:hAnsi="Cambria Math"/>
                      <w:sz w:val="28"/>
                      <w:szCs w:val="28"/>
                      <w:lang w:val="en-US"/>
                    </w:rPr>
                    <m:t>6</m:t>
                  </m:r>
                </m:sub>
              </m:sSub>
              <m:r>
                <w:rPr>
                  <w:rFonts w:ascii="Cambria Math" w:hAnsi="Cambria Math"/>
                  <w:sz w:val="28"/>
                  <w:szCs w:val="28"/>
                  <w:lang w:val="en-US"/>
                </w:rPr>
                <m:t>=0.</m:t>
              </m:r>
            </m:oMath>
            <w:r w:rsidR="00852B92" w:rsidRPr="00852B92">
              <w:rPr>
                <w:rFonts w:ascii="Cambria Math" w:hAnsi="Cambria Math"/>
                <w:i/>
                <w:sz w:val="28"/>
                <w:szCs w:val="28"/>
                <w:lang w:val="en-US"/>
              </w:rPr>
              <w:t>7</w:t>
            </w:r>
          </w:p>
          <w:p w14:paraId="46E8A2B5" w14:textId="7758F941" w:rsidR="00852B92" w:rsidRPr="00852B92" w:rsidRDefault="00852B92" w:rsidP="00802F06">
            <w:pPr>
              <w:ind w:firstLine="0"/>
              <w:rPr>
                <w:rFonts w:cs="Times New Roman"/>
                <w:sz w:val="28"/>
                <w:szCs w:val="28"/>
              </w:rPr>
            </w:pPr>
          </w:p>
        </w:tc>
        <w:tc>
          <w:tcPr>
            <w:tcW w:w="1701" w:type="dxa"/>
          </w:tcPr>
          <w:p w14:paraId="65B6DB4F" w14:textId="3D431464" w:rsidR="00852B92" w:rsidRPr="00852B92" w:rsidRDefault="00852B92" w:rsidP="00802F06">
            <w:pPr>
              <w:ind w:firstLine="0"/>
              <w:rPr>
                <w:rFonts w:cs="Times New Roman"/>
                <w:sz w:val="28"/>
                <w:szCs w:val="28"/>
              </w:rPr>
            </w:pPr>
            <m:oMathPara>
              <m:oMath>
                <m:r>
                  <w:rPr>
                    <w:rFonts w:ascii="Cambria Math" w:hAnsi="Cambria Math" w:cs="Times New Roman"/>
                    <w:sz w:val="28"/>
                    <w:szCs w:val="28"/>
                    <w:lang w:val="en-US"/>
                  </w:rPr>
                  <m:t>k=1∙</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m:t>
                    </m:r>
                  </m:sup>
                </m:sSup>
              </m:oMath>
            </m:oMathPara>
          </w:p>
        </w:tc>
        <w:tc>
          <w:tcPr>
            <w:tcW w:w="1134" w:type="dxa"/>
          </w:tcPr>
          <w:p w14:paraId="1F590D88" w14:textId="53E946C5" w:rsidR="00852B92" w:rsidRPr="00852B92" w:rsidRDefault="00852B92" w:rsidP="00852B92">
            <w:pPr>
              <w:divId w:val="2144153761"/>
              <w:rPr>
                <w:rFonts w:ascii="Cambria Math" w:hAnsi="Cambria Math"/>
                <w:i/>
                <w:sz w:val="28"/>
                <w:szCs w:val="28"/>
              </w:rPr>
            </w:pPr>
            <m:oMathPara>
              <m:oMathParaPr>
                <m:jc m:val="centerGroup"/>
              </m:oMathParaPr>
              <m:oMath>
                <m:r>
                  <w:rPr>
                    <w:rFonts w:ascii="Cambria Math" w:hAnsi="Cambria Math"/>
                    <w:sz w:val="28"/>
                    <w:szCs w:val="28"/>
                    <w:lang w:val="en-US"/>
                  </w:rPr>
                  <m:t>n=0.4</m:t>
                </m:r>
              </m:oMath>
            </m:oMathPara>
          </w:p>
          <w:p w14:paraId="33085292" w14:textId="24F74314" w:rsidR="00852B92" w:rsidRPr="00852B92" w:rsidRDefault="00852B92" w:rsidP="00802F06">
            <w:pPr>
              <w:ind w:firstLine="0"/>
              <w:rPr>
                <w:rFonts w:cs="Times New Roman"/>
                <w:sz w:val="28"/>
                <w:szCs w:val="28"/>
              </w:rPr>
            </w:pPr>
          </w:p>
        </w:tc>
      </w:tr>
    </w:tbl>
    <w:p w14:paraId="40168ADD" w14:textId="5F9EFAC6" w:rsidR="00852B92" w:rsidRDefault="00852B92" w:rsidP="00852B92">
      <w:pPr>
        <w:ind w:firstLine="0"/>
        <w:jc w:val="center"/>
        <w:rPr>
          <w:rFonts w:cs="Times New Roman"/>
        </w:rPr>
      </w:pPr>
      <w:r>
        <w:rPr>
          <w:rFonts w:cs="Times New Roman"/>
        </w:rPr>
        <w:t>Таблица</w:t>
      </w:r>
      <w:r w:rsidR="005C5174">
        <w:rPr>
          <w:rFonts w:cs="Times New Roman"/>
        </w:rPr>
        <w:t xml:space="preserve"> 1</w:t>
      </w:r>
      <w:r>
        <w:rPr>
          <w:rFonts w:cs="Times New Roman"/>
        </w:rPr>
        <w:t xml:space="preserve">. </w:t>
      </w:r>
      <w:r w:rsidR="004C5124">
        <w:rPr>
          <w:rFonts w:cs="Times New Roman"/>
        </w:rPr>
        <w:t xml:space="preserve">Значения </w:t>
      </w:r>
      <w:r w:rsidR="003E4638">
        <w:rPr>
          <w:rFonts w:cs="Times New Roman"/>
        </w:rPr>
        <w:t>коэффициентов,</w:t>
      </w:r>
      <w:r w:rsidR="004C5124">
        <w:rPr>
          <w:rFonts w:cs="Times New Roman"/>
        </w:rPr>
        <w:t xml:space="preserve"> построенных теоретических кривых моделей Максвелла</w:t>
      </w:r>
    </w:p>
    <w:p w14:paraId="4EC79AB0" w14:textId="77777777" w:rsidR="00F50B40" w:rsidRDefault="00F50B40" w:rsidP="00852B92">
      <w:pPr>
        <w:ind w:firstLine="0"/>
        <w:jc w:val="center"/>
        <w:rPr>
          <w:rFonts w:cs="Times New Roman"/>
        </w:rPr>
      </w:pPr>
    </w:p>
    <w:p w14:paraId="5A863597" w14:textId="33DD922C" w:rsidR="00F50B40" w:rsidRPr="00F50B40" w:rsidRDefault="0064377E" w:rsidP="00F50B40">
      <w:pPr>
        <w:ind w:firstLine="0"/>
        <w:jc w:val="left"/>
        <w:rPr>
          <w:rFonts w:cs="Times New Roman"/>
          <w:sz w:val="28"/>
        </w:rPr>
      </w:pPr>
      <w:r>
        <w:rPr>
          <w:rFonts w:cs="Times New Roman"/>
          <w:sz w:val="28"/>
        </w:rPr>
        <w:t>На рис.7 можно</w:t>
      </w:r>
      <w:r w:rsidR="00F50B40" w:rsidRPr="00F50B40">
        <w:rPr>
          <w:rFonts w:cs="Times New Roman"/>
          <w:sz w:val="28"/>
        </w:rPr>
        <w:t xml:space="preserve"> заметить</w:t>
      </w:r>
      <w:r>
        <w:rPr>
          <w:rFonts w:cs="Times New Roman"/>
          <w:sz w:val="28"/>
        </w:rPr>
        <w:t>, что теоретические кривые достаточно хорошо совпадают с экспериментальными.</w:t>
      </w:r>
    </w:p>
    <w:p w14:paraId="70B405A9" w14:textId="1B7768A4" w:rsidR="00044D43" w:rsidRDefault="008942E3" w:rsidP="00D4534F">
      <w:pPr>
        <w:rPr>
          <w:rFonts w:cs="Times New Roman"/>
          <w:b/>
          <w:sz w:val="36"/>
          <w:szCs w:val="28"/>
        </w:rPr>
      </w:pPr>
      <w:r>
        <w:rPr>
          <w:rFonts w:cs="Times New Roman"/>
          <w:b/>
          <w:sz w:val="36"/>
          <w:szCs w:val="28"/>
        </w:rPr>
        <w:t>4.3 Исследование</w:t>
      </w:r>
      <w:r w:rsidR="00F828A4">
        <w:rPr>
          <w:rFonts w:cs="Times New Roman"/>
          <w:b/>
          <w:sz w:val="36"/>
          <w:szCs w:val="28"/>
        </w:rPr>
        <w:t xml:space="preserve"> влияния деформационного и естественного старения на свойства усталости образцов капролона.</w:t>
      </w:r>
      <w:r>
        <w:rPr>
          <w:rFonts w:cs="Times New Roman"/>
          <w:b/>
          <w:sz w:val="36"/>
          <w:szCs w:val="28"/>
        </w:rPr>
        <w:t xml:space="preserve"> </w:t>
      </w:r>
    </w:p>
    <w:p w14:paraId="648FCD8E" w14:textId="1D3367F2" w:rsidR="00D4534F" w:rsidRDefault="00024B5B" w:rsidP="00D4534F">
      <w:pPr>
        <w:rPr>
          <w:rFonts w:cs="Times New Roman"/>
          <w:sz w:val="28"/>
          <w:szCs w:val="28"/>
        </w:rPr>
      </w:pPr>
      <w:r>
        <w:rPr>
          <w:rFonts w:cs="Times New Roman"/>
          <w:sz w:val="28"/>
          <w:szCs w:val="28"/>
        </w:rPr>
        <w:t>Программа старения включала деформационное старение в условиях ползучести при ком температуре в теч</w:t>
      </w:r>
      <w:r w:rsidR="002C6BA3">
        <w:rPr>
          <w:rFonts w:cs="Times New Roman"/>
          <w:sz w:val="28"/>
          <w:szCs w:val="28"/>
        </w:rPr>
        <w:t>ение</w:t>
      </w:r>
      <w:r>
        <w:rPr>
          <w:rFonts w:cs="Times New Roman"/>
          <w:sz w:val="28"/>
          <w:szCs w:val="28"/>
        </w:rPr>
        <w:t xml:space="preserve"> 2 часов</w:t>
      </w:r>
      <w:r w:rsidR="003B1C18">
        <w:rPr>
          <w:rFonts w:cs="Times New Roman"/>
          <w:sz w:val="28"/>
          <w:szCs w:val="28"/>
        </w:rPr>
        <w:t xml:space="preserve"> при напряжении 65МПа, естественное старение в течение 4 месяцев. </w:t>
      </w:r>
    </w:p>
    <w:p w14:paraId="7BCDC02F" w14:textId="3CB687D9" w:rsidR="00D4534F" w:rsidRPr="00BE4F7F" w:rsidRDefault="00254679" w:rsidP="00485B73">
      <w:pPr>
        <w:jc w:val="center"/>
        <w:rPr>
          <w:rFonts w:cs="Times New Roman"/>
          <w:sz w:val="28"/>
          <w:szCs w:val="28"/>
        </w:rPr>
      </w:pPr>
      <w:r>
        <w:rPr>
          <w:noProof/>
          <w:lang w:eastAsia="zh-TW" w:bidi="ar-SA"/>
        </w:rPr>
        <w:drawing>
          <wp:inline distT="0" distB="0" distL="0" distR="0" wp14:anchorId="41865CEF" wp14:editId="7849A578">
            <wp:extent cx="3941164" cy="3070266"/>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48835" cy="3076242"/>
                    </a:xfrm>
                    <a:prstGeom prst="rect">
                      <a:avLst/>
                    </a:prstGeom>
                  </pic:spPr>
                </pic:pic>
              </a:graphicData>
            </a:graphic>
          </wp:inline>
        </w:drawing>
      </w:r>
    </w:p>
    <w:p w14:paraId="4838BE80" w14:textId="525A89F8" w:rsidR="00D4534F" w:rsidRDefault="00D4534F" w:rsidP="00D4534F">
      <w:pPr>
        <w:ind w:firstLine="0"/>
        <w:jc w:val="center"/>
        <w:rPr>
          <w:rFonts w:cs="Times New Roman"/>
        </w:rPr>
      </w:pPr>
      <w:r w:rsidRPr="00BE4F7F">
        <w:rPr>
          <w:rFonts w:cs="Times New Roman"/>
        </w:rPr>
        <w:t>Рис.</w:t>
      </w:r>
      <w:r w:rsidR="005C5174">
        <w:rPr>
          <w:rFonts w:cs="Times New Roman"/>
        </w:rPr>
        <w:t xml:space="preserve"> 8</w:t>
      </w:r>
      <w:r w:rsidRPr="00BE4F7F">
        <w:rPr>
          <w:rFonts w:cs="Times New Roman"/>
        </w:rPr>
        <w:t xml:space="preserve"> Экспериментальные кривые </w:t>
      </w:r>
      <w:r w:rsidR="00E20D65">
        <w:rPr>
          <w:rFonts w:cs="Times New Roman"/>
        </w:rPr>
        <w:t>усталости</w:t>
      </w:r>
      <w:r w:rsidRPr="00BE4F7F">
        <w:rPr>
          <w:rFonts w:cs="Times New Roman"/>
        </w:rPr>
        <w:t xml:space="preserve"> образцов из </w:t>
      </w:r>
      <w:r w:rsidR="00485B73">
        <w:rPr>
          <w:rFonts w:cs="Times New Roman"/>
        </w:rPr>
        <w:t>капролона</w:t>
      </w:r>
      <w:r w:rsidR="00E20D65">
        <w:rPr>
          <w:rFonts w:cs="Times New Roman"/>
        </w:rPr>
        <w:t xml:space="preserve"> и средние кривые усталости</w:t>
      </w:r>
    </w:p>
    <w:p w14:paraId="77436130" w14:textId="77777777" w:rsidR="009830A4" w:rsidRDefault="009830A4" w:rsidP="00D4534F">
      <w:pPr>
        <w:ind w:firstLine="0"/>
        <w:jc w:val="center"/>
        <w:rPr>
          <w:rFonts w:cs="Times New Roman"/>
        </w:rPr>
      </w:pPr>
    </w:p>
    <w:p w14:paraId="32341C1A" w14:textId="556D5D3E" w:rsidR="009830A4" w:rsidRDefault="005C5174" w:rsidP="00CC2223">
      <w:pPr>
        <w:jc w:val="left"/>
        <w:rPr>
          <w:rFonts w:cs="Times New Roman"/>
          <w:sz w:val="28"/>
          <w:szCs w:val="28"/>
        </w:rPr>
      </w:pPr>
      <w:r>
        <w:rPr>
          <w:rFonts w:cs="Times New Roman"/>
          <w:sz w:val="28"/>
          <w:szCs w:val="28"/>
        </w:rPr>
        <w:lastRenderedPageBreak/>
        <w:t>На рис. 8 п</w:t>
      </w:r>
      <w:r w:rsidR="009830A4">
        <w:rPr>
          <w:rFonts w:cs="Times New Roman"/>
          <w:sz w:val="28"/>
          <w:szCs w:val="28"/>
        </w:rPr>
        <w:t>осле деф</w:t>
      </w:r>
      <w:r w:rsidR="002C6BA3">
        <w:rPr>
          <w:rFonts w:cs="Times New Roman"/>
          <w:sz w:val="28"/>
          <w:szCs w:val="28"/>
        </w:rPr>
        <w:t>ормационного</w:t>
      </w:r>
      <w:r w:rsidR="009830A4">
        <w:rPr>
          <w:rFonts w:cs="Times New Roman"/>
          <w:sz w:val="28"/>
          <w:szCs w:val="28"/>
        </w:rPr>
        <w:t xml:space="preserve"> старения наблюдается упрочнение материала.</w:t>
      </w:r>
    </w:p>
    <w:p w14:paraId="3C5DF351" w14:textId="77777777" w:rsidR="00075168" w:rsidRDefault="00075168" w:rsidP="00C21853">
      <w:pPr>
        <w:ind w:firstLine="0"/>
        <w:rPr>
          <w:rFonts w:cs="Times New Roman"/>
          <w:b/>
          <w:sz w:val="36"/>
          <w:szCs w:val="36"/>
        </w:rPr>
      </w:pPr>
    </w:p>
    <w:p w14:paraId="7B4C34AD" w14:textId="77777777" w:rsidR="00075168" w:rsidRDefault="00075168" w:rsidP="00C21853">
      <w:pPr>
        <w:ind w:firstLine="0"/>
        <w:rPr>
          <w:rFonts w:cs="Times New Roman"/>
          <w:b/>
          <w:sz w:val="36"/>
          <w:szCs w:val="36"/>
        </w:rPr>
      </w:pPr>
    </w:p>
    <w:p w14:paraId="358DD147" w14:textId="77777777" w:rsidR="00075168" w:rsidRDefault="00075168" w:rsidP="00C21853">
      <w:pPr>
        <w:ind w:firstLine="0"/>
        <w:rPr>
          <w:rFonts w:cs="Times New Roman"/>
          <w:b/>
          <w:sz w:val="36"/>
          <w:szCs w:val="36"/>
        </w:rPr>
      </w:pPr>
    </w:p>
    <w:p w14:paraId="1CA25129" w14:textId="77777777" w:rsidR="00075168" w:rsidRDefault="00075168" w:rsidP="00C21853">
      <w:pPr>
        <w:ind w:firstLine="0"/>
        <w:rPr>
          <w:rFonts w:cs="Times New Roman"/>
          <w:b/>
          <w:sz w:val="36"/>
          <w:szCs w:val="36"/>
        </w:rPr>
      </w:pPr>
    </w:p>
    <w:p w14:paraId="1A10467F" w14:textId="77777777" w:rsidR="00075168" w:rsidRDefault="00075168" w:rsidP="00C21853">
      <w:pPr>
        <w:ind w:firstLine="0"/>
        <w:rPr>
          <w:rFonts w:cs="Times New Roman"/>
          <w:b/>
          <w:sz w:val="36"/>
          <w:szCs w:val="36"/>
        </w:rPr>
      </w:pPr>
    </w:p>
    <w:p w14:paraId="7D6D3D3E" w14:textId="77777777" w:rsidR="00075168" w:rsidRDefault="00075168" w:rsidP="00C21853">
      <w:pPr>
        <w:ind w:firstLine="0"/>
        <w:rPr>
          <w:rFonts w:cs="Times New Roman"/>
          <w:b/>
          <w:sz w:val="36"/>
          <w:szCs w:val="36"/>
        </w:rPr>
      </w:pPr>
    </w:p>
    <w:p w14:paraId="62D35BD2" w14:textId="77777777" w:rsidR="00075168" w:rsidRDefault="00075168" w:rsidP="00C21853">
      <w:pPr>
        <w:ind w:firstLine="0"/>
        <w:rPr>
          <w:rFonts w:cs="Times New Roman"/>
          <w:b/>
          <w:sz w:val="36"/>
          <w:szCs w:val="36"/>
        </w:rPr>
      </w:pPr>
    </w:p>
    <w:p w14:paraId="6176817F" w14:textId="77777777" w:rsidR="00075168" w:rsidRDefault="00075168" w:rsidP="00C21853">
      <w:pPr>
        <w:ind w:firstLine="0"/>
        <w:rPr>
          <w:rFonts w:cs="Times New Roman"/>
          <w:b/>
          <w:sz w:val="36"/>
          <w:szCs w:val="36"/>
        </w:rPr>
      </w:pPr>
    </w:p>
    <w:p w14:paraId="1A52C8CB" w14:textId="77777777" w:rsidR="00075168" w:rsidRDefault="00075168" w:rsidP="00C21853">
      <w:pPr>
        <w:ind w:firstLine="0"/>
        <w:rPr>
          <w:rFonts w:cs="Times New Roman"/>
          <w:b/>
          <w:sz w:val="36"/>
          <w:szCs w:val="36"/>
        </w:rPr>
      </w:pPr>
    </w:p>
    <w:p w14:paraId="74EDDD8C" w14:textId="77777777" w:rsidR="00075168" w:rsidRDefault="00075168" w:rsidP="00C21853">
      <w:pPr>
        <w:ind w:firstLine="0"/>
        <w:rPr>
          <w:rFonts w:cs="Times New Roman"/>
          <w:b/>
          <w:sz w:val="36"/>
          <w:szCs w:val="36"/>
        </w:rPr>
      </w:pPr>
    </w:p>
    <w:p w14:paraId="645940D6" w14:textId="77777777" w:rsidR="00075168" w:rsidRDefault="00075168" w:rsidP="00C21853">
      <w:pPr>
        <w:ind w:firstLine="0"/>
        <w:rPr>
          <w:rFonts w:cs="Times New Roman"/>
          <w:b/>
          <w:sz w:val="36"/>
          <w:szCs w:val="36"/>
        </w:rPr>
      </w:pPr>
    </w:p>
    <w:p w14:paraId="4F19510B" w14:textId="77777777" w:rsidR="00075168" w:rsidRDefault="00075168" w:rsidP="00C21853">
      <w:pPr>
        <w:ind w:firstLine="0"/>
        <w:rPr>
          <w:rFonts w:cs="Times New Roman"/>
          <w:b/>
          <w:sz w:val="36"/>
          <w:szCs w:val="36"/>
        </w:rPr>
      </w:pPr>
    </w:p>
    <w:p w14:paraId="19470424" w14:textId="77777777" w:rsidR="00075168" w:rsidRDefault="00075168" w:rsidP="00C21853">
      <w:pPr>
        <w:ind w:firstLine="0"/>
        <w:rPr>
          <w:rFonts w:cs="Times New Roman"/>
          <w:b/>
          <w:sz w:val="36"/>
          <w:szCs w:val="36"/>
        </w:rPr>
      </w:pPr>
    </w:p>
    <w:p w14:paraId="54769731" w14:textId="77777777" w:rsidR="00075168" w:rsidRDefault="00075168" w:rsidP="00C21853">
      <w:pPr>
        <w:ind w:firstLine="0"/>
        <w:rPr>
          <w:rFonts w:cs="Times New Roman"/>
          <w:b/>
          <w:sz w:val="36"/>
          <w:szCs w:val="36"/>
        </w:rPr>
      </w:pPr>
    </w:p>
    <w:p w14:paraId="649322E4" w14:textId="77777777" w:rsidR="00075168" w:rsidRDefault="00075168" w:rsidP="00C21853">
      <w:pPr>
        <w:ind w:firstLine="0"/>
        <w:rPr>
          <w:rFonts w:cs="Times New Roman"/>
          <w:b/>
          <w:sz w:val="36"/>
          <w:szCs w:val="36"/>
        </w:rPr>
      </w:pPr>
    </w:p>
    <w:p w14:paraId="7BAE7AD6" w14:textId="77777777" w:rsidR="00075168" w:rsidRDefault="00075168" w:rsidP="00C21853">
      <w:pPr>
        <w:ind w:firstLine="0"/>
        <w:rPr>
          <w:rFonts w:cs="Times New Roman"/>
          <w:b/>
          <w:sz w:val="36"/>
          <w:szCs w:val="36"/>
        </w:rPr>
      </w:pPr>
    </w:p>
    <w:p w14:paraId="6FAB672A" w14:textId="77777777" w:rsidR="00075168" w:rsidRDefault="00075168" w:rsidP="00C21853">
      <w:pPr>
        <w:ind w:firstLine="0"/>
        <w:rPr>
          <w:rFonts w:cs="Times New Roman"/>
          <w:b/>
          <w:sz w:val="36"/>
          <w:szCs w:val="36"/>
        </w:rPr>
      </w:pPr>
    </w:p>
    <w:p w14:paraId="1DA1A72D" w14:textId="77777777" w:rsidR="00075168" w:rsidRDefault="00075168" w:rsidP="00C21853">
      <w:pPr>
        <w:ind w:firstLine="0"/>
        <w:rPr>
          <w:rFonts w:cs="Times New Roman"/>
          <w:b/>
          <w:sz w:val="36"/>
          <w:szCs w:val="36"/>
        </w:rPr>
      </w:pPr>
    </w:p>
    <w:p w14:paraId="5D9738FF" w14:textId="77777777" w:rsidR="00075168" w:rsidRDefault="00075168" w:rsidP="00C21853">
      <w:pPr>
        <w:ind w:firstLine="0"/>
        <w:rPr>
          <w:rFonts w:cs="Times New Roman"/>
          <w:b/>
          <w:sz w:val="36"/>
          <w:szCs w:val="36"/>
        </w:rPr>
      </w:pPr>
    </w:p>
    <w:p w14:paraId="325563DF" w14:textId="77777777" w:rsidR="001A1C56" w:rsidRDefault="00C21853" w:rsidP="00C21853">
      <w:pPr>
        <w:ind w:firstLine="0"/>
        <w:rPr>
          <w:rFonts w:cs="Times New Roman"/>
          <w:b/>
          <w:sz w:val="36"/>
          <w:szCs w:val="36"/>
        </w:rPr>
      </w:pPr>
      <w:r>
        <w:rPr>
          <w:rFonts w:cs="Times New Roman"/>
          <w:b/>
          <w:sz w:val="36"/>
          <w:szCs w:val="36"/>
        </w:rPr>
        <w:lastRenderedPageBreak/>
        <w:t>Заключение</w:t>
      </w:r>
    </w:p>
    <w:p w14:paraId="40D1FE6F" w14:textId="77777777" w:rsidR="00C72618" w:rsidRDefault="00BF5013" w:rsidP="00F13788">
      <w:pPr>
        <w:ind w:firstLine="0"/>
        <w:rPr>
          <w:rFonts w:cs="Times New Roman"/>
          <w:sz w:val="28"/>
          <w:szCs w:val="28"/>
        </w:rPr>
      </w:pPr>
      <w:r>
        <w:rPr>
          <w:rFonts w:cs="Times New Roman"/>
          <w:sz w:val="28"/>
          <w:szCs w:val="28"/>
        </w:rPr>
        <w:t xml:space="preserve">     </w:t>
      </w:r>
      <w:r w:rsidR="00F52832" w:rsidRPr="00F52832">
        <w:rPr>
          <w:rFonts w:cs="Times New Roman"/>
          <w:sz w:val="28"/>
          <w:szCs w:val="28"/>
        </w:rPr>
        <w:t>В данной</w:t>
      </w:r>
      <w:r w:rsidR="00F52832">
        <w:rPr>
          <w:rFonts w:cs="Times New Roman"/>
          <w:sz w:val="28"/>
          <w:szCs w:val="28"/>
        </w:rPr>
        <w:t xml:space="preserve"> работе </w:t>
      </w:r>
      <w:r w:rsidR="00C72618">
        <w:rPr>
          <w:rFonts w:cs="Times New Roman"/>
          <w:sz w:val="28"/>
          <w:szCs w:val="28"/>
        </w:rPr>
        <w:t>были получены следующие результаты:</w:t>
      </w:r>
    </w:p>
    <w:p w14:paraId="531AC1CA" w14:textId="7593ED36" w:rsidR="00C72618" w:rsidRDefault="00E247AE" w:rsidP="00F13788">
      <w:pPr>
        <w:pStyle w:val="a3"/>
        <w:numPr>
          <w:ilvl w:val="0"/>
          <w:numId w:val="15"/>
        </w:numPr>
        <w:ind w:left="357" w:firstLine="0"/>
        <w:rPr>
          <w:rFonts w:cs="Times New Roman"/>
          <w:sz w:val="28"/>
          <w:szCs w:val="28"/>
        </w:rPr>
      </w:pPr>
      <w:r>
        <w:rPr>
          <w:rFonts w:cs="Times New Roman"/>
          <w:sz w:val="28"/>
          <w:szCs w:val="28"/>
        </w:rPr>
        <w:t>провед</w:t>
      </w:r>
      <w:r w:rsidR="00657472">
        <w:rPr>
          <w:rFonts w:cs="Times New Roman"/>
          <w:sz w:val="28"/>
          <w:szCs w:val="28"/>
        </w:rPr>
        <w:t>ё</w:t>
      </w:r>
      <w:r>
        <w:rPr>
          <w:rFonts w:cs="Times New Roman"/>
          <w:sz w:val="28"/>
          <w:szCs w:val="28"/>
        </w:rPr>
        <w:t>н обзор литературы по исследованию</w:t>
      </w:r>
      <w:r w:rsidR="00F13788">
        <w:rPr>
          <w:rFonts w:cs="Times New Roman"/>
          <w:sz w:val="28"/>
          <w:szCs w:val="28"/>
        </w:rPr>
        <w:t xml:space="preserve"> </w:t>
      </w:r>
      <w:r w:rsidR="00C72618" w:rsidRPr="00C72618">
        <w:rPr>
          <w:rFonts w:cs="Times New Roman"/>
          <w:sz w:val="28"/>
          <w:szCs w:val="28"/>
        </w:rPr>
        <w:t>про</w:t>
      </w:r>
      <w:r w:rsidR="00F13788">
        <w:rPr>
          <w:rFonts w:cs="Times New Roman"/>
          <w:sz w:val="28"/>
          <w:szCs w:val="28"/>
        </w:rPr>
        <w:t>цесс</w:t>
      </w:r>
      <w:r>
        <w:rPr>
          <w:rFonts w:cs="Times New Roman"/>
          <w:sz w:val="28"/>
          <w:szCs w:val="28"/>
        </w:rPr>
        <w:t xml:space="preserve">ов </w:t>
      </w:r>
      <w:r w:rsidR="00C72618" w:rsidRPr="00C72618">
        <w:rPr>
          <w:rFonts w:cs="Times New Roman"/>
          <w:sz w:val="28"/>
          <w:szCs w:val="28"/>
        </w:rPr>
        <w:t>старения</w:t>
      </w:r>
      <w:r w:rsidR="00C72618">
        <w:rPr>
          <w:rFonts w:cs="Times New Roman"/>
          <w:sz w:val="28"/>
          <w:szCs w:val="28"/>
        </w:rPr>
        <w:t xml:space="preserve"> полимерных и композитных материалов </w:t>
      </w:r>
      <w:r>
        <w:rPr>
          <w:rFonts w:cs="Times New Roman"/>
          <w:sz w:val="28"/>
          <w:szCs w:val="28"/>
        </w:rPr>
        <w:t>под</w:t>
      </w:r>
      <w:r w:rsidR="00C72618">
        <w:rPr>
          <w:rFonts w:cs="Times New Roman"/>
          <w:sz w:val="28"/>
          <w:szCs w:val="28"/>
        </w:rPr>
        <w:t xml:space="preserve"> действ</w:t>
      </w:r>
      <w:r>
        <w:rPr>
          <w:rFonts w:cs="Times New Roman"/>
          <w:sz w:val="28"/>
          <w:szCs w:val="28"/>
        </w:rPr>
        <w:t>ием</w:t>
      </w:r>
      <w:r w:rsidR="00C72618">
        <w:rPr>
          <w:rFonts w:cs="Times New Roman"/>
          <w:sz w:val="28"/>
          <w:szCs w:val="28"/>
        </w:rPr>
        <w:t xml:space="preserve"> различных фактор</w:t>
      </w:r>
      <w:r>
        <w:rPr>
          <w:rFonts w:cs="Times New Roman"/>
          <w:sz w:val="28"/>
          <w:szCs w:val="28"/>
        </w:rPr>
        <w:t>ов</w:t>
      </w:r>
      <w:r w:rsidR="00C72618">
        <w:rPr>
          <w:rFonts w:cs="Times New Roman"/>
          <w:sz w:val="28"/>
          <w:szCs w:val="28"/>
        </w:rPr>
        <w:t>;</w:t>
      </w:r>
      <w:r w:rsidR="009D336F">
        <w:rPr>
          <w:rFonts w:cs="Times New Roman"/>
          <w:sz w:val="28"/>
          <w:szCs w:val="28"/>
        </w:rPr>
        <w:t xml:space="preserve"> </w:t>
      </w:r>
    </w:p>
    <w:p w14:paraId="6EDED4BB" w14:textId="15615118" w:rsidR="009D336F" w:rsidRDefault="009D336F" w:rsidP="00F13788">
      <w:pPr>
        <w:pStyle w:val="a3"/>
        <w:numPr>
          <w:ilvl w:val="0"/>
          <w:numId w:val="15"/>
        </w:numPr>
        <w:ind w:left="357" w:firstLine="0"/>
        <w:rPr>
          <w:rFonts w:cs="Times New Roman"/>
          <w:sz w:val="28"/>
          <w:szCs w:val="28"/>
        </w:rPr>
      </w:pPr>
      <w:r>
        <w:rPr>
          <w:rFonts w:cs="Times New Roman"/>
          <w:sz w:val="28"/>
          <w:szCs w:val="28"/>
        </w:rPr>
        <w:t>Рассмотрена модификация модели обобщённого времени;</w:t>
      </w:r>
    </w:p>
    <w:p w14:paraId="44893794" w14:textId="54418695" w:rsidR="00441438" w:rsidRPr="00441438" w:rsidRDefault="00441438" w:rsidP="00FF6C54">
      <w:pPr>
        <w:pStyle w:val="a3"/>
        <w:numPr>
          <w:ilvl w:val="0"/>
          <w:numId w:val="15"/>
        </w:numPr>
        <w:ind w:left="357" w:firstLine="0"/>
        <w:rPr>
          <w:rFonts w:cs="Times New Roman"/>
          <w:sz w:val="28"/>
          <w:szCs w:val="28"/>
        </w:rPr>
      </w:pPr>
      <w:r w:rsidRPr="00441438">
        <w:rPr>
          <w:rFonts w:cs="Times New Roman"/>
          <w:sz w:val="28"/>
          <w:szCs w:val="28"/>
        </w:rPr>
        <w:t>получены экспериментальные данные по старению образцов из полиуретана в опытах на ползучесть при чередовании</w:t>
      </w:r>
      <w:r w:rsidRPr="00441438">
        <w:rPr>
          <w:sz w:val="28"/>
          <w:szCs w:val="28"/>
        </w:rPr>
        <w:t xml:space="preserve"> циклических нагружений, длительного</w:t>
      </w:r>
      <w:r w:rsidR="00001532">
        <w:rPr>
          <w:sz w:val="28"/>
          <w:szCs w:val="28"/>
        </w:rPr>
        <w:t xml:space="preserve"> </w:t>
      </w:r>
      <w:r w:rsidRPr="00441438">
        <w:rPr>
          <w:sz w:val="28"/>
          <w:szCs w:val="28"/>
        </w:rPr>
        <w:t>деформационного старения</w:t>
      </w:r>
      <w:r w:rsidR="00CB61C1">
        <w:rPr>
          <w:sz w:val="28"/>
          <w:szCs w:val="28"/>
        </w:rPr>
        <w:t>. В результате получили, что после старения образцов происходит существенное упрочнение и увеличивается время ползучести в среднем в шесть раз.</w:t>
      </w:r>
    </w:p>
    <w:p w14:paraId="5F25F065" w14:textId="77777777" w:rsidR="00441438" w:rsidRPr="00441438" w:rsidRDefault="00441438" w:rsidP="00F13788">
      <w:pPr>
        <w:pStyle w:val="a3"/>
        <w:numPr>
          <w:ilvl w:val="0"/>
          <w:numId w:val="15"/>
        </w:numPr>
        <w:ind w:left="357" w:firstLine="0"/>
        <w:rPr>
          <w:rFonts w:cs="Times New Roman"/>
          <w:sz w:val="28"/>
          <w:szCs w:val="28"/>
        </w:rPr>
      </w:pPr>
      <w:r>
        <w:rPr>
          <w:sz w:val="28"/>
          <w:szCs w:val="28"/>
        </w:rPr>
        <w:t>и</w:t>
      </w:r>
      <w:r w:rsidRPr="00445674">
        <w:rPr>
          <w:sz w:val="28"/>
          <w:szCs w:val="28"/>
        </w:rPr>
        <w:t xml:space="preserve">сследовано влияние деформационного и климатического старения на усталостную прочность полиуретана по различным программам испытаний. </w:t>
      </w:r>
      <w:r w:rsidRPr="00782A2F">
        <w:rPr>
          <w:sz w:val="28"/>
          <w:szCs w:val="28"/>
        </w:rPr>
        <w:t>Полученные экспериментальные результаты показывают, что процесс старения является немонотонным и сильн</w:t>
      </w:r>
      <w:r>
        <w:rPr>
          <w:sz w:val="28"/>
          <w:szCs w:val="28"/>
        </w:rPr>
        <w:t>о зависит от программы старения</w:t>
      </w:r>
      <w:r w:rsidRPr="00441438">
        <w:rPr>
          <w:sz w:val="28"/>
          <w:szCs w:val="28"/>
        </w:rPr>
        <w:t>;</w:t>
      </w:r>
    </w:p>
    <w:p w14:paraId="2C453F5B" w14:textId="53CC9AFA" w:rsidR="00B058BB" w:rsidRPr="00E37A59" w:rsidRDefault="00E37A59" w:rsidP="00025167">
      <w:pPr>
        <w:pStyle w:val="a3"/>
        <w:numPr>
          <w:ilvl w:val="0"/>
          <w:numId w:val="15"/>
        </w:numPr>
        <w:ind w:left="357" w:firstLine="0"/>
        <w:rPr>
          <w:rFonts w:cs="Times New Roman"/>
          <w:sz w:val="28"/>
          <w:szCs w:val="28"/>
        </w:rPr>
      </w:pPr>
      <w:r w:rsidRPr="00E37A59">
        <w:rPr>
          <w:sz w:val="28"/>
          <w:szCs w:val="28"/>
        </w:rPr>
        <w:t xml:space="preserve">для описания полученных экспериментальных кривых ползучести со старением и без используется модифицированная реологическая модель Максвелла, записанная в рамках обощённого времени.  В результате наблюдается хорошее соответствие теоретических и экспериментальных кривых ползучести. </w:t>
      </w:r>
    </w:p>
    <w:p w14:paraId="779C5D92" w14:textId="77777777" w:rsidR="001A1C56" w:rsidRPr="00C72618" w:rsidRDefault="001A1C56" w:rsidP="00F13788">
      <w:pPr>
        <w:pStyle w:val="a3"/>
        <w:numPr>
          <w:ilvl w:val="0"/>
          <w:numId w:val="15"/>
        </w:numPr>
        <w:ind w:left="357" w:firstLine="0"/>
        <w:rPr>
          <w:rFonts w:cs="Times New Roman"/>
          <w:sz w:val="28"/>
          <w:szCs w:val="28"/>
        </w:rPr>
      </w:pPr>
      <w:r w:rsidRPr="00C72618">
        <w:rPr>
          <w:rFonts w:cs="Times New Roman"/>
          <w:sz w:val="28"/>
          <w:szCs w:val="28"/>
        </w:rPr>
        <w:br w:type="page"/>
      </w:r>
    </w:p>
    <w:p w14:paraId="44BEB03C" w14:textId="77777777" w:rsidR="00956E22" w:rsidRPr="00D56455" w:rsidRDefault="00C456DE" w:rsidP="00C21853">
      <w:pPr>
        <w:ind w:firstLine="0"/>
        <w:rPr>
          <w:rFonts w:cs="Times New Roman"/>
          <w:b/>
          <w:sz w:val="36"/>
          <w:szCs w:val="36"/>
          <w:lang w:val="en-US"/>
        </w:rPr>
      </w:pPr>
      <w:r>
        <w:rPr>
          <w:rFonts w:cs="Times New Roman"/>
          <w:b/>
          <w:sz w:val="36"/>
          <w:szCs w:val="36"/>
        </w:rPr>
        <w:lastRenderedPageBreak/>
        <w:t>Список</w:t>
      </w:r>
      <w:r w:rsidRPr="00D56455">
        <w:rPr>
          <w:rFonts w:cs="Times New Roman"/>
          <w:b/>
          <w:sz w:val="36"/>
          <w:szCs w:val="36"/>
          <w:lang w:val="en-US"/>
        </w:rPr>
        <w:t xml:space="preserve"> </w:t>
      </w:r>
      <w:r>
        <w:rPr>
          <w:rFonts w:cs="Times New Roman"/>
          <w:b/>
          <w:sz w:val="36"/>
          <w:szCs w:val="36"/>
        </w:rPr>
        <w:t>литературы</w:t>
      </w:r>
    </w:p>
    <w:p w14:paraId="627BD3EC" w14:textId="77777777" w:rsidR="00373B61" w:rsidRPr="00CA7470" w:rsidRDefault="00D56455" w:rsidP="00963D4E">
      <w:pPr>
        <w:pStyle w:val="Bibliography1"/>
        <w:spacing w:line="360" w:lineRule="auto"/>
        <w:rPr>
          <w:sz w:val="28"/>
          <w:szCs w:val="28"/>
        </w:rPr>
      </w:pPr>
      <w:r w:rsidRPr="00963D4E">
        <w:rPr>
          <w:sz w:val="28"/>
          <w:szCs w:val="28"/>
          <w:lang w:val="en-US"/>
        </w:rPr>
        <w:t>1.</w:t>
      </w:r>
      <w:r w:rsidR="00956E22" w:rsidRPr="00956E22">
        <w:rPr>
          <w:sz w:val="28"/>
          <w:szCs w:val="28"/>
          <w:lang w:val="en-US"/>
        </w:rPr>
        <w:t xml:space="preserve"> </w:t>
      </w:r>
      <w:r w:rsidRPr="00963D4E">
        <w:rPr>
          <w:sz w:val="28"/>
          <w:szCs w:val="28"/>
          <w:lang w:val="en-US"/>
        </w:rPr>
        <w:t xml:space="preserve"> </w:t>
      </w:r>
      <w:r w:rsidR="00373B61" w:rsidRPr="00963D4E">
        <w:rPr>
          <w:sz w:val="28"/>
          <w:szCs w:val="28"/>
          <w:lang w:val="en-US"/>
        </w:rPr>
        <w:t>Struik L.C.E. Physical aging in amorphou</w:t>
      </w:r>
      <w:r w:rsidR="00956E22">
        <w:rPr>
          <w:sz w:val="28"/>
          <w:szCs w:val="28"/>
          <w:lang w:val="en-US"/>
        </w:rPr>
        <w:t xml:space="preserve">s polymers and other materials. </w:t>
      </w:r>
      <w:r w:rsidR="00373B61" w:rsidRPr="00963D4E">
        <w:rPr>
          <w:sz w:val="28"/>
          <w:szCs w:val="28"/>
          <w:lang w:val="en-US"/>
        </w:rPr>
        <w:t>Amsterdam</w:t>
      </w:r>
      <w:r w:rsidR="00373B61" w:rsidRPr="00852B92">
        <w:rPr>
          <w:sz w:val="28"/>
          <w:szCs w:val="28"/>
        </w:rPr>
        <w:t xml:space="preserve">, </w:t>
      </w:r>
      <w:r w:rsidR="00373B61" w:rsidRPr="00963D4E">
        <w:rPr>
          <w:sz w:val="28"/>
          <w:szCs w:val="28"/>
          <w:lang w:val="en-US"/>
        </w:rPr>
        <w:t>Oxford</w:t>
      </w:r>
      <w:r w:rsidR="00373B61" w:rsidRPr="00852B92">
        <w:rPr>
          <w:sz w:val="28"/>
          <w:szCs w:val="28"/>
        </w:rPr>
        <w:t xml:space="preserve">, </w:t>
      </w:r>
      <w:r w:rsidR="00373B61" w:rsidRPr="00963D4E">
        <w:rPr>
          <w:sz w:val="28"/>
          <w:szCs w:val="28"/>
          <w:lang w:val="en-US"/>
        </w:rPr>
        <w:t>New</w:t>
      </w:r>
      <w:r w:rsidR="00373B61" w:rsidRPr="00852B92">
        <w:rPr>
          <w:sz w:val="28"/>
          <w:szCs w:val="28"/>
        </w:rPr>
        <w:t xml:space="preserve"> </w:t>
      </w:r>
      <w:r w:rsidR="00373B61" w:rsidRPr="00963D4E">
        <w:rPr>
          <w:sz w:val="28"/>
          <w:szCs w:val="28"/>
          <w:lang w:val="en-US"/>
        </w:rPr>
        <w:t>York</w:t>
      </w:r>
      <w:r w:rsidR="00373B61" w:rsidRPr="00852B92">
        <w:rPr>
          <w:sz w:val="28"/>
          <w:szCs w:val="28"/>
        </w:rPr>
        <w:t xml:space="preserve">: </w:t>
      </w:r>
      <w:r w:rsidR="00373B61" w:rsidRPr="00963D4E">
        <w:rPr>
          <w:sz w:val="28"/>
          <w:szCs w:val="28"/>
          <w:lang w:val="en-US"/>
        </w:rPr>
        <w:t>Elsevier</w:t>
      </w:r>
      <w:r w:rsidR="00373B61" w:rsidRPr="00852B92">
        <w:rPr>
          <w:sz w:val="28"/>
          <w:szCs w:val="28"/>
        </w:rPr>
        <w:t xml:space="preserve"> </w:t>
      </w:r>
      <w:r w:rsidR="00373B61" w:rsidRPr="00963D4E">
        <w:rPr>
          <w:sz w:val="28"/>
          <w:szCs w:val="28"/>
          <w:lang w:val="en-US"/>
        </w:rPr>
        <w:t>Sci</w:t>
      </w:r>
      <w:r w:rsidR="00373B61" w:rsidRPr="00852B92">
        <w:rPr>
          <w:sz w:val="28"/>
          <w:szCs w:val="28"/>
        </w:rPr>
        <w:t xml:space="preserve">. </w:t>
      </w:r>
      <w:r w:rsidR="00373B61" w:rsidRPr="00963D4E">
        <w:rPr>
          <w:sz w:val="28"/>
          <w:szCs w:val="28"/>
          <w:lang w:val="en-US"/>
        </w:rPr>
        <w:t>Publ</w:t>
      </w:r>
      <w:r w:rsidR="00373B61" w:rsidRPr="00852B92">
        <w:rPr>
          <w:sz w:val="28"/>
          <w:szCs w:val="28"/>
        </w:rPr>
        <w:t>.</w:t>
      </w:r>
      <w:r w:rsidR="00373B61" w:rsidRPr="00963D4E">
        <w:rPr>
          <w:sz w:val="28"/>
          <w:szCs w:val="28"/>
          <w:lang w:val="en-US"/>
        </w:rPr>
        <w:t>Comp</w:t>
      </w:r>
      <w:r w:rsidR="00373B61" w:rsidRPr="00852B92">
        <w:rPr>
          <w:sz w:val="28"/>
          <w:szCs w:val="28"/>
        </w:rPr>
        <w:t xml:space="preserve">. 1978. </w:t>
      </w:r>
      <w:r w:rsidR="00373B61" w:rsidRPr="00CA7470">
        <w:rPr>
          <w:sz w:val="28"/>
          <w:szCs w:val="28"/>
        </w:rPr>
        <w:t>229</w:t>
      </w:r>
      <w:r w:rsidR="00373B61" w:rsidRPr="00963D4E">
        <w:rPr>
          <w:sz w:val="28"/>
          <w:szCs w:val="28"/>
          <w:lang w:val="en-US"/>
        </w:rPr>
        <w:t>p</w:t>
      </w:r>
      <w:r w:rsidR="00373B61" w:rsidRPr="00CA7470">
        <w:rPr>
          <w:sz w:val="28"/>
          <w:szCs w:val="28"/>
        </w:rPr>
        <w:t>.</w:t>
      </w:r>
    </w:p>
    <w:p w14:paraId="437DF4AD" w14:textId="77777777" w:rsidR="00C456DE" w:rsidRPr="00963D4E" w:rsidRDefault="00D56455" w:rsidP="00963D4E">
      <w:pPr>
        <w:autoSpaceDE w:val="0"/>
        <w:autoSpaceDN w:val="0"/>
        <w:adjustRightInd w:val="0"/>
        <w:spacing w:after="0"/>
        <w:ind w:firstLine="0"/>
        <w:jc w:val="left"/>
        <w:rPr>
          <w:rFonts w:eastAsia="CMUSerif-Roman-Identity-H" w:cs="Times New Roman"/>
          <w:kern w:val="0"/>
          <w:sz w:val="28"/>
          <w:szCs w:val="28"/>
          <w:lang w:eastAsia="en-US" w:bidi="ar-SA"/>
        </w:rPr>
      </w:pPr>
      <w:r w:rsidRPr="00963D4E">
        <w:rPr>
          <w:rFonts w:eastAsia="CMUSerif-Roman-Identity-H" w:cs="Times New Roman"/>
          <w:kern w:val="0"/>
          <w:sz w:val="28"/>
          <w:szCs w:val="28"/>
          <w:lang w:eastAsia="en-US" w:bidi="ar-SA"/>
        </w:rPr>
        <w:t xml:space="preserve">2. </w:t>
      </w:r>
      <w:r w:rsidR="00956E22">
        <w:rPr>
          <w:rFonts w:eastAsia="CMUSerif-Roman-Identity-H" w:cs="Times New Roman"/>
          <w:kern w:val="0"/>
          <w:sz w:val="28"/>
          <w:szCs w:val="28"/>
          <w:lang w:eastAsia="en-US" w:bidi="ar-SA"/>
        </w:rPr>
        <w:t xml:space="preserve"> </w:t>
      </w:r>
      <w:r w:rsidR="00373B61" w:rsidRPr="00963D4E">
        <w:rPr>
          <w:rFonts w:eastAsia="CMUSerif-Roman-Identity-H" w:cs="Times New Roman"/>
          <w:kern w:val="0"/>
          <w:sz w:val="28"/>
          <w:szCs w:val="28"/>
          <w:lang w:eastAsia="en-US" w:bidi="ar-SA"/>
        </w:rPr>
        <w:t>Пестриков</w:t>
      </w:r>
      <w:r w:rsidRPr="00963D4E">
        <w:rPr>
          <w:rFonts w:eastAsia="CMUSerif-Roman-Identity-H" w:cs="Times New Roman"/>
          <w:kern w:val="0"/>
          <w:sz w:val="28"/>
          <w:szCs w:val="28"/>
          <w:lang w:eastAsia="en-US" w:bidi="ar-SA"/>
        </w:rPr>
        <w:t xml:space="preserve"> В.М</w:t>
      </w:r>
      <w:r w:rsidR="00373B61" w:rsidRPr="00963D4E">
        <w:rPr>
          <w:rFonts w:eastAsia="CMUSerif-Roman-Identity-H" w:cs="Times New Roman"/>
          <w:kern w:val="0"/>
          <w:sz w:val="28"/>
          <w:szCs w:val="28"/>
          <w:lang w:eastAsia="en-US" w:bidi="ar-SA"/>
        </w:rPr>
        <w:t>. О некоторых закономерностях деформирования и</w:t>
      </w:r>
      <w:r w:rsidR="00956E22">
        <w:rPr>
          <w:rFonts w:eastAsia="CMUSerif-Roman-Identity-H" w:cs="Times New Roman"/>
          <w:kern w:val="0"/>
          <w:sz w:val="28"/>
          <w:szCs w:val="28"/>
          <w:lang w:eastAsia="en-US" w:bidi="ar-SA"/>
        </w:rPr>
        <w:t xml:space="preserve"> </w:t>
      </w:r>
      <w:r w:rsidR="00373B61" w:rsidRPr="00963D4E">
        <w:rPr>
          <w:rFonts w:eastAsia="CMUSerif-Roman-Identity-H" w:cs="Times New Roman"/>
          <w:kern w:val="0"/>
          <w:sz w:val="28"/>
          <w:szCs w:val="28"/>
          <w:lang w:eastAsia="en-US" w:bidi="ar-SA"/>
        </w:rPr>
        <w:t>длительной трещиностойкости вязкоупругих материалов в условиях естественного старения // Механика твердого тела. 1998. № 5. С. 137–145.</w:t>
      </w:r>
    </w:p>
    <w:p w14:paraId="522078EC" w14:textId="77777777" w:rsidR="00D56455" w:rsidRPr="00963D4E" w:rsidRDefault="00D56455" w:rsidP="00963D4E">
      <w:pPr>
        <w:autoSpaceDE w:val="0"/>
        <w:autoSpaceDN w:val="0"/>
        <w:adjustRightInd w:val="0"/>
        <w:spacing w:after="0"/>
        <w:ind w:firstLine="0"/>
        <w:jc w:val="left"/>
        <w:rPr>
          <w:rFonts w:eastAsia="CMUSerif-Roman-Identity-H" w:cs="Times New Roman"/>
          <w:kern w:val="0"/>
          <w:sz w:val="28"/>
          <w:szCs w:val="28"/>
          <w:lang w:eastAsia="en-US" w:bidi="ar-SA"/>
        </w:rPr>
      </w:pPr>
      <w:r w:rsidRPr="00963D4E">
        <w:rPr>
          <w:rFonts w:eastAsia="CMUSerif-Roman-Identity-H" w:cs="Times New Roman"/>
          <w:kern w:val="0"/>
          <w:sz w:val="28"/>
          <w:szCs w:val="28"/>
          <w:lang w:eastAsia="en-US" w:bidi="ar-SA"/>
        </w:rPr>
        <w:t xml:space="preserve">3. </w:t>
      </w:r>
      <w:r w:rsidR="00956E22">
        <w:rPr>
          <w:rFonts w:eastAsia="CMUSerif-Roman-Identity-H" w:cs="Times New Roman"/>
          <w:kern w:val="0"/>
          <w:sz w:val="28"/>
          <w:szCs w:val="28"/>
          <w:lang w:eastAsia="en-US" w:bidi="ar-SA"/>
        </w:rPr>
        <w:t xml:space="preserve"> </w:t>
      </w:r>
      <w:r w:rsidRPr="00963D4E">
        <w:rPr>
          <w:rFonts w:eastAsia="CMUSerif-Roman-Identity-H" w:cs="Times New Roman"/>
          <w:kern w:val="0"/>
          <w:sz w:val="28"/>
          <w:szCs w:val="28"/>
          <w:lang w:eastAsia="en-US" w:bidi="ar-SA"/>
        </w:rPr>
        <w:t>Работнов Ю.Н. Ползучесть элементов к</w:t>
      </w:r>
      <w:r w:rsidR="000816A9">
        <w:rPr>
          <w:rFonts w:eastAsia="CMUSerif-Roman-Identity-H" w:cs="Times New Roman"/>
          <w:kern w:val="0"/>
          <w:sz w:val="28"/>
          <w:szCs w:val="28"/>
          <w:lang w:eastAsia="en-US" w:bidi="ar-SA"/>
        </w:rPr>
        <w:t>онструкций. М: Наука, 1966. 752</w:t>
      </w:r>
      <w:r w:rsidRPr="00963D4E">
        <w:rPr>
          <w:rFonts w:eastAsia="CMUSerif-Roman-Identity-H" w:cs="Times New Roman"/>
          <w:kern w:val="0"/>
          <w:sz w:val="28"/>
          <w:szCs w:val="28"/>
          <w:lang w:eastAsia="en-US" w:bidi="ar-SA"/>
        </w:rPr>
        <w:t>с.</w:t>
      </w:r>
    </w:p>
    <w:p w14:paraId="42CBDB0A" w14:textId="77777777" w:rsidR="00D56455" w:rsidRPr="00963D4E" w:rsidRDefault="00D56455" w:rsidP="00963D4E">
      <w:pPr>
        <w:autoSpaceDE w:val="0"/>
        <w:autoSpaceDN w:val="0"/>
        <w:adjustRightInd w:val="0"/>
        <w:spacing w:after="0"/>
        <w:ind w:firstLine="0"/>
        <w:jc w:val="left"/>
        <w:rPr>
          <w:rFonts w:eastAsia="CMUSerif-Roman-Identity-H" w:cs="Times New Roman"/>
          <w:kern w:val="0"/>
          <w:sz w:val="28"/>
          <w:szCs w:val="28"/>
          <w:lang w:eastAsia="en-US" w:bidi="ar-SA"/>
        </w:rPr>
      </w:pPr>
      <w:r w:rsidRPr="00963D4E">
        <w:rPr>
          <w:rFonts w:eastAsia="CMUSerif-Roman-Identity-H" w:cs="Times New Roman"/>
          <w:kern w:val="0"/>
          <w:sz w:val="28"/>
          <w:szCs w:val="28"/>
          <w:lang w:eastAsia="en-US" w:bidi="ar-SA"/>
        </w:rPr>
        <w:t xml:space="preserve">4. </w:t>
      </w:r>
      <w:r w:rsidR="00956E22">
        <w:rPr>
          <w:rFonts w:eastAsia="CMUSerif-Roman-Identity-H" w:cs="Times New Roman"/>
          <w:kern w:val="0"/>
          <w:sz w:val="28"/>
          <w:szCs w:val="28"/>
          <w:lang w:eastAsia="en-US" w:bidi="ar-SA"/>
        </w:rPr>
        <w:t xml:space="preserve"> </w:t>
      </w:r>
      <w:r w:rsidRPr="00963D4E">
        <w:rPr>
          <w:rFonts w:eastAsia="CMUSerif-Roman-Identity-H" w:cs="Times New Roman"/>
          <w:kern w:val="0"/>
          <w:sz w:val="28"/>
          <w:szCs w:val="28"/>
          <w:lang w:eastAsia="en-US" w:bidi="ar-SA"/>
        </w:rPr>
        <w:t>Малинин Н.Н. Прикладная теория пластичности и ползучести. М: Машиностроение, 1975. 400 с.</w:t>
      </w:r>
    </w:p>
    <w:p w14:paraId="219ED84A" w14:textId="77777777" w:rsidR="00D56455" w:rsidRPr="00963D4E" w:rsidRDefault="00D56455" w:rsidP="00963D4E">
      <w:pPr>
        <w:autoSpaceDE w:val="0"/>
        <w:autoSpaceDN w:val="0"/>
        <w:adjustRightInd w:val="0"/>
        <w:spacing w:after="0"/>
        <w:ind w:firstLine="0"/>
        <w:jc w:val="left"/>
        <w:rPr>
          <w:rFonts w:eastAsia="CMUSerif-Roman-Identity-H" w:cs="Times New Roman"/>
          <w:kern w:val="0"/>
          <w:sz w:val="28"/>
          <w:szCs w:val="28"/>
          <w:lang w:eastAsia="en-US" w:bidi="ar-SA"/>
        </w:rPr>
      </w:pPr>
      <w:r w:rsidRPr="00963D4E">
        <w:rPr>
          <w:rFonts w:eastAsia="CMUSerif-Roman-Identity-H" w:cs="Times New Roman"/>
          <w:kern w:val="0"/>
          <w:sz w:val="28"/>
          <w:szCs w:val="28"/>
          <w:lang w:eastAsia="en-US" w:bidi="ar-SA"/>
        </w:rPr>
        <w:t xml:space="preserve">5. </w:t>
      </w:r>
      <w:r w:rsidR="00956E22">
        <w:rPr>
          <w:rFonts w:eastAsia="CMUSerif-Roman-Identity-H" w:cs="Times New Roman"/>
          <w:kern w:val="0"/>
          <w:sz w:val="28"/>
          <w:szCs w:val="28"/>
          <w:lang w:eastAsia="en-US" w:bidi="ar-SA"/>
        </w:rPr>
        <w:t xml:space="preserve"> </w:t>
      </w:r>
      <w:r w:rsidRPr="00963D4E">
        <w:rPr>
          <w:rFonts w:eastAsia="CMUSerif-Roman-Identity-H" w:cs="Times New Roman"/>
          <w:kern w:val="0"/>
          <w:sz w:val="28"/>
          <w:szCs w:val="28"/>
          <w:lang w:eastAsia="en-US" w:bidi="ar-SA"/>
        </w:rPr>
        <w:t>Павлов П.А., Огородов Л.И. Длител</w:t>
      </w:r>
      <w:r w:rsidR="00956E22">
        <w:rPr>
          <w:rFonts w:eastAsia="CMUSerif-Roman-Identity-H" w:cs="Times New Roman"/>
          <w:kern w:val="0"/>
          <w:sz w:val="28"/>
          <w:szCs w:val="28"/>
          <w:lang w:eastAsia="en-US" w:bidi="ar-SA"/>
        </w:rPr>
        <w:t xml:space="preserve">ьное сопротивление полимерных и </w:t>
      </w:r>
      <w:r w:rsidRPr="00963D4E">
        <w:rPr>
          <w:rFonts w:eastAsia="CMUSerif-Roman-Identity-H" w:cs="Times New Roman"/>
          <w:kern w:val="0"/>
          <w:sz w:val="28"/>
          <w:szCs w:val="28"/>
          <w:lang w:eastAsia="en-US" w:bidi="ar-SA"/>
        </w:rPr>
        <w:t>композитных материалов с учетом времени многолетнего естеств</w:t>
      </w:r>
      <w:r w:rsidR="00956E22">
        <w:rPr>
          <w:rFonts w:eastAsia="CMUSerif-Roman-Identity-H" w:cs="Times New Roman"/>
          <w:kern w:val="0"/>
          <w:sz w:val="28"/>
          <w:szCs w:val="28"/>
          <w:lang w:eastAsia="en-US" w:bidi="ar-SA"/>
        </w:rPr>
        <w:t>енного ста</w:t>
      </w:r>
      <w:r w:rsidRPr="00963D4E">
        <w:rPr>
          <w:rFonts w:eastAsia="CMUSerif-Roman-Identity-H" w:cs="Times New Roman"/>
          <w:kern w:val="0"/>
          <w:sz w:val="28"/>
          <w:szCs w:val="28"/>
          <w:lang w:eastAsia="en-US" w:bidi="ar-SA"/>
        </w:rPr>
        <w:t>рения // Механика композитных материалов. 1991. №4 С. 692-696</w:t>
      </w:r>
      <w:r w:rsidR="00293153" w:rsidRPr="00963D4E">
        <w:rPr>
          <w:rFonts w:eastAsia="CMUSerif-Roman-Identity-H" w:cs="Times New Roman"/>
          <w:kern w:val="0"/>
          <w:sz w:val="28"/>
          <w:szCs w:val="28"/>
          <w:lang w:eastAsia="en-US" w:bidi="ar-SA"/>
        </w:rPr>
        <w:t>.</w:t>
      </w:r>
    </w:p>
    <w:p w14:paraId="65DC5790" w14:textId="77777777" w:rsidR="00293153" w:rsidRPr="00E761CF" w:rsidRDefault="00293153" w:rsidP="00963D4E">
      <w:pPr>
        <w:autoSpaceDE w:val="0"/>
        <w:autoSpaceDN w:val="0"/>
        <w:adjustRightInd w:val="0"/>
        <w:spacing w:after="0"/>
        <w:ind w:firstLine="0"/>
        <w:jc w:val="left"/>
        <w:rPr>
          <w:rFonts w:eastAsia="CMUSerif-Roman-Identity-H" w:cs="Times New Roman"/>
          <w:kern w:val="0"/>
          <w:sz w:val="28"/>
          <w:szCs w:val="28"/>
          <w:lang w:val="en-US" w:eastAsia="en-US" w:bidi="ar-SA"/>
        </w:rPr>
      </w:pPr>
      <w:r w:rsidRPr="00963D4E">
        <w:rPr>
          <w:rFonts w:eastAsia="CMUSerif-Roman-Identity-H" w:cs="Times New Roman"/>
          <w:kern w:val="0"/>
          <w:sz w:val="28"/>
          <w:szCs w:val="28"/>
          <w:lang w:eastAsia="en-US" w:bidi="ar-SA"/>
        </w:rPr>
        <w:t xml:space="preserve">6. </w:t>
      </w:r>
      <w:r w:rsidR="00956E22">
        <w:rPr>
          <w:rFonts w:eastAsia="CMUSerif-Roman-Identity-H" w:cs="Times New Roman"/>
          <w:kern w:val="0"/>
          <w:sz w:val="28"/>
          <w:szCs w:val="28"/>
          <w:lang w:eastAsia="en-US" w:bidi="ar-SA"/>
        </w:rPr>
        <w:t xml:space="preserve"> </w:t>
      </w:r>
      <w:r w:rsidRPr="00963D4E">
        <w:rPr>
          <w:rFonts w:eastAsia="CMUSerif-Roman-Identity-H" w:cs="Times New Roman"/>
          <w:kern w:val="0"/>
          <w:sz w:val="28"/>
          <w:szCs w:val="28"/>
          <w:lang w:eastAsia="en-US" w:bidi="ar-SA"/>
        </w:rPr>
        <w:t xml:space="preserve">Регель В.Р., Черный Н.Н. Долговечность полимерных волокон и пленок в напряженном состоянии при воздействии ультрафиолетового облучения // Химические волокна. </w:t>
      </w:r>
      <w:r w:rsidRPr="00E761CF">
        <w:rPr>
          <w:rFonts w:eastAsia="CMUSerif-Roman-Identity-H" w:cs="Times New Roman"/>
          <w:kern w:val="0"/>
          <w:sz w:val="28"/>
          <w:szCs w:val="28"/>
          <w:lang w:val="en-US" w:eastAsia="en-US" w:bidi="ar-SA"/>
        </w:rPr>
        <w:t xml:space="preserve">1965. №6 </w:t>
      </w:r>
      <w:r w:rsidRPr="00963D4E">
        <w:rPr>
          <w:rFonts w:eastAsia="CMUSerif-Roman-Identity-H" w:cs="Times New Roman"/>
          <w:kern w:val="0"/>
          <w:sz w:val="28"/>
          <w:szCs w:val="28"/>
          <w:lang w:eastAsia="en-US" w:bidi="ar-SA"/>
        </w:rPr>
        <w:t>С</w:t>
      </w:r>
      <w:r w:rsidRPr="00E761CF">
        <w:rPr>
          <w:rFonts w:eastAsia="CMUSerif-Roman-Identity-H" w:cs="Times New Roman"/>
          <w:kern w:val="0"/>
          <w:sz w:val="28"/>
          <w:szCs w:val="28"/>
          <w:lang w:val="en-US" w:eastAsia="en-US" w:bidi="ar-SA"/>
        </w:rPr>
        <w:t>. 50-54.</w:t>
      </w:r>
    </w:p>
    <w:p w14:paraId="5118107E" w14:textId="77777777" w:rsidR="000A0CEC" w:rsidRPr="000A0CEC" w:rsidRDefault="000A0CEC" w:rsidP="000A0CEC">
      <w:pPr>
        <w:autoSpaceDE w:val="0"/>
        <w:autoSpaceDN w:val="0"/>
        <w:adjustRightInd w:val="0"/>
        <w:ind w:firstLine="0"/>
        <w:rPr>
          <w:sz w:val="28"/>
          <w:lang w:val="en-US"/>
        </w:rPr>
      </w:pPr>
      <w:r>
        <w:rPr>
          <w:rFonts w:eastAsia="CMUSerif-Roman-Identity-H" w:cs="Times New Roman"/>
          <w:kern w:val="0"/>
          <w:sz w:val="28"/>
          <w:szCs w:val="28"/>
          <w:lang w:val="en-US" w:eastAsia="en-US" w:bidi="ar-SA"/>
        </w:rPr>
        <w:t>7.</w:t>
      </w:r>
      <w:r w:rsidRPr="00421107">
        <w:rPr>
          <w:lang w:val="en-US"/>
        </w:rPr>
        <w:t xml:space="preserve"> </w:t>
      </w:r>
      <w:r w:rsidRPr="000A0CEC">
        <w:rPr>
          <w:sz w:val="28"/>
          <w:lang w:val="en-US"/>
        </w:rPr>
        <w:t>Oprea S/, Oprea V. Mechanical behavior during different weathering tests of the polyurethane elastomers films // European Polymer Journal. 2002. V. 38. P. 1205-1210.</w:t>
      </w:r>
    </w:p>
    <w:p w14:paraId="233DA22B" w14:textId="77777777" w:rsidR="000A0CEC" w:rsidRPr="000A0CEC" w:rsidRDefault="000A0CEC" w:rsidP="000A0CEC">
      <w:pPr>
        <w:autoSpaceDE w:val="0"/>
        <w:autoSpaceDN w:val="0"/>
        <w:adjustRightInd w:val="0"/>
        <w:ind w:firstLine="0"/>
        <w:rPr>
          <w:sz w:val="28"/>
          <w:lang w:val="en-US"/>
        </w:rPr>
      </w:pPr>
      <w:r>
        <w:rPr>
          <w:sz w:val="28"/>
          <w:lang w:val="en-US"/>
        </w:rPr>
        <w:t>8</w:t>
      </w:r>
      <w:r w:rsidRPr="000A0CEC">
        <w:rPr>
          <w:sz w:val="28"/>
          <w:lang w:val="en-US"/>
        </w:rPr>
        <w:t>. Boubakri A., Elleuch K., Guermazi N., Ayedi H.F. Investigations on hygrothermal aging of thermoplastic polyurethane material // Materials and Design. 2009. V. 30. P. 3958-3965.</w:t>
      </w:r>
    </w:p>
    <w:p w14:paraId="0E8310C9" w14:textId="77777777" w:rsidR="000A0CEC" w:rsidRPr="000A0CEC" w:rsidRDefault="000A0CEC" w:rsidP="000A0CEC">
      <w:pPr>
        <w:autoSpaceDE w:val="0"/>
        <w:autoSpaceDN w:val="0"/>
        <w:adjustRightInd w:val="0"/>
        <w:ind w:firstLine="0"/>
        <w:rPr>
          <w:sz w:val="28"/>
          <w:lang w:val="en-US"/>
        </w:rPr>
      </w:pPr>
      <w:r>
        <w:rPr>
          <w:sz w:val="28"/>
          <w:lang w:val="en-US"/>
        </w:rPr>
        <w:t>9</w:t>
      </w:r>
      <w:r w:rsidRPr="000A0CEC">
        <w:rPr>
          <w:sz w:val="28"/>
          <w:lang w:val="en-US"/>
        </w:rPr>
        <w:t>. Aglan H., Calhoun M., Allie L. Effect of UV and Hygrothermal Aging on the Mechanical Performance of Polyurethane Elastomers // Journal of Applied Polymer Science. 2008. V. 108. P.558-564.</w:t>
      </w:r>
    </w:p>
    <w:p w14:paraId="5527953B" w14:textId="77777777" w:rsidR="000A0CEC" w:rsidRPr="000A0CEC" w:rsidRDefault="000A0CEC" w:rsidP="000A0CEC">
      <w:pPr>
        <w:autoSpaceDE w:val="0"/>
        <w:autoSpaceDN w:val="0"/>
        <w:adjustRightInd w:val="0"/>
        <w:ind w:firstLine="0"/>
        <w:rPr>
          <w:sz w:val="28"/>
          <w:lang w:val="en-US"/>
        </w:rPr>
      </w:pPr>
      <w:r>
        <w:rPr>
          <w:sz w:val="28"/>
          <w:lang w:val="en-US"/>
        </w:rPr>
        <w:t>10</w:t>
      </w:r>
      <w:r w:rsidRPr="000A0CEC">
        <w:rPr>
          <w:sz w:val="28"/>
          <w:lang w:val="en-US"/>
        </w:rPr>
        <w:t>. Davies P., Evrard G. Accelerated ageing of polyurethanes for marine applications // Polymer Degradation and Stability. 2007. V. 92. P. 1455-1464.</w:t>
      </w:r>
    </w:p>
    <w:p w14:paraId="6A94EAB2" w14:textId="77777777" w:rsidR="000A0CEC" w:rsidRPr="000A0CEC" w:rsidRDefault="000A0CEC" w:rsidP="000A0CEC">
      <w:pPr>
        <w:autoSpaceDE w:val="0"/>
        <w:autoSpaceDN w:val="0"/>
        <w:adjustRightInd w:val="0"/>
        <w:ind w:firstLine="0"/>
        <w:rPr>
          <w:sz w:val="28"/>
          <w:lang w:val="en-US"/>
        </w:rPr>
      </w:pPr>
      <w:r>
        <w:rPr>
          <w:sz w:val="28"/>
          <w:lang w:val="en-US"/>
        </w:rPr>
        <w:t>11</w:t>
      </w:r>
      <w:r w:rsidRPr="000A0CEC">
        <w:rPr>
          <w:sz w:val="28"/>
          <w:lang w:val="en-US"/>
        </w:rPr>
        <w:t>. Rutkowska M., Krasowska K., Heimowska A., Steinka I., Janik H. Degradation of polyurethanes in sea water // Polymer Degradation and Stability. 2002. V. 76. P. 233-239.</w:t>
      </w:r>
    </w:p>
    <w:p w14:paraId="6DFCAEF0" w14:textId="77777777" w:rsidR="000A0CEC" w:rsidRPr="000A0CEC" w:rsidRDefault="000A0CEC" w:rsidP="000A0CEC">
      <w:pPr>
        <w:ind w:firstLine="0"/>
        <w:rPr>
          <w:sz w:val="28"/>
          <w:lang w:val="en-US"/>
        </w:rPr>
      </w:pPr>
      <w:r>
        <w:rPr>
          <w:sz w:val="28"/>
          <w:lang w:val="en-US"/>
        </w:rPr>
        <w:lastRenderedPageBreak/>
        <w:t>12</w:t>
      </w:r>
      <w:r w:rsidRPr="000A0CEC">
        <w:rPr>
          <w:sz w:val="28"/>
          <w:lang w:val="en-US"/>
        </w:rPr>
        <w:t>. Mrówka M., Szymiczek M., Lenża J. Thermoplastic polyurethanes for mining application processing by 3D printing // Journal of Achievements in Materials and Manufacturing Engineering. 2019. V. 95. P. 13-19.</w:t>
      </w:r>
    </w:p>
    <w:p w14:paraId="11D02C32" w14:textId="77777777" w:rsidR="000A0CEC" w:rsidRPr="000A0CEC" w:rsidRDefault="000A0CEC" w:rsidP="000A0CEC">
      <w:pPr>
        <w:autoSpaceDE w:val="0"/>
        <w:autoSpaceDN w:val="0"/>
        <w:adjustRightInd w:val="0"/>
        <w:ind w:firstLine="0"/>
        <w:rPr>
          <w:sz w:val="28"/>
          <w:lang w:val="en-US"/>
        </w:rPr>
      </w:pPr>
      <w:r>
        <w:rPr>
          <w:sz w:val="28"/>
          <w:lang w:val="en-US"/>
        </w:rPr>
        <w:t>13</w:t>
      </w:r>
      <w:r w:rsidRPr="000A0CEC">
        <w:rPr>
          <w:sz w:val="28"/>
          <w:lang w:val="en-US"/>
        </w:rPr>
        <w:t>. Nguyen T.V., Le X.H., Dao P.H., Decker C., Nguyen-Tri P. Stability of acrylic polyurethane coatings under accelerated aging tests and natural outdoor exposure: The critical role of the used photo-stabilizers // Progress in Organic Coatings. 2018. V. 124. P. 137-146.</w:t>
      </w:r>
    </w:p>
    <w:p w14:paraId="7A3C2924" w14:textId="77777777" w:rsidR="000A0CEC" w:rsidRPr="000A0CEC" w:rsidRDefault="000A0CEC" w:rsidP="000A0CEC">
      <w:pPr>
        <w:ind w:firstLine="0"/>
        <w:rPr>
          <w:sz w:val="28"/>
        </w:rPr>
      </w:pPr>
      <w:r>
        <w:rPr>
          <w:sz w:val="28"/>
          <w:lang w:val="en-US"/>
        </w:rPr>
        <w:t>14</w:t>
      </w:r>
      <w:r w:rsidRPr="000A0CEC">
        <w:rPr>
          <w:sz w:val="28"/>
          <w:lang w:val="en-US"/>
        </w:rPr>
        <w:t xml:space="preserve">. Gradinaru L.M., Vlad S., Spiridon I., Petrescu M. Durability of polyurethane membranes in artificial weathering environment // Polymer Testing. </w:t>
      </w:r>
      <w:r w:rsidRPr="000A0CEC">
        <w:rPr>
          <w:sz w:val="28"/>
        </w:rPr>
        <w:t xml:space="preserve">2019. </w:t>
      </w:r>
      <w:r w:rsidRPr="000A0CEC">
        <w:rPr>
          <w:sz w:val="28"/>
          <w:lang w:val="en-US"/>
        </w:rPr>
        <w:t>V</w:t>
      </w:r>
      <w:r w:rsidRPr="000A0CEC">
        <w:rPr>
          <w:sz w:val="28"/>
        </w:rPr>
        <w:t>. 80. 106144.</w:t>
      </w:r>
    </w:p>
    <w:p w14:paraId="71034602" w14:textId="77777777" w:rsidR="000A0CEC" w:rsidRPr="00E761CF" w:rsidRDefault="000A0CEC" w:rsidP="000A0CEC">
      <w:pPr>
        <w:ind w:firstLine="0"/>
        <w:rPr>
          <w:sz w:val="28"/>
          <w:lang w:val="en-US"/>
        </w:rPr>
      </w:pPr>
      <w:r>
        <w:rPr>
          <w:sz w:val="28"/>
        </w:rPr>
        <w:t>15</w:t>
      </w:r>
      <w:r w:rsidRPr="000A0CEC">
        <w:rPr>
          <w:sz w:val="28"/>
        </w:rPr>
        <w:t xml:space="preserve">. Арутюнян А.Р., Арутюнян Р.А. Повреждаемость и длительная прочность сжимаемых упруго-вязких стареющих сред // Морские интеллектуальные технологии. </w:t>
      </w:r>
      <w:r w:rsidRPr="00E761CF">
        <w:rPr>
          <w:sz w:val="28"/>
          <w:lang w:val="en-US"/>
        </w:rPr>
        <w:t xml:space="preserve">2017. № 2 (36). </w:t>
      </w:r>
      <w:r w:rsidRPr="000A0CEC">
        <w:rPr>
          <w:sz w:val="28"/>
        </w:rPr>
        <w:t>Т</w:t>
      </w:r>
      <w:r w:rsidRPr="00E761CF">
        <w:rPr>
          <w:sz w:val="28"/>
          <w:lang w:val="en-US"/>
        </w:rPr>
        <w:t xml:space="preserve">. 2. </w:t>
      </w:r>
      <w:r w:rsidRPr="000A0CEC">
        <w:rPr>
          <w:sz w:val="28"/>
        </w:rPr>
        <w:t>С</w:t>
      </w:r>
      <w:r w:rsidRPr="00E761CF">
        <w:rPr>
          <w:sz w:val="28"/>
          <w:lang w:val="en-US"/>
        </w:rPr>
        <w:t>. 76-83.</w:t>
      </w:r>
    </w:p>
    <w:p w14:paraId="25A1A55A" w14:textId="77777777" w:rsidR="000A0CEC" w:rsidRPr="000A0CEC" w:rsidRDefault="000A0CEC" w:rsidP="000A0CEC">
      <w:pPr>
        <w:tabs>
          <w:tab w:val="left" w:pos="1200"/>
        </w:tabs>
        <w:ind w:firstLine="0"/>
        <w:rPr>
          <w:sz w:val="28"/>
          <w:lang w:val="en-US"/>
        </w:rPr>
      </w:pPr>
      <w:r>
        <w:rPr>
          <w:sz w:val="28"/>
          <w:lang w:val="en-US"/>
        </w:rPr>
        <w:t>16</w:t>
      </w:r>
      <w:r w:rsidRPr="000A0CEC">
        <w:rPr>
          <w:sz w:val="28"/>
          <w:lang w:val="en-US"/>
        </w:rPr>
        <w:t>. Rajaram A.N., Boay C.G., Srikanth N. An empirical model to predict the strength degradation of the hygrothermal aged CFRP material // Composite Structures. 2020. V. 236. 111876.</w:t>
      </w:r>
    </w:p>
    <w:p w14:paraId="45513374" w14:textId="77777777" w:rsidR="000A0CEC" w:rsidRPr="000A0CEC" w:rsidRDefault="000A0CEC" w:rsidP="000A0CEC">
      <w:pPr>
        <w:tabs>
          <w:tab w:val="left" w:pos="1200"/>
        </w:tabs>
        <w:ind w:firstLine="0"/>
        <w:rPr>
          <w:sz w:val="28"/>
          <w:lang w:val="en-US"/>
        </w:rPr>
      </w:pPr>
      <w:r>
        <w:rPr>
          <w:sz w:val="28"/>
          <w:lang w:val="en-US"/>
        </w:rPr>
        <w:t>17</w:t>
      </w:r>
      <w:r w:rsidRPr="000A0CEC">
        <w:rPr>
          <w:sz w:val="28"/>
          <w:lang w:val="en-US"/>
        </w:rPr>
        <w:t>. Behera A., Dupare P., Thawre M.M., Ballal A. Effects of hygrothermal aging and fiber orientations on constant amplitude fatigue properties of CFRP multidirectional composite laminates // International Journal of Fatigue. 2020. V. 136. 105590.</w:t>
      </w:r>
    </w:p>
    <w:p w14:paraId="572FC71A" w14:textId="77777777" w:rsidR="000A0CEC" w:rsidRPr="000A0CEC" w:rsidRDefault="000A0CEC" w:rsidP="000A0CEC">
      <w:pPr>
        <w:tabs>
          <w:tab w:val="left" w:pos="1200"/>
        </w:tabs>
        <w:ind w:firstLine="0"/>
        <w:rPr>
          <w:sz w:val="28"/>
          <w:lang w:val="en-US"/>
        </w:rPr>
      </w:pPr>
      <w:r>
        <w:rPr>
          <w:sz w:val="28"/>
          <w:lang w:val="en-US"/>
        </w:rPr>
        <w:t>18</w:t>
      </w:r>
      <w:r w:rsidRPr="000A0CEC">
        <w:rPr>
          <w:sz w:val="28"/>
          <w:lang w:val="en-US"/>
        </w:rPr>
        <w:t xml:space="preserve">. Ghabezi P., Harrison N. Mechanical behavior and long-term life prediction of carbon/ epoxy and glass/epoxy composite laminates under artificial seawater environment // Materials Letters. 2020. V. </w:t>
      </w:r>
      <w:hyperlink r:id="rId17" w:tooltip="Go to table of contents for this volume/issue" w:history="1">
        <w:r w:rsidRPr="00C11C3D">
          <w:rPr>
            <w:rStyle w:val="af3"/>
            <w:color w:val="auto"/>
            <w:sz w:val="28"/>
            <w:u w:val="none"/>
            <w:lang w:val="en-US"/>
          </w:rPr>
          <w:t>261</w:t>
        </w:r>
      </w:hyperlink>
      <w:r w:rsidRPr="000A0CEC">
        <w:rPr>
          <w:sz w:val="28"/>
          <w:lang w:val="en-US"/>
        </w:rPr>
        <w:t xml:space="preserve">. 127091. </w:t>
      </w:r>
    </w:p>
    <w:p w14:paraId="5EF601BE" w14:textId="77777777" w:rsidR="00873FBB" w:rsidRPr="00E761CF" w:rsidRDefault="000A0CEC" w:rsidP="00DC76E1">
      <w:pPr>
        <w:tabs>
          <w:tab w:val="left" w:pos="1200"/>
        </w:tabs>
        <w:ind w:firstLine="0"/>
        <w:rPr>
          <w:sz w:val="28"/>
        </w:rPr>
      </w:pPr>
      <w:r>
        <w:rPr>
          <w:sz w:val="28"/>
          <w:lang w:val="en-US"/>
        </w:rPr>
        <w:t>19</w:t>
      </w:r>
      <w:r w:rsidRPr="000A0CEC">
        <w:rPr>
          <w:sz w:val="28"/>
          <w:lang w:val="en-US"/>
        </w:rPr>
        <w:t>. Rajaram</w:t>
      </w:r>
      <w:r w:rsidR="00C11C3D">
        <w:rPr>
          <w:sz w:val="28"/>
          <w:lang w:val="en-US"/>
        </w:rPr>
        <w:t>a</w:t>
      </w:r>
      <w:r w:rsidRPr="000A0CEC">
        <w:rPr>
          <w:sz w:val="28"/>
          <w:lang w:val="en-US"/>
        </w:rPr>
        <w:t xml:space="preserve"> A.N., Boay C.G., Srikanth N. Influence of stress ratio and stress concentration on the fatigue behaviour of hygrothermal aged multidirectional CFRP composite laminate // International Journal of Fatigue. </w:t>
      </w:r>
      <w:r w:rsidRPr="00E761CF">
        <w:rPr>
          <w:sz w:val="28"/>
        </w:rPr>
        <w:t xml:space="preserve">2020. </w:t>
      </w:r>
      <w:r w:rsidRPr="000A0CEC">
        <w:rPr>
          <w:sz w:val="28"/>
          <w:lang w:val="en-US"/>
        </w:rPr>
        <w:t>V</w:t>
      </w:r>
      <w:r w:rsidRPr="00E761CF">
        <w:rPr>
          <w:sz w:val="28"/>
        </w:rPr>
        <w:t>. 137. 105651.</w:t>
      </w:r>
    </w:p>
    <w:p w14:paraId="1EADB2F0" w14:textId="77777777" w:rsidR="00593522" w:rsidRPr="00597089" w:rsidRDefault="00593522" w:rsidP="00593522">
      <w:pPr>
        <w:autoSpaceDE w:val="0"/>
        <w:autoSpaceDN w:val="0"/>
        <w:adjustRightInd w:val="0"/>
        <w:spacing w:after="0"/>
        <w:ind w:firstLine="0"/>
        <w:jc w:val="left"/>
        <w:rPr>
          <w:rFonts w:eastAsia="CMUSerif-Roman-Identity-H" w:cs="Times New Roman"/>
          <w:kern w:val="0"/>
          <w:sz w:val="28"/>
          <w:szCs w:val="28"/>
          <w:lang w:eastAsia="en-US" w:bidi="ar-SA"/>
        </w:rPr>
      </w:pPr>
      <w:r>
        <w:rPr>
          <w:rFonts w:eastAsia="CMUSerif-Roman-Identity-H" w:cs="Times New Roman"/>
          <w:kern w:val="0"/>
          <w:sz w:val="28"/>
          <w:szCs w:val="28"/>
          <w:lang w:eastAsia="en-US" w:bidi="ar-SA"/>
        </w:rPr>
        <w:t>2</w:t>
      </w:r>
      <w:r w:rsidR="00963D4E">
        <w:rPr>
          <w:rFonts w:eastAsia="CMUSerif-Roman-Identity-H" w:cs="Times New Roman"/>
          <w:kern w:val="0"/>
          <w:sz w:val="28"/>
          <w:szCs w:val="28"/>
          <w:lang w:eastAsia="en-US" w:bidi="ar-SA"/>
        </w:rPr>
        <w:t>0.</w:t>
      </w:r>
      <w:r w:rsidR="00956E22">
        <w:rPr>
          <w:rFonts w:eastAsia="CMUSerif-Roman-Identity-H" w:cs="Times New Roman"/>
          <w:kern w:val="0"/>
          <w:sz w:val="28"/>
          <w:szCs w:val="28"/>
          <w:lang w:eastAsia="en-US" w:bidi="ar-SA"/>
        </w:rPr>
        <w:t xml:space="preserve"> </w:t>
      </w:r>
      <w:r w:rsidR="00963D4E">
        <w:rPr>
          <w:rFonts w:eastAsia="CMUSerif-Roman-Identity-H" w:cs="Times New Roman"/>
          <w:kern w:val="0"/>
          <w:sz w:val="28"/>
          <w:szCs w:val="28"/>
          <w:lang w:eastAsia="en-US" w:bidi="ar-SA"/>
        </w:rPr>
        <w:t xml:space="preserve"> </w:t>
      </w:r>
      <w:r w:rsidR="00963D4E" w:rsidRPr="00963D4E">
        <w:rPr>
          <w:rFonts w:eastAsia="CMUSerif-Roman-Identity-H" w:cs="Times New Roman"/>
          <w:kern w:val="0"/>
          <w:sz w:val="28"/>
          <w:szCs w:val="28"/>
          <w:lang w:eastAsia="en-US" w:bidi="ar-SA"/>
        </w:rPr>
        <w:t>Арутюнян Р.А. Проблема деформационного старения и длительного разрушения в механике материалов. М</w:t>
      </w:r>
      <w:r w:rsidR="00963D4E" w:rsidRPr="00597089">
        <w:rPr>
          <w:rFonts w:eastAsia="CMUSerif-Roman-Identity-H" w:cs="Times New Roman"/>
          <w:kern w:val="0"/>
          <w:sz w:val="28"/>
          <w:szCs w:val="28"/>
          <w:lang w:eastAsia="en-US" w:bidi="ar-SA"/>
        </w:rPr>
        <w:t xml:space="preserve">: </w:t>
      </w:r>
      <w:r w:rsidR="00963D4E" w:rsidRPr="00963D4E">
        <w:rPr>
          <w:rFonts w:eastAsia="CMUSerif-Roman-Identity-H" w:cs="Times New Roman"/>
          <w:kern w:val="0"/>
          <w:sz w:val="28"/>
          <w:szCs w:val="28"/>
          <w:lang w:eastAsia="en-US" w:bidi="ar-SA"/>
        </w:rPr>
        <w:t>Изд</w:t>
      </w:r>
      <w:r w:rsidR="00963D4E" w:rsidRPr="00597089">
        <w:rPr>
          <w:rFonts w:eastAsia="CMUSerif-Roman-Identity-H" w:cs="Times New Roman"/>
          <w:kern w:val="0"/>
          <w:sz w:val="28"/>
          <w:szCs w:val="28"/>
          <w:lang w:eastAsia="en-US" w:bidi="ar-SA"/>
        </w:rPr>
        <w:t>-</w:t>
      </w:r>
      <w:r w:rsidR="00963D4E" w:rsidRPr="00963D4E">
        <w:rPr>
          <w:rFonts w:eastAsia="CMUSerif-Roman-Identity-H" w:cs="Times New Roman"/>
          <w:kern w:val="0"/>
          <w:sz w:val="28"/>
          <w:szCs w:val="28"/>
          <w:lang w:eastAsia="en-US" w:bidi="ar-SA"/>
        </w:rPr>
        <w:t>во</w:t>
      </w:r>
      <w:r w:rsidR="00963D4E" w:rsidRPr="00597089">
        <w:rPr>
          <w:rFonts w:eastAsia="CMUSerif-Roman-Identity-H" w:cs="Times New Roman"/>
          <w:kern w:val="0"/>
          <w:sz w:val="28"/>
          <w:szCs w:val="28"/>
          <w:lang w:eastAsia="en-US" w:bidi="ar-SA"/>
        </w:rPr>
        <w:t xml:space="preserve"> </w:t>
      </w:r>
      <w:r w:rsidR="00963D4E" w:rsidRPr="00963D4E">
        <w:rPr>
          <w:rFonts w:eastAsia="CMUSerif-Roman-Identity-H" w:cs="Times New Roman"/>
          <w:kern w:val="0"/>
          <w:sz w:val="28"/>
          <w:szCs w:val="28"/>
          <w:lang w:eastAsia="en-US" w:bidi="ar-SA"/>
        </w:rPr>
        <w:t>СПбГУ</w:t>
      </w:r>
      <w:r w:rsidR="00963D4E" w:rsidRPr="00597089">
        <w:rPr>
          <w:rFonts w:eastAsia="CMUSerif-Roman-Identity-H" w:cs="Times New Roman"/>
          <w:kern w:val="0"/>
          <w:sz w:val="28"/>
          <w:szCs w:val="28"/>
          <w:lang w:eastAsia="en-US" w:bidi="ar-SA"/>
        </w:rPr>
        <w:t>, 2004.</w:t>
      </w:r>
      <w:r w:rsidR="00956E22" w:rsidRPr="00597089">
        <w:rPr>
          <w:rFonts w:eastAsia="CMUSerif-Roman-Identity-H" w:cs="Times New Roman"/>
          <w:kern w:val="0"/>
          <w:sz w:val="28"/>
          <w:szCs w:val="28"/>
          <w:lang w:eastAsia="en-US" w:bidi="ar-SA"/>
        </w:rPr>
        <w:t xml:space="preserve"> </w:t>
      </w:r>
      <w:r w:rsidR="00963D4E" w:rsidRPr="00597089">
        <w:rPr>
          <w:rFonts w:eastAsia="CMUSerif-Roman-Identity-H" w:cs="Times New Roman"/>
          <w:kern w:val="0"/>
          <w:sz w:val="28"/>
          <w:szCs w:val="28"/>
          <w:lang w:eastAsia="en-US" w:bidi="ar-SA"/>
        </w:rPr>
        <w:t xml:space="preserve">252 </w:t>
      </w:r>
      <w:r w:rsidR="00963D4E" w:rsidRPr="00963D4E">
        <w:rPr>
          <w:rFonts w:eastAsia="CMUSerif-Roman-Identity-H" w:cs="Times New Roman"/>
          <w:kern w:val="0"/>
          <w:sz w:val="28"/>
          <w:szCs w:val="28"/>
          <w:lang w:eastAsia="en-US" w:bidi="ar-SA"/>
        </w:rPr>
        <w:t>с</w:t>
      </w:r>
      <w:r w:rsidR="00963D4E" w:rsidRPr="00597089">
        <w:rPr>
          <w:rFonts w:eastAsia="CMUSerif-Roman-Identity-H" w:cs="Times New Roman"/>
          <w:kern w:val="0"/>
          <w:sz w:val="28"/>
          <w:szCs w:val="28"/>
          <w:lang w:eastAsia="en-US" w:bidi="ar-SA"/>
        </w:rPr>
        <w:t>.</w:t>
      </w:r>
      <w:r w:rsidRPr="00597089">
        <w:rPr>
          <w:rFonts w:eastAsia="CMUSerif-Roman-Identity-H" w:cs="Times New Roman"/>
          <w:kern w:val="0"/>
          <w:sz w:val="28"/>
          <w:szCs w:val="28"/>
          <w:lang w:eastAsia="en-US" w:bidi="ar-SA"/>
        </w:rPr>
        <w:t xml:space="preserve"> </w:t>
      </w:r>
    </w:p>
    <w:p w14:paraId="08B65DA9" w14:textId="77777777" w:rsidR="00F3518A" w:rsidRPr="00F3518A" w:rsidRDefault="00F3518A" w:rsidP="00F3518A">
      <w:pPr>
        <w:pStyle w:val="a9"/>
        <w:ind w:firstLine="0"/>
        <w:rPr>
          <w:sz w:val="28"/>
        </w:rPr>
      </w:pPr>
      <w:r>
        <w:rPr>
          <w:sz w:val="28"/>
        </w:rPr>
        <w:t xml:space="preserve">21. </w:t>
      </w:r>
      <w:r w:rsidRPr="00F3518A">
        <w:rPr>
          <w:sz w:val="28"/>
        </w:rPr>
        <w:t>Гуль В.Е. Структура и прочность полимеров. М.: Химия. 1971. 344с.</w:t>
      </w:r>
    </w:p>
    <w:p w14:paraId="5733BFE9" w14:textId="77777777" w:rsidR="00F3518A" w:rsidRPr="00F3518A" w:rsidRDefault="00F3518A" w:rsidP="00F3518A">
      <w:pPr>
        <w:pStyle w:val="a9"/>
        <w:ind w:firstLine="0"/>
        <w:rPr>
          <w:sz w:val="28"/>
        </w:rPr>
      </w:pPr>
      <w:r>
        <w:rPr>
          <w:sz w:val="28"/>
        </w:rPr>
        <w:lastRenderedPageBreak/>
        <w:t xml:space="preserve">22. </w:t>
      </w:r>
      <w:r w:rsidRPr="00F3518A">
        <w:rPr>
          <w:sz w:val="28"/>
        </w:rPr>
        <w:t>Бартенев Г.М., Зуев Ю.С. Сопротивление вязко-упругих материалов. М.-Л.: Химия. 1964. 387с.</w:t>
      </w:r>
    </w:p>
    <w:p w14:paraId="77562B3A" w14:textId="77777777" w:rsidR="00F3518A" w:rsidRPr="00F3518A" w:rsidRDefault="00F3518A" w:rsidP="00F3518A">
      <w:pPr>
        <w:pStyle w:val="a9"/>
        <w:ind w:firstLine="0"/>
        <w:rPr>
          <w:sz w:val="28"/>
          <w:lang w:val="en-US"/>
        </w:rPr>
      </w:pPr>
      <w:r>
        <w:rPr>
          <w:sz w:val="28"/>
        </w:rPr>
        <w:t xml:space="preserve">23. </w:t>
      </w:r>
      <w:r w:rsidRPr="00F3518A">
        <w:rPr>
          <w:sz w:val="28"/>
        </w:rPr>
        <w:t>Москвитин В.В. Прочность и разрушение высокоэластичных материалов. М</w:t>
      </w:r>
      <w:r w:rsidRPr="00F3518A">
        <w:rPr>
          <w:sz w:val="28"/>
          <w:lang w:val="en-US"/>
        </w:rPr>
        <w:t xml:space="preserve">.: </w:t>
      </w:r>
      <w:r w:rsidRPr="00F3518A">
        <w:rPr>
          <w:sz w:val="28"/>
        </w:rPr>
        <w:t>Наука</w:t>
      </w:r>
      <w:r w:rsidRPr="00F3518A">
        <w:rPr>
          <w:sz w:val="28"/>
          <w:lang w:val="en-US"/>
        </w:rPr>
        <w:t>. 1972. 327</w:t>
      </w:r>
      <w:r w:rsidRPr="00F3518A">
        <w:rPr>
          <w:sz w:val="28"/>
        </w:rPr>
        <w:t>с</w:t>
      </w:r>
      <w:r w:rsidRPr="00F3518A">
        <w:rPr>
          <w:sz w:val="28"/>
          <w:lang w:val="en-US"/>
        </w:rPr>
        <w:t>.</w:t>
      </w:r>
    </w:p>
    <w:p w14:paraId="0EE4C7C5" w14:textId="69DB5C9F" w:rsidR="00F3518A" w:rsidRPr="00E21728" w:rsidRDefault="00F3518A" w:rsidP="00E21728">
      <w:pPr>
        <w:pStyle w:val="a9"/>
        <w:ind w:firstLine="0"/>
        <w:rPr>
          <w:sz w:val="28"/>
          <w:lang w:val="en-US"/>
        </w:rPr>
      </w:pPr>
      <w:r w:rsidRPr="00F3518A">
        <w:rPr>
          <w:sz w:val="28"/>
          <w:lang w:val="en-US"/>
        </w:rPr>
        <w:t>24. Valanis K.C. On the foundation of the endochronic theory of viscoplasticity // Archiwum mechanici stoso</w:t>
      </w:r>
      <w:r w:rsidR="00E21728">
        <w:rPr>
          <w:sz w:val="28"/>
          <w:lang w:val="en-US"/>
        </w:rPr>
        <w:t>wanej. 1975. V. 27. P. 857-868.</w:t>
      </w:r>
    </w:p>
    <w:p w14:paraId="79D08B28" w14:textId="228A5E39" w:rsidR="00593522" w:rsidRPr="00593522" w:rsidRDefault="00593522" w:rsidP="00593522">
      <w:pPr>
        <w:ind w:firstLine="0"/>
        <w:textAlignment w:val="baseline"/>
        <w:rPr>
          <w:sz w:val="28"/>
          <w:lang w:val="en-US"/>
        </w:rPr>
      </w:pPr>
      <w:r w:rsidRPr="00593522">
        <w:rPr>
          <w:sz w:val="28"/>
          <w:lang w:val="en-US"/>
        </w:rPr>
        <w:t>2</w:t>
      </w:r>
      <w:r w:rsidR="00E21728">
        <w:rPr>
          <w:sz w:val="28"/>
          <w:lang w:val="en-US"/>
        </w:rPr>
        <w:t>5</w:t>
      </w:r>
      <w:r w:rsidRPr="00593522">
        <w:rPr>
          <w:sz w:val="28"/>
          <w:lang w:val="en-US"/>
        </w:rPr>
        <w:t>. Rajaram A.N., Boay C.G., Srikanth N. An empirical model to predict the strength degradation of the hygrothermal aged CFRP material // Composite Structures. 2020. V. 236. 111876.</w:t>
      </w:r>
    </w:p>
    <w:p w14:paraId="50777F62" w14:textId="05C35A4E" w:rsidR="00593522" w:rsidRPr="00593522" w:rsidRDefault="00E21728" w:rsidP="00593522">
      <w:pPr>
        <w:tabs>
          <w:tab w:val="left" w:pos="1200"/>
        </w:tabs>
        <w:ind w:firstLine="0"/>
        <w:rPr>
          <w:sz w:val="28"/>
          <w:lang w:val="en-US"/>
        </w:rPr>
      </w:pPr>
      <w:r>
        <w:rPr>
          <w:sz w:val="28"/>
          <w:lang w:val="en-US"/>
        </w:rPr>
        <w:t>26</w:t>
      </w:r>
      <w:r w:rsidR="00593522" w:rsidRPr="00593522">
        <w:rPr>
          <w:sz w:val="28"/>
          <w:lang w:val="en-US"/>
        </w:rPr>
        <w:t>. Behera A., Dupare P., Thawre M.M., Ballal A. Effects of hygrothermal aging and fiber orientations on constant amplitude fatigue properties of CFRP multidirectional composite laminates // International Journal of Fatigue. 2020. V. 136. 105590.</w:t>
      </w:r>
    </w:p>
    <w:p w14:paraId="135EA434" w14:textId="7631CDE1" w:rsidR="00593522" w:rsidRPr="00593522" w:rsidRDefault="00E21728" w:rsidP="00593522">
      <w:pPr>
        <w:tabs>
          <w:tab w:val="left" w:pos="1200"/>
        </w:tabs>
        <w:ind w:firstLine="0"/>
        <w:rPr>
          <w:sz w:val="28"/>
          <w:lang w:val="en-US"/>
        </w:rPr>
      </w:pPr>
      <w:r>
        <w:rPr>
          <w:sz w:val="28"/>
          <w:lang w:val="en-US"/>
        </w:rPr>
        <w:t>27</w:t>
      </w:r>
      <w:r w:rsidR="00593522" w:rsidRPr="00593522">
        <w:rPr>
          <w:sz w:val="28"/>
          <w:lang w:val="en-US"/>
        </w:rPr>
        <w:t>. Rajaram A.N., Boay C.G., Srikanth N. Influence of stress ratio and stress concentration on the fatigue behaviour of hygrothermal aged multidirectional CFRP composite laminate // International Journal of Fatigue. 2020. V. 137. 105651</w:t>
      </w:r>
    </w:p>
    <w:p w14:paraId="30CE0AF3" w14:textId="6EB24020" w:rsidR="00593522" w:rsidRPr="00593522" w:rsidRDefault="00E21728" w:rsidP="00593522">
      <w:pPr>
        <w:tabs>
          <w:tab w:val="left" w:pos="1200"/>
        </w:tabs>
        <w:ind w:firstLine="0"/>
        <w:rPr>
          <w:sz w:val="28"/>
          <w:lang w:val="en-US"/>
        </w:rPr>
      </w:pPr>
      <w:r>
        <w:rPr>
          <w:sz w:val="28"/>
          <w:lang w:val="en-US"/>
        </w:rPr>
        <w:t>28</w:t>
      </w:r>
      <w:r w:rsidR="00593522" w:rsidRPr="00593522">
        <w:rPr>
          <w:sz w:val="28"/>
          <w:lang w:val="en-US"/>
        </w:rPr>
        <w:t xml:space="preserve">. Reis P.N.B., Ferreira J.A.M., Costa J.D.M., Richardson M.O.W. Fatigue life evaluation for carbon/epoxy laminate composites under constant and variable block loading // Composites Science and Technology. 2009. V. 69. 154-160. </w:t>
      </w:r>
    </w:p>
    <w:p w14:paraId="30176B81" w14:textId="39803F62" w:rsidR="00963D4E" w:rsidRDefault="00E21728" w:rsidP="00E21728">
      <w:pPr>
        <w:tabs>
          <w:tab w:val="left" w:pos="1200"/>
        </w:tabs>
        <w:ind w:firstLine="0"/>
        <w:rPr>
          <w:sz w:val="28"/>
        </w:rPr>
      </w:pPr>
      <w:r w:rsidRPr="00815F18">
        <w:rPr>
          <w:sz w:val="28"/>
          <w:lang w:val="en-US"/>
        </w:rPr>
        <w:t>29</w:t>
      </w:r>
      <w:r w:rsidR="00593522" w:rsidRPr="00593522">
        <w:rPr>
          <w:sz w:val="28"/>
          <w:lang w:val="en-US"/>
        </w:rPr>
        <w:t xml:space="preserve">. Autar K. Kaw. Mechanics of composite materials. Taylor &amp; Francis Group. </w:t>
      </w:r>
      <w:r w:rsidR="00593522" w:rsidRPr="00593522">
        <w:rPr>
          <w:sz w:val="28"/>
        </w:rPr>
        <w:t>Boca Raton.</w:t>
      </w:r>
      <w:r w:rsidR="007D64DE">
        <w:rPr>
          <w:sz w:val="28"/>
        </w:rPr>
        <w:t xml:space="preserve"> London, New York. 2006. 457p.</w:t>
      </w:r>
    </w:p>
    <w:p w14:paraId="3728F082" w14:textId="65725617" w:rsidR="00C53A4E" w:rsidRPr="00B107B7" w:rsidRDefault="00C53A4E" w:rsidP="00C53A4E">
      <w:pPr>
        <w:tabs>
          <w:tab w:val="left" w:pos="1200"/>
        </w:tabs>
        <w:ind w:firstLine="0"/>
        <w:rPr>
          <w:rFonts w:eastAsia="Malgun Gothic" w:hint="eastAsia"/>
          <w:sz w:val="28"/>
          <w:lang w:eastAsia="ko-KR"/>
        </w:rPr>
      </w:pPr>
      <w:r w:rsidRPr="00C53A4E">
        <w:rPr>
          <w:sz w:val="28"/>
        </w:rPr>
        <w:t>30</w:t>
      </w:r>
      <w:r w:rsidRPr="00C53A4E">
        <w:rPr>
          <w:sz w:val="28"/>
        </w:rPr>
        <w:t xml:space="preserve">. </w:t>
      </w:r>
      <w:r>
        <w:rPr>
          <w:sz w:val="28"/>
        </w:rPr>
        <w:t>Арутюнян Р</w:t>
      </w:r>
      <w:r>
        <w:rPr>
          <w:sz w:val="28"/>
        </w:rPr>
        <w:t>.</w:t>
      </w:r>
      <w:r>
        <w:rPr>
          <w:sz w:val="28"/>
        </w:rPr>
        <w:t>А., Держ</w:t>
      </w:r>
      <w:r w:rsidR="00B107B7">
        <w:rPr>
          <w:sz w:val="28"/>
        </w:rPr>
        <w:t xml:space="preserve">авец Л.И., Сивчиков С.Е. О реологии нелинейной упруго-вязкой среды </w:t>
      </w:r>
      <w:r w:rsidR="00B107B7" w:rsidRPr="00B107B7">
        <w:rPr>
          <w:sz w:val="28"/>
        </w:rPr>
        <w:t xml:space="preserve">// </w:t>
      </w:r>
      <w:r w:rsidR="00B107B7">
        <w:rPr>
          <w:sz w:val="28"/>
        </w:rPr>
        <w:t>Вестник С.-Петерб. ун-та. 1999</w:t>
      </w:r>
      <w:r w:rsidR="004D5BE5">
        <w:rPr>
          <w:sz w:val="28"/>
        </w:rPr>
        <w:t>. Сер. 1. Вып. 2 (№8). С.60-64.</w:t>
      </w:r>
    </w:p>
    <w:p w14:paraId="0214A81E" w14:textId="77777777" w:rsidR="00C53A4E" w:rsidRPr="00E21728" w:rsidRDefault="00C53A4E" w:rsidP="00E21728">
      <w:pPr>
        <w:tabs>
          <w:tab w:val="left" w:pos="1200"/>
        </w:tabs>
        <w:ind w:firstLine="0"/>
        <w:rPr>
          <w:sz w:val="28"/>
        </w:rPr>
      </w:pPr>
    </w:p>
    <w:sectPr w:rsidR="00C53A4E" w:rsidRPr="00E21728" w:rsidSect="00B914B0">
      <w:footerReference w:type="default" r:id="rId18"/>
      <w:type w:val="continuous"/>
      <w:pgSz w:w="11906" w:h="16838" w:code="9"/>
      <w:pgMar w:top="1134" w:right="851" w:bottom="1134" w:left="1701"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1F729" w14:textId="77777777" w:rsidR="007421BB" w:rsidRDefault="007421BB" w:rsidP="00262995">
      <w:pPr>
        <w:spacing w:after="0"/>
      </w:pPr>
      <w:r>
        <w:separator/>
      </w:r>
    </w:p>
  </w:endnote>
  <w:endnote w:type="continuationSeparator" w:id="0">
    <w:p w14:paraId="6E721F32" w14:textId="77777777" w:rsidR="007421BB" w:rsidRDefault="007421BB" w:rsidP="002629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WenQuanYi Zen Hei">
    <w:altName w:val="Times New Roman"/>
    <w:charset w:val="CC"/>
    <w:family w:val="auto"/>
    <w:pitch w:val="variable"/>
  </w:font>
  <w:font w:name="Lohit Hind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 w:name="CMUSerif-Roman-Identity-H">
    <w:altName w:val="MS Gothic"/>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337369"/>
      <w:docPartObj>
        <w:docPartGallery w:val="Page Numbers (Bottom of Page)"/>
        <w:docPartUnique/>
      </w:docPartObj>
    </w:sdtPr>
    <w:sdtContent>
      <w:p w14:paraId="241CEF00" w14:textId="77777777" w:rsidR="00025167" w:rsidRDefault="00025167">
        <w:pPr>
          <w:pStyle w:val="af1"/>
          <w:jc w:val="center"/>
        </w:pPr>
        <w:r>
          <w:fldChar w:fldCharType="begin"/>
        </w:r>
        <w:r>
          <w:instrText>PAGE   \* MERGEFORMAT</w:instrText>
        </w:r>
        <w:r>
          <w:fldChar w:fldCharType="separate"/>
        </w:r>
        <w:r w:rsidR="005B65E3">
          <w:rPr>
            <w:noProof/>
          </w:rPr>
          <w:t>25</w:t>
        </w:r>
        <w:r>
          <w:fldChar w:fldCharType="end"/>
        </w:r>
      </w:p>
    </w:sdtContent>
  </w:sdt>
  <w:p w14:paraId="0509A1D4" w14:textId="77777777" w:rsidR="00025167" w:rsidRDefault="0002516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5F544" w14:textId="77777777" w:rsidR="007421BB" w:rsidRDefault="007421BB" w:rsidP="00262995">
      <w:pPr>
        <w:spacing w:after="0"/>
      </w:pPr>
      <w:r>
        <w:separator/>
      </w:r>
    </w:p>
  </w:footnote>
  <w:footnote w:type="continuationSeparator" w:id="0">
    <w:p w14:paraId="66C43322" w14:textId="77777777" w:rsidR="007421BB" w:rsidRDefault="007421BB" w:rsidP="002629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C4A0323"/>
    <w:multiLevelType w:val="hybridMultilevel"/>
    <w:tmpl w:val="868AEDBA"/>
    <w:lvl w:ilvl="0" w:tplc="927C2A68">
      <w:start w:val="1"/>
      <w:numFmt w:val="decimal"/>
      <w:lvlText w:val="%1."/>
      <w:lvlJc w:val="left"/>
      <w:pPr>
        <w:ind w:left="927" w:hanging="360"/>
      </w:pPr>
      <w:rPr>
        <w:rFonts w:ascii="Times New Roman" w:eastAsia="WenQuanYi Zen Hei" w:hAnsi="Times New Roman" w:cs="Lohit Hindi"/>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CF439A"/>
    <w:multiLevelType w:val="hybridMultilevel"/>
    <w:tmpl w:val="B7780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04769F4"/>
    <w:multiLevelType w:val="hybridMultilevel"/>
    <w:tmpl w:val="1B54AFDC"/>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15:restartNumberingAfterBreak="0">
    <w:nsid w:val="23372C69"/>
    <w:multiLevelType w:val="multilevel"/>
    <w:tmpl w:val="697E97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D93ED7"/>
    <w:multiLevelType w:val="hybridMultilevel"/>
    <w:tmpl w:val="9384A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8E5B51"/>
    <w:multiLevelType w:val="multilevel"/>
    <w:tmpl w:val="0A386F4A"/>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D702F7"/>
    <w:multiLevelType w:val="hybridMultilevel"/>
    <w:tmpl w:val="D3C00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8A3DB2"/>
    <w:multiLevelType w:val="hybridMultilevel"/>
    <w:tmpl w:val="5450183A"/>
    <w:lvl w:ilvl="0" w:tplc="4BECEB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2322A40"/>
    <w:multiLevelType w:val="multilevel"/>
    <w:tmpl w:val="557E55FE"/>
    <w:lvl w:ilvl="0">
      <w:start w:val="1"/>
      <w:numFmt w:val="decimal"/>
      <w:lvlText w:val="%1."/>
      <w:lvlJc w:val="left"/>
      <w:pPr>
        <w:ind w:left="927" w:hanging="360"/>
      </w:pPr>
      <w:rPr>
        <w:rFonts w:ascii="Times New Roman" w:eastAsia="NSimSun" w:hAnsi="Times New Roman" w:cs="Lucida Sans"/>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15:restartNumberingAfterBreak="0">
    <w:nsid w:val="4FF824B6"/>
    <w:multiLevelType w:val="hybridMultilevel"/>
    <w:tmpl w:val="0FE2D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350E79"/>
    <w:multiLevelType w:val="hybridMultilevel"/>
    <w:tmpl w:val="5450183A"/>
    <w:lvl w:ilvl="0" w:tplc="4BECEB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7B4516F"/>
    <w:multiLevelType w:val="hybridMultilevel"/>
    <w:tmpl w:val="C7DE0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93D385F"/>
    <w:multiLevelType w:val="hybridMultilevel"/>
    <w:tmpl w:val="B754C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9C23DC4"/>
    <w:multiLevelType w:val="hybridMultilevel"/>
    <w:tmpl w:val="832A6E00"/>
    <w:lvl w:ilvl="0" w:tplc="8736C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6FA3F23"/>
    <w:multiLevelType w:val="multilevel"/>
    <w:tmpl w:val="B716658C"/>
    <w:lvl w:ilvl="0">
      <w:start w:val="3"/>
      <w:numFmt w:val="decimal"/>
      <w:lvlText w:val="%1."/>
      <w:lvlJc w:val="left"/>
      <w:pPr>
        <w:ind w:left="480" w:hanging="480"/>
      </w:pPr>
      <w:rPr>
        <w:rFonts w:hint="default"/>
      </w:rPr>
    </w:lvl>
    <w:lvl w:ilvl="1">
      <w:start w:val="1"/>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6020" w:hanging="144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670" w:hanging="1800"/>
      </w:pPr>
      <w:rPr>
        <w:rFonts w:hint="default"/>
      </w:rPr>
    </w:lvl>
    <w:lvl w:ilvl="7">
      <w:start w:val="1"/>
      <w:numFmt w:val="decimal"/>
      <w:lvlText w:val="%1.%2.%3.%4.%5.%6.%7.%8."/>
      <w:lvlJc w:val="left"/>
      <w:pPr>
        <w:ind w:left="10175" w:hanging="2160"/>
      </w:pPr>
      <w:rPr>
        <w:rFonts w:hint="default"/>
      </w:rPr>
    </w:lvl>
    <w:lvl w:ilvl="8">
      <w:start w:val="1"/>
      <w:numFmt w:val="decimal"/>
      <w:lvlText w:val="%1.%2.%3.%4.%5.%6.%7.%8.%9."/>
      <w:lvlJc w:val="left"/>
      <w:pPr>
        <w:ind w:left="11320" w:hanging="2160"/>
      </w:pPr>
      <w:rPr>
        <w:rFonts w:hint="default"/>
      </w:rPr>
    </w:lvl>
  </w:abstractNum>
  <w:abstractNum w:abstractNumId="16" w15:restartNumberingAfterBreak="0">
    <w:nsid w:val="67E05BE3"/>
    <w:multiLevelType w:val="hybridMultilevel"/>
    <w:tmpl w:val="E05E3B48"/>
    <w:lvl w:ilvl="0" w:tplc="04190001">
      <w:start w:val="1"/>
      <w:numFmt w:val="bullet"/>
      <w:lvlText w:val=""/>
      <w:lvlJc w:val="left"/>
      <w:pPr>
        <w:ind w:left="4170" w:hanging="360"/>
      </w:pPr>
      <w:rPr>
        <w:rFonts w:ascii="Symbol" w:hAnsi="Symbol" w:hint="default"/>
      </w:rPr>
    </w:lvl>
    <w:lvl w:ilvl="1" w:tplc="04190003" w:tentative="1">
      <w:start w:val="1"/>
      <w:numFmt w:val="bullet"/>
      <w:lvlText w:val="o"/>
      <w:lvlJc w:val="left"/>
      <w:pPr>
        <w:ind w:left="4890" w:hanging="360"/>
      </w:pPr>
      <w:rPr>
        <w:rFonts w:ascii="Courier New" w:hAnsi="Courier New" w:cs="Courier New" w:hint="default"/>
      </w:rPr>
    </w:lvl>
    <w:lvl w:ilvl="2" w:tplc="04190005" w:tentative="1">
      <w:start w:val="1"/>
      <w:numFmt w:val="bullet"/>
      <w:lvlText w:val=""/>
      <w:lvlJc w:val="left"/>
      <w:pPr>
        <w:ind w:left="5610" w:hanging="360"/>
      </w:pPr>
      <w:rPr>
        <w:rFonts w:ascii="Wingdings" w:hAnsi="Wingdings" w:hint="default"/>
      </w:rPr>
    </w:lvl>
    <w:lvl w:ilvl="3" w:tplc="04190001" w:tentative="1">
      <w:start w:val="1"/>
      <w:numFmt w:val="bullet"/>
      <w:lvlText w:val=""/>
      <w:lvlJc w:val="left"/>
      <w:pPr>
        <w:ind w:left="6330" w:hanging="360"/>
      </w:pPr>
      <w:rPr>
        <w:rFonts w:ascii="Symbol" w:hAnsi="Symbol" w:hint="default"/>
      </w:rPr>
    </w:lvl>
    <w:lvl w:ilvl="4" w:tplc="04190003" w:tentative="1">
      <w:start w:val="1"/>
      <w:numFmt w:val="bullet"/>
      <w:lvlText w:val="o"/>
      <w:lvlJc w:val="left"/>
      <w:pPr>
        <w:ind w:left="7050" w:hanging="360"/>
      </w:pPr>
      <w:rPr>
        <w:rFonts w:ascii="Courier New" w:hAnsi="Courier New" w:cs="Courier New" w:hint="default"/>
      </w:rPr>
    </w:lvl>
    <w:lvl w:ilvl="5" w:tplc="04190005" w:tentative="1">
      <w:start w:val="1"/>
      <w:numFmt w:val="bullet"/>
      <w:lvlText w:val=""/>
      <w:lvlJc w:val="left"/>
      <w:pPr>
        <w:ind w:left="7770" w:hanging="360"/>
      </w:pPr>
      <w:rPr>
        <w:rFonts w:ascii="Wingdings" w:hAnsi="Wingdings" w:hint="default"/>
      </w:rPr>
    </w:lvl>
    <w:lvl w:ilvl="6" w:tplc="04190001" w:tentative="1">
      <w:start w:val="1"/>
      <w:numFmt w:val="bullet"/>
      <w:lvlText w:val=""/>
      <w:lvlJc w:val="left"/>
      <w:pPr>
        <w:ind w:left="8490" w:hanging="360"/>
      </w:pPr>
      <w:rPr>
        <w:rFonts w:ascii="Symbol" w:hAnsi="Symbol" w:hint="default"/>
      </w:rPr>
    </w:lvl>
    <w:lvl w:ilvl="7" w:tplc="04190003" w:tentative="1">
      <w:start w:val="1"/>
      <w:numFmt w:val="bullet"/>
      <w:lvlText w:val="o"/>
      <w:lvlJc w:val="left"/>
      <w:pPr>
        <w:ind w:left="9210" w:hanging="360"/>
      </w:pPr>
      <w:rPr>
        <w:rFonts w:ascii="Courier New" w:hAnsi="Courier New" w:cs="Courier New" w:hint="default"/>
      </w:rPr>
    </w:lvl>
    <w:lvl w:ilvl="8" w:tplc="04190005" w:tentative="1">
      <w:start w:val="1"/>
      <w:numFmt w:val="bullet"/>
      <w:lvlText w:val=""/>
      <w:lvlJc w:val="left"/>
      <w:pPr>
        <w:ind w:left="9930" w:hanging="360"/>
      </w:pPr>
      <w:rPr>
        <w:rFonts w:ascii="Wingdings" w:hAnsi="Wingdings" w:hint="default"/>
      </w:rPr>
    </w:lvl>
  </w:abstractNum>
  <w:abstractNum w:abstractNumId="17" w15:restartNumberingAfterBreak="0">
    <w:nsid w:val="73153A47"/>
    <w:multiLevelType w:val="multilevel"/>
    <w:tmpl w:val="20C46944"/>
    <w:lvl w:ilvl="0">
      <w:start w:val="2"/>
      <w:numFmt w:val="decimal"/>
      <w:lvlText w:val="%1."/>
      <w:lvlJc w:val="left"/>
      <w:pPr>
        <w:ind w:left="420" w:hanging="42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3932D6C"/>
    <w:multiLevelType w:val="multilevel"/>
    <w:tmpl w:val="B716658C"/>
    <w:lvl w:ilvl="0">
      <w:start w:val="3"/>
      <w:numFmt w:val="decimal"/>
      <w:lvlText w:val="%1."/>
      <w:lvlJc w:val="left"/>
      <w:pPr>
        <w:ind w:left="480" w:hanging="480"/>
      </w:pPr>
      <w:rPr>
        <w:rFonts w:hint="default"/>
      </w:rPr>
    </w:lvl>
    <w:lvl w:ilvl="1">
      <w:start w:val="1"/>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6020" w:hanging="144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670" w:hanging="1800"/>
      </w:pPr>
      <w:rPr>
        <w:rFonts w:hint="default"/>
      </w:rPr>
    </w:lvl>
    <w:lvl w:ilvl="7">
      <w:start w:val="1"/>
      <w:numFmt w:val="decimal"/>
      <w:lvlText w:val="%1.%2.%3.%4.%5.%6.%7.%8."/>
      <w:lvlJc w:val="left"/>
      <w:pPr>
        <w:ind w:left="10175" w:hanging="2160"/>
      </w:pPr>
      <w:rPr>
        <w:rFonts w:hint="default"/>
      </w:rPr>
    </w:lvl>
    <w:lvl w:ilvl="8">
      <w:start w:val="1"/>
      <w:numFmt w:val="decimal"/>
      <w:lvlText w:val="%1.%2.%3.%4.%5.%6.%7.%8.%9."/>
      <w:lvlJc w:val="left"/>
      <w:pPr>
        <w:ind w:left="11320" w:hanging="2160"/>
      </w:pPr>
      <w:rPr>
        <w:rFonts w:hint="default"/>
      </w:rPr>
    </w:lvl>
  </w:abstractNum>
  <w:abstractNum w:abstractNumId="19" w15:restartNumberingAfterBreak="0">
    <w:nsid w:val="7C68010A"/>
    <w:multiLevelType w:val="hybridMultilevel"/>
    <w:tmpl w:val="298678B4"/>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0" w15:restartNumberingAfterBreak="0">
    <w:nsid w:val="7F2F1086"/>
    <w:multiLevelType w:val="hybridMultilevel"/>
    <w:tmpl w:val="370C4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7"/>
  </w:num>
  <w:num w:numId="4">
    <w:abstractNumId w:val="9"/>
  </w:num>
  <w:num w:numId="5">
    <w:abstractNumId w:val="6"/>
  </w:num>
  <w:num w:numId="6">
    <w:abstractNumId w:val="5"/>
  </w:num>
  <w:num w:numId="7">
    <w:abstractNumId w:val="14"/>
  </w:num>
  <w:num w:numId="8">
    <w:abstractNumId w:val="1"/>
  </w:num>
  <w:num w:numId="9">
    <w:abstractNumId w:val="0"/>
  </w:num>
  <w:num w:numId="10">
    <w:abstractNumId w:val="8"/>
  </w:num>
  <w:num w:numId="11">
    <w:abstractNumId w:val="11"/>
  </w:num>
  <w:num w:numId="12">
    <w:abstractNumId w:val="3"/>
  </w:num>
  <w:num w:numId="13">
    <w:abstractNumId w:val="16"/>
  </w:num>
  <w:num w:numId="14">
    <w:abstractNumId w:val="12"/>
  </w:num>
  <w:num w:numId="15">
    <w:abstractNumId w:val="10"/>
  </w:num>
  <w:num w:numId="16">
    <w:abstractNumId w:val="15"/>
  </w:num>
  <w:num w:numId="17">
    <w:abstractNumId w:val="18"/>
  </w:num>
  <w:num w:numId="18">
    <w:abstractNumId w:val="2"/>
  </w:num>
  <w:num w:numId="19">
    <w:abstractNumId w:val="13"/>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oNotDisplayPageBoundaries/>
  <w:defaultTabStop w:val="708"/>
  <w:autoHyphenation/>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44"/>
    <w:rsid w:val="00001532"/>
    <w:rsid w:val="000037D8"/>
    <w:rsid w:val="00005056"/>
    <w:rsid w:val="00005524"/>
    <w:rsid w:val="00017FB5"/>
    <w:rsid w:val="00021689"/>
    <w:rsid w:val="00024B5B"/>
    <w:rsid w:val="00025167"/>
    <w:rsid w:val="000259E3"/>
    <w:rsid w:val="00026A78"/>
    <w:rsid w:val="00037084"/>
    <w:rsid w:val="0003739B"/>
    <w:rsid w:val="000439D1"/>
    <w:rsid w:val="00044D43"/>
    <w:rsid w:val="00054BA8"/>
    <w:rsid w:val="00055546"/>
    <w:rsid w:val="000563DE"/>
    <w:rsid w:val="00056554"/>
    <w:rsid w:val="00070413"/>
    <w:rsid w:val="00070C27"/>
    <w:rsid w:val="00071BDC"/>
    <w:rsid w:val="00075168"/>
    <w:rsid w:val="000816A9"/>
    <w:rsid w:val="0008253C"/>
    <w:rsid w:val="000867DE"/>
    <w:rsid w:val="00087A81"/>
    <w:rsid w:val="000935C0"/>
    <w:rsid w:val="000958E0"/>
    <w:rsid w:val="00095F96"/>
    <w:rsid w:val="000A0CEC"/>
    <w:rsid w:val="000A38CD"/>
    <w:rsid w:val="000B04FE"/>
    <w:rsid w:val="000B07F8"/>
    <w:rsid w:val="000B122A"/>
    <w:rsid w:val="000B266B"/>
    <w:rsid w:val="000B2ECD"/>
    <w:rsid w:val="000C18DB"/>
    <w:rsid w:val="000C2F10"/>
    <w:rsid w:val="000C36C1"/>
    <w:rsid w:val="000C65EC"/>
    <w:rsid w:val="000D3FA7"/>
    <w:rsid w:val="000E67CD"/>
    <w:rsid w:val="000E6A30"/>
    <w:rsid w:val="000F0E1A"/>
    <w:rsid w:val="000F15DD"/>
    <w:rsid w:val="000F35B0"/>
    <w:rsid w:val="000F6CB4"/>
    <w:rsid w:val="00100550"/>
    <w:rsid w:val="00103972"/>
    <w:rsid w:val="0011599F"/>
    <w:rsid w:val="00131DF0"/>
    <w:rsid w:val="001419C9"/>
    <w:rsid w:val="001430D5"/>
    <w:rsid w:val="00143F7D"/>
    <w:rsid w:val="00145359"/>
    <w:rsid w:val="00154DE3"/>
    <w:rsid w:val="00164B81"/>
    <w:rsid w:val="00165538"/>
    <w:rsid w:val="001832BC"/>
    <w:rsid w:val="00190005"/>
    <w:rsid w:val="001A1C56"/>
    <w:rsid w:val="001A4F3D"/>
    <w:rsid w:val="001A59CF"/>
    <w:rsid w:val="001A730E"/>
    <w:rsid w:val="001B04F5"/>
    <w:rsid w:val="001C0F91"/>
    <w:rsid w:val="001C634F"/>
    <w:rsid w:val="001C6C8E"/>
    <w:rsid w:val="001E1948"/>
    <w:rsid w:val="00201C98"/>
    <w:rsid w:val="002160DA"/>
    <w:rsid w:val="00220880"/>
    <w:rsid w:val="002327C5"/>
    <w:rsid w:val="00240429"/>
    <w:rsid w:val="00254679"/>
    <w:rsid w:val="0026039E"/>
    <w:rsid w:val="0026074E"/>
    <w:rsid w:val="00262995"/>
    <w:rsid w:val="00274D79"/>
    <w:rsid w:val="00287BF4"/>
    <w:rsid w:val="00293153"/>
    <w:rsid w:val="002A1D10"/>
    <w:rsid w:val="002C6BA3"/>
    <w:rsid w:val="002D36FF"/>
    <w:rsid w:val="002D5845"/>
    <w:rsid w:val="002E01EE"/>
    <w:rsid w:val="002E2508"/>
    <w:rsid w:val="002E4310"/>
    <w:rsid w:val="002F023A"/>
    <w:rsid w:val="002F46F0"/>
    <w:rsid w:val="002F56A7"/>
    <w:rsid w:val="00310BED"/>
    <w:rsid w:val="00314A10"/>
    <w:rsid w:val="00316550"/>
    <w:rsid w:val="00323CCF"/>
    <w:rsid w:val="00326907"/>
    <w:rsid w:val="003365B0"/>
    <w:rsid w:val="0034056E"/>
    <w:rsid w:val="00342EDE"/>
    <w:rsid w:val="003506BD"/>
    <w:rsid w:val="003566E0"/>
    <w:rsid w:val="00360820"/>
    <w:rsid w:val="00372769"/>
    <w:rsid w:val="00373B61"/>
    <w:rsid w:val="003807E2"/>
    <w:rsid w:val="00381E5F"/>
    <w:rsid w:val="00394159"/>
    <w:rsid w:val="00396B85"/>
    <w:rsid w:val="003A01C1"/>
    <w:rsid w:val="003B1C18"/>
    <w:rsid w:val="003B266D"/>
    <w:rsid w:val="003B7E31"/>
    <w:rsid w:val="003C0252"/>
    <w:rsid w:val="003C0FD8"/>
    <w:rsid w:val="003C48A0"/>
    <w:rsid w:val="003E16E0"/>
    <w:rsid w:val="003E4638"/>
    <w:rsid w:val="003F5B97"/>
    <w:rsid w:val="003F6DDD"/>
    <w:rsid w:val="00406406"/>
    <w:rsid w:val="00414D0A"/>
    <w:rsid w:val="00414FB9"/>
    <w:rsid w:val="00421EA0"/>
    <w:rsid w:val="004242FA"/>
    <w:rsid w:val="00430E4E"/>
    <w:rsid w:val="0043561B"/>
    <w:rsid w:val="00440877"/>
    <w:rsid w:val="00441438"/>
    <w:rsid w:val="00451C8A"/>
    <w:rsid w:val="004551E0"/>
    <w:rsid w:val="00456948"/>
    <w:rsid w:val="00457835"/>
    <w:rsid w:val="004630BF"/>
    <w:rsid w:val="004631DC"/>
    <w:rsid w:val="00472D97"/>
    <w:rsid w:val="00483290"/>
    <w:rsid w:val="00485B73"/>
    <w:rsid w:val="00491EBF"/>
    <w:rsid w:val="0049558B"/>
    <w:rsid w:val="00496422"/>
    <w:rsid w:val="004A29F4"/>
    <w:rsid w:val="004A6C54"/>
    <w:rsid w:val="004B33B4"/>
    <w:rsid w:val="004B3943"/>
    <w:rsid w:val="004B73D8"/>
    <w:rsid w:val="004C5124"/>
    <w:rsid w:val="004D0929"/>
    <w:rsid w:val="004D3D05"/>
    <w:rsid w:val="004D5462"/>
    <w:rsid w:val="004D54D7"/>
    <w:rsid w:val="004D58F1"/>
    <w:rsid w:val="004D5BE5"/>
    <w:rsid w:val="004D60EB"/>
    <w:rsid w:val="00502D36"/>
    <w:rsid w:val="005039D3"/>
    <w:rsid w:val="005053EA"/>
    <w:rsid w:val="0052475D"/>
    <w:rsid w:val="00526760"/>
    <w:rsid w:val="00542C4C"/>
    <w:rsid w:val="0055664E"/>
    <w:rsid w:val="00562F16"/>
    <w:rsid w:val="00582007"/>
    <w:rsid w:val="005853D2"/>
    <w:rsid w:val="00585CD7"/>
    <w:rsid w:val="005911D7"/>
    <w:rsid w:val="00591D3B"/>
    <w:rsid w:val="00593522"/>
    <w:rsid w:val="00597089"/>
    <w:rsid w:val="005A3E2B"/>
    <w:rsid w:val="005A42F6"/>
    <w:rsid w:val="005A57C5"/>
    <w:rsid w:val="005A6391"/>
    <w:rsid w:val="005B0A06"/>
    <w:rsid w:val="005B0CF6"/>
    <w:rsid w:val="005B27DB"/>
    <w:rsid w:val="005B65E3"/>
    <w:rsid w:val="005C23CA"/>
    <w:rsid w:val="005C4332"/>
    <w:rsid w:val="005C5174"/>
    <w:rsid w:val="005C5DD0"/>
    <w:rsid w:val="005C788F"/>
    <w:rsid w:val="005D2C0C"/>
    <w:rsid w:val="005D683B"/>
    <w:rsid w:val="00600C4C"/>
    <w:rsid w:val="00604F82"/>
    <w:rsid w:val="00605FE4"/>
    <w:rsid w:val="006112A0"/>
    <w:rsid w:val="00612A26"/>
    <w:rsid w:val="00614C44"/>
    <w:rsid w:val="00616AE0"/>
    <w:rsid w:val="006177E4"/>
    <w:rsid w:val="00621382"/>
    <w:rsid w:val="006319B4"/>
    <w:rsid w:val="00633534"/>
    <w:rsid w:val="006355CC"/>
    <w:rsid w:val="00635AC1"/>
    <w:rsid w:val="00642AC8"/>
    <w:rsid w:val="0064377E"/>
    <w:rsid w:val="00651939"/>
    <w:rsid w:val="00653912"/>
    <w:rsid w:val="00653B65"/>
    <w:rsid w:val="00653D69"/>
    <w:rsid w:val="00657472"/>
    <w:rsid w:val="006643EE"/>
    <w:rsid w:val="00664F2C"/>
    <w:rsid w:val="006654BE"/>
    <w:rsid w:val="0066675A"/>
    <w:rsid w:val="006878DA"/>
    <w:rsid w:val="00691622"/>
    <w:rsid w:val="0069246A"/>
    <w:rsid w:val="006A309E"/>
    <w:rsid w:val="006A372B"/>
    <w:rsid w:val="006B1EAC"/>
    <w:rsid w:val="006B246D"/>
    <w:rsid w:val="006D2847"/>
    <w:rsid w:val="006D57A3"/>
    <w:rsid w:val="006E2174"/>
    <w:rsid w:val="006E7638"/>
    <w:rsid w:val="0070215B"/>
    <w:rsid w:val="00710D31"/>
    <w:rsid w:val="00713FF6"/>
    <w:rsid w:val="00714325"/>
    <w:rsid w:val="00714BA3"/>
    <w:rsid w:val="00720DB6"/>
    <w:rsid w:val="00732DB9"/>
    <w:rsid w:val="00733F0E"/>
    <w:rsid w:val="0073587B"/>
    <w:rsid w:val="007421BB"/>
    <w:rsid w:val="00745D6A"/>
    <w:rsid w:val="00755944"/>
    <w:rsid w:val="00760880"/>
    <w:rsid w:val="007630EB"/>
    <w:rsid w:val="007873EF"/>
    <w:rsid w:val="00791004"/>
    <w:rsid w:val="00792986"/>
    <w:rsid w:val="007A70C2"/>
    <w:rsid w:val="007B2264"/>
    <w:rsid w:val="007B7B4C"/>
    <w:rsid w:val="007C27AF"/>
    <w:rsid w:val="007C3665"/>
    <w:rsid w:val="007D64DE"/>
    <w:rsid w:val="007D69E3"/>
    <w:rsid w:val="007D76C4"/>
    <w:rsid w:val="007E3130"/>
    <w:rsid w:val="007E6EE4"/>
    <w:rsid w:val="007F22AA"/>
    <w:rsid w:val="007F234A"/>
    <w:rsid w:val="00802F06"/>
    <w:rsid w:val="00804902"/>
    <w:rsid w:val="00804938"/>
    <w:rsid w:val="00806BDF"/>
    <w:rsid w:val="008138EC"/>
    <w:rsid w:val="00815F18"/>
    <w:rsid w:val="008205F5"/>
    <w:rsid w:val="00833283"/>
    <w:rsid w:val="00852B92"/>
    <w:rsid w:val="00854B55"/>
    <w:rsid w:val="00864899"/>
    <w:rsid w:val="00873FBB"/>
    <w:rsid w:val="00880380"/>
    <w:rsid w:val="00881F59"/>
    <w:rsid w:val="00883CDE"/>
    <w:rsid w:val="008942E3"/>
    <w:rsid w:val="008A35E9"/>
    <w:rsid w:val="008A4D49"/>
    <w:rsid w:val="008B1898"/>
    <w:rsid w:val="008B1A4D"/>
    <w:rsid w:val="008C0C1B"/>
    <w:rsid w:val="008C305F"/>
    <w:rsid w:val="008D048B"/>
    <w:rsid w:val="008D2821"/>
    <w:rsid w:val="008D4F39"/>
    <w:rsid w:val="008D6ED7"/>
    <w:rsid w:val="008E21FF"/>
    <w:rsid w:val="008E4342"/>
    <w:rsid w:val="008E5C61"/>
    <w:rsid w:val="008F2D55"/>
    <w:rsid w:val="008F3585"/>
    <w:rsid w:val="00905F94"/>
    <w:rsid w:val="009175DD"/>
    <w:rsid w:val="00917AD2"/>
    <w:rsid w:val="0092496F"/>
    <w:rsid w:val="00924DB3"/>
    <w:rsid w:val="00935382"/>
    <w:rsid w:val="00950352"/>
    <w:rsid w:val="009558C2"/>
    <w:rsid w:val="00955A51"/>
    <w:rsid w:val="00956E22"/>
    <w:rsid w:val="00963D4E"/>
    <w:rsid w:val="00966F7E"/>
    <w:rsid w:val="009740F6"/>
    <w:rsid w:val="00980446"/>
    <w:rsid w:val="009830A4"/>
    <w:rsid w:val="00984CF3"/>
    <w:rsid w:val="00986D9C"/>
    <w:rsid w:val="0099053E"/>
    <w:rsid w:val="00991078"/>
    <w:rsid w:val="009945B1"/>
    <w:rsid w:val="00997E42"/>
    <w:rsid w:val="009A0113"/>
    <w:rsid w:val="009A3988"/>
    <w:rsid w:val="009A3AC0"/>
    <w:rsid w:val="009A4A67"/>
    <w:rsid w:val="009D336F"/>
    <w:rsid w:val="009D3FC6"/>
    <w:rsid w:val="009E2096"/>
    <w:rsid w:val="009E3D1C"/>
    <w:rsid w:val="009E796E"/>
    <w:rsid w:val="009F33D7"/>
    <w:rsid w:val="009F37F2"/>
    <w:rsid w:val="00A10CE9"/>
    <w:rsid w:val="00A10DFA"/>
    <w:rsid w:val="00A1163E"/>
    <w:rsid w:val="00A15573"/>
    <w:rsid w:val="00A17A30"/>
    <w:rsid w:val="00A34FEC"/>
    <w:rsid w:val="00A36690"/>
    <w:rsid w:val="00A42880"/>
    <w:rsid w:val="00A434FC"/>
    <w:rsid w:val="00A53676"/>
    <w:rsid w:val="00A54502"/>
    <w:rsid w:val="00A70FB3"/>
    <w:rsid w:val="00A71DF9"/>
    <w:rsid w:val="00A76E48"/>
    <w:rsid w:val="00A76ED4"/>
    <w:rsid w:val="00A8270D"/>
    <w:rsid w:val="00A832AA"/>
    <w:rsid w:val="00A839C8"/>
    <w:rsid w:val="00A84A96"/>
    <w:rsid w:val="00A87155"/>
    <w:rsid w:val="00A91BA3"/>
    <w:rsid w:val="00A91CC9"/>
    <w:rsid w:val="00A95CF0"/>
    <w:rsid w:val="00AB4537"/>
    <w:rsid w:val="00AB4830"/>
    <w:rsid w:val="00AC46F7"/>
    <w:rsid w:val="00AC6C07"/>
    <w:rsid w:val="00AD6374"/>
    <w:rsid w:val="00AD6D41"/>
    <w:rsid w:val="00AD79FA"/>
    <w:rsid w:val="00AE106D"/>
    <w:rsid w:val="00AE4765"/>
    <w:rsid w:val="00AE4816"/>
    <w:rsid w:val="00AE5147"/>
    <w:rsid w:val="00AE732F"/>
    <w:rsid w:val="00AF356C"/>
    <w:rsid w:val="00AF7FA2"/>
    <w:rsid w:val="00B058BB"/>
    <w:rsid w:val="00B107B7"/>
    <w:rsid w:val="00B13910"/>
    <w:rsid w:val="00B21DF2"/>
    <w:rsid w:val="00B2616E"/>
    <w:rsid w:val="00B37E35"/>
    <w:rsid w:val="00B40B68"/>
    <w:rsid w:val="00B64082"/>
    <w:rsid w:val="00B66980"/>
    <w:rsid w:val="00B676FC"/>
    <w:rsid w:val="00B70805"/>
    <w:rsid w:val="00B723AA"/>
    <w:rsid w:val="00B81089"/>
    <w:rsid w:val="00B819BE"/>
    <w:rsid w:val="00B822E2"/>
    <w:rsid w:val="00B86BAB"/>
    <w:rsid w:val="00B914B0"/>
    <w:rsid w:val="00BA06BA"/>
    <w:rsid w:val="00BA0736"/>
    <w:rsid w:val="00BA2158"/>
    <w:rsid w:val="00BA446C"/>
    <w:rsid w:val="00BA6894"/>
    <w:rsid w:val="00BC40EB"/>
    <w:rsid w:val="00BC79CB"/>
    <w:rsid w:val="00BE2C89"/>
    <w:rsid w:val="00BE4F7F"/>
    <w:rsid w:val="00BE700B"/>
    <w:rsid w:val="00BE7481"/>
    <w:rsid w:val="00BF5013"/>
    <w:rsid w:val="00C00F6E"/>
    <w:rsid w:val="00C042A7"/>
    <w:rsid w:val="00C04418"/>
    <w:rsid w:val="00C064BB"/>
    <w:rsid w:val="00C07BCA"/>
    <w:rsid w:val="00C11C3D"/>
    <w:rsid w:val="00C16B43"/>
    <w:rsid w:val="00C21853"/>
    <w:rsid w:val="00C228AD"/>
    <w:rsid w:val="00C2371A"/>
    <w:rsid w:val="00C30476"/>
    <w:rsid w:val="00C456DE"/>
    <w:rsid w:val="00C51C19"/>
    <w:rsid w:val="00C52D3A"/>
    <w:rsid w:val="00C53A4E"/>
    <w:rsid w:val="00C53FD0"/>
    <w:rsid w:val="00C60641"/>
    <w:rsid w:val="00C700BB"/>
    <w:rsid w:val="00C71B8A"/>
    <w:rsid w:val="00C72618"/>
    <w:rsid w:val="00C72C9F"/>
    <w:rsid w:val="00C85646"/>
    <w:rsid w:val="00C92C62"/>
    <w:rsid w:val="00CA2CDB"/>
    <w:rsid w:val="00CA7470"/>
    <w:rsid w:val="00CB1DCD"/>
    <w:rsid w:val="00CB61C1"/>
    <w:rsid w:val="00CB67C3"/>
    <w:rsid w:val="00CB7A7B"/>
    <w:rsid w:val="00CC0004"/>
    <w:rsid w:val="00CC2223"/>
    <w:rsid w:val="00CC78EF"/>
    <w:rsid w:val="00CD11CD"/>
    <w:rsid w:val="00CD1481"/>
    <w:rsid w:val="00CD670F"/>
    <w:rsid w:val="00CD7026"/>
    <w:rsid w:val="00CF6133"/>
    <w:rsid w:val="00D1689C"/>
    <w:rsid w:val="00D20173"/>
    <w:rsid w:val="00D21E4E"/>
    <w:rsid w:val="00D23974"/>
    <w:rsid w:val="00D24047"/>
    <w:rsid w:val="00D24B85"/>
    <w:rsid w:val="00D4121D"/>
    <w:rsid w:val="00D4534F"/>
    <w:rsid w:val="00D5369F"/>
    <w:rsid w:val="00D53977"/>
    <w:rsid w:val="00D56455"/>
    <w:rsid w:val="00D5717C"/>
    <w:rsid w:val="00D60811"/>
    <w:rsid w:val="00D61CBB"/>
    <w:rsid w:val="00D6351A"/>
    <w:rsid w:val="00D65B4A"/>
    <w:rsid w:val="00D77864"/>
    <w:rsid w:val="00D77A07"/>
    <w:rsid w:val="00D80660"/>
    <w:rsid w:val="00D872BD"/>
    <w:rsid w:val="00D92C0F"/>
    <w:rsid w:val="00DA0BE6"/>
    <w:rsid w:val="00DA0D8A"/>
    <w:rsid w:val="00DA2B0D"/>
    <w:rsid w:val="00DA472E"/>
    <w:rsid w:val="00DA4EF1"/>
    <w:rsid w:val="00DA5BAD"/>
    <w:rsid w:val="00DB712C"/>
    <w:rsid w:val="00DC6233"/>
    <w:rsid w:val="00DC76E1"/>
    <w:rsid w:val="00DD11D7"/>
    <w:rsid w:val="00DE2FBE"/>
    <w:rsid w:val="00DE3745"/>
    <w:rsid w:val="00DF08C4"/>
    <w:rsid w:val="00DF1163"/>
    <w:rsid w:val="00DF38DA"/>
    <w:rsid w:val="00DF4E8A"/>
    <w:rsid w:val="00DF6629"/>
    <w:rsid w:val="00E07482"/>
    <w:rsid w:val="00E13674"/>
    <w:rsid w:val="00E201BD"/>
    <w:rsid w:val="00E20D65"/>
    <w:rsid w:val="00E21728"/>
    <w:rsid w:val="00E23B39"/>
    <w:rsid w:val="00E247AE"/>
    <w:rsid w:val="00E31B9A"/>
    <w:rsid w:val="00E35B9E"/>
    <w:rsid w:val="00E37A59"/>
    <w:rsid w:val="00E436FC"/>
    <w:rsid w:val="00E4400C"/>
    <w:rsid w:val="00E50BA4"/>
    <w:rsid w:val="00E52D1E"/>
    <w:rsid w:val="00E5721C"/>
    <w:rsid w:val="00E63E73"/>
    <w:rsid w:val="00E66A44"/>
    <w:rsid w:val="00E730FB"/>
    <w:rsid w:val="00E761CF"/>
    <w:rsid w:val="00E8079E"/>
    <w:rsid w:val="00E85905"/>
    <w:rsid w:val="00E96C9A"/>
    <w:rsid w:val="00E96E72"/>
    <w:rsid w:val="00EC6101"/>
    <w:rsid w:val="00ED7CBB"/>
    <w:rsid w:val="00EF640C"/>
    <w:rsid w:val="00F00174"/>
    <w:rsid w:val="00F11F23"/>
    <w:rsid w:val="00F13788"/>
    <w:rsid w:val="00F21FF3"/>
    <w:rsid w:val="00F24236"/>
    <w:rsid w:val="00F33082"/>
    <w:rsid w:val="00F3410D"/>
    <w:rsid w:val="00F34560"/>
    <w:rsid w:val="00F3518A"/>
    <w:rsid w:val="00F45298"/>
    <w:rsid w:val="00F47726"/>
    <w:rsid w:val="00F50B40"/>
    <w:rsid w:val="00F52832"/>
    <w:rsid w:val="00F53E98"/>
    <w:rsid w:val="00F57D1D"/>
    <w:rsid w:val="00F611F8"/>
    <w:rsid w:val="00F812E4"/>
    <w:rsid w:val="00F828A4"/>
    <w:rsid w:val="00F83352"/>
    <w:rsid w:val="00F83895"/>
    <w:rsid w:val="00F840E0"/>
    <w:rsid w:val="00F90474"/>
    <w:rsid w:val="00FB3580"/>
    <w:rsid w:val="00FB727C"/>
    <w:rsid w:val="00FE3593"/>
    <w:rsid w:val="00FF6C54"/>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604C"/>
  <w15:docId w15:val="{450CA031-3435-4D19-BCB2-AD871534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44"/>
    <w:rPr>
      <w:rFonts w:ascii="Times New Roman" w:eastAsia="NSimSun" w:hAnsi="Times New Roman" w:cs="Lucida Sans"/>
      <w:kern w:val="2"/>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944"/>
    <w:pPr>
      <w:ind w:left="720"/>
      <w:contextualSpacing/>
    </w:pPr>
    <w:rPr>
      <w:rFonts w:cs="Mangal"/>
      <w:szCs w:val="21"/>
    </w:rPr>
  </w:style>
  <w:style w:type="character" w:styleId="a4">
    <w:name w:val="Placeholder Text"/>
    <w:basedOn w:val="a0"/>
    <w:uiPriority w:val="99"/>
    <w:semiHidden/>
    <w:rsid w:val="002E01EE"/>
    <w:rPr>
      <w:color w:val="808080"/>
    </w:rPr>
  </w:style>
  <w:style w:type="table" w:styleId="a5">
    <w:name w:val="Table Grid"/>
    <w:basedOn w:val="a1"/>
    <w:uiPriority w:val="39"/>
    <w:rsid w:val="00A53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112A0"/>
    <w:pPr>
      <w:widowControl w:val="0"/>
      <w:suppressAutoHyphens/>
      <w:spacing w:after="113"/>
      <w:ind w:firstLine="397"/>
    </w:pPr>
    <w:rPr>
      <w:rFonts w:eastAsia="WenQuanYi Zen Hei" w:cs="Lohit Hindi"/>
      <w:sz w:val="20"/>
    </w:rPr>
  </w:style>
  <w:style w:type="character" w:customStyle="1" w:styleId="a7">
    <w:name w:val="Основной текст Знак"/>
    <w:basedOn w:val="a0"/>
    <w:link w:val="a6"/>
    <w:rsid w:val="006112A0"/>
    <w:rPr>
      <w:rFonts w:ascii="Times New Roman" w:eastAsia="WenQuanYi Zen Hei" w:hAnsi="Times New Roman" w:cs="Lohit Hindi"/>
      <w:kern w:val="2"/>
      <w:sz w:val="20"/>
      <w:szCs w:val="24"/>
      <w:lang w:eastAsia="zh-CN" w:bidi="hi-IN"/>
    </w:rPr>
  </w:style>
  <w:style w:type="character" w:styleId="a8">
    <w:name w:val="annotation reference"/>
    <w:basedOn w:val="a0"/>
    <w:uiPriority w:val="99"/>
    <w:semiHidden/>
    <w:unhideWhenUsed/>
    <w:rsid w:val="00262995"/>
    <w:rPr>
      <w:sz w:val="16"/>
      <w:szCs w:val="16"/>
    </w:rPr>
  </w:style>
  <w:style w:type="paragraph" w:styleId="a9">
    <w:name w:val="annotation text"/>
    <w:basedOn w:val="a"/>
    <w:link w:val="aa"/>
    <w:uiPriority w:val="99"/>
    <w:unhideWhenUsed/>
    <w:rsid w:val="00262995"/>
    <w:rPr>
      <w:rFonts w:cs="Mangal"/>
      <w:sz w:val="20"/>
      <w:szCs w:val="18"/>
    </w:rPr>
  </w:style>
  <w:style w:type="character" w:customStyle="1" w:styleId="aa">
    <w:name w:val="Текст примечания Знак"/>
    <w:basedOn w:val="a0"/>
    <w:link w:val="a9"/>
    <w:uiPriority w:val="99"/>
    <w:rsid w:val="00262995"/>
    <w:rPr>
      <w:rFonts w:ascii="Times New Roman" w:eastAsia="NSimSun" w:hAnsi="Times New Roman" w:cs="Mangal"/>
      <w:kern w:val="2"/>
      <w:sz w:val="20"/>
      <w:szCs w:val="18"/>
      <w:lang w:eastAsia="zh-CN" w:bidi="hi-IN"/>
    </w:rPr>
  </w:style>
  <w:style w:type="paragraph" w:styleId="ab">
    <w:name w:val="annotation subject"/>
    <w:basedOn w:val="a9"/>
    <w:next w:val="a9"/>
    <w:link w:val="ac"/>
    <w:uiPriority w:val="99"/>
    <w:semiHidden/>
    <w:unhideWhenUsed/>
    <w:rsid w:val="00262995"/>
    <w:rPr>
      <w:b/>
      <w:bCs/>
    </w:rPr>
  </w:style>
  <w:style w:type="character" w:customStyle="1" w:styleId="ac">
    <w:name w:val="Тема примечания Знак"/>
    <w:basedOn w:val="aa"/>
    <w:link w:val="ab"/>
    <w:uiPriority w:val="99"/>
    <w:semiHidden/>
    <w:rsid w:val="00262995"/>
    <w:rPr>
      <w:rFonts w:ascii="Times New Roman" w:eastAsia="NSimSun" w:hAnsi="Times New Roman" w:cs="Mangal"/>
      <w:b/>
      <w:bCs/>
      <w:kern w:val="2"/>
      <w:sz w:val="20"/>
      <w:szCs w:val="18"/>
      <w:lang w:eastAsia="zh-CN" w:bidi="hi-IN"/>
    </w:rPr>
  </w:style>
  <w:style w:type="paragraph" w:styleId="ad">
    <w:name w:val="Balloon Text"/>
    <w:basedOn w:val="a"/>
    <w:link w:val="ae"/>
    <w:uiPriority w:val="99"/>
    <w:semiHidden/>
    <w:unhideWhenUsed/>
    <w:rsid w:val="00262995"/>
    <w:pPr>
      <w:spacing w:after="0"/>
    </w:pPr>
    <w:rPr>
      <w:rFonts w:ascii="Segoe UI" w:hAnsi="Segoe UI" w:cs="Mangal"/>
      <w:sz w:val="18"/>
      <w:szCs w:val="16"/>
    </w:rPr>
  </w:style>
  <w:style w:type="character" w:customStyle="1" w:styleId="ae">
    <w:name w:val="Текст выноски Знак"/>
    <w:basedOn w:val="a0"/>
    <w:link w:val="ad"/>
    <w:uiPriority w:val="99"/>
    <w:semiHidden/>
    <w:rsid w:val="00262995"/>
    <w:rPr>
      <w:rFonts w:ascii="Segoe UI" w:eastAsia="NSimSun" w:hAnsi="Segoe UI" w:cs="Mangal"/>
      <w:kern w:val="2"/>
      <w:sz w:val="18"/>
      <w:szCs w:val="16"/>
      <w:lang w:eastAsia="zh-CN" w:bidi="hi-IN"/>
    </w:rPr>
  </w:style>
  <w:style w:type="paragraph" w:styleId="af">
    <w:name w:val="header"/>
    <w:basedOn w:val="a"/>
    <w:link w:val="af0"/>
    <w:uiPriority w:val="99"/>
    <w:unhideWhenUsed/>
    <w:rsid w:val="00262995"/>
    <w:pPr>
      <w:tabs>
        <w:tab w:val="center" w:pos="4677"/>
        <w:tab w:val="right" w:pos="9355"/>
      </w:tabs>
      <w:spacing w:after="0"/>
    </w:pPr>
    <w:rPr>
      <w:rFonts w:cs="Mangal"/>
      <w:szCs w:val="21"/>
    </w:rPr>
  </w:style>
  <w:style w:type="character" w:customStyle="1" w:styleId="af0">
    <w:name w:val="Верхний колонтитул Знак"/>
    <w:basedOn w:val="a0"/>
    <w:link w:val="af"/>
    <w:uiPriority w:val="99"/>
    <w:rsid w:val="00262995"/>
    <w:rPr>
      <w:rFonts w:ascii="Times New Roman" w:eastAsia="NSimSun" w:hAnsi="Times New Roman" w:cs="Mangal"/>
      <w:kern w:val="2"/>
      <w:sz w:val="24"/>
      <w:szCs w:val="21"/>
      <w:lang w:eastAsia="zh-CN" w:bidi="hi-IN"/>
    </w:rPr>
  </w:style>
  <w:style w:type="paragraph" w:styleId="af1">
    <w:name w:val="footer"/>
    <w:basedOn w:val="a"/>
    <w:link w:val="af2"/>
    <w:uiPriority w:val="99"/>
    <w:unhideWhenUsed/>
    <w:rsid w:val="00262995"/>
    <w:pPr>
      <w:tabs>
        <w:tab w:val="center" w:pos="4677"/>
        <w:tab w:val="right" w:pos="9355"/>
      </w:tabs>
      <w:spacing w:after="0"/>
    </w:pPr>
    <w:rPr>
      <w:rFonts w:cs="Mangal"/>
      <w:szCs w:val="21"/>
    </w:rPr>
  </w:style>
  <w:style w:type="character" w:customStyle="1" w:styleId="af2">
    <w:name w:val="Нижний колонтитул Знак"/>
    <w:basedOn w:val="a0"/>
    <w:link w:val="af1"/>
    <w:uiPriority w:val="99"/>
    <w:rsid w:val="00262995"/>
    <w:rPr>
      <w:rFonts w:ascii="Times New Roman" w:eastAsia="NSimSun" w:hAnsi="Times New Roman" w:cs="Mangal"/>
      <w:kern w:val="2"/>
      <w:sz w:val="24"/>
      <w:szCs w:val="21"/>
      <w:lang w:eastAsia="zh-CN" w:bidi="hi-IN"/>
    </w:rPr>
  </w:style>
  <w:style w:type="paragraph" w:customStyle="1" w:styleId="Bibliography1">
    <w:name w:val="Bibliography 1"/>
    <w:basedOn w:val="a"/>
    <w:rsid w:val="00373B61"/>
    <w:pPr>
      <w:widowControl w:val="0"/>
      <w:suppressLineNumbers/>
      <w:tabs>
        <w:tab w:val="right" w:leader="dot" w:pos="6463"/>
      </w:tabs>
      <w:suppressAutoHyphens/>
      <w:spacing w:after="0" w:line="240" w:lineRule="auto"/>
      <w:ind w:firstLine="0"/>
      <w:jc w:val="left"/>
    </w:pPr>
    <w:rPr>
      <w:rFonts w:eastAsia="WenQuanYi Zen Hei" w:cs="Lohit Hindi"/>
      <w:kern w:val="1"/>
      <w:sz w:val="20"/>
    </w:rPr>
  </w:style>
  <w:style w:type="character" w:styleId="af3">
    <w:name w:val="Hyperlink"/>
    <w:uiPriority w:val="99"/>
    <w:rsid w:val="000A0CEC"/>
    <w:rPr>
      <w:color w:val="0000FF"/>
      <w:u w:val="single"/>
    </w:rPr>
  </w:style>
  <w:style w:type="paragraph" w:styleId="af4">
    <w:name w:val="Normal (Web)"/>
    <w:basedOn w:val="a"/>
    <w:uiPriority w:val="99"/>
    <w:semiHidden/>
    <w:unhideWhenUsed/>
    <w:rsid w:val="00593522"/>
    <w:pPr>
      <w:spacing w:before="100" w:beforeAutospacing="1" w:after="100" w:afterAutospacing="1" w:line="240" w:lineRule="auto"/>
      <w:ind w:firstLine="0"/>
      <w:jc w:val="left"/>
    </w:pPr>
    <w:rPr>
      <w:rFonts w:eastAsia="Times New Roman" w:cs="Times New Roman"/>
      <w:kern w:val="0"/>
      <w:lang w:eastAsia="ru-RU" w:bidi="ar-SA"/>
    </w:rPr>
  </w:style>
  <w:style w:type="paragraph" w:styleId="af5">
    <w:name w:val="Block Text"/>
    <w:basedOn w:val="a"/>
    <w:rsid w:val="00AB4830"/>
    <w:pPr>
      <w:tabs>
        <w:tab w:val="left" w:pos="0"/>
      </w:tabs>
      <w:spacing w:after="0" w:line="240" w:lineRule="auto"/>
      <w:ind w:left="1701" w:right="1700" w:firstLine="4536"/>
      <w:jc w:val="right"/>
    </w:pPr>
    <w:rPr>
      <w:rFonts w:eastAsia="Times New Roman" w:cs="Times New Roman"/>
      <w:kern w:val="0"/>
      <w:sz w:val="31"/>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8888">
      <w:bodyDiv w:val="1"/>
      <w:marLeft w:val="0"/>
      <w:marRight w:val="0"/>
      <w:marTop w:val="0"/>
      <w:marBottom w:val="0"/>
      <w:divBdr>
        <w:top w:val="none" w:sz="0" w:space="0" w:color="auto"/>
        <w:left w:val="none" w:sz="0" w:space="0" w:color="auto"/>
        <w:bottom w:val="none" w:sz="0" w:space="0" w:color="auto"/>
        <w:right w:val="none" w:sz="0" w:space="0" w:color="auto"/>
      </w:divBdr>
    </w:div>
    <w:div w:id="154416770">
      <w:bodyDiv w:val="1"/>
      <w:marLeft w:val="0"/>
      <w:marRight w:val="0"/>
      <w:marTop w:val="0"/>
      <w:marBottom w:val="0"/>
      <w:divBdr>
        <w:top w:val="none" w:sz="0" w:space="0" w:color="auto"/>
        <w:left w:val="none" w:sz="0" w:space="0" w:color="auto"/>
        <w:bottom w:val="none" w:sz="0" w:space="0" w:color="auto"/>
        <w:right w:val="none" w:sz="0" w:space="0" w:color="auto"/>
      </w:divBdr>
    </w:div>
    <w:div w:id="195241085">
      <w:bodyDiv w:val="1"/>
      <w:marLeft w:val="0"/>
      <w:marRight w:val="0"/>
      <w:marTop w:val="0"/>
      <w:marBottom w:val="0"/>
      <w:divBdr>
        <w:top w:val="none" w:sz="0" w:space="0" w:color="auto"/>
        <w:left w:val="none" w:sz="0" w:space="0" w:color="auto"/>
        <w:bottom w:val="none" w:sz="0" w:space="0" w:color="auto"/>
        <w:right w:val="none" w:sz="0" w:space="0" w:color="auto"/>
      </w:divBdr>
    </w:div>
    <w:div w:id="313262931">
      <w:bodyDiv w:val="1"/>
      <w:marLeft w:val="0"/>
      <w:marRight w:val="0"/>
      <w:marTop w:val="0"/>
      <w:marBottom w:val="0"/>
      <w:divBdr>
        <w:top w:val="none" w:sz="0" w:space="0" w:color="auto"/>
        <w:left w:val="none" w:sz="0" w:space="0" w:color="auto"/>
        <w:bottom w:val="none" w:sz="0" w:space="0" w:color="auto"/>
        <w:right w:val="none" w:sz="0" w:space="0" w:color="auto"/>
      </w:divBdr>
    </w:div>
    <w:div w:id="313529994">
      <w:bodyDiv w:val="1"/>
      <w:marLeft w:val="0"/>
      <w:marRight w:val="0"/>
      <w:marTop w:val="0"/>
      <w:marBottom w:val="0"/>
      <w:divBdr>
        <w:top w:val="none" w:sz="0" w:space="0" w:color="auto"/>
        <w:left w:val="none" w:sz="0" w:space="0" w:color="auto"/>
        <w:bottom w:val="none" w:sz="0" w:space="0" w:color="auto"/>
        <w:right w:val="none" w:sz="0" w:space="0" w:color="auto"/>
      </w:divBdr>
    </w:div>
    <w:div w:id="388381234">
      <w:bodyDiv w:val="1"/>
      <w:marLeft w:val="0"/>
      <w:marRight w:val="0"/>
      <w:marTop w:val="0"/>
      <w:marBottom w:val="0"/>
      <w:divBdr>
        <w:top w:val="none" w:sz="0" w:space="0" w:color="auto"/>
        <w:left w:val="none" w:sz="0" w:space="0" w:color="auto"/>
        <w:bottom w:val="none" w:sz="0" w:space="0" w:color="auto"/>
        <w:right w:val="none" w:sz="0" w:space="0" w:color="auto"/>
      </w:divBdr>
    </w:div>
    <w:div w:id="431247967">
      <w:bodyDiv w:val="1"/>
      <w:marLeft w:val="0"/>
      <w:marRight w:val="0"/>
      <w:marTop w:val="0"/>
      <w:marBottom w:val="0"/>
      <w:divBdr>
        <w:top w:val="none" w:sz="0" w:space="0" w:color="auto"/>
        <w:left w:val="none" w:sz="0" w:space="0" w:color="auto"/>
        <w:bottom w:val="none" w:sz="0" w:space="0" w:color="auto"/>
        <w:right w:val="none" w:sz="0" w:space="0" w:color="auto"/>
      </w:divBdr>
    </w:div>
    <w:div w:id="524103906">
      <w:bodyDiv w:val="1"/>
      <w:marLeft w:val="0"/>
      <w:marRight w:val="0"/>
      <w:marTop w:val="0"/>
      <w:marBottom w:val="0"/>
      <w:divBdr>
        <w:top w:val="none" w:sz="0" w:space="0" w:color="auto"/>
        <w:left w:val="none" w:sz="0" w:space="0" w:color="auto"/>
        <w:bottom w:val="none" w:sz="0" w:space="0" w:color="auto"/>
        <w:right w:val="none" w:sz="0" w:space="0" w:color="auto"/>
      </w:divBdr>
    </w:div>
    <w:div w:id="560020971">
      <w:bodyDiv w:val="1"/>
      <w:marLeft w:val="0"/>
      <w:marRight w:val="0"/>
      <w:marTop w:val="0"/>
      <w:marBottom w:val="0"/>
      <w:divBdr>
        <w:top w:val="none" w:sz="0" w:space="0" w:color="auto"/>
        <w:left w:val="none" w:sz="0" w:space="0" w:color="auto"/>
        <w:bottom w:val="none" w:sz="0" w:space="0" w:color="auto"/>
        <w:right w:val="none" w:sz="0" w:space="0" w:color="auto"/>
      </w:divBdr>
    </w:div>
    <w:div w:id="576673401">
      <w:bodyDiv w:val="1"/>
      <w:marLeft w:val="0"/>
      <w:marRight w:val="0"/>
      <w:marTop w:val="0"/>
      <w:marBottom w:val="0"/>
      <w:divBdr>
        <w:top w:val="none" w:sz="0" w:space="0" w:color="auto"/>
        <w:left w:val="none" w:sz="0" w:space="0" w:color="auto"/>
        <w:bottom w:val="none" w:sz="0" w:space="0" w:color="auto"/>
        <w:right w:val="none" w:sz="0" w:space="0" w:color="auto"/>
      </w:divBdr>
    </w:div>
    <w:div w:id="606427695">
      <w:bodyDiv w:val="1"/>
      <w:marLeft w:val="0"/>
      <w:marRight w:val="0"/>
      <w:marTop w:val="0"/>
      <w:marBottom w:val="0"/>
      <w:divBdr>
        <w:top w:val="none" w:sz="0" w:space="0" w:color="auto"/>
        <w:left w:val="none" w:sz="0" w:space="0" w:color="auto"/>
        <w:bottom w:val="none" w:sz="0" w:space="0" w:color="auto"/>
        <w:right w:val="none" w:sz="0" w:space="0" w:color="auto"/>
      </w:divBdr>
    </w:div>
    <w:div w:id="719671629">
      <w:bodyDiv w:val="1"/>
      <w:marLeft w:val="0"/>
      <w:marRight w:val="0"/>
      <w:marTop w:val="0"/>
      <w:marBottom w:val="0"/>
      <w:divBdr>
        <w:top w:val="none" w:sz="0" w:space="0" w:color="auto"/>
        <w:left w:val="none" w:sz="0" w:space="0" w:color="auto"/>
        <w:bottom w:val="none" w:sz="0" w:space="0" w:color="auto"/>
        <w:right w:val="none" w:sz="0" w:space="0" w:color="auto"/>
      </w:divBdr>
    </w:div>
    <w:div w:id="785855415">
      <w:bodyDiv w:val="1"/>
      <w:marLeft w:val="0"/>
      <w:marRight w:val="0"/>
      <w:marTop w:val="0"/>
      <w:marBottom w:val="0"/>
      <w:divBdr>
        <w:top w:val="none" w:sz="0" w:space="0" w:color="auto"/>
        <w:left w:val="none" w:sz="0" w:space="0" w:color="auto"/>
        <w:bottom w:val="none" w:sz="0" w:space="0" w:color="auto"/>
        <w:right w:val="none" w:sz="0" w:space="0" w:color="auto"/>
      </w:divBdr>
    </w:div>
    <w:div w:id="832137115">
      <w:bodyDiv w:val="1"/>
      <w:marLeft w:val="0"/>
      <w:marRight w:val="0"/>
      <w:marTop w:val="0"/>
      <w:marBottom w:val="0"/>
      <w:divBdr>
        <w:top w:val="none" w:sz="0" w:space="0" w:color="auto"/>
        <w:left w:val="none" w:sz="0" w:space="0" w:color="auto"/>
        <w:bottom w:val="none" w:sz="0" w:space="0" w:color="auto"/>
        <w:right w:val="none" w:sz="0" w:space="0" w:color="auto"/>
      </w:divBdr>
    </w:div>
    <w:div w:id="992560955">
      <w:bodyDiv w:val="1"/>
      <w:marLeft w:val="0"/>
      <w:marRight w:val="0"/>
      <w:marTop w:val="0"/>
      <w:marBottom w:val="0"/>
      <w:divBdr>
        <w:top w:val="none" w:sz="0" w:space="0" w:color="auto"/>
        <w:left w:val="none" w:sz="0" w:space="0" w:color="auto"/>
        <w:bottom w:val="none" w:sz="0" w:space="0" w:color="auto"/>
        <w:right w:val="none" w:sz="0" w:space="0" w:color="auto"/>
      </w:divBdr>
    </w:div>
    <w:div w:id="1065299201">
      <w:bodyDiv w:val="1"/>
      <w:marLeft w:val="0"/>
      <w:marRight w:val="0"/>
      <w:marTop w:val="0"/>
      <w:marBottom w:val="0"/>
      <w:divBdr>
        <w:top w:val="none" w:sz="0" w:space="0" w:color="auto"/>
        <w:left w:val="none" w:sz="0" w:space="0" w:color="auto"/>
        <w:bottom w:val="none" w:sz="0" w:space="0" w:color="auto"/>
        <w:right w:val="none" w:sz="0" w:space="0" w:color="auto"/>
      </w:divBdr>
    </w:div>
    <w:div w:id="1260988688">
      <w:bodyDiv w:val="1"/>
      <w:marLeft w:val="0"/>
      <w:marRight w:val="0"/>
      <w:marTop w:val="0"/>
      <w:marBottom w:val="0"/>
      <w:divBdr>
        <w:top w:val="none" w:sz="0" w:space="0" w:color="auto"/>
        <w:left w:val="none" w:sz="0" w:space="0" w:color="auto"/>
        <w:bottom w:val="none" w:sz="0" w:space="0" w:color="auto"/>
        <w:right w:val="none" w:sz="0" w:space="0" w:color="auto"/>
      </w:divBdr>
    </w:div>
    <w:div w:id="1298991002">
      <w:bodyDiv w:val="1"/>
      <w:marLeft w:val="0"/>
      <w:marRight w:val="0"/>
      <w:marTop w:val="0"/>
      <w:marBottom w:val="0"/>
      <w:divBdr>
        <w:top w:val="none" w:sz="0" w:space="0" w:color="auto"/>
        <w:left w:val="none" w:sz="0" w:space="0" w:color="auto"/>
        <w:bottom w:val="none" w:sz="0" w:space="0" w:color="auto"/>
        <w:right w:val="none" w:sz="0" w:space="0" w:color="auto"/>
      </w:divBdr>
    </w:div>
    <w:div w:id="1315523110">
      <w:bodyDiv w:val="1"/>
      <w:marLeft w:val="0"/>
      <w:marRight w:val="0"/>
      <w:marTop w:val="0"/>
      <w:marBottom w:val="0"/>
      <w:divBdr>
        <w:top w:val="none" w:sz="0" w:space="0" w:color="auto"/>
        <w:left w:val="none" w:sz="0" w:space="0" w:color="auto"/>
        <w:bottom w:val="none" w:sz="0" w:space="0" w:color="auto"/>
        <w:right w:val="none" w:sz="0" w:space="0" w:color="auto"/>
      </w:divBdr>
    </w:div>
    <w:div w:id="1318807424">
      <w:bodyDiv w:val="1"/>
      <w:marLeft w:val="0"/>
      <w:marRight w:val="0"/>
      <w:marTop w:val="0"/>
      <w:marBottom w:val="0"/>
      <w:divBdr>
        <w:top w:val="none" w:sz="0" w:space="0" w:color="auto"/>
        <w:left w:val="none" w:sz="0" w:space="0" w:color="auto"/>
        <w:bottom w:val="none" w:sz="0" w:space="0" w:color="auto"/>
        <w:right w:val="none" w:sz="0" w:space="0" w:color="auto"/>
      </w:divBdr>
    </w:div>
    <w:div w:id="1349746487">
      <w:bodyDiv w:val="1"/>
      <w:marLeft w:val="0"/>
      <w:marRight w:val="0"/>
      <w:marTop w:val="0"/>
      <w:marBottom w:val="0"/>
      <w:divBdr>
        <w:top w:val="none" w:sz="0" w:space="0" w:color="auto"/>
        <w:left w:val="none" w:sz="0" w:space="0" w:color="auto"/>
        <w:bottom w:val="none" w:sz="0" w:space="0" w:color="auto"/>
        <w:right w:val="none" w:sz="0" w:space="0" w:color="auto"/>
      </w:divBdr>
    </w:div>
    <w:div w:id="1550796807">
      <w:bodyDiv w:val="1"/>
      <w:marLeft w:val="0"/>
      <w:marRight w:val="0"/>
      <w:marTop w:val="0"/>
      <w:marBottom w:val="0"/>
      <w:divBdr>
        <w:top w:val="none" w:sz="0" w:space="0" w:color="auto"/>
        <w:left w:val="none" w:sz="0" w:space="0" w:color="auto"/>
        <w:bottom w:val="none" w:sz="0" w:space="0" w:color="auto"/>
        <w:right w:val="none" w:sz="0" w:space="0" w:color="auto"/>
      </w:divBdr>
    </w:div>
    <w:div w:id="1663660746">
      <w:bodyDiv w:val="1"/>
      <w:marLeft w:val="0"/>
      <w:marRight w:val="0"/>
      <w:marTop w:val="0"/>
      <w:marBottom w:val="0"/>
      <w:divBdr>
        <w:top w:val="none" w:sz="0" w:space="0" w:color="auto"/>
        <w:left w:val="none" w:sz="0" w:space="0" w:color="auto"/>
        <w:bottom w:val="none" w:sz="0" w:space="0" w:color="auto"/>
        <w:right w:val="none" w:sz="0" w:space="0" w:color="auto"/>
      </w:divBdr>
    </w:div>
    <w:div w:id="1721250192">
      <w:bodyDiv w:val="1"/>
      <w:marLeft w:val="0"/>
      <w:marRight w:val="0"/>
      <w:marTop w:val="0"/>
      <w:marBottom w:val="0"/>
      <w:divBdr>
        <w:top w:val="none" w:sz="0" w:space="0" w:color="auto"/>
        <w:left w:val="none" w:sz="0" w:space="0" w:color="auto"/>
        <w:bottom w:val="none" w:sz="0" w:space="0" w:color="auto"/>
        <w:right w:val="none" w:sz="0" w:space="0" w:color="auto"/>
      </w:divBdr>
    </w:div>
    <w:div w:id="1755517076">
      <w:bodyDiv w:val="1"/>
      <w:marLeft w:val="0"/>
      <w:marRight w:val="0"/>
      <w:marTop w:val="0"/>
      <w:marBottom w:val="0"/>
      <w:divBdr>
        <w:top w:val="none" w:sz="0" w:space="0" w:color="auto"/>
        <w:left w:val="none" w:sz="0" w:space="0" w:color="auto"/>
        <w:bottom w:val="none" w:sz="0" w:space="0" w:color="auto"/>
        <w:right w:val="none" w:sz="0" w:space="0" w:color="auto"/>
      </w:divBdr>
    </w:div>
    <w:div w:id="1856532704">
      <w:bodyDiv w:val="1"/>
      <w:marLeft w:val="0"/>
      <w:marRight w:val="0"/>
      <w:marTop w:val="0"/>
      <w:marBottom w:val="0"/>
      <w:divBdr>
        <w:top w:val="none" w:sz="0" w:space="0" w:color="auto"/>
        <w:left w:val="none" w:sz="0" w:space="0" w:color="auto"/>
        <w:bottom w:val="none" w:sz="0" w:space="0" w:color="auto"/>
        <w:right w:val="none" w:sz="0" w:space="0" w:color="auto"/>
      </w:divBdr>
    </w:div>
    <w:div w:id="1907908672">
      <w:bodyDiv w:val="1"/>
      <w:marLeft w:val="0"/>
      <w:marRight w:val="0"/>
      <w:marTop w:val="0"/>
      <w:marBottom w:val="0"/>
      <w:divBdr>
        <w:top w:val="none" w:sz="0" w:space="0" w:color="auto"/>
        <w:left w:val="none" w:sz="0" w:space="0" w:color="auto"/>
        <w:bottom w:val="none" w:sz="0" w:space="0" w:color="auto"/>
        <w:right w:val="none" w:sz="0" w:space="0" w:color="auto"/>
      </w:divBdr>
    </w:div>
    <w:div w:id="1923104693">
      <w:bodyDiv w:val="1"/>
      <w:marLeft w:val="0"/>
      <w:marRight w:val="0"/>
      <w:marTop w:val="0"/>
      <w:marBottom w:val="0"/>
      <w:divBdr>
        <w:top w:val="none" w:sz="0" w:space="0" w:color="auto"/>
        <w:left w:val="none" w:sz="0" w:space="0" w:color="auto"/>
        <w:bottom w:val="none" w:sz="0" w:space="0" w:color="auto"/>
        <w:right w:val="none" w:sz="0" w:space="0" w:color="auto"/>
      </w:divBdr>
    </w:div>
    <w:div w:id="1988632803">
      <w:bodyDiv w:val="1"/>
      <w:marLeft w:val="0"/>
      <w:marRight w:val="0"/>
      <w:marTop w:val="0"/>
      <w:marBottom w:val="0"/>
      <w:divBdr>
        <w:top w:val="none" w:sz="0" w:space="0" w:color="auto"/>
        <w:left w:val="none" w:sz="0" w:space="0" w:color="auto"/>
        <w:bottom w:val="none" w:sz="0" w:space="0" w:color="auto"/>
        <w:right w:val="none" w:sz="0" w:space="0" w:color="auto"/>
      </w:divBdr>
    </w:div>
    <w:div w:id="2020545536">
      <w:bodyDiv w:val="1"/>
      <w:marLeft w:val="0"/>
      <w:marRight w:val="0"/>
      <w:marTop w:val="0"/>
      <w:marBottom w:val="0"/>
      <w:divBdr>
        <w:top w:val="none" w:sz="0" w:space="0" w:color="auto"/>
        <w:left w:val="none" w:sz="0" w:space="0" w:color="auto"/>
        <w:bottom w:val="none" w:sz="0" w:space="0" w:color="auto"/>
        <w:right w:val="none" w:sz="0" w:space="0" w:color="auto"/>
      </w:divBdr>
    </w:div>
    <w:div w:id="2083020703">
      <w:bodyDiv w:val="1"/>
      <w:marLeft w:val="0"/>
      <w:marRight w:val="0"/>
      <w:marTop w:val="0"/>
      <w:marBottom w:val="0"/>
      <w:divBdr>
        <w:top w:val="none" w:sz="0" w:space="0" w:color="auto"/>
        <w:left w:val="none" w:sz="0" w:space="0" w:color="auto"/>
        <w:bottom w:val="none" w:sz="0" w:space="0" w:color="auto"/>
        <w:right w:val="none" w:sz="0" w:space="0" w:color="auto"/>
      </w:divBdr>
    </w:div>
    <w:div w:id="21441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ciencedirect.com/science/journal/0167577X/261/supp/C"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3F32-10C3-43D0-9608-25215AC3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31</Pages>
  <Words>5877</Words>
  <Characters>33502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Евдокименко</dc:creator>
  <cp:keywords/>
  <dc:description/>
  <cp:lastModifiedBy>Valerie Tsoy</cp:lastModifiedBy>
  <cp:revision>25</cp:revision>
  <cp:lastPrinted>2021-06-01T20:11:00Z</cp:lastPrinted>
  <dcterms:created xsi:type="dcterms:W3CDTF">2021-06-01T20:04:00Z</dcterms:created>
  <dcterms:modified xsi:type="dcterms:W3CDTF">2023-05-23T20:47:00Z</dcterms:modified>
</cp:coreProperties>
</file>