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CDB9" w14:textId="77777777" w:rsidR="00273B19" w:rsidRPr="00273B19" w:rsidRDefault="00273B19" w:rsidP="00273B19">
      <w:pPr>
        <w:spacing w:after="60" w:line="360" w:lineRule="auto"/>
        <w:jc w:val="center"/>
        <w:rPr>
          <w:rFonts w:ascii="Times New Roman" w:hAnsi="Times New Roman" w:cs="Times New Roman"/>
          <w:sz w:val="28"/>
          <w:szCs w:val="28"/>
        </w:rPr>
      </w:pPr>
      <w:r w:rsidRPr="00273B19">
        <w:rPr>
          <w:rFonts w:ascii="Times New Roman" w:hAnsi="Times New Roman" w:cs="Times New Roman"/>
          <w:sz w:val="28"/>
          <w:szCs w:val="28"/>
        </w:rPr>
        <w:t>Санкт-Петербургский государственный университет</w:t>
      </w:r>
    </w:p>
    <w:p w14:paraId="57DC1F9A" w14:textId="77777777" w:rsidR="00273B19" w:rsidRPr="00273B19" w:rsidRDefault="00273B19" w:rsidP="00273B19">
      <w:pPr>
        <w:spacing w:after="60"/>
        <w:jc w:val="center"/>
        <w:rPr>
          <w:rFonts w:ascii="Times New Roman" w:hAnsi="Times New Roman" w:cs="Times New Roman"/>
          <w:sz w:val="28"/>
          <w:szCs w:val="28"/>
        </w:rPr>
      </w:pPr>
    </w:p>
    <w:p w14:paraId="32B53847" w14:textId="77777777" w:rsidR="00273B19" w:rsidRPr="00273B19" w:rsidRDefault="00273B19" w:rsidP="00273B19">
      <w:pPr>
        <w:spacing w:after="60"/>
        <w:jc w:val="center"/>
        <w:rPr>
          <w:rFonts w:ascii="Times New Roman" w:hAnsi="Times New Roman" w:cs="Times New Roman"/>
          <w:sz w:val="28"/>
          <w:szCs w:val="28"/>
        </w:rPr>
      </w:pPr>
    </w:p>
    <w:p w14:paraId="6D3CD3C2" w14:textId="77777777" w:rsidR="00273B19" w:rsidRPr="00273B19" w:rsidRDefault="00273B19" w:rsidP="00273B19">
      <w:pPr>
        <w:spacing w:after="60"/>
        <w:jc w:val="center"/>
        <w:rPr>
          <w:rFonts w:ascii="Times New Roman" w:hAnsi="Times New Roman" w:cs="Times New Roman"/>
          <w:sz w:val="28"/>
          <w:szCs w:val="28"/>
        </w:rPr>
      </w:pPr>
    </w:p>
    <w:p w14:paraId="51949CC1" w14:textId="77777777" w:rsidR="00273B19" w:rsidRPr="00273B19" w:rsidRDefault="00273B19" w:rsidP="00273B19">
      <w:pPr>
        <w:spacing w:after="60"/>
        <w:jc w:val="center"/>
        <w:rPr>
          <w:rFonts w:ascii="Times New Roman" w:hAnsi="Times New Roman" w:cs="Times New Roman"/>
          <w:b/>
          <w:color w:val="000000"/>
          <w:sz w:val="28"/>
          <w:szCs w:val="28"/>
        </w:rPr>
      </w:pPr>
      <w:r w:rsidRPr="00273B19">
        <w:rPr>
          <w:rFonts w:ascii="Times New Roman" w:hAnsi="Times New Roman" w:cs="Times New Roman"/>
          <w:b/>
          <w:color w:val="000000"/>
          <w:sz w:val="28"/>
          <w:szCs w:val="28"/>
        </w:rPr>
        <w:t>ЗАТЕВАЛОВА Елена Сергеевна</w:t>
      </w:r>
    </w:p>
    <w:p w14:paraId="4D4E8BE1" w14:textId="77777777" w:rsidR="00273B19" w:rsidRPr="00273B19" w:rsidRDefault="00273B19" w:rsidP="00273B19">
      <w:pPr>
        <w:spacing w:line="360" w:lineRule="auto"/>
        <w:rPr>
          <w:rFonts w:ascii="Times New Roman" w:hAnsi="Times New Roman" w:cs="Times New Roman"/>
          <w:sz w:val="28"/>
          <w:szCs w:val="28"/>
        </w:rPr>
      </w:pPr>
    </w:p>
    <w:p w14:paraId="59590291" w14:textId="77777777" w:rsidR="00273B19" w:rsidRPr="00273B19" w:rsidRDefault="00273B19" w:rsidP="00273B19">
      <w:pPr>
        <w:tabs>
          <w:tab w:val="left" w:pos="4185"/>
        </w:tabs>
        <w:ind w:left="-180" w:right="-6" w:firstLine="360"/>
        <w:jc w:val="center"/>
        <w:rPr>
          <w:rFonts w:ascii="Times New Roman" w:hAnsi="Times New Roman" w:cs="Times New Roman"/>
          <w:b/>
          <w:sz w:val="28"/>
          <w:szCs w:val="28"/>
        </w:rPr>
      </w:pPr>
      <w:r w:rsidRPr="00273B19">
        <w:rPr>
          <w:rFonts w:ascii="Times New Roman" w:hAnsi="Times New Roman" w:cs="Times New Roman"/>
          <w:b/>
          <w:sz w:val="28"/>
          <w:szCs w:val="28"/>
        </w:rPr>
        <w:t>Выпускная квалификационная работа</w:t>
      </w:r>
    </w:p>
    <w:p w14:paraId="46C4479F" w14:textId="77777777" w:rsidR="00273B19" w:rsidRPr="00273B19" w:rsidRDefault="00273B19" w:rsidP="00273B19">
      <w:pPr>
        <w:spacing w:line="360" w:lineRule="auto"/>
        <w:rPr>
          <w:rFonts w:ascii="Times New Roman" w:hAnsi="Times New Roman" w:cs="Times New Roman"/>
          <w:sz w:val="28"/>
          <w:szCs w:val="28"/>
        </w:rPr>
      </w:pPr>
    </w:p>
    <w:p w14:paraId="72FC7B85" w14:textId="77777777" w:rsidR="00273B19" w:rsidRPr="00273B19" w:rsidRDefault="00273B19" w:rsidP="00BC6365">
      <w:pPr>
        <w:tabs>
          <w:tab w:val="left" w:pos="2631"/>
        </w:tabs>
        <w:spacing w:line="360" w:lineRule="auto"/>
        <w:jc w:val="center"/>
        <w:rPr>
          <w:rFonts w:ascii="Times New Roman" w:hAnsi="Times New Roman" w:cs="Times New Roman"/>
          <w:b/>
          <w:sz w:val="28"/>
          <w:szCs w:val="28"/>
        </w:rPr>
      </w:pPr>
      <w:r w:rsidRPr="00273B19">
        <w:rPr>
          <w:rFonts w:ascii="Times New Roman" w:hAnsi="Times New Roman" w:cs="Times New Roman"/>
          <w:b/>
          <w:sz w:val="28"/>
          <w:szCs w:val="28"/>
        </w:rPr>
        <w:t xml:space="preserve">Проявление эффекта Мак-Гурка при восприятии </w:t>
      </w:r>
    </w:p>
    <w:p w14:paraId="5B1B9892" w14:textId="77777777" w:rsidR="00273B19" w:rsidRPr="00273B19" w:rsidRDefault="00273B19" w:rsidP="00BC6365">
      <w:pPr>
        <w:tabs>
          <w:tab w:val="left" w:pos="2631"/>
        </w:tabs>
        <w:spacing w:line="360" w:lineRule="auto"/>
        <w:jc w:val="center"/>
        <w:rPr>
          <w:rFonts w:ascii="Times New Roman" w:hAnsi="Times New Roman" w:cs="Times New Roman"/>
          <w:b/>
          <w:sz w:val="28"/>
          <w:szCs w:val="28"/>
        </w:rPr>
      </w:pPr>
      <w:r w:rsidRPr="00273B19">
        <w:rPr>
          <w:rFonts w:ascii="Times New Roman" w:hAnsi="Times New Roman" w:cs="Times New Roman"/>
          <w:b/>
          <w:sz w:val="28"/>
          <w:szCs w:val="28"/>
        </w:rPr>
        <w:t>аудиально-визуальных стимулов носителями русского языка</w:t>
      </w:r>
    </w:p>
    <w:p w14:paraId="4CB91199" w14:textId="77777777" w:rsidR="00273B19" w:rsidRPr="00273B19" w:rsidRDefault="00273B19" w:rsidP="00273B19">
      <w:pPr>
        <w:spacing w:line="360" w:lineRule="auto"/>
        <w:jc w:val="center"/>
        <w:rPr>
          <w:rFonts w:ascii="Times New Roman" w:hAnsi="Times New Roman" w:cs="Times New Roman"/>
          <w:sz w:val="28"/>
          <w:szCs w:val="28"/>
        </w:rPr>
      </w:pPr>
    </w:p>
    <w:p w14:paraId="72E4FE62" w14:textId="77777777" w:rsidR="00273B19" w:rsidRPr="00273B19" w:rsidRDefault="00273B19" w:rsidP="00273B19">
      <w:pPr>
        <w:spacing w:line="360" w:lineRule="auto"/>
        <w:jc w:val="center"/>
        <w:rPr>
          <w:rFonts w:ascii="Times New Roman" w:hAnsi="Times New Roman" w:cs="Times New Roman"/>
          <w:sz w:val="28"/>
          <w:szCs w:val="28"/>
        </w:rPr>
      </w:pPr>
    </w:p>
    <w:p w14:paraId="55FFF3B4" w14:textId="77777777" w:rsidR="00273B19" w:rsidRPr="00273B19" w:rsidRDefault="00273B19" w:rsidP="00273B19">
      <w:pPr>
        <w:spacing w:line="360" w:lineRule="auto"/>
        <w:jc w:val="center"/>
        <w:rPr>
          <w:rFonts w:ascii="Times New Roman" w:hAnsi="Times New Roman" w:cs="Times New Roman"/>
          <w:sz w:val="28"/>
          <w:szCs w:val="28"/>
        </w:rPr>
      </w:pPr>
      <w:r w:rsidRPr="00273B19">
        <w:rPr>
          <w:rFonts w:ascii="Times New Roman" w:hAnsi="Times New Roman" w:cs="Times New Roman"/>
          <w:sz w:val="28"/>
          <w:szCs w:val="28"/>
        </w:rPr>
        <w:t xml:space="preserve">Уровень образования: </w:t>
      </w:r>
      <w:r w:rsidRPr="00273B19">
        <w:rPr>
          <w:rFonts w:ascii="Times New Roman" w:hAnsi="Times New Roman" w:cs="Times New Roman"/>
          <w:color w:val="000000"/>
          <w:sz w:val="28"/>
          <w:szCs w:val="28"/>
        </w:rPr>
        <w:t>бакалавриат</w:t>
      </w:r>
    </w:p>
    <w:p w14:paraId="57353534" w14:textId="77777777" w:rsidR="00273B19" w:rsidRPr="00273B19" w:rsidRDefault="00273B19" w:rsidP="00273B19">
      <w:pPr>
        <w:spacing w:line="360" w:lineRule="auto"/>
        <w:jc w:val="center"/>
        <w:rPr>
          <w:rFonts w:ascii="Times New Roman" w:hAnsi="Times New Roman" w:cs="Times New Roman"/>
          <w:color w:val="000000"/>
          <w:sz w:val="28"/>
          <w:szCs w:val="28"/>
        </w:rPr>
      </w:pPr>
      <w:r w:rsidRPr="00273B19">
        <w:rPr>
          <w:rFonts w:ascii="Times New Roman" w:hAnsi="Times New Roman" w:cs="Times New Roman"/>
          <w:color w:val="000000"/>
          <w:sz w:val="28"/>
          <w:szCs w:val="28"/>
        </w:rPr>
        <w:t>Направление 45.03.02 «Лингвистика»</w:t>
      </w:r>
    </w:p>
    <w:p w14:paraId="2F46EC8D" w14:textId="77777777" w:rsidR="00273B19" w:rsidRPr="00273B19" w:rsidRDefault="00273B19" w:rsidP="00273B19">
      <w:pPr>
        <w:pStyle w:val="a3"/>
        <w:ind w:left="0"/>
        <w:jc w:val="center"/>
        <w:rPr>
          <w:rFonts w:ascii="Times New Roman" w:hAnsi="Times New Roman" w:cs="Times New Roman"/>
          <w:color w:val="000000"/>
          <w:sz w:val="28"/>
          <w:szCs w:val="28"/>
        </w:rPr>
      </w:pPr>
      <w:r w:rsidRPr="00273B19">
        <w:rPr>
          <w:rFonts w:ascii="Times New Roman" w:hAnsi="Times New Roman" w:cs="Times New Roman"/>
          <w:bCs/>
          <w:color w:val="000000"/>
          <w:sz w:val="28"/>
          <w:szCs w:val="28"/>
        </w:rPr>
        <w:t>Основная образовательная программа</w:t>
      </w:r>
      <w:r w:rsidRPr="00273B19">
        <w:rPr>
          <w:rFonts w:ascii="Times New Roman" w:hAnsi="Times New Roman" w:cs="Times New Roman"/>
          <w:color w:val="000000"/>
          <w:sz w:val="28"/>
          <w:szCs w:val="28"/>
        </w:rPr>
        <w:t xml:space="preserve"> СВ.5051. «Теория и практика межкультурной коммуникации (английский язык)»</w:t>
      </w:r>
    </w:p>
    <w:p w14:paraId="4EED9CD6" w14:textId="77777777" w:rsidR="00273B19" w:rsidRPr="00273B19" w:rsidRDefault="00273B19" w:rsidP="00273B19">
      <w:pPr>
        <w:spacing w:line="360" w:lineRule="auto"/>
        <w:jc w:val="center"/>
        <w:rPr>
          <w:rFonts w:ascii="Times New Roman" w:hAnsi="Times New Roman" w:cs="Times New Roman"/>
          <w:sz w:val="28"/>
          <w:szCs w:val="28"/>
        </w:rPr>
      </w:pPr>
    </w:p>
    <w:p w14:paraId="0CA69FC0" w14:textId="77777777" w:rsidR="00273B19" w:rsidRPr="00273B19" w:rsidRDefault="00273B19" w:rsidP="00273B19">
      <w:pPr>
        <w:spacing w:line="360" w:lineRule="auto"/>
        <w:jc w:val="right"/>
        <w:rPr>
          <w:rFonts w:ascii="Times New Roman" w:hAnsi="Times New Roman" w:cs="Times New Roman"/>
          <w:sz w:val="28"/>
          <w:szCs w:val="28"/>
        </w:rPr>
      </w:pPr>
    </w:p>
    <w:p w14:paraId="6F4B52B4" w14:textId="77777777" w:rsidR="00273B19" w:rsidRPr="00273B19" w:rsidRDefault="00273B19" w:rsidP="00273B19">
      <w:pPr>
        <w:spacing w:line="360" w:lineRule="auto"/>
        <w:jc w:val="right"/>
        <w:rPr>
          <w:rFonts w:ascii="Times New Roman" w:hAnsi="Times New Roman" w:cs="Times New Roman"/>
          <w:sz w:val="28"/>
          <w:szCs w:val="28"/>
        </w:rPr>
      </w:pPr>
    </w:p>
    <w:p w14:paraId="37B0A7F2" w14:textId="77777777" w:rsidR="00273B19" w:rsidRPr="00273B19" w:rsidRDefault="00273B19" w:rsidP="00273B19">
      <w:pPr>
        <w:spacing w:line="360" w:lineRule="auto"/>
        <w:rPr>
          <w:rFonts w:ascii="Times New Roman" w:hAnsi="Times New Roman" w:cs="Times New Roman"/>
          <w:sz w:val="28"/>
          <w:szCs w:val="28"/>
        </w:rPr>
      </w:pPr>
    </w:p>
    <w:p w14:paraId="0F27BFC4" w14:textId="77777777" w:rsidR="00273B19" w:rsidRPr="00273B19" w:rsidRDefault="00273B19" w:rsidP="00273B19">
      <w:pPr>
        <w:ind w:left="4956" w:firstLine="708"/>
        <w:jc w:val="right"/>
        <w:rPr>
          <w:rFonts w:ascii="Times New Roman" w:hAnsi="Times New Roman" w:cs="Times New Roman"/>
          <w:sz w:val="28"/>
          <w:szCs w:val="28"/>
        </w:rPr>
      </w:pPr>
      <w:r w:rsidRPr="00273B19">
        <w:rPr>
          <w:rFonts w:ascii="Times New Roman" w:hAnsi="Times New Roman" w:cs="Times New Roman"/>
          <w:sz w:val="28"/>
          <w:szCs w:val="28"/>
        </w:rPr>
        <w:t xml:space="preserve">Научный руководитель: </w:t>
      </w:r>
    </w:p>
    <w:p w14:paraId="02F4754F" w14:textId="77777777" w:rsidR="00273B19" w:rsidRPr="00273B19" w:rsidRDefault="00273B19" w:rsidP="00273B19">
      <w:pPr>
        <w:ind w:left="4956" w:firstLine="708"/>
        <w:jc w:val="right"/>
        <w:rPr>
          <w:rFonts w:ascii="Times New Roman" w:hAnsi="Times New Roman" w:cs="Times New Roman"/>
          <w:color w:val="000000"/>
        </w:rPr>
      </w:pPr>
      <w:r w:rsidRPr="00273B19">
        <w:rPr>
          <w:rFonts w:ascii="Times New Roman" w:hAnsi="Times New Roman" w:cs="Times New Roman"/>
          <w:color w:val="000000"/>
        </w:rPr>
        <w:t xml:space="preserve">к.ф.н., доцент, </w:t>
      </w:r>
      <w:r w:rsidRPr="00273B19">
        <w:rPr>
          <w:rFonts w:ascii="Times New Roman" w:hAnsi="Times New Roman" w:cs="Times New Roman"/>
          <w:color w:val="000000"/>
          <w:shd w:val="clear" w:color="auto" w:fill="FFFFFF"/>
        </w:rPr>
        <w:t>Кафедра общего языкознания имени Л.А. Вербицкой</w:t>
      </w:r>
      <w:r w:rsidRPr="00273B19">
        <w:rPr>
          <w:rFonts w:ascii="Times New Roman" w:hAnsi="Times New Roman" w:cs="Times New Roman"/>
          <w:color w:val="000000"/>
        </w:rPr>
        <w:t xml:space="preserve">, </w:t>
      </w:r>
    </w:p>
    <w:p w14:paraId="77450687" w14:textId="77777777" w:rsidR="00273B19" w:rsidRPr="00273B19" w:rsidRDefault="00273B19" w:rsidP="00273B19">
      <w:pPr>
        <w:ind w:left="4956" w:firstLine="708"/>
        <w:jc w:val="right"/>
        <w:rPr>
          <w:rFonts w:ascii="Times New Roman" w:hAnsi="Times New Roman" w:cs="Times New Roman"/>
          <w:color w:val="000000"/>
          <w:sz w:val="28"/>
          <w:szCs w:val="28"/>
        </w:rPr>
      </w:pPr>
      <w:r w:rsidRPr="00273B19">
        <w:rPr>
          <w:rFonts w:ascii="Times New Roman" w:hAnsi="Times New Roman" w:cs="Times New Roman"/>
          <w:color w:val="000000"/>
        </w:rPr>
        <w:t xml:space="preserve">Риехакайнен Елена Игоревна </w:t>
      </w:r>
    </w:p>
    <w:p w14:paraId="2E18570B" w14:textId="77777777" w:rsidR="00273B19" w:rsidRPr="00273B19" w:rsidRDefault="00273B19" w:rsidP="00273B19">
      <w:pPr>
        <w:ind w:left="7080" w:firstLine="708"/>
        <w:jc w:val="right"/>
        <w:rPr>
          <w:rFonts w:ascii="Times New Roman" w:hAnsi="Times New Roman" w:cs="Times New Roman"/>
          <w:sz w:val="28"/>
          <w:szCs w:val="28"/>
        </w:rPr>
      </w:pPr>
      <w:r w:rsidRPr="00273B19">
        <w:rPr>
          <w:rFonts w:ascii="Times New Roman" w:hAnsi="Times New Roman" w:cs="Times New Roman"/>
          <w:sz w:val="28"/>
          <w:szCs w:val="28"/>
        </w:rPr>
        <w:t xml:space="preserve">Рецензент: </w:t>
      </w:r>
    </w:p>
    <w:p w14:paraId="76CFFE0F" w14:textId="77777777" w:rsidR="00273B19" w:rsidRPr="00273B19" w:rsidRDefault="00273B19" w:rsidP="00273B19">
      <w:pPr>
        <w:jc w:val="right"/>
        <w:rPr>
          <w:rFonts w:ascii="Times New Roman" w:hAnsi="Times New Roman" w:cs="Times New Roman"/>
          <w:color w:val="000000"/>
        </w:rPr>
      </w:pPr>
      <w:r w:rsidRPr="00273B19">
        <w:rPr>
          <w:rFonts w:ascii="Times New Roman" w:hAnsi="Times New Roman" w:cs="Times New Roman"/>
          <w:color w:val="000000"/>
          <w:shd w:val="clear" w:color="auto" w:fill="FFFFFF"/>
        </w:rPr>
        <w:t>к.ф.н., доцент, ФГАОУВО</w:t>
      </w:r>
    </w:p>
    <w:p w14:paraId="24528714" w14:textId="77777777" w:rsidR="00273B19" w:rsidRPr="00273B19" w:rsidRDefault="00273B19" w:rsidP="00273B19">
      <w:pPr>
        <w:ind w:left="6837"/>
        <w:jc w:val="right"/>
        <w:rPr>
          <w:rFonts w:ascii="Times New Roman" w:hAnsi="Times New Roman" w:cs="Times New Roman"/>
          <w:color w:val="000000"/>
        </w:rPr>
      </w:pPr>
      <w:r w:rsidRPr="00273B19">
        <w:rPr>
          <w:rFonts w:ascii="Times New Roman" w:hAnsi="Times New Roman" w:cs="Times New Roman"/>
          <w:color w:val="000000"/>
        </w:rPr>
        <w:t>«Пермский государственный национальный исследовательский университет»</w:t>
      </w:r>
    </w:p>
    <w:p w14:paraId="712463A8" w14:textId="6532382C" w:rsidR="00273B19" w:rsidRPr="00273B19" w:rsidRDefault="00273B19" w:rsidP="00273B19">
      <w:pPr>
        <w:ind w:left="5664"/>
        <w:jc w:val="right"/>
        <w:rPr>
          <w:rFonts w:ascii="Times New Roman" w:hAnsi="Times New Roman" w:cs="Times New Roman"/>
          <w:color w:val="000000"/>
        </w:rPr>
      </w:pPr>
      <w:r w:rsidRPr="00273B19">
        <w:rPr>
          <w:rFonts w:ascii="Times New Roman" w:hAnsi="Times New Roman" w:cs="Times New Roman"/>
          <w:color w:val="000000"/>
          <w:shd w:val="clear" w:color="auto" w:fill="FFFFFF"/>
        </w:rPr>
        <w:t>Павлова Дарья Сергеевна</w:t>
      </w:r>
    </w:p>
    <w:p w14:paraId="1C101780" w14:textId="77777777" w:rsidR="00273B19" w:rsidRPr="00273B19" w:rsidRDefault="00273B19" w:rsidP="00273B19">
      <w:pPr>
        <w:jc w:val="center"/>
        <w:rPr>
          <w:rFonts w:ascii="Times New Roman" w:hAnsi="Times New Roman" w:cs="Times New Roman"/>
          <w:sz w:val="28"/>
          <w:szCs w:val="28"/>
        </w:rPr>
      </w:pPr>
    </w:p>
    <w:p w14:paraId="30623988" w14:textId="77777777" w:rsidR="00273B19" w:rsidRPr="00273B19" w:rsidRDefault="00273B19" w:rsidP="00273B19">
      <w:pPr>
        <w:jc w:val="center"/>
        <w:rPr>
          <w:rFonts w:ascii="Times New Roman" w:hAnsi="Times New Roman" w:cs="Times New Roman"/>
          <w:sz w:val="28"/>
          <w:szCs w:val="28"/>
        </w:rPr>
      </w:pPr>
    </w:p>
    <w:p w14:paraId="4345DA71" w14:textId="77777777" w:rsidR="00273B19" w:rsidRPr="00273B19" w:rsidRDefault="00273B19" w:rsidP="00273B19">
      <w:pPr>
        <w:jc w:val="center"/>
        <w:rPr>
          <w:rFonts w:ascii="Times New Roman" w:hAnsi="Times New Roman" w:cs="Times New Roman"/>
          <w:sz w:val="28"/>
          <w:szCs w:val="28"/>
        </w:rPr>
      </w:pPr>
    </w:p>
    <w:p w14:paraId="69D9F831" w14:textId="77777777" w:rsidR="00273B19" w:rsidRPr="00273B19" w:rsidRDefault="00273B19" w:rsidP="00273B19">
      <w:pPr>
        <w:jc w:val="center"/>
        <w:rPr>
          <w:rFonts w:ascii="Times New Roman" w:hAnsi="Times New Roman" w:cs="Times New Roman"/>
          <w:sz w:val="28"/>
          <w:szCs w:val="28"/>
        </w:rPr>
      </w:pPr>
    </w:p>
    <w:p w14:paraId="6A135327" w14:textId="77777777" w:rsidR="00273B19" w:rsidRPr="00273B19" w:rsidRDefault="00273B19" w:rsidP="00273B19">
      <w:pPr>
        <w:jc w:val="center"/>
        <w:rPr>
          <w:rFonts w:ascii="Times New Roman" w:hAnsi="Times New Roman" w:cs="Times New Roman"/>
          <w:sz w:val="28"/>
          <w:szCs w:val="28"/>
        </w:rPr>
      </w:pPr>
    </w:p>
    <w:p w14:paraId="0269F9D4" w14:textId="77777777" w:rsidR="00273B19" w:rsidRPr="00273B19" w:rsidRDefault="00273B19" w:rsidP="00273B19">
      <w:pPr>
        <w:jc w:val="center"/>
        <w:rPr>
          <w:rFonts w:ascii="Times New Roman" w:hAnsi="Times New Roman" w:cs="Times New Roman"/>
          <w:b/>
          <w:bCs/>
          <w:sz w:val="28"/>
          <w:szCs w:val="28"/>
        </w:rPr>
      </w:pPr>
      <w:r w:rsidRPr="00273B19">
        <w:rPr>
          <w:rFonts w:ascii="Times New Roman" w:hAnsi="Times New Roman" w:cs="Times New Roman"/>
          <w:sz w:val="28"/>
          <w:szCs w:val="28"/>
        </w:rPr>
        <w:t>Санкт-Петербург</w:t>
      </w:r>
    </w:p>
    <w:p w14:paraId="5495DF78" w14:textId="77777777" w:rsidR="0079376E" w:rsidRDefault="00273B19" w:rsidP="0079376E">
      <w:pPr>
        <w:jc w:val="center"/>
        <w:rPr>
          <w:rFonts w:ascii="Times New Roman" w:hAnsi="Times New Roman" w:cs="Times New Roman"/>
          <w:bCs/>
          <w:sz w:val="28"/>
          <w:szCs w:val="28"/>
        </w:rPr>
        <w:sectPr w:rsidR="0079376E" w:rsidSect="0079376E">
          <w:footerReference w:type="even" r:id="rId8"/>
          <w:footerReference w:type="default" r:id="rId9"/>
          <w:pgSz w:w="11900" w:h="16840"/>
          <w:pgMar w:top="1134" w:right="567" w:bottom="1134" w:left="1985" w:header="709" w:footer="709" w:gutter="0"/>
          <w:pgNumType w:start="1"/>
          <w:cols w:space="708"/>
          <w:titlePg/>
          <w:docGrid w:linePitch="360"/>
        </w:sectPr>
      </w:pPr>
      <w:r w:rsidRPr="00273B19">
        <w:rPr>
          <w:rFonts w:ascii="Times New Roman" w:hAnsi="Times New Roman" w:cs="Times New Roman"/>
          <w:bCs/>
          <w:sz w:val="28"/>
          <w:szCs w:val="28"/>
        </w:rPr>
        <w:t>2023</w:t>
      </w:r>
    </w:p>
    <w:bookmarkStart w:id="0" w:name="_Toc103723295" w:displacedByCustomXml="next"/>
    <w:sdt>
      <w:sdtPr>
        <w:rPr>
          <w:rFonts w:ascii="Times New Roman" w:eastAsiaTheme="minorHAnsi" w:hAnsi="Times New Roman" w:cs="Times New Roman"/>
          <w:b w:val="0"/>
          <w:bCs w:val="0"/>
          <w:color w:val="auto"/>
          <w:sz w:val="26"/>
          <w:szCs w:val="26"/>
          <w:lang w:eastAsia="en-US"/>
        </w:rPr>
        <w:id w:val="1461690890"/>
        <w:docPartObj>
          <w:docPartGallery w:val="Table of Contents"/>
          <w:docPartUnique/>
        </w:docPartObj>
      </w:sdtPr>
      <w:sdtEndPr>
        <w:rPr>
          <w:noProof/>
        </w:rPr>
      </w:sdtEndPr>
      <w:sdtContent>
        <w:p w14:paraId="6E5155F9" w14:textId="7DADDF1C" w:rsidR="00ED0479" w:rsidRPr="00596AE4" w:rsidRDefault="00ED0479" w:rsidP="00596AE4">
          <w:pPr>
            <w:pStyle w:val="af5"/>
            <w:spacing w:line="360" w:lineRule="auto"/>
            <w:jc w:val="center"/>
            <w:rPr>
              <w:rFonts w:ascii="Times New Roman" w:hAnsi="Times New Roman" w:cs="Times New Roman"/>
              <w:b w:val="0"/>
              <w:bCs w:val="0"/>
              <w:sz w:val="26"/>
              <w:szCs w:val="26"/>
            </w:rPr>
          </w:pPr>
          <w:r w:rsidRPr="00596AE4">
            <w:rPr>
              <w:rFonts w:ascii="Times New Roman" w:hAnsi="Times New Roman" w:cs="Times New Roman"/>
              <w:b w:val="0"/>
              <w:bCs w:val="0"/>
              <w:color w:val="auto"/>
              <w:sz w:val="26"/>
              <w:szCs w:val="26"/>
            </w:rPr>
            <w:t>Оглавление</w:t>
          </w:r>
        </w:p>
        <w:p w14:paraId="32E32CD8" w14:textId="40AFE0AC" w:rsidR="00596AE4" w:rsidRPr="00596AE4" w:rsidRDefault="00ED0479" w:rsidP="00596AE4">
          <w:pPr>
            <w:pStyle w:val="11"/>
            <w:rPr>
              <w:rFonts w:eastAsiaTheme="minorEastAsia"/>
              <w:b w:val="0"/>
              <w:bCs w:val="0"/>
              <w:kern w:val="2"/>
              <w:lang w:eastAsia="ru-RU"/>
              <w14:ligatures w14:val="standardContextual"/>
            </w:rPr>
          </w:pPr>
          <w:r w:rsidRPr="00596AE4">
            <w:rPr>
              <w:b w:val="0"/>
              <w:bCs w:val="0"/>
              <w:noProof w:val="0"/>
            </w:rPr>
            <w:fldChar w:fldCharType="begin"/>
          </w:r>
          <w:r w:rsidRPr="00596AE4">
            <w:rPr>
              <w:b w:val="0"/>
              <w:bCs w:val="0"/>
            </w:rPr>
            <w:instrText>TOC \o "1-3" \h \z \u</w:instrText>
          </w:r>
          <w:r w:rsidRPr="00596AE4">
            <w:rPr>
              <w:b w:val="0"/>
              <w:bCs w:val="0"/>
              <w:noProof w:val="0"/>
            </w:rPr>
            <w:fldChar w:fldCharType="separate"/>
          </w:r>
          <w:hyperlink w:anchor="_Toc136382852" w:history="1">
            <w:r w:rsidR="00596AE4" w:rsidRPr="00596AE4">
              <w:rPr>
                <w:rStyle w:val="a8"/>
                <w:b w:val="0"/>
                <w:bCs w:val="0"/>
              </w:rPr>
              <w:t>Введение</w:t>
            </w:r>
            <w:r w:rsidR="00596AE4" w:rsidRPr="00596AE4">
              <w:rPr>
                <w:b w:val="0"/>
                <w:bCs w:val="0"/>
                <w:webHidden/>
              </w:rPr>
              <w:tab/>
            </w:r>
            <w:r w:rsidR="00596AE4" w:rsidRPr="00596AE4">
              <w:rPr>
                <w:b w:val="0"/>
                <w:bCs w:val="0"/>
                <w:webHidden/>
              </w:rPr>
              <w:fldChar w:fldCharType="begin"/>
            </w:r>
            <w:r w:rsidR="00596AE4" w:rsidRPr="00596AE4">
              <w:rPr>
                <w:b w:val="0"/>
                <w:bCs w:val="0"/>
                <w:webHidden/>
              </w:rPr>
              <w:instrText xml:space="preserve"> PAGEREF _Toc136382852 \h </w:instrText>
            </w:r>
            <w:r w:rsidR="00596AE4" w:rsidRPr="00596AE4">
              <w:rPr>
                <w:b w:val="0"/>
                <w:bCs w:val="0"/>
                <w:webHidden/>
              </w:rPr>
            </w:r>
            <w:r w:rsidR="00596AE4" w:rsidRPr="00596AE4">
              <w:rPr>
                <w:b w:val="0"/>
                <w:bCs w:val="0"/>
                <w:webHidden/>
              </w:rPr>
              <w:fldChar w:fldCharType="separate"/>
            </w:r>
            <w:r w:rsidR="00596AE4" w:rsidRPr="00596AE4">
              <w:rPr>
                <w:b w:val="0"/>
                <w:bCs w:val="0"/>
                <w:webHidden/>
              </w:rPr>
              <w:t>4</w:t>
            </w:r>
            <w:r w:rsidR="00596AE4" w:rsidRPr="00596AE4">
              <w:rPr>
                <w:b w:val="0"/>
                <w:bCs w:val="0"/>
                <w:webHidden/>
              </w:rPr>
              <w:fldChar w:fldCharType="end"/>
            </w:r>
          </w:hyperlink>
        </w:p>
        <w:p w14:paraId="503C2E03" w14:textId="48889063" w:rsidR="00596AE4" w:rsidRPr="00596AE4" w:rsidRDefault="00596AE4" w:rsidP="00596AE4">
          <w:pPr>
            <w:pStyle w:val="11"/>
            <w:rPr>
              <w:rFonts w:eastAsiaTheme="minorEastAsia"/>
              <w:b w:val="0"/>
              <w:bCs w:val="0"/>
              <w:kern w:val="2"/>
              <w:lang w:eastAsia="ru-RU"/>
              <w14:ligatures w14:val="standardContextual"/>
            </w:rPr>
          </w:pPr>
          <w:hyperlink w:anchor="_Toc136382853" w:history="1">
            <w:r w:rsidRPr="00596AE4">
              <w:rPr>
                <w:rStyle w:val="a8"/>
                <w:b w:val="0"/>
                <w:bCs w:val="0"/>
              </w:rPr>
              <w:t>Глава 1. Аудиовизуальная интеграция и эффект Мак-Гурка</w:t>
            </w:r>
            <w:r w:rsidRPr="00596AE4">
              <w:rPr>
                <w:b w:val="0"/>
                <w:bCs w:val="0"/>
                <w:webHidden/>
              </w:rPr>
              <w:tab/>
            </w:r>
            <w:r w:rsidRPr="00596AE4">
              <w:rPr>
                <w:b w:val="0"/>
                <w:bCs w:val="0"/>
                <w:webHidden/>
              </w:rPr>
              <w:fldChar w:fldCharType="begin"/>
            </w:r>
            <w:r w:rsidRPr="00596AE4">
              <w:rPr>
                <w:b w:val="0"/>
                <w:bCs w:val="0"/>
                <w:webHidden/>
              </w:rPr>
              <w:instrText xml:space="preserve"> PAGEREF _Toc136382853 \h </w:instrText>
            </w:r>
            <w:r w:rsidRPr="00596AE4">
              <w:rPr>
                <w:b w:val="0"/>
                <w:bCs w:val="0"/>
                <w:webHidden/>
              </w:rPr>
            </w:r>
            <w:r w:rsidRPr="00596AE4">
              <w:rPr>
                <w:b w:val="0"/>
                <w:bCs w:val="0"/>
                <w:webHidden/>
              </w:rPr>
              <w:fldChar w:fldCharType="separate"/>
            </w:r>
            <w:r w:rsidRPr="00596AE4">
              <w:rPr>
                <w:b w:val="0"/>
                <w:bCs w:val="0"/>
                <w:webHidden/>
              </w:rPr>
              <w:t>7</w:t>
            </w:r>
            <w:r w:rsidRPr="00596AE4">
              <w:rPr>
                <w:b w:val="0"/>
                <w:bCs w:val="0"/>
                <w:webHidden/>
              </w:rPr>
              <w:fldChar w:fldCharType="end"/>
            </w:r>
          </w:hyperlink>
        </w:p>
        <w:p w14:paraId="2FBE173C" w14:textId="211E312D"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54" w:history="1">
            <w:r w:rsidRPr="00596AE4">
              <w:rPr>
                <w:rStyle w:val="a8"/>
                <w:rFonts w:ascii="Times New Roman" w:hAnsi="Times New Roman" w:cs="Times New Roman"/>
                <w:b w:val="0"/>
                <w:bCs w:val="0"/>
                <w:noProof/>
                <w:sz w:val="26"/>
                <w:szCs w:val="26"/>
              </w:rPr>
              <w:t>1.1. Объединение информации из разных каналов восприятия</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_Toc136382854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7</w:t>
            </w:r>
            <w:r w:rsidRPr="00596AE4">
              <w:rPr>
                <w:rFonts w:ascii="Times New Roman" w:hAnsi="Times New Roman" w:cs="Times New Roman"/>
                <w:b w:val="0"/>
                <w:bCs w:val="0"/>
                <w:noProof/>
                <w:webHidden/>
                <w:sz w:val="26"/>
                <w:szCs w:val="26"/>
              </w:rPr>
              <w:fldChar w:fldCharType="end"/>
            </w:r>
          </w:hyperlink>
        </w:p>
        <w:p w14:paraId="2A8E3316" w14:textId="5FEAA651"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55" w:history="1">
            <w:r w:rsidRPr="00596AE4">
              <w:rPr>
                <w:rStyle w:val="a8"/>
                <w:rFonts w:ascii="Times New Roman" w:hAnsi="Times New Roman" w:cs="Times New Roman"/>
                <w:b w:val="0"/>
                <w:bCs w:val="0"/>
                <w:noProof/>
                <w:sz w:val="26"/>
                <w:szCs w:val="26"/>
              </w:rPr>
              <w:t>1.2. Многомодальное объединение в сфере образования и когнитивная теория мультимедийного обучения</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_Toc136382855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10</w:t>
            </w:r>
            <w:r w:rsidRPr="00596AE4">
              <w:rPr>
                <w:rFonts w:ascii="Times New Roman" w:hAnsi="Times New Roman" w:cs="Times New Roman"/>
                <w:b w:val="0"/>
                <w:bCs w:val="0"/>
                <w:noProof/>
                <w:webHidden/>
                <w:sz w:val="26"/>
                <w:szCs w:val="26"/>
              </w:rPr>
              <w:fldChar w:fldCharType="end"/>
            </w:r>
          </w:hyperlink>
        </w:p>
        <w:p w14:paraId="2C4AA81D" w14:textId="4A97260C"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56" w:history="1">
            <w:r w:rsidRPr="00596AE4">
              <w:rPr>
                <w:rStyle w:val="a8"/>
                <w:rFonts w:ascii="Times New Roman" w:hAnsi="Times New Roman" w:cs="Times New Roman"/>
                <w:b w:val="0"/>
                <w:bCs w:val="0"/>
                <w:noProof/>
                <w:sz w:val="26"/>
                <w:szCs w:val="26"/>
              </w:rPr>
              <w:t>1.3. Аудиовизуальная интеграция</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_Toc136382856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14</w:t>
            </w:r>
            <w:r w:rsidRPr="00596AE4">
              <w:rPr>
                <w:rFonts w:ascii="Times New Roman" w:hAnsi="Times New Roman" w:cs="Times New Roman"/>
                <w:b w:val="0"/>
                <w:bCs w:val="0"/>
                <w:noProof/>
                <w:webHidden/>
                <w:sz w:val="26"/>
                <w:szCs w:val="26"/>
              </w:rPr>
              <w:fldChar w:fldCharType="end"/>
            </w:r>
          </w:hyperlink>
        </w:p>
        <w:p w14:paraId="47202133" w14:textId="22DBD2C9"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57" w:history="1">
            <w:r w:rsidRPr="00596AE4">
              <w:rPr>
                <w:rStyle w:val="a8"/>
                <w:rFonts w:ascii="Times New Roman" w:hAnsi="Times New Roman" w:cs="Times New Roman"/>
                <w:b w:val="0"/>
                <w:bCs w:val="0"/>
                <w:noProof/>
                <w:sz w:val="26"/>
                <w:szCs w:val="26"/>
              </w:rPr>
              <w:t>1.4. Влияние фактора родного языка на восприятие кросс-модальных данных</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_Toc136382857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20</w:t>
            </w:r>
            <w:r w:rsidRPr="00596AE4">
              <w:rPr>
                <w:rFonts w:ascii="Times New Roman" w:hAnsi="Times New Roman" w:cs="Times New Roman"/>
                <w:b w:val="0"/>
                <w:bCs w:val="0"/>
                <w:noProof/>
                <w:webHidden/>
                <w:sz w:val="26"/>
                <w:szCs w:val="26"/>
              </w:rPr>
              <w:fldChar w:fldCharType="end"/>
            </w:r>
          </w:hyperlink>
        </w:p>
        <w:p w14:paraId="36A67200" w14:textId="692DB8D8"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58" w:history="1">
            <w:r w:rsidRPr="00596AE4">
              <w:rPr>
                <w:rStyle w:val="a8"/>
                <w:rFonts w:ascii="Times New Roman" w:hAnsi="Times New Roman" w:cs="Times New Roman"/>
                <w:b w:val="0"/>
                <w:bCs w:val="0"/>
                <w:noProof/>
                <w:sz w:val="26"/>
                <w:szCs w:val="26"/>
              </w:rPr>
              <w:t>1.5. Другие факторы, влияющие на проявление эффекта Мак-Гурка</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_Toc136382858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26</w:t>
            </w:r>
            <w:r w:rsidRPr="00596AE4">
              <w:rPr>
                <w:rFonts w:ascii="Times New Roman" w:hAnsi="Times New Roman" w:cs="Times New Roman"/>
                <w:b w:val="0"/>
                <w:bCs w:val="0"/>
                <w:noProof/>
                <w:webHidden/>
                <w:sz w:val="26"/>
                <w:szCs w:val="26"/>
              </w:rPr>
              <w:fldChar w:fldCharType="end"/>
            </w:r>
          </w:hyperlink>
        </w:p>
        <w:p w14:paraId="2A7046FD" w14:textId="3715F71F"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59" w:history="1">
            <w:r w:rsidRPr="00596AE4">
              <w:rPr>
                <w:rStyle w:val="a8"/>
                <w:rFonts w:ascii="Times New Roman" w:hAnsi="Times New Roman" w:cs="Times New Roman"/>
                <w:b w:val="0"/>
                <w:bCs w:val="0"/>
                <w:noProof/>
                <w:sz w:val="26"/>
                <w:szCs w:val="26"/>
              </w:rPr>
              <w:t>1.6. Аудиовизуальная интеграция у детей</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_Toc136382859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29</w:t>
            </w:r>
            <w:r w:rsidRPr="00596AE4">
              <w:rPr>
                <w:rFonts w:ascii="Times New Roman" w:hAnsi="Times New Roman" w:cs="Times New Roman"/>
                <w:b w:val="0"/>
                <w:bCs w:val="0"/>
                <w:noProof/>
                <w:webHidden/>
                <w:sz w:val="26"/>
                <w:szCs w:val="26"/>
              </w:rPr>
              <w:fldChar w:fldCharType="end"/>
            </w:r>
          </w:hyperlink>
        </w:p>
        <w:p w14:paraId="30601B59" w14:textId="103B8E3F"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60" w:history="1">
            <w:r w:rsidRPr="00596AE4">
              <w:rPr>
                <w:rStyle w:val="a8"/>
                <w:rFonts w:ascii="Times New Roman" w:hAnsi="Times New Roman" w:cs="Times New Roman"/>
                <w:b w:val="0"/>
                <w:bCs w:val="0"/>
                <w:noProof/>
                <w:sz w:val="26"/>
                <w:szCs w:val="26"/>
              </w:rPr>
              <w:t>1.7. Исследования на материале русского языка</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_Toc136382860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32</w:t>
            </w:r>
            <w:r w:rsidRPr="00596AE4">
              <w:rPr>
                <w:rFonts w:ascii="Times New Roman" w:hAnsi="Times New Roman" w:cs="Times New Roman"/>
                <w:b w:val="0"/>
                <w:bCs w:val="0"/>
                <w:noProof/>
                <w:webHidden/>
                <w:sz w:val="26"/>
                <w:szCs w:val="26"/>
              </w:rPr>
              <w:fldChar w:fldCharType="end"/>
            </w:r>
          </w:hyperlink>
        </w:p>
        <w:p w14:paraId="7205EB16" w14:textId="396280B3"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61" w:history="1">
            <w:r w:rsidRPr="00596AE4">
              <w:rPr>
                <w:rStyle w:val="a8"/>
                <w:rFonts w:ascii="Times New Roman" w:hAnsi="Times New Roman" w:cs="Times New Roman"/>
                <w:b w:val="0"/>
                <w:bCs w:val="0"/>
                <w:noProof/>
                <w:sz w:val="26"/>
                <w:szCs w:val="26"/>
              </w:rPr>
              <w:t>1.8. Выводы по главе</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_Toc136382861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36</w:t>
            </w:r>
            <w:r w:rsidRPr="00596AE4">
              <w:rPr>
                <w:rFonts w:ascii="Times New Roman" w:hAnsi="Times New Roman" w:cs="Times New Roman"/>
                <w:b w:val="0"/>
                <w:bCs w:val="0"/>
                <w:noProof/>
                <w:webHidden/>
                <w:sz w:val="26"/>
                <w:szCs w:val="26"/>
              </w:rPr>
              <w:fldChar w:fldCharType="end"/>
            </w:r>
          </w:hyperlink>
        </w:p>
        <w:p w14:paraId="6818AF50" w14:textId="300DD71C" w:rsidR="00596AE4" w:rsidRPr="00596AE4" w:rsidRDefault="00596AE4" w:rsidP="00596AE4">
          <w:pPr>
            <w:pStyle w:val="11"/>
            <w:rPr>
              <w:rFonts w:eastAsiaTheme="minorEastAsia"/>
              <w:b w:val="0"/>
              <w:bCs w:val="0"/>
              <w:kern w:val="2"/>
              <w:lang w:eastAsia="ru-RU"/>
              <w14:ligatures w14:val="standardContextual"/>
            </w:rPr>
          </w:pPr>
          <w:hyperlink w:anchor="_Toc136382862" w:history="1">
            <w:r w:rsidRPr="00596AE4">
              <w:rPr>
                <w:rStyle w:val="a8"/>
                <w:b w:val="0"/>
                <w:bCs w:val="0"/>
              </w:rPr>
              <w:t>Глава 2. Восприятие аудиовизуальных стимулов носителями русского языка</w:t>
            </w:r>
            <w:r w:rsidRPr="00596AE4">
              <w:rPr>
                <w:b w:val="0"/>
                <w:bCs w:val="0"/>
                <w:webHidden/>
              </w:rPr>
              <w:tab/>
            </w:r>
            <w:r w:rsidRPr="00596AE4">
              <w:rPr>
                <w:b w:val="0"/>
                <w:bCs w:val="0"/>
                <w:webHidden/>
              </w:rPr>
              <w:fldChar w:fldCharType="begin"/>
            </w:r>
            <w:r w:rsidRPr="00596AE4">
              <w:rPr>
                <w:b w:val="0"/>
                <w:bCs w:val="0"/>
                <w:webHidden/>
              </w:rPr>
              <w:instrText xml:space="preserve"> PAGEREF _Toc136382862 \h </w:instrText>
            </w:r>
            <w:r w:rsidRPr="00596AE4">
              <w:rPr>
                <w:b w:val="0"/>
                <w:bCs w:val="0"/>
                <w:webHidden/>
              </w:rPr>
            </w:r>
            <w:r w:rsidRPr="00596AE4">
              <w:rPr>
                <w:b w:val="0"/>
                <w:bCs w:val="0"/>
                <w:webHidden/>
              </w:rPr>
              <w:fldChar w:fldCharType="separate"/>
            </w:r>
            <w:r w:rsidRPr="00596AE4">
              <w:rPr>
                <w:b w:val="0"/>
                <w:bCs w:val="0"/>
                <w:webHidden/>
              </w:rPr>
              <w:t>39</w:t>
            </w:r>
            <w:r w:rsidRPr="00596AE4">
              <w:rPr>
                <w:b w:val="0"/>
                <w:bCs w:val="0"/>
                <w:webHidden/>
              </w:rPr>
              <w:fldChar w:fldCharType="end"/>
            </w:r>
          </w:hyperlink>
        </w:p>
        <w:p w14:paraId="160A87E0" w14:textId="4209A9DF"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63" w:history="1">
            <w:r w:rsidRPr="00596AE4">
              <w:rPr>
                <w:rStyle w:val="a8"/>
                <w:rFonts w:ascii="Times New Roman" w:hAnsi="Times New Roman" w:cs="Times New Roman"/>
                <w:b w:val="0"/>
                <w:bCs w:val="0"/>
                <w:noProof/>
                <w:sz w:val="26"/>
                <w:szCs w:val="26"/>
              </w:rPr>
              <w:t>2.1. Эксперимент 1</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_Toc136382863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39</w:t>
            </w:r>
            <w:r w:rsidRPr="00596AE4">
              <w:rPr>
                <w:rFonts w:ascii="Times New Roman" w:hAnsi="Times New Roman" w:cs="Times New Roman"/>
                <w:b w:val="0"/>
                <w:bCs w:val="0"/>
                <w:noProof/>
                <w:webHidden/>
                <w:sz w:val="26"/>
                <w:szCs w:val="26"/>
              </w:rPr>
              <w:fldChar w:fldCharType="end"/>
            </w:r>
          </w:hyperlink>
        </w:p>
        <w:p w14:paraId="2D0B60DC" w14:textId="5C9D1532"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64" w:history="1">
            <w:r w:rsidRPr="00596AE4">
              <w:rPr>
                <w:rStyle w:val="a8"/>
                <w:rFonts w:ascii="Times New Roman" w:hAnsi="Times New Roman" w:cs="Times New Roman"/>
                <w:noProof/>
                <w:sz w:val="26"/>
                <w:szCs w:val="26"/>
              </w:rPr>
              <w:t>2.1.1. Цель</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_Toc136382864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39</w:t>
            </w:r>
            <w:r w:rsidRPr="00596AE4">
              <w:rPr>
                <w:rFonts w:ascii="Times New Roman" w:hAnsi="Times New Roman" w:cs="Times New Roman"/>
                <w:noProof/>
                <w:webHidden/>
                <w:sz w:val="26"/>
                <w:szCs w:val="26"/>
              </w:rPr>
              <w:fldChar w:fldCharType="end"/>
            </w:r>
          </w:hyperlink>
        </w:p>
        <w:p w14:paraId="288FB283" w14:textId="23693B4C"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65" w:history="1">
            <w:r w:rsidRPr="00596AE4">
              <w:rPr>
                <w:rStyle w:val="a8"/>
                <w:rFonts w:ascii="Times New Roman" w:hAnsi="Times New Roman" w:cs="Times New Roman"/>
                <w:noProof/>
                <w:sz w:val="26"/>
                <w:szCs w:val="26"/>
              </w:rPr>
              <w:t>2.1.2. Стимулы</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_Toc136382865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39</w:t>
            </w:r>
            <w:r w:rsidRPr="00596AE4">
              <w:rPr>
                <w:rFonts w:ascii="Times New Roman" w:hAnsi="Times New Roman" w:cs="Times New Roman"/>
                <w:noProof/>
                <w:webHidden/>
                <w:sz w:val="26"/>
                <w:szCs w:val="26"/>
              </w:rPr>
              <w:fldChar w:fldCharType="end"/>
            </w:r>
          </w:hyperlink>
        </w:p>
        <w:p w14:paraId="2BC01638" w14:textId="3D24933D"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66" w:history="1">
            <w:r w:rsidRPr="00596AE4">
              <w:rPr>
                <w:rStyle w:val="a8"/>
                <w:rFonts w:ascii="Times New Roman" w:hAnsi="Times New Roman" w:cs="Times New Roman"/>
                <w:noProof/>
                <w:sz w:val="26"/>
                <w:szCs w:val="26"/>
              </w:rPr>
              <w:t>2.1.3. Процедура эксперимента</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_Toc136382866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40</w:t>
            </w:r>
            <w:r w:rsidRPr="00596AE4">
              <w:rPr>
                <w:rFonts w:ascii="Times New Roman" w:hAnsi="Times New Roman" w:cs="Times New Roman"/>
                <w:noProof/>
                <w:webHidden/>
                <w:sz w:val="26"/>
                <w:szCs w:val="26"/>
              </w:rPr>
              <w:fldChar w:fldCharType="end"/>
            </w:r>
          </w:hyperlink>
        </w:p>
        <w:p w14:paraId="032138E4" w14:textId="2704EA36"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67" w:history="1">
            <w:r w:rsidRPr="00596AE4">
              <w:rPr>
                <w:rStyle w:val="a8"/>
                <w:rFonts w:ascii="Times New Roman" w:hAnsi="Times New Roman" w:cs="Times New Roman"/>
                <w:noProof/>
                <w:sz w:val="26"/>
                <w:szCs w:val="26"/>
              </w:rPr>
              <w:t>2.1.4. Участники</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_Toc136382867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42</w:t>
            </w:r>
            <w:r w:rsidRPr="00596AE4">
              <w:rPr>
                <w:rFonts w:ascii="Times New Roman" w:hAnsi="Times New Roman" w:cs="Times New Roman"/>
                <w:noProof/>
                <w:webHidden/>
                <w:sz w:val="26"/>
                <w:szCs w:val="26"/>
              </w:rPr>
              <w:fldChar w:fldCharType="end"/>
            </w:r>
          </w:hyperlink>
        </w:p>
        <w:p w14:paraId="2C902E70" w14:textId="2FF5D969"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68" w:history="1">
            <w:r w:rsidRPr="00596AE4">
              <w:rPr>
                <w:rStyle w:val="a8"/>
                <w:rFonts w:ascii="Times New Roman" w:hAnsi="Times New Roman" w:cs="Times New Roman"/>
                <w:noProof/>
                <w:sz w:val="26"/>
                <w:szCs w:val="26"/>
              </w:rPr>
              <w:t>2.1.5. Принципы обработки данных, аналитика</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_Toc136382868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42</w:t>
            </w:r>
            <w:r w:rsidRPr="00596AE4">
              <w:rPr>
                <w:rFonts w:ascii="Times New Roman" w:hAnsi="Times New Roman" w:cs="Times New Roman"/>
                <w:noProof/>
                <w:webHidden/>
                <w:sz w:val="26"/>
                <w:szCs w:val="26"/>
              </w:rPr>
              <w:fldChar w:fldCharType="end"/>
            </w:r>
          </w:hyperlink>
        </w:p>
        <w:p w14:paraId="32524D97" w14:textId="01454F77"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69" w:history="1">
            <w:r w:rsidRPr="00596AE4">
              <w:rPr>
                <w:rStyle w:val="a8"/>
                <w:rFonts w:ascii="Times New Roman" w:hAnsi="Times New Roman" w:cs="Times New Roman"/>
                <w:noProof/>
                <w:sz w:val="26"/>
                <w:szCs w:val="26"/>
              </w:rPr>
              <w:t>2.1.6. Результаты: различия по группам</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_Toc136382869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43</w:t>
            </w:r>
            <w:r w:rsidRPr="00596AE4">
              <w:rPr>
                <w:rFonts w:ascii="Times New Roman" w:hAnsi="Times New Roman" w:cs="Times New Roman"/>
                <w:noProof/>
                <w:webHidden/>
                <w:sz w:val="26"/>
                <w:szCs w:val="26"/>
              </w:rPr>
              <w:fldChar w:fldCharType="end"/>
            </w:r>
          </w:hyperlink>
        </w:p>
        <w:p w14:paraId="1A776E9A" w14:textId="49741F14"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0" w:history="1">
            <w:r w:rsidRPr="00596AE4">
              <w:rPr>
                <w:rStyle w:val="a8"/>
                <w:rFonts w:ascii="Times New Roman" w:hAnsi="Times New Roman" w:cs="Times New Roman"/>
                <w:noProof/>
                <w:sz w:val="26"/>
                <w:szCs w:val="26"/>
              </w:rPr>
              <w:t>2.1.7. Результаты: анализ количества ошибок</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_Toc136382870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45</w:t>
            </w:r>
            <w:r w:rsidRPr="00596AE4">
              <w:rPr>
                <w:rFonts w:ascii="Times New Roman" w:hAnsi="Times New Roman" w:cs="Times New Roman"/>
                <w:noProof/>
                <w:webHidden/>
                <w:sz w:val="26"/>
                <w:szCs w:val="26"/>
              </w:rPr>
              <w:fldChar w:fldCharType="end"/>
            </w:r>
          </w:hyperlink>
        </w:p>
        <w:p w14:paraId="72DACE21" w14:textId="222744DE"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1" w:history="1">
            <w:r w:rsidRPr="00596AE4">
              <w:rPr>
                <w:rStyle w:val="a8"/>
                <w:rFonts w:ascii="Times New Roman" w:hAnsi="Times New Roman" w:cs="Times New Roman"/>
                <w:noProof/>
                <w:sz w:val="26"/>
                <w:szCs w:val="26"/>
              </w:rPr>
              <w:t>2.1.8. Выводы по ошибкам</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_Toc136382871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47</w:t>
            </w:r>
            <w:r w:rsidRPr="00596AE4">
              <w:rPr>
                <w:rFonts w:ascii="Times New Roman" w:hAnsi="Times New Roman" w:cs="Times New Roman"/>
                <w:noProof/>
                <w:webHidden/>
                <w:sz w:val="26"/>
                <w:szCs w:val="26"/>
              </w:rPr>
              <w:fldChar w:fldCharType="end"/>
            </w:r>
          </w:hyperlink>
        </w:p>
        <w:p w14:paraId="4F22AD11" w14:textId="11683BDE"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2" w:history="1">
            <w:r w:rsidRPr="00596AE4">
              <w:rPr>
                <w:rStyle w:val="a8"/>
                <w:rFonts w:ascii="Times New Roman" w:hAnsi="Times New Roman" w:cs="Times New Roman"/>
                <w:noProof/>
                <w:sz w:val="26"/>
                <w:szCs w:val="26"/>
              </w:rPr>
              <w:t>2.1.9. Результаты: влияние предпочтительной модальности восприятия</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_Toc136382872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48</w:t>
            </w:r>
            <w:r w:rsidRPr="00596AE4">
              <w:rPr>
                <w:rFonts w:ascii="Times New Roman" w:hAnsi="Times New Roman" w:cs="Times New Roman"/>
                <w:noProof/>
                <w:webHidden/>
                <w:sz w:val="26"/>
                <w:szCs w:val="26"/>
              </w:rPr>
              <w:fldChar w:fldCharType="end"/>
            </w:r>
          </w:hyperlink>
        </w:p>
        <w:p w14:paraId="0056405E" w14:textId="044ED140"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3" w:history="1">
            <w:r w:rsidRPr="00596AE4">
              <w:rPr>
                <w:rStyle w:val="a8"/>
                <w:rFonts w:ascii="Times New Roman" w:hAnsi="Times New Roman" w:cs="Times New Roman"/>
                <w:noProof/>
                <w:sz w:val="26"/>
                <w:szCs w:val="26"/>
              </w:rPr>
              <w:t>2.1.10. Общие выводы по Эксперименту 1</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_Toc136382873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49</w:t>
            </w:r>
            <w:r w:rsidRPr="00596AE4">
              <w:rPr>
                <w:rFonts w:ascii="Times New Roman" w:hAnsi="Times New Roman" w:cs="Times New Roman"/>
                <w:noProof/>
                <w:webHidden/>
                <w:sz w:val="26"/>
                <w:szCs w:val="26"/>
              </w:rPr>
              <w:fldChar w:fldCharType="end"/>
            </w:r>
          </w:hyperlink>
        </w:p>
        <w:p w14:paraId="07F00BCD" w14:textId="5A8911FF"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74" w:history="1">
            <w:r w:rsidRPr="00596AE4">
              <w:rPr>
                <w:rStyle w:val="a8"/>
                <w:rFonts w:ascii="Times New Roman" w:hAnsi="Times New Roman" w:cs="Times New Roman"/>
                <w:b w:val="0"/>
                <w:bCs w:val="0"/>
                <w:noProof/>
                <w:sz w:val="26"/>
                <w:szCs w:val="26"/>
              </w:rPr>
              <w:t>2.2. Эксперимент 2</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_Toc136382874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51</w:t>
            </w:r>
            <w:r w:rsidRPr="00596AE4">
              <w:rPr>
                <w:rFonts w:ascii="Times New Roman" w:hAnsi="Times New Roman" w:cs="Times New Roman"/>
                <w:b w:val="0"/>
                <w:bCs w:val="0"/>
                <w:noProof/>
                <w:webHidden/>
                <w:sz w:val="26"/>
                <w:szCs w:val="26"/>
              </w:rPr>
              <w:fldChar w:fldCharType="end"/>
            </w:r>
          </w:hyperlink>
        </w:p>
        <w:p w14:paraId="1F016D0D" w14:textId="3E1D5919"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5" w:history="1">
            <w:r w:rsidRPr="00596AE4">
              <w:rPr>
                <w:rStyle w:val="a8"/>
                <w:rFonts w:ascii="Times New Roman" w:hAnsi="Times New Roman" w:cs="Times New Roman"/>
                <w:noProof/>
                <w:sz w:val="26"/>
                <w:szCs w:val="26"/>
              </w:rPr>
              <w:t>2.2.1. Цель</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_Toc136382875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51</w:t>
            </w:r>
            <w:r w:rsidRPr="00596AE4">
              <w:rPr>
                <w:rFonts w:ascii="Times New Roman" w:hAnsi="Times New Roman" w:cs="Times New Roman"/>
                <w:noProof/>
                <w:webHidden/>
                <w:sz w:val="26"/>
                <w:szCs w:val="26"/>
              </w:rPr>
              <w:fldChar w:fldCharType="end"/>
            </w:r>
          </w:hyperlink>
        </w:p>
        <w:p w14:paraId="14C148B5" w14:textId="2F0D6D3E"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6" w:history="1">
            <w:r w:rsidRPr="00596AE4">
              <w:rPr>
                <w:rStyle w:val="a8"/>
                <w:rFonts w:ascii="Times New Roman" w:hAnsi="Times New Roman" w:cs="Times New Roman"/>
                <w:noProof/>
                <w:sz w:val="26"/>
                <w:szCs w:val="26"/>
              </w:rPr>
              <w:t>2.2.2. Стимулы</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_Toc136382876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51</w:t>
            </w:r>
            <w:r w:rsidRPr="00596AE4">
              <w:rPr>
                <w:rFonts w:ascii="Times New Roman" w:hAnsi="Times New Roman" w:cs="Times New Roman"/>
                <w:noProof/>
                <w:webHidden/>
                <w:sz w:val="26"/>
                <w:szCs w:val="26"/>
              </w:rPr>
              <w:fldChar w:fldCharType="end"/>
            </w:r>
          </w:hyperlink>
        </w:p>
        <w:p w14:paraId="560F0CCD" w14:textId="001F6526"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7" w:history="1">
            <w:r w:rsidRPr="00596AE4">
              <w:rPr>
                <w:rStyle w:val="a8"/>
                <w:rFonts w:ascii="Times New Roman" w:hAnsi="Times New Roman" w:cs="Times New Roman"/>
                <w:noProof/>
                <w:sz w:val="26"/>
                <w:szCs w:val="26"/>
              </w:rPr>
              <w:t>2.2.3. Процедура эксперимента</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_Toc136382877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52</w:t>
            </w:r>
            <w:r w:rsidRPr="00596AE4">
              <w:rPr>
                <w:rFonts w:ascii="Times New Roman" w:hAnsi="Times New Roman" w:cs="Times New Roman"/>
                <w:noProof/>
                <w:webHidden/>
                <w:sz w:val="26"/>
                <w:szCs w:val="26"/>
              </w:rPr>
              <w:fldChar w:fldCharType="end"/>
            </w:r>
          </w:hyperlink>
        </w:p>
        <w:p w14:paraId="1A6AE9C8" w14:textId="223DCB14"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8" w:history="1">
            <w:r w:rsidRPr="00596AE4">
              <w:rPr>
                <w:rStyle w:val="a8"/>
                <w:rFonts w:ascii="Times New Roman" w:hAnsi="Times New Roman" w:cs="Times New Roman"/>
                <w:noProof/>
                <w:sz w:val="26"/>
                <w:szCs w:val="26"/>
              </w:rPr>
              <w:t>2.2.4. Участники</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_Toc136382878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53</w:t>
            </w:r>
            <w:r w:rsidRPr="00596AE4">
              <w:rPr>
                <w:rFonts w:ascii="Times New Roman" w:hAnsi="Times New Roman" w:cs="Times New Roman"/>
                <w:noProof/>
                <w:webHidden/>
                <w:sz w:val="26"/>
                <w:szCs w:val="26"/>
              </w:rPr>
              <w:fldChar w:fldCharType="end"/>
            </w:r>
          </w:hyperlink>
        </w:p>
        <w:p w14:paraId="12975C99" w14:textId="3D37396C"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79" w:history="1">
            <w:r w:rsidRPr="00596AE4">
              <w:rPr>
                <w:rStyle w:val="a8"/>
                <w:rFonts w:ascii="Times New Roman" w:hAnsi="Times New Roman" w:cs="Times New Roman"/>
                <w:noProof/>
                <w:sz w:val="26"/>
                <w:szCs w:val="26"/>
              </w:rPr>
              <w:t>2.2.5. Принципы обработки данных, аналитика</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_Toc136382879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53</w:t>
            </w:r>
            <w:r w:rsidRPr="00596AE4">
              <w:rPr>
                <w:rFonts w:ascii="Times New Roman" w:hAnsi="Times New Roman" w:cs="Times New Roman"/>
                <w:noProof/>
                <w:webHidden/>
                <w:sz w:val="26"/>
                <w:szCs w:val="26"/>
              </w:rPr>
              <w:fldChar w:fldCharType="end"/>
            </w:r>
          </w:hyperlink>
        </w:p>
        <w:p w14:paraId="53C8233C" w14:textId="55859D8C"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0" w:history="1">
            <w:r w:rsidRPr="00596AE4">
              <w:rPr>
                <w:rStyle w:val="a8"/>
                <w:rFonts w:ascii="Times New Roman" w:hAnsi="Times New Roman" w:cs="Times New Roman"/>
                <w:noProof/>
                <w:sz w:val="26"/>
                <w:szCs w:val="26"/>
              </w:rPr>
              <w:t>2.2.6. Результаты</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_Toc136382880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54</w:t>
            </w:r>
            <w:r w:rsidRPr="00596AE4">
              <w:rPr>
                <w:rFonts w:ascii="Times New Roman" w:hAnsi="Times New Roman" w:cs="Times New Roman"/>
                <w:noProof/>
                <w:webHidden/>
                <w:sz w:val="26"/>
                <w:szCs w:val="26"/>
              </w:rPr>
              <w:fldChar w:fldCharType="end"/>
            </w:r>
          </w:hyperlink>
        </w:p>
        <w:p w14:paraId="3FFCA3D7" w14:textId="03D3E022"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1" w:history="1">
            <w:r w:rsidRPr="00596AE4">
              <w:rPr>
                <w:rStyle w:val="a8"/>
                <w:rFonts w:ascii="Times New Roman" w:hAnsi="Times New Roman" w:cs="Times New Roman"/>
                <w:noProof/>
                <w:sz w:val="26"/>
                <w:szCs w:val="26"/>
              </w:rPr>
              <w:t>2.2.7. Выводы по Эксперименту 2</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_Toc136382881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56</w:t>
            </w:r>
            <w:r w:rsidRPr="00596AE4">
              <w:rPr>
                <w:rFonts w:ascii="Times New Roman" w:hAnsi="Times New Roman" w:cs="Times New Roman"/>
                <w:noProof/>
                <w:webHidden/>
                <w:sz w:val="26"/>
                <w:szCs w:val="26"/>
              </w:rPr>
              <w:fldChar w:fldCharType="end"/>
            </w:r>
          </w:hyperlink>
        </w:p>
        <w:p w14:paraId="5A265049" w14:textId="3CF4B91E" w:rsidR="00596AE4" w:rsidRPr="00596AE4" w:rsidRDefault="00596AE4" w:rsidP="00596AE4">
          <w:pPr>
            <w:pStyle w:val="21"/>
            <w:tabs>
              <w:tab w:val="right" w:leader="dot" w:pos="9338"/>
            </w:tabs>
            <w:spacing w:line="360" w:lineRule="auto"/>
            <w:rPr>
              <w:rFonts w:ascii="Times New Roman" w:eastAsiaTheme="minorEastAsia" w:hAnsi="Times New Roman" w:cs="Times New Roman"/>
              <w:b w:val="0"/>
              <w:bCs w:val="0"/>
              <w:noProof/>
              <w:kern w:val="2"/>
              <w:sz w:val="26"/>
              <w:szCs w:val="26"/>
              <w:lang w:eastAsia="ru-RU"/>
              <w14:ligatures w14:val="standardContextual"/>
            </w:rPr>
          </w:pPr>
          <w:hyperlink w:anchor="_Toc136382882" w:history="1">
            <w:r w:rsidRPr="00596AE4">
              <w:rPr>
                <w:rStyle w:val="a8"/>
                <w:rFonts w:ascii="Times New Roman" w:hAnsi="Times New Roman" w:cs="Times New Roman"/>
                <w:b w:val="0"/>
                <w:bCs w:val="0"/>
                <w:noProof/>
                <w:sz w:val="26"/>
                <w:szCs w:val="26"/>
              </w:rPr>
              <w:t>2.3. Эксперимент 3</w:t>
            </w:r>
            <w:r w:rsidRPr="00596AE4">
              <w:rPr>
                <w:rFonts w:ascii="Times New Roman" w:hAnsi="Times New Roman" w:cs="Times New Roman"/>
                <w:b w:val="0"/>
                <w:bCs w:val="0"/>
                <w:noProof/>
                <w:webHidden/>
                <w:sz w:val="26"/>
                <w:szCs w:val="26"/>
              </w:rPr>
              <w:tab/>
            </w:r>
            <w:r w:rsidRPr="00596AE4">
              <w:rPr>
                <w:rFonts w:ascii="Times New Roman" w:hAnsi="Times New Roman" w:cs="Times New Roman"/>
                <w:b w:val="0"/>
                <w:bCs w:val="0"/>
                <w:noProof/>
                <w:webHidden/>
                <w:sz w:val="26"/>
                <w:szCs w:val="26"/>
              </w:rPr>
              <w:fldChar w:fldCharType="begin"/>
            </w:r>
            <w:r w:rsidRPr="00596AE4">
              <w:rPr>
                <w:rFonts w:ascii="Times New Roman" w:hAnsi="Times New Roman" w:cs="Times New Roman"/>
                <w:b w:val="0"/>
                <w:bCs w:val="0"/>
                <w:noProof/>
                <w:webHidden/>
                <w:sz w:val="26"/>
                <w:szCs w:val="26"/>
              </w:rPr>
              <w:instrText xml:space="preserve"> PAGEREF _Toc136382882 \h </w:instrText>
            </w:r>
            <w:r w:rsidRPr="00596AE4">
              <w:rPr>
                <w:rFonts w:ascii="Times New Roman" w:hAnsi="Times New Roman" w:cs="Times New Roman"/>
                <w:b w:val="0"/>
                <w:bCs w:val="0"/>
                <w:noProof/>
                <w:webHidden/>
                <w:sz w:val="26"/>
                <w:szCs w:val="26"/>
              </w:rPr>
            </w:r>
            <w:r w:rsidRPr="00596AE4">
              <w:rPr>
                <w:rFonts w:ascii="Times New Roman" w:hAnsi="Times New Roman" w:cs="Times New Roman"/>
                <w:b w:val="0"/>
                <w:bCs w:val="0"/>
                <w:noProof/>
                <w:webHidden/>
                <w:sz w:val="26"/>
                <w:szCs w:val="26"/>
              </w:rPr>
              <w:fldChar w:fldCharType="separate"/>
            </w:r>
            <w:r w:rsidRPr="00596AE4">
              <w:rPr>
                <w:rFonts w:ascii="Times New Roman" w:hAnsi="Times New Roman" w:cs="Times New Roman"/>
                <w:b w:val="0"/>
                <w:bCs w:val="0"/>
                <w:noProof/>
                <w:webHidden/>
                <w:sz w:val="26"/>
                <w:szCs w:val="26"/>
              </w:rPr>
              <w:t>56</w:t>
            </w:r>
            <w:r w:rsidRPr="00596AE4">
              <w:rPr>
                <w:rFonts w:ascii="Times New Roman" w:hAnsi="Times New Roman" w:cs="Times New Roman"/>
                <w:b w:val="0"/>
                <w:bCs w:val="0"/>
                <w:noProof/>
                <w:webHidden/>
                <w:sz w:val="26"/>
                <w:szCs w:val="26"/>
              </w:rPr>
              <w:fldChar w:fldCharType="end"/>
            </w:r>
          </w:hyperlink>
        </w:p>
        <w:p w14:paraId="0AE2F0EA" w14:textId="1FCCEC1F"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3" w:history="1">
            <w:r w:rsidRPr="00596AE4">
              <w:rPr>
                <w:rStyle w:val="a8"/>
                <w:rFonts w:ascii="Times New Roman" w:hAnsi="Times New Roman" w:cs="Times New Roman"/>
                <w:noProof/>
                <w:sz w:val="26"/>
                <w:szCs w:val="26"/>
              </w:rPr>
              <w:t>2.3.1. Цель</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_Toc136382883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56</w:t>
            </w:r>
            <w:r w:rsidRPr="00596AE4">
              <w:rPr>
                <w:rFonts w:ascii="Times New Roman" w:hAnsi="Times New Roman" w:cs="Times New Roman"/>
                <w:noProof/>
                <w:webHidden/>
                <w:sz w:val="26"/>
                <w:szCs w:val="26"/>
              </w:rPr>
              <w:fldChar w:fldCharType="end"/>
            </w:r>
          </w:hyperlink>
        </w:p>
        <w:p w14:paraId="3F41062B" w14:textId="42C55988"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4" w:history="1">
            <w:r w:rsidRPr="00596AE4">
              <w:rPr>
                <w:rStyle w:val="a8"/>
                <w:rFonts w:ascii="Times New Roman" w:hAnsi="Times New Roman" w:cs="Times New Roman"/>
                <w:noProof/>
                <w:sz w:val="26"/>
                <w:szCs w:val="26"/>
              </w:rPr>
              <w:t>2.3.2. Процедура</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_Toc136382884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57</w:t>
            </w:r>
            <w:r w:rsidRPr="00596AE4">
              <w:rPr>
                <w:rFonts w:ascii="Times New Roman" w:hAnsi="Times New Roman" w:cs="Times New Roman"/>
                <w:noProof/>
                <w:webHidden/>
                <w:sz w:val="26"/>
                <w:szCs w:val="26"/>
              </w:rPr>
              <w:fldChar w:fldCharType="end"/>
            </w:r>
          </w:hyperlink>
        </w:p>
        <w:p w14:paraId="3C966C33" w14:textId="3406C48B"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5" w:history="1">
            <w:r w:rsidRPr="00596AE4">
              <w:rPr>
                <w:rStyle w:val="a8"/>
                <w:rFonts w:ascii="Times New Roman" w:hAnsi="Times New Roman" w:cs="Times New Roman"/>
                <w:noProof/>
                <w:sz w:val="26"/>
                <w:szCs w:val="26"/>
              </w:rPr>
              <w:t>2.3.3. Участники</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_Toc136382885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57</w:t>
            </w:r>
            <w:r w:rsidRPr="00596AE4">
              <w:rPr>
                <w:rFonts w:ascii="Times New Roman" w:hAnsi="Times New Roman" w:cs="Times New Roman"/>
                <w:noProof/>
                <w:webHidden/>
                <w:sz w:val="26"/>
                <w:szCs w:val="26"/>
              </w:rPr>
              <w:fldChar w:fldCharType="end"/>
            </w:r>
          </w:hyperlink>
        </w:p>
        <w:p w14:paraId="71C1AC6D" w14:textId="0131B725"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6" w:history="1">
            <w:r w:rsidRPr="00596AE4">
              <w:rPr>
                <w:rStyle w:val="a8"/>
                <w:rFonts w:ascii="Times New Roman" w:hAnsi="Times New Roman" w:cs="Times New Roman"/>
                <w:noProof/>
                <w:sz w:val="26"/>
                <w:szCs w:val="26"/>
              </w:rPr>
              <w:t>2.3.4. Принципы обработки данных, аналитика</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_Toc136382886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58</w:t>
            </w:r>
            <w:r w:rsidRPr="00596AE4">
              <w:rPr>
                <w:rFonts w:ascii="Times New Roman" w:hAnsi="Times New Roman" w:cs="Times New Roman"/>
                <w:noProof/>
                <w:webHidden/>
                <w:sz w:val="26"/>
                <w:szCs w:val="26"/>
              </w:rPr>
              <w:fldChar w:fldCharType="end"/>
            </w:r>
          </w:hyperlink>
        </w:p>
        <w:p w14:paraId="2E00D1E0" w14:textId="518084E7"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7" w:history="1">
            <w:r w:rsidRPr="00596AE4">
              <w:rPr>
                <w:rStyle w:val="a8"/>
                <w:rFonts w:ascii="Times New Roman" w:hAnsi="Times New Roman" w:cs="Times New Roman"/>
                <w:noProof/>
                <w:sz w:val="26"/>
                <w:szCs w:val="26"/>
              </w:rPr>
              <w:t>2.3.5. Результаты</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_Toc136382887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58</w:t>
            </w:r>
            <w:r w:rsidRPr="00596AE4">
              <w:rPr>
                <w:rFonts w:ascii="Times New Roman" w:hAnsi="Times New Roman" w:cs="Times New Roman"/>
                <w:noProof/>
                <w:webHidden/>
                <w:sz w:val="26"/>
                <w:szCs w:val="26"/>
              </w:rPr>
              <w:fldChar w:fldCharType="end"/>
            </w:r>
          </w:hyperlink>
        </w:p>
        <w:p w14:paraId="70805703" w14:textId="749E83ED" w:rsidR="00596AE4" w:rsidRPr="00596AE4" w:rsidRDefault="00596AE4" w:rsidP="00596AE4">
          <w:pPr>
            <w:pStyle w:val="31"/>
            <w:tabs>
              <w:tab w:val="right" w:leader="dot" w:pos="9338"/>
            </w:tabs>
            <w:spacing w:line="360" w:lineRule="auto"/>
            <w:rPr>
              <w:rFonts w:ascii="Times New Roman" w:eastAsiaTheme="minorEastAsia" w:hAnsi="Times New Roman" w:cs="Times New Roman"/>
              <w:noProof/>
              <w:kern w:val="2"/>
              <w:sz w:val="26"/>
              <w:szCs w:val="26"/>
              <w:lang w:eastAsia="ru-RU"/>
              <w14:ligatures w14:val="standardContextual"/>
            </w:rPr>
          </w:pPr>
          <w:hyperlink w:anchor="_Toc136382888" w:history="1">
            <w:r w:rsidRPr="00596AE4">
              <w:rPr>
                <w:rStyle w:val="a8"/>
                <w:rFonts w:ascii="Times New Roman" w:hAnsi="Times New Roman" w:cs="Times New Roman"/>
                <w:noProof/>
                <w:sz w:val="26"/>
                <w:szCs w:val="26"/>
              </w:rPr>
              <w:t>2.3.6. Выводы</w:t>
            </w:r>
            <w:r w:rsidRPr="00596AE4">
              <w:rPr>
                <w:rFonts w:ascii="Times New Roman" w:hAnsi="Times New Roman" w:cs="Times New Roman"/>
                <w:noProof/>
                <w:webHidden/>
                <w:sz w:val="26"/>
                <w:szCs w:val="26"/>
              </w:rPr>
              <w:tab/>
            </w:r>
            <w:r w:rsidRPr="00596AE4">
              <w:rPr>
                <w:rFonts w:ascii="Times New Roman" w:hAnsi="Times New Roman" w:cs="Times New Roman"/>
                <w:noProof/>
                <w:webHidden/>
                <w:sz w:val="26"/>
                <w:szCs w:val="26"/>
              </w:rPr>
              <w:fldChar w:fldCharType="begin"/>
            </w:r>
            <w:r w:rsidRPr="00596AE4">
              <w:rPr>
                <w:rFonts w:ascii="Times New Roman" w:hAnsi="Times New Roman" w:cs="Times New Roman"/>
                <w:noProof/>
                <w:webHidden/>
                <w:sz w:val="26"/>
                <w:szCs w:val="26"/>
              </w:rPr>
              <w:instrText xml:space="preserve"> PAGEREF _Toc136382888 \h </w:instrText>
            </w:r>
            <w:r w:rsidRPr="00596AE4">
              <w:rPr>
                <w:rFonts w:ascii="Times New Roman" w:hAnsi="Times New Roman" w:cs="Times New Roman"/>
                <w:noProof/>
                <w:webHidden/>
                <w:sz w:val="26"/>
                <w:szCs w:val="26"/>
              </w:rPr>
            </w:r>
            <w:r w:rsidRPr="00596AE4">
              <w:rPr>
                <w:rFonts w:ascii="Times New Roman" w:hAnsi="Times New Roman" w:cs="Times New Roman"/>
                <w:noProof/>
                <w:webHidden/>
                <w:sz w:val="26"/>
                <w:szCs w:val="26"/>
              </w:rPr>
              <w:fldChar w:fldCharType="separate"/>
            </w:r>
            <w:r w:rsidRPr="00596AE4">
              <w:rPr>
                <w:rFonts w:ascii="Times New Roman" w:hAnsi="Times New Roman" w:cs="Times New Roman"/>
                <w:noProof/>
                <w:webHidden/>
                <w:sz w:val="26"/>
                <w:szCs w:val="26"/>
              </w:rPr>
              <w:t>60</w:t>
            </w:r>
            <w:r w:rsidRPr="00596AE4">
              <w:rPr>
                <w:rFonts w:ascii="Times New Roman" w:hAnsi="Times New Roman" w:cs="Times New Roman"/>
                <w:noProof/>
                <w:webHidden/>
                <w:sz w:val="26"/>
                <w:szCs w:val="26"/>
              </w:rPr>
              <w:fldChar w:fldCharType="end"/>
            </w:r>
          </w:hyperlink>
        </w:p>
        <w:p w14:paraId="069709BA" w14:textId="088040D5" w:rsidR="00596AE4" w:rsidRPr="00596AE4" w:rsidRDefault="00596AE4" w:rsidP="00596AE4">
          <w:pPr>
            <w:pStyle w:val="11"/>
            <w:rPr>
              <w:rFonts w:eastAsiaTheme="minorEastAsia"/>
              <w:b w:val="0"/>
              <w:bCs w:val="0"/>
              <w:kern w:val="2"/>
              <w:lang w:eastAsia="ru-RU"/>
              <w14:ligatures w14:val="standardContextual"/>
            </w:rPr>
          </w:pPr>
          <w:hyperlink w:anchor="_Toc136382889" w:history="1">
            <w:r w:rsidRPr="00596AE4">
              <w:rPr>
                <w:rStyle w:val="a8"/>
                <w:b w:val="0"/>
                <w:bCs w:val="0"/>
              </w:rPr>
              <w:t>Заключение</w:t>
            </w:r>
            <w:r w:rsidRPr="00596AE4">
              <w:rPr>
                <w:b w:val="0"/>
                <w:bCs w:val="0"/>
                <w:webHidden/>
              </w:rPr>
              <w:tab/>
            </w:r>
            <w:r w:rsidRPr="00596AE4">
              <w:rPr>
                <w:b w:val="0"/>
                <w:bCs w:val="0"/>
                <w:webHidden/>
              </w:rPr>
              <w:fldChar w:fldCharType="begin"/>
            </w:r>
            <w:r w:rsidRPr="00596AE4">
              <w:rPr>
                <w:b w:val="0"/>
                <w:bCs w:val="0"/>
                <w:webHidden/>
              </w:rPr>
              <w:instrText xml:space="preserve"> PAGEREF _Toc136382889 \h </w:instrText>
            </w:r>
            <w:r w:rsidRPr="00596AE4">
              <w:rPr>
                <w:b w:val="0"/>
                <w:bCs w:val="0"/>
                <w:webHidden/>
              </w:rPr>
            </w:r>
            <w:r w:rsidRPr="00596AE4">
              <w:rPr>
                <w:b w:val="0"/>
                <w:bCs w:val="0"/>
                <w:webHidden/>
              </w:rPr>
              <w:fldChar w:fldCharType="separate"/>
            </w:r>
            <w:r w:rsidRPr="00596AE4">
              <w:rPr>
                <w:b w:val="0"/>
                <w:bCs w:val="0"/>
                <w:webHidden/>
              </w:rPr>
              <w:t>62</w:t>
            </w:r>
            <w:r w:rsidRPr="00596AE4">
              <w:rPr>
                <w:b w:val="0"/>
                <w:bCs w:val="0"/>
                <w:webHidden/>
              </w:rPr>
              <w:fldChar w:fldCharType="end"/>
            </w:r>
          </w:hyperlink>
        </w:p>
        <w:p w14:paraId="6B5CCCF4" w14:textId="576D1C1D" w:rsidR="00596AE4" w:rsidRPr="00596AE4" w:rsidRDefault="00596AE4" w:rsidP="00596AE4">
          <w:pPr>
            <w:pStyle w:val="11"/>
            <w:rPr>
              <w:rFonts w:eastAsiaTheme="minorEastAsia"/>
              <w:b w:val="0"/>
              <w:bCs w:val="0"/>
              <w:kern w:val="2"/>
              <w:lang w:eastAsia="ru-RU"/>
              <w14:ligatures w14:val="standardContextual"/>
            </w:rPr>
          </w:pPr>
          <w:hyperlink w:anchor="_Toc136382890" w:history="1">
            <w:r w:rsidRPr="00596AE4">
              <w:rPr>
                <w:rStyle w:val="a8"/>
                <w:b w:val="0"/>
                <w:bCs w:val="0"/>
              </w:rPr>
              <w:t>Список литературы</w:t>
            </w:r>
            <w:r w:rsidRPr="00596AE4">
              <w:rPr>
                <w:b w:val="0"/>
                <w:bCs w:val="0"/>
                <w:webHidden/>
              </w:rPr>
              <w:tab/>
            </w:r>
            <w:r w:rsidRPr="00596AE4">
              <w:rPr>
                <w:b w:val="0"/>
                <w:bCs w:val="0"/>
                <w:webHidden/>
              </w:rPr>
              <w:fldChar w:fldCharType="begin"/>
            </w:r>
            <w:r w:rsidRPr="00596AE4">
              <w:rPr>
                <w:b w:val="0"/>
                <w:bCs w:val="0"/>
                <w:webHidden/>
              </w:rPr>
              <w:instrText xml:space="preserve"> PAGEREF _Toc136382890 \h </w:instrText>
            </w:r>
            <w:r w:rsidRPr="00596AE4">
              <w:rPr>
                <w:b w:val="0"/>
                <w:bCs w:val="0"/>
                <w:webHidden/>
              </w:rPr>
            </w:r>
            <w:r w:rsidRPr="00596AE4">
              <w:rPr>
                <w:b w:val="0"/>
                <w:bCs w:val="0"/>
                <w:webHidden/>
              </w:rPr>
              <w:fldChar w:fldCharType="separate"/>
            </w:r>
            <w:r w:rsidRPr="00596AE4">
              <w:rPr>
                <w:b w:val="0"/>
                <w:bCs w:val="0"/>
                <w:webHidden/>
              </w:rPr>
              <w:t>66</w:t>
            </w:r>
            <w:r w:rsidRPr="00596AE4">
              <w:rPr>
                <w:b w:val="0"/>
                <w:bCs w:val="0"/>
                <w:webHidden/>
              </w:rPr>
              <w:fldChar w:fldCharType="end"/>
            </w:r>
          </w:hyperlink>
        </w:p>
        <w:p w14:paraId="284B6EA0" w14:textId="622FA92B" w:rsidR="00ED0479" w:rsidRPr="00AA00F0" w:rsidRDefault="00ED0479" w:rsidP="00596AE4">
          <w:pPr>
            <w:spacing w:line="360" w:lineRule="auto"/>
            <w:rPr>
              <w:rFonts w:ascii="Times New Roman" w:hAnsi="Times New Roman" w:cs="Times New Roman"/>
              <w:sz w:val="26"/>
              <w:szCs w:val="26"/>
            </w:rPr>
          </w:pPr>
          <w:r w:rsidRPr="00596AE4">
            <w:rPr>
              <w:rFonts w:ascii="Times New Roman" w:hAnsi="Times New Roman" w:cs="Times New Roman"/>
              <w:noProof/>
              <w:sz w:val="26"/>
              <w:szCs w:val="26"/>
            </w:rPr>
            <w:fldChar w:fldCharType="end"/>
          </w:r>
        </w:p>
      </w:sdtContent>
    </w:sdt>
    <w:p w14:paraId="09818FF1" w14:textId="77777777" w:rsidR="00ED0479" w:rsidRPr="00ED0479" w:rsidRDefault="00ED0479" w:rsidP="00ED0479">
      <w:pPr>
        <w:rPr>
          <w:lang w:eastAsia="ru-RU"/>
        </w:rPr>
        <w:sectPr w:rsidR="00ED0479" w:rsidRPr="00ED0479" w:rsidSect="0079376E">
          <w:pgSz w:w="11900" w:h="16840"/>
          <w:pgMar w:top="1134" w:right="567" w:bottom="1134" w:left="1985" w:header="709" w:footer="709" w:gutter="0"/>
          <w:pgNumType w:start="2"/>
          <w:cols w:space="708"/>
          <w:titlePg/>
          <w:docGrid w:linePitch="360"/>
        </w:sectPr>
      </w:pPr>
    </w:p>
    <w:p w14:paraId="1A78477D" w14:textId="3176B142" w:rsidR="00016855" w:rsidRDefault="00016855" w:rsidP="0032695D">
      <w:pPr>
        <w:pStyle w:val="1"/>
        <w:spacing w:before="0" w:line="360" w:lineRule="auto"/>
        <w:rPr>
          <w:rFonts w:cs="Times New Roman"/>
          <w:bCs/>
        </w:rPr>
      </w:pPr>
      <w:bookmarkStart w:id="1" w:name="_Toc136382852"/>
      <w:r w:rsidRPr="0032695D">
        <w:rPr>
          <w:rFonts w:cs="Times New Roman"/>
          <w:bCs/>
        </w:rPr>
        <w:lastRenderedPageBreak/>
        <w:t>Введение</w:t>
      </w:r>
      <w:bookmarkEnd w:id="0"/>
      <w:bookmarkEnd w:id="1"/>
    </w:p>
    <w:p w14:paraId="135B5144" w14:textId="0F7EF318" w:rsidR="00016855" w:rsidRPr="00016855" w:rsidRDefault="00016855" w:rsidP="00FC5A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Восприятие информации является процессом, </w:t>
      </w:r>
      <w:r w:rsidRPr="00016855">
        <w:rPr>
          <w:rFonts w:ascii="Times New Roman" w:hAnsi="Times New Roman" w:cs="Times New Roman"/>
          <w:sz w:val="28"/>
          <w:szCs w:val="28"/>
        </w:rPr>
        <w:t>влия</w:t>
      </w:r>
      <w:r>
        <w:rPr>
          <w:rFonts w:ascii="Times New Roman" w:hAnsi="Times New Roman" w:cs="Times New Roman"/>
          <w:sz w:val="28"/>
          <w:szCs w:val="28"/>
        </w:rPr>
        <w:t>ющим</w:t>
      </w:r>
      <w:r w:rsidRPr="00016855">
        <w:rPr>
          <w:rFonts w:ascii="Times New Roman" w:hAnsi="Times New Roman" w:cs="Times New Roman"/>
          <w:sz w:val="28"/>
          <w:szCs w:val="28"/>
        </w:rPr>
        <w:t xml:space="preserve"> на всю жизнь</w:t>
      </w:r>
      <w:r>
        <w:rPr>
          <w:rFonts w:ascii="Times New Roman" w:hAnsi="Times New Roman" w:cs="Times New Roman"/>
          <w:sz w:val="28"/>
          <w:szCs w:val="28"/>
        </w:rPr>
        <w:t xml:space="preserve"> человека и во многом определяющим успех коммуникации</w:t>
      </w:r>
      <w:r w:rsidRPr="00016855">
        <w:rPr>
          <w:rFonts w:ascii="Times New Roman" w:hAnsi="Times New Roman" w:cs="Times New Roman"/>
          <w:sz w:val="28"/>
          <w:szCs w:val="28"/>
        </w:rPr>
        <w:t xml:space="preserve">. С раннего возраста мы учимся познавать мир через </w:t>
      </w:r>
      <w:r w:rsidRPr="00016855">
        <w:rPr>
          <w:rFonts w:ascii="Times New Roman" w:hAnsi="Times New Roman" w:cs="Times New Roman"/>
          <w:b/>
          <w:bCs/>
          <w:sz w:val="28"/>
          <w:szCs w:val="28"/>
        </w:rPr>
        <w:t>каналы восприятия</w:t>
      </w:r>
      <w:r w:rsidRPr="00016855">
        <w:rPr>
          <w:rFonts w:ascii="Times New Roman" w:hAnsi="Times New Roman" w:cs="Times New Roman"/>
          <w:sz w:val="28"/>
          <w:szCs w:val="28"/>
        </w:rPr>
        <w:t xml:space="preserve"> с помощью органов чувств. </w:t>
      </w:r>
      <w:r>
        <w:rPr>
          <w:rFonts w:ascii="Times New Roman" w:hAnsi="Times New Roman" w:cs="Times New Roman"/>
          <w:sz w:val="28"/>
          <w:szCs w:val="28"/>
        </w:rPr>
        <w:t>Сегодня учёные активно изучают способы обработки различной информации человеком, а</w:t>
      </w:r>
      <w:r w:rsidRPr="00016855">
        <w:rPr>
          <w:rFonts w:ascii="Times New Roman" w:hAnsi="Times New Roman" w:cs="Times New Roman"/>
          <w:sz w:val="28"/>
          <w:szCs w:val="28"/>
        </w:rPr>
        <w:t xml:space="preserve"> </w:t>
      </w:r>
      <w:r>
        <w:rPr>
          <w:rFonts w:ascii="Times New Roman" w:hAnsi="Times New Roman" w:cs="Times New Roman"/>
          <w:sz w:val="28"/>
          <w:szCs w:val="28"/>
        </w:rPr>
        <w:t xml:space="preserve">новейшие разработки влияют на </w:t>
      </w:r>
      <w:r w:rsidRPr="00016855">
        <w:rPr>
          <w:rFonts w:ascii="Times New Roman" w:hAnsi="Times New Roman" w:cs="Times New Roman"/>
          <w:sz w:val="28"/>
          <w:szCs w:val="28"/>
        </w:rPr>
        <w:t>медицин</w:t>
      </w:r>
      <w:r>
        <w:rPr>
          <w:rFonts w:ascii="Times New Roman" w:hAnsi="Times New Roman" w:cs="Times New Roman"/>
          <w:sz w:val="28"/>
          <w:szCs w:val="28"/>
        </w:rPr>
        <w:t>у</w:t>
      </w:r>
      <w:r w:rsidRPr="00016855">
        <w:rPr>
          <w:rFonts w:ascii="Times New Roman" w:hAnsi="Times New Roman" w:cs="Times New Roman"/>
          <w:sz w:val="28"/>
          <w:szCs w:val="28"/>
        </w:rPr>
        <w:t>, образование</w:t>
      </w:r>
      <w:r>
        <w:rPr>
          <w:rFonts w:ascii="Times New Roman" w:hAnsi="Times New Roman" w:cs="Times New Roman"/>
          <w:sz w:val="28"/>
          <w:szCs w:val="28"/>
        </w:rPr>
        <w:t>, развитие</w:t>
      </w:r>
      <w:r w:rsidRPr="00016855">
        <w:rPr>
          <w:rFonts w:ascii="Times New Roman" w:hAnsi="Times New Roman" w:cs="Times New Roman"/>
          <w:sz w:val="28"/>
          <w:szCs w:val="28"/>
        </w:rPr>
        <w:t xml:space="preserve"> систем</w:t>
      </w:r>
      <w:r>
        <w:rPr>
          <w:rFonts w:ascii="Times New Roman" w:hAnsi="Times New Roman" w:cs="Times New Roman"/>
          <w:sz w:val="28"/>
          <w:szCs w:val="28"/>
        </w:rPr>
        <w:t xml:space="preserve"> синтеза и</w:t>
      </w:r>
      <w:r w:rsidRPr="00016855">
        <w:rPr>
          <w:rFonts w:ascii="Times New Roman" w:hAnsi="Times New Roman" w:cs="Times New Roman"/>
          <w:sz w:val="28"/>
          <w:szCs w:val="28"/>
        </w:rPr>
        <w:t xml:space="preserve"> распознавания речи, которые облегчают пользователю работу, которая ранее подразумевала бы ввод информации</w:t>
      </w:r>
      <w:r>
        <w:rPr>
          <w:rFonts w:ascii="Times New Roman" w:hAnsi="Times New Roman" w:cs="Times New Roman"/>
          <w:sz w:val="28"/>
          <w:szCs w:val="28"/>
        </w:rPr>
        <w:t xml:space="preserve"> вручную</w:t>
      </w:r>
      <w:r w:rsidRPr="00016855">
        <w:rPr>
          <w:rFonts w:ascii="Times New Roman" w:hAnsi="Times New Roman" w:cs="Times New Roman"/>
          <w:sz w:val="28"/>
          <w:szCs w:val="28"/>
        </w:rPr>
        <w:t>.</w:t>
      </w:r>
      <w:r>
        <w:rPr>
          <w:rFonts w:ascii="Times New Roman" w:hAnsi="Times New Roman" w:cs="Times New Roman"/>
          <w:sz w:val="28"/>
          <w:szCs w:val="28"/>
        </w:rPr>
        <w:t xml:space="preserve"> </w:t>
      </w:r>
      <w:r w:rsidRPr="00016855">
        <w:rPr>
          <w:rFonts w:ascii="Times New Roman" w:hAnsi="Times New Roman" w:cs="Times New Roman"/>
          <w:sz w:val="28"/>
          <w:szCs w:val="28"/>
        </w:rPr>
        <w:t xml:space="preserve">Несомненно, методы получения, обработки и вывода информации рассматриваются многими науками с самых разных точек зрения и по сей день. Психолингвистика не стала исключением. </w:t>
      </w:r>
    </w:p>
    <w:p w14:paraId="314962CA" w14:textId="504A0E02" w:rsidR="00016855" w:rsidRPr="00016855" w:rsidRDefault="008635E2" w:rsidP="00FC5A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исследование</w:t>
      </w:r>
      <w:r w:rsidR="00016855" w:rsidRPr="00016855">
        <w:rPr>
          <w:rFonts w:ascii="Times New Roman" w:hAnsi="Times New Roman" w:cs="Times New Roman"/>
          <w:sz w:val="28"/>
          <w:szCs w:val="28"/>
        </w:rPr>
        <w:t xml:space="preserve"> </w:t>
      </w:r>
      <w:r w:rsidR="00016855">
        <w:rPr>
          <w:rFonts w:ascii="Times New Roman" w:hAnsi="Times New Roman" w:cs="Times New Roman"/>
          <w:sz w:val="28"/>
          <w:szCs w:val="28"/>
        </w:rPr>
        <w:t>рассматривает некоторые принципы работы</w:t>
      </w:r>
      <w:r w:rsidR="00016855" w:rsidRPr="00016855">
        <w:rPr>
          <w:rFonts w:ascii="Times New Roman" w:hAnsi="Times New Roman" w:cs="Times New Roman"/>
          <w:sz w:val="28"/>
          <w:szCs w:val="28"/>
        </w:rPr>
        <w:t xml:space="preserve"> познавательных процесс</w:t>
      </w:r>
      <w:r w:rsidR="00016855">
        <w:rPr>
          <w:rFonts w:ascii="Times New Roman" w:hAnsi="Times New Roman" w:cs="Times New Roman"/>
          <w:sz w:val="28"/>
          <w:szCs w:val="28"/>
        </w:rPr>
        <w:t>ов</w:t>
      </w:r>
      <w:r w:rsidR="00016855" w:rsidRPr="00016855">
        <w:rPr>
          <w:rFonts w:ascii="Times New Roman" w:hAnsi="Times New Roman" w:cs="Times New Roman"/>
          <w:sz w:val="28"/>
          <w:szCs w:val="28"/>
        </w:rPr>
        <w:t xml:space="preserve"> и их связ</w:t>
      </w:r>
      <w:r w:rsidR="00016855">
        <w:rPr>
          <w:rFonts w:ascii="Times New Roman" w:hAnsi="Times New Roman" w:cs="Times New Roman"/>
          <w:sz w:val="28"/>
          <w:szCs w:val="28"/>
        </w:rPr>
        <w:t>ь</w:t>
      </w:r>
      <w:r w:rsidR="00016855" w:rsidRPr="00016855">
        <w:rPr>
          <w:rFonts w:ascii="Times New Roman" w:hAnsi="Times New Roman" w:cs="Times New Roman"/>
          <w:sz w:val="28"/>
          <w:szCs w:val="28"/>
        </w:rPr>
        <w:t xml:space="preserve"> с ведущими каналами восприятия. Речь идёт в том числе о различных аспектах восприятия, или </w:t>
      </w:r>
      <w:r w:rsidR="00016855" w:rsidRPr="00016855">
        <w:rPr>
          <w:rFonts w:ascii="Times New Roman" w:hAnsi="Times New Roman" w:cs="Times New Roman"/>
          <w:b/>
          <w:bCs/>
          <w:sz w:val="28"/>
          <w:szCs w:val="28"/>
        </w:rPr>
        <w:t>перцепции</w:t>
      </w:r>
      <w:r w:rsidR="00016855" w:rsidRPr="00016855">
        <w:rPr>
          <w:rFonts w:ascii="Times New Roman" w:hAnsi="Times New Roman" w:cs="Times New Roman"/>
          <w:sz w:val="28"/>
          <w:szCs w:val="28"/>
        </w:rPr>
        <w:t>, то есть процесса обработки сенсорной информации, в результате которой мы интерпретируем окружающий мир как совокупность предметов и событий</w:t>
      </w:r>
      <w:r w:rsidR="00016855" w:rsidRPr="00016855">
        <w:rPr>
          <w:rStyle w:val="aa"/>
          <w:rFonts w:ascii="Times New Roman" w:hAnsi="Times New Roman" w:cs="Times New Roman"/>
          <w:sz w:val="28"/>
          <w:szCs w:val="28"/>
        </w:rPr>
        <w:footnoteReference w:id="1"/>
      </w:r>
      <w:r w:rsidR="00016855">
        <w:rPr>
          <w:rFonts w:ascii="Times New Roman" w:hAnsi="Times New Roman" w:cs="Times New Roman"/>
          <w:sz w:val="28"/>
          <w:szCs w:val="28"/>
        </w:rPr>
        <w:t xml:space="preserve">, </w:t>
      </w:r>
      <w:r w:rsidR="00016855" w:rsidRPr="00016855">
        <w:rPr>
          <w:rFonts w:ascii="Times New Roman" w:hAnsi="Times New Roman" w:cs="Times New Roman"/>
          <w:sz w:val="28"/>
          <w:szCs w:val="28"/>
        </w:rPr>
        <w:t>формиру</w:t>
      </w:r>
      <w:r w:rsidR="00016855">
        <w:rPr>
          <w:rFonts w:ascii="Times New Roman" w:hAnsi="Times New Roman" w:cs="Times New Roman"/>
          <w:sz w:val="28"/>
          <w:szCs w:val="28"/>
        </w:rPr>
        <w:t>я</w:t>
      </w:r>
      <w:r w:rsidR="00016855" w:rsidRPr="00016855">
        <w:rPr>
          <w:rFonts w:ascii="Times New Roman" w:hAnsi="Times New Roman" w:cs="Times New Roman"/>
          <w:sz w:val="28"/>
          <w:szCs w:val="28"/>
        </w:rPr>
        <w:t xml:space="preserve"> идеальн</w:t>
      </w:r>
      <w:r w:rsidR="00016855">
        <w:rPr>
          <w:rFonts w:ascii="Times New Roman" w:hAnsi="Times New Roman" w:cs="Times New Roman"/>
          <w:sz w:val="28"/>
          <w:szCs w:val="28"/>
        </w:rPr>
        <w:t>ую</w:t>
      </w:r>
      <w:r w:rsidR="00016855" w:rsidRPr="00016855">
        <w:rPr>
          <w:rFonts w:ascii="Times New Roman" w:hAnsi="Times New Roman" w:cs="Times New Roman"/>
          <w:sz w:val="28"/>
          <w:szCs w:val="28"/>
        </w:rPr>
        <w:t xml:space="preserve"> модель (субъективный образ) объективно существующей действительности. </w:t>
      </w:r>
    </w:p>
    <w:p w14:paraId="675FA4FD" w14:textId="2A02BB4A" w:rsidR="00016855" w:rsidRPr="00016855" w:rsidRDefault="00016855" w:rsidP="00FC5A1D">
      <w:pPr>
        <w:spacing w:line="360" w:lineRule="auto"/>
        <w:ind w:firstLine="709"/>
        <w:jc w:val="both"/>
        <w:rPr>
          <w:rFonts w:ascii="Times New Roman" w:hAnsi="Times New Roman" w:cs="Times New Roman"/>
          <w:sz w:val="28"/>
          <w:szCs w:val="28"/>
        </w:rPr>
      </w:pPr>
      <w:r w:rsidRPr="00016855">
        <w:rPr>
          <w:rFonts w:ascii="Times New Roman" w:hAnsi="Times New Roman" w:cs="Times New Roman"/>
          <w:sz w:val="28"/>
          <w:szCs w:val="28"/>
        </w:rPr>
        <w:t>В работе рассматрива</w:t>
      </w:r>
      <w:r>
        <w:rPr>
          <w:rFonts w:ascii="Times New Roman" w:hAnsi="Times New Roman" w:cs="Times New Roman"/>
          <w:sz w:val="28"/>
          <w:szCs w:val="28"/>
        </w:rPr>
        <w:t>е</w:t>
      </w:r>
      <w:r w:rsidRPr="00016855">
        <w:rPr>
          <w:rFonts w:ascii="Times New Roman" w:hAnsi="Times New Roman" w:cs="Times New Roman"/>
          <w:sz w:val="28"/>
          <w:szCs w:val="28"/>
        </w:rPr>
        <w:t>тся так</w:t>
      </w:r>
      <w:r>
        <w:rPr>
          <w:rFonts w:ascii="Times New Roman" w:hAnsi="Times New Roman" w:cs="Times New Roman"/>
          <w:sz w:val="28"/>
          <w:szCs w:val="28"/>
        </w:rPr>
        <w:t>ой</w:t>
      </w:r>
      <w:r w:rsidRPr="00016855">
        <w:rPr>
          <w:rFonts w:ascii="Times New Roman" w:hAnsi="Times New Roman" w:cs="Times New Roman"/>
          <w:sz w:val="28"/>
          <w:szCs w:val="28"/>
        </w:rPr>
        <w:t xml:space="preserve"> феномен восприятия, как </w:t>
      </w:r>
      <w:r w:rsidRPr="00016855">
        <w:rPr>
          <w:rFonts w:ascii="Times New Roman" w:hAnsi="Times New Roman" w:cs="Times New Roman"/>
          <w:b/>
          <w:bCs/>
          <w:sz w:val="28"/>
          <w:szCs w:val="28"/>
        </w:rPr>
        <w:t>эффект Мак-Гурка</w:t>
      </w:r>
      <w:r w:rsidRPr="00016855">
        <w:rPr>
          <w:rFonts w:ascii="Times New Roman" w:hAnsi="Times New Roman" w:cs="Times New Roman"/>
          <w:sz w:val="28"/>
          <w:szCs w:val="28"/>
        </w:rPr>
        <w:t xml:space="preserve">, а также интерференция, многомодальное объединение и аудиовизуальная интеграция, связанные с ним. </w:t>
      </w:r>
      <w:r w:rsidR="0064007B">
        <w:rPr>
          <w:rFonts w:ascii="Times New Roman" w:hAnsi="Times New Roman" w:cs="Times New Roman"/>
          <w:sz w:val="28"/>
          <w:szCs w:val="28"/>
        </w:rPr>
        <w:t>П</w:t>
      </w:r>
      <w:r w:rsidRPr="00016855">
        <w:rPr>
          <w:rFonts w:ascii="Times New Roman" w:hAnsi="Times New Roman" w:cs="Times New Roman"/>
          <w:sz w:val="28"/>
          <w:szCs w:val="28"/>
        </w:rPr>
        <w:t>ервоочередной вопрос</w:t>
      </w:r>
      <w:r w:rsidR="0064007B">
        <w:rPr>
          <w:rFonts w:ascii="Times New Roman" w:hAnsi="Times New Roman" w:cs="Times New Roman"/>
          <w:sz w:val="28"/>
          <w:szCs w:val="28"/>
        </w:rPr>
        <w:t>, поставленный нами,</w:t>
      </w:r>
      <w:r w:rsidRPr="00016855">
        <w:rPr>
          <w:rFonts w:ascii="Times New Roman" w:hAnsi="Times New Roman" w:cs="Times New Roman"/>
          <w:sz w:val="28"/>
          <w:szCs w:val="28"/>
        </w:rPr>
        <w:t xml:space="preserve"> </w:t>
      </w:r>
      <w:r w:rsidR="0064007B">
        <w:rPr>
          <w:rFonts w:ascii="Times New Roman" w:hAnsi="Times New Roman" w:cs="Times New Roman"/>
          <w:sz w:val="28"/>
          <w:szCs w:val="28"/>
        </w:rPr>
        <w:t>состоит</w:t>
      </w:r>
      <w:r w:rsidRPr="00016855">
        <w:rPr>
          <w:rFonts w:ascii="Times New Roman" w:hAnsi="Times New Roman" w:cs="Times New Roman"/>
          <w:sz w:val="28"/>
          <w:szCs w:val="28"/>
        </w:rPr>
        <w:t xml:space="preserve"> в </w:t>
      </w:r>
      <w:r w:rsidR="008635E2">
        <w:rPr>
          <w:rFonts w:ascii="Times New Roman" w:hAnsi="Times New Roman" w:cs="Times New Roman"/>
          <w:sz w:val="28"/>
          <w:szCs w:val="28"/>
        </w:rPr>
        <w:t>определении того</w:t>
      </w:r>
      <w:r w:rsidRPr="00016855">
        <w:rPr>
          <w:rFonts w:ascii="Times New Roman" w:hAnsi="Times New Roman" w:cs="Times New Roman"/>
          <w:sz w:val="28"/>
          <w:szCs w:val="28"/>
        </w:rPr>
        <w:t>,</w:t>
      </w:r>
      <w:r w:rsidR="0064007B">
        <w:rPr>
          <w:rFonts w:ascii="Times New Roman" w:hAnsi="Times New Roman" w:cs="Times New Roman"/>
          <w:sz w:val="28"/>
          <w:szCs w:val="28"/>
        </w:rPr>
        <w:t xml:space="preserve"> что оказывает влияние на силу и частоту проявлений </w:t>
      </w:r>
      <w:r w:rsidR="008635E2">
        <w:rPr>
          <w:rFonts w:ascii="Times New Roman" w:hAnsi="Times New Roman" w:cs="Times New Roman"/>
          <w:sz w:val="28"/>
          <w:szCs w:val="28"/>
        </w:rPr>
        <w:t xml:space="preserve">этого </w:t>
      </w:r>
      <w:r w:rsidR="0064007B">
        <w:rPr>
          <w:rFonts w:ascii="Times New Roman" w:hAnsi="Times New Roman" w:cs="Times New Roman"/>
          <w:sz w:val="28"/>
          <w:szCs w:val="28"/>
        </w:rPr>
        <w:t>эффекта</w:t>
      </w:r>
      <w:r w:rsidRPr="00016855">
        <w:rPr>
          <w:rFonts w:ascii="Times New Roman" w:hAnsi="Times New Roman" w:cs="Times New Roman"/>
          <w:sz w:val="28"/>
          <w:szCs w:val="28"/>
        </w:rPr>
        <w:t xml:space="preserve">. </w:t>
      </w:r>
      <w:r w:rsidRPr="00016855">
        <w:rPr>
          <w:rFonts w:ascii="Times New Roman" w:hAnsi="Times New Roman" w:cs="Times New Roman"/>
          <w:b/>
          <w:bCs/>
          <w:sz w:val="28"/>
          <w:szCs w:val="28"/>
        </w:rPr>
        <w:t>Гипотеза</w:t>
      </w:r>
      <w:r w:rsidRPr="00016855">
        <w:rPr>
          <w:rFonts w:ascii="Times New Roman" w:hAnsi="Times New Roman" w:cs="Times New Roman"/>
          <w:sz w:val="28"/>
          <w:szCs w:val="28"/>
        </w:rPr>
        <w:t xml:space="preserve">, выдвинутая в работе, заключается в том, что </w:t>
      </w:r>
      <w:r w:rsidR="0064007B">
        <w:rPr>
          <w:rFonts w:ascii="Times New Roman" w:hAnsi="Times New Roman" w:cs="Times New Roman"/>
          <w:sz w:val="28"/>
          <w:szCs w:val="28"/>
        </w:rPr>
        <w:t>существуют определённые факторы (например, возраст и пол слушающего или диктора, а также определённые сочетания слогов), которые провоцируют</w:t>
      </w:r>
      <w:r w:rsidRPr="00016855">
        <w:rPr>
          <w:rFonts w:ascii="Times New Roman" w:hAnsi="Times New Roman" w:cs="Times New Roman"/>
          <w:sz w:val="28"/>
          <w:szCs w:val="28"/>
        </w:rPr>
        <w:t xml:space="preserve"> </w:t>
      </w:r>
      <w:r w:rsidR="0064007B">
        <w:rPr>
          <w:rFonts w:ascii="Times New Roman" w:hAnsi="Times New Roman" w:cs="Times New Roman"/>
          <w:sz w:val="28"/>
          <w:szCs w:val="28"/>
        </w:rPr>
        <w:t>наиболее сильные проявления эффекта Мак-Гурка</w:t>
      </w:r>
      <w:r w:rsidRPr="00016855">
        <w:rPr>
          <w:rFonts w:ascii="Times New Roman" w:hAnsi="Times New Roman" w:cs="Times New Roman"/>
          <w:sz w:val="28"/>
          <w:szCs w:val="28"/>
        </w:rPr>
        <w:t xml:space="preserve">. </w:t>
      </w:r>
    </w:p>
    <w:p w14:paraId="5B49744C" w14:textId="0F63FC3C" w:rsidR="00016855" w:rsidRPr="00016855" w:rsidRDefault="00016855" w:rsidP="00FC5A1D">
      <w:pPr>
        <w:pStyle w:val="af2"/>
        <w:spacing w:line="360" w:lineRule="auto"/>
        <w:ind w:firstLine="709"/>
        <w:jc w:val="both"/>
        <w:rPr>
          <w:rFonts w:ascii="Times New Roman" w:hAnsi="Times New Roman" w:cs="Times New Roman"/>
          <w:sz w:val="28"/>
          <w:szCs w:val="28"/>
        </w:rPr>
      </w:pPr>
      <w:r w:rsidRPr="00016855">
        <w:rPr>
          <w:rFonts w:ascii="Times New Roman" w:hAnsi="Times New Roman" w:cs="Times New Roman"/>
          <w:b/>
          <w:bCs/>
          <w:sz w:val="28"/>
          <w:szCs w:val="28"/>
        </w:rPr>
        <w:t>Актуальность</w:t>
      </w:r>
      <w:r w:rsidRPr="00016855">
        <w:rPr>
          <w:rFonts w:ascii="Times New Roman" w:hAnsi="Times New Roman" w:cs="Times New Roman"/>
          <w:sz w:val="28"/>
          <w:szCs w:val="28"/>
        </w:rPr>
        <w:t xml:space="preserve"> исследования обусловлена </w:t>
      </w:r>
      <w:r w:rsidR="008635E2">
        <w:rPr>
          <w:rFonts w:ascii="Times New Roman" w:hAnsi="Times New Roman" w:cs="Times New Roman"/>
          <w:sz w:val="28"/>
          <w:szCs w:val="28"/>
        </w:rPr>
        <w:t>важностью</w:t>
      </w:r>
      <w:r w:rsidRPr="00016855">
        <w:rPr>
          <w:rFonts w:ascii="Times New Roman" w:hAnsi="Times New Roman" w:cs="Times New Roman"/>
          <w:sz w:val="28"/>
          <w:szCs w:val="28"/>
        </w:rPr>
        <w:t xml:space="preserve"> </w:t>
      </w:r>
      <w:r w:rsidR="008635E2">
        <w:rPr>
          <w:rFonts w:ascii="Times New Roman" w:hAnsi="Times New Roman" w:cs="Times New Roman"/>
          <w:sz w:val="28"/>
          <w:szCs w:val="28"/>
        </w:rPr>
        <w:t xml:space="preserve">изучения </w:t>
      </w:r>
      <w:r w:rsidRPr="00016855">
        <w:rPr>
          <w:rFonts w:ascii="Times New Roman" w:hAnsi="Times New Roman" w:cs="Times New Roman"/>
          <w:sz w:val="28"/>
          <w:szCs w:val="28"/>
        </w:rPr>
        <w:t>вопросов, связанных с мышлением и восприятием</w:t>
      </w:r>
      <w:r w:rsidR="008635E2">
        <w:rPr>
          <w:rFonts w:ascii="Times New Roman" w:hAnsi="Times New Roman" w:cs="Times New Roman"/>
          <w:sz w:val="28"/>
          <w:szCs w:val="28"/>
        </w:rPr>
        <w:t xml:space="preserve"> как для описания </w:t>
      </w:r>
      <w:r w:rsidR="008635E2">
        <w:rPr>
          <w:rFonts w:ascii="Times New Roman" w:hAnsi="Times New Roman" w:cs="Times New Roman"/>
          <w:sz w:val="28"/>
          <w:szCs w:val="28"/>
        </w:rPr>
        <w:lastRenderedPageBreak/>
        <w:t>познавательных процессов человека, так и для развития современных речевых технологий</w:t>
      </w:r>
      <w:r w:rsidRPr="00016855">
        <w:rPr>
          <w:rFonts w:ascii="Times New Roman" w:hAnsi="Times New Roman" w:cs="Times New Roman"/>
          <w:sz w:val="28"/>
          <w:szCs w:val="28"/>
        </w:rPr>
        <w:t>, а также активным развитием этой области в последние годы.</w:t>
      </w:r>
      <w:r w:rsidR="0064007B">
        <w:rPr>
          <w:rFonts w:ascii="Times New Roman" w:hAnsi="Times New Roman" w:cs="Times New Roman"/>
          <w:sz w:val="28"/>
          <w:szCs w:val="28"/>
        </w:rPr>
        <w:t xml:space="preserve"> </w:t>
      </w:r>
      <w:r w:rsidR="008635E2">
        <w:rPr>
          <w:rFonts w:ascii="Times New Roman" w:hAnsi="Times New Roman" w:cs="Times New Roman"/>
          <w:sz w:val="28"/>
          <w:szCs w:val="28"/>
        </w:rPr>
        <w:t>Н</w:t>
      </w:r>
      <w:r w:rsidR="0064007B">
        <w:rPr>
          <w:rFonts w:ascii="Times New Roman" w:hAnsi="Times New Roman" w:cs="Times New Roman"/>
          <w:sz w:val="28"/>
          <w:szCs w:val="28"/>
        </w:rPr>
        <w:t xml:space="preserve">есмотря на большое количество работ, посвящённых </w:t>
      </w:r>
      <w:r w:rsidR="008635E2">
        <w:rPr>
          <w:rFonts w:ascii="Times New Roman" w:hAnsi="Times New Roman" w:cs="Times New Roman"/>
          <w:sz w:val="28"/>
          <w:szCs w:val="28"/>
        </w:rPr>
        <w:t>проявлению</w:t>
      </w:r>
      <w:r w:rsidR="0064007B">
        <w:rPr>
          <w:rFonts w:ascii="Times New Roman" w:hAnsi="Times New Roman" w:cs="Times New Roman"/>
          <w:sz w:val="28"/>
          <w:szCs w:val="28"/>
        </w:rPr>
        <w:t xml:space="preserve"> эффект</w:t>
      </w:r>
      <w:r w:rsidR="008635E2">
        <w:rPr>
          <w:rFonts w:ascii="Times New Roman" w:hAnsi="Times New Roman" w:cs="Times New Roman"/>
          <w:sz w:val="28"/>
          <w:szCs w:val="28"/>
        </w:rPr>
        <w:t>а</w:t>
      </w:r>
      <w:r w:rsidR="0064007B">
        <w:rPr>
          <w:rFonts w:ascii="Times New Roman" w:hAnsi="Times New Roman" w:cs="Times New Roman"/>
          <w:sz w:val="28"/>
          <w:szCs w:val="28"/>
        </w:rPr>
        <w:t xml:space="preserve"> </w:t>
      </w:r>
      <w:r w:rsidR="008635E2">
        <w:rPr>
          <w:rFonts w:ascii="Times New Roman" w:hAnsi="Times New Roman" w:cs="Times New Roman"/>
          <w:sz w:val="28"/>
          <w:szCs w:val="28"/>
        </w:rPr>
        <w:t xml:space="preserve">Мак-Гурка </w:t>
      </w:r>
      <w:r w:rsidR="0064007B">
        <w:rPr>
          <w:rFonts w:ascii="Times New Roman" w:hAnsi="Times New Roman" w:cs="Times New Roman"/>
          <w:sz w:val="28"/>
          <w:szCs w:val="28"/>
        </w:rPr>
        <w:t xml:space="preserve">у </w:t>
      </w:r>
      <w:r w:rsidR="008635E2">
        <w:rPr>
          <w:rFonts w:ascii="Times New Roman" w:hAnsi="Times New Roman" w:cs="Times New Roman"/>
          <w:sz w:val="28"/>
          <w:szCs w:val="28"/>
        </w:rPr>
        <w:t>носителей разных языков</w:t>
      </w:r>
      <w:r w:rsidR="0064007B">
        <w:rPr>
          <w:rFonts w:ascii="Times New Roman" w:hAnsi="Times New Roman" w:cs="Times New Roman"/>
          <w:sz w:val="28"/>
          <w:szCs w:val="28"/>
        </w:rPr>
        <w:t xml:space="preserve">, до недавнего времени подобных исследований на </w:t>
      </w:r>
      <w:r w:rsidR="008635E2">
        <w:rPr>
          <w:rFonts w:ascii="Times New Roman" w:hAnsi="Times New Roman" w:cs="Times New Roman"/>
          <w:sz w:val="28"/>
          <w:szCs w:val="28"/>
        </w:rPr>
        <w:t>материале</w:t>
      </w:r>
      <w:r w:rsidR="0064007B">
        <w:rPr>
          <w:rFonts w:ascii="Times New Roman" w:hAnsi="Times New Roman" w:cs="Times New Roman"/>
          <w:sz w:val="28"/>
          <w:szCs w:val="28"/>
        </w:rPr>
        <w:t xml:space="preserve"> русского языка не существовало.</w:t>
      </w:r>
      <w:r w:rsidRPr="00016855">
        <w:rPr>
          <w:rFonts w:ascii="Times New Roman" w:hAnsi="Times New Roman" w:cs="Times New Roman"/>
          <w:sz w:val="28"/>
          <w:szCs w:val="28"/>
        </w:rPr>
        <w:t xml:space="preserve"> </w:t>
      </w:r>
      <w:r w:rsidRPr="00016855">
        <w:rPr>
          <w:rFonts w:ascii="Times New Roman" w:hAnsi="Times New Roman" w:cs="Times New Roman"/>
          <w:b/>
          <w:bCs/>
          <w:sz w:val="28"/>
          <w:szCs w:val="28"/>
        </w:rPr>
        <w:t>Целью</w:t>
      </w:r>
      <w:r w:rsidRPr="00016855">
        <w:rPr>
          <w:rFonts w:ascii="Times New Roman" w:hAnsi="Times New Roman" w:cs="Times New Roman"/>
          <w:sz w:val="28"/>
          <w:szCs w:val="28"/>
        </w:rPr>
        <w:t xml:space="preserve"> данного исследования является изучение эффекта Мак-Гурка</w:t>
      </w:r>
      <w:r w:rsidR="0064007B">
        <w:rPr>
          <w:rFonts w:ascii="Times New Roman" w:hAnsi="Times New Roman" w:cs="Times New Roman"/>
          <w:sz w:val="28"/>
          <w:szCs w:val="28"/>
        </w:rPr>
        <w:t xml:space="preserve"> и выявление факторов, влияющих на его проявлени</w:t>
      </w:r>
      <w:r w:rsidR="008635E2">
        <w:rPr>
          <w:rFonts w:ascii="Times New Roman" w:hAnsi="Times New Roman" w:cs="Times New Roman"/>
          <w:sz w:val="28"/>
          <w:szCs w:val="28"/>
        </w:rPr>
        <w:t>е</w:t>
      </w:r>
      <w:r w:rsidRPr="00016855">
        <w:rPr>
          <w:rFonts w:ascii="Times New Roman" w:hAnsi="Times New Roman" w:cs="Times New Roman"/>
          <w:sz w:val="28"/>
          <w:szCs w:val="28"/>
        </w:rPr>
        <w:t>.</w:t>
      </w:r>
    </w:p>
    <w:p w14:paraId="2BFF6126" w14:textId="6F7AB99F" w:rsidR="00016855" w:rsidRPr="00016855" w:rsidRDefault="00016855" w:rsidP="00FC5A1D">
      <w:pPr>
        <w:spacing w:line="360" w:lineRule="auto"/>
        <w:ind w:firstLine="709"/>
        <w:jc w:val="center"/>
        <w:rPr>
          <w:rFonts w:ascii="Times New Roman" w:hAnsi="Times New Roman" w:cs="Times New Roman"/>
          <w:sz w:val="28"/>
          <w:szCs w:val="28"/>
        </w:rPr>
      </w:pPr>
      <w:r w:rsidRPr="00016855">
        <w:rPr>
          <w:rFonts w:ascii="Times New Roman" w:hAnsi="Times New Roman" w:cs="Times New Roman"/>
          <w:sz w:val="28"/>
          <w:szCs w:val="28"/>
        </w:rPr>
        <w:t>Для е</w:t>
      </w:r>
      <w:r w:rsidR="0064007B">
        <w:rPr>
          <w:rFonts w:ascii="Times New Roman" w:hAnsi="Times New Roman" w:cs="Times New Roman"/>
          <w:sz w:val="28"/>
          <w:szCs w:val="28"/>
        </w:rPr>
        <w:t>ё</w:t>
      </w:r>
      <w:r w:rsidRPr="00016855">
        <w:rPr>
          <w:rFonts w:ascii="Times New Roman" w:hAnsi="Times New Roman" w:cs="Times New Roman"/>
          <w:sz w:val="28"/>
          <w:szCs w:val="28"/>
        </w:rPr>
        <w:t xml:space="preserve"> достижения необходимо решить следующие </w:t>
      </w:r>
      <w:r w:rsidRPr="00016855">
        <w:rPr>
          <w:rFonts w:ascii="Times New Roman" w:hAnsi="Times New Roman" w:cs="Times New Roman"/>
          <w:b/>
          <w:bCs/>
          <w:sz w:val="28"/>
          <w:szCs w:val="28"/>
        </w:rPr>
        <w:t>задачи</w:t>
      </w:r>
      <w:r w:rsidRPr="00016855">
        <w:rPr>
          <w:rFonts w:ascii="Times New Roman" w:hAnsi="Times New Roman" w:cs="Times New Roman"/>
          <w:sz w:val="28"/>
          <w:szCs w:val="28"/>
        </w:rPr>
        <w:t>:</w:t>
      </w:r>
    </w:p>
    <w:p w14:paraId="7F3ECAF7" w14:textId="6BA58E0A" w:rsidR="00016855" w:rsidRPr="00BC6365" w:rsidRDefault="00BC6365" w:rsidP="008635E2">
      <w:pPr>
        <w:pStyle w:val="a3"/>
        <w:numPr>
          <w:ilvl w:val="0"/>
          <w:numId w:val="6"/>
        </w:numPr>
        <w:spacing w:line="360" w:lineRule="auto"/>
        <w:ind w:left="0" w:firstLine="426"/>
        <w:jc w:val="both"/>
        <w:rPr>
          <w:rFonts w:ascii="Times New Roman" w:hAnsi="Times New Roman" w:cs="Times New Roman"/>
          <w:sz w:val="28"/>
          <w:szCs w:val="28"/>
        </w:rPr>
      </w:pPr>
      <w:r w:rsidRPr="00BC6365">
        <w:rPr>
          <w:rFonts w:ascii="Times New Roman" w:hAnsi="Times New Roman" w:cs="Times New Roman"/>
          <w:sz w:val="28"/>
          <w:szCs w:val="28"/>
        </w:rPr>
        <w:t xml:space="preserve">описать феномен аудиовизуальной интеграции и эффект Мак-Гурка как одно из его проявлений; </w:t>
      </w:r>
    </w:p>
    <w:p w14:paraId="26FD4F9B" w14:textId="2F30F3E7" w:rsidR="00016855" w:rsidRPr="00BC6365" w:rsidRDefault="008635E2" w:rsidP="008635E2">
      <w:pPr>
        <w:pStyle w:val="a3"/>
        <w:numPr>
          <w:ilvl w:val="0"/>
          <w:numId w:val="6"/>
        </w:numPr>
        <w:spacing w:line="360" w:lineRule="auto"/>
        <w:ind w:left="0" w:firstLine="426"/>
        <w:jc w:val="both"/>
        <w:rPr>
          <w:rFonts w:ascii="Times New Roman" w:hAnsi="Times New Roman" w:cs="Times New Roman"/>
          <w:sz w:val="28"/>
          <w:szCs w:val="28"/>
        </w:rPr>
      </w:pPr>
      <w:r w:rsidRPr="00BC6365">
        <w:rPr>
          <w:rFonts w:ascii="Times New Roman" w:hAnsi="Times New Roman" w:cs="Times New Roman"/>
          <w:sz w:val="28"/>
          <w:szCs w:val="28"/>
        </w:rPr>
        <w:t>и</w:t>
      </w:r>
      <w:r w:rsidR="00016855" w:rsidRPr="00BC6365">
        <w:rPr>
          <w:rFonts w:ascii="Times New Roman" w:hAnsi="Times New Roman" w:cs="Times New Roman"/>
          <w:sz w:val="28"/>
          <w:szCs w:val="28"/>
        </w:rPr>
        <w:t xml:space="preserve">зучить </w:t>
      </w:r>
      <w:r w:rsidR="00BC6365" w:rsidRPr="00BC6365">
        <w:rPr>
          <w:rFonts w:ascii="Times New Roman" w:hAnsi="Times New Roman" w:cs="Times New Roman"/>
          <w:sz w:val="28"/>
          <w:szCs w:val="28"/>
        </w:rPr>
        <w:t>исследования эффекта Мак-Гурка, проведенные на материале разных языков;</w:t>
      </w:r>
    </w:p>
    <w:p w14:paraId="03837A30" w14:textId="50C2654C" w:rsidR="00BC6365" w:rsidRPr="00BC6365" w:rsidRDefault="00BC6365" w:rsidP="008635E2">
      <w:pPr>
        <w:pStyle w:val="a3"/>
        <w:numPr>
          <w:ilvl w:val="0"/>
          <w:numId w:val="6"/>
        </w:numPr>
        <w:spacing w:line="360" w:lineRule="auto"/>
        <w:ind w:left="0" w:firstLine="426"/>
        <w:jc w:val="both"/>
        <w:rPr>
          <w:rFonts w:ascii="Times New Roman" w:hAnsi="Times New Roman" w:cs="Times New Roman"/>
          <w:sz w:val="28"/>
          <w:szCs w:val="28"/>
        </w:rPr>
      </w:pPr>
      <w:r w:rsidRPr="00BC6365">
        <w:rPr>
          <w:rFonts w:ascii="Times New Roman" w:hAnsi="Times New Roman" w:cs="Times New Roman"/>
          <w:sz w:val="28"/>
          <w:szCs w:val="28"/>
        </w:rPr>
        <w:t>провести экспериментальное исследование восприятия неконгруэнтных аудиовизуальных стимулов носителями русского языка;</w:t>
      </w:r>
    </w:p>
    <w:p w14:paraId="531B6FBC" w14:textId="7B081EEB" w:rsidR="00BC6365" w:rsidRPr="00BC6365" w:rsidRDefault="00BC6365" w:rsidP="008635E2">
      <w:pPr>
        <w:pStyle w:val="a3"/>
        <w:numPr>
          <w:ilvl w:val="0"/>
          <w:numId w:val="6"/>
        </w:numPr>
        <w:spacing w:line="360" w:lineRule="auto"/>
        <w:ind w:left="0" w:firstLine="426"/>
        <w:jc w:val="both"/>
        <w:rPr>
          <w:rFonts w:ascii="Times New Roman" w:hAnsi="Times New Roman" w:cs="Times New Roman"/>
          <w:sz w:val="28"/>
          <w:szCs w:val="28"/>
        </w:rPr>
      </w:pPr>
      <w:r w:rsidRPr="00BC6365">
        <w:rPr>
          <w:rFonts w:ascii="Times New Roman" w:hAnsi="Times New Roman" w:cs="Times New Roman"/>
          <w:sz w:val="28"/>
          <w:szCs w:val="28"/>
        </w:rPr>
        <w:t>выявить факторы, оказывающие влияние на проявление эффекта Мак-Гурка у носителей русского языка.</w:t>
      </w:r>
    </w:p>
    <w:p w14:paraId="6167A4FA" w14:textId="1D4CA063" w:rsidR="00016855" w:rsidRPr="00016855" w:rsidRDefault="00016855" w:rsidP="00FC5A1D">
      <w:pPr>
        <w:spacing w:line="360" w:lineRule="auto"/>
        <w:ind w:firstLine="709"/>
        <w:jc w:val="both"/>
        <w:rPr>
          <w:rFonts w:ascii="Times New Roman" w:hAnsi="Times New Roman" w:cs="Times New Roman"/>
          <w:sz w:val="28"/>
          <w:szCs w:val="28"/>
        </w:rPr>
      </w:pPr>
      <w:r w:rsidRPr="00016855">
        <w:rPr>
          <w:rFonts w:ascii="Times New Roman" w:hAnsi="Times New Roman" w:cs="Times New Roman"/>
          <w:b/>
          <w:bCs/>
          <w:sz w:val="28"/>
          <w:szCs w:val="28"/>
        </w:rPr>
        <w:t>Объектом</w:t>
      </w:r>
      <w:r w:rsidRPr="00016855">
        <w:rPr>
          <w:rFonts w:ascii="Times New Roman" w:hAnsi="Times New Roman" w:cs="Times New Roman"/>
          <w:sz w:val="28"/>
          <w:szCs w:val="28"/>
        </w:rPr>
        <w:t xml:space="preserve"> исследования явля</w:t>
      </w:r>
      <w:r w:rsidR="00425539">
        <w:rPr>
          <w:rFonts w:ascii="Times New Roman" w:hAnsi="Times New Roman" w:cs="Times New Roman"/>
          <w:sz w:val="28"/>
          <w:szCs w:val="28"/>
        </w:rPr>
        <w:t>е</w:t>
      </w:r>
      <w:r w:rsidRPr="00016855">
        <w:rPr>
          <w:rFonts w:ascii="Times New Roman" w:hAnsi="Times New Roman" w:cs="Times New Roman"/>
          <w:sz w:val="28"/>
          <w:szCs w:val="28"/>
        </w:rPr>
        <w:t>тся</w:t>
      </w:r>
      <w:r w:rsidR="00425539">
        <w:rPr>
          <w:rFonts w:ascii="Times New Roman" w:hAnsi="Times New Roman" w:cs="Times New Roman"/>
          <w:sz w:val="28"/>
          <w:szCs w:val="28"/>
        </w:rPr>
        <w:t xml:space="preserve"> </w:t>
      </w:r>
      <w:r w:rsidR="008635E2">
        <w:rPr>
          <w:rFonts w:ascii="Times New Roman" w:hAnsi="Times New Roman" w:cs="Times New Roman"/>
          <w:sz w:val="28"/>
          <w:szCs w:val="28"/>
        </w:rPr>
        <w:t xml:space="preserve">проявление </w:t>
      </w:r>
      <w:r w:rsidR="00425539">
        <w:rPr>
          <w:rFonts w:ascii="Times New Roman" w:hAnsi="Times New Roman" w:cs="Times New Roman"/>
          <w:sz w:val="28"/>
          <w:szCs w:val="28"/>
        </w:rPr>
        <w:t>эффект</w:t>
      </w:r>
      <w:r w:rsidR="008635E2">
        <w:rPr>
          <w:rFonts w:ascii="Times New Roman" w:hAnsi="Times New Roman" w:cs="Times New Roman"/>
          <w:sz w:val="28"/>
          <w:szCs w:val="28"/>
        </w:rPr>
        <w:t>а</w:t>
      </w:r>
      <w:r w:rsidR="00425539">
        <w:rPr>
          <w:rFonts w:ascii="Times New Roman" w:hAnsi="Times New Roman" w:cs="Times New Roman"/>
          <w:sz w:val="28"/>
          <w:szCs w:val="28"/>
        </w:rPr>
        <w:t xml:space="preserve"> Мак-Гурка</w:t>
      </w:r>
      <w:r w:rsidR="008635E2">
        <w:rPr>
          <w:rFonts w:ascii="Times New Roman" w:hAnsi="Times New Roman" w:cs="Times New Roman"/>
          <w:sz w:val="28"/>
          <w:szCs w:val="28"/>
        </w:rPr>
        <w:t xml:space="preserve"> у носителей русского языка</w:t>
      </w:r>
      <w:r w:rsidRPr="00016855">
        <w:rPr>
          <w:rFonts w:ascii="Times New Roman" w:hAnsi="Times New Roman" w:cs="Times New Roman"/>
          <w:sz w:val="28"/>
          <w:szCs w:val="28"/>
        </w:rPr>
        <w:t xml:space="preserve">, а </w:t>
      </w:r>
      <w:r w:rsidRPr="00900A96">
        <w:rPr>
          <w:rFonts w:ascii="Times New Roman" w:hAnsi="Times New Roman" w:cs="Times New Roman"/>
          <w:b/>
          <w:bCs/>
          <w:sz w:val="28"/>
          <w:szCs w:val="28"/>
        </w:rPr>
        <w:t>предметом</w:t>
      </w:r>
      <w:r w:rsidRPr="00016855">
        <w:rPr>
          <w:rFonts w:ascii="Times New Roman" w:hAnsi="Times New Roman" w:cs="Times New Roman"/>
          <w:sz w:val="28"/>
          <w:szCs w:val="28"/>
        </w:rPr>
        <w:t xml:space="preserve"> –</w:t>
      </w:r>
      <w:r w:rsidR="008635E2">
        <w:rPr>
          <w:rFonts w:ascii="Times New Roman" w:hAnsi="Times New Roman" w:cs="Times New Roman"/>
          <w:sz w:val="28"/>
          <w:szCs w:val="28"/>
        </w:rPr>
        <w:t xml:space="preserve"> </w:t>
      </w:r>
      <w:r w:rsidR="00425539">
        <w:rPr>
          <w:rFonts w:ascii="Times New Roman" w:hAnsi="Times New Roman" w:cs="Times New Roman"/>
          <w:sz w:val="28"/>
          <w:szCs w:val="28"/>
        </w:rPr>
        <w:t>факторы, влияющие на его проявлени</w:t>
      </w:r>
      <w:r w:rsidR="008635E2">
        <w:rPr>
          <w:rFonts w:ascii="Times New Roman" w:hAnsi="Times New Roman" w:cs="Times New Roman"/>
          <w:sz w:val="28"/>
          <w:szCs w:val="28"/>
        </w:rPr>
        <w:t>е</w:t>
      </w:r>
      <w:r w:rsidRPr="00016855">
        <w:rPr>
          <w:rFonts w:ascii="Times New Roman" w:hAnsi="Times New Roman" w:cs="Times New Roman"/>
          <w:sz w:val="28"/>
          <w:szCs w:val="28"/>
        </w:rPr>
        <w:t xml:space="preserve">. </w:t>
      </w:r>
    </w:p>
    <w:p w14:paraId="6030FEBC" w14:textId="58DB9A84" w:rsidR="00016855" w:rsidRPr="00016855" w:rsidRDefault="00016855" w:rsidP="00FC5A1D">
      <w:pPr>
        <w:spacing w:line="360" w:lineRule="auto"/>
        <w:ind w:firstLine="709"/>
        <w:jc w:val="both"/>
        <w:rPr>
          <w:rFonts w:ascii="Times New Roman" w:hAnsi="Times New Roman" w:cs="Times New Roman"/>
          <w:sz w:val="28"/>
          <w:szCs w:val="28"/>
        </w:rPr>
      </w:pPr>
      <w:r w:rsidRPr="00016855">
        <w:rPr>
          <w:rFonts w:ascii="Times New Roman" w:hAnsi="Times New Roman" w:cs="Times New Roman"/>
          <w:sz w:val="28"/>
          <w:szCs w:val="28"/>
        </w:rPr>
        <w:t xml:space="preserve">Основным </w:t>
      </w:r>
      <w:r w:rsidRPr="00016855">
        <w:rPr>
          <w:rFonts w:ascii="Times New Roman" w:hAnsi="Times New Roman" w:cs="Times New Roman"/>
          <w:b/>
          <w:bCs/>
          <w:sz w:val="28"/>
          <w:szCs w:val="28"/>
        </w:rPr>
        <w:t>методом</w:t>
      </w:r>
      <w:r w:rsidRPr="00016855">
        <w:rPr>
          <w:rFonts w:ascii="Times New Roman" w:hAnsi="Times New Roman" w:cs="Times New Roman"/>
          <w:sz w:val="28"/>
          <w:szCs w:val="28"/>
        </w:rPr>
        <w:t xml:space="preserve"> исследования является психолингвистический эксперимент, включающий в себя задание на восприятие аудиовизуальных стимулов.</w:t>
      </w:r>
      <w:r w:rsidRPr="00016855">
        <w:rPr>
          <w:rFonts w:ascii="Times New Roman" w:hAnsi="Times New Roman" w:cs="Times New Roman"/>
          <w:b/>
          <w:bCs/>
          <w:sz w:val="28"/>
          <w:szCs w:val="28"/>
        </w:rPr>
        <w:t xml:space="preserve"> </w:t>
      </w:r>
      <w:r w:rsidRPr="00016855">
        <w:rPr>
          <w:rFonts w:ascii="Times New Roman" w:hAnsi="Times New Roman" w:cs="Times New Roman"/>
          <w:sz w:val="28"/>
          <w:szCs w:val="28"/>
        </w:rPr>
        <w:t>Следовательно,</w:t>
      </w:r>
      <w:r w:rsidRPr="00016855">
        <w:rPr>
          <w:rFonts w:ascii="Times New Roman" w:hAnsi="Times New Roman" w:cs="Times New Roman"/>
          <w:b/>
          <w:bCs/>
          <w:sz w:val="28"/>
          <w:szCs w:val="28"/>
        </w:rPr>
        <w:t xml:space="preserve"> материалом</w:t>
      </w:r>
      <w:r w:rsidRPr="00016855">
        <w:rPr>
          <w:rFonts w:ascii="Times New Roman" w:hAnsi="Times New Roman" w:cs="Times New Roman"/>
          <w:sz w:val="28"/>
          <w:szCs w:val="28"/>
        </w:rPr>
        <w:t xml:space="preserve"> работы являются данные, полученные в ходе эксперимента. </w:t>
      </w:r>
    </w:p>
    <w:p w14:paraId="6176534E" w14:textId="1FB1A6BF" w:rsidR="000012B2" w:rsidRDefault="00016855" w:rsidP="00FC5A1D">
      <w:pPr>
        <w:spacing w:line="360" w:lineRule="auto"/>
        <w:ind w:firstLine="709"/>
        <w:jc w:val="both"/>
        <w:rPr>
          <w:rFonts w:ascii="Times New Roman" w:hAnsi="Times New Roman" w:cs="Times New Roman"/>
          <w:sz w:val="28"/>
          <w:szCs w:val="28"/>
        </w:rPr>
      </w:pPr>
      <w:r w:rsidRPr="00016855">
        <w:rPr>
          <w:rFonts w:ascii="Times New Roman" w:hAnsi="Times New Roman" w:cs="Times New Roman"/>
          <w:b/>
          <w:bCs/>
          <w:sz w:val="28"/>
          <w:szCs w:val="28"/>
        </w:rPr>
        <w:t>Новизна</w:t>
      </w:r>
      <w:r w:rsidRPr="00016855">
        <w:rPr>
          <w:rFonts w:ascii="Times New Roman" w:hAnsi="Times New Roman" w:cs="Times New Roman"/>
          <w:sz w:val="28"/>
          <w:szCs w:val="28"/>
        </w:rPr>
        <w:t xml:space="preserve"> работы </w:t>
      </w:r>
      <w:r w:rsidR="00900A96">
        <w:rPr>
          <w:rFonts w:ascii="Times New Roman" w:hAnsi="Times New Roman" w:cs="Times New Roman"/>
          <w:sz w:val="28"/>
          <w:szCs w:val="28"/>
        </w:rPr>
        <w:t xml:space="preserve">в первую очередь </w:t>
      </w:r>
      <w:r w:rsidRPr="00016855">
        <w:rPr>
          <w:rFonts w:ascii="Times New Roman" w:hAnsi="Times New Roman" w:cs="Times New Roman"/>
          <w:sz w:val="28"/>
          <w:szCs w:val="28"/>
        </w:rPr>
        <w:t xml:space="preserve">обусловлена </w:t>
      </w:r>
      <w:r w:rsidR="00900A96">
        <w:rPr>
          <w:rFonts w:ascii="Times New Roman" w:hAnsi="Times New Roman" w:cs="Times New Roman"/>
          <w:sz w:val="28"/>
          <w:szCs w:val="28"/>
        </w:rPr>
        <w:t>практически полным отсутствием подобных исследований на материале русского языка</w:t>
      </w:r>
      <w:r w:rsidRPr="00016855">
        <w:rPr>
          <w:rFonts w:ascii="Times New Roman" w:hAnsi="Times New Roman" w:cs="Times New Roman"/>
          <w:sz w:val="28"/>
          <w:szCs w:val="28"/>
        </w:rPr>
        <w:t>. В будущем данное исследование могло бы дополнить знания о процессах мультимодальной обработки</w:t>
      </w:r>
      <w:r w:rsidR="00900A96">
        <w:rPr>
          <w:rFonts w:ascii="Times New Roman" w:hAnsi="Times New Roman" w:cs="Times New Roman"/>
          <w:sz w:val="28"/>
          <w:szCs w:val="28"/>
        </w:rPr>
        <w:t xml:space="preserve"> </w:t>
      </w:r>
      <w:r w:rsidR="00890B7C">
        <w:rPr>
          <w:rFonts w:ascii="Times New Roman" w:hAnsi="Times New Roman" w:cs="Times New Roman"/>
          <w:sz w:val="28"/>
          <w:szCs w:val="28"/>
        </w:rPr>
        <w:t xml:space="preserve">в целом </w:t>
      </w:r>
      <w:r w:rsidR="00900A96">
        <w:rPr>
          <w:rFonts w:ascii="Times New Roman" w:hAnsi="Times New Roman" w:cs="Times New Roman"/>
          <w:sz w:val="28"/>
          <w:szCs w:val="28"/>
        </w:rPr>
        <w:t>и эффекте Мак-Гурка</w:t>
      </w:r>
      <w:r w:rsidR="00890B7C">
        <w:rPr>
          <w:rFonts w:ascii="Times New Roman" w:hAnsi="Times New Roman" w:cs="Times New Roman"/>
          <w:sz w:val="28"/>
          <w:szCs w:val="28"/>
        </w:rPr>
        <w:t xml:space="preserve"> в частности</w:t>
      </w:r>
      <w:r w:rsidR="00900A96">
        <w:rPr>
          <w:rFonts w:ascii="Times New Roman" w:hAnsi="Times New Roman" w:cs="Times New Roman"/>
          <w:sz w:val="28"/>
          <w:szCs w:val="28"/>
        </w:rPr>
        <w:t xml:space="preserve"> как в кросс</w:t>
      </w:r>
      <w:r w:rsidR="008635E2">
        <w:rPr>
          <w:rFonts w:ascii="Times New Roman" w:hAnsi="Times New Roman" w:cs="Times New Roman"/>
          <w:sz w:val="28"/>
          <w:szCs w:val="28"/>
        </w:rPr>
        <w:t>-</w:t>
      </w:r>
      <w:r w:rsidR="00900A96">
        <w:rPr>
          <w:rFonts w:ascii="Times New Roman" w:hAnsi="Times New Roman" w:cs="Times New Roman"/>
          <w:sz w:val="28"/>
          <w:szCs w:val="28"/>
        </w:rPr>
        <w:t>языковой, так и в сугубо русскоязычной</w:t>
      </w:r>
      <w:r w:rsidRPr="00016855">
        <w:rPr>
          <w:rFonts w:ascii="Times New Roman" w:hAnsi="Times New Roman" w:cs="Times New Roman"/>
          <w:sz w:val="28"/>
          <w:szCs w:val="28"/>
        </w:rPr>
        <w:t xml:space="preserve"> </w:t>
      </w:r>
      <w:r w:rsidR="00890B7C">
        <w:rPr>
          <w:rFonts w:ascii="Times New Roman" w:hAnsi="Times New Roman" w:cs="Times New Roman"/>
          <w:sz w:val="28"/>
          <w:szCs w:val="28"/>
        </w:rPr>
        <w:t>среде</w:t>
      </w:r>
      <w:r w:rsidR="00900A96">
        <w:rPr>
          <w:rFonts w:ascii="Times New Roman" w:hAnsi="Times New Roman" w:cs="Times New Roman"/>
          <w:sz w:val="28"/>
          <w:szCs w:val="28"/>
        </w:rPr>
        <w:t xml:space="preserve">, </w:t>
      </w:r>
      <w:r w:rsidRPr="00016855">
        <w:rPr>
          <w:rFonts w:ascii="Times New Roman" w:hAnsi="Times New Roman" w:cs="Times New Roman"/>
          <w:sz w:val="28"/>
          <w:szCs w:val="28"/>
        </w:rPr>
        <w:t xml:space="preserve">что определяет </w:t>
      </w:r>
      <w:r w:rsidRPr="00016855">
        <w:rPr>
          <w:rFonts w:ascii="Times New Roman" w:hAnsi="Times New Roman" w:cs="Times New Roman"/>
          <w:b/>
          <w:bCs/>
          <w:sz w:val="28"/>
          <w:szCs w:val="28"/>
        </w:rPr>
        <w:t>теоретическую значимость</w:t>
      </w:r>
      <w:r w:rsidRPr="00016855">
        <w:rPr>
          <w:rFonts w:ascii="Times New Roman" w:hAnsi="Times New Roman" w:cs="Times New Roman"/>
          <w:sz w:val="28"/>
          <w:szCs w:val="28"/>
        </w:rPr>
        <w:t xml:space="preserve"> работы, и внести </w:t>
      </w:r>
      <w:r w:rsidRPr="00016855">
        <w:rPr>
          <w:rFonts w:ascii="Times New Roman" w:hAnsi="Times New Roman" w:cs="Times New Roman"/>
          <w:b/>
          <w:bCs/>
          <w:sz w:val="28"/>
          <w:szCs w:val="28"/>
        </w:rPr>
        <w:t>практический вклад</w:t>
      </w:r>
      <w:r w:rsidR="000012B2">
        <w:rPr>
          <w:rFonts w:ascii="Times New Roman" w:hAnsi="Times New Roman" w:cs="Times New Roman"/>
          <w:sz w:val="28"/>
          <w:szCs w:val="28"/>
        </w:rPr>
        <w:t xml:space="preserve"> в такие сферы, как дубляж фильмов и распознавание речи человека компьютером</w:t>
      </w:r>
      <w:r w:rsidRPr="00016855">
        <w:rPr>
          <w:rFonts w:ascii="Times New Roman" w:hAnsi="Times New Roman" w:cs="Times New Roman"/>
          <w:sz w:val="28"/>
          <w:szCs w:val="28"/>
        </w:rPr>
        <w:t>.</w:t>
      </w:r>
    </w:p>
    <w:p w14:paraId="4E2A8546" w14:textId="3790F01F" w:rsidR="006A1097" w:rsidRDefault="006A1097" w:rsidP="00BC6365">
      <w:pPr>
        <w:pStyle w:val="a4"/>
        <w:spacing w:before="0" w:beforeAutospacing="0" w:after="0" w:afterAutospacing="0" w:line="360" w:lineRule="auto"/>
        <w:ind w:firstLine="720"/>
        <w:jc w:val="both"/>
        <w:rPr>
          <w:color w:val="000000"/>
          <w:sz w:val="28"/>
          <w:szCs w:val="28"/>
        </w:rPr>
      </w:pPr>
      <w:r>
        <w:rPr>
          <w:sz w:val="28"/>
          <w:szCs w:val="28"/>
        </w:rPr>
        <w:lastRenderedPageBreak/>
        <w:t>Промежуточные результаты исследования обсуждались на семинарах исследовательской группы «Спектр» (руководитель – Е.И. Риехакайнен), а также были представлены на XX</w:t>
      </w:r>
      <w:r>
        <w:rPr>
          <w:sz w:val="28"/>
          <w:szCs w:val="28"/>
          <w:lang w:val="en-US"/>
        </w:rPr>
        <w:t>I</w:t>
      </w:r>
      <w:r w:rsidR="00E70733">
        <w:rPr>
          <w:sz w:val="28"/>
          <w:szCs w:val="28"/>
          <w:lang w:val="en-US"/>
        </w:rPr>
        <w:t>V</w:t>
      </w:r>
      <w:r>
        <w:rPr>
          <w:sz w:val="28"/>
          <w:szCs w:val="28"/>
        </w:rPr>
        <w:t xml:space="preserve"> </w:t>
      </w:r>
      <w:r w:rsidR="00E70733">
        <w:rPr>
          <w:sz w:val="28"/>
          <w:szCs w:val="28"/>
        </w:rPr>
        <w:t>международной</w:t>
      </w:r>
      <w:r>
        <w:rPr>
          <w:sz w:val="28"/>
          <w:szCs w:val="28"/>
        </w:rPr>
        <w:t xml:space="preserve"> конференции </w:t>
      </w:r>
      <w:r w:rsidR="00E70733">
        <w:rPr>
          <w:sz w:val="28"/>
          <w:szCs w:val="28"/>
          <w:lang w:val="en-US"/>
        </w:rPr>
        <w:t>SPECOM</w:t>
      </w:r>
      <w:r w:rsidR="00E70733" w:rsidRPr="00E70733">
        <w:rPr>
          <w:sz w:val="28"/>
          <w:szCs w:val="28"/>
        </w:rPr>
        <w:t xml:space="preserve"> </w:t>
      </w:r>
      <w:r w:rsidR="00E70733">
        <w:rPr>
          <w:sz w:val="28"/>
          <w:szCs w:val="28"/>
        </w:rPr>
        <w:t>в докладе «</w:t>
      </w:r>
      <w:r w:rsidR="00E70733">
        <w:rPr>
          <w:sz w:val="28"/>
          <w:szCs w:val="28"/>
          <w:lang w:val="en-US"/>
        </w:rPr>
        <w:t>Should</w:t>
      </w:r>
      <w:r w:rsidR="00E70733" w:rsidRPr="00E70733">
        <w:rPr>
          <w:sz w:val="28"/>
          <w:szCs w:val="28"/>
        </w:rPr>
        <w:t xml:space="preserve"> </w:t>
      </w:r>
      <w:r w:rsidR="00E70733">
        <w:rPr>
          <w:sz w:val="28"/>
          <w:szCs w:val="28"/>
          <w:lang w:val="en-US"/>
        </w:rPr>
        <w:t>we</w:t>
      </w:r>
      <w:r w:rsidR="00E70733" w:rsidRPr="00E70733">
        <w:rPr>
          <w:sz w:val="28"/>
          <w:szCs w:val="28"/>
        </w:rPr>
        <w:t xml:space="preserve"> </w:t>
      </w:r>
      <w:r w:rsidR="00E70733">
        <w:rPr>
          <w:sz w:val="28"/>
          <w:szCs w:val="28"/>
          <w:lang w:val="en-US"/>
        </w:rPr>
        <w:t>believe</w:t>
      </w:r>
      <w:r w:rsidR="00E70733" w:rsidRPr="00E70733">
        <w:rPr>
          <w:sz w:val="28"/>
          <w:szCs w:val="28"/>
        </w:rPr>
        <w:t xml:space="preserve"> </w:t>
      </w:r>
      <w:r w:rsidR="00E70733">
        <w:rPr>
          <w:sz w:val="28"/>
          <w:szCs w:val="28"/>
          <w:lang w:val="en-US"/>
        </w:rPr>
        <w:t>our</w:t>
      </w:r>
      <w:r w:rsidR="00E70733" w:rsidRPr="00E70733">
        <w:rPr>
          <w:sz w:val="28"/>
          <w:szCs w:val="28"/>
        </w:rPr>
        <w:t xml:space="preserve"> </w:t>
      </w:r>
      <w:r w:rsidR="00E70733">
        <w:rPr>
          <w:sz w:val="28"/>
          <w:szCs w:val="28"/>
          <w:lang w:val="en-US"/>
        </w:rPr>
        <w:t>eyes</w:t>
      </w:r>
      <w:r w:rsidR="00E70733" w:rsidRPr="00E70733">
        <w:rPr>
          <w:sz w:val="28"/>
          <w:szCs w:val="28"/>
        </w:rPr>
        <w:t xml:space="preserve"> </w:t>
      </w:r>
      <w:r w:rsidR="00E70733">
        <w:rPr>
          <w:sz w:val="28"/>
          <w:szCs w:val="28"/>
          <w:lang w:val="en-US"/>
        </w:rPr>
        <w:t>or</w:t>
      </w:r>
      <w:r w:rsidR="00E70733" w:rsidRPr="00E70733">
        <w:rPr>
          <w:sz w:val="28"/>
          <w:szCs w:val="28"/>
        </w:rPr>
        <w:t xml:space="preserve"> </w:t>
      </w:r>
      <w:r w:rsidR="00E70733">
        <w:rPr>
          <w:sz w:val="28"/>
          <w:szCs w:val="28"/>
          <w:lang w:val="en-US"/>
        </w:rPr>
        <w:t>our</w:t>
      </w:r>
      <w:r w:rsidR="00E70733" w:rsidRPr="00E70733">
        <w:rPr>
          <w:sz w:val="28"/>
          <w:szCs w:val="28"/>
        </w:rPr>
        <w:t xml:space="preserve"> </w:t>
      </w:r>
      <w:r w:rsidR="00E70733">
        <w:rPr>
          <w:sz w:val="28"/>
          <w:szCs w:val="28"/>
          <w:lang w:val="en-US"/>
        </w:rPr>
        <w:t>ears</w:t>
      </w:r>
      <w:r w:rsidR="00E70733" w:rsidRPr="00E70733">
        <w:rPr>
          <w:sz w:val="28"/>
          <w:szCs w:val="28"/>
        </w:rPr>
        <w:t xml:space="preserve">? </w:t>
      </w:r>
      <w:r w:rsidR="00E70733">
        <w:rPr>
          <w:sz w:val="28"/>
          <w:szCs w:val="28"/>
          <w:lang w:val="en-US"/>
        </w:rPr>
        <w:t>Processing</w:t>
      </w:r>
      <w:r w:rsidR="00E70733" w:rsidRPr="00BC6365">
        <w:rPr>
          <w:sz w:val="28"/>
          <w:szCs w:val="28"/>
        </w:rPr>
        <w:t xml:space="preserve"> </w:t>
      </w:r>
      <w:r w:rsidR="00E70733">
        <w:rPr>
          <w:sz w:val="28"/>
          <w:szCs w:val="28"/>
          <w:lang w:val="en-US"/>
        </w:rPr>
        <w:t>incongruent</w:t>
      </w:r>
      <w:r w:rsidR="00E70733" w:rsidRPr="00BC6365">
        <w:rPr>
          <w:sz w:val="28"/>
          <w:szCs w:val="28"/>
        </w:rPr>
        <w:t xml:space="preserve"> </w:t>
      </w:r>
      <w:r w:rsidR="00E70733">
        <w:rPr>
          <w:sz w:val="28"/>
          <w:szCs w:val="28"/>
          <w:lang w:val="en-US"/>
        </w:rPr>
        <w:t>audiovisual</w:t>
      </w:r>
      <w:r w:rsidR="00E70733" w:rsidRPr="00BC6365">
        <w:rPr>
          <w:sz w:val="28"/>
          <w:szCs w:val="28"/>
        </w:rPr>
        <w:t xml:space="preserve"> </w:t>
      </w:r>
      <w:r w:rsidR="00E70733">
        <w:rPr>
          <w:sz w:val="28"/>
          <w:szCs w:val="28"/>
          <w:lang w:val="en-US"/>
        </w:rPr>
        <w:t>stimuli</w:t>
      </w:r>
      <w:r w:rsidR="00E70733" w:rsidRPr="00BC6365">
        <w:rPr>
          <w:sz w:val="28"/>
          <w:szCs w:val="28"/>
        </w:rPr>
        <w:t xml:space="preserve"> </w:t>
      </w:r>
      <w:r w:rsidR="00E70733">
        <w:rPr>
          <w:sz w:val="28"/>
          <w:szCs w:val="28"/>
          <w:lang w:val="en-US"/>
        </w:rPr>
        <w:t>by</w:t>
      </w:r>
      <w:r w:rsidR="00E70733" w:rsidRPr="00BC6365">
        <w:rPr>
          <w:sz w:val="28"/>
          <w:szCs w:val="28"/>
        </w:rPr>
        <w:t xml:space="preserve"> </w:t>
      </w:r>
      <w:r w:rsidR="00E70733">
        <w:rPr>
          <w:sz w:val="28"/>
          <w:szCs w:val="28"/>
          <w:lang w:val="en-US"/>
        </w:rPr>
        <w:t>Russian</w:t>
      </w:r>
      <w:r w:rsidR="00E70733" w:rsidRPr="00BC6365">
        <w:rPr>
          <w:sz w:val="28"/>
          <w:szCs w:val="28"/>
        </w:rPr>
        <w:t xml:space="preserve"> </w:t>
      </w:r>
      <w:r w:rsidR="00E70733">
        <w:rPr>
          <w:sz w:val="28"/>
          <w:szCs w:val="28"/>
          <w:lang w:val="en-US"/>
        </w:rPr>
        <w:t>listeners</w:t>
      </w:r>
      <w:r w:rsidR="00E70733" w:rsidRPr="00BC6365">
        <w:rPr>
          <w:sz w:val="28"/>
          <w:szCs w:val="28"/>
        </w:rPr>
        <w:t>»</w:t>
      </w:r>
      <w:r w:rsidR="00BC6365" w:rsidRPr="00BC6365">
        <w:rPr>
          <w:sz w:val="28"/>
          <w:szCs w:val="28"/>
        </w:rPr>
        <w:t xml:space="preserve"> </w:t>
      </w:r>
      <w:r w:rsidR="00BC6365">
        <w:rPr>
          <w:sz w:val="28"/>
          <w:szCs w:val="28"/>
        </w:rPr>
        <w:t>и</w:t>
      </w:r>
      <w:r w:rsidR="00BC6365" w:rsidRPr="00BC6365">
        <w:rPr>
          <w:sz w:val="28"/>
          <w:szCs w:val="28"/>
        </w:rPr>
        <w:t xml:space="preserve"> </w:t>
      </w:r>
      <w:r w:rsidR="00BC6365">
        <w:rPr>
          <w:sz w:val="28"/>
          <w:szCs w:val="28"/>
        </w:rPr>
        <w:t>на</w:t>
      </w:r>
      <w:r w:rsidR="00BC6365" w:rsidRPr="00BC6365">
        <w:rPr>
          <w:sz w:val="28"/>
          <w:szCs w:val="28"/>
        </w:rPr>
        <w:t xml:space="preserve"> </w:t>
      </w:r>
      <w:r w:rsidR="00BC6365">
        <w:rPr>
          <w:sz w:val="28"/>
          <w:szCs w:val="28"/>
          <w:lang w:val="en-US"/>
        </w:rPr>
        <w:t>X</w:t>
      </w:r>
      <w:r w:rsidR="00BC6365" w:rsidRPr="00BC6365">
        <w:rPr>
          <w:sz w:val="28"/>
          <w:szCs w:val="28"/>
        </w:rPr>
        <w:t xml:space="preserve"> </w:t>
      </w:r>
      <w:r w:rsidR="00BC6365">
        <w:rPr>
          <w:sz w:val="28"/>
          <w:szCs w:val="28"/>
        </w:rPr>
        <w:t>Всероссийской научно-практической конференции «Центральные механизмы речи» имени проф. Н.Н. Трауготт в</w:t>
      </w:r>
      <w:r w:rsidR="00BC6365" w:rsidRPr="00BC6365">
        <w:rPr>
          <w:sz w:val="28"/>
          <w:szCs w:val="28"/>
        </w:rPr>
        <w:t xml:space="preserve"> </w:t>
      </w:r>
      <w:r w:rsidR="00BC6365">
        <w:rPr>
          <w:sz w:val="28"/>
          <w:szCs w:val="28"/>
        </w:rPr>
        <w:t>докладе</w:t>
      </w:r>
      <w:r w:rsidR="00BC6365" w:rsidRPr="00BC6365">
        <w:rPr>
          <w:sz w:val="28"/>
          <w:szCs w:val="28"/>
        </w:rPr>
        <w:t xml:space="preserve"> «Проявление эффекта Мак-Гурка при восприятии речи носителями русского языка</w:t>
      </w:r>
      <w:r w:rsidR="00BC6365">
        <w:rPr>
          <w:sz w:val="28"/>
          <w:szCs w:val="28"/>
        </w:rPr>
        <w:t>»</w:t>
      </w:r>
      <w:r w:rsidR="00E70733" w:rsidRPr="00BC6365">
        <w:rPr>
          <w:sz w:val="28"/>
          <w:szCs w:val="28"/>
        </w:rPr>
        <w:t>.</w:t>
      </w:r>
      <w:r w:rsidR="00BC6365">
        <w:rPr>
          <w:sz w:val="28"/>
          <w:szCs w:val="28"/>
        </w:rPr>
        <w:t xml:space="preserve"> </w:t>
      </w:r>
      <w:r w:rsidRPr="00E91AC3">
        <w:rPr>
          <w:color w:val="000000"/>
          <w:sz w:val="28"/>
          <w:szCs w:val="28"/>
        </w:rPr>
        <w:t>Исследование выполня</w:t>
      </w:r>
      <w:r w:rsidR="00BC6365">
        <w:rPr>
          <w:color w:val="000000"/>
          <w:sz w:val="28"/>
          <w:szCs w:val="28"/>
        </w:rPr>
        <w:t>ется</w:t>
      </w:r>
      <w:r w:rsidRPr="00E91AC3">
        <w:rPr>
          <w:color w:val="000000"/>
          <w:sz w:val="28"/>
          <w:szCs w:val="28"/>
        </w:rPr>
        <w:t xml:space="preserve"> </w:t>
      </w:r>
      <w:r w:rsidR="00E70733" w:rsidRPr="00E70733">
        <w:rPr>
          <w:color w:val="000000"/>
          <w:sz w:val="28"/>
          <w:szCs w:val="28"/>
        </w:rPr>
        <w:t>при поддержке гранта №21-18-00429 Российского научного фонда</w:t>
      </w:r>
      <w:r w:rsidR="00BC6365">
        <w:rPr>
          <w:color w:val="000000"/>
          <w:sz w:val="28"/>
          <w:szCs w:val="28"/>
        </w:rPr>
        <w:t xml:space="preserve"> (рук. – Т.В. Черниговская).</w:t>
      </w:r>
      <w:r w:rsidR="0014520F">
        <w:rPr>
          <w:color w:val="000000"/>
          <w:sz w:val="28"/>
          <w:szCs w:val="28"/>
        </w:rPr>
        <w:t xml:space="preserve"> </w:t>
      </w:r>
    </w:p>
    <w:p w14:paraId="030D01FB" w14:textId="77777777" w:rsidR="006A1097" w:rsidRDefault="006A1097">
      <w:pPr>
        <w:rPr>
          <w:rFonts w:ascii="Times New Roman" w:eastAsiaTheme="majorEastAsia" w:hAnsi="Times New Roman" w:cstheme="majorBidi"/>
          <w:b/>
          <w:sz w:val="32"/>
          <w:szCs w:val="32"/>
          <w:lang w:eastAsia="ru-RU"/>
        </w:rPr>
      </w:pPr>
      <w:r>
        <w:br w:type="page"/>
      </w:r>
    </w:p>
    <w:p w14:paraId="3CCDE8F7" w14:textId="3F42DC5F" w:rsidR="00273B19" w:rsidRDefault="00273B19" w:rsidP="00F56B17">
      <w:pPr>
        <w:pStyle w:val="1"/>
        <w:spacing w:before="0" w:after="100" w:afterAutospacing="1"/>
      </w:pPr>
      <w:bookmarkStart w:id="2" w:name="_Toc136382853"/>
      <w:r>
        <w:lastRenderedPageBreak/>
        <w:t>Глава 1. Аудиовизуальная интеграция и эффект Мак-Гурка</w:t>
      </w:r>
      <w:bookmarkEnd w:id="2"/>
    </w:p>
    <w:p w14:paraId="7728DAB5" w14:textId="6D390401" w:rsidR="00C92272" w:rsidRPr="00FC5A1D" w:rsidRDefault="0032695D" w:rsidP="00F56B17">
      <w:pPr>
        <w:pStyle w:val="2"/>
        <w:spacing w:before="100" w:beforeAutospacing="1"/>
        <w:jc w:val="center"/>
        <w:rPr>
          <w:rFonts w:cs="Times New Roman"/>
          <w:b w:val="0"/>
          <w:bCs/>
          <w:szCs w:val="28"/>
        </w:rPr>
      </w:pPr>
      <w:bookmarkStart w:id="3" w:name="_Toc136382854"/>
      <w:r w:rsidRPr="00FC5A1D">
        <w:rPr>
          <w:rFonts w:cs="Times New Roman"/>
          <w:b w:val="0"/>
          <w:bCs/>
          <w:szCs w:val="28"/>
        </w:rPr>
        <w:t xml:space="preserve">1.1. </w:t>
      </w:r>
      <w:r w:rsidR="00202340" w:rsidRPr="00FC5A1D">
        <w:rPr>
          <w:rFonts w:cs="Times New Roman"/>
          <w:b w:val="0"/>
          <w:bCs/>
          <w:szCs w:val="28"/>
        </w:rPr>
        <w:t>Объединение информации из разных каналов восприятия</w:t>
      </w:r>
      <w:bookmarkEnd w:id="3"/>
    </w:p>
    <w:p w14:paraId="14DAE761" w14:textId="1FA8576E" w:rsidR="002D4518" w:rsidRPr="00304BA4" w:rsidRDefault="00CB3781" w:rsidP="00FC5A1D">
      <w:pPr>
        <w:pStyle w:val="a6"/>
        <w:spacing w:line="360" w:lineRule="auto"/>
        <w:ind w:firstLine="709"/>
        <w:jc w:val="both"/>
        <w:rPr>
          <w:rFonts w:ascii="Times New Roman" w:hAnsi="Times New Roman" w:cs="Times New Roman"/>
          <w:sz w:val="28"/>
          <w:szCs w:val="28"/>
        </w:rPr>
      </w:pPr>
      <w:r w:rsidRPr="00AF479A">
        <w:rPr>
          <w:rFonts w:ascii="Times New Roman" w:hAnsi="Times New Roman" w:cs="Times New Roman"/>
          <w:sz w:val="28"/>
          <w:szCs w:val="28"/>
        </w:rPr>
        <w:t xml:space="preserve">Человеческий мозг способен воспринимать и анализировать не только физические сигналы, которые поступают от органов чувств. </w:t>
      </w:r>
      <w:r w:rsidR="00F56B17">
        <w:rPr>
          <w:rFonts w:ascii="Times New Roman" w:hAnsi="Times New Roman" w:cs="Times New Roman"/>
          <w:sz w:val="28"/>
          <w:szCs w:val="28"/>
        </w:rPr>
        <w:t>Познавая, мы формируем</w:t>
      </w:r>
      <w:r w:rsidRPr="00AF479A">
        <w:rPr>
          <w:rFonts w:ascii="Times New Roman" w:hAnsi="Times New Roman" w:cs="Times New Roman"/>
          <w:sz w:val="28"/>
          <w:szCs w:val="28"/>
        </w:rPr>
        <w:t xml:space="preserve"> цел</w:t>
      </w:r>
      <w:r w:rsidR="00F56B17">
        <w:rPr>
          <w:rFonts w:ascii="Times New Roman" w:hAnsi="Times New Roman" w:cs="Times New Roman"/>
          <w:sz w:val="28"/>
          <w:szCs w:val="28"/>
        </w:rPr>
        <w:t>остную</w:t>
      </w:r>
      <w:r w:rsidRPr="00AF479A">
        <w:rPr>
          <w:rFonts w:ascii="Times New Roman" w:hAnsi="Times New Roman" w:cs="Times New Roman"/>
          <w:sz w:val="28"/>
          <w:szCs w:val="28"/>
        </w:rPr>
        <w:t xml:space="preserve"> картину окружающего мира и положения человека в нем</w:t>
      </w:r>
      <w:r w:rsidRPr="00F56B17">
        <w:rPr>
          <w:rFonts w:ascii="Times New Roman" w:hAnsi="Times New Roman" w:cs="Times New Roman"/>
          <w:sz w:val="28"/>
          <w:szCs w:val="28"/>
        </w:rPr>
        <w:t xml:space="preserve">. </w:t>
      </w:r>
      <w:r w:rsidRPr="00AF479A">
        <w:rPr>
          <w:rFonts w:ascii="Times New Roman" w:hAnsi="Times New Roman" w:cs="Times New Roman"/>
          <w:sz w:val="28"/>
          <w:szCs w:val="28"/>
        </w:rPr>
        <w:t xml:space="preserve">Однако процессы, связанные с восприятием, до конца не изучены. Вот почему </w:t>
      </w:r>
      <w:r w:rsidRPr="00F56B17">
        <w:rPr>
          <w:rFonts w:ascii="Times New Roman" w:hAnsi="Times New Roman" w:cs="Times New Roman"/>
          <w:sz w:val="28"/>
          <w:szCs w:val="28"/>
        </w:rPr>
        <w:t>с</w:t>
      </w:r>
      <w:r w:rsidR="00673A7C" w:rsidRPr="00F56B17">
        <w:rPr>
          <w:rFonts w:ascii="Times New Roman" w:hAnsi="Times New Roman" w:cs="Times New Roman"/>
          <w:sz w:val="28"/>
          <w:szCs w:val="28"/>
        </w:rPr>
        <w:t xml:space="preserve">егодня </w:t>
      </w:r>
      <w:r w:rsidR="009A5829" w:rsidRPr="00F56B17">
        <w:rPr>
          <w:rFonts w:ascii="Times New Roman" w:hAnsi="Times New Roman" w:cs="Times New Roman"/>
          <w:sz w:val="28"/>
          <w:szCs w:val="28"/>
        </w:rPr>
        <w:t xml:space="preserve">перед </w:t>
      </w:r>
      <w:r w:rsidR="00673A7C" w:rsidRPr="00F56B17">
        <w:rPr>
          <w:rFonts w:ascii="Times New Roman" w:hAnsi="Times New Roman" w:cs="Times New Roman"/>
          <w:sz w:val="28"/>
          <w:szCs w:val="28"/>
        </w:rPr>
        <w:t xml:space="preserve">исследователями </w:t>
      </w:r>
      <w:r w:rsidRPr="00F56B17">
        <w:rPr>
          <w:rFonts w:ascii="Times New Roman" w:hAnsi="Times New Roman" w:cs="Times New Roman"/>
          <w:sz w:val="28"/>
          <w:szCs w:val="28"/>
        </w:rPr>
        <w:t xml:space="preserve">стоит </w:t>
      </w:r>
      <w:r w:rsidR="00673A7C" w:rsidRPr="00F56B17">
        <w:rPr>
          <w:rFonts w:ascii="Times New Roman" w:hAnsi="Times New Roman" w:cs="Times New Roman"/>
          <w:sz w:val="28"/>
          <w:szCs w:val="28"/>
        </w:rPr>
        <w:t>целый ко</w:t>
      </w:r>
      <w:r w:rsidRPr="00F56B17">
        <w:rPr>
          <w:rFonts w:ascii="Times New Roman" w:hAnsi="Times New Roman" w:cs="Times New Roman"/>
          <w:sz w:val="28"/>
          <w:szCs w:val="28"/>
        </w:rPr>
        <w:t>м</w:t>
      </w:r>
      <w:r w:rsidR="00673A7C" w:rsidRPr="00F56B17">
        <w:rPr>
          <w:rFonts w:ascii="Times New Roman" w:hAnsi="Times New Roman" w:cs="Times New Roman"/>
          <w:sz w:val="28"/>
          <w:szCs w:val="28"/>
        </w:rPr>
        <w:t xml:space="preserve">плекс задач, </w:t>
      </w:r>
      <w:r w:rsidR="00FA7060" w:rsidRPr="00F56B17">
        <w:rPr>
          <w:rFonts w:ascii="Times New Roman" w:hAnsi="Times New Roman" w:cs="Times New Roman"/>
          <w:sz w:val="28"/>
          <w:szCs w:val="28"/>
        </w:rPr>
        <w:t>которые в той или иной степени</w:t>
      </w:r>
      <w:r w:rsidR="00673A7C" w:rsidRPr="00F56B17">
        <w:rPr>
          <w:rFonts w:ascii="Times New Roman" w:hAnsi="Times New Roman" w:cs="Times New Roman"/>
          <w:sz w:val="28"/>
          <w:szCs w:val="28"/>
        </w:rPr>
        <w:t xml:space="preserve"> </w:t>
      </w:r>
      <w:r w:rsidR="00F74085" w:rsidRPr="00F56B17">
        <w:rPr>
          <w:rFonts w:ascii="Times New Roman" w:hAnsi="Times New Roman" w:cs="Times New Roman"/>
          <w:sz w:val="28"/>
          <w:szCs w:val="28"/>
        </w:rPr>
        <w:t>подразумевают под собой</w:t>
      </w:r>
      <w:r w:rsidR="00673A7C" w:rsidRPr="00F56B17">
        <w:rPr>
          <w:rFonts w:ascii="Times New Roman" w:hAnsi="Times New Roman" w:cs="Times New Roman"/>
          <w:sz w:val="28"/>
          <w:szCs w:val="28"/>
        </w:rPr>
        <w:t xml:space="preserve"> </w:t>
      </w:r>
      <w:r w:rsidR="00C26419" w:rsidRPr="00F56B17">
        <w:rPr>
          <w:rFonts w:ascii="Times New Roman" w:hAnsi="Times New Roman" w:cs="Times New Roman"/>
          <w:sz w:val="28"/>
          <w:szCs w:val="28"/>
        </w:rPr>
        <w:t xml:space="preserve">изучение </w:t>
      </w:r>
      <w:r w:rsidR="00FA7060" w:rsidRPr="00F56B17">
        <w:rPr>
          <w:rFonts w:ascii="Times New Roman" w:hAnsi="Times New Roman" w:cs="Times New Roman"/>
          <w:sz w:val="28"/>
          <w:szCs w:val="28"/>
        </w:rPr>
        <w:t>процессов восприятия информации.</w:t>
      </w:r>
      <w:r w:rsidR="00FA7060">
        <w:rPr>
          <w:rFonts w:ascii="Times New Roman" w:hAnsi="Times New Roman" w:cs="Times New Roman"/>
          <w:sz w:val="28"/>
          <w:szCs w:val="28"/>
        </w:rPr>
        <w:t xml:space="preserve"> Обычно </w:t>
      </w:r>
      <w:r w:rsidR="00F56B17">
        <w:rPr>
          <w:rFonts w:ascii="Times New Roman" w:hAnsi="Times New Roman" w:cs="Times New Roman"/>
          <w:sz w:val="28"/>
          <w:szCs w:val="28"/>
        </w:rPr>
        <w:t>восприятие</w:t>
      </w:r>
      <w:r w:rsidR="00FA7060">
        <w:rPr>
          <w:rFonts w:ascii="Times New Roman" w:hAnsi="Times New Roman" w:cs="Times New Roman"/>
          <w:sz w:val="28"/>
          <w:szCs w:val="28"/>
        </w:rPr>
        <w:t xml:space="preserve"> </w:t>
      </w:r>
      <w:r w:rsidR="00C92272">
        <w:rPr>
          <w:rFonts w:ascii="Times New Roman" w:hAnsi="Times New Roman" w:cs="Times New Roman"/>
          <w:sz w:val="28"/>
          <w:szCs w:val="28"/>
        </w:rPr>
        <w:t xml:space="preserve">предполагает взаимодействие </w:t>
      </w:r>
      <w:r w:rsidR="009833B3" w:rsidRPr="00AF479A">
        <w:rPr>
          <w:rFonts w:ascii="Times New Roman" w:hAnsi="Times New Roman" w:cs="Times New Roman"/>
          <w:sz w:val="28"/>
          <w:szCs w:val="28"/>
        </w:rPr>
        <w:t>информации</w:t>
      </w:r>
      <w:r w:rsidR="00C92272">
        <w:rPr>
          <w:rFonts w:ascii="Times New Roman" w:hAnsi="Times New Roman" w:cs="Times New Roman"/>
          <w:sz w:val="28"/>
          <w:szCs w:val="28"/>
        </w:rPr>
        <w:t xml:space="preserve">, поступающей по разным каналам </w:t>
      </w:r>
      <w:r w:rsidR="00FA7060">
        <w:rPr>
          <w:rFonts w:ascii="Times New Roman" w:hAnsi="Times New Roman" w:cs="Times New Roman"/>
          <w:sz w:val="28"/>
          <w:szCs w:val="28"/>
        </w:rPr>
        <w:t>(модальностям)</w:t>
      </w:r>
      <w:r w:rsidR="009833B3" w:rsidRPr="00AF479A">
        <w:rPr>
          <w:rFonts w:ascii="Times New Roman" w:hAnsi="Times New Roman" w:cs="Times New Roman"/>
          <w:sz w:val="28"/>
          <w:szCs w:val="28"/>
        </w:rPr>
        <w:t xml:space="preserve">. </w:t>
      </w:r>
      <w:r w:rsidR="00584D18" w:rsidRPr="00584D18">
        <w:rPr>
          <w:rFonts w:ascii="Times New Roman" w:hAnsi="Times New Roman" w:cs="Times New Roman"/>
          <w:color w:val="231F20"/>
          <w:sz w:val="28"/>
          <w:szCs w:val="28"/>
        </w:rPr>
        <w:t xml:space="preserve">Объединение информации, полученной из разных модальностей, — это процесс, с помощью которого </w:t>
      </w:r>
      <w:r w:rsidR="007D06D0">
        <w:rPr>
          <w:rFonts w:ascii="Times New Roman" w:hAnsi="Times New Roman" w:cs="Times New Roman"/>
          <w:color w:val="231F20"/>
          <w:sz w:val="28"/>
          <w:szCs w:val="28"/>
        </w:rPr>
        <w:t>данные</w:t>
      </w:r>
      <w:r w:rsidR="00584D18" w:rsidRPr="00584D18">
        <w:rPr>
          <w:rFonts w:ascii="Times New Roman" w:hAnsi="Times New Roman" w:cs="Times New Roman"/>
          <w:color w:val="231F20"/>
          <w:sz w:val="28"/>
          <w:szCs w:val="28"/>
        </w:rPr>
        <w:t xml:space="preserve"> </w:t>
      </w:r>
      <w:r w:rsidR="007D06D0">
        <w:rPr>
          <w:rFonts w:ascii="Times New Roman" w:hAnsi="Times New Roman" w:cs="Times New Roman"/>
          <w:color w:val="231F20"/>
          <w:sz w:val="28"/>
          <w:szCs w:val="28"/>
        </w:rPr>
        <w:t>из</w:t>
      </w:r>
      <w:r w:rsidR="00584D18" w:rsidRPr="00584D18">
        <w:rPr>
          <w:rFonts w:ascii="Times New Roman" w:hAnsi="Times New Roman" w:cs="Times New Roman"/>
          <w:color w:val="231F20"/>
          <w:sz w:val="28"/>
          <w:szCs w:val="28"/>
        </w:rPr>
        <w:t xml:space="preserve"> различных информационных каналов интегриру</w:t>
      </w:r>
      <w:r w:rsidR="007D06D0">
        <w:rPr>
          <w:rFonts w:ascii="Times New Roman" w:hAnsi="Times New Roman" w:cs="Times New Roman"/>
          <w:color w:val="231F20"/>
          <w:sz w:val="28"/>
          <w:szCs w:val="28"/>
        </w:rPr>
        <w:t>ю</w:t>
      </w:r>
      <w:r w:rsidR="00584D18" w:rsidRPr="00584D18">
        <w:rPr>
          <w:rFonts w:ascii="Times New Roman" w:hAnsi="Times New Roman" w:cs="Times New Roman"/>
          <w:color w:val="231F20"/>
          <w:sz w:val="28"/>
          <w:szCs w:val="28"/>
        </w:rPr>
        <w:t>тся в единое представление.</w:t>
      </w:r>
      <w:r w:rsidR="007E0A25">
        <w:rPr>
          <w:rStyle w:val="aa"/>
          <w:rFonts w:ascii="Times New Roman" w:hAnsi="Times New Roman" w:cs="Times New Roman"/>
          <w:color w:val="231F20"/>
          <w:sz w:val="28"/>
          <w:szCs w:val="28"/>
        </w:rPr>
        <w:footnoteReference w:id="2"/>
      </w:r>
      <w:r w:rsidR="00584D18" w:rsidRPr="00584D18">
        <w:rPr>
          <w:rFonts w:ascii="Times New Roman" w:hAnsi="Times New Roman" w:cs="Times New Roman"/>
          <w:color w:val="231F20"/>
          <w:sz w:val="28"/>
          <w:szCs w:val="28"/>
        </w:rPr>
        <w:t xml:space="preserve"> </w:t>
      </w:r>
      <w:r w:rsidR="00F74085">
        <w:rPr>
          <w:rFonts w:ascii="Times New Roman" w:hAnsi="Times New Roman" w:cs="Times New Roman"/>
          <w:sz w:val="28"/>
          <w:szCs w:val="28"/>
        </w:rPr>
        <w:t>Такое с</w:t>
      </w:r>
      <w:r w:rsidR="00F74085" w:rsidRPr="00AF479A">
        <w:rPr>
          <w:rFonts w:ascii="Times New Roman" w:hAnsi="Times New Roman" w:cs="Times New Roman"/>
          <w:sz w:val="28"/>
          <w:szCs w:val="28"/>
        </w:rPr>
        <w:t xml:space="preserve">инергетическое использование </w:t>
      </w:r>
      <w:r w:rsidR="003E0569">
        <w:rPr>
          <w:rFonts w:ascii="Times New Roman" w:hAnsi="Times New Roman" w:cs="Times New Roman"/>
          <w:sz w:val="28"/>
          <w:szCs w:val="28"/>
        </w:rPr>
        <w:t xml:space="preserve">и взаимное влияние друг на друга </w:t>
      </w:r>
      <w:r w:rsidR="00F74085">
        <w:rPr>
          <w:rFonts w:ascii="Times New Roman" w:hAnsi="Times New Roman" w:cs="Times New Roman"/>
          <w:sz w:val="28"/>
          <w:szCs w:val="28"/>
        </w:rPr>
        <w:t>данных</w:t>
      </w:r>
      <w:r w:rsidR="00F74085" w:rsidRPr="00AF479A">
        <w:rPr>
          <w:rFonts w:ascii="Times New Roman" w:hAnsi="Times New Roman" w:cs="Times New Roman"/>
          <w:sz w:val="28"/>
          <w:szCs w:val="28"/>
        </w:rPr>
        <w:t>, получ</w:t>
      </w:r>
      <w:r w:rsidR="00F74085">
        <w:rPr>
          <w:rFonts w:ascii="Times New Roman" w:hAnsi="Times New Roman" w:cs="Times New Roman"/>
          <w:sz w:val="28"/>
          <w:szCs w:val="28"/>
        </w:rPr>
        <w:t>аемых</w:t>
      </w:r>
      <w:r w:rsidR="00F74085" w:rsidRPr="00AF479A">
        <w:rPr>
          <w:rFonts w:ascii="Times New Roman" w:hAnsi="Times New Roman" w:cs="Times New Roman"/>
          <w:sz w:val="28"/>
          <w:szCs w:val="28"/>
        </w:rPr>
        <w:t xml:space="preserve"> из разных модальностей, называется </w:t>
      </w:r>
      <w:r w:rsidR="00F74085" w:rsidRPr="00F56B17">
        <w:rPr>
          <w:rFonts w:ascii="Times New Roman" w:hAnsi="Times New Roman" w:cs="Times New Roman"/>
          <w:b/>
          <w:bCs/>
          <w:sz w:val="28"/>
          <w:szCs w:val="28"/>
        </w:rPr>
        <w:t>мультимодальным (многомодальным) объединением</w:t>
      </w:r>
      <w:r w:rsidR="00F53875" w:rsidRPr="00F56B17">
        <w:rPr>
          <w:rFonts w:ascii="Times New Roman" w:hAnsi="Times New Roman" w:cs="Times New Roman"/>
          <w:b/>
          <w:bCs/>
          <w:sz w:val="28"/>
          <w:szCs w:val="28"/>
        </w:rPr>
        <w:t xml:space="preserve"> (интеграцией)</w:t>
      </w:r>
      <w:r w:rsidR="00F74085" w:rsidRPr="00F56B17">
        <w:rPr>
          <w:rFonts w:ascii="Times New Roman" w:hAnsi="Times New Roman" w:cs="Times New Roman"/>
          <w:sz w:val="28"/>
          <w:szCs w:val="28"/>
        </w:rPr>
        <w:t>.</w:t>
      </w:r>
      <w:r w:rsidR="00F74085" w:rsidRPr="00F56B17">
        <w:rPr>
          <w:rStyle w:val="aa"/>
          <w:rFonts w:ascii="Times New Roman" w:hAnsi="Times New Roman" w:cs="Times New Roman"/>
          <w:sz w:val="28"/>
          <w:szCs w:val="28"/>
        </w:rPr>
        <w:footnoteReference w:id="3"/>
      </w:r>
      <w:r w:rsidR="00AD5288">
        <w:rPr>
          <w:rFonts w:ascii="Times New Roman" w:hAnsi="Times New Roman" w:cs="Times New Roman"/>
          <w:sz w:val="28"/>
          <w:szCs w:val="28"/>
        </w:rPr>
        <w:t xml:space="preserve"> </w:t>
      </w:r>
      <w:r w:rsidR="0037422F">
        <w:rPr>
          <w:rFonts w:ascii="Times New Roman" w:hAnsi="Times New Roman" w:cs="Times New Roman"/>
          <w:sz w:val="28"/>
          <w:szCs w:val="28"/>
        </w:rPr>
        <w:t>Причём э</w:t>
      </w:r>
      <w:r w:rsidR="0037422F" w:rsidRPr="00584D18">
        <w:rPr>
          <w:rFonts w:ascii="Times New Roman" w:hAnsi="Times New Roman" w:cs="Times New Roman"/>
          <w:sz w:val="28"/>
          <w:szCs w:val="28"/>
        </w:rPr>
        <w:t>тот термин может относиться к любой стади</w:t>
      </w:r>
      <w:r w:rsidR="009C0548">
        <w:rPr>
          <w:rFonts w:ascii="Times New Roman" w:hAnsi="Times New Roman" w:cs="Times New Roman"/>
          <w:sz w:val="28"/>
          <w:szCs w:val="28"/>
        </w:rPr>
        <w:t>и процесса</w:t>
      </w:r>
      <w:r w:rsidR="0037422F" w:rsidRPr="00AF479A">
        <w:rPr>
          <w:rFonts w:ascii="Times New Roman" w:hAnsi="Times New Roman" w:cs="Times New Roman"/>
          <w:sz w:val="28"/>
          <w:szCs w:val="28"/>
        </w:rPr>
        <w:t xml:space="preserve">, </w:t>
      </w:r>
      <w:r w:rsidR="009C0548">
        <w:rPr>
          <w:rFonts w:ascii="Times New Roman" w:hAnsi="Times New Roman" w:cs="Times New Roman"/>
          <w:sz w:val="28"/>
          <w:szCs w:val="28"/>
        </w:rPr>
        <w:t xml:space="preserve">где </w:t>
      </w:r>
      <w:r w:rsidR="0037422F" w:rsidRPr="00AF479A">
        <w:rPr>
          <w:rFonts w:ascii="Times New Roman" w:hAnsi="Times New Roman" w:cs="Times New Roman"/>
          <w:sz w:val="28"/>
          <w:szCs w:val="28"/>
        </w:rPr>
        <w:t xml:space="preserve">присутствует реальная </w:t>
      </w:r>
      <w:r w:rsidR="0037422F" w:rsidRPr="00F56B17">
        <w:rPr>
          <w:rFonts w:ascii="Times New Roman" w:hAnsi="Times New Roman" w:cs="Times New Roman"/>
          <w:sz w:val="28"/>
          <w:szCs w:val="28"/>
        </w:rPr>
        <w:t>комбинация данных, поступающих из различных источников восприятия</w:t>
      </w:r>
      <w:r w:rsidR="0037422F" w:rsidRPr="00AF479A">
        <w:rPr>
          <w:rFonts w:ascii="Times New Roman" w:hAnsi="Times New Roman" w:cs="Times New Roman"/>
          <w:sz w:val="28"/>
          <w:szCs w:val="28"/>
        </w:rPr>
        <w:t xml:space="preserve">. </w:t>
      </w:r>
      <w:r w:rsidR="002D4518">
        <w:rPr>
          <w:rFonts w:ascii="Times New Roman" w:hAnsi="Times New Roman" w:cs="Times New Roman"/>
          <w:sz w:val="28"/>
          <w:szCs w:val="28"/>
        </w:rPr>
        <w:t xml:space="preserve">Мультимодальное объединение, таким образом, зачастую становится неотъемлемой частью перцептивной обработки, и доказательства этому существуют практически для любой комбинации органов чувств. </w:t>
      </w:r>
      <w:r w:rsidR="00EA1037" w:rsidRPr="003E0569">
        <w:rPr>
          <w:rFonts w:ascii="Times New Roman" w:hAnsi="Times New Roman" w:cs="Times New Roman"/>
          <w:sz w:val="28"/>
          <w:szCs w:val="28"/>
        </w:rPr>
        <w:t>Так, Дж. Готтфрид и Р. Долан в своём исследовании</w:t>
      </w:r>
      <w:r w:rsidR="00774605" w:rsidRPr="003E0569">
        <w:rPr>
          <w:rStyle w:val="aa"/>
          <w:rFonts w:ascii="Times New Roman" w:hAnsi="Times New Roman" w:cs="Times New Roman"/>
          <w:sz w:val="28"/>
          <w:szCs w:val="28"/>
        </w:rPr>
        <w:footnoteReference w:id="4"/>
      </w:r>
      <w:r w:rsidR="00774605" w:rsidRPr="003E0569">
        <w:rPr>
          <w:rFonts w:ascii="Times New Roman" w:hAnsi="Times New Roman" w:cs="Times New Roman"/>
          <w:sz w:val="28"/>
          <w:szCs w:val="28"/>
        </w:rPr>
        <w:t xml:space="preserve"> </w:t>
      </w:r>
      <w:r w:rsidR="005B7BE4" w:rsidRPr="003E0569">
        <w:rPr>
          <w:rFonts w:ascii="Times New Roman" w:hAnsi="Times New Roman" w:cs="Times New Roman"/>
          <w:sz w:val="28"/>
          <w:szCs w:val="28"/>
        </w:rPr>
        <w:t xml:space="preserve">в качестве стимулов предлагали участникам различные запахи и изображения, которые появлялись как вместе, так и по отдельности.  Манипулируя степенью семантического соответствия между парами запах-изображение, они </w:t>
      </w:r>
      <w:r w:rsidR="00304BA4" w:rsidRPr="003E0569">
        <w:rPr>
          <w:rFonts w:ascii="Times New Roman" w:hAnsi="Times New Roman" w:cs="Times New Roman"/>
          <w:sz w:val="28"/>
          <w:szCs w:val="28"/>
        </w:rPr>
        <w:t>выявили</w:t>
      </w:r>
      <w:r w:rsidR="005B7BE4" w:rsidRPr="003E0569">
        <w:rPr>
          <w:rFonts w:ascii="Times New Roman" w:hAnsi="Times New Roman" w:cs="Times New Roman"/>
          <w:sz w:val="28"/>
          <w:szCs w:val="28"/>
        </w:rPr>
        <w:t>, что процесс обонятельной перцепции облегчался в паре с конгруэнтным</w:t>
      </w:r>
      <w:r w:rsidR="00F56B17">
        <w:rPr>
          <w:rFonts w:ascii="Times New Roman" w:hAnsi="Times New Roman" w:cs="Times New Roman"/>
          <w:sz w:val="28"/>
          <w:szCs w:val="28"/>
        </w:rPr>
        <w:t xml:space="preserve"> (</w:t>
      </w:r>
      <w:r w:rsidR="005B7BE4" w:rsidRPr="003E0569">
        <w:rPr>
          <w:rFonts w:ascii="Times New Roman" w:hAnsi="Times New Roman" w:cs="Times New Roman"/>
          <w:sz w:val="28"/>
          <w:szCs w:val="28"/>
        </w:rPr>
        <w:t xml:space="preserve">т.е. </w:t>
      </w:r>
      <w:r w:rsidR="00304BA4" w:rsidRPr="003E0569">
        <w:rPr>
          <w:rFonts w:ascii="Times New Roman" w:hAnsi="Times New Roman" w:cs="Times New Roman"/>
          <w:sz w:val="28"/>
          <w:szCs w:val="28"/>
        </w:rPr>
        <w:lastRenderedPageBreak/>
        <w:t>соответствующим</w:t>
      </w:r>
      <w:r w:rsidR="00F56B17">
        <w:rPr>
          <w:rFonts w:ascii="Times New Roman" w:hAnsi="Times New Roman" w:cs="Times New Roman"/>
          <w:sz w:val="28"/>
          <w:szCs w:val="28"/>
        </w:rPr>
        <w:t>, передающим то же содержание)</w:t>
      </w:r>
      <w:r w:rsidR="005B7BE4" w:rsidRPr="003E0569">
        <w:rPr>
          <w:rFonts w:ascii="Times New Roman" w:hAnsi="Times New Roman" w:cs="Times New Roman"/>
          <w:sz w:val="28"/>
          <w:szCs w:val="28"/>
        </w:rPr>
        <w:t xml:space="preserve"> стимулом (по сравнению с неконгруэнтным). Таким образом, </w:t>
      </w:r>
      <w:r w:rsidR="00F56B17">
        <w:rPr>
          <w:rFonts w:ascii="Times New Roman" w:hAnsi="Times New Roman" w:cs="Times New Roman"/>
          <w:sz w:val="28"/>
          <w:szCs w:val="28"/>
        </w:rPr>
        <w:t>исследователи</w:t>
      </w:r>
      <w:r w:rsidR="00304BA4" w:rsidRPr="003E0569">
        <w:rPr>
          <w:rFonts w:ascii="Times New Roman" w:hAnsi="Times New Roman" w:cs="Times New Roman"/>
          <w:sz w:val="28"/>
          <w:szCs w:val="28"/>
        </w:rPr>
        <w:t xml:space="preserve"> продемонстрировали существование в мозгу</w:t>
      </w:r>
      <w:r w:rsidR="00774605" w:rsidRPr="003E0569">
        <w:rPr>
          <w:rFonts w:ascii="Times New Roman" w:hAnsi="Times New Roman" w:cs="Times New Roman"/>
          <w:sz w:val="28"/>
          <w:szCs w:val="28"/>
        </w:rPr>
        <w:t xml:space="preserve"> </w:t>
      </w:r>
      <w:r w:rsidR="00EA1037" w:rsidRPr="003E0569">
        <w:rPr>
          <w:rFonts w:ascii="Times New Roman" w:hAnsi="Times New Roman" w:cs="Times New Roman"/>
          <w:sz w:val="28"/>
          <w:szCs w:val="28"/>
        </w:rPr>
        <w:t>обонятельно-зрительн</w:t>
      </w:r>
      <w:r w:rsidR="00304BA4" w:rsidRPr="003E0569">
        <w:rPr>
          <w:rFonts w:ascii="Times New Roman" w:hAnsi="Times New Roman" w:cs="Times New Roman"/>
          <w:sz w:val="28"/>
          <w:szCs w:val="28"/>
        </w:rPr>
        <w:t>ой</w:t>
      </w:r>
      <w:r w:rsidR="00EA1037" w:rsidRPr="003E0569">
        <w:rPr>
          <w:rFonts w:ascii="Times New Roman" w:hAnsi="Times New Roman" w:cs="Times New Roman"/>
          <w:sz w:val="28"/>
          <w:szCs w:val="28"/>
        </w:rPr>
        <w:t xml:space="preserve"> интеграци</w:t>
      </w:r>
      <w:r w:rsidR="00304BA4" w:rsidRPr="003E0569">
        <w:rPr>
          <w:rFonts w:ascii="Times New Roman" w:hAnsi="Times New Roman" w:cs="Times New Roman"/>
          <w:sz w:val="28"/>
          <w:szCs w:val="28"/>
        </w:rPr>
        <w:t>и</w:t>
      </w:r>
      <w:r w:rsidR="00774605" w:rsidRPr="003E0569">
        <w:rPr>
          <w:rFonts w:ascii="Times New Roman" w:hAnsi="Times New Roman" w:cs="Times New Roman"/>
          <w:sz w:val="28"/>
          <w:szCs w:val="28"/>
        </w:rPr>
        <w:t xml:space="preserve">. Исследование </w:t>
      </w:r>
      <w:r w:rsidR="005B7BE4" w:rsidRPr="003E0569">
        <w:rPr>
          <w:rFonts w:ascii="Times New Roman" w:hAnsi="Times New Roman" w:cs="Times New Roman"/>
          <w:sz w:val="28"/>
          <w:szCs w:val="28"/>
        </w:rPr>
        <w:t>М. Шанкар, К. Левитана и др.</w:t>
      </w:r>
      <w:r w:rsidR="005B7BE4" w:rsidRPr="003E0569">
        <w:rPr>
          <w:rStyle w:val="aa"/>
          <w:rFonts w:ascii="Times New Roman" w:hAnsi="Times New Roman" w:cs="Times New Roman"/>
          <w:sz w:val="28"/>
          <w:szCs w:val="28"/>
        </w:rPr>
        <w:footnoteReference w:id="5"/>
      </w:r>
      <w:r w:rsidR="005B7BE4" w:rsidRPr="003E0569">
        <w:rPr>
          <w:rFonts w:ascii="Times New Roman" w:hAnsi="Times New Roman" w:cs="Times New Roman"/>
          <w:sz w:val="28"/>
          <w:szCs w:val="28"/>
        </w:rPr>
        <w:t xml:space="preserve"> </w:t>
      </w:r>
      <w:r w:rsidR="003E0569">
        <w:rPr>
          <w:rFonts w:ascii="Times New Roman" w:hAnsi="Times New Roman" w:cs="Times New Roman"/>
          <w:sz w:val="28"/>
          <w:szCs w:val="28"/>
        </w:rPr>
        <w:t xml:space="preserve">на примере манипуляций с цветом и этикеткой шоколадных конфет </w:t>
      </w:r>
      <w:r w:rsidR="003E0569">
        <w:rPr>
          <w:rFonts w:ascii="Times New Roman" w:hAnsi="Times New Roman" w:cs="Times New Roman"/>
          <w:sz w:val="28"/>
          <w:szCs w:val="28"/>
          <w:lang w:val="en-US"/>
        </w:rPr>
        <w:t>M</w:t>
      </w:r>
      <w:r w:rsidR="003E0569" w:rsidRPr="003E0569">
        <w:rPr>
          <w:rFonts w:ascii="Times New Roman" w:hAnsi="Times New Roman" w:cs="Times New Roman"/>
          <w:sz w:val="28"/>
          <w:szCs w:val="28"/>
        </w:rPr>
        <w:t>&amp;</w:t>
      </w:r>
      <w:r w:rsidR="003E0569">
        <w:rPr>
          <w:rFonts w:ascii="Times New Roman" w:hAnsi="Times New Roman" w:cs="Times New Roman"/>
          <w:sz w:val="28"/>
          <w:szCs w:val="28"/>
          <w:lang w:val="en-US"/>
        </w:rPr>
        <w:t>Ms</w:t>
      </w:r>
      <w:r w:rsidR="003E0569" w:rsidRPr="003E0569">
        <w:rPr>
          <w:rFonts w:ascii="Times New Roman" w:hAnsi="Times New Roman" w:cs="Times New Roman"/>
          <w:sz w:val="28"/>
          <w:szCs w:val="28"/>
        </w:rPr>
        <w:t xml:space="preserve"> </w:t>
      </w:r>
      <w:r w:rsidR="005B7BE4" w:rsidRPr="003E0569">
        <w:rPr>
          <w:rFonts w:ascii="Times New Roman" w:hAnsi="Times New Roman" w:cs="Times New Roman"/>
          <w:sz w:val="28"/>
          <w:szCs w:val="28"/>
        </w:rPr>
        <w:t xml:space="preserve">показало, что </w:t>
      </w:r>
      <w:r w:rsidR="003E0569">
        <w:rPr>
          <w:rFonts w:ascii="Times New Roman" w:hAnsi="Times New Roman" w:cs="Times New Roman"/>
          <w:sz w:val="28"/>
          <w:szCs w:val="28"/>
        </w:rPr>
        <w:t>эти визуальные факторы</w:t>
      </w:r>
      <w:r w:rsidR="005B7BE4" w:rsidRPr="003E0569">
        <w:rPr>
          <w:rFonts w:ascii="Times New Roman" w:hAnsi="Times New Roman" w:cs="Times New Roman"/>
          <w:sz w:val="28"/>
          <w:szCs w:val="28"/>
        </w:rPr>
        <w:t xml:space="preserve"> могут влиять на восприятие вкуса</w:t>
      </w:r>
      <w:r w:rsidR="003E0569">
        <w:rPr>
          <w:rFonts w:ascii="Times New Roman" w:hAnsi="Times New Roman" w:cs="Times New Roman"/>
          <w:sz w:val="28"/>
          <w:szCs w:val="28"/>
        </w:rPr>
        <w:t xml:space="preserve"> продукта</w:t>
      </w:r>
      <w:r w:rsidR="00304BA4" w:rsidRPr="003E0569">
        <w:rPr>
          <w:rFonts w:ascii="Times New Roman" w:hAnsi="Times New Roman" w:cs="Times New Roman"/>
          <w:sz w:val="28"/>
          <w:szCs w:val="28"/>
        </w:rPr>
        <w:t xml:space="preserve">. </w:t>
      </w:r>
      <w:r w:rsidR="00FF0341" w:rsidRPr="003E0569">
        <w:rPr>
          <w:rFonts w:ascii="Times New Roman" w:hAnsi="Times New Roman" w:cs="Times New Roman"/>
          <w:sz w:val="28"/>
          <w:szCs w:val="28"/>
        </w:rPr>
        <w:t>Другое исследование</w:t>
      </w:r>
      <w:r w:rsidR="00FF0341" w:rsidRPr="003E0569">
        <w:rPr>
          <w:rStyle w:val="aa"/>
          <w:rFonts w:ascii="Times New Roman" w:hAnsi="Times New Roman" w:cs="Times New Roman"/>
          <w:sz w:val="28"/>
          <w:szCs w:val="28"/>
        </w:rPr>
        <w:footnoteReference w:id="6"/>
      </w:r>
      <w:r w:rsidR="003E0569">
        <w:rPr>
          <w:rFonts w:ascii="Times New Roman" w:hAnsi="Times New Roman" w:cs="Times New Roman"/>
          <w:sz w:val="28"/>
          <w:szCs w:val="28"/>
        </w:rPr>
        <w:t xml:space="preserve"> проверяло зависимость восприятия хрусткости и свежести картофельных чипсов от звуков, издаваемых во время надкусывания, и</w:t>
      </w:r>
      <w:r w:rsidR="00FF0341" w:rsidRPr="003E0569">
        <w:rPr>
          <w:rFonts w:ascii="Times New Roman" w:hAnsi="Times New Roman" w:cs="Times New Roman"/>
          <w:sz w:val="28"/>
          <w:szCs w:val="28"/>
        </w:rPr>
        <w:t xml:space="preserve"> выявило корреляцию между слуховыми сигналами и оценкой пищи. </w:t>
      </w:r>
      <w:r w:rsidR="003E0569">
        <w:rPr>
          <w:rFonts w:ascii="Times New Roman" w:hAnsi="Times New Roman" w:cs="Times New Roman"/>
          <w:sz w:val="28"/>
          <w:szCs w:val="28"/>
        </w:rPr>
        <w:t xml:space="preserve">Таким образом, существует множество доказательств существования различных вариантов многомодального объединения. </w:t>
      </w:r>
    </w:p>
    <w:p w14:paraId="536C75FC" w14:textId="108168A0" w:rsidR="00584D18" w:rsidRDefault="00F86EC5" w:rsidP="00FC5A1D">
      <w:pPr>
        <w:pStyle w:val="a6"/>
        <w:spacing w:line="360" w:lineRule="auto"/>
        <w:ind w:firstLine="709"/>
        <w:jc w:val="both"/>
        <w:rPr>
          <w:rFonts w:ascii="Times New Roman" w:hAnsi="Times New Roman" w:cs="Times New Roman"/>
          <w:color w:val="231F20"/>
          <w:sz w:val="28"/>
          <w:szCs w:val="28"/>
        </w:rPr>
      </w:pPr>
      <w:r>
        <w:rPr>
          <w:rFonts w:ascii="Times New Roman" w:hAnsi="Times New Roman" w:cs="Times New Roman"/>
          <w:sz w:val="28"/>
          <w:szCs w:val="28"/>
        </w:rPr>
        <w:t>Однако</w:t>
      </w:r>
      <w:r w:rsidR="002D4518">
        <w:rPr>
          <w:rFonts w:ascii="Times New Roman" w:hAnsi="Times New Roman" w:cs="Times New Roman"/>
          <w:sz w:val="28"/>
          <w:szCs w:val="28"/>
        </w:rPr>
        <w:t xml:space="preserve"> </w:t>
      </w:r>
      <w:r w:rsidR="003E0569">
        <w:rPr>
          <w:rFonts w:ascii="Times New Roman" w:hAnsi="Times New Roman" w:cs="Times New Roman"/>
          <w:sz w:val="28"/>
          <w:szCs w:val="28"/>
        </w:rPr>
        <w:t xml:space="preserve">несмотря на наличие исследований, посвящённых разным вариантам мультисенсорных взаимодействий, </w:t>
      </w:r>
      <w:r w:rsidR="002D4518">
        <w:rPr>
          <w:rFonts w:ascii="Times New Roman" w:hAnsi="Times New Roman" w:cs="Times New Roman"/>
          <w:sz w:val="28"/>
          <w:szCs w:val="28"/>
        </w:rPr>
        <w:t>одним из наиболее изученных</w:t>
      </w:r>
      <w:r w:rsidR="003E0569">
        <w:rPr>
          <w:rFonts w:ascii="Times New Roman" w:hAnsi="Times New Roman" w:cs="Times New Roman"/>
          <w:sz w:val="28"/>
          <w:szCs w:val="28"/>
        </w:rPr>
        <w:t xml:space="preserve"> среди них остаётся</w:t>
      </w:r>
      <w:r w:rsidR="002D4518">
        <w:rPr>
          <w:rFonts w:ascii="Times New Roman" w:hAnsi="Times New Roman" w:cs="Times New Roman"/>
          <w:sz w:val="28"/>
          <w:szCs w:val="28"/>
        </w:rPr>
        <w:t xml:space="preserve"> взаимодействие между слухом и зрением. И неслучайно, у</w:t>
      </w:r>
      <w:r w:rsidR="00F74085">
        <w:rPr>
          <w:rFonts w:ascii="Times New Roman" w:hAnsi="Times New Roman" w:cs="Times New Roman"/>
          <w:sz w:val="28"/>
          <w:szCs w:val="28"/>
        </w:rPr>
        <w:t xml:space="preserve">читывая, </w:t>
      </w:r>
      <w:r w:rsidR="0037422F">
        <w:rPr>
          <w:rFonts w:ascii="Times New Roman" w:hAnsi="Times New Roman" w:cs="Times New Roman"/>
          <w:sz w:val="28"/>
          <w:szCs w:val="28"/>
        </w:rPr>
        <w:t>как</w:t>
      </w:r>
      <w:r w:rsidR="00F74085">
        <w:rPr>
          <w:rFonts w:ascii="Times New Roman" w:hAnsi="Times New Roman" w:cs="Times New Roman"/>
          <w:sz w:val="28"/>
          <w:szCs w:val="28"/>
        </w:rPr>
        <w:t xml:space="preserve"> часто в процессе коммуникации речь поступает от человека многомодально, </w:t>
      </w:r>
      <w:r w:rsidR="00EB5140">
        <w:rPr>
          <w:rFonts w:ascii="Times New Roman" w:hAnsi="Times New Roman" w:cs="Times New Roman"/>
          <w:sz w:val="28"/>
          <w:szCs w:val="28"/>
        </w:rPr>
        <w:t>то есть сразу по нескольким каналам (</w:t>
      </w:r>
      <w:r w:rsidR="002D4518">
        <w:rPr>
          <w:rFonts w:ascii="Times New Roman" w:hAnsi="Times New Roman" w:cs="Times New Roman"/>
          <w:sz w:val="28"/>
          <w:szCs w:val="28"/>
        </w:rPr>
        <w:t>в нашем случае, например,</w:t>
      </w:r>
      <w:r w:rsidR="00EB5140">
        <w:rPr>
          <w:rFonts w:ascii="Times New Roman" w:hAnsi="Times New Roman" w:cs="Times New Roman"/>
          <w:sz w:val="28"/>
          <w:szCs w:val="28"/>
        </w:rPr>
        <w:t xml:space="preserve"> в виде аудио- и визуальной</w:t>
      </w:r>
      <w:r w:rsidR="0037422F">
        <w:rPr>
          <w:rFonts w:ascii="Times New Roman" w:hAnsi="Times New Roman" w:cs="Times New Roman"/>
          <w:sz w:val="28"/>
          <w:szCs w:val="28"/>
        </w:rPr>
        <w:t xml:space="preserve"> </w:t>
      </w:r>
      <w:r w:rsidR="00EB5140">
        <w:rPr>
          <w:rFonts w:ascii="Times New Roman" w:hAnsi="Times New Roman" w:cs="Times New Roman"/>
          <w:sz w:val="28"/>
          <w:szCs w:val="28"/>
        </w:rPr>
        <w:t>информации)</w:t>
      </w:r>
      <w:r w:rsidR="00EB5140">
        <w:rPr>
          <w:rStyle w:val="aa"/>
          <w:rFonts w:ascii="Times New Roman" w:hAnsi="Times New Roman" w:cs="Times New Roman"/>
          <w:sz w:val="28"/>
          <w:szCs w:val="28"/>
        </w:rPr>
        <w:footnoteReference w:id="7"/>
      </w:r>
      <w:r w:rsidR="002D4518">
        <w:rPr>
          <w:rFonts w:ascii="Times New Roman" w:hAnsi="Times New Roman" w:cs="Times New Roman"/>
          <w:sz w:val="28"/>
          <w:szCs w:val="28"/>
        </w:rPr>
        <w:t xml:space="preserve">. </w:t>
      </w:r>
      <w:r>
        <w:rPr>
          <w:rFonts w:ascii="Times New Roman" w:hAnsi="Times New Roman" w:cs="Times New Roman"/>
          <w:sz w:val="28"/>
          <w:szCs w:val="28"/>
        </w:rPr>
        <w:t>Сегодня м</w:t>
      </w:r>
      <w:r w:rsidR="007E0A25">
        <w:rPr>
          <w:rFonts w:ascii="Times New Roman" w:hAnsi="Times New Roman" w:cs="Times New Roman"/>
          <w:color w:val="231F20"/>
          <w:sz w:val="28"/>
          <w:szCs w:val="28"/>
        </w:rPr>
        <w:t xml:space="preserve">ультимодальное объединение </w:t>
      </w:r>
      <w:r w:rsidR="0037422F">
        <w:rPr>
          <w:rFonts w:ascii="Times New Roman" w:hAnsi="Times New Roman" w:cs="Times New Roman"/>
          <w:color w:val="231F20"/>
          <w:sz w:val="28"/>
          <w:szCs w:val="28"/>
        </w:rPr>
        <w:t>часто становится объектом исследований, посвящённых распознаванию речи компьютером</w:t>
      </w:r>
      <w:r w:rsidR="007E0A25">
        <w:rPr>
          <w:rFonts w:ascii="Times New Roman" w:hAnsi="Times New Roman" w:cs="Times New Roman"/>
          <w:color w:val="231F20"/>
          <w:sz w:val="28"/>
          <w:szCs w:val="28"/>
        </w:rPr>
        <w:t xml:space="preserve">, поскольку реализация полимодального представления информации оказалась </w:t>
      </w:r>
      <w:r w:rsidR="007D06D0">
        <w:rPr>
          <w:rFonts w:ascii="Times New Roman" w:hAnsi="Times New Roman" w:cs="Times New Roman"/>
          <w:color w:val="231F20"/>
          <w:sz w:val="28"/>
          <w:szCs w:val="28"/>
        </w:rPr>
        <w:t>эффективной в области искусственного интеллекта при проектировании многомодальных коммуникационных систем и человеко-машинных интерфейсов</w:t>
      </w:r>
      <w:r w:rsidR="007E0A25">
        <w:rPr>
          <w:rFonts w:ascii="Times New Roman" w:hAnsi="Times New Roman" w:cs="Times New Roman"/>
          <w:color w:val="231F20"/>
          <w:sz w:val="28"/>
          <w:szCs w:val="28"/>
        </w:rPr>
        <w:t>. Поэтому сегодня крайне актуален</w:t>
      </w:r>
      <w:r w:rsidR="007D06D0">
        <w:rPr>
          <w:rFonts w:ascii="Times New Roman" w:hAnsi="Times New Roman" w:cs="Times New Roman"/>
          <w:color w:val="231F20"/>
          <w:sz w:val="28"/>
          <w:szCs w:val="28"/>
        </w:rPr>
        <w:t xml:space="preserve">, в </w:t>
      </w:r>
      <w:r w:rsidR="0037422F">
        <w:rPr>
          <w:rFonts w:ascii="Times New Roman" w:hAnsi="Times New Roman" w:cs="Times New Roman"/>
          <w:color w:val="231F20"/>
          <w:sz w:val="28"/>
          <w:szCs w:val="28"/>
        </w:rPr>
        <w:t>частности</w:t>
      </w:r>
      <w:r w:rsidR="007D06D0">
        <w:rPr>
          <w:rFonts w:ascii="Times New Roman" w:hAnsi="Times New Roman" w:cs="Times New Roman"/>
          <w:color w:val="231F20"/>
          <w:sz w:val="28"/>
          <w:szCs w:val="28"/>
        </w:rPr>
        <w:t>,</w:t>
      </w:r>
      <w:r w:rsidR="007E0A25">
        <w:rPr>
          <w:rFonts w:ascii="Times New Roman" w:hAnsi="Times New Roman" w:cs="Times New Roman"/>
          <w:color w:val="231F20"/>
          <w:sz w:val="28"/>
          <w:szCs w:val="28"/>
        </w:rPr>
        <w:t xml:space="preserve"> анализ </w:t>
      </w:r>
      <w:r w:rsidR="007E0A25" w:rsidRPr="0037422F">
        <w:rPr>
          <w:rFonts w:ascii="Times New Roman" w:hAnsi="Times New Roman" w:cs="Times New Roman"/>
          <w:b/>
          <w:bCs/>
          <w:color w:val="231F20"/>
          <w:sz w:val="28"/>
          <w:szCs w:val="28"/>
        </w:rPr>
        <w:t>стратегий объединения информации</w:t>
      </w:r>
      <w:r w:rsidR="007E0A25">
        <w:rPr>
          <w:rFonts w:ascii="Times New Roman" w:hAnsi="Times New Roman" w:cs="Times New Roman"/>
          <w:color w:val="231F20"/>
          <w:sz w:val="28"/>
          <w:szCs w:val="28"/>
        </w:rPr>
        <w:t xml:space="preserve"> из разных модальностей. Такой синтез </w:t>
      </w:r>
      <w:r w:rsidR="00584D18" w:rsidRPr="00584D18">
        <w:rPr>
          <w:rFonts w:ascii="Times New Roman" w:hAnsi="Times New Roman" w:cs="Times New Roman"/>
          <w:color w:val="231F20"/>
          <w:sz w:val="28"/>
          <w:szCs w:val="28"/>
        </w:rPr>
        <w:t xml:space="preserve">может происходить на различных уровнях представления </w:t>
      </w:r>
      <w:r w:rsidR="007E0A25">
        <w:rPr>
          <w:rFonts w:ascii="Times New Roman" w:hAnsi="Times New Roman" w:cs="Times New Roman"/>
          <w:color w:val="231F20"/>
          <w:sz w:val="28"/>
          <w:szCs w:val="28"/>
        </w:rPr>
        <w:t xml:space="preserve">данных </w:t>
      </w:r>
      <w:r w:rsidR="00584D18" w:rsidRPr="00584D18">
        <w:rPr>
          <w:rFonts w:ascii="Times New Roman" w:hAnsi="Times New Roman" w:cs="Times New Roman"/>
          <w:color w:val="231F20"/>
          <w:sz w:val="28"/>
          <w:szCs w:val="28"/>
        </w:rPr>
        <w:t xml:space="preserve">и с использованием </w:t>
      </w:r>
      <w:r w:rsidR="007E0A25">
        <w:rPr>
          <w:rFonts w:ascii="Times New Roman" w:hAnsi="Times New Roman" w:cs="Times New Roman"/>
          <w:color w:val="231F20"/>
          <w:sz w:val="28"/>
          <w:szCs w:val="28"/>
        </w:rPr>
        <w:t>следующих</w:t>
      </w:r>
      <w:r w:rsidR="00584D18" w:rsidRPr="00584D18">
        <w:rPr>
          <w:rFonts w:ascii="Times New Roman" w:hAnsi="Times New Roman" w:cs="Times New Roman"/>
          <w:color w:val="231F20"/>
          <w:sz w:val="28"/>
          <w:szCs w:val="28"/>
        </w:rPr>
        <w:t xml:space="preserve"> фундаментальных стратегий</w:t>
      </w:r>
      <w:r w:rsidR="00584D18">
        <w:rPr>
          <w:rFonts w:ascii="Times New Roman" w:hAnsi="Times New Roman" w:cs="Times New Roman"/>
          <w:color w:val="231F20"/>
          <w:sz w:val="28"/>
          <w:szCs w:val="28"/>
        </w:rPr>
        <w:t xml:space="preserve">: </w:t>
      </w:r>
    </w:p>
    <w:p w14:paraId="7205E912" w14:textId="6392F412" w:rsidR="00584D18" w:rsidRPr="00584D18" w:rsidRDefault="00584D18" w:rsidP="00FC5A1D">
      <w:pPr>
        <w:autoSpaceDE w:val="0"/>
        <w:autoSpaceDN w:val="0"/>
        <w:adjustRightInd w:val="0"/>
        <w:spacing w:line="360" w:lineRule="auto"/>
        <w:ind w:firstLine="709"/>
        <w:jc w:val="both"/>
        <w:rPr>
          <w:rFonts w:ascii="Times New Roman" w:hAnsi="Times New Roman" w:cs="Times New Roman"/>
          <w:color w:val="231F20"/>
          <w:sz w:val="28"/>
          <w:szCs w:val="28"/>
        </w:rPr>
      </w:pPr>
      <w:r w:rsidRPr="00584D18">
        <w:rPr>
          <w:rFonts w:ascii="Times New Roman" w:hAnsi="Times New Roman" w:cs="Times New Roman"/>
          <w:color w:val="231F20"/>
          <w:sz w:val="28"/>
          <w:szCs w:val="28"/>
        </w:rPr>
        <w:lastRenderedPageBreak/>
        <w:t>1) на уровне признакового описания (</w:t>
      </w:r>
      <w:r w:rsidRPr="00584D18">
        <w:rPr>
          <w:rFonts w:ascii="Times New Roman" w:hAnsi="Times New Roman" w:cs="Times New Roman"/>
          <w:i/>
          <w:iCs/>
          <w:color w:val="231F20"/>
          <w:sz w:val="28"/>
          <w:szCs w:val="28"/>
        </w:rPr>
        <w:t>feature level</w:t>
      </w:r>
      <w:r w:rsidRPr="00584D18">
        <w:rPr>
          <w:rFonts w:ascii="Times New Roman" w:hAnsi="Times New Roman" w:cs="Times New Roman"/>
          <w:color w:val="231F20"/>
          <w:sz w:val="28"/>
          <w:szCs w:val="28"/>
        </w:rPr>
        <w:t xml:space="preserve">), называемом </w:t>
      </w:r>
      <w:r w:rsidRPr="00584D18">
        <w:rPr>
          <w:rFonts w:ascii="Times New Roman" w:hAnsi="Times New Roman" w:cs="Times New Roman"/>
          <w:i/>
          <w:iCs/>
          <w:color w:val="231F20"/>
          <w:sz w:val="28"/>
          <w:szCs w:val="28"/>
        </w:rPr>
        <w:t xml:space="preserve">ранним объединением </w:t>
      </w:r>
      <w:r w:rsidRPr="00584D18">
        <w:rPr>
          <w:rFonts w:ascii="Times New Roman" w:hAnsi="Times New Roman" w:cs="Times New Roman"/>
          <w:color w:val="231F20"/>
          <w:sz w:val="28"/>
          <w:szCs w:val="28"/>
        </w:rPr>
        <w:t>(</w:t>
      </w:r>
      <w:r w:rsidRPr="00584D18">
        <w:rPr>
          <w:rFonts w:ascii="Times New Roman" w:hAnsi="Times New Roman" w:cs="Times New Roman"/>
          <w:i/>
          <w:iCs/>
          <w:color w:val="231F20"/>
          <w:sz w:val="28"/>
          <w:szCs w:val="28"/>
        </w:rPr>
        <w:t>early fusion</w:t>
      </w:r>
      <w:r w:rsidRPr="00584D18">
        <w:rPr>
          <w:rFonts w:ascii="Times New Roman" w:hAnsi="Times New Roman" w:cs="Times New Roman"/>
          <w:color w:val="231F20"/>
          <w:sz w:val="28"/>
          <w:szCs w:val="28"/>
        </w:rPr>
        <w:t>);</w:t>
      </w:r>
    </w:p>
    <w:p w14:paraId="79E3DFD0" w14:textId="591E053E" w:rsidR="00584D18" w:rsidRPr="00584D18" w:rsidRDefault="00584D18" w:rsidP="00FC5A1D">
      <w:pPr>
        <w:autoSpaceDE w:val="0"/>
        <w:autoSpaceDN w:val="0"/>
        <w:adjustRightInd w:val="0"/>
        <w:spacing w:line="360" w:lineRule="auto"/>
        <w:ind w:firstLine="709"/>
        <w:jc w:val="both"/>
        <w:rPr>
          <w:rFonts w:ascii="Times New Roman" w:hAnsi="Times New Roman" w:cs="Times New Roman"/>
          <w:color w:val="231F20"/>
          <w:sz w:val="28"/>
          <w:szCs w:val="28"/>
        </w:rPr>
      </w:pPr>
      <w:r w:rsidRPr="00584D18">
        <w:rPr>
          <w:rFonts w:ascii="Times New Roman" w:hAnsi="Times New Roman" w:cs="Times New Roman"/>
          <w:color w:val="231F20"/>
          <w:sz w:val="28"/>
          <w:szCs w:val="28"/>
        </w:rPr>
        <w:t>2) на семантическом уровне принятия решений (</w:t>
      </w:r>
      <w:r w:rsidRPr="00584D18">
        <w:rPr>
          <w:rFonts w:ascii="Times New Roman" w:hAnsi="Times New Roman" w:cs="Times New Roman"/>
          <w:i/>
          <w:iCs/>
          <w:color w:val="231F20"/>
          <w:sz w:val="28"/>
          <w:szCs w:val="28"/>
        </w:rPr>
        <w:t>decision level</w:t>
      </w:r>
      <w:r w:rsidRPr="00584D18">
        <w:rPr>
          <w:rFonts w:ascii="Times New Roman" w:hAnsi="Times New Roman" w:cs="Times New Roman"/>
          <w:color w:val="231F20"/>
          <w:sz w:val="28"/>
          <w:szCs w:val="28"/>
        </w:rPr>
        <w:t xml:space="preserve">), называемом </w:t>
      </w:r>
      <w:r w:rsidRPr="00584D18">
        <w:rPr>
          <w:rFonts w:ascii="Times New Roman" w:hAnsi="Times New Roman" w:cs="Times New Roman"/>
          <w:i/>
          <w:iCs/>
          <w:color w:val="231F20"/>
          <w:sz w:val="28"/>
          <w:szCs w:val="28"/>
        </w:rPr>
        <w:t>поздним объединением</w:t>
      </w:r>
      <w:r w:rsidRPr="00584D18">
        <w:rPr>
          <w:rFonts w:ascii="Times New Roman" w:hAnsi="Times New Roman" w:cs="Times New Roman"/>
          <w:color w:val="231F20"/>
          <w:sz w:val="28"/>
          <w:szCs w:val="28"/>
        </w:rPr>
        <w:t xml:space="preserve"> (</w:t>
      </w:r>
      <w:r w:rsidRPr="00584D18">
        <w:rPr>
          <w:rFonts w:ascii="Times New Roman" w:hAnsi="Times New Roman" w:cs="Times New Roman"/>
          <w:i/>
          <w:iCs/>
          <w:color w:val="231F20"/>
          <w:sz w:val="28"/>
          <w:szCs w:val="28"/>
        </w:rPr>
        <w:t>late fusion</w:t>
      </w:r>
      <w:r w:rsidRPr="00584D18">
        <w:rPr>
          <w:rFonts w:ascii="Times New Roman" w:hAnsi="Times New Roman" w:cs="Times New Roman"/>
          <w:color w:val="231F20"/>
          <w:sz w:val="28"/>
          <w:szCs w:val="28"/>
        </w:rPr>
        <w:t>);</w:t>
      </w:r>
    </w:p>
    <w:p w14:paraId="6C2AA560" w14:textId="0364F356" w:rsidR="007E0A25" w:rsidRDefault="00584D18" w:rsidP="00FC5A1D">
      <w:pPr>
        <w:autoSpaceDE w:val="0"/>
        <w:autoSpaceDN w:val="0"/>
        <w:adjustRightInd w:val="0"/>
        <w:spacing w:line="360" w:lineRule="auto"/>
        <w:ind w:firstLine="709"/>
        <w:jc w:val="both"/>
        <w:rPr>
          <w:rFonts w:ascii="Times New Roman" w:hAnsi="Times New Roman" w:cs="Times New Roman"/>
          <w:color w:val="231F20"/>
          <w:sz w:val="28"/>
          <w:szCs w:val="28"/>
        </w:rPr>
      </w:pPr>
      <w:r w:rsidRPr="00584D18">
        <w:rPr>
          <w:rFonts w:ascii="Times New Roman" w:hAnsi="Times New Roman" w:cs="Times New Roman"/>
          <w:color w:val="231F20"/>
          <w:sz w:val="28"/>
          <w:szCs w:val="28"/>
        </w:rPr>
        <w:t xml:space="preserve">3) с использованием </w:t>
      </w:r>
      <w:r w:rsidRPr="00584D18">
        <w:rPr>
          <w:rFonts w:ascii="Times New Roman" w:hAnsi="Times New Roman" w:cs="Times New Roman"/>
          <w:i/>
          <w:iCs/>
          <w:color w:val="231F20"/>
          <w:sz w:val="28"/>
          <w:szCs w:val="28"/>
        </w:rPr>
        <w:t>гибридного подхода</w:t>
      </w:r>
      <w:r w:rsidRPr="00584D18">
        <w:rPr>
          <w:rFonts w:ascii="Times New Roman" w:hAnsi="Times New Roman" w:cs="Times New Roman"/>
          <w:color w:val="231F20"/>
          <w:sz w:val="28"/>
          <w:szCs w:val="28"/>
        </w:rPr>
        <w:t xml:space="preserve"> (</w:t>
      </w:r>
      <w:r w:rsidRPr="00584D18">
        <w:rPr>
          <w:rFonts w:ascii="Times New Roman" w:hAnsi="Times New Roman" w:cs="Times New Roman"/>
          <w:i/>
          <w:iCs/>
          <w:color w:val="231F20"/>
          <w:sz w:val="28"/>
          <w:szCs w:val="28"/>
        </w:rPr>
        <w:t>hybrid approach</w:t>
      </w:r>
      <w:r w:rsidRPr="00584D18">
        <w:rPr>
          <w:rFonts w:ascii="Times New Roman" w:hAnsi="Times New Roman" w:cs="Times New Roman"/>
          <w:color w:val="231F20"/>
          <w:sz w:val="28"/>
          <w:szCs w:val="28"/>
        </w:rPr>
        <w:t>)</w:t>
      </w:r>
      <w:r w:rsidR="007E0A25">
        <w:rPr>
          <w:rStyle w:val="aa"/>
          <w:rFonts w:ascii="Times New Roman" w:hAnsi="Times New Roman" w:cs="Times New Roman"/>
          <w:color w:val="231F20"/>
          <w:sz w:val="28"/>
          <w:szCs w:val="28"/>
        </w:rPr>
        <w:footnoteReference w:id="8"/>
      </w:r>
      <w:r w:rsidR="007E5795">
        <w:rPr>
          <w:rFonts w:ascii="Times New Roman" w:hAnsi="Times New Roman" w:cs="Times New Roman"/>
          <w:color w:val="231F20"/>
          <w:sz w:val="28"/>
          <w:szCs w:val="28"/>
        </w:rPr>
        <w:t>.</w:t>
      </w:r>
    </w:p>
    <w:p w14:paraId="5EC85237" w14:textId="57CA7974" w:rsidR="007D06D0" w:rsidRDefault="005668F1" w:rsidP="00FC5A1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Работы, посвящённые методам многомодальной интеграции, сегодня позволяют специалистам программировать информационные системы таким образом, чтобы они могли распознавать данные, основываясь на сочетании и обработке различной информации. В дальнейшем, однако, </w:t>
      </w:r>
      <w:r w:rsidR="007D06D0">
        <w:rPr>
          <w:rFonts w:ascii="Times New Roman" w:hAnsi="Times New Roman" w:cs="Times New Roman"/>
          <w:sz w:val="28"/>
          <w:szCs w:val="28"/>
        </w:rPr>
        <w:t xml:space="preserve">многомодальное </w:t>
      </w:r>
      <w:r>
        <w:rPr>
          <w:rFonts w:ascii="Times New Roman" w:hAnsi="Times New Roman" w:cs="Times New Roman"/>
          <w:sz w:val="28"/>
          <w:szCs w:val="28"/>
        </w:rPr>
        <w:t xml:space="preserve">объединение нами будет рассматриваться именно </w:t>
      </w:r>
      <w:r w:rsidR="007E5795">
        <w:rPr>
          <w:rFonts w:ascii="Times New Roman" w:hAnsi="Times New Roman" w:cs="Times New Roman"/>
          <w:sz w:val="28"/>
          <w:szCs w:val="28"/>
        </w:rPr>
        <w:t>с точки зрения</w:t>
      </w:r>
      <w:r>
        <w:rPr>
          <w:rFonts w:ascii="Times New Roman" w:hAnsi="Times New Roman" w:cs="Times New Roman"/>
          <w:sz w:val="28"/>
          <w:szCs w:val="28"/>
        </w:rPr>
        <w:t xml:space="preserve"> восприятия </w:t>
      </w:r>
      <w:r w:rsidR="007E5795">
        <w:rPr>
          <w:rFonts w:ascii="Times New Roman" w:hAnsi="Times New Roman" w:cs="Times New Roman"/>
          <w:sz w:val="28"/>
          <w:szCs w:val="28"/>
        </w:rPr>
        <w:t xml:space="preserve">информации </w:t>
      </w:r>
      <w:r>
        <w:rPr>
          <w:rFonts w:ascii="Times New Roman" w:hAnsi="Times New Roman" w:cs="Times New Roman"/>
          <w:sz w:val="28"/>
          <w:szCs w:val="28"/>
        </w:rPr>
        <w:t>человеком.</w:t>
      </w:r>
      <w:r w:rsidR="007D06D0">
        <w:rPr>
          <w:rFonts w:ascii="Times New Roman" w:hAnsi="Times New Roman" w:cs="Times New Roman"/>
          <w:sz w:val="28"/>
          <w:szCs w:val="28"/>
        </w:rPr>
        <w:t xml:space="preserve"> </w:t>
      </w:r>
    </w:p>
    <w:p w14:paraId="34FDFA8E" w14:textId="0D1EDC40" w:rsidR="00D81890" w:rsidRDefault="00FD76CA" w:rsidP="00FC5A1D">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00EA1037">
        <w:rPr>
          <w:rFonts w:ascii="Times New Roman" w:hAnsi="Times New Roman" w:cs="Times New Roman"/>
          <w:sz w:val="28"/>
          <w:szCs w:val="28"/>
        </w:rPr>
        <w:t xml:space="preserve">, </w:t>
      </w:r>
      <w:r>
        <w:rPr>
          <w:rFonts w:ascii="Times New Roman" w:hAnsi="Times New Roman" w:cs="Times New Roman"/>
          <w:sz w:val="28"/>
          <w:szCs w:val="28"/>
        </w:rPr>
        <w:t>будучи одним</w:t>
      </w:r>
      <w:r w:rsidR="009833B3" w:rsidRPr="00AF479A">
        <w:rPr>
          <w:rFonts w:ascii="Times New Roman" w:hAnsi="Times New Roman" w:cs="Times New Roman"/>
          <w:sz w:val="28"/>
          <w:szCs w:val="28"/>
        </w:rPr>
        <w:t xml:space="preserve"> из наиболее распространённых вариантов </w:t>
      </w:r>
      <w:r w:rsidR="00C92272" w:rsidRPr="00C92272">
        <w:rPr>
          <w:rFonts w:ascii="Times New Roman" w:hAnsi="Times New Roman" w:cs="Times New Roman"/>
          <w:sz w:val="28"/>
          <w:szCs w:val="28"/>
        </w:rPr>
        <w:t>мульти</w:t>
      </w:r>
      <w:r w:rsidR="009833B3" w:rsidRPr="00C92272">
        <w:rPr>
          <w:rFonts w:ascii="Times New Roman" w:hAnsi="Times New Roman" w:cs="Times New Roman"/>
          <w:sz w:val="28"/>
          <w:szCs w:val="28"/>
        </w:rPr>
        <w:t>модально</w:t>
      </w:r>
      <w:r>
        <w:rPr>
          <w:rFonts w:ascii="Times New Roman" w:hAnsi="Times New Roman" w:cs="Times New Roman"/>
          <w:sz w:val="28"/>
          <w:szCs w:val="28"/>
        </w:rPr>
        <w:t xml:space="preserve">го </w:t>
      </w:r>
      <w:r w:rsidR="00EB5DB7">
        <w:rPr>
          <w:rFonts w:ascii="Times New Roman" w:hAnsi="Times New Roman" w:cs="Times New Roman"/>
          <w:sz w:val="28"/>
          <w:szCs w:val="28"/>
        </w:rPr>
        <w:t>объединения</w:t>
      </w:r>
      <w:r>
        <w:rPr>
          <w:rFonts w:ascii="Times New Roman" w:hAnsi="Times New Roman" w:cs="Times New Roman"/>
          <w:sz w:val="28"/>
          <w:szCs w:val="28"/>
        </w:rPr>
        <w:t>,</w:t>
      </w:r>
      <w:r w:rsidR="009833B3" w:rsidRPr="00AF479A">
        <w:rPr>
          <w:rFonts w:ascii="Times New Roman" w:hAnsi="Times New Roman" w:cs="Times New Roman"/>
          <w:sz w:val="28"/>
          <w:szCs w:val="28"/>
        </w:rPr>
        <w:t xml:space="preserve"> </w:t>
      </w:r>
      <w:r>
        <w:rPr>
          <w:rFonts w:ascii="Times New Roman" w:hAnsi="Times New Roman" w:cs="Times New Roman"/>
          <w:sz w:val="28"/>
          <w:szCs w:val="28"/>
        </w:rPr>
        <w:t>а</w:t>
      </w:r>
      <w:r w:rsidR="00C92272">
        <w:rPr>
          <w:rFonts w:ascii="Times New Roman" w:hAnsi="Times New Roman" w:cs="Times New Roman"/>
          <w:sz w:val="28"/>
          <w:szCs w:val="28"/>
        </w:rPr>
        <w:t>удиовизуальн</w:t>
      </w:r>
      <w:r w:rsidR="00EB5DB7">
        <w:rPr>
          <w:rFonts w:ascii="Times New Roman" w:hAnsi="Times New Roman" w:cs="Times New Roman"/>
          <w:sz w:val="28"/>
          <w:szCs w:val="28"/>
        </w:rPr>
        <w:t>ая</w:t>
      </w:r>
      <w:r w:rsidR="00C92272">
        <w:rPr>
          <w:rFonts w:ascii="Times New Roman" w:hAnsi="Times New Roman" w:cs="Times New Roman"/>
          <w:sz w:val="28"/>
          <w:szCs w:val="28"/>
        </w:rPr>
        <w:t xml:space="preserve"> </w:t>
      </w:r>
      <w:r w:rsidR="00EB5DB7">
        <w:rPr>
          <w:rFonts w:ascii="Times New Roman" w:hAnsi="Times New Roman" w:cs="Times New Roman"/>
          <w:sz w:val="28"/>
          <w:szCs w:val="28"/>
        </w:rPr>
        <w:t>интеграция</w:t>
      </w:r>
      <w:r w:rsidR="009833B3" w:rsidRPr="00AF479A">
        <w:rPr>
          <w:rFonts w:ascii="Times New Roman" w:hAnsi="Times New Roman" w:cs="Times New Roman"/>
          <w:sz w:val="28"/>
          <w:szCs w:val="28"/>
        </w:rPr>
        <w:t xml:space="preserve"> </w:t>
      </w:r>
      <w:r w:rsidR="007E5795">
        <w:rPr>
          <w:rFonts w:ascii="Times New Roman" w:hAnsi="Times New Roman" w:cs="Times New Roman"/>
          <w:sz w:val="28"/>
          <w:szCs w:val="28"/>
        </w:rPr>
        <w:t xml:space="preserve">(далее – АВИ) </w:t>
      </w:r>
      <w:r w:rsidR="00EB5DB7">
        <w:rPr>
          <w:rFonts w:ascii="Times New Roman" w:hAnsi="Times New Roman" w:cs="Times New Roman"/>
          <w:sz w:val="28"/>
          <w:szCs w:val="28"/>
        </w:rPr>
        <w:t xml:space="preserve">сегодня </w:t>
      </w:r>
      <w:r w:rsidR="009833B3" w:rsidRPr="00AF479A">
        <w:rPr>
          <w:rFonts w:ascii="Times New Roman" w:hAnsi="Times New Roman" w:cs="Times New Roman"/>
          <w:sz w:val="28"/>
          <w:szCs w:val="28"/>
        </w:rPr>
        <w:t xml:space="preserve">является неотъемлемой частью жизни каждого </w:t>
      </w:r>
      <w:r w:rsidR="007E5795">
        <w:rPr>
          <w:rFonts w:ascii="Times New Roman" w:hAnsi="Times New Roman" w:cs="Times New Roman"/>
          <w:sz w:val="28"/>
          <w:szCs w:val="28"/>
        </w:rPr>
        <w:t>человека</w:t>
      </w:r>
      <w:r w:rsidR="00EB5DB7">
        <w:rPr>
          <w:rFonts w:ascii="Times New Roman" w:hAnsi="Times New Roman" w:cs="Times New Roman"/>
          <w:sz w:val="28"/>
          <w:szCs w:val="28"/>
        </w:rPr>
        <w:t>. Более того, случаи</w:t>
      </w:r>
      <w:r w:rsidR="004C684D">
        <w:rPr>
          <w:rFonts w:ascii="Times New Roman" w:hAnsi="Times New Roman" w:cs="Times New Roman"/>
          <w:sz w:val="28"/>
          <w:szCs w:val="28"/>
        </w:rPr>
        <w:t xml:space="preserve"> </w:t>
      </w:r>
      <w:r w:rsidR="00EB5DB7">
        <w:rPr>
          <w:rFonts w:ascii="Times New Roman" w:hAnsi="Times New Roman" w:cs="Times New Roman"/>
          <w:sz w:val="28"/>
          <w:szCs w:val="28"/>
        </w:rPr>
        <w:t>одновременн</w:t>
      </w:r>
      <w:r w:rsidR="004C684D">
        <w:rPr>
          <w:rFonts w:ascii="Times New Roman" w:hAnsi="Times New Roman" w:cs="Times New Roman"/>
          <w:sz w:val="28"/>
          <w:szCs w:val="28"/>
        </w:rPr>
        <w:t>ого использования</w:t>
      </w:r>
      <w:r w:rsidR="00EB5DB7">
        <w:rPr>
          <w:rFonts w:ascii="Times New Roman" w:hAnsi="Times New Roman" w:cs="Times New Roman"/>
          <w:sz w:val="28"/>
          <w:szCs w:val="28"/>
        </w:rPr>
        <w:t xml:space="preserve"> аудио- и визуальных данных встречаются не только в процессе </w:t>
      </w:r>
      <w:r w:rsidR="004C684D">
        <w:rPr>
          <w:rFonts w:ascii="Times New Roman" w:hAnsi="Times New Roman" w:cs="Times New Roman"/>
          <w:sz w:val="28"/>
          <w:szCs w:val="28"/>
        </w:rPr>
        <w:t xml:space="preserve">межличностной </w:t>
      </w:r>
      <w:r w:rsidR="00EB5DB7">
        <w:rPr>
          <w:rFonts w:ascii="Times New Roman" w:hAnsi="Times New Roman" w:cs="Times New Roman"/>
          <w:sz w:val="28"/>
          <w:szCs w:val="28"/>
        </w:rPr>
        <w:t>коммуникации, а значит</w:t>
      </w:r>
      <w:r w:rsidR="007E5795">
        <w:rPr>
          <w:rFonts w:ascii="Times New Roman" w:hAnsi="Times New Roman" w:cs="Times New Roman"/>
          <w:sz w:val="28"/>
          <w:szCs w:val="28"/>
        </w:rPr>
        <w:t>,</w:t>
      </w:r>
      <w:r w:rsidR="00EB5DB7">
        <w:rPr>
          <w:rFonts w:ascii="Times New Roman" w:hAnsi="Times New Roman" w:cs="Times New Roman"/>
          <w:sz w:val="28"/>
          <w:szCs w:val="28"/>
        </w:rPr>
        <w:t xml:space="preserve"> </w:t>
      </w:r>
      <w:r w:rsidR="00044A07">
        <w:rPr>
          <w:rFonts w:ascii="Times New Roman" w:hAnsi="Times New Roman" w:cs="Times New Roman"/>
          <w:sz w:val="28"/>
          <w:szCs w:val="28"/>
        </w:rPr>
        <w:t>при этом</w:t>
      </w:r>
      <w:r w:rsidR="0037422F">
        <w:rPr>
          <w:rFonts w:ascii="Times New Roman" w:hAnsi="Times New Roman" w:cs="Times New Roman"/>
          <w:sz w:val="28"/>
          <w:szCs w:val="28"/>
        </w:rPr>
        <w:t xml:space="preserve"> необязательно</w:t>
      </w:r>
      <w:r w:rsidR="00044A07">
        <w:rPr>
          <w:rFonts w:ascii="Times New Roman" w:hAnsi="Times New Roman" w:cs="Times New Roman"/>
          <w:sz w:val="28"/>
          <w:szCs w:val="28"/>
        </w:rPr>
        <w:t xml:space="preserve"> участие другого человека</w:t>
      </w:r>
      <w:r w:rsidR="004C684D">
        <w:rPr>
          <w:rFonts w:ascii="Times New Roman" w:hAnsi="Times New Roman" w:cs="Times New Roman"/>
          <w:sz w:val="28"/>
          <w:szCs w:val="28"/>
        </w:rPr>
        <w:t>. Например</w:t>
      </w:r>
      <w:r w:rsidR="00044A07">
        <w:rPr>
          <w:rFonts w:ascii="Times New Roman" w:hAnsi="Times New Roman" w:cs="Times New Roman"/>
          <w:sz w:val="28"/>
          <w:szCs w:val="28"/>
        </w:rPr>
        <w:t xml:space="preserve">, </w:t>
      </w:r>
      <w:r w:rsidR="004C684D" w:rsidRPr="007E5795">
        <w:rPr>
          <w:rFonts w:ascii="Times New Roman" w:hAnsi="Times New Roman" w:cs="Times New Roman"/>
          <w:sz w:val="28"/>
          <w:szCs w:val="28"/>
        </w:rPr>
        <w:t>взаимодействие звуков</w:t>
      </w:r>
      <w:r w:rsidR="00D423D0" w:rsidRPr="007E5795">
        <w:rPr>
          <w:rFonts w:ascii="Times New Roman" w:hAnsi="Times New Roman" w:cs="Times New Roman"/>
          <w:sz w:val="28"/>
          <w:szCs w:val="28"/>
        </w:rPr>
        <w:t>ой</w:t>
      </w:r>
      <w:r w:rsidR="004C684D" w:rsidRPr="007E5795">
        <w:rPr>
          <w:rFonts w:ascii="Times New Roman" w:hAnsi="Times New Roman" w:cs="Times New Roman"/>
          <w:sz w:val="28"/>
          <w:szCs w:val="28"/>
        </w:rPr>
        <w:t xml:space="preserve"> и зрительн</w:t>
      </w:r>
      <w:r w:rsidR="00D423D0" w:rsidRPr="007E5795">
        <w:rPr>
          <w:rFonts w:ascii="Times New Roman" w:hAnsi="Times New Roman" w:cs="Times New Roman"/>
          <w:sz w:val="28"/>
          <w:szCs w:val="28"/>
        </w:rPr>
        <w:t>ой</w:t>
      </w:r>
      <w:r w:rsidR="004C684D" w:rsidRPr="007E5795">
        <w:rPr>
          <w:rFonts w:ascii="Times New Roman" w:hAnsi="Times New Roman" w:cs="Times New Roman"/>
          <w:sz w:val="28"/>
          <w:szCs w:val="28"/>
        </w:rPr>
        <w:t xml:space="preserve"> </w:t>
      </w:r>
      <w:r w:rsidR="00D423D0" w:rsidRPr="007E5795">
        <w:rPr>
          <w:rFonts w:ascii="Times New Roman" w:hAnsi="Times New Roman" w:cs="Times New Roman"/>
          <w:sz w:val="28"/>
          <w:szCs w:val="28"/>
        </w:rPr>
        <w:t>информации</w:t>
      </w:r>
      <w:r w:rsidR="00044A07" w:rsidRPr="007E5795">
        <w:rPr>
          <w:rFonts w:ascii="Times New Roman" w:hAnsi="Times New Roman" w:cs="Times New Roman"/>
          <w:sz w:val="28"/>
          <w:szCs w:val="28"/>
        </w:rPr>
        <w:t xml:space="preserve"> (а иногда и</w:t>
      </w:r>
      <w:r w:rsidR="00D423D0" w:rsidRPr="007E5795">
        <w:rPr>
          <w:rFonts w:ascii="Times New Roman" w:hAnsi="Times New Roman" w:cs="Times New Roman"/>
          <w:sz w:val="28"/>
          <w:szCs w:val="28"/>
        </w:rPr>
        <w:t xml:space="preserve"> данных</w:t>
      </w:r>
      <w:r w:rsidR="00044A07" w:rsidRPr="007E5795">
        <w:rPr>
          <w:rFonts w:ascii="Times New Roman" w:hAnsi="Times New Roman" w:cs="Times New Roman"/>
          <w:sz w:val="28"/>
          <w:szCs w:val="28"/>
        </w:rPr>
        <w:t>, поступающ</w:t>
      </w:r>
      <w:r w:rsidR="00D423D0" w:rsidRPr="007E5795">
        <w:rPr>
          <w:rFonts w:ascii="Times New Roman" w:hAnsi="Times New Roman" w:cs="Times New Roman"/>
          <w:sz w:val="28"/>
          <w:szCs w:val="28"/>
        </w:rPr>
        <w:t>их</w:t>
      </w:r>
      <w:r w:rsidR="00044A07" w:rsidRPr="007E5795">
        <w:rPr>
          <w:rFonts w:ascii="Times New Roman" w:hAnsi="Times New Roman" w:cs="Times New Roman"/>
          <w:sz w:val="28"/>
          <w:szCs w:val="28"/>
        </w:rPr>
        <w:t xml:space="preserve"> через</w:t>
      </w:r>
      <w:r w:rsidR="00EB5DB7" w:rsidRPr="007E5795">
        <w:rPr>
          <w:rFonts w:ascii="Times New Roman" w:hAnsi="Times New Roman" w:cs="Times New Roman"/>
          <w:sz w:val="28"/>
          <w:szCs w:val="28"/>
        </w:rPr>
        <w:t xml:space="preserve"> другие </w:t>
      </w:r>
      <w:r w:rsidR="00044A07" w:rsidRPr="007E5795">
        <w:rPr>
          <w:rFonts w:ascii="Times New Roman" w:hAnsi="Times New Roman" w:cs="Times New Roman"/>
          <w:sz w:val="28"/>
          <w:szCs w:val="28"/>
        </w:rPr>
        <w:t>каналы восприятия)</w:t>
      </w:r>
      <w:r w:rsidR="00044A07">
        <w:rPr>
          <w:rFonts w:ascii="Times New Roman" w:hAnsi="Times New Roman" w:cs="Times New Roman"/>
          <w:sz w:val="28"/>
          <w:szCs w:val="28"/>
        </w:rPr>
        <w:t xml:space="preserve"> происходит </w:t>
      </w:r>
      <w:r w:rsidR="001550DC" w:rsidRPr="00AF479A">
        <w:rPr>
          <w:rFonts w:ascii="Times New Roman" w:hAnsi="Times New Roman" w:cs="Times New Roman"/>
          <w:sz w:val="28"/>
          <w:szCs w:val="28"/>
        </w:rPr>
        <w:t>п</w:t>
      </w:r>
      <w:r w:rsidR="009833B3" w:rsidRPr="00AF479A">
        <w:rPr>
          <w:rFonts w:ascii="Times New Roman" w:hAnsi="Times New Roman" w:cs="Times New Roman"/>
          <w:sz w:val="28"/>
          <w:szCs w:val="28"/>
        </w:rPr>
        <w:t>ри вождении</w:t>
      </w:r>
      <w:r w:rsidR="00C26419">
        <w:rPr>
          <w:rFonts w:ascii="Times New Roman" w:hAnsi="Times New Roman" w:cs="Times New Roman"/>
          <w:sz w:val="28"/>
          <w:szCs w:val="28"/>
        </w:rPr>
        <w:t xml:space="preserve"> автомобиля</w:t>
      </w:r>
      <w:r w:rsidR="00044A07">
        <w:rPr>
          <w:rFonts w:ascii="Times New Roman" w:hAnsi="Times New Roman" w:cs="Times New Roman"/>
          <w:sz w:val="28"/>
          <w:szCs w:val="28"/>
        </w:rPr>
        <w:t xml:space="preserve"> или </w:t>
      </w:r>
      <w:r w:rsidR="009833B3" w:rsidRPr="00AF479A">
        <w:rPr>
          <w:rFonts w:ascii="Times New Roman" w:hAnsi="Times New Roman" w:cs="Times New Roman"/>
          <w:sz w:val="28"/>
          <w:szCs w:val="28"/>
        </w:rPr>
        <w:t>просмотре фильма</w:t>
      </w:r>
      <w:r w:rsidR="00044A07">
        <w:rPr>
          <w:rFonts w:ascii="Times New Roman" w:hAnsi="Times New Roman" w:cs="Times New Roman"/>
          <w:sz w:val="28"/>
          <w:szCs w:val="28"/>
        </w:rPr>
        <w:t>.</w:t>
      </w:r>
      <w:r w:rsidR="009833B3" w:rsidRPr="00AF479A">
        <w:rPr>
          <w:rFonts w:ascii="Times New Roman" w:hAnsi="Times New Roman" w:cs="Times New Roman"/>
          <w:sz w:val="28"/>
          <w:szCs w:val="28"/>
        </w:rPr>
        <w:t xml:space="preserve"> </w:t>
      </w:r>
      <w:r w:rsidR="00EB5DB7">
        <w:rPr>
          <w:rFonts w:ascii="Times New Roman" w:hAnsi="Times New Roman" w:cs="Times New Roman"/>
          <w:sz w:val="28"/>
          <w:szCs w:val="28"/>
        </w:rPr>
        <w:t>Хотя в некоторых случаях восприятие лишь через одну модальность</w:t>
      </w:r>
      <w:r w:rsidR="009C0548">
        <w:rPr>
          <w:rFonts w:ascii="Times New Roman" w:hAnsi="Times New Roman" w:cs="Times New Roman"/>
          <w:sz w:val="28"/>
          <w:szCs w:val="28"/>
        </w:rPr>
        <w:t xml:space="preserve"> (</w:t>
      </w:r>
      <w:r w:rsidR="00D423D0">
        <w:rPr>
          <w:rFonts w:ascii="Times New Roman" w:hAnsi="Times New Roman" w:cs="Times New Roman"/>
          <w:sz w:val="28"/>
          <w:szCs w:val="28"/>
        </w:rPr>
        <w:t>перцептивную</w:t>
      </w:r>
      <w:r w:rsidR="009C0548">
        <w:rPr>
          <w:rFonts w:ascii="Times New Roman" w:hAnsi="Times New Roman" w:cs="Times New Roman"/>
          <w:sz w:val="28"/>
          <w:szCs w:val="28"/>
        </w:rPr>
        <w:t>)</w:t>
      </w:r>
      <w:r w:rsidR="00EB5DB7">
        <w:rPr>
          <w:rFonts w:ascii="Times New Roman" w:hAnsi="Times New Roman" w:cs="Times New Roman"/>
          <w:sz w:val="28"/>
          <w:szCs w:val="28"/>
        </w:rPr>
        <w:t xml:space="preserve"> возможно, обработк</w:t>
      </w:r>
      <w:r w:rsidR="00D423D0">
        <w:rPr>
          <w:rFonts w:ascii="Times New Roman" w:hAnsi="Times New Roman" w:cs="Times New Roman"/>
          <w:sz w:val="28"/>
          <w:szCs w:val="28"/>
        </w:rPr>
        <w:t>а</w:t>
      </w:r>
      <w:r w:rsidR="00EB5DB7">
        <w:rPr>
          <w:rFonts w:ascii="Times New Roman" w:hAnsi="Times New Roman" w:cs="Times New Roman"/>
          <w:sz w:val="28"/>
          <w:szCs w:val="28"/>
        </w:rPr>
        <w:t xml:space="preserve"> данных становится точнее и </w:t>
      </w:r>
      <w:r w:rsidR="00D423D0">
        <w:rPr>
          <w:rFonts w:ascii="Times New Roman" w:hAnsi="Times New Roman" w:cs="Times New Roman"/>
          <w:sz w:val="28"/>
          <w:szCs w:val="28"/>
        </w:rPr>
        <w:t>происходит</w:t>
      </w:r>
      <w:r w:rsidR="00EB5DB7">
        <w:rPr>
          <w:rFonts w:ascii="Times New Roman" w:hAnsi="Times New Roman" w:cs="Times New Roman"/>
          <w:sz w:val="28"/>
          <w:szCs w:val="28"/>
        </w:rPr>
        <w:t xml:space="preserve"> быстрее</w:t>
      </w:r>
      <w:r w:rsidR="00D423D0">
        <w:rPr>
          <w:rFonts w:ascii="Times New Roman" w:hAnsi="Times New Roman" w:cs="Times New Roman"/>
          <w:sz w:val="28"/>
          <w:szCs w:val="28"/>
        </w:rPr>
        <w:t>, если задействовано несколько перцептивных каналов. Это</w:t>
      </w:r>
      <w:r w:rsidR="009833B3" w:rsidRPr="00AF479A">
        <w:rPr>
          <w:rFonts w:ascii="Times New Roman" w:hAnsi="Times New Roman" w:cs="Times New Roman"/>
          <w:sz w:val="28"/>
          <w:szCs w:val="28"/>
        </w:rPr>
        <w:t xml:space="preserve"> касается и </w:t>
      </w:r>
      <w:r w:rsidR="00A345D2">
        <w:rPr>
          <w:rFonts w:ascii="Times New Roman" w:hAnsi="Times New Roman" w:cs="Times New Roman"/>
          <w:sz w:val="28"/>
          <w:szCs w:val="28"/>
        </w:rPr>
        <w:t xml:space="preserve">восприятия </w:t>
      </w:r>
      <w:r w:rsidR="009833B3" w:rsidRPr="00AF479A">
        <w:rPr>
          <w:rFonts w:ascii="Times New Roman" w:hAnsi="Times New Roman" w:cs="Times New Roman"/>
          <w:sz w:val="28"/>
          <w:szCs w:val="28"/>
        </w:rPr>
        <w:t xml:space="preserve">речи: в ситуации непосредственного контакта с говорящим мы не только используем </w:t>
      </w:r>
      <w:r w:rsidR="00D423D0">
        <w:rPr>
          <w:rFonts w:ascii="Times New Roman" w:hAnsi="Times New Roman" w:cs="Times New Roman"/>
          <w:sz w:val="28"/>
          <w:szCs w:val="28"/>
        </w:rPr>
        <w:t>звуковую</w:t>
      </w:r>
      <w:r w:rsidR="009833B3" w:rsidRPr="00AF479A">
        <w:rPr>
          <w:rFonts w:ascii="Times New Roman" w:hAnsi="Times New Roman" w:cs="Times New Roman"/>
          <w:sz w:val="28"/>
          <w:szCs w:val="28"/>
        </w:rPr>
        <w:t xml:space="preserve"> информацию, но и обрабатываем жесты и мимику </w:t>
      </w:r>
      <w:r w:rsidR="00044A07">
        <w:rPr>
          <w:rFonts w:ascii="Times New Roman" w:hAnsi="Times New Roman" w:cs="Times New Roman"/>
          <w:sz w:val="28"/>
          <w:szCs w:val="28"/>
        </w:rPr>
        <w:t>собеседника</w:t>
      </w:r>
      <w:r w:rsidR="009833B3" w:rsidRPr="00AF479A">
        <w:rPr>
          <w:rFonts w:ascii="Times New Roman" w:hAnsi="Times New Roman" w:cs="Times New Roman"/>
          <w:sz w:val="28"/>
          <w:szCs w:val="28"/>
        </w:rPr>
        <w:t xml:space="preserve"> и соотносим их с тем, что слышим</w:t>
      </w:r>
      <w:r w:rsidR="008E7312" w:rsidRPr="00AF479A">
        <w:rPr>
          <w:rStyle w:val="aa"/>
          <w:rFonts w:ascii="Times New Roman" w:hAnsi="Times New Roman" w:cs="Times New Roman"/>
          <w:sz w:val="28"/>
          <w:szCs w:val="28"/>
        </w:rPr>
        <w:footnoteReference w:id="9"/>
      </w:r>
      <w:r w:rsidR="007E5795">
        <w:rPr>
          <w:rFonts w:ascii="Times New Roman" w:hAnsi="Times New Roman" w:cs="Times New Roman"/>
          <w:sz w:val="28"/>
          <w:szCs w:val="28"/>
        </w:rPr>
        <w:t>.</w:t>
      </w:r>
      <w:r w:rsidR="009833B3" w:rsidRPr="00AF479A">
        <w:rPr>
          <w:rFonts w:ascii="Times New Roman" w:hAnsi="Times New Roman" w:cs="Times New Roman"/>
          <w:sz w:val="28"/>
          <w:szCs w:val="28"/>
        </w:rPr>
        <w:t xml:space="preserve"> </w:t>
      </w:r>
      <w:r w:rsidR="001550DC" w:rsidRPr="007E5795">
        <w:rPr>
          <w:rFonts w:ascii="Times New Roman" w:hAnsi="Times New Roman" w:cs="Times New Roman"/>
          <w:sz w:val="28"/>
          <w:szCs w:val="28"/>
        </w:rPr>
        <w:t xml:space="preserve">Поэтому </w:t>
      </w:r>
      <w:r w:rsidR="00113680" w:rsidRPr="007E5795">
        <w:rPr>
          <w:rFonts w:ascii="Times New Roman" w:hAnsi="Times New Roman" w:cs="Times New Roman"/>
          <w:sz w:val="28"/>
          <w:szCs w:val="28"/>
        </w:rPr>
        <w:t xml:space="preserve">то, видим мы </w:t>
      </w:r>
      <w:r w:rsidR="001550DC" w:rsidRPr="007E5795">
        <w:rPr>
          <w:rFonts w:ascii="Times New Roman" w:hAnsi="Times New Roman" w:cs="Times New Roman"/>
          <w:sz w:val="28"/>
          <w:szCs w:val="28"/>
        </w:rPr>
        <w:t>говорящего</w:t>
      </w:r>
      <w:r w:rsidR="007E5795">
        <w:rPr>
          <w:rFonts w:ascii="Times New Roman" w:hAnsi="Times New Roman" w:cs="Times New Roman"/>
          <w:sz w:val="28"/>
          <w:szCs w:val="28"/>
        </w:rPr>
        <w:t xml:space="preserve"> или нет</w:t>
      </w:r>
      <w:r w:rsidR="00113680" w:rsidRPr="007E5795">
        <w:rPr>
          <w:rFonts w:ascii="Times New Roman" w:hAnsi="Times New Roman" w:cs="Times New Roman"/>
          <w:sz w:val="28"/>
          <w:szCs w:val="28"/>
        </w:rPr>
        <w:t>,</w:t>
      </w:r>
      <w:r w:rsidR="001550DC" w:rsidRPr="007E5795">
        <w:rPr>
          <w:rFonts w:ascii="Times New Roman" w:hAnsi="Times New Roman" w:cs="Times New Roman"/>
          <w:sz w:val="28"/>
          <w:szCs w:val="28"/>
        </w:rPr>
        <w:t xml:space="preserve"> </w:t>
      </w:r>
      <w:r w:rsidR="00113680" w:rsidRPr="007E5795">
        <w:rPr>
          <w:rFonts w:ascii="Times New Roman" w:hAnsi="Times New Roman" w:cs="Times New Roman"/>
          <w:sz w:val="28"/>
          <w:szCs w:val="28"/>
        </w:rPr>
        <w:t>влияет</w:t>
      </w:r>
      <w:r w:rsidR="001550DC" w:rsidRPr="007E5795">
        <w:rPr>
          <w:rFonts w:ascii="Times New Roman" w:hAnsi="Times New Roman" w:cs="Times New Roman"/>
          <w:sz w:val="28"/>
          <w:szCs w:val="28"/>
        </w:rPr>
        <w:t xml:space="preserve"> и</w:t>
      </w:r>
      <w:r w:rsidR="00113680" w:rsidRPr="007E5795">
        <w:rPr>
          <w:rFonts w:ascii="Times New Roman" w:hAnsi="Times New Roman" w:cs="Times New Roman"/>
          <w:sz w:val="28"/>
          <w:szCs w:val="28"/>
        </w:rPr>
        <w:t xml:space="preserve"> на</w:t>
      </w:r>
      <w:r w:rsidR="001550DC" w:rsidRPr="007E5795">
        <w:rPr>
          <w:rFonts w:ascii="Times New Roman" w:hAnsi="Times New Roman" w:cs="Times New Roman"/>
          <w:sz w:val="28"/>
          <w:szCs w:val="28"/>
        </w:rPr>
        <w:t xml:space="preserve"> восприятие</w:t>
      </w:r>
      <w:r w:rsidR="00113680" w:rsidRPr="007E5795">
        <w:rPr>
          <w:rFonts w:ascii="Times New Roman" w:hAnsi="Times New Roman" w:cs="Times New Roman"/>
          <w:sz w:val="28"/>
          <w:szCs w:val="28"/>
        </w:rPr>
        <w:t xml:space="preserve"> </w:t>
      </w:r>
      <w:r w:rsidR="00113680" w:rsidRPr="007E5795">
        <w:rPr>
          <w:rFonts w:ascii="Times New Roman" w:hAnsi="Times New Roman" w:cs="Times New Roman"/>
          <w:sz w:val="28"/>
          <w:szCs w:val="28"/>
        </w:rPr>
        <w:lastRenderedPageBreak/>
        <w:t xml:space="preserve">его </w:t>
      </w:r>
      <w:r w:rsidR="001550DC" w:rsidRPr="007E5795">
        <w:rPr>
          <w:rFonts w:ascii="Times New Roman" w:hAnsi="Times New Roman" w:cs="Times New Roman"/>
          <w:sz w:val="28"/>
          <w:szCs w:val="28"/>
        </w:rPr>
        <w:t>речи</w:t>
      </w:r>
      <w:r w:rsidR="00D853B8" w:rsidRPr="007E5795">
        <w:rPr>
          <w:rFonts w:ascii="Times New Roman" w:hAnsi="Times New Roman" w:cs="Times New Roman"/>
          <w:sz w:val="28"/>
          <w:szCs w:val="28"/>
        </w:rPr>
        <w:t xml:space="preserve"> в целом</w:t>
      </w:r>
      <w:r w:rsidR="001550DC" w:rsidRPr="007E5795">
        <w:rPr>
          <w:rFonts w:ascii="Times New Roman" w:hAnsi="Times New Roman" w:cs="Times New Roman"/>
          <w:sz w:val="28"/>
          <w:szCs w:val="28"/>
        </w:rPr>
        <w:t>.</w:t>
      </w:r>
      <w:r w:rsidR="001550DC" w:rsidRPr="00AF479A">
        <w:rPr>
          <w:rFonts w:ascii="Times New Roman" w:hAnsi="Times New Roman" w:cs="Times New Roman"/>
          <w:sz w:val="28"/>
          <w:szCs w:val="28"/>
        </w:rPr>
        <w:t xml:space="preserve"> </w:t>
      </w:r>
      <w:r w:rsidR="00D853B8">
        <w:rPr>
          <w:rFonts w:ascii="Times New Roman" w:hAnsi="Times New Roman" w:cs="Times New Roman"/>
          <w:sz w:val="28"/>
          <w:szCs w:val="28"/>
        </w:rPr>
        <w:t>Вот почему зачастую</w:t>
      </w:r>
      <w:r w:rsidR="00D853B8" w:rsidRPr="00A37F09">
        <w:rPr>
          <w:rFonts w:ascii="Times New Roman" w:hAnsi="Times New Roman" w:cs="Times New Roman"/>
          <w:sz w:val="28"/>
          <w:szCs w:val="28"/>
        </w:rPr>
        <w:t xml:space="preserve"> процесс восприятия речи тесно связан с многомодальным объединением.</w:t>
      </w:r>
    </w:p>
    <w:p w14:paraId="3CCEF845" w14:textId="77777777" w:rsidR="0014520F" w:rsidRDefault="0014520F" w:rsidP="00FC5A1D">
      <w:pPr>
        <w:pStyle w:val="a6"/>
        <w:spacing w:line="360" w:lineRule="auto"/>
        <w:ind w:firstLine="709"/>
        <w:jc w:val="both"/>
        <w:rPr>
          <w:rFonts w:ascii="Times New Roman" w:hAnsi="Times New Roman" w:cs="Times New Roman"/>
          <w:sz w:val="28"/>
          <w:szCs w:val="28"/>
        </w:rPr>
      </w:pPr>
    </w:p>
    <w:p w14:paraId="0B912197" w14:textId="6CD16CFA" w:rsidR="00D81890" w:rsidRPr="00D81890" w:rsidRDefault="0032695D" w:rsidP="007E5795">
      <w:pPr>
        <w:pStyle w:val="2"/>
      </w:pPr>
      <w:bookmarkStart w:id="4" w:name="_Toc136382855"/>
      <w:r>
        <w:t>1</w:t>
      </w:r>
      <w:r w:rsidRPr="00925D91">
        <w:t>.2</w:t>
      </w:r>
      <w:r>
        <w:t>.</w:t>
      </w:r>
      <w:r w:rsidRPr="00925D91">
        <w:t xml:space="preserve"> </w:t>
      </w:r>
      <w:r w:rsidR="00D81890">
        <w:t>Многомодальное объединение в сфере образования и когнитивная теория мультимедийного обучения</w:t>
      </w:r>
      <w:bookmarkEnd w:id="4"/>
    </w:p>
    <w:p w14:paraId="3F7BD8CA" w14:textId="61343191" w:rsidR="008C750A" w:rsidRPr="00AF479A" w:rsidRDefault="000E5DD1" w:rsidP="00FC5A1D">
      <w:pPr>
        <w:pStyle w:val="a4"/>
        <w:spacing w:before="0" w:beforeAutospacing="0" w:after="0" w:afterAutospacing="0" w:line="360" w:lineRule="auto"/>
        <w:ind w:firstLine="709"/>
        <w:jc w:val="both"/>
        <w:rPr>
          <w:sz w:val="28"/>
          <w:szCs w:val="28"/>
        </w:rPr>
      </w:pPr>
      <w:r w:rsidRPr="00AF479A">
        <w:rPr>
          <w:sz w:val="28"/>
          <w:szCs w:val="28"/>
        </w:rPr>
        <w:t>Вопросы взаимодействия различных модальностей часто затрагиваются в исследованиях, посвящённых обучению</w:t>
      </w:r>
      <w:r w:rsidR="004C572E">
        <w:rPr>
          <w:sz w:val="28"/>
          <w:szCs w:val="28"/>
        </w:rPr>
        <w:t xml:space="preserve">. Так, многие специалисты </w:t>
      </w:r>
      <w:r w:rsidR="00274C84">
        <w:rPr>
          <w:sz w:val="28"/>
          <w:szCs w:val="28"/>
        </w:rPr>
        <w:t xml:space="preserve">в связи с изменением общественного сознания и внедрением новых технологий </w:t>
      </w:r>
      <w:r w:rsidR="004C572E">
        <w:rPr>
          <w:sz w:val="28"/>
          <w:szCs w:val="28"/>
        </w:rPr>
        <w:t xml:space="preserve">отмечали важность использования в процессе обучения </w:t>
      </w:r>
      <w:r w:rsidR="00274C84">
        <w:rPr>
          <w:sz w:val="28"/>
          <w:szCs w:val="28"/>
        </w:rPr>
        <w:t xml:space="preserve">данных из </w:t>
      </w:r>
      <w:r w:rsidR="004C572E">
        <w:rPr>
          <w:sz w:val="28"/>
          <w:szCs w:val="28"/>
        </w:rPr>
        <w:t>различных модальностей, а не только</w:t>
      </w:r>
      <w:r w:rsidR="00274C84">
        <w:rPr>
          <w:sz w:val="28"/>
          <w:szCs w:val="28"/>
        </w:rPr>
        <w:t xml:space="preserve"> из</w:t>
      </w:r>
      <w:r w:rsidR="004C572E">
        <w:rPr>
          <w:sz w:val="28"/>
          <w:szCs w:val="28"/>
        </w:rPr>
        <w:t xml:space="preserve"> одной. </w:t>
      </w:r>
      <w:r w:rsidR="007E5795">
        <w:rPr>
          <w:sz w:val="28"/>
          <w:szCs w:val="28"/>
        </w:rPr>
        <w:t>В частности, Т. Олдаковски</w:t>
      </w:r>
      <w:r w:rsidR="007E5795">
        <w:rPr>
          <w:rStyle w:val="aa"/>
          <w:sz w:val="28"/>
          <w:szCs w:val="28"/>
        </w:rPr>
        <w:footnoteReference w:id="10"/>
      </w:r>
      <w:r w:rsidR="004C572E">
        <w:rPr>
          <w:sz w:val="28"/>
          <w:szCs w:val="28"/>
        </w:rPr>
        <w:t xml:space="preserve"> подчерк</w:t>
      </w:r>
      <w:r w:rsidR="007E5795">
        <w:rPr>
          <w:sz w:val="28"/>
          <w:szCs w:val="28"/>
        </w:rPr>
        <w:t>ивает</w:t>
      </w:r>
      <w:r w:rsidR="004C572E">
        <w:rPr>
          <w:sz w:val="28"/>
          <w:szCs w:val="28"/>
        </w:rPr>
        <w:t>, что система, в которой детей учат воспринимать информацию</w:t>
      </w:r>
      <w:r w:rsidR="00274C84">
        <w:rPr>
          <w:sz w:val="28"/>
          <w:szCs w:val="28"/>
        </w:rPr>
        <w:t xml:space="preserve"> (чаще всего тексты)</w:t>
      </w:r>
      <w:r w:rsidR="004C572E">
        <w:rPr>
          <w:sz w:val="28"/>
          <w:szCs w:val="28"/>
        </w:rPr>
        <w:t xml:space="preserve"> лишь через один канал восприятия</w:t>
      </w:r>
      <w:r w:rsidR="00274C84">
        <w:rPr>
          <w:sz w:val="28"/>
          <w:szCs w:val="28"/>
        </w:rPr>
        <w:t xml:space="preserve"> (зрительный), не может подготовить их к тому, что в реальном мире за пределами класса от них будут ждать совершенно иного. Соответственно, использование многомодальных средств обучения может существенно улучшить систему и обучить детей таким образом, чтобы они соответствовали современным </w:t>
      </w:r>
      <w:r w:rsidR="007E5795">
        <w:rPr>
          <w:sz w:val="28"/>
          <w:szCs w:val="28"/>
        </w:rPr>
        <w:t>запросам</w:t>
      </w:r>
      <w:r w:rsidR="00274C84">
        <w:rPr>
          <w:sz w:val="28"/>
          <w:szCs w:val="28"/>
        </w:rPr>
        <w:t xml:space="preserve"> рынк</w:t>
      </w:r>
      <w:r w:rsidR="007E5795">
        <w:rPr>
          <w:sz w:val="28"/>
          <w:szCs w:val="28"/>
        </w:rPr>
        <w:t>а</w:t>
      </w:r>
      <w:r w:rsidR="00274C84">
        <w:rPr>
          <w:sz w:val="28"/>
          <w:szCs w:val="28"/>
        </w:rPr>
        <w:t xml:space="preserve"> труда. Однако и он, и исследователи из других стран, например, </w:t>
      </w:r>
      <w:r w:rsidR="004C572E">
        <w:rPr>
          <w:sz w:val="28"/>
          <w:szCs w:val="28"/>
        </w:rPr>
        <w:t>Е.</w:t>
      </w:r>
      <w:r w:rsidR="007E5795">
        <w:rPr>
          <w:sz w:val="28"/>
          <w:szCs w:val="28"/>
        </w:rPr>
        <w:t> </w:t>
      </w:r>
      <w:r w:rsidR="004C572E" w:rsidRPr="004C572E">
        <w:rPr>
          <w:sz w:val="28"/>
          <w:szCs w:val="28"/>
        </w:rPr>
        <w:t>Свардемо Оберг и А</w:t>
      </w:r>
      <w:r w:rsidR="004C572E">
        <w:rPr>
          <w:sz w:val="28"/>
          <w:szCs w:val="28"/>
        </w:rPr>
        <w:t>.</w:t>
      </w:r>
      <w:r w:rsidR="007E5795">
        <w:rPr>
          <w:sz w:val="28"/>
          <w:szCs w:val="28"/>
        </w:rPr>
        <w:t> </w:t>
      </w:r>
      <w:r w:rsidR="004C572E" w:rsidRPr="004C572E">
        <w:rPr>
          <w:sz w:val="28"/>
          <w:szCs w:val="28"/>
        </w:rPr>
        <w:t>Окерфельдт</w:t>
      </w:r>
      <w:r w:rsidR="004C572E" w:rsidRPr="004C572E">
        <w:rPr>
          <w:rStyle w:val="aa"/>
          <w:sz w:val="28"/>
          <w:szCs w:val="28"/>
        </w:rPr>
        <w:footnoteReference w:id="11"/>
      </w:r>
      <w:r w:rsidR="00274C84">
        <w:rPr>
          <w:sz w:val="28"/>
          <w:szCs w:val="28"/>
        </w:rPr>
        <w:t xml:space="preserve"> из Швеции,</w:t>
      </w:r>
      <w:r w:rsidR="004C572E">
        <w:rPr>
          <w:sz w:val="28"/>
          <w:szCs w:val="28"/>
        </w:rPr>
        <w:t xml:space="preserve"> </w:t>
      </w:r>
      <w:r w:rsidR="00274C84">
        <w:rPr>
          <w:sz w:val="28"/>
          <w:szCs w:val="28"/>
        </w:rPr>
        <w:t xml:space="preserve">проанализировали </w:t>
      </w:r>
      <w:r w:rsidR="007E5795">
        <w:rPr>
          <w:sz w:val="28"/>
          <w:szCs w:val="28"/>
        </w:rPr>
        <w:t>результаты</w:t>
      </w:r>
      <w:r w:rsidR="00274C84">
        <w:rPr>
          <w:sz w:val="28"/>
          <w:szCs w:val="28"/>
        </w:rPr>
        <w:t xml:space="preserve"> представителей разных школ и пришли к выводу</w:t>
      </w:r>
      <w:r w:rsidR="004C572E">
        <w:rPr>
          <w:sz w:val="28"/>
          <w:szCs w:val="28"/>
        </w:rPr>
        <w:t>, что</w:t>
      </w:r>
      <w:r w:rsidR="00274C84">
        <w:rPr>
          <w:sz w:val="28"/>
          <w:szCs w:val="28"/>
        </w:rPr>
        <w:t xml:space="preserve"> ни учителя, ни ученики пока не умеют эффективно использовать мультимодальные средства обучения. Так что, хотя технологии позволяют сделать это, образовательная система по-прежнему не приспособлена к применению мультимодальной интеграции в сфере образования.</w:t>
      </w:r>
      <w:r w:rsidR="00A920BB">
        <w:rPr>
          <w:sz w:val="28"/>
          <w:szCs w:val="28"/>
        </w:rPr>
        <w:t xml:space="preserve"> И всё же учёные, в том числе и российские</w:t>
      </w:r>
      <w:r w:rsidR="00A920BB" w:rsidRPr="00A920BB">
        <w:rPr>
          <w:rStyle w:val="aa"/>
          <w:sz w:val="28"/>
          <w:szCs w:val="28"/>
        </w:rPr>
        <w:footnoteReference w:id="12"/>
      </w:r>
      <w:r w:rsidR="00A920BB">
        <w:rPr>
          <w:sz w:val="28"/>
          <w:szCs w:val="28"/>
        </w:rPr>
        <w:t>, продолжают разрабатывать новые методы с использованием, в частности, АВИ для обеспечения эффективных результатов в классе. Вероятно, такое разнообразие исследований</w:t>
      </w:r>
      <w:r w:rsidR="00452E6B">
        <w:rPr>
          <w:sz w:val="28"/>
          <w:szCs w:val="28"/>
        </w:rPr>
        <w:t xml:space="preserve">, связанных </w:t>
      </w:r>
      <w:r w:rsidR="00452E6B">
        <w:rPr>
          <w:sz w:val="28"/>
          <w:szCs w:val="28"/>
        </w:rPr>
        <w:lastRenderedPageBreak/>
        <w:t>с</w:t>
      </w:r>
      <w:r w:rsidR="00A920BB">
        <w:rPr>
          <w:sz w:val="28"/>
          <w:szCs w:val="28"/>
        </w:rPr>
        <w:t xml:space="preserve"> обучени</w:t>
      </w:r>
      <w:r w:rsidR="00452E6B">
        <w:rPr>
          <w:sz w:val="28"/>
          <w:szCs w:val="28"/>
        </w:rPr>
        <w:t>ем,</w:t>
      </w:r>
      <w:r w:rsidR="00A920BB">
        <w:rPr>
          <w:sz w:val="28"/>
          <w:szCs w:val="28"/>
        </w:rPr>
        <w:t xml:space="preserve"> связано </w:t>
      </w:r>
      <w:r w:rsidR="00452E6B">
        <w:rPr>
          <w:sz w:val="28"/>
          <w:szCs w:val="28"/>
        </w:rPr>
        <w:t>и</w:t>
      </w:r>
      <w:r w:rsidR="00A920BB">
        <w:rPr>
          <w:sz w:val="28"/>
          <w:szCs w:val="28"/>
        </w:rPr>
        <w:t xml:space="preserve"> с </w:t>
      </w:r>
      <w:r w:rsidR="00113680" w:rsidRPr="007E5795">
        <w:rPr>
          <w:sz w:val="28"/>
          <w:szCs w:val="28"/>
        </w:rPr>
        <w:t>данны</w:t>
      </w:r>
      <w:r w:rsidR="00A920BB" w:rsidRPr="007E5795">
        <w:rPr>
          <w:sz w:val="28"/>
          <w:szCs w:val="28"/>
        </w:rPr>
        <w:t>ми</w:t>
      </w:r>
      <w:r w:rsidR="00113680" w:rsidRPr="007E5795">
        <w:rPr>
          <w:sz w:val="28"/>
          <w:szCs w:val="28"/>
        </w:rPr>
        <w:t xml:space="preserve"> о</w:t>
      </w:r>
      <w:r w:rsidR="00113680">
        <w:rPr>
          <w:sz w:val="28"/>
          <w:szCs w:val="28"/>
        </w:rPr>
        <w:t xml:space="preserve"> </w:t>
      </w:r>
      <w:r w:rsidR="00831B06" w:rsidRPr="00AF479A">
        <w:rPr>
          <w:sz w:val="28"/>
          <w:szCs w:val="28"/>
        </w:rPr>
        <w:t>корреляции между эффективностью восприятия и совмещением информации, полученной из разных модальностей. Так, в работах А</w:t>
      </w:r>
      <w:r w:rsidR="00A920BB">
        <w:rPr>
          <w:sz w:val="28"/>
          <w:szCs w:val="28"/>
        </w:rPr>
        <w:t>.</w:t>
      </w:r>
      <w:r w:rsidR="00831B06" w:rsidRPr="00AF479A">
        <w:rPr>
          <w:sz w:val="28"/>
          <w:szCs w:val="28"/>
        </w:rPr>
        <w:t xml:space="preserve"> Бэдли и Гр</w:t>
      </w:r>
      <w:r w:rsidR="00A920BB">
        <w:rPr>
          <w:sz w:val="28"/>
          <w:szCs w:val="28"/>
        </w:rPr>
        <w:t>.</w:t>
      </w:r>
      <w:r w:rsidR="00831B06" w:rsidRPr="00AF479A">
        <w:rPr>
          <w:sz w:val="28"/>
          <w:szCs w:val="28"/>
        </w:rPr>
        <w:t xml:space="preserve"> Хитча в 1974 г. была предложена модель рабочей памяти, позволяющая анализировать процесс восприятия речевых сигналов как в визуальной, так и акустическо</w:t>
      </w:r>
      <w:r w:rsidR="00A345D2" w:rsidRPr="00113680">
        <w:rPr>
          <w:sz w:val="28"/>
          <w:szCs w:val="28"/>
        </w:rPr>
        <w:t>й</w:t>
      </w:r>
      <w:r w:rsidR="00831B06" w:rsidRPr="00AF479A">
        <w:rPr>
          <w:sz w:val="28"/>
          <w:szCs w:val="28"/>
        </w:rPr>
        <w:t xml:space="preserve"> форме</w:t>
      </w:r>
      <w:r w:rsidR="003267EA" w:rsidRPr="00AF479A">
        <w:rPr>
          <w:rStyle w:val="aa"/>
          <w:sz w:val="28"/>
          <w:szCs w:val="28"/>
        </w:rPr>
        <w:footnoteReference w:id="13"/>
      </w:r>
      <w:r w:rsidR="007E5795">
        <w:rPr>
          <w:sz w:val="28"/>
          <w:szCs w:val="28"/>
        </w:rPr>
        <w:t>.</w:t>
      </w:r>
      <w:r w:rsidR="00831B06" w:rsidRPr="00AF479A">
        <w:rPr>
          <w:sz w:val="28"/>
          <w:szCs w:val="28"/>
        </w:rPr>
        <w:t xml:space="preserve"> В этой связи нельзя не упомянуть когнитивную теорию мультимедийного обучения</w:t>
      </w:r>
      <w:r w:rsidR="00D81890">
        <w:rPr>
          <w:sz w:val="28"/>
          <w:szCs w:val="28"/>
        </w:rPr>
        <w:t xml:space="preserve"> (</w:t>
      </w:r>
      <w:r w:rsidR="00D81890">
        <w:rPr>
          <w:sz w:val="28"/>
          <w:szCs w:val="28"/>
          <w:lang w:val="en-US"/>
        </w:rPr>
        <w:t>CTML</w:t>
      </w:r>
      <w:r w:rsidR="00D81890">
        <w:rPr>
          <w:sz w:val="28"/>
          <w:szCs w:val="28"/>
        </w:rPr>
        <w:t>)</w:t>
      </w:r>
      <w:r w:rsidR="00831B06" w:rsidRPr="00AF479A">
        <w:rPr>
          <w:sz w:val="28"/>
          <w:szCs w:val="28"/>
        </w:rPr>
        <w:t xml:space="preserve"> Р.</w:t>
      </w:r>
      <w:r w:rsidR="00A920BB">
        <w:rPr>
          <w:sz w:val="28"/>
          <w:szCs w:val="28"/>
        </w:rPr>
        <w:t xml:space="preserve"> </w:t>
      </w:r>
      <w:r w:rsidR="00831B06" w:rsidRPr="00AF479A">
        <w:rPr>
          <w:sz w:val="28"/>
          <w:szCs w:val="28"/>
        </w:rPr>
        <w:t>Майера</w:t>
      </w:r>
      <w:r w:rsidR="003267EA" w:rsidRPr="00AF479A">
        <w:rPr>
          <w:rStyle w:val="aa"/>
          <w:sz w:val="28"/>
          <w:szCs w:val="28"/>
        </w:rPr>
        <w:footnoteReference w:id="14"/>
      </w:r>
      <w:r w:rsidR="00452E6B">
        <w:rPr>
          <w:sz w:val="28"/>
          <w:szCs w:val="28"/>
        </w:rPr>
        <w:t>,</w:t>
      </w:r>
      <w:r w:rsidR="00831B06" w:rsidRPr="00AF479A">
        <w:rPr>
          <w:sz w:val="28"/>
          <w:szCs w:val="28"/>
        </w:rPr>
        <w:t xml:space="preserve"> </w:t>
      </w:r>
      <w:r w:rsidR="00452E6B">
        <w:rPr>
          <w:sz w:val="28"/>
          <w:szCs w:val="28"/>
        </w:rPr>
        <w:t>в</w:t>
      </w:r>
      <w:r w:rsidR="00831B06" w:rsidRPr="00AF479A">
        <w:rPr>
          <w:sz w:val="28"/>
          <w:szCs w:val="28"/>
        </w:rPr>
        <w:t xml:space="preserve"> основ</w:t>
      </w:r>
      <w:r w:rsidR="008C750A" w:rsidRPr="00AF479A">
        <w:rPr>
          <w:sz w:val="28"/>
          <w:szCs w:val="28"/>
        </w:rPr>
        <w:t xml:space="preserve">е </w:t>
      </w:r>
      <w:r w:rsidR="00452E6B">
        <w:rPr>
          <w:sz w:val="28"/>
          <w:szCs w:val="28"/>
        </w:rPr>
        <w:t xml:space="preserve">которой </w:t>
      </w:r>
      <w:r w:rsidR="008C750A" w:rsidRPr="00AF479A">
        <w:rPr>
          <w:sz w:val="28"/>
          <w:szCs w:val="28"/>
        </w:rPr>
        <w:t>лежит</w:t>
      </w:r>
      <w:r w:rsidR="00831B06" w:rsidRPr="00AF479A">
        <w:rPr>
          <w:sz w:val="28"/>
          <w:szCs w:val="28"/>
        </w:rPr>
        <w:t xml:space="preserve"> три общих принципа, относящи</w:t>
      </w:r>
      <w:r w:rsidR="008C750A" w:rsidRPr="00AF479A">
        <w:rPr>
          <w:sz w:val="28"/>
          <w:szCs w:val="28"/>
        </w:rPr>
        <w:t>хся</w:t>
      </w:r>
      <w:r w:rsidR="00831B06" w:rsidRPr="00AF479A">
        <w:rPr>
          <w:sz w:val="28"/>
          <w:szCs w:val="28"/>
        </w:rPr>
        <w:t xml:space="preserve"> к теории познания. Эти принципы опираются на результаты исследований физиологов и психологов и на собственные экспериментальные исследования автора теории.</w:t>
      </w:r>
      <w:r w:rsidR="008C750A" w:rsidRPr="00AF479A">
        <w:rPr>
          <w:sz w:val="28"/>
          <w:szCs w:val="28"/>
        </w:rPr>
        <w:t xml:space="preserve"> Они заключаются в следующем: </w:t>
      </w:r>
    </w:p>
    <w:p w14:paraId="0D3889BD" w14:textId="1B5CEC90" w:rsidR="00831B06" w:rsidRPr="00452E6B" w:rsidRDefault="00831B06" w:rsidP="00FC5A1D">
      <w:pPr>
        <w:pStyle w:val="a4"/>
        <w:spacing w:before="0" w:beforeAutospacing="0" w:after="0" w:afterAutospacing="0" w:line="360" w:lineRule="auto"/>
        <w:ind w:firstLine="709"/>
        <w:jc w:val="both"/>
      </w:pPr>
      <w:r w:rsidRPr="00452E6B">
        <w:rPr>
          <w:sz w:val="28"/>
          <w:szCs w:val="28"/>
        </w:rPr>
        <w:t>1</w:t>
      </w:r>
      <w:r w:rsidR="000A3FFA">
        <w:rPr>
          <w:sz w:val="28"/>
          <w:szCs w:val="28"/>
        </w:rPr>
        <w:t xml:space="preserve">) </w:t>
      </w:r>
      <w:r w:rsidRPr="00AF479A">
        <w:rPr>
          <w:sz w:val="28"/>
          <w:szCs w:val="28"/>
          <w:lang w:val="en-US"/>
        </w:rPr>
        <w:t>Dual</w:t>
      </w:r>
      <w:r w:rsidRPr="00452E6B">
        <w:rPr>
          <w:sz w:val="28"/>
          <w:szCs w:val="28"/>
        </w:rPr>
        <w:t>-</w:t>
      </w:r>
      <w:r w:rsidRPr="00AF479A">
        <w:rPr>
          <w:sz w:val="28"/>
          <w:szCs w:val="28"/>
          <w:lang w:val="en-US"/>
        </w:rPr>
        <w:t>channel</w:t>
      </w:r>
      <w:r w:rsidR="007E5795">
        <w:rPr>
          <w:sz w:val="28"/>
          <w:szCs w:val="28"/>
        </w:rPr>
        <w:t>:</w:t>
      </w:r>
      <w:r w:rsidR="00452E6B">
        <w:rPr>
          <w:sz w:val="28"/>
          <w:szCs w:val="28"/>
        </w:rPr>
        <w:t xml:space="preserve"> д</w:t>
      </w:r>
      <w:r w:rsidR="008C750A" w:rsidRPr="00AF479A">
        <w:rPr>
          <w:sz w:val="28"/>
          <w:szCs w:val="28"/>
        </w:rPr>
        <w:t>идактическое воздействие</w:t>
      </w:r>
      <w:r w:rsidRPr="00AF479A">
        <w:rPr>
          <w:sz w:val="28"/>
          <w:szCs w:val="28"/>
        </w:rPr>
        <w:t xml:space="preserve"> имеет </w:t>
      </w:r>
      <w:r w:rsidRPr="002911B9">
        <w:rPr>
          <w:sz w:val="28"/>
          <w:szCs w:val="28"/>
        </w:rPr>
        <w:t>дв</w:t>
      </w:r>
      <w:r w:rsidR="002911B9" w:rsidRPr="002911B9">
        <w:rPr>
          <w:sz w:val="28"/>
          <w:szCs w:val="28"/>
        </w:rPr>
        <w:t>а</w:t>
      </w:r>
      <w:r w:rsidRPr="002911B9">
        <w:rPr>
          <w:sz w:val="28"/>
          <w:szCs w:val="28"/>
        </w:rPr>
        <w:t xml:space="preserve"> компонент</w:t>
      </w:r>
      <w:r w:rsidR="002911B9" w:rsidRPr="002911B9">
        <w:rPr>
          <w:sz w:val="28"/>
          <w:szCs w:val="28"/>
        </w:rPr>
        <w:t>а</w:t>
      </w:r>
      <w:r w:rsidRPr="00452E6B">
        <w:rPr>
          <w:sz w:val="28"/>
          <w:szCs w:val="28"/>
        </w:rPr>
        <w:t xml:space="preserve">: вербальную (auditory/verbal) и </w:t>
      </w:r>
      <w:r w:rsidR="00452E6B" w:rsidRPr="00452E6B">
        <w:rPr>
          <w:sz w:val="28"/>
          <w:szCs w:val="28"/>
        </w:rPr>
        <w:t>визуальную</w:t>
      </w:r>
      <w:r w:rsidRPr="00452E6B">
        <w:rPr>
          <w:sz w:val="28"/>
          <w:szCs w:val="28"/>
        </w:rPr>
        <w:t xml:space="preserve"> </w:t>
      </w:r>
      <w:r w:rsidR="008C750A" w:rsidRPr="00452E6B">
        <w:rPr>
          <w:sz w:val="28"/>
          <w:szCs w:val="28"/>
        </w:rPr>
        <w:t>(</w:t>
      </w:r>
      <w:r w:rsidRPr="00452E6B">
        <w:rPr>
          <w:sz w:val="28"/>
          <w:szCs w:val="28"/>
        </w:rPr>
        <w:t>visual/pictorial)</w:t>
      </w:r>
      <w:r w:rsidR="007E5795">
        <w:rPr>
          <w:sz w:val="28"/>
          <w:szCs w:val="28"/>
        </w:rPr>
        <w:t>;</w:t>
      </w:r>
      <w:r w:rsidRPr="009C78E8">
        <w:rPr>
          <w:color w:val="FF0000"/>
          <w:sz w:val="28"/>
          <w:szCs w:val="28"/>
        </w:rPr>
        <w:t xml:space="preserve"> </w:t>
      </w:r>
      <w:r w:rsidR="000A3FFA">
        <w:rPr>
          <w:sz w:val="28"/>
          <w:szCs w:val="28"/>
        </w:rPr>
        <w:t>о</w:t>
      </w:r>
      <w:r w:rsidR="008C750A" w:rsidRPr="00AF479A">
        <w:rPr>
          <w:sz w:val="28"/>
          <w:szCs w:val="28"/>
        </w:rPr>
        <w:t>ни</w:t>
      </w:r>
      <w:r w:rsidRPr="00AF479A">
        <w:rPr>
          <w:sz w:val="28"/>
          <w:szCs w:val="28"/>
        </w:rPr>
        <w:t xml:space="preserve"> обрабатываются</w:t>
      </w:r>
      <w:r w:rsidR="008C750A" w:rsidRPr="00AF479A">
        <w:rPr>
          <w:sz w:val="28"/>
          <w:szCs w:val="28"/>
        </w:rPr>
        <w:t xml:space="preserve"> </w:t>
      </w:r>
      <w:r w:rsidRPr="00AF479A">
        <w:rPr>
          <w:sz w:val="28"/>
          <w:szCs w:val="28"/>
        </w:rPr>
        <w:t xml:space="preserve">раздельно </w:t>
      </w:r>
      <w:r w:rsidR="008C750A" w:rsidRPr="00AF479A">
        <w:rPr>
          <w:sz w:val="28"/>
          <w:szCs w:val="28"/>
        </w:rPr>
        <w:t xml:space="preserve">через </w:t>
      </w:r>
      <w:r w:rsidRPr="00AF479A">
        <w:rPr>
          <w:sz w:val="28"/>
          <w:szCs w:val="28"/>
        </w:rPr>
        <w:t>два</w:t>
      </w:r>
      <w:r w:rsidR="008C750A" w:rsidRPr="00AF479A">
        <w:rPr>
          <w:sz w:val="28"/>
          <w:szCs w:val="28"/>
        </w:rPr>
        <w:t xml:space="preserve"> разных</w:t>
      </w:r>
      <w:r w:rsidRPr="00AF479A">
        <w:rPr>
          <w:sz w:val="28"/>
          <w:szCs w:val="28"/>
        </w:rPr>
        <w:t xml:space="preserve"> канала обработки</w:t>
      </w:r>
      <w:r w:rsidR="008C750A" w:rsidRPr="00AF479A">
        <w:rPr>
          <w:sz w:val="28"/>
          <w:szCs w:val="28"/>
        </w:rPr>
        <w:t>, соответственно</w:t>
      </w:r>
      <w:r w:rsidRPr="00AF479A">
        <w:rPr>
          <w:sz w:val="28"/>
          <w:szCs w:val="28"/>
        </w:rPr>
        <w:t xml:space="preserve"> </w:t>
      </w:r>
      <w:r w:rsidR="008C750A" w:rsidRPr="00AF479A">
        <w:rPr>
          <w:sz w:val="28"/>
          <w:szCs w:val="28"/>
        </w:rPr>
        <w:t>слуховой</w:t>
      </w:r>
      <w:r w:rsidRPr="00AF479A">
        <w:rPr>
          <w:sz w:val="28"/>
          <w:szCs w:val="28"/>
        </w:rPr>
        <w:t xml:space="preserve"> и </w:t>
      </w:r>
      <w:r w:rsidR="008C750A" w:rsidRPr="00AF479A">
        <w:rPr>
          <w:sz w:val="28"/>
          <w:szCs w:val="28"/>
        </w:rPr>
        <w:t>зрительный</w:t>
      </w:r>
      <w:r w:rsidR="000A3FFA">
        <w:rPr>
          <w:sz w:val="28"/>
          <w:szCs w:val="28"/>
        </w:rPr>
        <w:t>;</w:t>
      </w:r>
    </w:p>
    <w:p w14:paraId="4D08CEA8" w14:textId="15A71051" w:rsidR="00831B06" w:rsidRPr="00AF479A" w:rsidRDefault="00831B06" w:rsidP="00FC5A1D">
      <w:pPr>
        <w:pStyle w:val="a4"/>
        <w:spacing w:before="0" w:beforeAutospacing="0" w:after="0" w:afterAutospacing="0" w:line="360" w:lineRule="auto"/>
        <w:ind w:firstLine="709"/>
        <w:jc w:val="both"/>
        <w:rPr>
          <w:sz w:val="28"/>
          <w:szCs w:val="28"/>
        </w:rPr>
      </w:pPr>
      <w:r w:rsidRPr="00AF479A">
        <w:rPr>
          <w:sz w:val="28"/>
          <w:szCs w:val="28"/>
        </w:rPr>
        <w:t xml:space="preserve"> 2</w:t>
      </w:r>
      <w:r w:rsidR="000A3FFA">
        <w:rPr>
          <w:sz w:val="28"/>
          <w:szCs w:val="28"/>
        </w:rPr>
        <w:t>)</w:t>
      </w:r>
      <w:r w:rsidRPr="00AF479A">
        <w:rPr>
          <w:sz w:val="28"/>
          <w:szCs w:val="28"/>
        </w:rPr>
        <w:t xml:space="preserve"> Limit capacity</w:t>
      </w:r>
      <w:r w:rsidR="008C750A" w:rsidRPr="00AF479A">
        <w:rPr>
          <w:sz w:val="28"/>
          <w:szCs w:val="28"/>
        </w:rPr>
        <w:t>, т.е. о</w:t>
      </w:r>
      <w:r w:rsidRPr="00AF479A">
        <w:rPr>
          <w:sz w:val="28"/>
          <w:szCs w:val="28"/>
        </w:rPr>
        <w:t>граниченная пропускная способность этих каналов</w:t>
      </w:r>
      <w:r w:rsidR="000A3FFA">
        <w:rPr>
          <w:sz w:val="28"/>
          <w:szCs w:val="28"/>
        </w:rPr>
        <w:t>:</w:t>
      </w:r>
      <w:r w:rsidRPr="00AF479A">
        <w:rPr>
          <w:sz w:val="28"/>
          <w:szCs w:val="28"/>
        </w:rPr>
        <w:t xml:space="preserve"> </w:t>
      </w:r>
      <w:r w:rsidR="00452E6B">
        <w:rPr>
          <w:sz w:val="28"/>
          <w:szCs w:val="28"/>
        </w:rPr>
        <w:t>за определённое</w:t>
      </w:r>
      <w:r w:rsidRPr="00AF479A">
        <w:rPr>
          <w:sz w:val="28"/>
          <w:szCs w:val="28"/>
        </w:rPr>
        <w:t xml:space="preserve"> врем</w:t>
      </w:r>
      <w:r w:rsidR="00452E6B">
        <w:rPr>
          <w:sz w:val="28"/>
          <w:szCs w:val="28"/>
        </w:rPr>
        <w:t>я</w:t>
      </w:r>
      <w:r w:rsidRPr="00AF479A">
        <w:rPr>
          <w:sz w:val="28"/>
          <w:szCs w:val="28"/>
        </w:rPr>
        <w:t xml:space="preserve"> мож</w:t>
      </w:r>
      <w:r w:rsidR="00452E6B">
        <w:rPr>
          <w:sz w:val="28"/>
          <w:szCs w:val="28"/>
        </w:rPr>
        <w:t>но</w:t>
      </w:r>
      <w:r w:rsidRPr="00AF479A">
        <w:rPr>
          <w:sz w:val="28"/>
          <w:szCs w:val="28"/>
        </w:rPr>
        <w:t xml:space="preserve"> </w:t>
      </w:r>
      <w:r w:rsidR="00452E6B">
        <w:rPr>
          <w:sz w:val="28"/>
          <w:szCs w:val="28"/>
        </w:rPr>
        <w:t xml:space="preserve">успешно </w:t>
      </w:r>
      <w:r w:rsidRPr="00AF479A">
        <w:rPr>
          <w:sz w:val="28"/>
          <w:szCs w:val="28"/>
        </w:rPr>
        <w:t>воспринять лишь ограниченное количество когнитивных единиц</w:t>
      </w:r>
      <w:r w:rsidR="000A3FFA">
        <w:rPr>
          <w:sz w:val="28"/>
          <w:szCs w:val="28"/>
        </w:rPr>
        <w:t>;</w:t>
      </w:r>
      <w:r w:rsidRPr="00AF479A">
        <w:rPr>
          <w:sz w:val="28"/>
          <w:szCs w:val="28"/>
        </w:rPr>
        <w:t xml:space="preserve"> </w:t>
      </w:r>
    </w:p>
    <w:p w14:paraId="65ECE94E" w14:textId="61D27165" w:rsidR="00831B06" w:rsidRPr="00AF479A" w:rsidRDefault="00831B06" w:rsidP="00FC5A1D">
      <w:pPr>
        <w:pStyle w:val="a4"/>
        <w:spacing w:before="0" w:beforeAutospacing="0" w:after="0" w:afterAutospacing="0" w:line="360" w:lineRule="auto"/>
        <w:ind w:firstLine="709"/>
        <w:jc w:val="both"/>
        <w:rPr>
          <w:sz w:val="28"/>
          <w:szCs w:val="28"/>
        </w:rPr>
      </w:pPr>
      <w:r w:rsidRPr="000A3FFA">
        <w:rPr>
          <w:sz w:val="28"/>
          <w:szCs w:val="28"/>
        </w:rPr>
        <w:t>3</w:t>
      </w:r>
      <w:r w:rsidR="000A3FFA" w:rsidRPr="000A3FFA">
        <w:rPr>
          <w:sz w:val="28"/>
          <w:szCs w:val="28"/>
        </w:rPr>
        <w:t>)</w:t>
      </w:r>
      <w:r w:rsidRPr="000A3FFA">
        <w:rPr>
          <w:sz w:val="28"/>
          <w:szCs w:val="28"/>
        </w:rPr>
        <w:t xml:space="preserve"> </w:t>
      </w:r>
      <w:r w:rsidRPr="00AF479A">
        <w:rPr>
          <w:sz w:val="28"/>
          <w:szCs w:val="28"/>
          <w:lang w:val="en-US"/>
        </w:rPr>
        <w:t>Learning</w:t>
      </w:r>
      <w:r w:rsidRPr="000A3FFA">
        <w:rPr>
          <w:sz w:val="28"/>
          <w:szCs w:val="28"/>
        </w:rPr>
        <w:t xml:space="preserve"> </w:t>
      </w:r>
      <w:r w:rsidRPr="00AF479A">
        <w:rPr>
          <w:sz w:val="28"/>
          <w:szCs w:val="28"/>
          <w:lang w:val="en-US"/>
        </w:rPr>
        <w:t>is</w:t>
      </w:r>
      <w:r w:rsidRPr="000A3FFA">
        <w:rPr>
          <w:sz w:val="28"/>
          <w:szCs w:val="28"/>
        </w:rPr>
        <w:t xml:space="preserve"> </w:t>
      </w:r>
      <w:r w:rsidRPr="00AF479A">
        <w:rPr>
          <w:sz w:val="28"/>
          <w:szCs w:val="28"/>
          <w:lang w:val="en-US"/>
        </w:rPr>
        <w:t>an</w:t>
      </w:r>
      <w:r w:rsidRPr="000A3FFA">
        <w:rPr>
          <w:sz w:val="28"/>
          <w:szCs w:val="28"/>
        </w:rPr>
        <w:t xml:space="preserve"> </w:t>
      </w:r>
      <w:r w:rsidRPr="00AF479A">
        <w:rPr>
          <w:sz w:val="28"/>
          <w:szCs w:val="28"/>
          <w:lang w:val="en-US"/>
        </w:rPr>
        <w:t>active</w:t>
      </w:r>
      <w:r w:rsidRPr="000A3FFA">
        <w:rPr>
          <w:sz w:val="28"/>
          <w:szCs w:val="28"/>
        </w:rPr>
        <w:t xml:space="preserve"> </w:t>
      </w:r>
      <w:r w:rsidRPr="00AF479A">
        <w:rPr>
          <w:sz w:val="28"/>
          <w:szCs w:val="28"/>
          <w:lang w:val="en-US"/>
        </w:rPr>
        <w:t>process</w:t>
      </w:r>
      <w:r w:rsidR="000A3FFA">
        <w:rPr>
          <w:sz w:val="28"/>
          <w:szCs w:val="28"/>
        </w:rPr>
        <w:t>:</w:t>
      </w:r>
      <w:r w:rsidRPr="000A3FFA">
        <w:rPr>
          <w:sz w:val="28"/>
          <w:szCs w:val="28"/>
        </w:rPr>
        <w:t xml:space="preserve"> </w:t>
      </w:r>
      <w:r w:rsidR="000A3FFA">
        <w:rPr>
          <w:sz w:val="28"/>
          <w:szCs w:val="28"/>
        </w:rPr>
        <w:t>о</w:t>
      </w:r>
      <w:r w:rsidRPr="00AF479A">
        <w:rPr>
          <w:sz w:val="28"/>
          <w:szCs w:val="28"/>
        </w:rPr>
        <w:t xml:space="preserve">бучение как процесс </w:t>
      </w:r>
      <w:r w:rsidR="008C750A" w:rsidRPr="00AF479A">
        <w:rPr>
          <w:sz w:val="28"/>
          <w:szCs w:val="28"/>
        </w:rPr>
        <w:t>взаимодействия</w:t>
      </w:r>
      <w:r w:rsidRPr="00AF479A">
        <w:rPr>
          <w:sz w:val="28"/>
          <w:szCs w:val="28"/>
        </w:rPr>
        <w:t xml:space="preserve"> </w:t>
      </w:r>
      <w:r w:rsidR="008C750A" w:rsidRPr="00AF479A">
        <w:rPr>
          <w:sz w:val="28"/>
          <w:szCs w:val="28"/>
        </w:rPr>
        <w:t>ментальной</w:t>
      </w:r>
      <w:r w:rsidRPr="00AF479A">
        <w:rPr>
          <w:sz w:val="28"/>
          <w:szCs w:val="28"/>
        </w:rPr>
        <w:t xml:space="preserve"> системы с потоком дидактического материала включает фильтрацию, сепарацию, организацию и интеграцию </w:t>
      </w:r>
      <w:r w:rsidR="008C750A" w:rsidRPr="00AF479A">
        <w:rPr>
          <w:sz w:val="28"/>
          <w:szCs w:val="28"/>
        </w:rPr>
        <w:t>поступившей</w:t>
      </w:r>
      <w:r w:rsidRPr="00AF479A">
        <w:rPr>
          <w:sz w:val="28"/>
          <w:szCs w:val="28"/>
        </w:rPr>
        <w:t xml:space="preserve"> информации на основе имеющихся знаний. </w:t>
      </w:r>
    </w:p>
    <w:p w14:paraId="4CBF5337" w14:textId="46A72A4A" w:rsidR="003267EA" w:rsidRPr="00D708D2" w:rsidRDefault="00D708D2" w:rsidP="00FC5A1D">
      <w:pPr>
        <w:pStyle w:val="a4"/>
        <w:spacing w:before="0" w:beforeAutospacing="0" w:after="0" w:afterAutospacing="0" w:line="360" w:lineRule="auto"/>
        <w:ind w:firstLine="709"/>
        <w:jc w:val="both"/>
        <w:rPr>
          <w:sz w:val="28"/>
          <w:szCs w:val="28"/>
        </w:rPr>
      </w:pPr>
      <w:r>
        <w:rPr>
          <w:sz w:val="28"/>
          <w:szCs w:val="28"/>
        </w:rPr>
        <w:t>Схематично усвоение мультимедийных данных по Р. Майеру можно представить следующим образом:</w:t>
      </w:r>
    </w:p>
    <w:p w14:paraId="6B25F50B" w14:textId="7F692574" w:rsidR="000A3FFA" w:rsidRDefault="000A3FFA" w:rsidP="000A3FFA">
      <w:pPr>
        <w:pStyle w:val="a4"/>
        <w:spacing w:before="0" w:beforeAutospacing="0" w:after="0" w:afterAutospacing="0" w:line="360" w:lineRule="auto"/>
        <w:ind w:firstLine="284"/>
        <w:jc w:val="center"/>
        <w:rPr>
          <w:sz w:val="28"/>
          <w:szCs w:val="28"/>
        </w:rPr>
      </w:pPr>
      <w:r>
        <w:rPr>
          <w:noProof/>
          <w:sz w:val="28"/>
          <w:szCs w:val="28"/>
          <w:lang w:val="en-US"/>
        </w:rPr>
        <w:lastRenderedPageBreak/>
        <w:drawing>
          <wp:anchor distT="0" distB="0" distL="114300" distR="114300" simplePos="0" relativeHeight="251655168" behindDoc="1" locked="0" layoutInCell="1" allowOverlap="1" wp14:anchorId="793F5E5A" wp14:editId="3B09D808">
            <wp:simplePos x="0" y="0"/>
            <wp:positionH relativeFrom="column">
              <wp:posOffset>-244475</wp:posOffset>
            </wp:positionH>
            <wp:positionV relativeFrom="paragraph">
              <wp:posOffset>149860</wp:posOffset>
            </wp:positionV>
            <wp:extent cx="6090920" cy="1538605"/>
            <wp:effectExtent l="0" t="0" r="0" b="0"/>
            <wp:wrapTopAndBottom/>
            <wp:docPr id="10070840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84019" name="Рисунок 10070840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0920" cy="153860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Рис. 1. У</w:t>
      </w:r>
      <w:r w:rsidRPr="000A3FFA">
        <w:rPr>
          <w:sz w:val="28"/>
          <w:szCs w:val="28"/>
        </w:rPr>
        <w:t>своение мультимедийных данных по Р. Майеру</w:t>
      </w:r>
    </w:p>
    <w:p w14:paraId="39ABEA07" w14:textId="77777777" w:rsidR="000A3FFA" w:rsidRDefault="000A3FFA" w:rsidP="00FC5A1D">
      <w:pPr>
        <w:pStyle w:val="a4"/>
        <w:spacing w:before="0" w:beforeAutospacing="0" w:after="0" w:afterAutospacing="0" w:line="360" w:lineRule="auto"/>
        <w:ind w:firstLine="284"/>
        <w:jc w:val="both"/>
        <w:rPr>
          <w:sz w:val="28"/>
          <w:szCs w:val="28"/>
        </w:rPr>
      </w:pPr>
    </w:p>
    <w:p w14:paraId="62E844D0" w14:textId="19E4214C" w:rsidR="009567EA" w:rsidRPr="00AF479A" w:rsidRDefault="009567EA" w:rsidP="000A3FFA">
      <w:pPr>
        <w:pStyle w:val="a4"/>
        <w:spacing w:before="0" w:beforeAutospacing="0" w:after="0" w:afterAutospacing="0" w:line="360" w:lineRule="auto"/>
        <w:ind w:firstLine="709"/>
        <w:jc w:val="both"/>
        <w:rPr>
          <w:sz w:val="28"/>
          <w:szCs w:val="28"/>
        </w:rPr>
      </w:pPr>
      <w:r w:rsidRPr="0002470D">
        <w:rPr>
          <w:sz w:val="28"/>
          <w:szCs w:val="28"/>
        </w:rPr>
        <w:t>К</w:t>
      </w:r>
      <w:r w:rsidR="00D5232A" w:rsidRPr="0002470D">
        <w:rPr>
          <w:sz w:val="28"/>
          <w:szCs w:val="28"/>
        </w:rPr>
        <w:t xml:space="preserve">огнитивная теория мультимедийного обучения </w:t>
      </w:r>
      <w:r w:rsidR="003F5CFB" w:rsidRPr="0002470D">
        <w:rPr>
          <w:sz w:val="28"/>
          <w:szCs w:val="28"/>
        </w:rPr>
        <w:t xml:space="preserve">до сих пор </w:t>
      </w:r>
      <w:r w:rsidR="00D5232A" w:rsidRPr="0002470D">
        <w:rPr>
          <w:sz w:val="28"/>
          <w:szCs w:val="28"/>
        </w:rPr>
        <w:t xml:space="preserve">активно </w:t>
      </w:r>
      <w:r w:rsidR="00D81890" w:rsidRPr="0002470D">
        <w:rPr>
          <w:sz w:val="28"/>
          <w:szCs w:val="28"/>
        </w:rPr>
        <w:t xml:space="preserve">изучается и </w:t>
      </w:r>
      <w:r w:rsidR="00D5232A" w:rsidRPr="0002470D">
        <w:rPr>
          <w:sz w:val="28"/>
          <w:szCs w:val="28"/>
        </w:rPr>
        <w:t xml:space="preserve">используется при подготовке дидактических материалов </w:t>
      </w:r>
      <w:r w:rsidRPr="0002470D">
        <w:rPr>
          <w:sz w:val="28"/>
          <w:szCs w:val="28"/>
        </w:rPr>
        <w:t xml:space="preserve">разными </w:t>
      </w:r>
      <w:r w:rsidR="00D5232A" w:rsidRPr="0002470D">
        <w:rPr>
          <w:sz w:val="28"/>
          <w:szCs w:val="28"/>
        </w:rPr>
        <w:t>специалистами</w:t>
      </w:r>
      <w:r w:rsidR="00EF1090" w:rsidRPr="0002470D">
        <w:rPr>
          <w:sz w:val="28"/>
          <w:szCs w:val="28"/>
        </w:rPr>
        <w:t>.</w:t>
      </w:r>
      <w:r w:rsidR="00EF1090">
        <w:rPr>
          <w:sz w:val="28"/>
          <w:szCs w:val="28"/>
        </w:rPr>
        <w:t xml:space="preserve"> </w:t>
      </w:r>
      <w:r w:rsidR="007736D8" w:rsidRPr="00AF479A">
        <w:rPr>
          <w:sz w:val="28"/>
          <w:szCs w:val="28"/>
        </w:rPr>
        <w:t xml:space="preserve">Хотя </w:t>
      </w:r>
      <w:r w:rsidR="00042700" w:rsidRPr="00AF479A">
        <w:rPr>
          <w:sz w:val="28"/>
          <w:szCs w:val="28"/>
        </w:rPr>
        <w:t xml:space="preserve">традиционно при подаче материала основным компонентом </w:t>
      </w:r>
      <w:r w:rsidR="00042700" w:rsidRPr="000A3FFA">
        <w:rPr>
          <w:sz w:val="28"/>
          <w:szCs w:val="28"/>
        </w:rPr>
        <w:t xml:space="preserve">считается </w:t>
      </w:r>
      <w:r w:rsidR="00EF1090" w:rsidRPr="000A3FFA">
        <w:rPr>
          <w:sz w:val="28"/>
          <w:szCs w:val="28"/>
        </w:rPr>
        <w:t>проговаривание текста вслух</w:t>
      </w:r>
      <w:r w:rsidR="00042700" w:rsidRPr="00AF479A">
        <w:rPr>
          <w:sz w:val="28"/>
          <w:szCs w:val="28"/>
        </w:rPr>
        <w:t xml:space="preserve">, </w:t>
      </w:r>
      <w:r w:rsidR="00D81890">
        <w:rPr>
          <w:sz w:val="28"/>
          <w:szCs w:val="28"/>
        </w:rPr>
        <w:t>нельзя</w:t>
      </w:r>
      <w:r w:rsidR="00042700" w:rsidRPr="00AF479A">
        <w:rPr>
          <w:sz w:val="28"/>
          <w:szCs w:val="28"/>
        </w:rPr>
        <w:t xml:space="preserve"> недооцени</w:t>
      </w:r>
      <w:r w:rsidR="000A3FFA">
        <w:rPr>
          <w:sz w:val="28"/>
          <w:szCs w:val="28"/>
        </w:rPr>
        <w:t>ва</w:t>
      </w:r>
      <w:r w:rsidR="00042700" w:rsidRPr="00AF479A">
        <w:rPr>
          <w:sz w:val="28"/>
          <w:szCs w:val="28"/>
        </w:rPr>
        <w:t xml:space="preserve">ть важность визуализации. </w:t>
      </w:r>
      <w:r w:rsidR="00D81890">
        <w:rPr>
          <w:sz w:val="28"/>
          <w:szCs w:val="28"/>
        </w:rPr>
        <w:t>Более того,</w:t>
      </w:r>
      <w:r w:rsidR="00D81890" w:rsidRPr="00AF479A">
        <w:rPr>
          <w:sz w:val="28"/>
          <w:szCs w:val="28"/>
        </w:rPr>
        <w:t xml:space="preserve"> </w:t>
      </w:r>
      <w:r w:rsidR="00D81890">
        <w:rPr>
          <w:sz w:val="28"/>
          <w:szCs w:val="28"/>
        </w:rPr>
        <w:t xml:space="preserve">представляется сложным, если не невозможным, полностью отказаться от одной составляющей в пользу другой. </w:t>
      </w:r>
      <w:r w:rsidR="00042700" w:rsidRPr="00AF479A">
        <w:rPr>
          <w:sz w:val="28"/>
          <w:szCs w:val="28"/>
        </w:rPr>
        <w:t>Современные средства обучения позволяют</w:t>
      </w:r>
      <w:r w:rsidR="00D81890">
        <w:rPr>
          <w:sz w:val="28"/>
          <w:szCs w:val="28"/>
        </w:rPr>
        <w:t xml:space="preserve"> повысить его эффективность</w:t>
      </w:r>
      <w:r w:rsidR="00042700" w:rsidRPr="00AF479A">
        <w:rPr>
          <w:sz w:val="28"/>
          <w:szCs w:val="28"/>
        </w:rPr>
        <w:t xml:space="preserve"> </w:t>
      </w:r>
      <w:r w:rsidR="00D81890">
        <w:rPr>
          <w:sz w:val="28"/>
          <w:szCs w:val="28"/>
        </w:rPr>
        <w:t xml:space="preserve">с помощью одновременного воздействия сразу на несколько органов чувств, а </w:t>
      </w:r>
      <w:r w:rsidR="00042700" w:rsidRPr="00AF479A">
        <w:rPr>
          <w:sz w:val="28"/>
          <w:szCs w:val="28"/>
        </w:rPr>
        <w:t xml:space="preserve">проблемы и задачи, возникающие при этом, активно обсуждаются и постоянно находят новые решения. </w:t>
      </w:r>
      <w:r w:rsidR="00D81890">
        <w:rPr>
          <w:sz w:val="28"/>
          <w:szCs w:val="28"/>
        </w:rPr>
        <w:t>Большинство педагогов и учёных с</w:t>
      </w:r>
      <w:r w:rsidR="000A3FFA">
        <w:rPr>
          <w:sz w:val="28"/>
          <w:szCs w:val="28"/>
        </w:rPr>
        <w:t>х</w:t>
      </w:r>
      <w:r w:rsidR="00D81890">
        <w:rPr>
          <w:sz w:val="28"/>
          <w:szCs w:val="28"/>
        </w:rPr>
        <w:t>одятся в том, что</w:t>
      </w:r>
      <w:r w:rsidR="00EF1090">
        <w:rPr>
          <w:sz w:val="28"/>
          <w:szCs w:val="28"/>
        </w:rPr>
        <w:t xml:space="preserve"> для эффективного усвоения информации</w:t>
      </w:r>
      <w:r w:rsidR="00042700" w:rsidRPr="00AF479A">
        <w:rPr>
          <w:sz w:val="28"/>
          <w:szCs w:val="28"/>
        </w:rPr>
        <w:t xml:space="preserve"> очень важно грамотно сочетать </w:t>
      </w:r>
      <w:r w:rsidR="003F5CFB">
        <w:rPr>
          <w:sz w:val="28"/>
          <w:szCs w:val="28"/>
        </w:rPr>
        <w:t>данные</w:t>
      </w:r>
      <w:r w:rsidR="00D81890">
        <w:rPr>
          <w:sz w:val="28"/>
          <w:szCs w:val="28"/>
        </w:rPr>
        <w:t xml:space="preserve"> разных типов</w:t>
      </w:r>
      <w:r w:rsidR="00042700" w:rsidRPr="00AF479A">
        <w:rPr>
          <w:sz w:val="28"/>
          <w:szCs w:val="28"/>
        </w:rPr>
        <w:t xml:space="preserve">. </w:t>
      </w:r>
    </w:p>
    <w:p w14:paraId="57CD2A5E" w14:textId="5C8341B5" w:rsidR="003F5CFB" w:rsidRPr="00DB4BC1" w:rsidRDefault="003F5CFB" w:rsidP="000A3FFA">
      <w:pPr>
        <w:pStyle w:val="a4"/>
        <w:spacing w:before="0" w:beforeAutospacing="0" w:after="0" w:afterAutospacing="0" w:line="360" w:lineRule="auto"/>
        <w:ind w:firstLine="709"/>
        <w:jc w:val="both"/>
        <w:rPr>
          <w:rStyle w:val="a5"/>
          <w:i w:val="0"/>
          <w:iCs w:val="0"/>
          <w:sz w:val="28"/>
          <w:szCs w:val="28"/>
        </w:rPr>
      </w:pPr>
      <w:r w:rsidRPr="00D81890">
        <w:rPr>
          <w:sz w:val="28"/>
          <w:szCs w:val="28"/>
        </w:rPr>
        <w:t>Это подтверждают и н</w:t>
      </w:r>
      <w:r w:rsidR="00673A7C" w:rsidRPr="00D81890">
        <w:rPr>
          <w:sz w:val="28"/>
          <w:szCs w:val="28"/>
        </w:rPr>
        <w:t>едавн</w:t>
      </w:r>
      <w:r w:rsidR="00B678CE" w:rsidRPr="00D81890">
        <w:rPr>
          <w:sz w:val="28"/>
          <w:szCs w:val="28"/>
        </w:rPr>
        <w:t>ие</w:t>
      </w:r>
      <w:r w:rsidR="003E64D1" w:rsidRPr="00D81890">
        <w:rPr>
          <w:sz w:val="28"/>
          <w:szCs w:val="28"/>
        </w:rPr>
        <w:t xml:space="preserve"> </w:t>
      </w:r>
      <w:r w:rsidR="00673A7C" w:rsidRPr="00D81890">
        <w:rPr>
          <w:sz w:val="28"/>
          <w:szCs w:val="28"/>
        </w:rPr>
        <w:t>исследовани</w:t>
      </w:r>
      <w:r w:rsidR="00B678CE" w:rsidRPr="00D81890">
        <w:rPr>
          <w:sz w:val="28"/>
          <w:szCs w:val="28"/>
        </w:rPr>
        <w:t>я</w:t>
      </w:r>
      <w:r w:rsidR="00D81890">
        <w:rPr>
          <w:sz w:val="28"/>
          <w:szCs w:val="28"/>
        </w:rPr>
        <w:t xml:space="preserve"> с опорой на </w:t>
      </w:r>
      <w:r w:rsidR="00D81890">
        <w:rPr>
          <w:sz w:val="28"/>
          <w:szCs w:val="28"/>
          <w:lang w:val="en-US"/>
        </w:rPr>
        <w:t>CTML</w:t>
      </w:r>
      <w:r w:rsidRPr="00D81890">
        <w:rPr>
          <w:sz w:val="28"/>
          <w:szCs w:val="28"/>
        </w:rPr>
        <w:t>, проведённые на материале русского языка.</w:t>
      </w:r>
      <w:r w:rsidRPr="003F5CFB">
        <w:rPr>
          <w:sz w:val="28"/>
          <w:szCs w:val="28"/>
        </w:rPr>
        <w:t xml:space="preserve"> Так,</w:t>
      </w:r>
      <w:r w:rsidR="003E64D1" w:rsidRPr="003F5CFB">
        <w:rPr>
          <w:sz w:val="28"/>
          <w:szCs w:val="28"/>
        </w:rPr>
        <w:t xml:space="preserve"> </w:t>
      </w:r>
      <w:r w:rsidR="007F0B6B">
        <w:rPr>
          <w:sz w:val="28"/>
          <w:szCs w:val="28"/>
        </w:rPr>
        <w:t xml:space="preserve">изучая способы более эффективного представления информации, </w:t>
      </w:r>
      <w:r w:rsidRPr="003F5CFB">
        <w:rPr>
          <w:sz w:val="28"/>
          <w:szCs w:val="28"/>
        </w:rPr>
        <w:t>Е.</w:t>
      </w:r>
      <w:r w:rsidR="000A3FFA">
        <w:rPr>
          <w:sz w:val="28"/>
          <w:szCs w:val="28"/>
        </w:rPr>
        <w:t>И. </w:t>
      </w:r>
      <w:r w:rsidR="003E64D1" w:rsidRPr="003F5CFB">
        <w:rPr>
          <w:rStyle w:val="a5"/>
          <w:i w:val="0"/>
          <w:iCs w:val="0"/>
          <w:sz w:val="28"/>
          <w:szCs w:val="28"/>
        </w:rPr>
        <w:t xml:space="preserve">Риехакайнен и </w:t>
      </w:r>
      <w:r w:rsidRPr="003F5CFB">
        <w:rPr>
          <w:rStyle w:val="a5"/>
          <w:i w:val="0"/>
          <w:iCs w:val="0"/>
          <w:sz w:val="28"/>
          <w:szCs w:val="28"/>
        </w:rPr>
        <w:t>Л.</w:t>
      </w:r>
      <w:r w:rsidR="000A3FFA">
        <w:rPr>
          <w:rStyle w:val="a5"/>
          <w:i w:val="0"/>
          <w:iCs w:val="0"/>
          <w:sz w:val="28"/>
          <w:szCs w:val="28"/>
        </w:rPr>
        <w:t>Л. </w:t>
      </w:r>
      <w:r w:rsidR="003E64D1" w:rsidRPr="003F5CFB">
        <w:rPr>
          <w:rStyle w:val="a5"/>
          <w:i w:val="0"/>
          <w:iCs w:val="0"/>
          <w:sz w:val="28"/>
          <w:szCs w:val="28"/>
        </w:rPr>
        <w:t xml:space="preserve">Скоробогатько </w:t>
      </w:r>
      <w:r w:rsidR="00DB4BC1">
        <w:rPr>
          <w:rStyle w:val="a5"/>
          <w:i w:val="0"/>
          <w:iCs w:val="0"/>
          <w:sz w:val="28"/>
          <w:szCs w:val="28"/>
        </w:rPr>
        <w:t>провели исследование</w:t>
      </w:r>
      <w:r w:rsidR="003267EA" w:rsidRPr="003F5CFB">
        <w:rPr>
          <w:rStyle w:val="aa"/>
          <w:sz w:val="28"/>
          <w:szCs w:val="28"/>
          <w:lang w:val="en-US"/>
        </w:rPr>
        <w:footnoteReference w:id="15"/>
      </w:r>
      <w:r w:rsidR="00DB4BC1">
        <w:rPr>
          <w:rStyle w:val="a5"/>
          <w:i w:val="0"/>
          <w:iCs w:val="0"/>
          <w:sz w:val="28"/>
          <w:szCs w:val="28"/>
        </w:rPr>
        <w:t xml:space="preserve">, в котором предлагали четыре различных варианта изложения одного и того же материала: 1) просто устный текст, 2) устный текст и </w:t>
      </w:r>
      <w:r w:rsidR="000A3FFA">
        <w:rPr>
          <w:rStyle w:val="a5"/>
          <w:i w:val="0"/>
          <w:iCs w:val="0"/>
          <w:sz w:val="28"/>
          <w:szCs w:val="28"/>
        </w:rPr>
        <w:t xml:space="preserve">слайды </w:t>
      </w:r>
      <w:r w:rsidR="00DB4BC1">
        <w:rPr>
          <w:rStyle w:val="a5"/>
          <w:i w:val="0"/>
          <w:iCs w:val="0"/>
          <w:sz w:val="28"/>
          <w:szCs w:val="28"/>
        </w:rPr>
        <w:t>презентаци</w:t>
      </w:r>
      <w:r w:rsidR="000A3FFA">
        <w:rPr>
          <w:rStyle w:val="a5"/>
          <w:i w:val="0"/>
          <w:iCs w:val="0"/>
          <w:sz w:val="28"/>
          <w:szCs w:val="28"/>
        </w:rPr>
        <w:t>и</w:t>
      </w:r>
      <w:r w:rsidR="00DB4BC1">
        <w:rPr>
          <w:rStyle w:val="a5"/>
          <w:i w:val="0"/>
          <w:iCs w:val="0"/>
          <w:sz w:val="28"/>
          <w:szCs w:val="28"/>
        </w:rPr>
        <w:t>, на котор</w:t>
      </w:r>
      <w:r w:rsidR="000A3FFA">
        <w:rPr>
          <w:rStyle w:val="a5"/>
          <w:i w:val="0"/>
          <w:iCs w:val="0"/>
          <w:sz w:val="28"/>
          <w:szCs w:val="28"/>
        </w:rPr>
        <w:t>ых</w:t>
      </w:r>
      <w:r w:rsidR="00DB4BC1">
        <w:rPr>
          <w:rStyle w:val="a5"/>
          <w:i w:val="0"/>
          <w:iCs w:val="0"/>
          <w:sz w:val="28"/>
          <w:szCs w:val="28"/>
        </w:rPr>
        <w:t xml:space="preserve"> он был записан дословно, 3) устный текст и презентация с кратким изложением материала и 4) устный текст с его кратким письменным изложением и иллюстрациями. </w:t>
      </w:r>
      <w:r w:rsidR="00DB4BC1">
        <w:rPr>
          <w:rStyle w:val="a5"/>
          <w:i w:val="0"/>
          <w:iCs w:val="0"/>
          <w:sz w:val="28"/>
          <w:szCs w:val="28"/>
        </w:rPr>
        <w:lastRenderedPageBreak/>
        <w:t xml:space="preserve">Затем </w:t>
      </w:r>
      <w:r w:rsidR="00A1726D" w:rsidRPr="00A1726D">
        <w:rPr>
          <w:rStyle w:val="a5"/>
          <w:i w:val="0"/>
          <w:iCs w:val="0"/>
          <w:sz w:val="28"/>
          <w:szCs w:val="28"/>
        </w:rPr>
        <w:t xml:space="preserve">132 </w:t>
      </w:r>
      <w:r w:rsidR="00DB4BC1" w:rsidRPr="00DB4BC1">
        <w:rPr>
          <w:rStyle w:val="a5"/>
          <w:i w:val="0"/>
          <w:iCs w:val="0"/>
          <w:sz w:val="28"/>
          <w:szCs w:val="28"/>
        </w:rPr>
        <w:t>участник</w:t>
      </w:r>
      <w:r w:rsidR="00A1726D">
        <w:rPr>
          <w:rStyle w:val="a5"/>
          <w:i w:val="0"/>
          <w:iCs w:val="0"/>
          <w:sz w:val="28"/>
          <w:szCs w:val="28"/>
        </w:rPr>
        <w:t>а (по 33 человека на каждый из четырёх возможных вариантов изложения материала)</w:t>
      </w:r>
      <w:r w:rsidR="00DB4BC1" w:rsidRPr="00DB4BC1">
        <w:rPr>
          <w:rStyle w:val="a5"/>
          <w:i w:val="0"/>
          <w:iCs w:val="0"/>
          <w:sz w:val="28"/>
          <w:szCs w:val="28"/>
        </w:rPr>
        <w:t xml:space="preserve"> оценивали ч</w:t>
      </w:r>
      <w:r w:rsidR="00DB4BC1">
        <w:rPr>
          <w:rStyle w:val="a5"/>
          <w:i w:val="0"/>
          <w:iCs w:val="0"/>
          <w:sz w:val="28"/>
          <w:szCs w:val="28"/>
        </w:rPr>
        <w:t>ё</w:t>
      </w:r>
      <w:r w:rsidR="00DB4BC1" w:rsidRPr="00DB4BC1">
        <w:rPr>
          <w:rStyle w:val="a5"/>
          <w:i w:val="0"/>
          <w:iCs w:val="0"/>
          <w:sz w:val="28"/>
          <w:szCs w:val="28"/>
        </w:rPr>
        <w:t>ткость изложения, формат изложения</w:t>
      </w:r>
      <w:r w:rsidR="00DB4BC1">
        <w:rPr>
          <w:rStyle w:val="a5"/>
          <w:i w:val="0"/>
          <w:iCs w:val="0"/>
          <w:sz w:val="28"/>
          <w:szCs w:val="28"/>
        </w:rPr>
        <w:t xml:space="preserve"> и </w:t>
      </w:r>
      <w:r w:rsidR="00DB4BC1" w:rsidRPr="00DB4BC1">
        <w:rPr>
          <w:rStyle w:val="a5"/>
          <w:i w:val="0"/>
          <w:iCs w:val="0"/>
          <w:sz w:val="28"/>
          <w:szCs w:val="28"/>
        </w:rPr>
        <w:t>интересность</w:t>
      </w:r>
      <w:r w:rsidR="00DB4BC1">
        <w:rPr>
          <w:rStyle w:val="a5"/>
          <w:i w:val="0"/>
          <w:iCs w:val="0"/>
          <w:sz w:val="28"/>
          <w:szCs w:val="28"/>
        </w:rPr>
        <w:t xml:space="preserve"> материала</w:t>
      </w:r>
      <w:r w:rsidR="00DB4BC1" w:rsidRPr="00DB4BC1">
        <w:rPr>
          <w:rStyle w:val="a5"/>
          <w:i w:val="0"/>
          <w:iCs w:val="0"/>
          <w:sz w:val="28"/>
          <w:szCs w:val="28"/>
        </w:rPr>
        <w:t>.</w:t>
      </w:r>
      <w:r w:rsidR="00DB4BC1">
        <w:rPr>
          <w:rStyle w:val="a5"/>
          <w:i w:val="0"/>
          <w:iCs w:val="0"/>
          <w:sz w:val="28"/>
          <w:szCs w:val="28"/>
        </w:rPr>
        <w:t xml:space="preserve"> В результате выяснилось, что</w:t>
      </w:r>
      <w:r w:rsidR="00DB4BC1" w:rsidRPr="00DB4BC1">
        <w:rPr>
          <w:rStyle w:val="a5"/>
          <w:i w:val="0"/>
          <w:iCs w:val="0"/>
          <w:sz w:val="28"/>
          <w:szCs w:val="28"/>
        </w:rPr>
        <w:t xml:space="preserve"> сочетание визуального и аудиального форматов </w:t>
      </w:r>
      <w:r w:rsidR="007F0B6B">
        <w:rPr>
          <w:rStyle w:val="a5"/>
          <w:i w:val="0"/>
          <w:iCs w:val="0"/>
          <w:sz w:val="28"/>
          <w:szCs w:val="28"/>
        </w:rPr>
        <w:t>являлось</w:t>
      </w:r>
      <w:r w:rsidR="00DB4BC1" w:rsidRPr="00DB4BC1">
        <w:rPr>
          <w:rStyle w:val="a5"/>
          <w:i w:val="0"/>
          <w:iCs w:val="0"/>
          <w:sz w:val="28"/>
          <w:szCs w:val="28"/>
        </w:rPr>
        <w:t xml:space="preserve"> </w:t>
      </w:r>
      <w:r w:rsidR="00DB4BC1">
        <w:rPr>
          <w:rStyle w:val="a5"/>
          <w:i w:val="0"/>
          <w:iCs w:val="0"/>
          <w:sz w:val="28"/>
          <w:szCs w:val="28"/>
        </w:rPr>
        <w:t xml:space="preserve">более </w:t>
      </w:r>
      <w:r w:rsidR="00DB4BC1" w:rsidRPr="00DB4BC1">
        <w:rPr>
          <w:rStyle w:val="a5"/>
          <w:i w:val="0"/>
          <w:iCs w:val="0"/>
          <w:sz w:val="28"/>
          <w:szCs w:val="28"/>
        </w:rPr>
        <w:t>эффектив</w:t>
      </w:r>
      <w:r w:rsidR="00DB4BC1">
        <w:rPr>
          <w:rStyle w:val="a5"/>
          <w:i w:val="0"/>
          <w:iCs w:val="0"/>
          <w:sz w:val="28"/>
          <w:szCs w:val="28"/>
        </w:rPr>
        <w:t>ным</w:t>
      </w:r>
      <w:r w:rsidR="00DB4BC1" w:rsidRPr="00DB4BC1">
        <w:rPr>
          <w:rStyle w:val="a5"/>
          <w:i w:val="0"/>
          <w:iCs w:val="0"/>
          <w:sz w:val="28"/>
          <w:szCs w:val="28"/>
        </w:rPr>
        <w:t xml:space="preserve"> способом подачи материала, чем просто аудиоформат, а </w:t>
      </w:r>
      <w:r w:rsidR="00DB4BC1">
        <w:rPr>
          <w:rStyle w:val="a5"/>
          <w:i w:val="0"/>
          <w:iCs w:val="0"/>
          <w:sz w:val="28"/>
          <w:szCs w:val="28"/>
        </w:rPr>
        <w:t>краткое изложение</w:t>
      </w:r>
      <w:r w:rsidR="00DB4BC1" w:rsidRPr="00DB4BC1">
        <w:rPr>
          <w:rStyle w:val="a5"/>
          <w:i w:val="0"/>
          <w:iCs w:val="0"/>
          <w:sz w:val="28"/>
          <w:szCs w:val="28"/>
        </w:rPr>
        <w:t xml:space="preserve"> </w:t>
      </w:r>
      <w:r w:rsidR="00DB4BC1">
        <w:rPr>
          <w:rStyle w:val="a5"/>
          <w:i w:val="0"/>
          <w:iCs w:val="0"/>
          <w:sz w:val="28"/>
          <w:szCs w:val="28"/>
        </w:rPr>
        <w:t>воспринималось</w:t>
      </w:r>
      <w:r w:rsidR="00DB4BC1" w:rsidRPr="00DB4BC1">
        <w:rPr>
          <w:rStyle w:val="a5"/>
          <w:i w:val="0"/>
          <w:iCs w:val="0"/>
          <w:sz w:val="28"/>
          <w:szCs w:val="28"/>
        </w:rPr>
        <w:t xml:space="preserve"> </w:t>
      </w:r>
      <w:r w:rsidR="00DB4BC1">
        <w:rPr>
          <w:rStyle w:val="a5"/>
          <w:i w:val="0"/>
          <w:iCs w:val="0"/>
          <w:sz w:val="28"/>
          <w:szCs w:val="28"/>
        </w:rPr>
        <w:t>лучше</w:t>
      </w:r>
      <w:r w:rsidR="00DB4BC1" w:rsidRPr="00DB4BC1">
        <w:rPr>
          <w:rStyle w:val="a5"/>
          <w:i w:val="0"/>
          <w:iCs w:val="0"/>
          <w:sz w:val="28"/>
          <w:szCs w:val="28"/>
        </w:rPr>
        <w:t xml:space="preserve">, чем </w:t>
      </w:r>
      <w:r w:rsidR="000A3FFA">
        <w:rPr>
          <w:rStyle w:val="a5"/>
          <w:i w:val="0"/>
          <w:iCs w:val="0"/>
          <w:sz w:val="28"/>
          <w:szCs w:val="28"/>
        </w:rPr>
        <w:t>дословная запись</w:t>
      </w:r>
      <w:r w:rsidR="00DB4BC1" w:rsidRPr="00DB4BC1">
        <w:rPr>
          <w:rStyle w:val="a5"/>
          <w:i w:val="0"/>
          <w:iCs w:val="0"/>
          <w:sz w:val="28"/>
          <w:szCs w:val="28"/>
        </w:rPr>
        <w:t xml:space="preserve">. </w:t>
      </w:r>
      <w:r w:rsidR="001143A3">
        <w:rPr>
          <w:sz w:val="28"/>
          <w:szCs w:val="28"/>
        </w:rPr>
        <w:t>Таким образом выяснилось</w:t>
      </w:r>
      <w:r w:rsidR="001143A3" w:rsidRPr="003F5CFB">
        <w:rPr>
          <w:sz w:val="28"/>
          <w:szCs w:val="28"/>
        </w:rPr>
        <w:t>, что полимодальный (т.е. сочетающий в себе письменное и устное изложение) текст воспринимается лучше.</w:t>
      </w:r>
    </w:p>
    <w:p w14:paraId="03A4C59E" w14:textId="240E7960" w:rsidR="00673A7C" w:rsidRDefault="00B678CE" w:rsidP="000A3FFA">
      <w:pPr>
        <w:spacing w:line="360" w:lineRule="auto"/>
        <w:ind w:firstLine="709"/>
        <w:jc w:val="both"/>
        <w:rPr>
          <w:rFonts w:ascii="Times New Roman" w:hAnsi="Times New Roman" w:cs="Times New Roman"/>
          <w:sz w:val="28"/>
          <w:szCs w:val="28"/>
        </w:rPr>
      </w:pPr>
      <w:r w:rsidRPr="005C282B">
        <w:rPr>
          <w:rFonts w:ascii="Times New Roman" w:hAnsi="Times New Roman" w:cs="Times New Roman"/>
          <w:sz w:val="28"/>
          <w:szCs w:val="28"/>
        </w:rPr>
        <w:t>Т.Е. Петров</w:t>
      </w:r>
      <w:r w:rsidR="001D046C" w:rsidRPr="005C282B">
        <w:rPr>
          <w:rFonts w:ascii="Times New Roman" w:hAnsi="Times New Roman" w:cs="Times New Roman"/>
          <w:sz w:val="28"/>
          <w:szCs w:val="28"/>
        </w:rPr>
        <w:t>а</w:t>
      </w:r>
      <w:r w:rsidR="003267EA" w:rsidRPr="005C282B">
        <w:rPr>
          <w:rStyle w:val="aa"/>
          <w:rFonts w:ascii="Times New Roman" w:hAnsi="Times New Roman" w:cs="Times New Roman"/>
          <w:sz w:val="28"/>
          <w:szCs w:val="28"/>
        </w:rPr>
        <w:footnoteReference w:id="16"/>
      </w:r>
      <w:r w:rsidR="00A1726D" w:rsidRPr="005C282B">
        <w:rPr>
          <w:rFonts w:ascii="Times New Roman" w:hAnsi="Times New Roman" w:cs="Times New Roman"/>
          <w:sz w:val="28"/>
          <w:szCs w:val="28"/>
        </w:rPr>
        <w:t xml:space="preserve"> в своём исследовании</w:t>
      </w:r>
      <w:r w:rsidR="001143A3" w:rsidRPr="005C282B">
        <w:rPr>
          <w:rFonts w:ascii="Times New Roman" w:hAnsi="Times New Roman" w:cs="Times New Roman"/>
          <w:sz w:val="28"/>
          <w:szCs w:val="28"/>
        </w:rPr>
        <w:t xml:space="preserve">, также опирающемся на </w:t>
      </w:r>
      <w:r w:rsidR="001143A3" w:rsidRPr="005C282B">
        <w:rPr>
          <w:rFonts w:ascii="Times New Roman" w:hAnsi="Times New Roman" w:cs="Times New Roman"/>
          <w:sz w:val="28"/>
          <w:szCs w:val="28"/>
          <w:lang w:val="en-US"/>
        </w:rPr>
        <w:t>CTML</w:t>
      </w:r>
      <w:r w:rsidR="001143A3" w:rsidRPr="005C282B">
        <w:rPr>
          <w:rFonts w:ascii="Times New Roman" w:hAnsi="Times New Roman" w:cs="Times New Roman"/>
          <w:sz w:val="28"/>
          <w:szCs w:val="28"/>
        </w:rPr>
        <w:t>,</w:t>
      </w:r>
      <w:r w:rsidR="00A1726D" w:rsidRPr="005C282B">
        <w:rPr>
          <w:rFonts w:ascii="Times New Roman" w:hAnsi="Times New Roman" w:cs="Times New Roman"/>
          <w:sz w:val="28"/>
          <w:szCs w:val="28"/>
        </w:rPr>
        <w:t xml:space="preserve"> на материале биографий четырёх русских писателей изучала</w:t>
      </w:r>
      <w:r w:rsidR="00673A7C" w:rsidRPr="005C282B">
        <w:rPr>
          <w:rFonts w:ascii="Times New Roman" w:hAnsi="Times New Roman" w:cs="Times New Roman"/>
          <w:sz w:val="28"/>
          <w:szCs w:val="28"/>
        </w:rPr>
        <w:t>,</w:t>
      </w:r>
      <w:r w:rsidR="00A1726D" w:rsidRPr="005C282B">
        <w:rPr>
          <w:rFonts w:ascii="Times New Roman" w:hAnsi="Times New Roman" w:cs="Times New Roman"/>
        </w:rPr>
        <w:t xml:space="preserve"> </w:t>
      </w:r>
      <w:r w:rsidR="00A1726D" w:rsidRPr="005C282B">
        <w:rPr>
          <w:rFonts w:ascii="Times New Roman" w:hAnsi="Times New Roman" w:cs="Times New Roman"/>
          <w:sz w:val="28"/>
          <w:szCs w:val="28"/>
        </w:rPr>
        <w:t xml:space="preserve">как читатели обрабатывают и осмысляют информацию в разных форматах (инфографика, аудиотекст, инфографика в сочетании с аудиотекстом и письменный формат). </w:t>
      </w:r>
      <w:r w:rsidR="000A3FFA">
        <w:rPr>
          <w:rFonts w:ascii="Times New Roman" w:hAnsi="Times New Roman" w:cs="Times New Roman"/>
          <w:sz w:val="28"/>
          <w:szCs w:val="28"/>
        </w:rPr>
        <w:t>В</w:t>
      </w:r>
      <w:r w:rsidR="00A1726D" w:rsidRPr="005C282B">
        <w:rPr>
          <w:rFonts w:ascii="Times New Roman" w:hAnsi="Times New Roman" w:cs="Times New Roman"/>
          <w:sz w:val="28"/>
          <w:szCs w:val="28"/>
        </w:rPr>
        <w:t xml:space="preserve"> этом исследовании участвовали </w:t>
      </w:r>
      <w:r w:rsidR="000A3FFA">
        <w:rPr>
          <w:rFonts w:ascii="Times New Roman" w:hAnsi="Times New Roman" w:cs="Times New Roman"/>
          <w:sz w:val="28"/>
          <w:szCs w:val="28"/>
        </w:rPr>
        <w:t xml:space="preserve">как </w:t>
      </w:r>
      <w:r w:rsidR="00A1726D" w:rsidRPr="005C282B">
        <w:rPr>
          <w:rFonts w:ascii="Times New Roman" w:hAnsi="Times New Roman" w:cs="Times New Roman"/>
          <w:sz w:val="28"/>
          <w:szCs w:val="28"/>
        </w:rPr>
        <w:t>носители русского</w:t>
      </w:r>
      <w:r w:rsidR="000A3FFA">
        <w:rPr>
          <w:rFonts w:ascii="Times New Roman" w:hAnsi="Times New Roman" w:cs="Times New Roman"/>
          <w:sz w:val="28"/>
          <w:szCs w:val="28"/>
        </w:rPr>
        <w:t xml:space="preserve"> языка</w:t>
      </w:r>
      <w:r w:rsidR="00A1726D" w:rsidRPr="005C282B">
        <w:rPr>
          <w:rFonts w:ascii="Times New Roman" w:hAnsi="Times New Roman" w:cs="Times New Roman"/>
          <w:sz w:val="28"/>
          <w:szCs w:val="28"/>
        </w:rPr>
        <w:t xml:space="preserve">, так и </w:t>
      </w:r>
      <w:r w:rsidR="000A3FFA">
        <w:rPr>
          <w:rFonts w:ascii="Times New Roman" w:hAnsi="Times New Roman" w:cs="Times New Roman"/>
          <w:sz w:val="28"/>
          <w:szCs w:val="28"/>
        </w:rPr>
        <w:t>изучающие русский язык как иностранный</w:t>
      </w:r>
      <w:r w:rsidR="00A1726D" w:rsidRPr="005C282B">
        <w:rPr>
          <w:rFonts w:ascii="Times New Roman" w:hAnsi="Times New Roman" w:cs="Times New Roman"/>
          <w:sz w:val="28"/>
          <w:szCs w:val="28"/>
        </w:rPr>
        <w:t xml:space="preserve">. </w:t>
      </w:r>
      <w:r w:rsidR="001143A3" w:rsidRPr="005C282B">
        <w:rPr>
          <w:rFonts w:ascii="Times New Roman" w:hAnsi="Times New Roman" w:cs="Times New Roman"/>
          <w:sz w:val="28"/>
          <w:szCs w:val="28"/>
        </w:rPr>
        <w:t>Р</w:t>
      </w:r>
      <w:r w:rsidR="00A1726D" w:rsidRPr="005C282B">
        <w:rPr>
          <w:rFonts w:ascii="Times New Roman" w:hAnsi="Times New Roman" w:cs="Times New Roman"/>
          <w:sz w:val="28"/>
          <w:szCs w:val="28"/>
        </w:rPr>
        <w:t xml:space="preserve">езультаты </w:t>
      </w:r>
      <w:r w:rsidR="001143A3" w:rsidRPr="005C282B">
        <w:rPr>
          <w:rFonts w:ascii="Times New Roman" w:hAnsi="Times New Roman" w:cs="Times New Roman"/>
          <w:sz w:val="28"/>
          <w:szCs w:val="28"/>
        </w:rPr>
        <w:t xml:space="preserve">показали, что аудиотекст воспринимался хуже всего в обеих группах. </w:t>
      </w:r>
      <w:r w:rsidR="000A3FFA">
        <w:rPr>
          <w:rFonts w:ascii="Times New Roman" w:hAnsi="Times New Roman" w:cs="Times New Roman"/>
          <w:sz w:val="28"/>
          <w:szCs w:val="28"/>
        </w:rPr>
        <w:t>И</w:t>
      </w:r>
      <w:r w:rsidR="001143A3" w:rsidRPr="005C282B">
        <w:rPr>
          <w:rFonts w:ascii="Times New Roman" w:hAnsi="Times New Roman" w:cs="Times New Roman"/>
          <w:sz w:val="28"/>
          <w:szCs w:val="28"/>
        </w:rPr>
        <w:t>ностранц</w:t>
      </w:r>
      <w:r w:rsidR="000A3FFA">
        <w:rPr>
          <w:rFonts w:ascii="Times New Roman" w:hAnsi="Times New Roman" w:cs="Times New Roman"/>
          <w:sz w:val="28"/>
          <w:szCs w:val="28"/>
        </w:rPr>
        <w:t>ы</w:t>
      </w:r>
      <w:r w:rsidR="001143A3" w:rsidRPr="005C282B">
        <w:rPr>
          <w:rFonts w:ascii="Times New Roman" w:hAnsi="Times New Roman" w:cs="Times New Roman"/>
          <w:sz w:val="28"/>
          <w:szCs w:val="28"/>
        </w:rPr>
        <w:t xml:space="preserve"> </w:t>
      </w:r>
      <w:r w:rsidR="007F0B6B" w:rsidRPr="005C282B">
        <w:rPr>
          <w:rFonts w:ascii="Times New Roman" w:hAnsi="Times New Roman" w:cs="Times New Roman"/>
          <w:sz w:val="28"/>
          <w:szCs w:val="28"/>
        </w:rPr>
        <w:t>лучше всего усваива</w:t>
      </w:r>
      <w:r w:rsidR="000A3FFA">
        <w:rPr>
          <w:rFonts w:ascii="Times New Roman" w:hAnsi="Times New Roman" w:cs="Times New Roman"/>
          <w:sz w:val="28"/>
          <w:szCs w:val="28"/>
        </w:rPr>
        <w:t>ли</w:t>
      </w:r>
      <w:r w:rsidR="007F0B6B" w:rsidRPr="005C282B">
        <w:rPr>
          <w:rFonts w:ascii="Times New Roman" w:hAnsi="Times New Roman" w:cs="Times New Roman"/>
          <w:sz w:val="28"/>
          <w:szCs w:val="28"/>
        </w:rPr>
        <w:t xml:space="preserve"> </w:t>
      </w:r>
      <w:r w:rsidR="001143A3" w:rsidRPr="005C282B">
        <w:rPr>
          <w:rFonts w:ascii="Times New Roman" w:hAnsi="Times New Roman" w:cs="Times New Roman"/>
          <w:sz w:val="28"/>
          <w:szCs w:val="28"/>
        </w:rPr>
        <w:t xml:space="preserve">письменный текст, тогда </w:t>
      </w:r>
      <w:r w:rsidR="007F0B6B" w:rsidRPr="005C282B">
        <w:rPr>
          <w:rFonts w:ascii="Times New Roman" w:hAnsi="Times New Roman" w:cs="Times New Roman"/>
          <w:sz w:val="28"/>
          <w:szCs w:val="28"/>
        </w:rPr>
        <w:t xml:space="preserve">как </w:t>
      </w:r>
      <w:r w:rsidR="001143A3" w:rsidRPr="005C282B">
        <w:rPr>
          <w:rFonts w:ascii="Times New Roman" w:hAnsi="Times New Roman" w:cs="Times New Roman"/>
          <w:sz w:val="28"/>
          <w:szCs w:val="28"/>
        </w:rPr>
        <w:t xml:space="preserve">в группе носителей русского статистически значимых различий в обработке остальных вариантов текста (письменного или полимодального) выявить не удалось. Тем не менее, автор предполагает, что понимание текста больше зависит от читателя, чем от формата самого текста. </w:t>
      </w:r>
      <w:r w:rsidR="000A3FFA" w:rsidRPr="000A3FFA">
        <w:rPr>
          <w:rFonts w:ascii="Times New Roman" w:hAnsi="Times New Roman" w:cs="Times New Roman"/>
          <w:sz w:val="28"/>
          <w:szCs w:val="28"/>
        </w:rPr>
        <w:t>В</w:t>
      </w:r>
      <w:r w:rsidR="005C282B" w:rsidRPr="000A3FFA">
        <w:rPr>
          <w:rFonts w:ascii="Times New Roman" w:hAnsi="Times New Roman" w:cs="Times New Roman"/>
          <w:sz w:val="28"/>
          <w:szCs w:val="28"/>
        </w:rPr>
        <w:t xml:space="preserve"> статье Д.В. Иванько и др.</w:t>
      </w:r>
      <w:r w:rsidR="005C282B" w:rsidRPr="000A3FFA">
        <w:rPr>
          <w:rStyle w:val="aa"/>
          <w:rFonts w:ascii="Times New Roman" w:hAnsi="Times New Roman" w:cs="Times New Roman"/>
          <w:sz w:val="28"/>
          <w:szCs w:val="28"/>
        </w:rPr>
        <w:footnoteReference w:id="17"/>
      </w:r>
      <w:r w:rsidR="005C282B" w:rsidRPr="000A3FFA">
        <w:rPr>
          <w:rFonts w:ascii="Times New Roman" w:hAnsi="Times New Roman" w:cs="Times New Roman"/>
          <w:sz w:val="28"/>
          <w:szCs w:val="28"/>
        </w:rPr>
        <w:t xml:space="preserve"> утверждается, что сочетание модальностей повышает надёжность как когнитивной, так и автоматической системы в случае ошибки или сбоя.</w:t>
      </w:r>
      <w:r w:rsidR="005C282B" w:rsidRPr="005C282B">
        <w:rPr>
          <w:rFonts w:ascii="Times New Roman" w:hAnsi="Times New Roman" w:cs="Times New Roman"/>
          <w:sz w:val="28"/>
          <w:szCs w:val="28"/>
        </w:rPr>
        <w:t xml:space="preserve"> </w:t>
      </w:r>
      <w:r w:rsidR="00FA4A12" w:rsidRPr="005C282B">
        <w:rPr>
          <w:rFonts w:ascii="Times New Roman" w:hAnsi="Times New Roman" w:cs="Times New Roman"/>
          <w:sz w:val="28"/>
          <w:szCs w:val="28"/>
        </w:rPr>
        <w:t>Таким образом</w:t>
      </w:r>
      <w:r w:rsidR="001143A3" w:rsidRPr="005C282B">
        <w:rPr>
          <w:rFonts w:ascii="Times New Roman" w:hAnsi="Times New Roman" w:cs="Times New Roman"/>
          <w:sz w:val="28"/>
          <w:szCs w:val="28"/>
        </w:rPr>
        <w:t xml:space="preserve">, </w:t>
      </w:r>
      <w:r w:rsidR="000A3FFA">
        <w:rPr>
          <w:rFonts w:ascii="Times New Roman" w:hAnsi="Times New Roman" w:cs="Times New Roman"/>
          <w:sz w:val="28"/>
          <w:szCs w:val="28"/>
        </w:rPr>
        <w:t>в целом</w:t>
      </w:r>
      <w:r w:rsidR="001143A3" w:rsidRPr="005C282B">
        <w:rPr>
          <w:rFonts w:ascii="Times New Roman" w:hAnsi="Times New Roman" w:cs="Times New Roman"/>
          <w:sz w:val="28"/>
          <w:szCs w:val="28"/>
        </w:rPr>
        <w:t xml:space="preserve"> данные</w:t>
      </w:r>
      <w:r w:rsidR="000A3FFA">
        <w:rPr>
          <w:rFonts w:ascii="Times New Roman" w:hAnsi="Times New Roman" w:cs="Times New Roman"/>
          <w:sz w:val="28"/>
          <w:szCs w:val="28"/>
        </w:rPr>
        <w:t xml:space="preserve"> экспериментальных исследований</w:t>
      </w:r>
      <w:r w:rsidR="001143A3" w:rsidRPr="005C282B">
        <w:rPr>
          <w:rFonts w:ascii="Times New Roman" w:hAnsi="Times New Roman" w:cs="Times New Roman"/>
          <w:sz w:val="28"/>
          <w:szCs w:val="28"/>
        </w:rPr>
        <w:t xml:space="preserve"> говорят в пользу применения полимодальных текстов для лучшего усвоения </w:t>
      </w:r>
      <w:r w:rsidR="00D81890" w:rsidRPr="005C282B">
        <w:rPr>
          <w:rFonts w:ascii="Times New Roman" w:hAnsi="Times New Roman" w:cs="Times New Roman"/>
          <w:sz w:val="28"/>
          <w:szCs w:val="28"/>
        </w:rPr>
        <w:t xml:space="preserve">образовательного </w:t>
      </w:r>
      <w:r w:rsidR="001143A3" w:rsidRPr="005C282B">
        <w:rPr>
          <w:rFonts w:ascii="Times New Roman" w:hAnsi="Times New Roman" w:cs="Times New Roman"/>
          <w:sz w:val="28"/>
          <w:szCs w:val="28"/>
        </w:rPr>
        <w:t>материала.</w:t>
      </w:r>
    </w:p>
    <w:p w14:paraId="19784C68" w14:textId="77777777" w:rsidR="000A3FFA" w:rsidRPr="005C282B" w:rsidRDefault="000A3FFA" w:rsidP="000A3FFA">
      <w:pPr>
        <w:spacing w:line="360" w:lineRule="auto"/>
        <w:ind w:firstLine="709"/>
        <w:jc w:val="both"/>
        <w:rPr>
          <w:rFonts w:ascii="Times New Roman" w:hAnsi="Times New Roman" w:cs="Times New Roman"/>
          <w:sz w:val="28"/>
          <w:szCs w:val="28"/>
          <w:shd w:val="clear" w:color="auto" w:fill="E2EFD9" w:themeFill="accent6" w:themeFillTint="33"/>
        </w:rPr>
      </w:pPr>
    </w:p>
    <w:p w14:paraId="4580DCE2" w14:textId="3ADD5824" w:rsidR="00D81890" w:rsidRPr="00ED0479" w:rsidRDefault="00273B19" w:rsidP="00FC5A1D">
      <w:pPr>
        <w:pStyle w:val="2"/>
        <w:spacing w:before="0"/>
        <w:ind w:firstLine="284"/>
        <w:rPr>
          <w:rFonts w:cs="Times New Roman"/>
          <w:szCs w:val="28"/>
        </w:rPr>
      </w:pPr>
      <w:bookmarkStart w:id="5" w:name="_Toc136382856"/>
      <w:r w:rsidRPr="00ED0479">
        <w:rPr>
          <w:rFonts w:cs="Times New Roman"/>
          <w:szCs w:val="28"/>
        </w:rPr>
        <w:lastRenderedPageBreak/>
        <w:t xml:space="preserve">1.3. </w:t>
      </w:r>
      <w:r w:rsidR="007F0B6B" w:rsidRPr="00ED0479">
        <w:rPr>
          <w:rFonts w:cs="Times New Roman"/>
          <w:szCs w:val="28"/>
        </w:rPr>
        <w:t>Аудиовизуальная интеграция</w:t>
      </w:r>
      <w:bookmarkEnd w:id="5"/>
    </w:p>
    <w:p w14:paraId="3AEEDE75" w14:textId="7700B9C9" w:rsidR="007A472E" w:rsidRDefault="00AE3844" w:rsidP="000A3FFA">
      <w:pPr>
        <w:spacing w:line="360" w:lineRule="auto"/>
        <w:ind w:firstLine="709"/>
        <w:jc w:val="both"/>
        <w:rPr>
          <w:rFonts w:ascii="Times New Roman" w:hAnsi="Times New Roman" w:cs="Times New Roman"/>
          <w:sz w:val="28"/>
          <w:szCs w:val="28"/>
        </w:rPr>
      </w:pPr>
      <w:r w:rsidRPr="005C282B">
        <w:rPr>
          <w:rFonts w:ascii="Times New Roman" w:hAnsi="Times New Roman" w:cs="Times New Roman"/>
          <w:sz w:val="28"/>
          <w:szCs w:val="28"/>
        </w:rPr>
        <w:t xml:space="preserve">Ещё в прошлом веке выдвигалось </w:t>
      </w:r>
      <w:r w:rsidR="00240480">
        <w:rPr>
          <w:rFonts w:ascii="Times New Roman" w:hAnsi="Times New Roman" w:cs="Times New Roman"/>
          <w:sz w:val="28"/>
          <w:szCs w:val="28"/>
        </w:rPr>
        <w:t>множество</w:t>
      </w:r>
      <w:r w:rsidRPr="005C282B">
        <w:rPr>
          <w:rFonts w:ascii="Times New Roman" w:hAnsi="Times New Roman" w:cs="Times New Roman"/>
          <w:sz w:val="28"/>
          <w:szCs w:val="28"/>
        </w:rPr>
        <w:t xml:space="preserve"> </w:t>
      </w:r>
      <w:r w:rsidR="000A3FFA">
        <w:rPr>
          <w:rFonts w:ascii="Times New Roman" w:hAnsi="Times New Roman" w:cs="Times New Roman"/>
          <w:sz w:val="28"/>
          <w:szCs w:val="28"/>
        </w:rPr>
        <w:t>предположений</w:t>
      </w:r>
      <w:r w:rsidRPr="005C282B">
        <w:rPr>
          <w:rFonts w:ascii="Times New Roman" w:hAnsi="Times New Roman" w:cs="Times New Roman"/>
          <w:sz w:val="28"/>
          <w:szCs w:val="28"/>
        </w:rPr>
        <w:t xml:space="preserve"> о существовании прямой </w:t>
      </w:r>
      <w:r w:rsidRPr="00A0695F">
        <w:rPr>
          <w:rFonts w:ascii="Times New Roman" w:hAnsi="Times New Roman" w:cs="Times New Roman"/>
          <w:sz w:val="28"/>
          <w:szCs w:val="28"/>
        </w:rPr>
        <w:t xml:space="preserve">корреляции между </w:t>
      </w:r>
      <w:r w:rsidR="00A0695F" w:rsidRPr="00A0695F">
        <w:rPr>
          <w:rFonts w:ascii="Times New Roman" w:hAnsi="Times New Roman" w:cs="Times New Roman"/>
          <w:sz w:val="28"/>
          <w:szCs w:val="28"/>
        </w:rPr>
        <w:t xml:space="preserve">звучанием </w:t>
      </w:r>
      <w:r w:rsidRPr="00A0695F">
        <w:rPr>
          <w:rFonts w:ascii="Times New Roman" w:hAnsi="Times New Roman" w:cs="Times New Roman"/>
          <w:sz w:val="28"/>
          <w:szCs w:val="28"/>
        </w:rPr>
        <w:t>языковы</w:t>
      </w:r>
      <w:r w:rsidR="00A0695F" w:rsidRPr="00A0695F">
        <w:rPr>
          <w:rFonts w:ascii="Times New Roman" w:hAnsi="Times New Roman" w:cs="Times New Roman"/>
          <w:sz w:val="28"/>
          <w:szCs w:val="28"/>
        </w:rPr>
        <w:t>х</w:t>
      </w:r>
      <w:r w:rsidRPr="00A0695F">
        <w:rPr>
          <w:rFonts w:ascii="Times New Roman" w:hAnsi="Times New Roman" w:cs="Times New Roman"/>
          <w:sz w:val="28"/>
          <w:szCs w:val="28"/>
        </w:rPr>
        <w:t xml:space="preserve"> единиц с одной стороны и их </w:t>
      </w:r>
      <w:r w:rsidR="00651B09" w:rsidRPr="00A0695F">
        <w:rPr>
          <w:rFonts w:ascii="Times New Roman" w:hAnsi="Times New Roman" w:cs="Times New Roman"/>
          <w:sz w:val="28"/>
          <w:szCs w:val="28"/>
        </w:rPr>
        <w:t>визуальным представлением</w:t>
      </w:r>
      <w:r w:rsidRPr="00A0695F">
        <w:rPr>
          <w:rFonts w:ascii="Times New Roman" w:hAnsi="Times New Roman" w:cs="Times New Roman"/>
          <w:sz w:val="28"/>
          <w:szCs w:val="28"/>
        </w:rPr>
        <w:t xml:space="preserve"> с другой.</w:t>
      </w:r>
      <w:r w:rsidR="005C282B">
        <w:rPr>
          <w:rFonts w:ascii="Times New Roman" w:hAnsi="Times New Roman" w:cs="Times New Roman"/>
          <w:sz w:val="28"/>
          <w:szCs w:val="28"/>
        </w:rPr>
        <w:t xml:space="preserve"> </w:t>
      </w:r>
      <w:r w:rsidR="00FD2C6A" w:rsidRPr="00240480">
        <w:rPr>
          <w:rFonts w:ascii="Times New Roman" w:hAnsi="Times New Roman" w:cs="Times New Roman"/>
          <w:sz w:val="28"/>
          <w:szCs w:val="28"/>
        </w:rPr>
        <w:t xml:space="preserve">Кроме того, существует </w:t>
      </w:r>
      <w:r w:rsidR="000A3FFA">
        <w:rPr>
          <w:rFonts w:ascii="Times New Roman" w:hAnsi="Times New Roman" w:cs="Times New Roman"/>
          <w:sz w:val="28"/>
          <w:szCs w:val="28"/>
        </w:rPr>
        <w:t xml:space="preserve">ряд </w:t>
      </w:r>
      <w:r w:rsidR="00FD2C6A" w:rsidRPr="00240480">
        <w:rPr>
          <w:rFonts w:ascii="Times New Roman" w:hAnsi="Times New Roman" w:cs="Times New Roman"/>
          <w:sz w:val="28"/>
          <w:szCs w:val="28"/>
        </w:rPr>
        <w:t>исследований, которые подтверждают улучшение точности распознавания</w:t>
      </w:r>
      <w:r w:rsidR="00651B09">
        <w:rPr>
          <w:rFonts w:ascii="Times New Roman" w:hAnsi="Times New Roman" w:cs="Times New Roman"/>
          <w:sz w:val="28"/>
          <w:szCs w:val="28"/>
        </w:rPr>
        <w:t xml:space="preserve"> данных</w:t>
      </w:r>
      <w:r w:rsidR="00FD2C6A" w:rsidRPr="00240480">
        <w:rPr>
          <w:rFonts w:ascii="Times New Roman" w:hAnsi="Times New Roman" w:cs="Times New Roman"/>
          <w:sz w:val="28"/>
          <w:szCs w:val="28"/>
        </w:rPr>
        <w:t xml:space="preserve"> при условии, что тот, кто воспринимает речь, может видеть и слышать говорящего. Так, </w:t>
      </w:r>
      <w:r w:rsidR="00C01D2C" w:rsidRPr="00240480">
        <w:rPr>
          <w:rFonts w:ascii="Times New Roman" w:hAnsi="Times New Roman" w:cs="Times New Roman"/>
          <w:sz w:val="28"/>
          <w:szCs w:val="28"/>
        </w:rPr>
        <w:t xml:space="preserve">К. Энджен, Ж. Фэлпс и др. наблюдали за взаимодействием между факторами, предположительно повышающими разборчивость речи (семантическим контекстом, чёткостью воспроизведения речи и визуальной информацией) в различных условиях. Участниками </w:t>
      </w:r>
      <w:r w:rsidR="000A3FFA">
        <w:rPr>
          <w:rFonts w:ascii="Times New Roman" w:hAnsi="Times New Roman" w:cs="Times New Roman"/>
          <w:sz w:val="28"/>
          <w:szCs w:val="28"/>
        </w:rPr>
        <w:t xml:space="preserve">исследования </w:t>
      </w:r>
      <w:r w:rsidR="00C01D2C" w:rsidRPr="00240480">
        <w:rPr>
          <w:rFonts w:ascii="Times New Roman" w:hAnsi="Times New Roman" w:cs="Times New Roman"/>
          <w:sz w:val="28"/>
          <w:szCs w:val="28"/>
        </w:rPr>
        <w:t>были люди без нарушений слуха, которым предлагалась только аудиальная или аудиально-визуальная информация. Учёные выявили, что все три фактора действительно улучшили разборчивость текста в различных ситуациях. Более того, было установлено, что контекст, чёткость речи и визуальный ряд по-разному взаимодействуют и в каждом случае дают разную эффективность</w:t>
      </w:r>
      <w:r w:rsidR="00EF6CB3">
        <w:rPr>
          <w:rStyle w:val="aa"/>
          <w:rFonts w:ascii="Times New Roman" w:hAnsi="Times New Roman" w:cs="Times New Roman"/>
          <w:sz w:val="28"/>
          <w:szCs w:val="28"/>
        </w:rPr>
        <w:footnoteReference w:id="18"/>
      </w:r>
      <w:r w:rsidR="001505BB">
        <w:rPr>
          <w:rFonts w:ascii="Times New Roman" w:hAnsi="Times New Roman" w:cs="Times New Roman"/>
          <w:sz w:val="28"/>
          <w:szCs w:val="28"/>
        </w:rPr>
        <w:t>.</w:t>
      </w:r>
      <w:r w:rsidR="00C5124D">
        <w:rPr>
          <w:rFonts w:ascii="Times New Roman" w:hAnsi="Times New Roman" w:cs="Times New Roman"/>
          <w:sz w:val="28"/>
          <w:szCs w:val="28"/>
        </w:rPr>
        <w:t xml:space="preserve"> </w:t>
      </w:r>
      <w:r w:rsidR="007715B1">
        <w:rPr>
          <w:rFonts w:ascii="Times New Roman" w:hAnsi="Times New Roman" w:cs="Times New Roman"/>
          <w:sz w:val="28"/>
          <w:szCs w:val="28"/>
        </w:rPr>
        <w:t xml:space="preserve">Ещё одним доказательством </w:t>
      </w:r>
      <w:r w:rsidR="007715B1" w:rsidRPr="001505BB">
        <w:rPr>
          <w:rFonts w:ascii="Times New Roman" w:hAnsi="Times New Roman" w:cs="Times New Roman"/>
          <w:sz w:val="28"/>
          <w:szCs w:val="28"/>
        </w:rPr>
        <w:t>важности</w:t>
      </w:r>
      <w:r w:rsidR="007715B1">
        <w:rPr>
          <w:rFonts w:ascii="Times New Roman" w:hAnsi="Times New Roman" w:cs="Times New Roman"/>
          <w:sz w:val="28"/>
          <w:szCs w:val="28"/>
        </w:rPr>
        <w:t xml:space="preserve"> </w:t>
      </w:r>
      <w:r w:rsidR="00597E2C">
        <w:rPr>
          <w:rFonts w:ascii="Times New Roman" w:hAnsi="Times New Roman" w:cs="Times New Roman"/>
          <w:sz w:val="28"/>
          <w:szCs w:val="28"/>
        </w:rPr>
        <w:t>одновременной обработки</w:t>
      </w:r>
      <w:r w:rsidR="007715B1">
        <w:rPr>
          <w:rFonts w:ascii="Times New Roman" w:hAnsi="Times New Roman" w:cs="Times New Roman"/>
          <w:sz w:val="28"/>
          <w:szCs w:val="28"/>
        </w:rPr>
        <w:t xml:space="preserve"> звуковых и зрительных данных является исследование Н.</w:t>
      </w:r>
      <w:r w:rsidR="001505BB">
        <w:rPr>
          <w:rFonts w:ascii="Times New Roman" w:hAnsi="Times New Roman" w:cs="Times New Roman"/>
          <w:sz w:val="28"/>
          <w:szCs w:val="28"/>
        </w:rPr>
        <w:t> </w:t>
      </w:r>
      <w:r w:rsidR="007715B1">
        <w:rPr>
          <w:rFonts w:ascii="Times New Roman" w:hAnsi="Times New Roman" w:cs="Times New Roman"/>
          <w:sz w:val="28"/>
          <w:szCs w:val="28"/>
        </w:rPr>
        <w:t>Эрбера, который выяснил, что при восприятии речи люди во многом полагаются на визуальные подсказки и редко опираются лишь на аудиальную информацию, если при этом доступна зрительная, особенно если появляются шумы, которые становятся помехами для звукового восприятия информации. Чем сильнее был шум, тем больше участники эксперимента полагались на то, что видели</w:t>
      </w:r>
      <w:r w:rsidR="007715B1">
        <w:rPr>
          <w:rStyle w:val="aa"/>
          <w:rFonts w:ascii="Times New Roman" w:hAnsi="Times New Roman" w:cs="Times New Roman"/>
          <w:sz w:val="28"/>
          <w:szCs w:val="28"/>
        </w:rPr>
        <w:footnoteReference w:id="19"/>
      </w:r>
      <w:r w:rsidR="001505BB">
        <w:rPr>
          <w:rFonts w:ascii="Times New Roman" w:hAnsi="Times New Roman" w:cs="Times New Roman"/>
          <w:sz w:val="28"/>
          <w:szCs w:val="28"/>
        </w:rPr>
        <w:t>.</w:t>
      </w:r>
      <w:r w:rsidR="007715B1" w:rsidRPr="005C282B">
        <w:rPr>
          <w:rFonts w:ascii="Times New Roman" w:hAnsi="Times New Roman" w:cs="Times New Roman"/>
          <w:sz w:val="28"/>
          <w:szCs w:val="28"/>
        </w:rPr>
        <w:t xml:space="preserve"> </w:t>
      </w:r>
      <w:r w:rsidR="00C5124D">
        <w:rPr>
          <w:rFonts w:ascii="Times New Roman" w:hAnsi="Times New Roman" w:cs="Times New Roman"/>
          <w:sz w:val="28"/>
          <w:szCs w:val="28"/>
        </w:rPr>
        <w:t xml:space="preserve">Другой эксперимент, проведённый и описанный Н. Тай-Мюррей и др., исследовал распознавание речи у людей в возрасте от </w:t>
      </w:r>
      <w:r w:rsidR="007715B1">
        <w:rPr>
          <w:rFonts w:ascii="Times New Roman" w:hAnsi="Times New Roman" w:cs="Times New Roman"/>
          <w:sz w:val="28"/>
          <w:szCs w:val="28"/>
        </w:rPr>
        <w:t xml:space="preserve">22 до 92 лет и </w:t>
      </w:r>
      <w:r w:rsidR="00C5124D">
        <w:rPr>
          <w:rFonts w:ascii="Times New Roman" w:hAnsi="Times New Roman" w:cs="Times New Roman"/>
          <w:sz w:val="28"/>
          <w:szCs w:val="28"/>
        </w:rPr>
        <w:t>продемонстрировал</w:t>
      </w:r>
      <w:r w:rsidR="007715B1">
        <w:rPr>
          <w:rFonts w:ascii="Times New Roman" w:hAnsi="Times New Roman" w:cs="Times New Roman"/>
          <w:sz w:val="28"/>
          <w:szCs w:val="28"/>
        </w:rPr>
        <w:t xml:space="preserve">, что аудиальные и визуальные данные дополняют друг </w:t>
      </w:r>
      <w:r w:rsidR="007715B1">
        <w:rPr>
          <w:rFonts w:ascii="Times New Roman" w:hAnsi="Times New Roman" w:cs="Times New Roman"/>
          <w:sz w:val="28"/>
          <w:szCs w:val="28"/>
        </w:rPr>
        <w:lastRenderedPageBreak/>
        <w:t>друга и повышают эффективность восприятия одинаково на протяжении всей взрослой жизни</w:t>
      </w:r>
      <w:r w:rsidR="007715B1">
        <w:rPr>
          <w:rStyle w:val="aa"/>
          <w:rFonts w:ascii="Times New Roman" w:hAnsi="Times New Roman" w:cs="Times New Roman"/>
          <w:sz w:val="28"/>
          <w:szCs w:val="28"/>
        </w:rPr>
        <w:footnoteReference w:id="20"/>
      </w:r>
      <w:r w:rsidR="001505BB">
        <w:rPr>
          <w:rFonts w:ascii="Times New Roman" w:hAnsi="Times New Roman" w:cs="Times New Roman"/>
          <w:sz w:val="28"/>
          <w:szCs w:val="28"/>
        </w:rPr>
        <w:t>.</w:t>
      </w:r>
      <w:r w:rsidR="007A472E">
        <w:rPr>
          <w:rFonts w:ascii="Times New Roman" w:hAnsi="Times New Roman" w:cs="Times New Roman"/>
          <w:sz w:val="28"/>
          <w:szCs w:val="28"/>
        </w:rPr>
        <w:t xml:space="preserve"> </w:t>
      </w:r>
    </w:p>
    <w:p w14:paraId="60ACC3CE" w14:textId="49F02295" w:rsidR="00C269D1" w:rsidRDefault="00FD2C6A" w:rsidP="001505BB">
      <w:pPr>
        <w:spacing w:line="360" w:lineRule="auto"/>
        <w:ind w:firstLine="709"/>
        <w:jc w:val="both"/>
        <w:rPr>
          <w:rFonts w:ascii="Times New Roman" w:hAnsi="Times New Roman" w:cs="Times New Roman"/>
          <w:sz w:val="28"/>
          <w:szCs w:val="28"/>
          <w:shd w:val="clear" w:color="auto" w:fill="E2EFD9" w:themeFill="accent6" w:themeFillTint="33"/>
        </w:rPr>
      </w:pPr>
      <w:r>
        <w:rPr>
          <w:rFonts w:ascii="Times New Roman" w:hAnsi="Times New Roman" w:cs="Times New Roman"/>
          <w:sz w:val="28"/>
          <w:szCs w:val="28"/>
        </w:rPr>
        <w:t xml:space="preserve">Таким образом, большинство учёных сходятся в том, что </w:t>
      </w:r>
      <w:r w:rsidR="00EF6CB3">
        <w:rPr>
          <w:rFonts w:ascii="Times New Roman" w:hAnsi="Times New Roman" w:cs="Times New Roman"/>
          <w:sz w:val="28"/>
          <w:szCs w:val="28"/>
        </w:rPr>
        <w:t>визуальная</w:t>
      </w:r>
      <w:r w:rsidRPr="005C282B">
        <w:rPr>
          <w:rFonts w:ascii="Times New Roman" w:hAnsi="Times New Roman" w:cs="Times New Roman"/>
          <w:sz w:val="28"/>
          <w:szCs w:val="28"/>
        </w:rPr>
        <w:t xml:space="preserve"> информация о звук</w:t>
      </w:r>
      <w:r w:rsidR="00EF6CB3">
        <w:rPr>
          <w:rFonts w:ascii="Times New Roman" w:hAnsi="Times New Roman" w:cs="Times New Roman"/>
          <w:sz w:val="28"/>
          <w:szCs w:val="28"/>
        </w:rPr>
        <w:t>ах</w:t>
      </w:r>
      <w:r w:rsidRPr="005C282B">
        <w:rPr>
          <w:rFonts w:ascii="Times New Roman" w:hAnsi="Times New Roman" w:cs="Times New Roman"/>
          <w:sz w:val="28"/>
          <w:szCs w:val="28"/>
        </w:rPr>
        <w:t xml:space="preserve"> влияет на их слуховое восприятие.</w:t>
      </w:r>
      <w:r>
        <w:rPr>
          <w:rFonts w:ascii="Times New Roman" w:hAnsi="Times New Roman" w:cs="Times New Roman"/>
          <w:sz w:val="28"/>
          <w:szCs w:val="28"/>
        </w:rPr>
        <w:t xml:space="preserve"> </w:t>
      </w:r>
      <w:r w:rsidRPr="005C282B">
        <w:rPr>
          <w:rFonts w:ascii="Times New Roman" w:hAnsi="Times New Roman" w:cs="Times New Roman"/>
          <w:sz w:val="28"/>
          <w:szCs w:val="28"/>
        </w:rPr>
        <w:t xml:space="preserve">Такое сочетание и взаимное влияние зрительной и звуковой информации называется </w:t>
      </w:r>
      <w:r w:rsidRPr="005C282B">
        <w:rPr>
          <w:rFonts w:ascii="Times New Roman" w:hAnsi="Times New Roman" w:cs="Times New Roman"/>
          <w:b/>
          <w:bCs/>
          <w:sz w:val="28"/>
          <w:szCs w:val="28"/>
        </w:rPr>
        <w:t>аудиовизуальной интеграцией</w:t>
      </w:r>
      <w:r w:rsidRPr="005C282B">
        <w:rPr>
          <w:rFonts w:ascii="Times New Roman" w:hAnsi="Times New Roman" w:cs="Times New Roman"/>
          <w:sz w:val="28"/>
          <w:szCs w:val="28"/>
        </w:rPr>
        <w:t>.</w:t>
      </w:r>
      <w:r>
        <w:rPr>
          <w:rFonts w:ascii="Times New Roman" w:hAnsi="Times New Roman" w:cs="Times New Roman"/>
          <w:sz w:val="28"/>
          <w:szCs w:val="28"/>
        </w:rPr>
        <w:t xml:space="preserve"> </w:t>
      </w:r>
      <w:r w:rsidR="00240480">
        <w:rPr>
          <w:rFonts w:ascii="Times New Roman" w:hAnsi="Times New Roman" w:cs="Times New Roman"/>
          <w:sz w:val="28"/>
          <w:szCs w:val="28"/>
        </w:rPr>
        <w:t xml:space="preserve">Важно понимать, что </w:t>
      </w:r>
      <w:r w:rsidR="00EF6CB3">
        <w:rPr>
          <w:rFonts w:ascii="Times New Roman" w:hAnsi="Times New Roman" w:cs="Times New Roman"/>
          <w:sz w:val="28"/>
          <w:szCs w:val="28"/>
        </w:rPr>
        <w:t xml:space="preserve">это </w:t>
      </w:r>
      <w:r w:rsidR="00240480">
        <w:rPr>
          <w:rFonts w:ascii="Times New Roman" w:hAnsi="Times New Roman" w:cs="Times New Roman"/>
          <w:sz w:val="28"/>
          <w:szCs w:val="28"/>
        </w:rPr>
        <w:t>в</w:t>
      </w:r>
      <w:r w:rsidR="00240480" w:rsidRPr="00AF479A">
        <w:rPr>
          <w:rFonts w:ascii="Times New Roman" w:hAnsi="Times New Roman" w:cs="Times New Roman"/>
          <w:sz w:val="28"/>
          <w:szCs w:val="28"/>
        </w:rPr>
        <w:t xml:space="preserve">заимодействие происходит </w:t>
      </w:r>
      <w:r w:rsidR="00240480">
        <w:rPr>
          <w:rFonts w:ascii="Times New Roman" w:hAnsi="Times New Roman" w:cs="Times New Roman"/>
          <w:sz w:val="28"/>
          <w:szCs w:val="28"/>
        </w:rPr>
        <w:t xml:space="preserve">не только </w:t>
      </w:r>
      <w:r w:rsidR="00240480" w:rsidRPr="00AF479A">
        <w:rPr>
          <w:rFonts w:ascii="Times New Roman" w:hAnsi="Times New Roman" w:cs="Times New Roman"/>
          <w:sz w:val="28"/>
          <w:szCs w:val="28"/>
        </w:rPr>
        <w:t>на высоких уровнях восприятия</w:t>
      </w:r>
      <w:r w:rsidR="00240480">
        <w:rPr>
          <w:rFonts w:ascii="Times New Roman" w:hAnsi="Times New Roman" w:cs="Times New Roman"/>
          <w:sz w:val="28"/>
          <w:szCs w:val="28"/>
        </w:rPr>
        <w:t xml:space="preserve"> (</w:t>
      </w:r>
      <w:r w:rsidR="00240480" w:rsidRPr="00AF479A">
        <w:rPr>
          <w:rFonts w:ascii="Times New Roman" w:hAnsi="Times New Roman" w:cs="Times New Roman"/>
          <w:sz w:val="28"/>
          <w:szCs w:val="28"/>
        </w:rPr>
        <w:t>таких как обработка текстов</w:t>
      </w:r>
      <w:r w:rsidR="00240480">
        <w:rPr>
          <w:rFonts w:ascii="Times New Roman" w:hAnsi="Times New Roman" w:cs="Times New Roman"/>
          <w:sz w:val="28"/>
          <w:szCs w:val="28"/>
        </w:rPr>
        <w:t xml:space="preserve">). Например, </w:t>
      </w:r>
      <w:r w:rsidR="002C5CDE" w:rsidRPr="002C5CDE">
        <w:rPr>
          <w:rFonts w:ascii="Times New Roman" w:hAnsi="Times New Roman" w:cs="Times New Roman"/>
          <w:sz w:val="28"/>
          <w:szCs w:val="28"/>
        </w:rPr>
        <w:t xml:space="preserve">К. Грант, Б. Уолден и Ф. Сейтз </w:t>
      </w:r>
      <w:r w:rsidR="00240480">
        <w:rPr>
          <w:rFonts w:ascii="Times New Roman" w:hAnsi="Times New Roman" w:cs="Times New Roman"/>
          <w:sz w:val="28"/>
          <w:szCs w:val="28"/>
        </w:rPr>
        <w:t xml:space="preserve">в своём исследовании </w:t>
      </w:r>
      <w:r w:rsidR="002C5CDE" w:rsidRPr="002C5CDE">
        <w:rPr>
          <w:rFonts w:ascii="Times New Roman" w:hAnsi="Times New Roman" w:cs="Times New Roman"/>
          <w:sz w:val="28"/>
          <w:szCs w:val="28"/>
        </w:rPr>
        <w:t>изучали, как люди с нарушениями слуха воспринимают разные типы информации на примере слогов (людям предлагали только звук, только артикуляцию или их</w:t>
      </w:r>
      <w:r w:rsidR="002C5CDE" w:rsidRPr="00240480">
        <w:rPr>
          <w:rFonts w:ascii="Times New Roman" w:hAnsi="Times New Roman" w:cs="Times New Roman"/>
          <w:sz w:val="28"/>
          <w:szCs w:val="28"/>
        </w:rPr>
        <w:t xml:space="preserve"> </w:t>
      </w:r>
      <w:r w:rsidR="002C5CDE" w:rsidRPr="002C5CDE">
        <w:rPr>
          <w:rFonts w:ascii="Times New Roman" w:hAnsi="Times New Roman" w:cs="Times New Roman"/>
          <w:sz w:val="28"/>
          <w:szCs w:val="28"/>
        </w:rPr>
        <w:t xml:space="preserve">сочетание). Большая часть </w:t>
      </w:r>
      <w:r w:rsidR="005E0565">
        <w:rPr>
          <w:rFonts w:ascii="Times New Roman" w:hAnsi="Times New Roman" w:cs="Times New Roman"/>
          <w:sz w:val="28"/>
          <w:szCs w:val="28"/>
        </w:rPr>
        <w:t>участников эксперимента</w:t>
      </w:r>
      <w:r w:rsidR="002C5CDE" w:rsidRPr="002C5CDE">
        <w:rPr>
          <w:rFonts w:ascii="Times New Roman" w:hAnsi="Times New Roman" w:cs="Times New Roman"/>
          <w:sz w:val="28"/>
          <w:szCs w:val="28"/>
        </w:rPr>
        <w:t xml:space="preserve"> лучше воспринимала именно сочетание аудиальной и визуальной информации. Более того, в результате учёные выяснили, что обучение чтению по губам и АВИ могут быть полезны для некоторых людей</w:t>
      </w:r>
      <w:r w:rsidR="005E0565">
        <w:rPr>
          <w:rFonts w:ascii="Times New Roman" w:hAnsi="Times New Roman" w:cs="Times New Roman"/>
          <w:sz w:val="28"/>
          <w:szCs w:val="28"/>
        </w:rPr>
        <w:t>:</w:t>
      </w:r>
      <w:r w:rsidR="002C5CDE" w:rsidRPr="002C5CDE">
        <w:rPr>
          <w:rFonts w:ascii="Times New Roman" w:hAnsi="Times New Roman" w:cs="Times New Roman"/>
          <w:sz w:val="28"/>
          <w:szCs w:val="28"/>
        </w:rPr>
        <w:t xml:space="preserve"> распознавание согласных </w:t>
      </w:r>
      <w:r w:rsidR="005E0565">
        <w:rPr>
          <w:rFonts w:ascii="Times New Roman" w:hAnsi="Times New Roman" w:cs="Times New Roman"/>
          <w:sz w:val="28"/>
          <w:szCs w:val="28"/>
        </w:rPr>
        <w:t xml:space="preserve">у таких участников улучшилось </w:t>
      </w:r>
      <w:r w:rsidR="002C5CDE" w:rsidRPr="002C5CDE">
        <w:rPr>
          <w:rFonts w:ascii="Times New Roman" w:hAnsi="Times New Roman" w:cs="Times New Roman"/>
          <w:sz w:val="28"/>
          <w:szCs w:val="28"/>
        </w:rPr>
        <w:t>на 26%</w:t>
      </w:r>
      <w:r w:rsidR="002C5CDE" w:rsidRPr="002C5CDE">
        <w:rPr>
          <w:rStyle w:val="aa"/>
          <w:rFonts w:ascii="Times New Roman" w:hAnsi="Times New Roman" w:cs="Times New Roman"/>
          <w:sz w:val="28"/>
          <w:szCs w:val="28"/>
        </w:rPr>
        <w:footnoteReference w:id="21"/>
      </w:r>
      <w:r w:rsidR="005E0565">
        <w:rPr>
          <w:rFonts w:ascii="Times New Roman" w:hAnsi="Times New Roman" w:cs="Times New Roman"/>
          <w:sz w:val="28"/>
          <w:szCs w:val="28"/>
        </w:rPr>
        <w:t>.</w:t>
      </w:r>
      <w:r w:rsidR="002C5CDE">
        <w:rPr>
          <w:rFonts w:ascii="Times New Roman" w:hAnsi="Times New Roman" w:cs="Times New Roman"/>
          <w:sz w:val="28"/>
          <w:szCs w:val="28"/>
          <w:shd w:val="clear" w:color="auto" w:fill="E2EFD9" w:themeFill="accent6" w:themeFillTint="33"/>
        </w:rPr>
        <w:t xml:space="preserve"> </w:t>
      </w:r>
    </w:p>
    <w:p w14:paraId="09E21738" w14:textId="0FE0D306" w:rsidR="00597E2C" w:rsidRPr="00634638" w:rsidRDefault="00597E2C" w:rsidP="005E056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97E2C">
        <w:rPr>
          <w:rFonts w:ascii="Times New Roman" w:hAnsi="Times New Roman" w:cs="Times New Roman"/>
          <w:sz w:val="28"/>
          <w:szCs w:val="28"/>
        </w:rPr>
        <w:t>ртикуляция – не единственный тип визуальных данных, который влияет на восприятие речи</w:t>
      </w:r>
      <w:r>
        <w:rPr>
          <w:rFonts w:ascii="Times New Roman" w:hAnsi="Times New Roman" w:cs="Times New Roman"/>
          <w:sz w:val="28"/>
          <w:szCs w:val="28"/>
        </w:rPr>
        <w:t xml:space="preserve"> при АВИ</w:t>
      </w:r>
      <w:r w:rsidRPr="00597E2C">
        <w:rPr>
          <w:rFonts w:ascii="Times New Roman" w:hAnsi="Times New Roman" w:cs="Times New Roman"/>
          <w:sz w:val="28"/>
          <w:szCs w:val="28"/>
        </w:rPr>
        <w:t>. Так, С. Кэлли и др. изучали, есть ли корреляция между пониманием речи и жестами рук в</w:t>
      </w:r>
      <w:r w:rsidRPr="005E0565">
        <w:rPr>
          <w:rFonts w:ascii="Times New Roman" w:hAnsi="Times New Roman" w:cs="Times New Roman"/>
          <w:sz w:val="28"/>
          <w:szCs w:val="28"/>
        </w:rPr>
        <w:t xml:space="preserve"> </w:t>
      </w:r>
      <w:r w:rsidRPr="00597E2C">
        <w:rPr>
          <w:rFonts w:ascii="Times New Roman" w:hAnsi="Times New Roman" w:cs="Times New Roman"/>
          <w:sz w:val="28"/>
          <w:szCs w:val="28"/>
        </w:rPr>
        <w:t>ситуациях естественной коммуникации. В эксперименте пятнадцать участников наблюдали за жестами говорящего при воспроизведении речи. Жест повлияли на восприятие речи</w:t>
      </w:r>
      <w:r w:rsidR="005E0565">
        <w:rPr>
          <w:rFonts w:ascii="Times New Roman" w:hAnsi="Times New Roman" w:cs="Times New Roman"/>
          <w:sz w:val="28"/>
          <w:szCs w:val="28"/>
        </w:rPr>
        <w:t>:</w:t>
      </w:r>
      <w:r w:rsidRPr="00597E2C">
        <w:rPr>
          <w:rFonts w:ascii="Times New Roman" w:hAnsi="Times New Roman" w:cs="Times New Roman"/>
          <w:sz w:val="28"/>
          <w:szCs w:val="28"/>
        </w:rPr>
        <w:t xml:space="preserve"> </w:t>
      </w:r>
      <w:r w:rsidR="005E0565">
        <w:rPr>
          <w:rFonts w:ascii="Times New Roman" w:hAnsi="Times New Roman" w:cs="Times New Roman"/>
          <w:sz w:val="28"/>
          <w:szCs w:val="28"/>
        </w:rPr>
        <w:t>в</w:t>
      </w:r>
      <w:r w:rsidRPr="00597E2C">
        <w:rPr>
          <w:rFonts w:ascii="Times New Roman" w:hAnsi="Times New Roman" w:cs="Times New Roman"/>
          <w:sz w:val="28"/>
          <w:szCs w:val="28"/>
        </w:rPr>
        <w:t xml:space="preserve"> частности, имела место семантическая интеграция, когда жесты не соответствовали речи. Кроме того, результаты исследования предполагают, что жесты могут интегрироваться с речью на ранних и поздних стадиях её </w:t>
      </w:r>
      <w:r w:rsidR="005E0565">
        <w:rPr>
          <w:rFonts w:ascii="Times New Roman" w:hAnsi="Times New Roman" w:cs="Times New Roman"/>
          <w:sz w:val="28"/>
          <w:szCs w:val="28"/>
        </w:rPr>
        <w:t>обработки</w:t>
      </w:r>
      <w:r w:rsidRPr="00597E2C">
        <w:rPr>
          <w:rStyle w:val="aa"/>
          <w:rFonts w:ascii="Times New Roman" w:hAnsi="Times New Roman" w:cs="Times New Roman"/>
          <w:sz w:val="28"/>
          <w:szCs w:val="28"/>
        </w:rPr>
        <w:footnoteReference w:id="22"/>
      </w:r>
      <w:r w:rsidR="005E0565">
        <w:rPr>
          <w:rFonts w:ascii="Times New Roman" w:hAnsi="Times New Roman" w:cs="Times New Roman"/>
          <w:sz w:val="28"/>
          <w:szCs w:val="28"/>
        </w:rPr>
        <w:t>.</w:t>
      </w:r>
    </w:p>
    <w:p w14:paraId="0C938F07" w14:textId="636EDC38" w:rsidR="00C26419" w:rsidRDefault="00597E2C" w:rsidP="005E0565">
      <w:pPr>
        <w:spacing w:line="360" w:lineRule="auto"/>
        <w:ind w:firstLine="709"/>
        <w:jc w:val="both"/>
        <w:rPr>
          <w:rFonts w:ascii="Times New Roman" w:hAnsi="Times New Roman" w:cs="Times New Roman"/>
          <w:sz w:val="28"/>
          <w:szCs w:val="28"/>
          <w:shd w:val="clear" w:color="auto" w:fill="F7CAAC" w:themeFill="accent2" w:themeFillTint="66"/>
        </w:rPr>
      </w:pPr>
      <w:r>
        <w:rPr>
          <w:rFonts w:ascii="Times New Roman" w:eastAsia="Times New Roman" w:hAnsi="Times New Roman" w:cs="Times New Roman"/>
          <w:sz w:val="28"/>
          <w:szCs w:val="28"/>
          <w:lang w:eastAsia="ru-RU"/>
        </w:rPr>
        <w:t>И всё же,</w:t>
      </w:r>
      <w:r w:rsidR="002B3F52" w:rsidRPr="004B2443">
        <w:rPr>
          <w:rFonts w:ascii="Times New Roman" w:eastAsia="Times New Roman" w:hAnsi="Times New Roman" w:cs="Times New Roman"/>
          <w:sz w:val="28"/>
          <w:szCs w:val="28"/>
          <w:lang w:eastAsia="ru-RU"/>
        </w:rPr>
        <w:t xml:space="preserve"> н</w:t>
      </w:r>
      <w:r w:rsidR="008B0294" w:rsidRPr="004B2443">
        <w:rPr>
          <w:rFonts w:ascii="Times New Roman" w:eastAsia="Times New Roman" w:hAnsi="Times New Roman" w:cs="Times New Roman"/>
          <w:sz w:val="28"/>
          <w:szCs w:val="28"/>
          <w:lang w:eastAsia="ru-RU"/>
        </w:rPr>
        <w:t xml:space="preserve">есмотря на значительное количество исследований в этой области, которые ведутся </w:t>
      </w:r>
      <w:r w:rsidR="00634638" w:rsidRPr="004B2443">
        <w:rPr>
          <w:rFonts w:ascii="Times New Roman" w:eastAsia="Times New Roman" w:hAnsi="Times New Roman" w:cs="Times New Roman"/>
          <w:sz w:val="28"/>
          <w:szCs w:val="28"/>
          <w:lang w:eastAsia="ru-RU"/>
        </w:rPr>
        <w:t xml:space="preserve">ещё </w:t>
      </w:r>
      <w:r w:rsidR="008B0294" w:rsidRPr="004B2443">
        <w:rPr>
          <w:rFonts w:ascii="Times New Roman" w:eastAsia="Times New Roman" w:hAnsi="Times New Roman" w:cs="Times New Roman"/>
          <w:sz w:val="28"/>
          <w:szCs w:val="28"/>
          <w:lang w:eastAsia="ru-RU"/>
        </w:rPr>
        <w:t xml:space="preserve">с середины XX века, многие вопросы, связанные </w:t>
      </w:r>
      <w:r w:rsidR="008B0294" w:rsidRPr="004B2443">
        <w:rPr>
          <w:rFonts w:ascii="Times New Roman" w:eastAsia="Times New Roman" w:hAnsi="Times New Roman" w:cs="Times New Roman"/>
          <w:sz w:val="28"/>
          <w:szCs w:val="28"/>
          <w:lang w:eastAsia="ru-RU"/>
        </w:rPr>
        <w:lastRenderedPageBreak/>
        <w:t xml:space="preserve">с тем, как именно происходит </w:t>
      </w:r>
      <w:r w:rsidR="000E7101">
        <w:rPr>
          <w:rFonts w:ascii="Times New Roman" w:eastAsia="Times New Roman" w:hAnsi="Times New Roman" w:cs="Times New Roman"/>
          <w:sz w:val="28"/>
          <w:szCs w:val="28"/>
          <w:lang w:eastAsia="ru-RU"/>
        </w:rPr>
        <w:t>АВИ</w:t>
      </w:r>
      <w:r w:rsidR="008B0294" w:rsidRPr="004B2443">
        <w:rPr>
          <w:rFonts w:ascii="Times New Roman" w:eastAsia="Times New Roman" w:hAnsi="Times New Roman" w:cs="Times New Roman"/>
          <w:sz w:val="28"/>
          <w:szCs w:val="28"/>
          <w:lang w:eastAsia="ru-RU"/>
        </w:rPr>
        <w:t xml:space="preserve">, остаются </w:t>
      </w:r>
      <w:r w:rsidR="005A7A3F" w:rsidRPr="004B2443">
        <w:rPr>
          <w:rFonts w:ascii="Times New Roman" w:eastAsia="Times New Roman" w:hAnsi="Times New Roman" w:cs="Times New Roman"/>
          <w:sz w:val="28"/>
          <w:szCs w:val="28"/>
          <w:lang w:eastAsia="ru-RU"/>
        </w:rPr>
        <w:t>неизученными</w:t>
      </w:r>
      <w:r w:rsidR="008B0294" w:rsidRPr="004B2443">
        <w:rPr>
          <w:rFonts w:ascii="Times New Roman" w:eastAsia="Times New Roman" w:hAnsi="Times New Roman" w:cs="Times New Roman"/>
          <w:sz w:val="28"/>
          <w:szCs w:val="28"/>
          <w:lang w:eastAsia="ru-RU"/>
        </w:rPr>
        <w:t>. В частности,</w:t>
      </w:r>
      <w:r w:rsidR="005A7A3F" w:rsidRPr="004B2443">
        <w:rPr>
          <w:rFonts w:ascii="Times New Roman" w:eastAsia="Times New Roman" w:hAnsi="Times New Roman" w:cs="Times New Roman"/>
          <w:sz w:val="28"/>
          <w:szCs w:val="28"/>
          <w:lang w:eastAsia="ru-RU"/>
        </w:rPr>
        <w:t xml:space="preserve"> не до конца ясно,</w:t>
      </w:r>
      <w:r w:rsidR="008B0294" w:rsidRPr="004B2443">
        <w:rPr>
          <w:rFonts w:ascii="Times New Roman" w:eastAsia="Times New Roman" w:hAnsi="Times New Roman" w:cs="Times New Roman"/>
          <w:sz w:val="28"/>
          <w:szCs w:val="28"/>
          <w:lang w:eastAsia="ru-RU"/>
        </w:rPr>
        <w:t xml:space="preserve"> </w:t>
      </w:r>
      <w:r w:rsidR="00702562" w:rsidRPr="004B2443">
        <w:rPr>
          <w:rFonts w:ascii="Times New Roman" w:hAnsi="Times New Roman" w:cs="Times New Roman"/>
          <w:sz w:val="28"/>
          <w:szCs w:val="28"/>
        </w:rPr>
        <w:t>какие факторы могут усиливать или ослаблять</w:t>
      </w:r>
      <w:r w:rsidR="005A7A3F" w:rsidRPr="004B2443">
        <w:rPr>
          <w:rFonts w:ascii="Times New Roman" w:hAnsi="Times New Roman" w:cs="Times New Roman"/>
          <w:sz w:val="28"/>
          <w:szCs w:val="28"/>
        </w:rPr>
        <w:t xml:space="preserve"> </w:t>
      </w:r>
      <w:r w:rsidR="002B3F52" w:rsidRPr="004B2443">
        <w:rPr>
          <w:rFonts w:ascii="Times New Roman" w:hAnsi="Times New Roman" w:cs="Times New Roman"/>
          <w:sz w:val="28"/>
          <w:szCs w:val="28"/>
        </w:rPr>
        <w:t>влияние одних данных на другие</w:t>
      </w:r>
      <w:r w:rsidR="005A7A3F" w:rsidRPr="004B2443">
        <w:rPr>
          <w:rFonts w:ascii="Times New Roman" w:hAnsi="Times New Roman" w:cs="Times New Roman"/>
          <w:sz w:val="28"/>
          <w:szCs w:val="28"/>
        </w:rPr>
        <w:t>,</w:t>
      </w:r>
      <w:r w:rsidR="00702562" w:rsidRPr="004B2443">
        <w:rPr>
          <w:rFonts w:ascii="Times New Roman" w:hAnsi="Times New Roman" w:cs="Times New Roman"/>
          <w:sz w:val="28"/>
          <w:szCs w:val="28"/>
        </w:rPr>
        <w:t xml:space="preserve"> зависит ли это от конкретных звуков</w:t>
      </w:r>
      <w:r w:rsidR="002A7FE8" w:rsidRPr="004B2443">
        <w:rPr>
          <w:rFonts w:ascii="Times New Roman" w:hAnsi="Times New Roman" w:cs="Times New Roman"/>
          <w:sz w:val="28"/>
          <w:szCs w:val="28"/>
        </w:rPr>
        <w:t xml:space="preserve"> или</w:t>
      </w:r>
      <w:r w:rsidR="00702562" w:rsidRPr="004B2443">
        <w:rPr>
          <w:rFonts w:ascii="Times New Roman" w:hAnsi="Times New Roman" w:cs="Times New Roman"/>
          <w:sz w:val="28"/>
          <w:szCs w:val="28"/>
        </w:rPr>
        <w:t xml:space="preserve"> от индивидуальных особенностей говорящего и слушателя. </w:t>
      </w:r>
      <w:r w:rsidR="00634638" w:rsidRPr="004B2443">
        <w:rPr>
          <w:rFonts w:ascii="Times New Roman" w:eastAsia="Times New Roman" w:hAnsi="Times New Roman" w:cs="Times New Roman"/>
          <w:sz w:val="28"/>
          <w:szCs w:val="28"/>
          <w:lang w:eastAsia="ru-RU"/>
        </w:rPr>
        <w:t>Кроме того, неясно</w:t>
      </w:r>
      <w:r w:rsidR="002A7FE8" w:rsidRPr="004B2443">
        <w:rPr>
          <w:rFonts w:ascii="Times New Roman" w:eastAsia="Times New Roman" w:hAnsi="Times New Roman" w:cs="Times New Roman"/>
          <w:sz w:val="28"/>
          <w:szCs w:val="28"/>
          <w:lang w:eastAsia="ru-RU"/>
        </w:rPr>
        <w:t>, я</w:t>
      </w:r>
      <w:r w:rsidR="008B0294" w:rsidRPr="004B2443">
        <w:rPr>
          <w:rFonts w:ascii="Times New Roman" w:eastAsia="Times New Roman" w:hAnsi="Times New Roman" w:cs="Times New Roman"/>
          <w:sz w:val="28"/>
          <w:szCs w:val="28"/>
          <w:lang w:eastAsia="ru-RU"/>
        </w:rPr>
        <w:t>вляется ли аудиовизуальная интеграция</w:t>
      </w:r>
      <w:r w:rsidR="008B0294" w:rsidRPr="005E0565">
        <w:rPr>
          <w:rFonts w:ascii="Times New Roman" w:eastAsia="Times New Roman" w:hAnsi="Times New Roman" w:cs="Times New Roman"/>
          <w:sz w:val="28"/>
          <w:szCs w:val="28"/>
          <w:lang w:eastAsia="ru-RU"/>
        </w:rPr>
        <w:t xml:space="preserve"> </w:t>
      </w:r>
      <w:r w:rsidR="008B0294" w:rsidRPr="004B2443">
        <w:rPr>
          <w:rFonts w:ascii="Times New Roman" w:eastAsia="Times New Roman" w:hAnsi="Times New Roman" w:cs="Times New Roman"/>
          <w:sz w:val="28"/>
          <w:szCs w:val="28"/>
          <w:lang w:eastAsia="ru-RU"/>
        </w:rPr>
        <w:t xml:space="preserve">отдельной стадией процесса </w:t>
      </w:r>
      <w:r w:rsidR="00A145B2" w:rsidRPr="004B2443">
        <w:rPr>
          <w:rFonts w:ascii="Times New Roman" w:eastAsia="Times New Roman" w:hAnsi="Times New Roman" w:cs="Times New Roman"/>
          <w:sz w:val="28"/>
          <w:szCs w:val="28"/>
          <w:lang w:eastAsia="ru-RU"/>
        </w:rPr>
        <w:t>обработки</w:t>
      </w:r>
      <w:r w:rsidR="008B0294" w:rsidRPr="004B2443">
        <w:rPr>
          <w:rFonts w:ascii="Times New Roman" w:eastAsia="Times New Roman" w:hAnsi="Times New Roman" w:cs="Times New Roman"/>
          <w:sz w:val="28"/>
          <w:szCs w:val="28"/>
          <w:lang w:eastAsia="ru-RU"/>
        </w:rPr>
        <w:t xml:space="preserve"> речи или лишь следствием процесса восприятия в целом</w:t>
      </w:r>
      <w:r w:rsidR="004B2443" w:rsidRPr="004B2443">
        <w:rPr>
          <w:rStyle w:val="aa"/>
          <w:rFonts w:ascii="Times New Roman" w:eastAsia="Times New Roman" w:hAnsi="Times New Roman" w:cs="Times New Roman"/>
          <w:sz w:val="28"/>
          <w:szCs w:val="28"/>
          <w:lang w:eastAsia="ru-RU"/>
        </w:rPr>
        <w:footnoteReference w:id="23"/>
      </w:r>
      <w:r w:rsidR="008B0294" w:rsidRPr="004B2443">
        <w:rPr>
          <w:rFonts w:ascii="Times New Roman" w:eastAsia="Times New Roman" w:hAnsi="Times New Roman" w:cs="Times New Roman"/>
          <w:sz w:val="28"/>
          <w:szCs w:val="28"/>
          <w:lang w:eastAsia="ru-RU"/>
        </w:rPr>
        <w:t>, одинаков ли механизм интеграции у разных людей</w:t>
      </w:r>
      <w:r w:rsidR="00634638" w:rsidRPr="004B2443">
        <w:rPr>
          <w:rFonts w:ascii="Times New Roman" w:eastAsia="Times New Roman" w:hAnsi="Times New Roman" w:cs="Times New Roman"/>
          <w:sz w:val="28"/>
          <w:szCs w:val="28"/>
          <w:lang w:eastAsia="ru-RU"/>
        </w:rPr>
        <w:t xml:space="preserve"> в общем</w:t>
      </w:r>
      <w:r w:rsidR="008B0294" w:rsidRPr="004B2443">
        <w:rPr>
          <w:rFonts w:ascii="Times New Roman" w:eastAsia="Times New Roman" w:hAnsi="Times New Roman" w:cs="Times New Roman"/>
          <w:sz w:val="28"/>
          <w:szCs w:val="28"/>
          <w:lang w:eastAsia="ru-RU"/>
        </w:rPr>
        <w:t>, а также</w:t>
      </w:r>
      <w:r w:rsidR="00634638" w:rsidRPr="004B2443">
        <w:rPr>
          <w:rFonts w:ascii="Times New Roman" w:eastAsia="Times New Roman" w:hAnsi="Times New Roman" w:cs="Times New Roman"/>
          <w:sz w:val="28"/>
          <w:szCs w:val="28"/>
          <w:lang w:eastAsia="ru-RU"/>
        </w:rPr>
        <w:t xml:space="preserve"> </w:t>
      </w:r>
      <w:r w:rsidR="008B0294" w:rsidRPr="004B2443">
        <w:rPr>
          <w:rFonts w:ascii="Times New Roman" w:eastAsia="Times New Roman" w:hAnsi="Times New Roman" w:cs="Times New Roman"/>
          <w:sz w:val="28"/>
          <w:szCs w:val="28"/>
          <w:lang w:eastAsia="ru-RU"/>
        </w:rPr>
        <w:t>в случа</w:t>
      </w:r>
      <w:r w:rsidR="00634638" w:rsidRPr="004B2443">
        <w:rPr>
          <w:rFonts w:ascii="Times New Roman" w:eastAsia="Times New Roman" w:hAnsi="Times New Roman" w:cs="Times New Roman"/>
          <w:sz w:val="28"/>
          <w:szCs w:val="28"/>
          <w:lang w:eastAsia="ru-RU"/>
        </w:rPr>
        <w:t>ях с</w:t>
      </w:r>
      <w:r w:rsidR="008B0294" w:rsidRPr="004B2443">
        <w:rPr>
          <w:rFonts w:ascii="Times New Roman" w:eastAsia="Times New Roman" w:hAnsi="Times New Roman" w:cs="Times New Roman"/>
          <w:sz w:val="28"/>
          <w:szCs w:val="28"/>
          <w:lang w:eastAsia="ru-RU"/>
        </w:rPr>
        <w:t xml:space="preserve"> конгруэнтны</w:t>
      </w:r>
      <w:r w:rsidR="00634638" w:rsidRPr="004B2443">
        <w:rPr>
          <w:rFonts w:ascii="Times New Roman" w:eastAsia="Times New Roman" w:hAnsi="Times New Roman" w:cs="Times New Roman"/>
          <w:sz w:val="28"/>
          <w:szCs w:val="28"/>
          <w:lang w:eastAsia="ru-RU"/>
        </w:rPr>
        <w:t>ми</w:t>
      </w:r>
      <w:r w:rsidR="008B0294" w:rsidRPr="004B2443">
        <w:rPr>
          <w:rFonts w:ascii="Times New Roman" w:eastAsia="Times New Roman" w:hAnsi="Times New Roman" w:cs="Times New Roman"/>
          <w:sz w:val="28"/>
          <w:szCs w:val="28"/>
          <w:lang w:eastAsia="ru-RU"/>
        </w:rPr>
        <w:t xml:space="preserve"> (совпадающи</w:t>
      </w:r>
      <w:r w:rsidR="00634638" w:rsidRPr="004B2443">
        <w:rPr>
          <w:rFonts w:ascii="Times New Roman" w:eastAsia="Times New Roman" w:hAnsi="Times New Roman" w:cs="Times New Roman"/>
          <w:sz w:val="28"/>
          <w:szCs w:val="28"/>
          <w:lang w:eastAsia="ru-RU"/>
        </w:rPr>
        <w:t>ми</w:t>
      </w:r>
      <w:r w:rsidR="008B0294" w:rsidRPr="004B2443">
        <w:rPr>
          <w:rFonts w:ascii="Times New Roman" w:eastAsia="Times New Roman" w:hAnsi="Times New Roman" w:cs="Times New Roman"/>
          <w:sz w:val="28"/>
          <w:szCs w:val="28"/>
          <w:lang w:eastAsia="ru-RU"/>
        </w:rPr>
        <w:t>) и некон</w:t>
      </w:r>
      <w:r w:rsidR="00634638" w:rsidRPr="004B2443">
        <w:rPr>
          <w:rFonts w:ascii="Times New Roman" w:eastAsia="Times New Roman" w:hAnsi="Times New Roman" w:cs="Times New Roman"/>
          <w:sz w:val="28"/>
          <w:szCs w:val="28"/>
          <w:lang w:eastAsia="ru-RU"/>
        </w:rPr>
        <w:t>груэнтными</w:t>
      </w:r>
      <w:r w:rsidR="008B0294" w:rsidRPr="004B2443">
        <w:rPr>
          <w:rFonts w:ascii="Times New Roman" w:eastAsia="Times New Roman" w:hAnsi="Times New Roman" w:cs="Times New Roman"/>
          <w:sz w:val="28"/>
          <w:szCs w:val="28"/>
          <w:lang w:eastAsia="ru-RU"/>
        </w:rPr>
        <w:t xml:space="preserve"> (различающи</w:t>
      </w:r>
      <w:r w:rsidR="00634638" w:rsidRPr="004B2443">
        <w:rPr>
          <w:rFonts w:ascii="Times New Roman" w:eastAsia="Times New Roman" w:hAnsi="Times New Roman" w:cs="Times New Roman"/>
          <w:sz w:val="28"/>
          <w:szCs w:val="28"/>
          <w:lang w:eastAsia="ru-RU"/>
        </w:rPr>
        <w:t>мися</w:t>
      </w:r>
      <w:r w:rsidR="008B0294" w:rsidRPr="004B2443">
        <w:rPr>
          <w:rFonts w:ascii="Times New Roman" w:eastAsia="Times New Roman" w:hAnsi="Times New Roman" w:cs="Times New Roman"/>
          <w:sz w:val="28"/>
          <w:szCs w:val="28"/>
          <w:lang w:eastAsia="ru-RU"/>
        </w:rPr>
        <w:t>) аудиовизуальны</w:t>
      </w:r>
      <w:r w:rsidR="00634638" w:rsidRPr="004B2443">
        <w:rPr>
          <w:rFonts w:ascii="Times New Roman" w:eastAsia="Times New Roman" w:hAnsi="Times New Roman" w:cs="Times New Roman"/>
          <w:sz w:val="28"/>
          <w:szCs w:val="28"/>
          <w:lang w:eastAsia="ru-RU"/>
        </w:rPr>
        <w:t>ми</w:t>
      </w:r>
      <w:r w:rsidR="008B0294" w:rsidRPr="004B2443">
        <w:rPr>
          <w:rFonts w:ascii="Times New Roman" w:eastAsia="Times New Roman" w:hAnsi="Times New Roman" w:cs="Times New Roman"/>
          <w:sz w:val="28"/>
          <w:szCs w:val="28"/>
          <w:lang w:eastAsia="ru-RU"/>
        </w:rPr>
        <w:t xml:space="preserve"> стимул</w:t>
      </w:r>
      <w:r w:rsidR="00634638" w:rsidRPr="004B2443">
        <w:rPr>
          <w:rFonts w:ascii="Times New Roman" w:eastAsia="Times New Roman" w:hAnsi="Times New Roman" w:cs="Times New Roman"/>
          <w:sz w:val="28"/>
          <w:szCs w:val="28"/>
          <w:lang w:eastAsia="ru-RU"/>
        </w:rPr>
        <w:t>ами</w:t>
      </w:r>
      <w:r w:rsidR="008B0294" w:rsidRPr="004B2443">
        <w:rPr>
          <w:rFonts w:ascii="Times New Roman" w:eastAsia="Times New Roman" w:hAnsi="Times New Roman" w:cs="Times New Roman"/>
          <w:sz w:val="28"/>
          <w:szCs w:val="28"/>
          <w:lang w:eastAsia="ru-RU"/>
        </w:rPr>
        <w:t xml:space="preserve"> и т.</w:t>
      </w:r>
      <w:r w:rsidR="008B0294" w:rsidRPr="004B2443">
        <w:rPr>
          <w:rFonts w:ascii="Times New Roman" w:eastAsia="Times New Roman" w:hAnsi="Times New Roman" w:cs="Times New Roman"/>
          <w:sz w:val="28"/>
          <w:szCs w:val="28"/>
          <w:lang w:val="en-US" w:eastAsia="ru-RU"/>
        </w:rPr>
        <w:t> </w:t>
      </w:r>
      <w:r w:rsidR="008B0294" w:rsidRPr="004B2443">
        <w:rPr>
          <w:rFonts w:ascii="Times New Roman" w:eastAsia="Times New Roman" w:hAnsi="Times New Roman" w:cs="Times New Roman"/>
          <w:sz w:val="28"/>
          <w:szCs w:val="28"/>
          <w:lang w:eastAsia="ru-RU"/>
        </w:rPr>
        <w:t>п</w:t>
      </w:r>
      <w:r w:rsidR="00673A7C" w:rsidRPr="004B2443">
        <w:rPr>
          <w:rFonts w:ascii="Times New Roman" w:hAnsi="Times New Roman" w:cs="Times New Roman"/>
          <w:sz w:val="28"/>
          <w:szCs w:val="28"/>
        </w:rPr>
        <w:t>.</w:t>
      </w:r>
      <w:r w:rsidR="004B2443" w:rsidRPr="004B2443">
        <w:rPr>
          <w:rStyle w:val="aa"/>
          <w:rFonts w:ascii="Times New Roman" w:hAnsi="Times New Roman" w:cs="Times New Roman"/>
          <w:sz w:val="28"/>
          <w:szCs w:val="28"/>
        </w:rPr>
        <w:footnoteReference w:id="24"/>
      </w:r>
    </w:p>
    <w:p w14:paraId="5CB995EC" w14:textId="220686F4" w:rsidR="00897F1D" w:rsidRPr="00ED0479" w:rsidRDefault="008B0294" w:rsidP="005E0565">
      <w:pPr>
        <w:spacing w:line="360" w:lineRule="auto"/>
        <w:ind w:firstLine="709"/>
        <w:jc w:val="both"/>
        <w:rPr>
          <w:rFonts w:ascii="Times New Roman" w:eastAsia="Times New Roman" w:hAnsi="Times New Roman" w:cs="Times New Roman"/>
          <w:sz w:val="28"/>
          <w:szCs w:val="28"/>
          <w:lang w:eastAsia="ru-RU"/>
        </w:rPr>
      </w:pPr>
      <w:r w:rsidRPr="00C5124D">
        <w:rPr>
          <w:rFonts w:ascii="Times New Roman" w:eastAsia="Times New Roman" w:hAnsi="Times New Roman" w:cs="Times New Roman"/>
          <w:sz w:val="28"/>
          <w:szCs w:val="28"/>
          <w:lang w:eastAsia="ru-RU"/>
        </w:rPr>
        <w:t xml:space="preserve">Последний из упомянутых вопросов является следствием того, что исследования в этой области можно </w:t>
      </w:r>
      <w:r w:rsidR="00A145B2" w:rsidRPr="00C5124D">
        <w:rPr>
          <w:rFonts w:ascii="Times New Roman" w:eastAsia="Times New Roman" w:hAnsi="Times New Roman" w:cs="Times New Roman"/>
          <w:sz w:val="28"/>
          <w:szCs w:val="28"/>
          <w:lang w:eastAsia="ru-RU"/>
        </w:rPr>
        <w:t xml:space="preserve">условно </w:t>
      </w:r>
      <w:r w:rsidRPr="00C5124D">
        <w:rPr>
          <w:rFonts w:ascii="Times New Roman" w:eastAsia="Times New Roman" w:hAnsi="Times New Roman" w:cs="Times New Roman"/>
          <w:sz w:val="28"/>
          <w:szCs w:val="28"/>
          <w:lang w:eastAsia="ru-RU"/>
        </w:rPr>
        <w:t>разделить на две группы: 1)</w:t>
      </w:r>
      <w:r w:rsidR="00A145B2" w:rsidRPr="00C5124D">
        <w:rPr>
          <w:rFonts w:ascii="Times New Roman" w:eastAsia="Times New Roman" w:hAnsi="Times New Roman" w:cs="Times New Roman"/>
          <w:sz w:val="28"/>
          <w:szCs w:val="28"/>
          <w:lang w:eastAsia="ru-RU"/>
        </w:rPr>
        <w:t xml:space="preserve"> с</w:t>
      </w:r>
      <w:r w:rsidRPr="00C5124D">
        <w:rPr>
          <w:rFonts w:ascii="Times New Roman" w:eastAsia="Times New Roman" w:hAnsi="Times New Roman" w:cs="Times New Roman"/>
          <w:sz w:val="28"/>
          <w:szCs w:val="28"/>
          <w:lang w:eastAsia="ru-RU"/>
        </w:rPr>
        <w:t xml:space="preserve"> исполь</w:t>
      </w:r>
      <w:r w:rsidR="00A145B2" w:rsidRPr="00C5124D">
        <w:rPr>
          <w:rFonts w:ascii="Times New Roman" w:eastAsia="Times New Roman" w:hAnsi="Times New Roman" w:cs="Times New Roman"/>
          <w:sz w:val="28"/>
          <w:szCs w:val="28"/>
          <w:lang w:eastAsia="ru-RU"/>
        </w:rPr>
        <w:t>зованием конгруэнтных</w:t>
      </w:r>
      <w:r w:rsidRPr="00C5124D">
        <w:rPr>
          <w:rFonts w:ascii="Times New Roman" w:eastAsia="Times New Roman" w:hAnsi="Times New Roman" w:cs="Times New Roman"/>
          <w:sz w:val="28"/>
          <w:szCs w:val="28"/>
          <w:lang w:eastAsia="ru-RU"/>
        </w:rPr>
        <w:t xml:space="preserve"> стимул</w:t>
      </w:r>
      <w:r w:rsidR="00A145B2" w:rsidRPr="00C5124D">
        <w:rPr>
          <w:rFonts w:ascii="Times New Roman" w:eastAsia="Times New Roman" w:hAnsi="Times New Roman" w:cs="Times New Roman"/>
          <w:sz w:val="28"/>
          <w:szCs w:val="28"/>
          <w:lang w:eastAsia="ru-RU"/>
        </w:rPr>
        <w:t>ов</w:t>
      </w:r>
      <w:r w:rsidRPr="00C5124D">
        <w:rPr>
          <w:rFonts w:ascii="Times New Roman" w:eastAsia="Times New Roman" w:hAnsi="Times New Roman" w:cs="Times New Roman"/>
          <w:sz w:val="28"/>
          <w:szCs w:val="28"/>
          <w:lang w:eastAsia="ru-RU"/>
        </w:rPr>
        <w:t xml:space="preserve">, в которых аудиальная и визуальная информация дополняют друг друга, и 2) </w:t>
      </w:r>
      <w:r w:rsidR="00A145B2" w:rsidRPr="00C5124D">
        <w:rPr>
          <w:rFonts w:ascii="Times New Roman" w:eastAsia="Times New Roman" w:hAnsi="Times New Roman" w:cs="Times New Roman"/>
          <w:sz w:val="28"/>
          <w:szCs w:val="28"/>
          <w:lang w:eastAsia="ru-RU"/>
        </w:rPr>
        <w:t>с использованием неконгруэнтных стимулов,</w:t>
      </w:r>
      <w:r w:rsidRPr="00C5124D">
        <w:rPr>
          <w:rFonts w:ascii="Times New Roman" w:eastAsia="Times New Roman" w:hAnsi="Times New Roman" w:cs="Times New Roman"/>
          <w:color w:val="FF0000"/>
          <w:sz w:val="28"/>
          <w:szCs w:val="28"/>
          <w:lang w:eastAsia="ru-RU"/>
        </w:rPr>
        <w:t xml:space="preserve"> </w:t>
      </w:r>
      <w:r w:rsidRPr="00C5124D">
        <w:rPr>
          <w:rFonts w:ascii="Times New Roman" w:eastAsia="Times New Roman" w:hAnsi="Times New Roman" w:cs="Times New Roman"/>
          <w:sz w:val="28"/>
          <w:szCs w:val="28"/>
          <w:lang w:eastAsia="ru-RU"/>
        </w:rPr>
        <w:t>в которых аудиальн</w:t>
      </w:r>
      <w:r w:rsidR="00A145B2" w:rsidRPr="00C5124D">
        <w:rPr>
          <w:rFonts w:ascii="Times New Roman" w:eastAsia="Times New Roman" w:hAnsi="Times New Roman" w:cs="Times New Roman"/>
          <w:sz w:val="28"/>
          <w:szCs w:val="28"/>
          <w:lang w:eastAsia="ru-RU"/>
        </w:rPr>
        <w:t>ая</w:t>
      </w:r>
      <w:r w:rsidRPr="00C5124D">
        <w:rPr>
          <w:rFonts w:ascii="Times New Roman" w:eastAsia="Times New Roman" w:hAnsi="Times New Roman" w:cs="Times New Roman"/>
          <w:sz w:val="28"/>
          <w:szCs w:val="28"/>
          <w:lang w:eastAsia="ru-RU"/>
        </w:rPr>
        <w:t xml:space="preserve"> и визуальн</w:t>
      </w:r>
      <w:r w:rsidR="00A145B2" w:rsidRPr="00C5124D">
        <w:rPr>
          <w:rFonts w:ascii="Times New Roman" w:eastAsia="Times New Roman" w:hAnsi="Times New Roman" w:cs="Times New Roman"/>
          <w:sz w:val="28"/>
          <w:szCs w:val="28"/>
          <w:lang w:eastAsia="ru-RU"/>
        </w:rPr>
        <w:t>ая</w:t>
      </w:r>
      <w:r w:rsidRPr="00C5124D">
        <w:rPr>
          <w:rFonts w:ascii="Times New Roman" w:eastAsia="Times New Roman" w:hAnsi="Times New Roman" w:cs="Times New Roman"/>
          <w:sz w:val="28"/>
          <w:szCs w:val="28"/>
          <w:lang w:eastAsia="ru-RU"/>
        </w:rPr>
        <w:t xml:space="preserve"> информац</w:t>
      </w:r>
      <w:r w:rsidR="00A145B2" w:rsidRPr="00C5124D">
        <w:rPr>
          <w:rFonts w:ascii="Times New Roman" w:eastAsia="Times New Roman" w:hAnsi="Times New Roman" w:cs="Times New Roman"/>
          <w:sz w:val="28"/>
          <w:szCs w:val="28"/>
          <w:lang w:eastAsia="ru-RU"/>
        </w:rPr>
        <w:t>ия не совпадают</w:t>
      </w:r>
      <w:r w:rsidRPr="00C5124D">
        <w:rPr>
          <w:rFonts w:ascii="Times New Roman" w:eastAsia="Times New Roman" w:hAnsi="Times New Roman" w:cs="Times New Roman"/>
          <w:sz w:val="28"/>
          <w:szCs w:val="28"/>
          <w:lang w:eastAsia="ru-RU"/>
        </w:rPr>
        <w:t>, противореча</w:t>
      </w:r>
      <w:r w:rsidR="007A472E">
        <w:rPr>
          <w:rFonts w:ascii="Times New Roman" w:eastAsia="Times New Roman" w:hAnsi="Times New Roman" w:cs="Times New Roman"/>
          <w:sz w:val="28"/>
          <w:szCs w:val="28"/>
          <w:lang w:eastAsia="ru-RU"/>
        </w:rPr>
        <w:t xml:space="preserve"> друг другу</w:t>
      </w:r>
      <w:r w:rsidRPr="00C5124D">
        <w:rPr>
          <w:rFonts w:ascii="Times New Roman" w:eastAsia="Times New Roman" w:hAnsi="Times New Roman" w:cs="Times New Roman"/>
          <w:sz w:val="28"/>
          <w:szCs w:val="28"/>
          <w:lang w:eastAsia="ru-RU"/>
        </w:rPr>
        <w:t>. Одним из преимуществ второго подхода можно считать то, что он позволяет оценить «вклад», который вносит информация, поступающая по каждому из каналов, в процесс и результат интегрального восприятия</w:t>
      </w:r>
      <w:r w:rsidR="00A145B2" w:rsidRPr="00C5124D">
        <w:rPr>
          <w:rFonts w:ascii="Times New Roman" w:eastAsia="Times New Roman" w:hAnsi="Times New Roman" w:cs="Times New Roman"/>
          <w:sz w:val="28"/>
          <w:szCs w:val="28"/>
          <w:lang w:eastAsia="ru-RU"/>
        </w:rPr>
        <w:t xml:space="preserve"> в целом</w:t>
      </w:r>
      <w:r w:rsidRPr="00C5124D">
        <w:rPr>
          <w:rFonts w:ascii="Times New Roman" w:eastAsia="Times New Roman" w:hAnsi="Times New Roman" w:cs="Times New Roman"/>
          <w:sz w:val="28"/>
          <w:szCs w:val="28"/>
          <w:lang w:eastAsia="ru-RU"/>
        </w:rPr>
        <w:t>. Ис</w:t>
      </w:r>
      <w:r w:rsidR="00A145B2" w:rsidRPr="00C5124D">
        <w:rPr>
          <w:rFonts w:ascii="Times New Roman" w:eastAsia="Times New Roman" w:hAnsi="Times New Roman" w:cs="Times New Roman"/>
          <w:sz w:val="28"/>
          <w:szCs w:val="28"/>
          <w:lang w:eastAsia="ru-RU"/>
        </w:rPr>
        <w:t>хо</w:t>
      </w:r>
      <w:r w:rsidR="007A472E">
        <w:rPr>
          <w:rFonts w:ascii="Times New Roman" w:eastAsia="Times New Roman" w:hAnsi="Times New Roman" w:cs="Times New Roman"/>
          <w:sz w:val="28"/>
          <w:szCs w:val="28"/>
          <w:lang w:eastAsia="ru-RU"/>
        </w:rPr>
        <w:t>д</w:t>
      </w:r>
      <w:r w:rsidR="00A145B2" w:rsidRPr="00C5124D">
        <w:rPr>
          <w:rFonts w:ascii="Times New Roman" w:eastAsia="Times New Roman" w:hAnsi="Times New Roman" w:cs="Times New Roman"/>
          <w:sz w:val="28"/>
          <w:szCs w:val="28"/>
          <w:lang w:eastAsia="ru-RU"/>
        </w:rPr>
        <w:t>я из</w:t>
      </w:r>
      <w:r w:rsidRPr="00C5124D">
        <w:rPr>
          <w:rFonts w:ascii="Times New Roman" w:eastAsia="Times New Roman" w:hAnsi="Times New Roman" w:cs="Times New Roman"/>
          <w:sz w:val="28"/>
          <w:szCs w:val="28"/>
          <w:lang w:eastAsia="ru-RU"/>
        </w:rPr>
        <w:t xml:space="preserve"> это</w:t>
      </w:r>
      <w:r w:rsidR="00A145B2" w:rsidRPr="00C5124D">
        <w:rPr>
          <w:rFonts w:ascii="Times New Roman" w:eastAsia="Times New Roman" w:hAnsi="Times New Roman" w:cs="Times New Roman"/>
          <w:sz w:val="28"/>
          <w:szCs w:val="28"/>
          <w:lang w:eastAsia="ru-RU"/>
        </w:rPr>
        <w:t>го</w:t>
      </w:r>
      <w:r w:rsidRPr="00C5124D">
        <w:rPr>
          <w:rFonts w:ascii="Times New Roman" w:eastAsia="Times New Roman" w:hAnsi="Times New Roman" w:cs="Times New Roman"/>
          <w:sz w:val="28"/>
          <w:szCs w:val="28"/>
          <w:lang w:eastAsia="ru-RU"/>
        </w:rPr>
        <w:t xml:space="preserve"> можно предполож</w:t>
      </w:r>
      <w:r w:rsidR="00A145B2" w:rsidRPr="00C5124D">
        <w:rPr>
          <w:rFonts w:ascii="Times New Roman" w:eastAsia="Times New Roman" w:hAnsi="Times New Roman" w:cs="Times New Roman"/>
          <w:sz w:val="28"/>
          <w:szCs w:val="28"/>
          <w:lang w:eastAsia="ru-RU"/>
        </w:rPr>
        <w:t>ить</w:t>
      </w:r>
      <w:r w:rsidRPr="00C5124D">
        <w:rPr>
          <w:rFonts w:ascii="Times New Roman" w:eastAsia="Times New Roman" w:hAnsi="Times New Roman" w:cs="Times New Roman"/>
          <w:sz w:val="28"/>
          <w:szCs w:val="28"/>
          <w:lang w:eastAsia="ru-RU"/>
        </w:rPr>
        <w:t xml:space="preserve">, что у разных людей процесс аудиовизуальной интеграции может происходить по-разному, </w:t>
      </w:r>
      <w:r w:rsidR="00A145B2" w:rsidRPr="00C5124D">
        <w:rPr>
          <w:rFonts w:ascii="Times New Roman" w:eastAsia="Times New Roman" w:hAnsi="Times New Roman" w:cs="Times New Roman"/>
          <w:sz w:val="28"/>
          <w:szCs w:val="28"/>
          <w:lang w:eastAsia="ru-RU"/>
        </w:rPr>
        <w:t>и в будущем это</w:t>
      </w:r>
      <w:r w:rsidRPr="00C5124D">
        <w:rPr>
          <w:rFonts w:ascii="Times New Roman" w:eastAsia="Times New Roman" w:hAnsi="Times New Roman" w:cs="Times New Roman"/>
          <w:sz w:val="28"/>
          <w:szCs w:val="28"/>
          <w:lang w:eastAsia="ru-RU"/>
        </w:rPr>
        <w:t>, возможно, позволит получить более объективные данные о том, существуют ли т</w:t>
      </w:r>
      <w:r w:rsidR="00A145B2" w:rsidRPr="00C5124D">
        <w:rPr>
          <w:rFonts w:ascii="Times New Roman" w:eastAsia="Times New Roman" w:hAnsi="Times New Roman" w:cs="Times New Roman"/>
          <w:sz w:val="28"/>
          <w:szCs w:val="28"/>
          <w:lang w:eastAsia="ru-RU"/>
        </w:rPr>
        <w:t>ак</w:t>
      </w:r>
      <w:r w:rsidRPr="00C5124D">
        <w:rPr>
          <w:rFonts w:ascii="Times New Roman" w:eastAsia="Times New Roman" w:hAnsi="Times New Roman" w:cs="Times New Roman"/>
          <w:sz w:val="28"/>
          <w:szCs w:val="28"/>
          <w:lang w:val="en-US" w:eastAsia="ru-RU"/>
        </w:rPr>
        <w:t> </w:t>
      </w:r>
      <w:r w:rsidRPr="00C5124D">
        <w:rPr>
          <w:rFonts w:ascii="Times New Roman" w:eastAsia="Times New Roman" w:hAnsi="Times New Roman" w:cs="Times New Roman"/>
          <w:sz w:val="28"/>
          <w:szCs w:val="28"/>
          <w:lang w:eastAsia="ru-RU"/>
        </w:rPr>
        <w:t>н</w:t>
      </w:r>
      <w:r w:rsidR="00A145B2" w:rsidRPr="00C5124D">
        <w:rPr>
          <w:rFonts w:ascii="Times New Roman" w:eastAsia="Times New Roman" w:hAnsi="Times New Roman" w:cs="Times New Roman"/>
          <w:sz w:val="28"/>
          <w:szCs w:val="28"/>
          <w:lang w:eastAsia="ru-RU"/>
        </w:rPr>
        <w:t>азываемые</w:t>
      </w:r>
      <w:r w:rsidRPr="00C5124D">
        <w:rPr>
          <w:rFonts w:ascii="Times New Roman" w:eastAsia="Times New Roman" w:hAnsi="Times New Roman" w:cs="Times New Roman"/>
          <w:sz w:val="28"/>
          <w:szCs w:val="28"/>
          <w:lang w:eastAsia="ru-RU"/>
        </w:rPr>
        <w:t xml:space="preserve"> предпочтительные модальности восприятия</w:t>
      </w:r>
      <w:r w:rsidR="00A145B2" w:rsidRPr="00C5124D">
        <w:rPr>
          <w:rFonts w:ascii="Times New Roman" w:eastAsia="Times New Roman" w:hAnsi="Times New Roman" w:cs="Times New Roman"/>
          <w:sz w:val="28"/>
          <w:szCs w:val="28"/>
          <w:lang w:eastAsia="ru-RU"/>
        </w:rPr>
        <w:t xml:space="preserve">. Однако </w:t>
      </w:r>
      <w:r w:rsidRPr="00C5124D">
        <w:rPr>
          <w:rFonts w:ascii="Times New Roman" w:eastAsia="Times New Roman" w:hAnsi="Times New Roman" w:cs="Times New Roman"/>
          <w:sz w:val="28"/>
          <w:szCs w:val="28"/>
          <w:lang w:eastAsia="ru-RU"/>
        </w:rPr>
        <w:t>традиционно в подобных исследованиях используются опросники, что ставит под сомнение объективность получаемых результатов</w:t>
      </w:r>
      <w:r w:rsidR="00E23D9E" w:rsidRPr="00C5124D">
        <w:rPr>
          <w:rStyle w:val="aa"/>
          <w:rFonts w:ascii="Times New Roman" w:eastAsia="Times New Roman" w:hAnsi="Times New Roman" w:cs="Times New Roman"/>
          <w:sz w:val="28"/>
          <w:szCs w:val="28"/>
          <w:lang w:eastAsia="ru-RU"/>
        </w:rPr>
        <w:footnoteReference w:id="25"/>
      </w:r>
      <w:r w:rsidR="005E0565">
        <w:rPr>
          <w:rFonts w:ascii="Times New Roman" w:eastAsia="Times New Roman" w:hAnsi="Times New Roman" w:cs="Times New Roman"/>
          <w:sz w:val="28"/>
          <w:szCs w:val="28"/>
          <w:lang w:eastAsia="ru-RU"/>
        </w:rPr>
        <w:t>.</w:t>
      </w:r>
      <w:r w:rsidRPr="00AF479A">
        <w:rPr>
          <w:rFonts w:ascii="Times New Roman" w:eastAsia="Times New Roman" w:hAnsi="Times New Roman" w:cs="Times New Roman"/>
          <w:sz w:val="28"/>
          <w:szCs w:val="28"/>
          <w:shd w:val="clear" w:color="auto" w:fill="F7CAAC" w:themeFill="accent2" w:themeFillTint="66"/>
          <w:lang w:eastAsia="ru-RU"/>
        </w:rPr>
        <w:t xml:space="preserve"> </w:t>
      </w:r>
    </w:p>
    <w:p w14:paraId="5C6CB2EE" w14:textId="77777777" w:rsidR="002B2EBD" w:rsidRDefault="00B239FD" w:rsidP="00FC5A1D">
      <w:pPr>
        <w:spacing w:line="360" w:lineRule="auto"/>
        <w:ind w:firstLine="284"/>
        <w:jc w:val="both"/>
        <w:rPr>
          <w:rFonts w:ascii="Times New Roman" w:eastAsia="Times New Roman" w:hAnsi="Times New Roman" w:cs="Times New Roman"/>
          <w:sz w:val="28"/>
          <w:szCs w:val="28"/>
          <w:lang w:eastAsia="ru-RU"/>
        </w:rPr>
      </w:pPr>
      <w:r w:rsidRPr="001B66B9">
        <w:rPr>
          <w:rFonts w:ascii="Times New Roman" w:hAnsi="Times New Roman" w:cs="Times New Roman"/>
          <w:sz w:val="28"/>
          <w:szCs w:val="28"/>
        </w:rPr>
        <w:t xml:space="preserve">Ещё одним нерешённым вопросом, касающимся АВИ, является то, </w:t>
      </w:r>
      <w:r w:rsidRPr="001B66B9">
        <w:rPr>
          <w:rFonts w:ascii="Times New Roman" w:eastAsia="Times New Roman" w:hAnsi="Times New Roman" w:cs="Times New Roman"/>
          <w:sz w:val="28"/>
          <w:szCs w:val="28"/>
          <w:lang w:eastAsia="ru-RU"/>
        </w:rPr>
        <w:t xml:space="preserve">происходит объединение информации из двух модальностей автоматически </w:t>
      </w:r>
      <w:r w:rsidRPr="001B66B9">
        <w:rPr>
          <w:rFonts w:ascii="Times New Roman" w:eastAsia="Times New Roman" w:hAnsi="Times New Roman" w:cs="Times New Roman"/>
          <w:sz w:val="28"/>
          <w:szCs w:val="28"/>
          <w:lang w:eastAsia="ru-RU"/>
        </w:rPr>
        <w:lastRenderedPageBreak/>
        <w:t>или требует дополнительных когнитивных затрат.</w:t>
      </w:r>
      <w:r w:rsidR="00906554">
        <w:rPr>
          <w:rFonts w:ascii="Times New Roman" w:eastAsia="Times New Roman" w:hAnsi="Times New Roman" w:cs="Times New Roman"/>
          <w:sz w:val="28"/>
          <w:szCs w:val="28"/>
          <w:lang w:eastAsia="ru-RU"/>
        </w:rPr>
        <w:t xml:space="preserve"> Это противоречие может быть связано с разницей в материалах, которые берутся в основу исследований, поскольку существует множество работ, которые защищают полярные точки зрения, приводя соответствующие доказательства.</w:t>
      </w:r>
      <w:r w:rsidRPr="001B66B9">
        <w:rPr>
          <w:rFonts w:ascii="Times New Roman" w:eastAsia="Times New Roman" w:hAnsi="Times New Roman" w:cs="Times New Roman"/>
          <w:sz w:val="28"/>
          <w:szCs w:val="28"/>
          <w:lang w:eastAsia="ru-RU"/>
        </w:rPr>
        <w:t xml:space="preserve"> Некоторые учёные</w:t>
      </w:r>
      <w:r w:rsidR="008747C7" w:rsidRPr="001B66B9">
        <w:rPr>
          <w:rFonts w:ascii="Times New Roman" w:eastAsia="Times New Roman" w:hAnsi="Times New Roman" w:cs="Times New Roman"/>
          <w:sz w:val="28"/>
          <w:szCs w:val="28"/>
          <w:lang w:eastAsia="ru-RU"/>
        </w:rPr>
        <w:t xml:space="preserve">, среди </w:t>
      </w:r>
      <w:r w:rsidR="005E0565">
        <w:rPr>
          <w:rFonts w:ascii="Times New Roman" w:eastAsia="Times New Roman" w:hAnsi="Times New Roman" w:cs="Times New Roman"/>
          <w:sz w:val="28"/>
          <w:szCs w:val="28"/>
          <w:lang w:eastAsia="ru-RU"/>
        </w:rPr>
        <w:t>которых</w:t>
      </w:r>
      <w:r w:rsidR="008747C7" w:rsidRPr="001B66B9">
        <w:rPr>
          <w:rFonts w:ascii="Times New Roman" w:eastAsia="Times New Roman" w:hAnsi="Times New Roman" w:cs="Times New Roman"/>
          <w:sz w:val="28"/>
          <w:szCs w:val="28"/>
          <w:lang w:eastAsia="ru-RU"/>
        </w:rPr>
        <w:t>, например, К. Колин и др.</w:t>
      </w:r>
      <w:r w:rsidR="008747C7" w:rsidRPr="001B66B9">
        <w:rPr>
          <w:rStyle w:val="aa"/>
          <w:rFonts w:ascii="Times New Roman" w:eastAsia="Times New Roman" w:hAnsi="Times New Roman" w:cs="Times New Roman"/>
          <w:sz w:val="28"/>
          <w:szCs w:val="28"/>
          <w:lang w:eastAsia="ru-RU"/>
        </w:rPr>
        <w:footnoteReference w:id="26"/>
      </w:r>
      <w:r w:rsidR="008747C7" w:rsidRPr="001B66B9">
        <w:rPr>
          <w:rFonts w:ascii="Times New Roman" w:eastAsia="Times New Roman" w:hAnsi="Times New Roman" w:cs="Times New Roman"/>
          <w:sz w:val="28"/>
          <w:szCs w:val="28"/>
          <w:lang w:eastAsia="ru-RU"/>
        </w:rPr>
        <w:t>, С. Сото-Фарако и др.</w:t>
      </w:r>
      <w:r w:rsidR="008747C7" w:rsidRPr="001B66B9">
        <w:rPr>
          <w:rStyle w:val="aa"/>
          <w:rFonts w:ascii="Times New Roman" w:eastAsia="Times New Roman" w:hAnsi="Times New Roman" w:cs="Times New Roman"/>
          <w:sz w:val="28"/>
          <w:szCs w:val="28"/>
          <w:lang w:eastAsia="ru-RU"/>
        </w:rPr>
        <w:footnoteReference w:id="27"/>
      </w:r>
      <w:r w:rsidR="008747C7" w:rsidRPr="001B66B9">
        <w:rPr>
          <w:rFonts w:ascii="Times New Roman" w:eastAsia="Times New Roman" w:hAnsi="Times New Roman" w:cs="Times New Roman"/>
          <w:sz w:val="28"/>
          <w:szCs w:val="28"/>
          <w:lang w:eastAsia="ru-RU"/>
        </w:rPr>
        <w:t>,</w:t>
      </w:r>
      <w:r w:rsidRPr="001B66B9">
        <w:rPr>
          <w:rFonts w:ascii="Times New Roman" w:eastAsia="Times New Roman" w:hAnsi="Times New Roman" w:cs="Times New Roman"/>
          <w:sz w:val="28"/>
          <w:szCs w:val="28"/>
          <w:lang w:eastAsia="ru-RU"/>
        </w:rPr>
        <w:t xml:space="preserve"> </w:t>
      </w:r>
      <w:r w:rsidR="008747C7" w:rsidRPr="001B66B9">
        <w:rPr>
          <w:rFonts w:ascii="Times New Roman" w:eastAsia="Times New Roman" w:hAnsi="Times New Roman" w:cs="Times New Roman"/>
          <w:sz w:val="28"/>
          <w:szCs w:val="28"/>
          <w:lang w:eastAsia="ru-RU"/>
        </w:rPr>
        <w:t>исходят из того</w:t>
      </w:r>
      <w:r w:rsidRPr="001B66B9">
        <w:rPr>
          <w:rFonts w:ascii="Times New Roman" w:eastAsia="Times New Roman" w:hAnsi="Times New Roman" w:cs="Times New Roman"/>
          <w:sz w:val="28"/>
          <w:szCs w:val="28"/>
          <w:lang w:eastAsia="ru-RU"/>
        </w:rPr>
        <w:t xml:space="preserve">, что </w:t>
      </w:r>
      <w:r w:rsidR="00906554">
        <w:rPr>
          <w:rFonts w:ascii="Times New Roman" w:eastAsia="Times New Roman" w:hAnsi="Times New Roman" w:cs="Times New Roman"/>
          <w:sz w:val="28"/>
          <w:szCs w:val="28"/>
          <w:lang w:eastAsia="ru-RU"/>
        </w:rPr>
        <w:t>АВИ является</w:t>
      </w:r>
      <w:r w:rsidRPr="001B66B9">
        <w:rPr>
          <w:rFonts w:ascii="Times New Roman" w:eastAsia="Times New Roman" w:hAnsi="Times New Roman" w:cs="Times New Roman"/>
          <w:sz w:val="28"/>
          <w:szCs w:val="28"/>
          <w:lang w:eastAsia="ru-RU"/>
        </w:rPr>
        <w:t xml:space="preserve"> </w:t>
      </w:r>
      <w:r w:rsidR="008747C7" w:rsidRPr="001B66B9">
        <w:rPr>
          <w:rFonts w:ascii="Times New Roman" w:eastAsia="Times New Roman" w:hAnsi="Times New Roman" w:cs="Times New Roman"/>
          <w:sz w:val="28"/>
          <w:szCs w:val="28"/>
          <w:lang w:eastAsia="ru-RU"/>
        </w:rPr>
        <w:t>быстр</w:t>
      </w:r>
      <w:r w:rsidR="00906554">
        <w:rPr>
          <w:rFonts w:ascii="Times New Roman" w:eastAsia="Times New Roman" w:hAnsi="Times New Roman" w:cs="Times New Roman"/>
          <w:sz w:val="28"/>
          <w:szCs w:val="28"/>
          <w:lang w:eastAsia="ru-RU"/>
        </w:rPr>
        <w:t>ой</w:t>
      </w:r>
      <w:r w:rsidR="008747C7" w:rsidRPr="001B66B9">
        <w:rPr>
          <w:rFonts w:ascii="Times New Roman" w:eastAsia="Times New Roman" w:hAnsi="Times New Roman" w:cs="Times New Roman"/>
          <w:sz w:val="28"/>
          <w:szCs w:val="28"/>
          <w:lang w:eastAsia="ru-RU"/>
        </w:rPr>
        <w:t xml:space="preserve"> автоматическ</w:t>
      </w:r>
      <w:r w:rsidR="00906554">
        <w:rPr>
          <w:rFonts w:ascii="Times New Roman" w:eastAsia="Times New Roman" w:hAnsi="Times New Roman" w:cs="Times New Roman"/>
          <w:sz w:val="28"/>
          <w:szCs w:val="28"/>
          <w:lang w:eastAsia="ru-RU"/>
        </w:rPr>
        <w:t>ой</w:t>
      </w:r>
      <w:r w:rsidR="008747C7" w:rsidRPr="001B66B9">
        <w:rPr>
          <w:rFonts w:ascii="Times New Roman" w:eastAsia="Times New Roman" w:hAnsi="Times New Roman" w:cs="Times New Roman"/>
          <w:sz w:val="28"/>
          <w:szCs w:val="28"/>
          <w:lang w:eastAsia="ru-RU"/>
        </w:rPr>
        <w:t xml:space="preserve"> мультисенсорн</w:t>
      </w:r>
      <w:r w:rsidR="00906554">
        <w:rPr>
          <w:rFonts w:ascii="Times New Roman" w:eastAsia="Times New Roman" w:hAnsi="Times New Roman" w:cs="Times New Roman"/>
          <w:sz w:val="28"/>
          <w:szCs w:val="28"/>
          <w:lang w:eastAsia="ru-RU"/>
        </w:rPr>
        <w:t>ой</w:t>
      </w:r>
      <w:r w:rsidR="008747C7" w:rsidRPr="001B66B9">
        <w:rPr>
          <w:rFonts w:ascii="Times New Roman" w:eastAsia="Times New Roman" w:hAnsi="Times New Roman" w:cs="Times New Roman"/>
          <w:sz w:val="28"/>
          <w:szCs w:val="28"/>
          <w:lang w:eastAsia="ru-RU"/>
        </w:rPr>
        <w:t xml:space="preserve"> интеграци</w:t>
      </w:r>
      <w:r w:rsidR="00906554">
        <w:rPr>
          <w:rFonts w:ascii="Times New Roman" w:eastAsia="Times New Roman" w:hAnsi="Times New Roman" w:cs="Times New Roman"/>
          <w:sz w:val="28"/>
          <w:szCs w:val="28"/>
          <w:lang w:eastAsia="ru-RU"/>
        </w:rPr>
        <w:t>ей</w:t>
      </w:r>
      <w:r w:rsidRPr="001B66B9">
        <w:rPr>
          <w:rFonts w:ascii="Times New Roman" w:eastAsia="Times New Roman" w:hAnsi="Times New Roman" w:cs="Times New Roman"/>
          <w:sz w:val="28"/>
          <w:szCs w:val="28"/>
          <w:lang w:eastAsia="ru-RU"/>
        </w:rPr>
        <w:t>.</w:t>
      </w:r>
      <w:r w:rsidR="008747C7" w:rsidRPr="001B66B9">
        <w:rPr>
          <w:rFonts w:ascii="Times New Roman" w:eastAsia="Times New Roman" w:hAnsi="Times New Roman" w:cs="Times New Roman"/>
          <w:sz w:val="28"/>
          <w:szCs w:val="28"/>
          <w:lang w:eastAsia="ru-RU"/>
        </w:rPr>
        <w:t xml:space="preserve"> Однако </w:t>
      </w:r>
      <w:r w:rsidR="000C6836" w:rsidRPr="001B66B9">
        <w:rPr>
          <w:rFonts w:ascii="Times New Roman" w:eastAsia="Times New Roman" w:hAnsi="Times New Roman" w:cs="Times New Roman"/>
          <w:sz w:val="28"/>
          <w:szCs w:val="28"/>
          <w:lang w:eastAsia="ru-RU"/>
        </w:rPr>
        <w:t>многие другие исследователи считают, что АВИ всё же требует затрат внимания</w:t>
      </w:r>
      <w:r w:rsidR="005E0565">
        <w:rPr>
          <w:rFonts w:ascii="Times New Roman" w:eastAsia="Times New Roman" w:hAnsi="Times New Roman" w:cs="Times New Roman"/>
          <w:sz w:val="28"/>
          <w:szCs w:val="28"/>
          <w:lang w:eastAsia="ru-RU"/>
        </w:rPr>
        <w:t>.</w:t>
      </w:r>
      <w:r w:rsidR="000C6836" w:rsidRPr="001B66B9">
        <w:rPr>
          <w:rFonts w:ascii="Times New Roman" w:eastAsia="Times New Roman" w:hAnsi="Times New Roman" w:cs="Times New Roman"/>
          <w:sz w:val="28"/>
          <w:szCs w:val="28"/>
          <w:lang w:eastAsia="ru-RU"/>
        </w:rPr>
        <w:t xml:space="preserve"> </w:t>
      </w:r>
      <w:r w:rsidR="005E0565">
        <w:rPr>
          <w:rFonts w:ascii="Times New Roman" w:eastAsia="Times New Roman" w:hAnsi="Times New Roman" w:cs="Times New Roman"/>
          <w:sz w:val="28"/>
          <w:szCs w:val="28"/>
          <w:lang w:eastAsia="ru-RU"/>
        </w:rPr>
        <w:t>С</w:t>
      </w:r>
      <w:r w:rsidR="000C6836" w:rsidRPr="001B66B9">
        <w:rPr>
          <w:rFonts w:ascii="Times New Roman" w:eastAsia="Times New Roman" w:hAnsi="Times New Roman" w:cs="Times New Roman"/>
          <w:sz w:val="28"/>
          <w:szCs w:val="28"/>
          <w:lang w:eastAsia="ru-RU"/>
        </w:rPr>
        <w:t xml:space="preserve">реди них </w:t>
      </w:r>
      <w:r w:rsidR="005E0565" w:rsidRPr="00597E2C">
        <w:rPr>
          <w:rFonts w:ascii="Times New Roman" w:hAnsi="Times New Roman" w:cs="Times New Roman"/>
          <w:sz w:val="28"/>
          <w:szCs w:val="28"/>
        </w:rPr>
        <w:t>–</w:t>
      </w:r>
      <w:r w:rsidR="005E0565">
        <w:rPr>
          <w:rFonts w:ascii="Times New Roman" w:hAnsi="Times New Roman" w:cs="Times New Roman"/>
          <w:sz w:val="28"/>
          <w:szCs w:val="28"/>
        </w:rPr>
        <w:t xml:space="preserve"> </w:t>
      </w:r>
      <w:r w:rsidR="000C6836" w:rsidRPr="001B66B9">
        <w:rPr>
          <w:rFonts w:ascii="Times New Roman" w:eastAsia="Times New Roman" w:hAnsi="Times New Roman" w:cs="Times New Roman"/>
          <w:sz w:val="28"/>
          <w:szCs w:val="28"/>
          <w:lang w:eastAsia="ru-RU"/>
        </w:rPr>
        <w:t>Э.</w:t>
      </w:r>
      <w:r w:rsidR="005E0565">
        <w:rPr>
          <w:rFonts w:ascii="Times New Roman" w:eastAsia="Times New Roman" w:hAnsi="Times New Roman" w:cs="Times New Roman"/>
          <w:sz w:val="28"/>
          <w:szCs w:val="28"/>
          <w:lang w:eastAsia="ru-RU"/>
        </w:rPr>
        <w:t> </w:t>
      </w:r>
      <w:r w:rsidR="000C6836" w:rsidRPr="001B66B9">
        <w:rPr>
          <w:rFonts w:ascii="Times New Roman" w:eastAsia="Times New Roman" w:hAnsi="Times New Roman" w:cs="Times New Roman"/>
          <w:sz w:val="28"/>
          <w:szCs w:val="28"/>
          <w:lang w:eastAsia="ru-RU"/>
        </w:rPr>
        <w:t>Ван дер Бюрг и др.</w:t>
      </w:r>
      <w:r w:rsidR="001B66B9" w:rsidRPr="001B66B9">
        <w:rPr>
          <w:rStyle w:val="aa"/>
          <w:rFonts w:ascii="Times New Roman" w:eastAsia="Times New Roman" w:hAnsi="Times New Roman" w:cs="Times New Roman"/>
          <w:sz w:val="28"/>
          <w:szCs w:val="28"/>
          <w:lang w:eastAsia="ru-RU"/>
        </w:rPr>
        <w:footnoteReference w:id="28"/>
      </w:r>
      <w:r w:rsidR="000C6836" w:rsidRPr="001B66B9">
        <w:rPr>
          <w:rFonts w:ascii="Times New Roman" w:eastAsia="Times New Roman" w:hAnsi="Times New Roman" w:cs="Times New Roman"/>
          <w:sz w:val="28"/>
          <w:szCs w:val="28"/>
          <w:lang w:eastAsia="ru-RU"/>
        </w:rPr>
        <w:t>, которые использовали так называемую attentional blink paradigm (феномен заключается в том, что людям трудно наблюдать за поставленной целью, если она следует за нецелью, если время между стимулами составляет от 0 до 300 мс), чтобы доказать</w:t>
      </w:r>
      <w:r w:rsidR="001B66B9" w:rsidRPr="001B66B9">
        <w:rPr>
          <w:rFonts w:ascii="Times New Roman" w:eastAsia="Times New Roman" w:hAnsi="Times New Roman" w:cs="Times New Roman"/>
          <w:sz w:val="28"/>
          <w:szCs w:val="28"/>
          <w:lang w:eastAsia="ru-RU"/>
        </w:rPr>
        <w:t xml:space="preserve"> роль внимания в АВИ</w:t>
      </w:r>
      <w:r w:rsidR="002B2EBD">
        <w:rPr>
          <w:rFonts w:ascii="Times New Roman" w:eastAsia="Times New Roman" w:hAnsi="Times New Roman" w:cs="Times New Roman"/>
          <w:sz w:val="28"/>
          <w:szCs w:val="28"/>
          <w:lang w:eastAsia="ru-RU"/>
        </w:rPr>
        <w:t xml:space="preserve"> и </w:t>
      </w:r>
      <w:r w:rsidR="001B66B9" w:rsidRPr="001B66B9">
        <w:rPr>
          <w:rFonts w:ascii="Times New Roman" w:eastAsia="Times New Roman" w:hAnsi="Times New Roman" w:cs="Times New Roman"/>
          <w:sz w:val="28"/>
          <w:szCs w:val="28"/>
          <w:lang w:eastAsia="ru-RU"/>
        </w:rPr>
        <w:t>тем самым опровер</w:t>
      </w:r>
      <w:r w:rsidR="002B2EBD">
        <w:rPr>
          <w:rFonts w:ascii="Times New Roman" w:eastAsia="Times New Roman" w:hAnsi="Times New Roman" w:cs="Times New Roman"/>
          <w:sz w:val="28"/>
          <w:szCs w:val="28"/>
          <w:lang w:eastAsia="ru-RU"/>
        </w:rPr>
        <w:t>гнуть</w:t>
      </w:r>
      <w:r w:rsidR="001B66B9" w:rsidRPr="001B66B9">
        <w:rPr>
          <w:rFonts w:ascii="Times New Roman" w:eastAsia="Times New Roman" w:hAnsi="Times New Roman" w:cs="Times New Roman"/>
          <w:sz w:val="28"/>
          <w:szCs w:val="28"/>
          <w:lang w:eastAsia="ru-RU"/>
        </w:rPr>
        <w:t xml:space="preserve"> точку зрения о том, что этот процесс происходит автоматически.</w:t>
      </w:r>
      <w:r w:rsidR="00906554">
        <w:rPr>
          <w:rFonts w:ascii="Times New Roman" w:eastAsia="Times New Roman" w:hAnsi="Times New Roman" w:cs="Times New Roman"/>
          <w:sz w:val="28"/>
          <w:szCs w:val="28"/>
          <w:lang w:eastAsia="ru-RU"/>
        </w:rPr>
        <w:t xml:space="preserve"> </w:t>
      </w:r>
    </w:p>
    <w:p w14:paraId="4C06FDA7" w14:textId="1A694FA7" w:rsidR="00747477" w:rsidRDefault="002B2EBD" w:rsidP="002B2EBD">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тех случаях, когда стимулы в разных модальностях </w:t>
      </w:r>
      <w:r w:rsidR="00906554">
        <w:rPr>
          <w:rFonts w:ascii="Times New Roman" w:eastAsia="Times New Roman" w:hAnsi="Times New Roman" w:cs="Times New Roman"/>
          <w:sz w:val="28"/>
          <w:szCs w:val="28"/>
          <w:lang w:eastAsia="ru-RU"/>
        </w:rPr>
        <w:t>не совпадают</w:t>
      </w:r>
      <w:r w:rsidR="00F935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возникает вопрос</w:t>
      </w:r>
      <w:r w:rsidR="00F93547">
        <w:rPr>
          <w:rFonts w:ascii="Times New Roman" w:eastAsia="Times New Roman" w:hAnsi="Times New Roman" w:cs="Times New Roman"/>
          <w:sz w:val="28"/>
          <w:szCs w:val="28"/>
          <w:lang w:eastAsia="ru-RU"/>
        </w:rPr>
        <w:t>, требуют ли они разных затрат на обработку и, соответственно, могут ли разные стимулы заменять друг друга в исследованиях, оценивающих когнитивные затраты при АВИ</w:t>
      </w:r>
      <w:r w:rsidR="009065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906554">
        <w:rPr>
          <w:rFonts w:ascii="Times New Roman" w:eastAsia="Times New Roman" w:hAnsi="Times New Roman" w:cs="Times New Roman"/>
          <w:sz w:val="28"/>
          <w:szCs w:val="28"/>
          <w:lang w:eastAsia="ru-RU"/>
        </w:rPr>
        <w:t xml:space="preserve"> работе В.</w:t>
      </w:r>
      <w:r>
        <w:rPr>
          <w:rFonts w:ascii="Times New Roman" w:eastAsia="Times New Roman" w:hAnsi="Times New Roman" w:cs="Times New Roman"/>
          <w:sz w:val="28"/>
          <w:szCs w:val="28"/>
          <w:lang w:eastAsia="ru-RU"/>
        </w:rPr>
        <w:t> </w:t>
      </w:r>
      <w:r w:rsidR="00906554">
        <w:rPr>
          <w:rFonts w:ascii="Times New Roman" w:eastAsia="Times New Roman" w:hAnsi="Times New Roman" w:cs="Times New Roman"/>
          <w:sz w:val="28"/>
          <w:szCs w:val="28"/>
          <w:lang w:eastAsia="ru-RU"/>
        </w:rPr>
        <w:t>Браун</w:t>
      </w:r>
      <w:r w:rsidR="00F93547">
        <w:rPr>
          <w:rFonts w:ascii="Times New Roman" w:eastAsia="Times New Roman" w:hAnsi="Times New Roman" w:cs="Times New Roman"/>
          <w:sz w:val="28"/>
          <w:szCs w:val="28"/>
          <w:lang w:eastAsia="ru-RU"/>
        </w:rPr>
        <w:t xml:space="preserve"> и Дж.</w:t>
      </w:r>
      <w:r>
        <w:rPr>
          <w:rFonts w:ascii="Times New Roman" w:eastAsia="Times New Roman" w:hAnsi="Times New Roman" w:cs="Times New Roman"/>
          <w:sz w:val="28"/>
          <w:szCs w:val="28"/>
          <w:lang w:eastAsia="ru-RU"/>
        </w:rPr>
        <w:t> </w:t>
      </w:r>
      <w:r w:rsidR="00F93547">
        <w:rPr>
          <w:rFonts w:ascii="Times New Roman" w:eastAsia="Times New Roman" w:hAnsi="Times New Roman" w:cs="Times New Roman"/>
          <w:sz w:val="28"/>
          <w:szCs w:val="28"/>
          <w:lang w:eastAsia="ru-RU"/>
        </w:rPr>
        <w:t>Стрэнд</w:t>
      </w:r>
      <w:r w:rsidR="00747477">
        <w:rPr>
          <w:rStyle w:val="aa"/>
          <w:rFonts w:ascii="Times New Roman" w:eastAsia="Times New Roman" w:hAnsi="Times New Roman" w:cs="Times New Roman"/>
          <w:sz w:val="28"/>
          <w:szCs w:val="28"/>
          <w:lang w:eastAsia="ru-RU"/>
        </w:rPr>
        <w:footnoteReference w:id="29"/>
      </w:r>
      <w:r w:rsidR="00F93547">
        <w:rPr>
          <w:rFonts w:ascii="Times New Roman" w:eastAsia="Times New Roman" w:hAnsi="Times New Roman" w:cs="Times New Roman"/>
          <w:sz w:val="28"/>
          <w:szCs w:val="28"/>
          <w:lang w:eastAsia="ru-RU"/>
        </w:rPr>
        <w:t xml:space="preserve"> проводится прямое сравнение затрат, связанных с интеграцией конгруэнтных и неконгруэнтных стимулов</w:t>
      </w:r>
      <w:r>
        <w:rPr>
          <w:rFonts w:ascii="Times New Roman" w:eastAsia="Times New Roman" w:hAnsi="Times New Roman" w:cs="Times New Roman"/>
          <w:sz w:val="28"/>
          <w:szCs w:val="28"/>
          <w:lang w:eastAsia="ru-RU"/>
        </w:rPr>
        <w:t>,</w:t>
      </w:r>
      <w:r w:rsidR="00747477">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w:t>
      </w:r>
      <w:r w:rsidR="00747477">
        <w:rPr>
          <w:rFonts w:ascii="Times New Roman" w:eastAsia="Times New Roman" w:hAnsi="Times New Roman" w:cs="Times New Roman"/>
          <w:sz w:val="28"/>
          <w:szCs w:val="28"/>
          <w:lang w:eastAsia="ru-RU"/>
        </w:rPr>
        <w:t xml:space="preserve"> х</w:t>
      </w:r>
      <w:r w:rsidR="00C17242">
        <w:rPr>
          <w:rFonts w:ascii="Times New Roman" w:eastAsia="Times New Roman" w:hAnsi="Times New Roman" w:cs="Times New Roman"/>
          <w:sz w:val="28"/>
          <w:szCs w:val="28"/>
          <w:lang w:eastAsia="ru-RU"/>
        </w:rPr>
        <w:t xml:space="preserve">отя в процессах обработки </w:t>
      </w:r>
      <w:r w:rsidR="00747477">
        <w:rPr>
          <w:rFonts w:ascii="Times New Roman" w:eastAsia="Times New Roman" w:hAnsi="Times New Roman" w:cs="Times New Roman"/>
          <w:sz w:val="28"/>
          <w:szCs w:val="28"/>
          <w:lang w:eastAsia="ru-RU"/>
        </w:rPr>
        <w:t>двух типов</w:t>
      </w:r>
      <w:r w:rsidR="00C17242">
        <w:rPr>
          <w:rFonts w:ascii="Times New Roman" w:eastAsia="Times New Roman" w:hAnsi="Times New Roman" w:cs="Times New Roman"/>
          <w:sz w:val="28"/>
          <w:szCs w:val="28"/>
          <w:lang w:eastAsia="ru-RU"/>
        </w:rPr>
        <w:t xml:space="preserve"> стимулов явно присутствуют различия, они, по-видимому, не различаются по затратам времени и усилий. </w:t>
      </w:r>
      <w:r w:rsidR="00906554">
        <w:rPr>
          <w:rFonts w:ascii="Times New Roman" w:eastAsia="Times New Roman" w:hAnsi="Times New Roman" w:cs="Times New Roman"/>
          <w:sz w:val="28"/>
          <w:szCs w:val="28"/>
          <w:lang w:eastAsia="ru-RU"/>
        </w:rPr>
        <w:t xml:space="preserve"> </w:t>
      </w:r>
      <w:r w:rsidR="001B66B9">
        <w:rPr>
          <w:rFonts w:ascii="Times New Roman" w:eastAsia="Times New Roman" w:hAnsi="Times New Roman" w:cs="Times New Roman"/>
          <w:sz w:val="28"/>
          <w:szCs w:val="28"/>
          <w:lang w:eastAsia="ru-RU"/>
        </w:rPr>
        <w:t xml:space="preserve"> </w:t>
      </w:r>
    </w:p>
    <w:p w14:paraId="21313DF0" w14:textId="673788F2" w:rsidR="0013424E" w:rsidRPr="00AF479A" w:rsidRDefault="0013424E" w:rsidP="002B2EBD">
      <w:pPr>
        <w:pStyle w:val="referenceitem"/>
        <w:numPr>
          <w:ilvl w:val="0"/>
          <w:numId w:val="0"/>
        </w:numPr>
        <w:spacing w:line="360" w:lineRule="auto"/>
        <w:ind w:firstLine="709"/>
        <w:rPr>
          <w:sz w:val="28"/>
          <w:szCs w:val="28"/>
          <w:lang w:val="ru-RU"/>
        </w:rPr>
      </w:pPr>
      <w:r w:rsidRPr="00AF479A">
        <w:rPr>
          <w:sz w:val="28"/>
          <w:szCs w:val="28"/>
          <w:lang w:val="ru-RU"/>
        </w:rPr>
        <w:t>Аудиовизуальная</w:t>
      </w:r>
      <w:r w:rsidR="00673A7C" w:rsidRPr="00AF479A">
        <w:rPr>
          <w:sz w:val="28"/>
          <w:szCs w:val="28"/>
          <w:lang w:val="ru-RU"/>
        </w:rPr>
        <w:t xml:space="preserve"> интеграци</w:t>
      </w:r>
      <w:r w:rsidRPr="00AF479A">
        <w:rPr>
          <w:sz w:val="28"/>
          <w:szCs w:val="28"/>
          <w:lang w:val="ru-RU"/>
        </w:rPr>
        <w:t>я</w:t>
      </w:r>
      <w:r w:rsidR="00673A7C" w:rsidRPr="00AF479A">
        <w:rPr>
          <w:sz w:val="28"/>
          <w:szCs w:val="28"/>
          <w:lang w:val="ru-RU"/>
        </w:rPr>
        <w:t xml:space="preserve"> </w:t>
      </w:r>
      <w:r w:rsidRPr="00AF479A">
        <w:rPr>
          <w:sz w:val="28"/>
          <w:szCs w:val="28"/>
          <w:lang w:val="ru-RU"/>
        </w:rPr>
        <w:t>применяется</w:t>
      </w:r>
      <w:r w:rsidR="00C42F97">
        <w:rPr>
          <w:sz w:val="28"/>
          <w:szCs w:val="28"/>
          <w:lang w:val="ru-RU"/>
        </w:rPr>
        <w:t xml:space="preserve"> во многих сферах. Так, Б.М.</w:t>
      </w:r>
      <w:r w:rsidR="002B2EBD">
        <w:rPr>
          <w:sz w:val="28"/>
          <w:szCs w:val="28"/>
          <w:lang w:val="ru-RU"/>
        </w:rPr>
        <w:t> </w:t>
      </w:r>
      <w:r w:rsidR="00C42F97">
        <w:rPr>
          <w:sz w:val="28"/>
          <w:szCs w:val="28"/>
          <w:lang w:val="ru-RU"/>
        </w:rPr>
        <w:t>Лобанов и др.</w:t>
      </w:r>
      <w:r w:rsidR="00C42F97" w:rsidRPr="00AF479A">
        <w:rPr>
          <w:rStyle w:val="aa"/>
          <w:sz w:val="28"/>
          <w:szCs w:val="28"/>
          <w:lang w:val="ru-RU"/>
        </w:rPr>
        <w:footnoteReference w:id="30"/>
      </w:r>
      <w:r w:rsidR="00C42F97">
        <w:rPr>
          <w:sz w:val="28"/>
          <w:szCs w:val="28"/>
          <w:lang w:val="ru-RU"/>
        </w:rPr>
        <w:t xml:space="preserve"> описывают с её помощью модель</w:t>
      </w:r>
      <w:r w:rsidR="00D31BC3">
        <w:rPr>
          <w:sz w:val="28"/>
          <w:szCs w:val="28"/>
          <w:lang w:val="ru-RU"/>
        </w:rPr>
        <w:t xml:space="preserve"> </w:t>
      </w:r>
      <w:r w:rsidR="00673A7C" w:rsidRPr="00AF479A">
        <w:rPr>
          <w:sz w:val="28"/>
          <w:szCs w:val="28"/>
          <w:lang w:val="ru-RU"/>
        </w:rPr>
        <w:t>автоматическ</w:t>
      </w:r>
      <w:r w:rsidR="00D31BC3">
        <w:rPr>
          <w:sz w:val="28"/>
          <w:szCs w:val="28"/>
          <w:lang w:val="ru-RU"/>
        </w:rPr>
        <w:t>ого</w:t>
      </w:r>
      <w:r w:rsidR="00673A7C" w:rsidRPr="00AF479A">
        <w:rPr>
          <w:sz w:val="28"/>
          <w:szCs w:val="28"/>
          <w:lang w:val="ru-RU"/>
        </w:rPr>
        <w:t xml:space="preserve"> синтез</w:t>
      </w:r>
      <w:r w:rsidR="00D31BC3">
        <w:rPr>
          <w:sz w:val="28"/>
          <w:szCs w:val="28"/>
          <w:lang w:val="ru-RU"/>
        </w:rPr>
        <w:t>а</w:t>
      </w:r>
      <w:r w:rsidR="00673A7C" w:rsidRPr="00AF479A">
        <w:rPr>
          <w:sz w:val="28"/>
          <w:szCs w:val="28"/>
          <w:lang w:val="ru-RU"/>
        </w:rPr>
        <w:t xml:space="preserve"> речи</w:t>
      </w:r>
      <w:r w:rsidR="00C42F97">
        <w:rPr>
          <w:sz w:val="28"/>
          <w:szCs w:val="28"/>
          <w:lang w:val="ru-RU"/>
        </w:rPr>
        <w:t xml:space="preserve">, </w:t>
      </w:r>
      <w:r w:rsidR="003D4721" w:rsidRPr="00AF479A">
        <w:rPr>
          <w:sz w:val="28"/>
          <w:szCs w:val="28"/>
          <w:lang w:val="ru-RU"/>
        </w:rPr>
        <w:t xml:space="preserve">а </w:t>
      </w:r>
      <w:r w:rsidR="00C42F97">
        <w:rPr>
          <w:sz w:val="28"/>
          <w:szCs w:val="28"/>
          <w:lang w:val="ru-RU"/>
        </w:rPr>
        <w:t>Р.</w:t>
      </w:r>
      <w:r w:rsidR="002B2EBD">
        <w:rPr>
          <w:sz w:val="28"/>
          <w:szCs w:val="28"/>
          <w:lang w:val="ru-RU"/>
        </w:rPr>
        <w:t> </w:t>
      </w:r>
      <w:r w:rsidR="00C42F97">
        <w:rPr>
          <w:sz w:val="28"/>
          <w:szCs w:val="28"/>
          <w:lang w:val="ru-RU"/>
        </w:rPr>
        <w:t xml:space="preserve">Тэзе и др. не просто синтезировали речь, но и задействовали </w:t>
      </w:r>
      <w:r w:rsidR="00C42F97">
        <w:rPr>
          <w:sz w:val="28"/>
          <w:szCs w:val="28"/>
          <w:lang w:val="ru-RU"/>
        </w:rPr>
        <w:lastRenderedPageBreak/>
        <w:t>3-</w:t>
      </w:r>
      <w:r w:rsidR="00C42F97">
        <w:rPr>
          <w:sz w:val="28"/>
          <w:szCs w:val="28"/>
        </w:rPr>
        <w:t>D</w:t>
      </w:r>
      <w:r w:rsidR="00C42F97" w:rsidRPr="00C42F97">
        <w:rPr>
          <w:sz w:val="28"/>
          <w:szCs w:val="28"/>
          <w:lang w:val="ru-RU"/>
        </w:rPr>
        <w:t xml:space="preserve"> </w:t>
      </w:r>
      <w:r w:rsidR="00C42F97">
        <w:rPr>
          <w:sz w:val="28"/>
          <w:szCs w:val="28"/>
          <w:lang w:val="ru-RU"/>
        </w:rPr>
        <w:t>персонажей с реалистичными движениями губ, демонстрируя, что компьютерные речевые стимулы потенциально могут исключить фактор диктора в ряде исследований, обеспечивая чёткие временные рамки и повторяющееся при необходимости содержание стимул</w:t>
      </w:r>
      <w:r w:rsidR="00A05101">
        <w:rPr>
          <w:sz w:val="28"/>
          <w:szCs w:val="28"/>
          <w:lang w:val="ru-RU"/>
        </w:rPr>
        <w:t>ов</w:t>
      </w:r>
      <w:r w:rsidR="00A05101" w:rsidRPr="00AF479A">
        <w:rPr>
          <w:rStyle w:val="aa"/>
          <w:sz w:val="28"/>
          <w:szCs w:val="28"/>
          <w:lang w:val="ru-RU"/>
        </w:rPr>
        <w:footnoteReference w:id="31"/>
      </w:r>
      <w:r w:rsidR="002B2EBD">
        <w:rPr>
          <w:sz w:val="28"/>
          <w:szCs w:val="28"/>
          <w:lang w:val="ru-RU"/>
        </w:rPr>
        <w:t>.</w:t>
      </w:r>
      <w:r w:rsidR="00C42F97">
        <w:rPr>
          <w:sz w:val="28"/>
          <w:szCs w:val="28"/>
          <w:lang w:val="ru-RU"/>
        </w:rPr>
        <w:t xml:space="preserve"> </w:t>
      </w:r>
      <w:r w:rsidR="00A05101" w:rsidRPr="00A245F5">
        <w:rPr>
          <w:sz w:val="28"/>
          <w:szCs w:val="28"/>
          <w:lang w:val="ru-RU"/>
        </w:rPr>
        <w:t xml:space="preserve">Н. </w:t>
      </w:r>
      <w:r w:rsidR="003E007C" w:rsidRPr="00A245F5">
        <w:rPr>
          <w:sz w:val="28"/>
          <w:szCs w:val="28"/>
          <w:lang w:val="ru-RU"/>
        </w:rPr>
        <w:t>Альмейда и др. также предложили модель синтеза речи, которая, в отличие от большинства других, работающих по принципу «чёрного ящика» без прямой связи с фактическим процессом производства речи, предлагает артикуляционный подход к аудиовизуальному синтезу речи, который поддерживается структурой артикуляционной фонологии</w:t>
      </w:r>
      <w:r w:rsidR="003B08FC" w:rsidRPr="00AF479A">
        <w:rPr>
          <w:rStyle w:val="aa"/>
          <w:sz w:val="28"/>
          <w:szCs w:val="28"/>
          <w:lang w:val="ru-RU"/>
        </w:rPr>
        <w:footnoteReference w:id="32"/>
      </w:r>
      <w:r w:rsidR="002B2EBD">
        <w:rPr>
          <w:sz w:val="28"/>
          <w:szCs w:val="28"/>
          <w:lang w:val="ru-RU"/>
        </w:rPr>
        <w:t>.</w:t>
      </w:r>
      <w:r w:rsidR="00673A7C" w:rsidRPr="00AF479A">
        <w:rPr>
          <w:sz w:val="28"/>
          <w:szCs w:val="28"/>
          <w:lang w:val="ru-RU"/>
        </w:rPr>
        <w:t xml:space="preserve"> </w:t>
      </w:r>
      <w:r w:rsidR="003E007C">
        <w:rPr>
          <w:sz w:val="28"/>
          <w:szCs w:val="28"/>
          <w:lang w:val="ru-RU"/>
        </w:rPr>
        <w:t xml:space="preserve">Кроме того, АВИ активно используется </w:t>
      </w:r>
      <w:r w:rsidR="00D31BC3" w:rsidRPr="003E007C">
        <w:rPr>
          <w:sz w:val="28"/>
          <w:szCs w:val="28"/>
          <w:lang w:val="ru-RU"/>
        </w:rPr>
        <w:t>и для</w:t>
      </w:r>
      <w:r w:rsidR="003D4721" w:rsidRPr="00AF479A">
        <w:rPr>
          <w:sz w:val="28"/>
          <w:szCs w:val="28"/>
          <w:lang w:val="ru-RU"/>
        </w:rPr>
        <w:t xml:space="preserve"> </w:t>
      </w:r>
      <w:r w:rsidR="00673A7C" w:rsidRPr="00AF479A">
        <w:rPr>
          <w:sz w:val="28"/>
          <w:szCs w:val="28"/>
          <w:lang w:val="ru-RU"/>
        </w:rPr>
        <w:t>распознавани</w:t>
      </w:r>
      <w:r w:rsidR="00D31BC3">
        <w:rPr>
          <w:sz w:val="28"/>
          <w:szCs w:val="28"/>
          <w:lang w:val="ru-RU"/>
        </w:rPr>
        <w:t>я речи</w:t>
      </w:r>
      <w:r w:rsidR="002B2EBD">
        <w:rPr>
          <w:sz w:val="28"/>
          <w:szCs w:val="28"/>
          <w:lang w:val="ru-RU"/>
        </w:rPr>
        <w:t>:</w:t>
      </w:r>
      <w:r w:rsidR="003E007C">
        <w:rPr>
          <w:sz w:val="28"/>
          <w:szCs w:val="28"/>
          <w:lang w:val="ru-RU"/>
        </w:rPr>
        <w:t xml:space="preserve"> например, Д.</w:t>
      </w:r>
      <w:r w:rsidR="002B2EBD">
        <w:rPr>
          <w:sz w:val="28"/>
          <w:szCs w:val="28"/>
          <w:lang w:val="ru-RU"/>
        </w:rPr>
        <w:t> </w:t>
      </w:r>
      <w:r w:rsidR="003E007C">
        <w:rPr>
          <w:sz w:val="28"/>
          <w:szCs w:val="28"/>
          <w:lang w:val="ru-RU"/>
        </w:rPr>
        <w:t>Иванько и др. предл</w:t>
      </w:r>
      <w:r w:rsidR="00202340">
        <w:rPr>
          <w:sz w:val="28"/>
          <w:szCs w:val="28"/>
          <w:lang w:val="ru-RU"/>
        </w:rPr>
        <w:t>агают</w:t>
      </w:r>
      <w:r w:rsidR="003E007C">
        <w:rPr>
          <w:sz w:val="28"/>
          <w:szCs w:val="28"/>
          <w:lang w:val="ru-RU"/>
        </w:rPr>
        <w:t xml:space="preserve"> решение для </w:t>
      </w:r>
      <w:r w:rsidR="00202340">
        <w:rPr>
          <w:sz w:val="28"/>
          <w:szCs w:val="28"/>
          <w:lang w:val="ru-RU"/>
        </w:rPr>
        <w:t>определения</w:t>
      </w:r>
      <w:r w:rsidR="003E007C">
        <w:rPr>
          <w:sz w:val="28"/>
          <w:szCs w:val="28"/>
          <w:lang w:val="ru-RU"/>
        </w:rPr>
        <w:t xml:space="preserve"> команд водителя</w:t>
      </w:r>
      <w:r w:rsidR="00202340">
        <w:rPr>
          <w:sz w:val="28"/>
          <w:szCs w:val="28"/>
          <w:lang w:val="ru-RU"/>
        </w:rPr>
        <w:t xml:space="preserve"> по </w:t>
      </w:r>
      <w:r w:rsidR="003E007C">
        <w:rPr>
          <w:sz w:val="28"/>
          <w:szCs w:val="28"/>
          <w:lang w:val="ru-RU"/>
        </w:rPr>
        <w:t>движени</w:t>
      </w:r>
      <w:r w:rsidR="00202340">
        <w:rPr>
          <w:sz w:val="28"/>
          <w:szCs w:val="28"/>
          <w:lang w:val="ru-RU"/>
        </w:rPr>
        <w:t>ям</w:t>
      </w:r>
      <w:r w:rsidR="003E007C">
        <w:rPr>
          <w:sz w:val="28"/>
          <w:szCs w:val="28"/>
          <w:lang w:val="ru-RU"/>
        </w:rPr>
        <w:t xml:space="preserve"> его губ</w:t>
      </w:r>
      <w:r w:rsidR="00202340">
        <w:rPr>
          <w:sz w:val="28"/>
          <w:szCs w:val="28"/>
          <w:lang w:val="ru-RU"/>
        </w:rPr>
        <w:t xml:space="preserve"> и дальнейшее внедрение этой системы в приложения для распознавания речи</w:t>
      </w:r>
      <w:r w:rsidR="003B08FC" w:rsidRPr="00AF479A">
        <w:rPr>
          <w:rStyle w:val="aa"/>
          <w:sz w:val="28"/>
          <w:szCs w:val="28"/>
          <w:lang w:val="ru-RU"/>
        </w:rPr>
        <w:footnoteReference w:id="33"/>
      </w:r>
      <w:r w:rsidR="002B2EBD">
        <w:rPr>
          <w:sz w:val="28"/>
          <w:szCs w:val="28"/>
          <w:lang w:val="ru-RU"/>
        </w:rPr>
        <w:t>.</w:t>
      </w:r>
      <w:r w:rsidR="003E007C">
        <w:rPr>
          <w:sz w:val="28"/>
          <w:szCs w:val="28"/>
          <w:lang w:val="ru-RU"/>
        </w:rPr>
        <w:t xml:space="preserve"> </w:t>
      </w:r>
    </w:p>
    <w:p w14:paraId="06E03441" w14:textId="4C91509E" w:rsidR="005B3E16" w:rsidRDefault="00202340" w:rsidP="002B2EBD">
      <w:pPr>
        <w:shd w:val="clear" w:color="auto" w:fill="FFFFFF" w:themeFill="background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АВИ часто изучается в контексте восприятия </w:t>
      </w:r>
      <w:r w:rsidR="00CD46A3">
        <w:rPr>
          <w:rFonts w:ascii="Times New Roman" w:hAnsi="Times New Roman" w:cs="Times New Roman"/>
          <w:sz w:val="28"/>
          <w:szCs w:val="28"/>
        </w:rPr>
        <w:t xml:space="preserve">отдельных </w:t>
      </w:r>
      <w:r>
        <w:rPr>
          <w:rFonts w:ascii="Times New Roman" w:hAnsi="Times New Roman" w:cs="Times New Roman"/>
          <w:sz w:val="28"/>
          <w:szCs w:val="28"/>
        </w:rPr>
        <w:t>слов и</w:t>
      </w:r>
      <w:r w:rsidR="00CD46A3">
        <w:rPr>
          <w:rFonts w:ascii="Times New Roman" w:hAnsi="Times New Roman" w:cs="Times New Roman"/>
          <w:sz w:val="28"/>
          <w:szCs w:val="28"/>
        </w:rPr>
        <w:t>ли</w:t>
      </w:r>
      <w:r>
        <w:rPr>
          <w:rFonts w:ascii="Times New Roman" w:hAnsi="Times New Roman" w:cs="Times New Roman"/>
          <w:sz w:val="28"/>
          <w:szCs w:val="28"/>
        </w:rPr>
        <w:t xml:space="preserve"> даже цельных мыслей, </w:t>
      </w:r>
      <w:r w:rsidR="00CD46A3">
        <w:rPr>
          <w:rFonts w:ascii="Times New Roman" w:hAnsi="Times New Roman" w:cs="Times New Roman"/>
          <w:sz w:val="28"/>
          <w:szCs w:val="28"/>
        </w:rPr>
        <w:t>этим</w:t>
      </w:r>
      <w:r>
        <w:rPr>
          <w:rFonts w:ascii="Times New Roman" w:hAnsi="Times New Roman" w:cs="Times New Roman"/>
          <w:sz w:val="28"/>
          <w:szCs w:val="28"/>
        </w:rPr>
        <w:t xml:space="preserve"> </w:t>
      </w:r>
      <w:r w:rsidR="00CD46A3">
        <w:rPr>
          <w:rFonts w:ascii="Times New Roman" w:hAnsi="Times New Roman" w:cs="Times New Roman"/>
          <w:sz w:val="28"/>
          <w:szCs w:val="28"/>
        </w:rPr>
        <w:t>её изучение</w:t>
      </w:r>
      <w:r>
        <w:rPr>
          <w:rFonts w:ascii="Times New Roman" w:hAnsi="Times New Roman" w:cs="Times New Roman"/>
          <w:sz w:val="28"/>
          <w:szCs w:val="28"/>
        </w:rPr>
        <w:t xml:space="preserve"> </w:t>
      </w:r>
      <w:r w:rsidR="00CD46A3">
        <w:rPr>
          <w:rFonts w:ascii="Times New Roman" w:hAnsi="Times New Roman" w:cs="Times New Roman"/>
          <w:sz w:val="28"/>
          <w:szCs w:val="28"/>
        </w:rPr>
        <w:t xml:space="preserve">не </w:t>
      </w:r>
      <w:r>
        <w:rPr>
          <w:rFonts w:ascii="Times New Roman" w:hAnsi="Times New Roman" w:cs="Times New Roman"/>
          <w:sz w:val="28"/>
          <w:szCs w:val="28"/>
        </w:rPr>
        <w:t>ограничивает</w:t>
      </w:r>
      <w:r w:rsidR="00CD46A3">
        <w:rPr>
          <w:rFonts w:ascii="Times New Roman" w:hAnsi="Times New Roman" w:cs="Times New Roman"/>
          <w:sz w:val="28"/>
          <w:szCs w:val="28"/>
        </w:rPr>
        <w:t>ся</w:t>
      </w:r>
      <w:r>
        <w:rPr>
          <w:rFonts w:ascii="Times New Roman" w:hAnsi="Times New Roman" w:cs="Times New Roman"/>
          <w:sz w:val="28"/>
          <w:szCs w:val="28"/>
        </w:rPr>
        <w:t xml:space="preserve">. </w:t>
      </w:r>
      <w:r w:rsidR="00673A7C" w:rsidRPr="00AF479A">
        <w:rPr>
          <w:rFonts w:ascii="Times New Roman" w:hAnsi="Times New Roman" w:cs="Times New Roman"/>
          <w:sz w:val="28"/>
          <w:szCs w:val="28"/>
        </w:rPr>
        <w:t xml:space="preserve">Большая часть экспериментальных исследований, рассматривающих взаимодействие слуховой и зрительной информации на </w:t>
      </w:r>
      <w:r>
        <w:rPr>
          <w:rFonts w:ascii="Times New Roman" w:hAnsi="Times New Roman" w:cs="Times New Roman"/>
          <w:sz w:val="28"/>
          <w:szCs w:val="28"/>
        </w:rPr>
        <w:t xml:space="preserve">более </w:t>
      </w:r>
      <w:r w:rsidR="00673A7C" w:rsidRPr="00AF479A">
        <w:rPr>
          <w:rFonts w:ascii="Times New Roman" w:hAnsi="Times New Roman" w:cs="Times New Roman"/>
          <w:sz w:val="28"/>
          <w:szCs w:val="28"/>
        </w:rPr>
        <w:t>низких лингвистических уровнях</w:t>
      </w:r>
      <w:r w:rsidR="002B2EBD">
        <w:rPr>
          <w:rFonts w:ascii="Times New Roman" w:hAnsi="Times New Roman" w:cs="Times New Roman"/>
          <w:sz w:val="28"/>
          <w:szCs w:val="28"/>
        </w:rPr>
        <w:t>,</w:t>
      </w:r>
      <w:r w:rsidR="00673A7C" w:rsidRPr="00AF479A">
        <w:rPr>
          <w:rFonts w:ascii="Times New Roman" w:hAnsi="Times New Roman" w:cs="Times New Roman"/>
          <w:sz w:val="28"/>
          <w:szCs w:val="28"/>
        </w:rPr>
        <w:t xml:space="preserve"> основана на эффекте Мак-Гурка</w:t>
      </w:r>
      <w:r w:rsidR="003B08FC" w:rsidRPr="00AF479A">
        <w:rPr>
          <w:rStyle w:val="aa"/>
          <w:rFonts w:ascii="Times New Roman" w:hAnsi="Times New Roman" w:cs="Times New Roman"/>
          <w:sz w:val="28"/>
          <w:szCs w:val="28"/>
        </w:rPr>
        <w:footnoteReference w:id="34"/>
      </w:r>
      <w:r>
        <w:rPr>
          <w:rFonts w:ascii="Times New Roman" w:hAnsi="Times New Roman" w:cs="Times New Roman"/>
          <w:sz w:val="28"/>
          <w:szCs w:val="28"/>
        </w:rPr>
        <w:t>.</w:t>
      </w:r>
      <w:r w:rsidR="00CF5EB5" w:rsidRPr="00AF479A">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CF5EB5" w:rsidRPr="00AF479A">
        <w:rPr>
          <w:rFonts w:ascii="Times New Roman" w:hAnsi="Times New Roman" w:cs="Times New Roman"/>
          <w:sz w:val="28"/>
          <w:szCs w:val="28"/>
        </w:rPr>
        <w:t>мультисенсорн</w:t>
      </w:r>
      <w:r>
        <w:rPr>
          <w:rFonts w:ascii="Times New Roman" w:hAnsi="Times New Roman" w:cs="Times New Roman"/>
          <w:sz w:val="28"/>
          <w:szCs w:val="28"/>
        </w:rPr>
        <w:t>ое</w:t>
      </w:r>
      <w:r w:rsidR="00CF5EB5" w:rsidRPr="00AF479A">
        <w:rPr>
          <w:rFonts w:ascii="Times New Roman" w:hAnsi="Times New Roman" w:cs="Times New Roman"/>
          <w:sz w:val="28"/>
          <w:szCs w:val="28"/>
        </w:rPr>
        <w:t xml:space="preserve"> явлени</w:t>
      </w:r>
      <w:r>
        <w:rPr>
          <w:rFonts w:ascii="Times New Roman" w:hAnsi="Times New Roman" w:cs="Times New Roman"/>
          <w:sz w:val="28"/>
          <w:szCs w:val="28"/>
        </w:rPr>
        <w:t>е</w:t>
      </w:r>
      <w:r w:rsidR="00CF5EB5" w:rsidRPr="00AF479A">
        <w:rPr>
          <w:rFonts w:ascii="Times New Roman" w:hAnsi="Times New Roman" w:cs="Times New Roman"/>
          <w:sz w:val="28"/>
          <w:szCs w:val="28"/>
        </w:rPr>
        <w:t xml:space="preserve">, при котором несовпадение </w:t>
      </w:r>
      <w:r w:rsidR="00CD46A3">
        <w:rPr>
          <w:rFonts w:ascii="Times New Roman" w:hAnsi="Times New Roman" w:cs="Times New Roman"/>
          <w:sz w:val="28"/>
          <w:szCs w:val="28"/>
        </w:rPr>
        <w:t>звук</w:t>
      </w:r>
      <w:r w:rsidR="00CF5EB5" w:rsidRPr="00AF479A">
        <w:rPr>
          <w:rFonts w:ascii="Times New Roman" w:hAnsi="Times New Roman" w:cs="Times New Roman"/>
          <w:sz w:val="28"/>
          <w:szCs w:val="28"/>
        </w:rPr>
        <w:t>овых и визуальных сигналов ведёт к иллюзорному восприятию вследствие интерференции</w:t>
      </w:r>
      <w:r w:rsidR="00673A7C" w:rsidRPr="00AF479A">
        <w:rPr>
          <w:rFonts w:ascii="Times New Roman" w:hAnsi="Times New Roman" w:cs="Times New Roman"/>
          <w:sz w:val="28"/>
          <w:szCs w:val="28"/>
        </w:rPr>
        <w:t>.</w:t>
      </w:r>
      <w:r w:rsidR="00CD46A3">
        <w:rPr>
          <w:rFonts w:ascii="Times New Roman" w:hAnsi="Times New Roman" w:cs="Times New Roman"/>
          <w:sz w:val="28"/>
          <w:szCs w:val="28"/>
        </w:rPr>
        <w:t xml:space="preserve"> В оригинальном эксперименте 1976 года, позже получившем множество вариаций,</w:t>
      </w:r>
      <w:r w:rsidR="00330DA8" w:rsidRPr="00AF479A">
        <w:rPr>
          <w:rFonts w:ascii="Times New Roman" w:hAnsi="Times New Roman" w:cs="Times New Roman"/>
          <w:sz w:val="28"/>
          <w:szCs w:val="28"/>
        </w:rPr>
        <w:t xml:space="preserve"> </w:t>
      </w:r>
      <w:r w:rsidR="00CD46A3">
        <w:rPr>
          <w:rFonts w:ascii="Times New Roman" w:hAnsi="Times New Roman" w:cs="Times New Roman"/>
          <w:sz w:val="28"/>
          <w:szCs w:val="28"/>
        </w:rPr>
        <w:t xml:space="preserve">участникам предлагалась </w:t>
      </w:r>
      <w:r w:rsidR="00CD46A3" w:rsidRPr="00CD46A3">
        <w:rPr>
          <w:rFonts w:ascii="Times New Roman" w:hAnsi="Times New Roman" w:cs="Times New Roman"/>
          <w:sz w:val="28"/>
          <w:szCs w:val="28"/>
        </w:rPr>
        <w:t xml:space="preserve">видеозапись человека, многократно </w:t>
      </w:r>
      <w:r w:rsidR="00CD46A3">
        <w:rPr>
          <w:rFonts w:ascii="Times New Roman" w:hAnsi="Times New Roman" w:cs="Times New Roman"/>
          <w:sz w:val="28"/>
          <w:szCs w:val="28"/>
        </w:rPr>
        <w:t>артикулировавшего</w:t>
      </w:r>
      <w:r w:rsidR="00CD46A3" w:rsidRPr="00CD46A3">
        <w:rPr>
          <w:rFonts w:ascii="Times New Roman" w:hAnsi="Times New Roman" w:cs="Times New Roman"/>
          <w:sz w:val="28"/>
          <w:szCs w:val="28"/>
        </w:rPr>
        <w:t xml:space="preserve"> слог </w:t>
      </w:r>
      <w:r w:rsidR="00CD46A3">
        <w:rPr>
          <w:rFonts w:ascii="Times New Roman" w:hAnsi="Times New Roman" w:cs="Times New Roman"/>
          <w:sz w:val="28"/>
          <w:szCs w:val="28"/>
        </w:rPr>
        <w:t>/</w:t>
      </w:r>
      <w:r w:rsidR="00CD46A3" w:rsidRPr="00CD46A3">
        <w:rPr>
          <w:rFonts w:ascii="Times New Roman" w:hAnsi="Times New Roman" w:cs="Times New Roman"/>
          <w:i/>
          <w:iCs/>
          <w:sz w:val="28"/>
          <w:szCs w:val="28"/>
        </w:rPr>
        <w:t>ga</w:t>
      </w:r>
      <w:r w:rsidR="00CD46A3" w:rsidRPr="00CD46A3">
        <w:rPr>
          <w:rFonts w:ascii="Times New Roman" w:hAnsi="Times New Roman" w:cs="Times New Roman"/>
          <w:sz w:val="28"/>
          <w:szCs w:val="28"/>
        </w:rPr>
        <w:t xml:space="preserve">/, в то время как фонограмма воспроизводила </w:t>
      </w:r>
      <w:r w:rsidR="00CD46A3">
        <w:rPr>
          <w:rFonts w:ascii="Times New Roman" w:hAnsi="Times New Roman" w:cs="Times New Roman"/>
          <w:sz w:val="28"/>
          <w:szCs w:val="28"/>
        </w:rPr>
        <w:t>звук</w:t>
      </w:r>
      <w:r w:rsidR="00CD46A3" w:rsidRPr="00CD46A3">
        <w:rPr>
          <w:rFonts w:ascii="Times New Roman" w:hAnsi="Times New Roman" w:cs="Times New Roman"/>
          <w:sz w:val="28"/>
          <w:szCs w:val="28"/>
        </w:rPr>
        <w:t xml:space="preserve"> </w:t>
      </w:r>
      <w:r w:rsidR="00CD46A3">
        <w:rPr>
          <w:rFonts w:ascii="Times New Roman" w:hAnsi="Times New Roman" w:cs="Times New Roman"/>
          <w:sz w:val="28"/>
          <w:szCs w:val="28"/>
        </w:rPr>
        <w:t>/</w:t>
      </w:r>
      <w:r w:rsidR="00CD46A3" w:rsidRPr="00CD46A3">
        <w:rPr>
          <w:rFonts w:ascii="Times New Roman" w:hAnsi="Times New Roman" w:cs="Times New Roman"/>
          <w:i/>
          <w:iCs/>
          <w:sz w:val="28"/>
          <w:szCs w:val="28"/>
        </w:rPr>
        <w:t>ba</w:t>
      </w:r>
      <w:r w:rsidR="00CD46A3" w:rsidRPr="00CD46A3">
        <w:rPr>
          <w:rFonts w:ascii="Times New Roman" w:hAnsi="Times New Roman" w:cs="Times New Roman"/>
          <w:sz w:val="28"/>
          <w:szCs w:val="28"/>
        </w:rPr>
        <w:t xml:space="preserve">/. </w:t>
      </w:r>
      <w:r w:rsidR="002B2EBD">
        <w:rPr>
          <w:rFonts w:ascii="Times New Roman" w:hAnsi="Times New Roman" w:cs="Times New Roman"/>
          <w:sz w:val="28"/>
          <w:szCs w:val="28"/>
        </w:rPr>
        <w:t>К</w:t>
      </w:r>
      <w:r w:rsidR="00CD46A3" w:rsidRPr="00CD46A3">
        <w:rPr>
          <w:rFonts w:ascii="Times New Roman" w:hAnsi="Times New Roman" w:cs="Times New Roman"/>
          <w:sz w:val="28"/>
          <w:szCs w:val="28"/>
        </w:rPr>
        <w:t>огда респонденты закрывали глаза и слушали фонограмму</w:t>
      </w:r>
      <w:r w:rsidR="00CD46A3">
        <w:rPr>
          <w:rFonts w:ascii="Times New Roman" w:hAnsi="Times New Roman" w:cs="Times New Roman"/>
          <w:sz w:val="28"/>
          <w:szCs w:val="28"/>
        </w:rPr>
        <w:t xml:space="preserve"> или смотрели на движения губ без звука</w:t>
      </w:r>
      <w:r w:rsidR="00CD46A3" w:rsidRPr="00CD46A3">
        <w:rPr>
          <w:rFonts w:ascii="Times New Roman" w:hAnsi="Times New Roman" w:cs="Times New Roman"/>
          <w:sz w:val="28"/>
          <w:szCs w:val="28"/>
        </w:rPr>
        <w:t xml:space="preserve">, они точно распознавали </w:t>
      </w:r>
      <w:r w:rsidR="00CD46A3">
        <w:rPr>
          <w:rFonts w:ascii="Times New Roman" w:hAnsi="Times New Roman" w:cs="Times New Roman"/>
          <w:sz w:val="28"/>
          <w:szCs w:val="28"/>
        </w:rPr>
        <w:t xml:space="preserve">звучавшие/артикулируемые </w:t>
      </w:r>
      <w:r w:rsidR="00CD46A3" w:rsidRPr="00CD46A3">
        <w:rPr>
          <w:rFonts w:ascii="Times New Roman" w:hAnsi="Times New Roman" w:cs="Times New Roman"/>
          <w:sz w:val="28"/>
          <w:szCs w:val="28"/>
        </w:rPr>
        <w:t>слоги. Однако</w:t>
      </w:r>
      <w:r w:rsidR="00CD46A3">
        <w:rPr>
          <w:rFonts w:ascii="Times New Roman" w:hAnsi="Times New Roman" w:cs="Times New Roman"/>
          <w:sz w:val="28"/>
          <w:szCs w:val="28"/>
        </w:rPr>
        <w:t xml:space="preserve"> если</w:t>
      </w:r>
      <w:r w:rsidR="00CD46A3" w:rsidRPr="00CD46A3">
        <w:rPr>
          <w:rFonts w:ascii="Times New Roman" w:hAnsi="Times New Roman" w:cs="Times New Roman"/>
          <w:sz w:val="28"/>
          <w:szCs w:val="28"/>
        </w:rPr>
        <w:t xml:space="preserve"> предъявлялись </w:t>
      </w:r>
      <w:r w:rsidR="00CD46A3">
        <w:rPr>
          <w:rFonts w:ascii="Times New Roman" w:hAnsi="Times New Roman" w:cs="Times New Roman"/>
          <w:sz w:val="28"/>
          <w:szCs w:val="28"/>
        </w:rPr>
        <w:t>неконгруэнтные</w:t>
      </w:r>
      <w:r w:rsidR="00CD46A3" w:rsidRPr="00CD46A3">
        <w:rPr>
          <w:rFonts w:ascii="Times New Roman" w:hAnsi="Times New Roman" w:cs="Times New Roman"/>
          <w:sz w:val="28"/>
          <w:szCs w:val="28"/>
        </w:rPr>
        <w:t xml:space="preserve"> стимулы, </w:t>
      </w:r>
      <w:r w:rsidR="00CD46A3">
        <w:rPr>
          <w:rFonts w:ascii="Times New Roman" w:hAnsi="Times New Roman" w:cs="Times New Roman"/>
          <w:sz w:val="28"/>
          <w:szCs w:val="28"/>
        </w:rPr>
        <w:t xml:space="preserve">то иногда </w:t>
      </w:r>
      <w:r w:rsidR="00CB4B41">
        <w:rPr>
          <w:rFonts w:ascii="Times New Roman" w:hAnsi="Times New Roman" w:cs="Times New Roman"/>
          <w:sz w:val="28"/>
          <w:szCs w:val="28"/>
        </w:rPr>
        <w:t>респонденты</w:t>
      </w:r>
      <w:r w:rsidR="00CD46A3" w:rsidRPr="00CD46A3">
        <w:rPr>
          <w:rFonts w:ascii="Times New Roman" w:hAnsi="Times New Roman" w:cs="Times New Roman"/>
          <w:sz w:val="28"/>
          <w:szCs w:val="28"/>
        </w:rPr>
        <w:t xml:space="preserve"> слышали звуки, которых не </w:t>
      </w:r>
      <w:r w:rsidR="00CD46A3" w:rsidRPr="00CD46A3">
        <w:rPr>
          <w:rFonts w:ascii="Times New Roman" w:hAnsi="Times New Roman" w:cs="Times New Roman"/>
          <w:sz w:val="28"/>
          <w:szCs w:val="28"/>
        </w:rPr>
        <w:lastRenderedPageBreak/>
        <w:t xml:space="preserve">было ни в одном из них. Например, </w:t>
      </w:r>
      <w:r w:rsidR="00CB4B41">
        <w:rPr>
          <w:rFonts w:ascii="Times New Roman" w:hAnsi="Times New Roman" w:cs="Times New Roman"/>
          <w:sz w:val="28"/>
          <w:szCs w:val="28"/>
        </w:rPr>
        <w:t>когда людям</w:t>
      </w:r>
      <w:r w:rsidR="00CD46A3" w:rsidRPr="00CD46A3">
        <w:rPr>
          <w:rFonts w:ascii="Times New Roman" w:hAnsi="Times New Roman" w:cs="Times New Roman"/>
          <w:sz w:val="28"/>
          <w:szCs w:val="28"/>
        </w:rPr>
        <w:t xml:space="preserve"> </w:t>
      </w:r>
      <w:r w:rsidR="00CB4B41">
        <w:rPr>
          <w:rFonts w:ascii="Times New Roman" w:hAnsi="Times New Roman" w:cs="Times New Roman"/>
          <w:sz w:val="28"/>
          <w:szCs w:val="28"/>
        </w:rPr>
        <w:t>показывали</w:t>
      </w:r>
      <w:r w:rsidR="00CD46A3" w:rsidRPr="00CD46A3">
        <w:rPr>
          <w:rFonts w:ascii="Times New Roman" w:hAnsi="Times New Roman" w:cs="Times New Roman"/>
          <w:sz w:val="28"/>
          <w:szCs w:val="28"/>
        </w:rPr>
        <w:t xml:space="preserve"> на экране человека, артикуляция губ которого соответствовала слог</w:t>
      </w:r>
      <w:r w:rsidR="00CB4B41">
        <w:rPr>
          <w:rFonts w:ascii="Times New Roman" w:hAnsi="Times New Roman" w:cs="Times New Roman"/>
          <w:sz w:val="28"/>
          <w:szCs w:val="28"/>
        </w:rPr>
        <w:t>у</w:t>
      </w:r>
      <w:r w:rsidR="00CD46A3" w:rsidRPr="00CD46A3">
        <w:rPr>
          <w:rFonts w:ascii="Times New Roman" w:hAnsi="Times New Roman" w:cs="Times New Roman"/>
          <w:sz w:val="28"/>
          <w:szCs w:val="28"/>
        </w:rPr>
        <w:t xml:space="preserve"> </w:t>
      </w:r>
      <w:r w:rsidR="00CB4B41">
        <w:rPr>
          <w:rFonts w:ascii="Times New Roman" w:hAnsi="Times New Roman" w:cs="Times New Roman"/>
          <w:sz w:val="28"/>
          <w:szCs w:val="28"/>
        </w:rPr>
        <w:t>/</w:t>
      </w:r>
      <w:r w:rsidR="00CD46A3" w:rsidRPr="00CD46A3">
        <w:rPr>
          <w:rFonts w:ascii="Times New Roman" w:hAnsi="Times New Roman" w:cs="Times New Roman"/>
          <w:i/>
          <w:iCs/>
          <w:sz w:val="28"/>
          <w:szCs w:val="28"/>
        </w:rPr>
        <w:t>ga</w:t>
      </w:r>
      <w:r w:rsidR="00CB4B41" w:rsidRPr="00CB4B41">
        <w:rPr>
          <w:rFonts w:ascii="Times New Roman" w:hAnsi="Times New Roman" w:cs="Times New Roman"/>
          <w:sz w:val="28"/>
          <w:szCs w:val="28"/>
        </w:rPr>
        <w:t>/</w:t>
      </w:r>
      <w:r w:rsidR="00CD46A3" w:rsidRPr="00CD46A3">
        <w:rPr>
          <w:rFonts w:ascii="Times New Roman" w:hAnsi="Times New Roman" w:cs="Times New Roman"/>
          <w:sz w:val="28"/>
          <w:szCs w:val="28"/>
        </w:rPr>
        <w:t xml:space="preserve">, и одновременно </w:t>
      </w:r>
      <w:r w:rsidR="00CB4B41">
        <w:rPr>
          <w:rFonts w:ascii="Times New Roman" w:hAnsi="Times New Roman" w:cs="Times New Roman"/>
          <w:sz w:val="28"/>
          <w:szCs w:val="28"/>
        </w:rPr>
        <w:t xml:space="preserve">давали послушать </w:t>
      </w:r>
      <w:r w:rsidR="00CD46A3" w:rsidRPr="00CD46A3">
        <w:rPr>
          <w:rFonts w:ascii="Times New Roman" w:hAnsi="Times New Roman" w:cs="Times New Roman"/>
          <w:sz w:val="28"/>
          <w:szCs w:val="28"/>
        </w:rPr>
        <w:t xml:space="preserve">акустический сигнал </w:t>
      </w:r>
      <w:r w:rsidR="00CB4B41">
        <w:rPr>
          <w:rFonts w:ascii="Times New Roman" w:hAnsi="Times New Roman" w:cs="Times New Roman"/>
          <w:sz w:val="28"/>
          <w:szCs w:val="28"/>
        </w:rPr>
        <w:t>/</w:t>
      </w:r>
      <w:r w:rsidR="00CD46A3" w:rsidRPr="00CD46A3">
        <w:rPr>
          <w:rFonts w:ascii="Times New Roman" w:hAnsi="Times New Roman" w:cs="Times New Roman"/>
          <w:i/>
          <w:iCs/>
          <w:sz w:val="28"/>
          <w:szCs w:val="28"/>
        </w:rPr>
        <w:t>ba</w:t>
      </w:r>
      <w:r w:rsidR="00CB4B41" w:rsidRPr="00CB4B41">
        <w:rPr>
          <w:rFonts w:ascii="Times New Roman" w:hAnsi="Times New Roman" w:cs="Times New Roman"/>
          <w:sz w:val="28"/>
          <w:szCs w:val="28"/>
        </w:rPr>
        <w:t>/</w:t>
      </w:r>
      <w:r w:rsidR="00CD46A3" w:rsidRPr="00CD46A3">
        <w:rPr>
          <w:rFonts w:ascii="Times New Roman" w:hAnsi="Times New Roman" w:cs="Times New Roman"/>
          <w:sz w:val="28"/>
          <w:szCs w:val="28"/>
        </w:rPr>
        <w:t xml:space="preserve">, большинство из них слышали совсем другой звук </w:t>
      </w:r>
      <w:r w:rsidR="002B2EBD" w:rsidRPr="00AF479A">
        <w:rPr>
          <w:rFonts w:ascii="Times New Roman" w:hAnsi="Times New Roman" w:cs="Times New Roman"/>
          <w:sz w:val="28"/>
          <w:szCs w:val="28"/>
          <w:shd w:val="clear" w:color="auto" w:fill="FFFFFF" w:themeFill="background1"/>
        </w:rPr>
        <w:t>–</w:t>
      </w:r>
      <w:r w:rsidR="00CD46A3" w:rsidRPr="00CD46A3">
        <w:rPr>
          <w:rFonts w:ascii="Times New Roman" w:hAnsi="Times New Roman" w:cs="Times New Roman"/>
          <w:sz w:val="28"/>
          <w:szCs w:val="28"/>
        </w:rPr>
        <w:t xml:space="preserve"> </w:t>
      </w:r>
      <w:r w:rsidR="00CB4B41">
        <w:rPr>
          <w:rFonts w:ascii="Times New Roman" w:hAnsi="Times New Roman" w:cs="Times New Roman"/>
          <w:sz w:val="28"/>
          <w:szCs w:val="28"/>
        </w:rPr>
        <w:t>/</w:t>
      </w:r>
      <w:r w:rsidR="00CD46A3" w:rsidRPr="00CD46A3">
        <w:rPr>
          <w:rFonts w:ascii="Times New Roman" w:hAnsi="Times New Roman" w:cs="Times New Roman"/>
          <w:i/>
          <w:iCs/>
          <w:sz w:val="28"/>
          <w:szCs w:val="28"/>
        </w:rPr>
        <w:t>da</w:t>
      </w:r>
      <w:r w:rsidR="00CB4B41" w:rsidRPr="00CB4B41">
        <w:rPr>
          <w:rFonts w:ascii="Times New Roman" w:hAnsi="Times New Roman" w:cs="Times New Roman"/>
          <w:sz w:val="28"/>
          <w:szCs w:val="28"/>
        </w:rPr>
        <w:t>/</w:t>
      </w:r>
      <w:r w:rsidR="00CD46A3" w:rsidRPr="00CB4B41">
        <w:rPr>
          <w:rFonts w:ascii="Times New Roman" w:hAnsi="Times New Roman" w:cs="Times New Roman"/>
          <w:sz w:val="28"/>
          <w:szCs w:val="28"/>
        </w:rPr>
        <w:t>,</w:t>
      </w:r>
      <w:r w:rsidR="00CB4B41">
        <w:rPr>
          <w:rFonts w:ascii="Times New Roman" w:hAnsi="Times New Roman" w:cs="Times New Roman"/>
          <w:sz w:val="28"/>
          <w:szCs w:val="28"/>
        </w:rPr>
        <w:t xml:space="preserve"> и </w:t>
      </w:r>
      <w:r w:rsidR="00CD46A3" w:rsidRPr="00CD46A3">
        <w:rPr>
          <w:rFonts w:ascii="Times New Roman" w:hAnsi="Times New Roman" w:cs="Times New Roman"/>
          <w:sz w:val="28"/>
          <w:szCs w:val="28"/>
        </w:rPr>
        <w:t xml:space="preserve">не осознавали несоответствия. </w:t>
      </w:r>
      <w:r w:rsidR="00796326">
        <w:rPr>
          <w:rFonts w:ascii="Times New Roman" w:hAnsi="Times New Roman" w:cs="Times New Roman"/>
          <w:sz w:val="28"/>
          <w:szCs w:val="28"/>
          <w:shd w:val="clear" w:color="auto" w:fill="FFFFFF" w:themeFill="background1"/>
        </w:rPr>
        <w:t>В б</w:t>
      </w:r>
      <w:r w:rsidR="00796326" w:rsidRPr="00AF479A">
        <w:rPr>
          <w:rFonts w:ascii="Times New Roman" w:hAnsi="Times New Roman" w:cs="Times New Roman"/>
          <w:sz w:val="28"/>
          <w:szCs w:val="28"/>
          <w:shd w:val="clear" w:color="auto" w:fill="FFFFFF" w:themeFill="background1"/>
        </w:rPr>
        <w:t>олее поздни</w:t>
      </w:r>
      <w:r w:rsidR="00796326">
        <w:rPr>
          <w:rFonts w:ascii="Times New Roman" w:hAnsi="Times New Roman" w:cs="Times New Roman"/>
          <w:sz w:val="28"/>
          <w:szCs w:val="28"/>
          <w:shd w:val="clear" w:color="auto" w:fill="FFFFFF" w:themeFill="background1"/>
        </w:rPr>
        <w:t>х</w:t>
      </w:r>
      <w:r w:rsidR="00796326" w:rsidRPr="00AF479A">
        <w:rPr>
          <w:rFonts w:ascii="Times New Roman" w:hAnsi="Times New Roman" w:cs="Times New Roman"/>
          <w:sz w:val="28"/>
          <w:szCs w:val="28"/>
          <w:shd w:val="clear" w:color="auto" w:fill="FFFFFF" w:themeFill="background1"/>
        </w:rPr>
        <w:t xml:space="preserve"> исследования</w:t>
      </w:r>
      <w:r w:rsidR="00796326">
        <w:rPr>
          <w:rFonts w:ascii="Times New Roman" w:hAnsi="Times New Roman" w:cs="Times New Roman"/>
          <w:sz w:val="28"/>
          <w:szCs w:val="28"/>
          <w:shd w:val="clear" w:color="auto" w:fill="FFFFFF" w:themeFill="background1"/>
        </w:rPr>
        <w:t>х</w:t>
      </w:r>
      <w:r w:rsidR="00796326" w:rsidRPr="00AF479A">
        <w:rPr>
          <w:rStyle w:val="aa"/>
          <w:rFonts w:ascii="Times New Roman" w:hAnsi="Times New Roman" w:cs="Times New Roman"/>
          <w:sz w:val="28"/>
          <w:szCs w:val="28"/>
          <w:shd w:val="clear" w:color="auto" w:fill="FFFFFF" w:themeFill="background1"/>
        </w:rPr>
        <w:footnoteReference w:id="35"/>
      </w:r>
      <w:r w:rsidR="00796326" w:rsidRPr="00AF479A">
        <w:rPr>
          <w:rFonts w:ascii="Times New Roman" w:hAnsi="Times New Roman" w:cs="Times New Roman"/>
          <w:sz w:val="28"/>
          <w:szCs w:val="28"/>
          <w:shd w:val="clear" w:color="auto" w:fill="FFFFFF" w:themeFill="background1"/>
        </w:rPr>
        <w:t xml:space="preserve"> участники</w:t>
      </w:r>
      <w:r w:rsidR="00796326">
        <w:rPr>
          <w:rFonts w:ascii="Times New Roman" w:hAnsi="Times New Roman" w:cs="Times New Roman"/>
          <w:sz w:val="28"/>
          <w:szCs w:val="28"/>
          <w:shd w:val="clear" w:color="auto" w:fill="FFFFFF" w:themeFill="background1"/>
        </w:rPr>
        <w:t xml:space="preserve"> </w:t>
      </w:r>
      <w:r w:rsidR="00796326" w:rsidRPr="00796326">
        <w:rPr>
          <w:rFonts w:ascii="Times New Roman" w:hAnsi="Times New Roman" w:cs="Times New Roman"/>
          <w:sz w:val="28"/>
          <w:szCs w:val="28"/>
          <w:shd w:val="clear" w:color="auto" w:fill="FFFFFF" w:themeFill="background1"/>
        </w:rPr>
        <w:t>предлагали</w:t>
      </w:r>
      <w:r w:rsidR="00796326" w:rsidRPr="00F56D50">
        <w:rPr>
          <w:rFonts w:ascii="Times New Roman" w:hAnsi="Times New Roman" w:cs="Times New Roman"/>
          <w:color w:val="FF0000"/>
          <w:sz w:val="28"/>
          <w:szCs w:val="28"/>
          <w:shd w:val="clear" w:color="auto" w:fill="FFFFFF" w:themeFill="background1"/>
        </w:rPr>
        <w:t xml:space="preserve"> </w:t>
      </w:r>
      <w:r w:rsidR="00796326" w:rsidRPr="00AF479A">
        <w:rPr>
          <w:rFonts w:ascii="Times New Roman" w:hAnsi="Times New Roman" w:cs="Times New Roman"/>
          <w:sz w:val="28"/>
          <w:szCs w:val="28"/>
          <w:shd w:val="clear" w:color="auto" w:fill="FFFFFF" w:themeFill="background1"/>
        </w:rPr>
        <w:t>еще одну интерпретацию – /gba/, т.е. слог, включающий как произносимый, так и артикулируемый согласный.</w:t>
      </w:r>
      <w:r w:rsidR="00796326">
        <w:rPr>
          <w:rFonts w:ascii="Times New Roman" w:hAnsi="Times New Roman" w:cs="Times New Roman"/>
          <w:sz w:val="28"/>
          <w:szCs w:val="28"/>
        </w:rPr>
        <w:t xml:space="preserve"> </w:t>
      </w:r>
      <w:r w:rsidR="00CD46A3" w:rsidRPr="00CD46A3">
        <w:rPr>
          <w:rFonts w:ascii="Times New Roman" w:hAnsi="Times New Roman" w:cs="Times New Roman"/>
          <w:sz w:val="28"/>
          <w:szCs w:val="28"/>
        </w:rPr>
        <w:t xml:space="preserve">Как показывают исследования, эффект устойчив и проявляется вне зависимости от того, знает ли </w:t>
      </w:r>
      <w:r w:rsidR="002B2EBD">
        <w:rPr>
          <w:rFonts w:ascii="Times New Roman" w:hAnsi="Times New Roman" w:cs="Times New Roman"/>
          <w:sz w:val="28"/>
          <w:szCs w:val="28"/>
        </w:rPr>
        <w:t>участник экперимента</w:t>
      </w:r>
      <w:r w:rsidR="00CD46A3" w:rsidRPr="00CD46A3">
        <w:rPr>
          <w:rFonts w:ascii="Times New Roman" w:hAnsi="Times New Roman" w:cs="Times New Roman"/>
          <w:sz w:val="28"/>
          <w:szCs w:val="28"/>
        </w:rPr>
        <w:t xml:space="preserve"> о нём</w:t>
      </w:r>
      <w:r w:rsidR="00F0017A">
        <w:rPr>
          <w:rStyle w:val="aa"/>
          <w:rFonts w:ascii="Times New Roman" w:hAnsi="Times New Roman" w:cs="Times New Roman"/>
          <w:sz w:val="28"/>
          <w:szCs w:val="28"/>
        </w:rPr>
        <w:footnoteReference w:id="36"/>
      </w:r>
      <w:r w:rsidR="002B2EBD">
        <w:rPr>
          <w:rFonts w:ascii="Times New Roman" w:hAnsi="Times New Roman" w:cs="Times New Roman"/>
          <w:sz w:val="28"/>
          <w:szCs w:val="28"/>
        </w:rPr>
        <w:t>.</w:t>
      </w:r>
    </w:p>
    <w:p w14:paraId="0B12384D" w14:textId="2F0542A1" w:rsidR="004517C5" w:rsidRDefault="002F769E" w:rsidP="002B2EBD">
      <w:pPr>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Что касается интерференции, она</w:t>
      </w:r>
      <w:r w:rsidR="00F0017A" w:rsidRPr="00F0017A">
        <w:rPr>
          <w:rFonts w:ascii="Times New Roman" w:hAnsi="Times New Roman" w:cs="Times New Roman"/>
          <w:sz w:val="28"/>
          <w:szCs w:val="28"/>
        </w:rPr>
        <w:t xml:space="preserve"> является одним из феноменов, которые </w:t>
      </w:r>
      <w:r>
        <w:rPr>
          <w:rFonts w:ascii="Times New Roman" w:hAnsi="Times New Roman" w:cs="Times New Roman"/>
          <w:sz w:val="28"/>
          <w:szCs w:val="28"/>
        </w:rPr>
        <w:t xml:space="preserve">до сих пор </w:t>
      </w:r>
      <w:r w:rsidR="00F0017A" w:rsidRPr="00F0017A">
        <w:rPr>
          <w:rFonts w:ascii="Times New Roman" w:hAnsi="Times New Roman" w:cs="Times New Roman"/>
          <w:sz w:val="28"/>
          <w:szCs w:val="28"/>
        </w:rPr>
        <w:t>широко изучаются, и не только в связи с эффектом Мак-Гурка.</w:t>
      </w:r>
      <w:r w:rsidR="005B3E16">
        <w:rPr>
          <w:rFonts w:ascii="Times New Roman" w:hAnsi="Times New Roman" w:cs="Times New Roman"/>
          <w:sz w:val="28"/>
          <w:szCs w:val="28"/>
        </w:rPr>
        <w:t xml:space="preserve"> </w:t>
      </w:r>
      <w:r w:rsidR="005B3E16" w:rsidRPr="00796326">
        <w:rPr>
          <w:rFonts w:ascii="Times New Roman" w:hAnsi="Times New Roman" w:cs="Times New Roman"/>
          <w:sz w:val="28"/>
          <w:szCs w:val="28"/>
        </w:rPr>
        <w:t>Н</w:t>
      </w:r>
      <w:r w:rsidR="008A2C24" w:rsidRPr="00796326">
        <w:rPr>
          <w:rFonts w:ascii="Times New Roman" w:hAnsi="Times New Roman" w:cs="Times New Roman"/>
          <w:sz w:val="28"/>
          <w:szCs w:val="28"/>
        </w:rPr>
        <w:t>а данный момент причина её возникновения неизвестна, хотя существует несколько теорий, выдвигающих предположения об этом</w:t>
      </w:r>
      <w:r w:rsidR="00D73659">
        <w:rPr>
          <w:rStyle w:val="aa"/>
          <w:rFonts w:ascii="Times New Roman" w:hAnsi="Times New Roman" w:cs="Times New Roman"/>
          <w:sz w:val="28"/>
          <w:szCs w:val="28"/>
        </w:rPr>
        <w:footnoteReference w:id="37"/>
      </w:r>
      <w:r w:rsidR="008A2C24" w:rsidRPr="00796326">
        <w:rPr>
          <w:rFonts w:ascii="Times New Roman" w:hAnsi="Times New Roman" w:cs="Times New Roman"/>
          <w:sz w:val="28"/>
          <w:szCs w:val="28"/>
        </w:rPr>
        <w:t xml:space="preserve">. </w:t>
      </w:r>
      <w:r w:rsidR="005B3E16" w:rsidRPr="00796326">
        <w:rPr>
          <w:rFonts w:ascii="Times New Roman" w:hAnsi="Times New Roman" w:cs="Times New Roman"/>
          <w:sz w:val="28"/>
          <w:szCs w:val="28"/>
        </w:rPr>
        <w:t xml:space="preserve">Например, существует мнение о том, что интерференция возникает из-за наличия более и менее привычных человеку действий, и чем менее привычно действие, тем больше времени на него </w:t>
      </w:r>
      <w:r w:rsidR="00D73659">
        <w:rPr>
          <w:rFonts w:ascii="Times New Roman" w:hAnsi="Times New Roman" w:cs="Times New Roman"/>
          <w:sz w:val="28"/>
          <w:szCs w:val="28"/>
        </w:rPr>
        <w:t xml:space="preserve">уходит. В </w:t>
      </w:r>
      <w:r w:rsidR="005B3E16" w:rsidRPr="00796326">
        <w:rPr>
          <w:rFonts w:ascii="Times New Roman" w:hAnsi="Times New Roman" w:cs="Times New Roman"/>
          <w:sz w:val="28"/>
          <w:szCs w:val="28"/>
        </w:rPr>
        <w:t>случае с эффектом Мак-Гурка эту теорию можно было бы</w:t>
      </w:r>
      <w:r w:rsidR="005B3E16" w:rsidRPr="00796326">
        <w:rPr>
          <w:rFonts w:ascii="Times New Roman" w:hAnsi="Times New Roman" w:cs="Times New Roman"/>
          <w:color w:val="FF0000"/>
          <w:sz w:val="28"/>
          <w:szCs w:val="28"/>
        </w:rPr>
        <w:t xml:space="preserve"> </w:t>
      </w:r>
      <w:r w:rsidR="005B3E16" w:rsidRPr="00796326">
        <w:rPr>
          <w:rFonts w:ascii="Times New Roman" w:hAnsi="Times New Roman" w:cs="Times New Roman"/>
          <w:sz w:val="28"/>
          <w:szCs w:val="28"/>
        </w:rPr>
        <w:t xml:space="preserve">интерпретировать таким образом, что интерференция объяснялась бы наличием ведущей перцептивной модальности. Так, предпочтительный канал был бы более привычным для восприятия, </w:t>
      </w:r>
      <w:r w:rsidR="00796326" w:rsidRPr="00796326">
        <w:rPr>
          <w:rFonts w:ascii="Times New Roman" w:hAnsi="Times New Roman" w:cs="Times New Roman"/>
          <w:sz w:val="28"/>
          <w:szCs w:val="28"/>
        </w:rPr>
        <w:t>однако</w:t>
      </w:r>
      <w:r w:rsidR="005B3E16" w:rsidRPr="00796326">
        <w:rPr>
          <w:rFonts w:ascii="Times New Roman" w:hAnsi="Times New Roman" w:cs="Times New Roman"/>
          <w:sz w:val="28"/>
          <w:szCs w:val="28"/>
        </w:rPr>
        <w:t xml:space="preserve"> ранее проведённые исследования эту теорию опровергли.</w:t>
      </w:r>
      <w:r w:rsidR="00796326" w:rsidRPr="00796326">
        <w:rPr>
          <w:rFonts w:ascii="Times New Roman" w:hAnsi="Times New Roman" w:cs="Times New Roman"/>
          <w:sz w:val="28"/>
          <w:szCs w:val="28"/>
        </w:rPr>
        <w:t xml:space="preserve"> </w:t>
      </w:r>
      <w:r w:rsidR="002B2EBD">
        <w:rPr>
          <w:rFonts w:ascii="Times New Roman" w:hAnsi="Times New Roman" w:cs="Times New Roman"/>
          <w:sz w:val="28"/>
          <w:szCs w:val="28"/>
        </w:rPr>
        <w:t>С</w:t>
      </w:r>
      <w:r w:rsidR="00796326" w:rsidRPr="00796326">
        <w:rPr>
          <w:rFonts w:ascii="Times New Roman" w:hAnsi="Times New Roman" w:cs="Times New Roman"/>
          <w:sz w:val="28"/>
          <w:szCs w:val="28"/>
        </w:rPr>
        <w:t xml:space="preserve">огласно </w:t>
      </w:r>
      <w:r w:rsidR="002B2EBD">
        <w:rPr>
          <w:rFonts w:ascii="Times New Roman" w:hAnsi="Times New Roman" w:cs="Times New Roman"/>
          <w:sz w:val="28"/>
          <w:szCs w:val="28"/>
        </w:rPr>
        <w:t>другой теории,</w:t>
      </w:r>
      <w:r w:rsidR="00796326" w:rsidRPr="00796326">
        <w:rPr>
          <w:rFonts w:ascii="Times New Roman" w:hAnsi="Times New Roman" w:cs="Times New Roman"/>
          <w:sz w:val="28"/>
          <w:szCs w:val="28"/>
        </w:rPr>
        <w:t xml:space="preserve"> интерференция возникает в случае, если при наличии двух задач одна должна игнорироваться, и об этом предупреждают заранее. В таком случае больших когнитивных затрат стоит игнорировать одну информацию в пользу другой, и получается, что большая часть внимания уходит как раз на игнорируемое, так что его становится сложно не замечать. Задача усложняется ещё и постоянной проверкой участником самого себя</w:t>
      </w:r>
      <w:r w:rsidR="002A63B5">
        <w:rPr>
          <w:rFonts w:ascii="Times New Roman" w:hAnsi="Times New Roman" w:cs="Times New Roman"/>
          <w:sz w:val="28"/>
          <w:szCs w:val="28"/>
        </w:rPr>
        <w:t>: не выполнил ли он</w:t>
      </w:r>
      <w:r w:rsidR="00796326" w:rsidRPr="00796326">
        <w:rPr>
          <w:rFonts w:ascii="Times New Roman" w:hAnsi="Times New Roman" w:cs="Times New Roman"/>
          <w:sz w:val="28"/>
          <w:szCs w:val="28"/>
        </w:rPr>
        <w:t xml:space="preserve"> задачу</w:t>
      </w:r>
      <w:r w:rsidR="002A63B5">
        <w:rPr>
          <w:rFonts w:ascii="Times New Roman" w:hAnsi="Times New Roman" w:cs="Times New Roman"/>
          <w:sz w:val="28"/>
          <w:szCs w:val="28"/>
        </w:rPr>
        <w:t xml:space="preserve"> случайно?</w:t>
      </w:r>
      <w:r w:rsidR="00796326" w:rsidRPr="00796326">
        <w:rPr>
          <w:rFonts w:ascii="Times New Roman" w:hAnsi="Times New Roman" w:cs="Times New Roman"/>
          <w:sz w:val="28"/>
          <w:szCs w:val="28"/>
        </w:rPr>
        <w:t xml:space="preserve"> Однако такую гипотезу пока нельзя ни </w:t>
      </w:r>
      <w:r w:rsidR="00796326" w:rsidRPr="00796326">
        <w:rPr>
          <w:rFonts w:ascii="Times New Roman" w:hAnsi="Times New Roman" w:cs="Times New Roman"/>
          <w:sz w:val="28"/>
          <w:szCs w:val="28"/>
        </w:rPr>
        <w:lastRenderedPageBreak/>
        <w:t>подтвердить, ни опровергнуть, поскольку она связана с работой сознания, тоже ещё не изученного</w:t>
      </w:r>
      <w:r w:rsidR="00192EE4" w:rsidRPr="00796326">
        <w:rPr>
          <w:rStyle w:val="aa"/>
          <w:rFonts w:ascii="Times New Roman" w:hAnsi="Times New Roman" w:cs="Times New Roman"/>
          <w:sz w:val="28"/>
          <w:szCs w:val="28"/>
        </w:rPr>
        <w:footnoteReference w:id="38"/>
      </w:r>
      <w:r w:rsidR="002B2EBD">
        <w:rPr>
          <w:rFonts w:ascii="Times New Roman" w:hAnsi="Times New Roman" w:cs="Times New Roman"/>
          <w:sz w:val="28"/>
          <w:szCs w:val="28"/>
        </w:rPr>
        <w:t>.</w:t>
      </w:r>
      <w:r w:rsidR="008A2C24" w:rsidRPr="00796326">
        <w:rPr>
          <w:rFonts w:ascii="Times New Roman" w:hAnsi="Times New Roman" w:cs="Times New Roman"/>
          <w:color w:val="FF0000"/>
          <w:sz w:val="28"/>
          <w:szCs w:val="28"/>
        </w:rPr>
        <w:t xml:space="preserve"> </w:t>
      </w:r>
    </w:p>
    <w:p w14:paraId="7807D73F" w14:textId="380AD86E" w:rsidR="002A63B5" w:rsidRDefault="002A63B5" w:rsidP="002B2E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психолингвистика – не единственная сфера, изучающая </w:t>
      </w:r>
      <w:r w:rsidRPr="00AF479A">
        <w:rPr>
          <w:rFonts w:ascii="Times New Roman" w:hAnsi="Times New Roman" w:cs="Times New Roman"/>
          <w:sz w:val="28"/>
          <w:szCs w:val="28"/>
        </w:rPr>
        <w:t>Эффект</w:t>
      </w:r>
      <w:r>
        <w:rPr>
          <w:rFonts w:ascii="Times New Roman" w:hAnsi="Times New Roman" w:cs="Times New Roman"/>
          <w:sz w:val="28"/>
          <w:szCs w:val="28"/>
        </w:rPr>
        <w:t xml:space="preserve"> Мак-Гурка и понятия, связанные с ним. Существуют, например, работы, посвящённые принципам работы мозга, в которых также </w:t>
      </w:r>
      <w:r w:rsidR="002F769E">
        <w:rPr>
          <w:rFonts w:ascii="Times New Roman" w:hAnsi="Times New Roman" w:cs="Times New Roman"/>
          <w:sz w:val="28"/>
          <w:szCs w:val="28"/>
        </w:rPr>
        <w:t>затрагивается эта тема</w:t>
      </w:r>
      <w:r>
        <w:rPr>
          <w:rFonts w:ascii="Times New Roman" w:hAnsi="Times New Roman" w:cs="Times New Roman"/>
          <w:sz w:val="28"/>
          <w:szCs w:val="28"/>
        </w:rPr>
        <w:t xml:space="preserve">. Так, </w:t>
      </w:r>
      <w:r w:rsidR="002F769E">
        <w:rPr>
          <w:rFonts w:ascii="Times New Roman" w:hAnsi="Times New Roman" w:cs="Times New Roman"/>
          <w:sz w:val="28"/>
          <w:szCs w:val="28"/>
        </w:rPr>
        <w:t>этот феномен</w:t>
      </w:r>
      <w:r w:rsidRPr="00AF479A">
        <w:rPr>
          <w:rFonts w:ascii="Times New Roman" w:hAnsi="Times New Roman" w:cs="Times New Roman"/>
          <w:sz w:val="28"/>
          <w:szCs w:val="28"/>
        </w:rPr>
        <w:t xml:space="preserve"> </w:t>
      </w:r>
      <w:r w:rsidR="002F769E">
        <w:rPr>
          <w:rFonts w:ascii="Times New Roman" w:hAnsi="Times New Roman" w:cs="Times New Roman"/>
          <w:sz w:val="28"/>
          <w:szCs w:val="28"/>
        </w:rPr>
        <w:t xml:space="preserve">рассматривается </w:t>
      </w:r>
      <w:r w:rsidRPr="00AF479A">
        <w:rPr>
          <w:rFonts w:ascii="Times New Roman" w:hAnsi="Times New Roman" w:cs="Times New Roman"/>
          <w:sz w:val="28"/>
          <w:szCs w:val="28"/>
        </w:rPr>
        <w:t>в ряде</w:t>
      </w:r>
      <w:r>
        <w:rPr>
          <w:rFonts w:ascii="Times New Roman" w:hAnsi="Times New Roman" w:cs="Times New Roman"/>
          <w:sz w:val="28"/>
          <w:szCs w:val="28"/>
        </w:rPr>
        <w:t xml:space="preserve"> исследований</w:t>
      </w:r>
      <w:r w:rsidRPr="00AF479A">
        <w:rPr>
          <w:rFonts w:ascii="Times New Roman" w:hAnsi="Times New Roman" w:cs="Times New Roman"/>
          <w:sz w:val="28"/>
          <w:szCs w:val="28"/>
        </w:rPr>
        <w:t>, направленных на описание нейронных механизмов обработки слуховой и зрительной речевой информации</w:t>
      </w:r>
      <w:r>
        <w:rPr>
          <w:rFonts w:ascii="Times New Roman" w:hAnsi="Times New Roman" w:cs="Times New Roman"/>
          <w:sz w:val="28"/>
          <w:szCs w:val="28"/>
        </w:rPr>
        <w:t xml:space="preserve">. Например, в работе Дж. Бэсл и др. с помощью эффекта </w:t>
      </w:r>
      <w:r w:rsidRPr="00D667D3">
        <w:rPr>
          <w:rFonts w:ascii="Times New Roman" w:hAnsi="Times New Roman" w:cs="Times New Roman"/>
          <w:sz w:val="28"/>
          <w:szCs w:val="28"/>
        </w:rPr>
        <w:t>исследова</w:t>
      </w:r>
      <w:r>
        <w:rPr>
          <w:rFonts w:ascii="Times New Roman" w:hAnsi="Times New Roman" w:cs="Times New Roman"/>
          <w:sz w:val="28"/>
          <w:szCs w:val="28"/>
        </w:rPr>
        <w:t>лось</w:t>
      </w:r>
      <w:r w:rsidRPr="00D667D3">
        <w:rPr>
          <w:rFonts w:ascii="Times New Roman" w:hAnsi="Times New Roman" w:cs="Times New Roman"/>
          <w:sz w:val="28"/>
          <w:szCs w:val="28"/>
        </w:rPr>
        <w:t>, как слуховые и визуальные особенности бимодальных событий представлены в сенсорной памяти</w:t>
      </w:r>
      <w:r w:rsidRPr="00AF479A">
        <w:rPr>
          <w:rStyle w:val="aa"/>
          <w:rFonts w:ascii="Times New Roman" w:hAnsi="Times New Roman" w:cs="Times New Roman"/>
          <w:sz w:val="28"/>
          <w:szCs w:val="28"/>
        </w:rPr>
        <w:footnoteReference w:id="39"/>
      </w:r>
      <w:r w:rsidR="002B2EBD">
        <w:rPr>
          <w:rFonts w:ascii="Times New Roman" w:hAnsi="Times New Roman" w:cs="Times New Roman"/>
          <w:sz w:val="28"/>
          <w:szCs w:val="28"/>
        </w:rPr>
        <w:t>.</w:t>
      </w:r>
    </w:p>
    <w:p w14:paraId="55B6D53D" w14:textId="77777777" w:rsidR="002B2EBD" w:rsidRPr="004517C5" w:rsidRDefault="002B2EBD" w:rsidP="002B2EBD">
      <w:pPr>
        <w:spacing w:line="360" w:lineRule="auto"/>
        <w:ind w:firstLine="709"/>
        <w:jc w:val="both"/>
        <w:rPr>
          <w:rFonts w:ascii="Times New Roman" w:hAnsi="Times New Roman" w:cs="Times New Roman"/>
          <w:sz w:val="28"/>
          <w:szCs w:val="28"/>
        </w:rPr>
      </w:pPr>
    </w:p>
    <w:p w14:paraId="22151EB3" w14:textId="21F801D5" w:rsidR="00A43D37" w:rsidRPr="00ED0479" w:rsidRDefault="002A63B5" w:rsidP="00FC5A1D">
      <w:pPr>
        <w:pStyle w:val="2"/>
        <w:spacing w:before="0"/>
        <w:ind w:firstLine="284"/>
        <w:rPr>
          <w:rFonts w:cs="Times New Roman"/>
          <w:szCs w:val="28"/>
        </w:rPr>
      </w:pPr>
      <w:bookmarkStart w:id="6" w:name="_Toc136382857"/>
      <w:r w:rsidRPr="00ED0479">
        <w:rPr>
          <w:rFonts w:cs="Times New Roman"/>
          <w:szCs w:val="28"/>
        </w:rPr>
        <w:t xml:space="preserve">1.4. </w:t>
      </w:r>
      <w:r w:rsidR="00161A23" w:rsidRPr="00ED0479">
        <w:rPr>
          <w:rFonts w:cs="Times New Roman"/>
          <w:szCs w:val="28"/>
        </w:rPr>
        <w:t>Влияние фактора родного языка на восприятие кросс</w:t>
      </w:r>
      <w:r w:rsidR="00450B08">
        <w:rPr>
          <w:rFonts w:cs="Times New Roman"/>
          <w:szCs w:val="28"/>
        </w:rPr>
        <w:t>-</w:t>
      </w:r>
      <w:r w:rsidR="00161A23" w:rsidRPr="00ED0479">
        <w:rPr>
          <w:rFonts w:cs="Times New Roman"/>
          <w:szCs w:val="28"/>
        </w:rPr>
        <w:t>модальных</w:t>
      </w:r>
      <w:r w:rsidR="00ED0479">
        <w:rPr>
          <w:rFonts w:cs="Times New Roman"/>
          <w:szCs w:val="28"/>
        </w:rPr>
        <w:t xml:space="preserve"> </w:t>
      </w:r>
      <w:r w:rsidR="00161A23" w:rsidRPr="00ED0479">
        <w:rPr>
          <w:rFonts w:cs="Times New Roman"/>
          <w:szCs w:val="28"/>
        </w:rPr>
        <w:t>данных</w:t>
      </w:r>
      <w:bookmarkEnd w:id="6"/>
    </w:p>
    <w:p w14:paraId="5A317D0F" w14:textId="41548EEC" w:rsidR="00401719" w:rsidRDefault="003C2878" w:rsidP="00450B08">
      <w:pPr>
        <w:pStyle w:val="a4"/>
        <w:spacing w:before="0" w:beforeAutospacing="0" w:after="0" w:afterAutospacing="0" w:line="360" w:lineRule="auto"/>
        <w:ind w:firstLine="709"/>
        <w:jc w:val="both"/>
        <w:rPr>
          <w:sz w:val="28"/>
          <w:szCs w:val="28"/>
        </w:rPr>
      </w:pPr>
      <w:r>
        <w:rPr>
          <w:sz w:val="28"/>
          <w:szCs w:val="28"/>
        </w:rPr>
        <w:t>Восприятие речи лингвоспецифично</w:t>
      </w:r>
      <w:r w:rsidR="000B4208">
        <w:rPr>
          <w:rStyle w:val="aa"/>
          <w:sz w:val="28"/>
          <w:szCs w:val="28"/>
        </w:rPr>
        <w:footnoteReference w:id="40"/>
      </w:r>
      <w:r>
        <w:rPr>
          <w:sz w:val="28"/>
          <w:szCs w:val="28"/>
        </w:rPr>
        <w:t>, поэтому и</w:t>
      </w:r>
      <w:r w:rsidR="00B94082" w:rsidRPr="00AF479A">
        <w:rPr>
          <w:sz w:val="28"/>
          <w:szCs w:val="28"/>
        </w:rPr>
        <w:t>сследования, посвящённые эффекту Мак-Гурка, проводятся на разных языках.</w:t>
      </w:r>
      <w:r>
        <w:rPr>
          <w:sz w:val="28"/>
          <w:szCs w:val="28"/>
        </w:rPr>
        <w:t xml:space="preserve"> </w:t>
      </w:r>
      <w:r w:rsidR="00B94082" w:rsidRPr="00AF479A">
        <w:rPr>
          <w:sz w:val="28"/>
          <w:szCs w:val="28"/>
        </w:rPr>
        <w:t>В частности, существуют работы на базе английского</w:t>
      </w:r>
      <w:r w:rsidR="00B94082" w:rsidRPr="00AF479A">
        <w:rPr>
          <w:rStyle w:val="aa"/>
          <w:sz w:val="28"/>
          <w:szCs w:val="28"/>
        </w:rPr>
        <w:footnoteReference w:id="41"/>
      </w:r>
      <w:r w:rsidR="00A43D37">
        <w:rPr>
          <w:sz w:val="28"/>
          <w:szCs w:val="28"/>
        </w:rPr>
        <w:t xml:space="preserve"> </w:t>
      </w:r>
      <w:r w:rsidR="000B4208">
        <w:rPr>
          <w:sz w:val="28"/>
          <w:szCs w:val="28"/>
        </w:rPr>
        <w:t xml:space="preserve">языка. </w:t>
      </w:r>
    </w:p>
    <w:p w14:paraId="4AD7AC6C" w14:textId="77777777" w:rsidR="00450B08" w:rsidRDefault="00A43D37" w:rsidP="00450B08">
      <w:pPr>
        <w:pStyle w:val="a4"/>
        <w:spacing w:before="0" w:beforeAutospacing="0" w:after="0" w:afterAutospacing="0" w:line="360" w:lineRule="auto"/>
        <w:ind w:firstLine="709"/>
        <w:jc w:val="both"/>
        <w:rPr>
          <w:sz w:val="28"/>
          <w:szCs w:val="28"/>
        </w:rPr>
      </w:pPr>
      <w:r w:rsidRPr="00A43D37">
        <w:rPr>
          <w:sz w:val="28"/>
          <w:szCs w:val="28"/>
        </w:rPr>
        <w:t xml:space="preserve">В </w:t>
      </w:r>
      <w:r>
        <w:rPr>
          <w:sz w:val="28"/>
          <w:szCs w:val="28"/>
        </w:rPr>
        <w:t>исследовании 1993 года</w:t>
      </w:r>
      <w:r w:rsidRPr="00A43D37">
        <w:rPr>
          <w:sz w:val="28"/>
          <w:szCs w:val="28"/>
        </w:rPr>
        <w:t xml:space="preserve"> </w:t>
      </w:r>
      <w:r>
        <w:rPr>
          <w:sz w:val="28"/>
          <w:szCs w:val="28"/>
        </w:rPr>
        <w:t>были выявлены</w:t>
      </w:r>
      <w:r w:rsidRPr="00A43D37">
        <w:rPr>
          <w:sz w:val="28"/>
          <w:szCs w:val="28"/>
        </w:rPr>
        <w:t xml:space="preserve"> межъязыковы</w:t>
      </w:r>
      <w:r>
        <w:rPr>
          <w:sz w:val="28"/>
          <w:szCs w:val="28"/>
        </w:rPr>
        <w:t xml:space="preserve">е и/или </w:t>
      </w:r>
      <w:r w:rsidRPr="00A43D37">
        <w:rPr>
          <w:sz w:val="28"/>
          <w:szCs w:val="28"/>
        </w:rPr>
        <w:t>культурны</w:t>
      </w:r>
      <w:r>
        <w:rPr>
          <w:sz w:val="28"/>
          <w:szCs w:val="28"/>
        </w:rPr>
        <w:t>е</w:t>
      </w:r>
      <w:r w:rsidRPr="00A43D37">
        <w:rPr>
          <w:sz w:val="28"/>
          <w:szCs w:val="28"/>
        </w:rPr>
        <w:t xml:space="preserve"> различия в </w:t>
      </w:r>
      <w:r w:rsidR="00450B08">
        <w:rPr>
          <w:sz w:val="28"/>
          <w:szCs w:val="28"/>
        </w:rPr>
        <w:t xml:space="preserve">аудиовизуальном </w:t>
      </w:r>
      <w:r w:rsidRPr="00A43D37">
        <w:rPr>
          <w:sz w:val="28"/>
          <w:szCs w:val="28"/>
        </w:rPr>
        <w:t>восприятии речи</w:t>
      </w:r>
      <w:r>
        <w:rPr>
          <w:sz w:val="28"/>
          <w:szCs w:val="28"/>
        </w:rPr>
        <w:t xml:space="preserve"> среди</w:t>
      </w:r>
      <w:r w:rsidRPr="00A43D37">
        <w:rPr>
          <w:sz w:val="28"/>
          <w:szCs w:val="28"/>
        </w:rPr>
        <w:t xml:space="preserve"> носителей английского </w:t>
      </w:r>
      <w:r>
        <w:rPr>
          <w:sz w:val="28"/>
          <w:szCs w:val="28"/>
        </w:rPr>
        <w:t xml:space="preserve">и японского </w:t>
      </w:r>
      <w:r w:rsidRPr="00A43D37">
        <w:rPr>
          <w:sz w:val="28"/>
          <w:szCs w:val="28"/>
        </w:rPr>
        <w:t>язык</w:t>
      </w:r>
      <w:r>
        <w:rPr>
          <w:sz w:val="28"/>
          <w:szCs w:val="28"/>
        </w:rPr>
        <w:t>ов</w:t>
      </w:r>
      <w:r w:rsidRPr="00A43D37">
        <w:rPr>
          <w:sz w:val="28"/>
          <w:szCs w:val="28"/>
        </w:rPr>
        <w:t xml:space="preserve">. </w:t>
      </w:r>
      <w:r>
        <w:rPr>
          <w:sz w:val="28"/>
          <w:szCs w:val="28"/>
        </w:rPr>
        <w:t>Э</w:t>
      </w:r>
      <w:r w:rsidRPr="00A43D37">
        <w:rPr>
          <w:sz w:val="28"/>
          <w:szCs w:val="28"/>
        </w:rPr>
        <w:t>ксперимент</w:t>
      </w:r>
      <w:r>
        <w:rPr>
          <w:sz w:val="28"/>
          <w:szCs w:val="28"/>
        </w:rPr>
        <w:t xml:space="preserve"> </w:t>
      </w:r>
      <w:r w:rsidRPr="00A43D37">
        <w:rPr>
          <w:sz w:val="28"/>
          <w:szCs w:val="28"/>
        </w:rPr>
        <w:t xml:space="preserve">показал, что японские слушатели менее подвержены влиянию визуальных сигналов, чем американцы. </w:t>
      </w:r>
      <w:r w:rsidR="00123DDB">
        <w:rPr>
          <w:sz w:val="28"/>
          <w:szCs w:val="28"/>
        </w:rPr>
        <w:t>Было четыре группы тестируемых: 10 японцев, которым предлагались японские слоги</w:t>
      </w:r>
      <w:r w:rsidR="00450B08">
        <w:rPr>
          <w:sz w:val="28"/>
          <w:szCs w:val="28"/>
        </w:rPr>
        <w:t>;</w:t>
      </w:r>
      <w:r w:rsidR="00123DDB">
        <w:rPr>
          <w:sz w:val="28"/>
          <w:szCs w:val="28"/>
        </w:rPr>
        <w:t xml:space="preserve"> 10 японцев</w:t>
      </w:r>
      <w:r w:rsidR="00450B08">
        <w:rPr>
          <w:sz w:val="28"/>
          <w:szCs w:val="28"/>
        </w:rPr>
        <w:t>, которые воспринимали</w:t>
      </w:r>
      <w:r w:rsidR="00123DDB">
        <w:rPr>
          <w:sz w:val="28"/>
          <w:szCs w:val="28"/>
        </w:rPr>
        <w:t xml:space="preserve"> английски</w:t>
      </w:r>
      <w:r w:rsidR="00450B08">
        <w:rPr>
          <w:sz w:val="28"/>
          <w:szCs w:val="28"/>
        </w:rPr>
        <w:t>е</w:t>
      </w:r>
      <w:r w:rsidR="00123DDB">
        <w:rPr>
          <w:sz w:val="28"/>
          <w:szCs w:val="28"/>
        </w:rPr>
        <w:t xml:space="preserve"> слог</w:t>
      </w:r>
      <w:r w:rsidR="00450B08">
        <w:rPr>
          <w:sz w:val="28"/>
          <w:szCs w:val="28"/>
        </w:rPr>
        <w:t>и;</w:t>
      </w:r>
      <w:r w:rsidR="00123DDB">
        <w:rPr>
          <w:sz w:val="28"/>
          <w:szCs w:val="28"/>
        </w:rPr>
        <w:t xml:space="preserve"> 10 американцев</w:t>
      </w:r>
      <w:r w:rsidR="00450B08">
        <w:rPr>
          <w:sz w:val="28"/>
          <w:szCs w:val="28"/>
        </w:rPr>
        <w:t>, воспринимавших</w:t>
      </w:r>
      <w:r w:rsidRPr="00A43D37">
        <w:rPr>
          <w:sz w:val="28"/>
          <w:szCs w:val="28"/>
        </w:rPr>
        <w:t xml:space="preserve"> японски</w:t>
      </w:r>
      <w:r w:rsidR="00450B08">
        <w:rPr>
          <w:sz w:val="28"/>
          <w:szCs w:val="28"/>
        </w:rPr>
        <w:t>е</w:t>
      </w:r>
      <w:r w:rsidRPr="00A43D37">
        <w:rPr>
          <w:sz w:val="28"/>
          <w:szCs w:val="28"/>
        </w:rPr>
        <w:t xml:space="preserve"> слог</w:t>
      </w:r>
      <w:r w:rsidR="00450B08">
        <w:rPr>
          <w:sz w:val="28"/>
          <w:szCs w:val="28"/>
        </w:rPr>
        <w:t>и,</w:t>
      </w:r>
      <w:r w:rsidRPr="00A43D37">
        <w:rPr>
          <w:sz w:val="28"/>
          <w:szCs w:val="28"/>
        </w:rPr>
        <w:t xml:space="preserve"> и 10 американцев</w:t>
      </w:r>
      <w:r w:rsidR="00450B08">
        <w:rPr>
          <w:sz w:val="28"/>
          <w:szCs w:val="28"/>
        </w:rPr>
        <w:t>, работавших</w:t>
      </w:r>
      <w:r w:rsidRPr="00A43D37">
        <w:rPr>
          <w:sz w:val="28"/>
          <w:szCs w:val="28"/>
        </w:rPr>
        <w:t xml:space="preserve"> с английскими слогами. </w:t>
      </w:r>
      <w:r w:rsidR="00123DDB">
        <w:rPr>
          <w:sz w:val="28"/>
          <w:szCs w:val="28"/>
        </w:rPr>
        <w:t>О</w:t>
      </w:r>
      <w:r w:rsidRPr="00A43D37">
        <w:rPr>
          <w:sz w:val="28"/>
          <w:szCs w:val="28"/>
        </w:rPr>
        <w:t>тветы носителей английского языка показали гораздо больш</w:t>
      </w:r>
      <w:r w:rsidR="00123DDB">
        <w:rPr>
          <w:sz w:val="28"/>
          <w:szCs w:val="28"/>
        </w:rPr>
        <w:t>ее проявление</w:t>
      </w:r>
      <w:r w:rsidRPr="00A43D37">
        <w:rPr>
          <w:sz w:val="28"/>
          <w:szCs w:val="28"/>
        </w:rPr>
        <w:t xml:space="preserve"> эффект</w:t>
      </w:r>
      <w:r w:rsidR="00123DDB">
        <w:rPr>
          <w:sz w:val="28"/>
          <w:szCs w:val="28"/>
        </w:rPr>
        <w:t>а</w:t>
      </w:r>
      <w:r w:rsidRPr="00A43D37">
        <w:rPr>
          <w:sz w:val="28"/>
          <w:szCs w:val="28"/>
        </w:rPr>
        <w:t xml:space="preserve"> </w:t>
      </w:r>
      <w:r w:rsidR="00123DDB">
        <w:rPr>
          <w:sz w:val="28"/>
          <w:szCs w:val="28"/>
        </w:rPr>
        <w:t>Мак-Гурка</w:t>
      </w:r>
      <w:r w:rsidR="00450B08">
        <w:rPr>
          <w:sz w:val="28"/>
          <w:szCs w:val="28"/>
        </w:rPr>
        <w:t>.</w:t>
      </w:r>
      <w:r w:rsidR="00123DDB">
        <w:rPr>
          <w:sz w:val="28"/>
          <w:szCs w:val="28"/>
        </w:rPr>
        <w:t xml:space="preserve"> </w:t>
      </w:r>
      <w:r w:rsidR="00450B08">
        <w:rPr>
          <w:sz w:val="28"/>
          <w:szCs w:val="28"/>
        </w:rPr>
        <w:t>К</w:t>
      </w:r>
      <w:r w:rsidR="00123DDB">
        <w:rPr>
          <w:sz w:val="28"/>
          <w:szCs w:val="28"/>
        </w:rPr>
        <w:t xml:space="preserve">роме того, в </w:t>
      </w:r>
      <w:r w:rsidR="00123DDB">
        <w:rPr>
          <w:sz w:val="28"/>
          <w:szCs w:val="28"/>
        </w:rPr>
        <w:lastRenderedPageBreak/>
        <w:t>обеих группах наблюдалось</w:t>
      </w:r>
      <w:r w:rsidRPr="00A43D37">
        <w:rPr>
          <w:sz w:val="28"/>
          <w:szCs w:val="28"/>
        </w:rPr>
        <w:t xml:space="preserve"> значительное </w:t>
      </w:r>
      <w:r w:rsidR="00450B08">
        <w:rPr>
          <w:sz w:val="28"/>
          <w:szCs w:val="28"/>
        </w:rPr>
        <w:t>влияние</w:t>
      </w:r>
      <w:r w:rsidRPr="00A43D37">
        <w:rPr>
          <w:sz w:val="28"/>
          <w:szCs w:val="28"/>
        </w:rPr>
        <w:t xml:space="preserve"> </w:t>
      </w:r>
      <w:r w:rsidR="00450B08">
        <w:rPr>
          <w:sz w:val="28"/>
          <w:szCs w:val="28"/>
        </w:rPr>
        <w:t>языка, на котором предъявлялись стимулы</w:t>
      </w:r>
      <w:r w:rsidRPr="00A43D37">
        <w:rPr>
          <w:sz w:val="28"/>
          <w:szCs w:val="28"/>
        </w:rPr>
        <w:t xml:space="preserve"> (каждая группа показала больший эффект визуальных сигналов на стимулы из неродного языка). Результаты также показали некоторые акустические и артикуляционные различия </w:t>
      </w:r>
      <w:r w:rsidR="00123DDB">
        <w:rPr>
          <w:sz w:val="28"/>
          <w:szCs w:val="28"/>
        </w:rPr>
        <w:t>между</w:t>
      </w:r>
      <w:r w:rsidRPr="00A43D37">
        <w:rPr>
          <w:sz w:val="28"/>
          <w:szCs w:val="28"/>
        </w:rPr>
        <w:t xml:space="preserve"> [r] и [w] </w:t>
      </w:r>
      <w:r w:rsidR="00123DDB">
        <w:rPr>
          <w:sz w:val="28"/>
          <w:szCs w:val="28"/>
        </w:rPr>
        <w:t xml:space="preserve">в </w:t>
      </w:r>
      <w:r w:rsidRPr="00A43D37">
        <w:rPr>
          <w:sz w:val="28"/>
          <w:szCs w:val="28"/>
        </w:rPr>
        <w:t>дву</w:t>
      </w:r>
      <w:r w:rsidR="00123DDB">
        <w:rPr>
          <w:sz w:val="28"/>
          <w:szCs w:val="28"/>
        </w:rPr>
        <w:t>х</w:t>
      </w:r>
      <w:r w:rsidRPr="00A43D37">
        <w:rPr>
          <w:sz w:val="28"/>
          <w:szCs w:val="28"/>
        </w:rPr>
        <w:t xml:space="preserve"> язык</w:t>
      </w:r>
      <w:r w:rsidR="00123DDB">
        <w:rPr>
          <w:sz w:val="28"/>
          <w:szCs w:val="28"/>
        </w:rPr>
        <w:t>ах</w:t>
      </w:r>
      <w:r w:rsidRPr="00A43D37">
        <w:rPr>
          <w:sz w:val="28"/>
          <w:szCs w:val="28"/>
        </w:rPr>
        <w:t>.</w:t>
      </w:r>
      <w:r w:rsidR="000B4208">
        <w:rPr>
          <w:rStyle w:val="aa"/>
          <w:sz w:val="28"/>
          <w:szCs w:val="28"/>
        </w:rPr>
        <w:footnoteReference w:id="42"/>
      </w:r>
      <w:r w:rsidR="00123DDB">
        <w:rPr>
          <w:sz w:val="28"/>
          <w:szCs w:val="28"/>
        </w:rPr>
        <w:t xml:space="preserve"> Базируясь на этом исследовании,</w:t>
      </w:r>
      <w:r w:rsidR="000B4208">
        <w:rPr>
          <w:sz w:val="28"/>
          <w:szCs w:val="28"/>
        </w:rPr>
        <w:t xml:space="preserve"> в результате которого выяснилось, что носители японского языка гораздо меньше ориентируются на визуальную информацию при восприятии речи, нежели </w:t>
      </w:r>
      <w:r w:rsidR="00450B08">
        <w:rPr>
          <w:sz w:val="28"/>
          <w:szCs w:val="28"/>
        </w:rPr>
        <w:t>носители английского языка</w:t>
      </w:r>
      <w:r w:rsidR="000B4208">
        <w:rPr>
          <w:sz w:val="28"/>
          <w:szCs w:val="28"/>
        </w:rPr>
        <w:t xml:space="preserve">, учёные </w:t>
      </w:r>
      <w:r w:rsidR="009C1E77">
        <w:rPr>
          <w:sz w:val="28"/>
          <w:szCs w:val="28"/>
        </w:rPr>
        <w:t xml:space="preserve">с помощью эффекта Мак-Гурка </w:t>
      </w:r>
      <w:r w:rsidR="000B4208">
        <w:rPr>
          <w:sz w:val="28"/>
          <w:szCs w:val="28"/>
        </w:rPr>
        <w:t>проверяли, будет ли то же относиться к носителям китайского,</w:t>
      </w:r>
      <w:r w:rsidR="009C1E77">
        <w:rPr>
          <w:sz w:val="28"/>
          <w:szCs w:val="28"/>
        </w:rPr>
        <w:t xml:space="preserve"> живущим в Японии, сопоставляя их результаты с результатами участников-американцев,</w:t>
      </w:r>
      <w:r w:rsidR="000B4208">
        <w:rPr>
          <w:sz w:val="28"/>
          <w:szCs w:val="28"/>
        </w:rPr>
        <w:t xml:space="preserve"> и обнаружили</w:t>
      </w:r>
      <w:r w:rsidR="009C1E77">
        <w:rPr>
          <w:sz w:val="28"/>
          <w:szCs w:val="28"/>
        </w:rPr>
        <w:t>, что у слушателей</w:t>
      </w:r>
      <w:r w:rsidR="00450B08">
        <w:rPr>
          <w:sz w:val="28"/>
          <w:szCs w:val="28"/>
        </w:rPr>
        <w:t xml:space="preserve"> – </w:t>
      </w:r>
      <w:r w:rsidR="009C1E77">
        <w:rPr>
          <w:sz w:val="28"/>
          <w:szCs w:val="28"/>
        </w:rPr>
        <w:t>носителей китайского</w:t>
      </w:r>
      <w:r w:rsidR="00450B08">
        <w:rPr>
          <w:sz w:val="28"/>
          <w:szCs w:val="28"/>
        </w:rPr>
        <w:t xml:space="preserve"> языка (</w:t>
      </w:r>
      <w:r w:rsidR="009C1E77">
        <w:rPr>
          <w:sz w:val="28"/>
          <w:szCs w:val="28"/>
        </w:rPr>
        <w:t>возможно, в силу их культурного сходства с японцами</w:t>
      </w:r>
      <w:r w:rsidR="00450B08">
        <w:rPr>
          <w:sz w:val="28"/>
          <w:szCs w:val="28"/>
        </w:rPr>
        <w:t>)</w:t>
      </w:r>
      <w:r w:rsidR="009C1E77">
        <w:rPr>
          <w:sz w:val="28"/>
          <w:szCs w:val="28"/>
        </w:rPr>
        <w:t xml:space="preserve"> эффект проявлялся гораздо меньше, чем у американцев. Более того, было обнаружено влияние фактора продолжительности жизни слушающих в Японии</w:t>
      </w:r>
      <w:r w:rsidR="00927331" w:rsidRPr="00AF479A">
        <w:rPr>
          <w:rStyle w:val="aa"/>
          <w:sz w:val="28"/>
          <w:szCs w:val="28"/>
        </w:rPr>
        <w:footnoteReference w:id="43"/>
      </w:r>
      <w:r w:rsidR="00450B08">
        <w:rPr>
          <w:sz w:val="28"/>
          <w:szCs w:val="28"/>
        </w:rPr>
        <w:t>.</w:t>
      </w:r>
      <w:r w:rsidR="008E5B9F">
        <w:rPr>
          <w:sz w:val="28"/>
          <w:szCs w:val="28"/>
        </w:rPr>
        <w:t xml:space="preserve"> Однако существует и другое исследование, изучавшее проявления эффекта среди носителей китайского, проживавших в США</w:t>
      </w:r>
      <w:r w:rsidR="008E5B9F" w:rsidRPr="008E5B9F">
        <w:rPr>
          <w:sz w:val="28"/>
          <w:szCs w:val="28"/>
        </w:rPr>
        <w:t xml:space="preserve"> менее тр</w:t>
      </w:r>
      <w:r w:rsidR="008E5B9F">
        <w:rPr>
          <w:sz w:val="28"/>
          <w:szCs w:val="28"/>
        </w:rPr>
        <w:t>ё</w:t>
      </w:r>
      <w:r w:rsidR="008E5B9F" w:rsidRPr="008E5B9F">
        <w:rPr>
          <w:sz w:val="28"/>
          <w:szCs w:val="28"/>
        </w:rPr>
        <w:t>х лет</w:t>
      </w:r>
      <w:r w:rsidR="008E5B9F">
        <w:rPr>
          <w:sz w:val="28"/>
          <w:szCs w:val="28"/>
        </w:rPr>
        <w:t>,</w:t>
      </w:r>
      <w:r w:rsidR="008E5B9F" w:rsidRPr="008E5B9F">
        <w:rPr>
          <w:sz w:val="28"/>
          <w:szCs w:val="28"/>
        </w:rPr>
        <w:t xml:space="preserve"> носител</w:t>
      </w:r>
      <w:r w:rsidR="008E5B9F">
        <w:rPr>
          <w:sz w:val="28"/>
          <w:szCs w:val="28"/>
        </w:rPr>
        <w:t>ей</w:t>
      </w:r>
      <w:r w:rsidR="008E5B9F" w:rsidRPr="008E5B9F">
        <w:rPr>
          <w:sz w:val="28"/>
          <w:szCs w:val="28"/>
        </w:rPr>
        <w:t xml:space="preserve"> китайского, прожив</w:t>
      </w:r>
      <w:r w:rsidR="008E5B9F">
        <w:rPr>
          <w:sz w:val="28"/>
          <w:szCs w:val="28"/>
        </w:rPr>
        <w:t>авших</w:t>
      </w:r>
      <w:r w:rsidR="008E5B9F" w:rsidRPr="008E5B9F">
        <w:rPr>
          <w:sz w:val="28"/>
          <w:szCs w:val="28"/>
        </w:rPr>
        <w:t xml:space="preserve"> в США более тр</w:t>
      </w:r>
      <w:r w:rsidR="008E5B9F">
        <w:rPr>
          <w:sz w:val="28"/>
          <w:szCs w:val="28"/>
        </w:rPr>
        <w:t>ё</w:t>
      </w:r>
      <w:r w:rsidR="008E5B9F" w:rsidRPr="008E5B9F">
        <w:rPr>
          <w:sz w:val="28"/>
          <w:szCs w:val="28"/>
        </w:rPr>
        <w:t>х лет</w:t>
      </w:r>
      <w:r w:rsidR="008E5B9F">
        <w:rPr>
          <w:sz w:val="28"/>
          <w:szCs w:val="28"/>
        </w:rPr>
        <w:t>,</w:t>
      </w:r>
      <w:r w:rsidR="008E5B9F" w:rsidRPr="008E5B9F">
        <w:rPr>
          <w:sz w:val="28"/>
          <w:szCs w:val="28"/>
        </w:rPr>
        <w:t xml:space="preserve"> и носител</w:t>
      </w:r>
      <w:r w:rsidR="008E5B9F">
        <w:rPr>
          <w:sz w:val="28"/>
          <w:szCs w:val="28"/>
        </w:rPr>
        <w:t>ей</w:t>
      </w:r>
      <w:r w:rsidR="008E5B9F" w:rsidRPr="008E5B9F">
        <w:rPr>
          <w:sz w:val="28"/>
          <w:szCs w:val="28"/>
        </w:rPr>
        <w:t xml:space="preserve"> английского языка.</w:t>
      </w:r>
      <w:r w:rsidR="008E5B9F">
        <w:rPr>
          <w:sz w:val="28"/>
          <w:szCs w:val="28"/>
        </w:rPr>
        <w:t xml:space="preserve"> В первом</w:t>
      </w:r>
      <w:r w:rsidR="008E5B9F" w:rsidRPr="008E5B9F">
        <w:rPr>
          <w:sz w:val="28"/>
          <w:szCs w:val="28"/>
        </w:rPr>
        <w:t xml:space="preserve"> эксперименте </w:t>
      </w:r>
      <w:r w:rsidR="008E5B9F">
        <w:rPr>
          <w:sz w:val="28"/>
          <w:szCs w:val="28"/>
        </w:rPr>
        <w:t xml:space="preserve">с помощью стимулов, сочетавших </w:t>
      </w:r>
      <w:r w:rsidR="008E5B9F" w:rsidRPr="008E5B9F">
        <w:rPr>
          <w:sz w:val="28"/>
          <w:szCs w:val="28"/>
        </w:rPr>
        <w:t xml:space="preserve">звук /ba/ </w:t>
      </w:r>
      <w:r w:rsidR="008E5B9F">
        <w:rPr>
          <w:sz w:val="28"/>
          <w:szCs w:val="28"/>
        </w:rPr>
        <w:t>и</w:t>
      </w:r>
      <w:r w:rsidR="008E5B9F" w:rsidRPr="008E5B9F">
        <w:rPr>
          <w:sz w:val="28"/>
          <w:szCs w:val="28"/>
        </w:rPr>
        <w:t xml:space="preserve"> видео /ga/</w:t>
      </w:r>
      <w:r w:rsidR="008E5B9F">
        <w:rPr>
          <w:sz w:val="28"/>
          <w:szCs w:val="28"/>
        </w:rPr>
        <w:t>, б</w:t>
      </w:r>
      <w:r w:rsidR="008E5B9F" w:rsidRPr="008E5B9F">
        <w:rPr>
          <w:sz w:val="28"/>
          <w:szCs w:val="28"/>
        </w:rPr>
        <w:t xml:space="preserve">ыли исследованы поведенческие </w:t>
      </w:r>
      <w:r w:rsidR="00450B08">
        <w:rPr>
          <w:sz w:val="28"/>
          <w:szCs w:val="28"/>
        </w:rPr>
        <w:t xml:space="preserve">и мозговые </w:t>
      </w:r>
      <w:r w:rsidR="008E5B9F" w:rsidRPr="008E5B9F">
        <w:rPr>
          <w:sz w:val="28"/>
          <w:szCs w:val="28"/>
        </w:rPr>
        <w:t>реакции</w:t>
      </w:r>
      <w:r w:rsidR="00450B08">
        <w:rPr>
          <w:sz w:val="28"/>
          <w:szCs w:val="28"/>
        </w:rPr>
        <w:t>,</w:t>
      </w:r>
      <w:r w:rsidR="008E5B9F" w:rsidRPr="008E5B9F">
        <w:rPr>
          <w:sz w:val="28"/>
          <w:szCs w:val="28"/>
        </w:rPr>
        <w:t xml:space="preserve"> </w:t>
      </w:r>
      <w:r w:rsidR="008E5B9F">
        <w:rPr>
          <w:sz w:val="28"/>
          <w:szCs w:val="28"/>
        </w:rPr>
        <w:t>характерные для проявления</w:t>
      </w:r>
      <w:r w:rsidR="008E5B9F" w:rsidRPr="008E5B9F">
        <w:rPr>
          <w:sz w:val="28"/>
          <w:szCs w:val="28"/>
        </w:rPr>
        <w:t xml:space="preserve"> эффекта Мак-Гурка.</w:t>
      </w:r>
      <w:r w:rsidR="00450B08">
        <w:rPr>
          <w:sz w:val="28"/>
          <w:szCs w:val="28"/>
        </w:rPr>
        <w:t xml:space="preserve"> </w:t>
      </w:r>
      <w:r w:rsidR="008E5B9F">
        <w:rPr>
          <w:sz w:val="28"/>
          <w:szCs w:val="28"/>
        </w:rPr>
        <w:t>Во втором и третьем экспериментах исследовалась роль с</w:t>
      </w:r>
      <w:r w:rsidR="008E5B9F" w:rsidRPr="008E5B9F">
        <w:rPr>
          <w:sz w:val="28"/>
          <w:szCs w:val="28"/>
        </w:rPr>
        <w:t>еманти</w:t>
      </w:r>
      <w:r w:rsidR="008E5B9F">
        <w:rPr>
          <w:sz w:val="28"/>
          <w:szCs w:val="28"/>
        </w:rPr>
        <w:t>ки</w:t>
      </w:r>
      <w:r w:rsidR="008E5B9F" w:rsidRPr="008E5B9F">
        <w:rPr>
          <w:sz w:val="28"/>
          <w:szCs w:val="28"/>
        </w:rPr>
        <w:t xml:space="preserve"> и культурно</w:t>
      </w:r>
      <w:r w:rsidR="008E5B9F">
        <w:rPr>
          <w:sz w:val="28"/>
          <w:szCs w:val="28"/>
        </w:rPr>
        <w:t>й</w:t>
      </w:r>
      <w:r w:rsidR="008E5B9F" w:rsidRPr="008E5B9F">
        <w:rPr>
          <w:sz w:val="28"/>
          <w:szCs w:val="28"/>
        </w:rPr>
        <w:t xml:space="preserve"> связанн</w:t>
      </w:r>
      <w:r w:rsidR="008E5B9F">
        <w:rPr>
          <w:sz w:val="28"/>
          <w:szCs w:val="28"/>
        </w:rPr>
        <w:t>ости в восприятии, при котором</w:t>
      </w:r>
      <w:r w:rsidR="008E5B9F" w:rsidRPr="008E5B9F">
        <w:rPr>
          <w:sz w:val="28"/>
          <w:szCs w:val="28"/>
        </w:rPr>
        <w:t xml:space="preserve"> </w:t>
      </w:r>
      <w:r w:rsidR="008E5B9F">
        <w:rPr>
          <w:sz w:val="28"/>
          <w:szCs w:val="28"/>
        </w:rPr>
        <w:t xml:space="preserve">проявлялся </w:t>
      </w:r>
      <w:r w:rsidR="008E5B9F" w:rsidRPr="008E5B9F">
        <w:rPr>
          <w:sz w:val="28"/>
          <w:szCs w:val="28"/>
        </w:rPr>
        <w:t>эффект.</w:t>
      </w:r>
      <w:r w:rsidR="008E5B9F">
        <w:rPr>
          <w:sz w:val="28"/>
          <w:szCs w:val="28"/>
        </w:rPr>
        <w:t xml:space="preserve"> </w:t>
      </w:r>
      <w:r w:rsidR="00576B8E">
        <w:rPr>
          <w:sz w:val="28"/>
          <w:szCs w:val="28"/>
        </w:rPr>
        <w:t>Были выявлены</w:t>
      </w:r>
      <w:r w:rsidR="008E5B9F" w:rsidRPr="008E5B9F">
        <w:rPr>
          <w:sz w:val="28"/>
          <w:szCs w:val="28"/>
        </w:rPr>
        <w:t xml:space="preserve"> различия </w:t>
      </w:r>
      <w:r w:rsidR="00450B08">
        <w:rPr>
          <w:sz w:val="28"/>
          <w:szCs w:val="28"/>
        </w:rPr>
        <w:t>в активности в</w:t>
      </w:r>
      <w:r w:rsidR="00576B8E" w:rsidRPr="008E5B9F">
        <w:rPr>
          <w:sz w:val="28"/>
          <w:szCs w:val="28"/>
        </w:rPr>
        <w:t xml:space="preserve"> левом полушарии</w:t>
      </w:r>
      <w:r w:rsidR="008E5B9F" w:rsidRPr="008E5B9F">
        <w:rPr>
          <w:sz w:val="28"/>
          <w:szCs w:val="28"/>
        </w:rPr>
        <w:t xml:space="preserve"> </w:t>
      </w:r>
      <w:r w:rsidR="00450B08">
        <w:rPr>
          <w:sz w:val="28"/>
          <w:szCs w:val="28"/>
        </w:rPr>
        <w:t xml:space="preserve">головного мозга </w:t>
      </w:r>
      <w:r w:rsidR="00576B8E">
        <w:rPr>
          <w:sz w:val="28"/>
          <w:szCs w:val="28"/>
        </w:rPr>
        <w:t>при восприятии конгруэнтных и неконгруэнтных стимулов (когда эффект проявлялся). Р</w:t>
      </w:r>
      <w:r w:rsidR="008E5B9F" w:rsidRPr="008E5B9F">
        <w:rPr>
          <w:sz w:val="28"/>
          <w:szCs w:val="28"/>
        </w:rPr>
        <w:t xml:space="preserve">езультаты также </w:t>
      </w:r>
      <w:r w:rsidR="00576B8E">
        <w:rPr>
          <w:sz w:val="28"/>
          <w:szCs w:val="28"/>
        </w:rPr>
        <w:t>показали</w:t>
      </w:r>
      <w:r w:rsidR="00450B08">
        <w:rPr>
          <w:sz w:val="28"/>
          <w:szCs w:val="28"/>
        </w:rPr>
        <w:t xml:space="preserve"> наличие</w:t>
      </w:r>
      <w:r w:rsidR="008E5B9F" w:rsidRPr="008E5B9F">
        <w:rPr>
          <w:sz w:val="28"/>
          <w:szCs w:val="28"/>
        </w:rPr>
        <w:t xml:space="preserve"> электрофизиологически</w:t>
      </w:r>
      <w:r w:rsidR="00450B08">
        <w:rPr>
          <w:sz w:val="28"/>
          <w:szCs w:val="28"/>
        </w:rPr>
        <w:t xml:space="preserve">х </w:t>
      </w:r>
      <w:r w:rsidR="008E5B9F" w:rsidRPr="008E5B9F">
        <w:rPr>
          <w:sz w:val="28"/>
          <w:szCs w:val="28"/>
        </w:rPr>
        <w:t xml:space="preserve">доказательств взаимодействия </w:t>
      </w:r>
      <w:r w:rsidR="00576B8E">
        <w:rPr>
          <w:sz w:val="28"/>
          <w:szCs w:val="28"/>
        </w:rPr>
        <w:t>эффекта</w:t>
      </w:r>
      <w:r w:rsidR="008E5B9F" w:rsidRPr="008E5B9F">
        <w:rPr>
          <w:sz w:val="28"/>
          <w:szCs w:val="28"/>
        </w:rPr>
        <w:t xml:space="preserve"> Мак</w:t>
      </w:r>
      <w:r w:rsidR="00576B8E">
        <w:rPr>
          <w:sz w:val="28"/>
          <w:szCs w:val="28"/>
        </w:rPr>
        <w:t>-</w:t>
      </w:r>
      <w:r w:rsidR="008E5B9F" w:rsidRPr="008E5B9F">
        <w:rPr>
          <w:sz w:val="28"/>
          <w:szCs w:val="28"/>
        </w:rPr>
        <w:t xml:space="preserve">Гурка и семантической/когнитивной обработки. </w:t>
      </w:r>
      <w:r w:rsidR="00576B8E">
        <w:rPr>
          <w:sz w:val="28"/>
          <w:szCs w:val="28"/>
        </w:rPr>
        <w:t>Однако, в</w:t>
      </w:r>
      <w:r w:rsidR="008E5B9F" w:rsidRPr="008E5B9F">
        <w:rPr>
          <w:sz w:val="28"/>
          <w:szCs w:val="28"/>
        </w:rPr>
        <w:t>опреки гипотезе</w:t>
      </w:r>
      <w:r w:rsidR="00576B8E">
        <w:rPr>
          <w:sz w:val="28"/>
          <w:szCs w:val="28"/>
        </w:rPr>
        <w:t xml:space="preserve"> авторов</w:t>
      </w:r>
      <w:r w:rsidR="008E5B9F" w:rsidRPr="008E5B9F">
        <w:rPr>
          <w:sz w:val="28"/>
          <w:szCs w:val="28"/>
        </w:rPr>
        <w:t xml:space="preserve">, между двумя китайскими группами не </w:t>
      </w:r>
      <w:r w:rsidR="008E5B9F" w:rsidRPr="008E5B9F">
        <w:rPr>
          <w:sz w:val="28"/>
          <w:szCs w:val="28"/>
        </w:rPr>
        <w:lastRenderedPageBreak/>
        <w:t>было обнаружено значи</w:t>
      </w:r>
      <w:r w:rsidR="00450B08">
        <w:rPr>
          <w:sz w:val="28"/>
          <w:szCs w:val="28"/>
        </w:rPr>
        <w:t>мых</w:t>
      </w:r>
      <w:r w:rsidR="008E5B9F" w:rsidRPr="008E5B9F">
        <w:rPr>
          <w:sz w:val="28"/>
          <w:szCs w:val="28"/>
        </w:rPr>
        <w:t xml:space="preserve"> различий</w:t>
      </w:r>
      <w:r w:rsidR="00576B8E">
        <w:rPr>
          <w:sz w:val="28"/>
          <w:szCs w:val="28"/>
        </w:rPr>
        <w:t>, что противоречит результатам ранее упомянутого исследования</w:t>
      </w:r>
      <w:r w:rsidR="00927331" w:rsidRPr="00AF479A">
        <w:rPr>
          <w:rStyle w:val="aa"/>
          <w:sz w:val="28"/>
          <w:szCs w:val="28"/>
        </w:rPr>
        <w:footnoteReference w:id="44"/>
      </w:r>
      <w:r w:rsidR="00450B08">
        <w:rPr>
          <w:sz w:val="28"/>
          <w:szCs w:val="28"/>
        </w:rPr>
        <w:t>.</w:t>
      </w:r>
      <w:r w:rsidR="00401719">
        <w:rPr>
          <w:sz w:val="28"/>
          <w:szCs w:val="28"/>
        </w:rPr>
        <w:t xml:space="preserve"> </w:t>
      </w:r>
    </w:p>
    <w:p w14:paraId="03D926A8" w14:textId="5CC397BB" w:rsidR="007F7C96" w:rsidRDefault="00401719" w:rsidP="00450B08">
      <w:pPr>
        <w:pStyle w:val="a4"/>
        <w:spacing w:before="0" w:beforeAutospacing="0" w:after="0" w:afterAutospacing="0" w:line="360" w:lineRule="auto"/>
        <w:ind w:firstLine="709"/>
        <w:jc w:val="both"/>
        <w:rPr>
          <w:sz w:val="28"/>
          <w:szCs w:val="28"/>
        </w:rPr>
      </w:pPr>
      <w:r>
        <w:rPr>
          <w:sz w:val="28"/>
          <w:szCs w:val="28"/>
        </w:rPr>
        <w:t>В другом исследовании эффект Мак-Гурка</w:t>
      </w:r>
      <w:r w:rsidRPr="00922DFF">
        <w:rPr>
          <w:sz w:val="28"/>
          <w:szCs w:val="28"/>
        </w:rPr>
        <w:t xml:space="preserve"> использовал</w:t>
      </w:r>
      <w:r>
        <w:rPr>
          <w:sz w:val="28"/>
          <w:szCs w:val="28"/>
        </w:rPr>
        <w:t>ся</w:t>
      </w:r>
      <w:r w:rsidRPr="00922DFF">
        <w:rPr>
          <w:sz w:val="28"/>
          <w:szCs w:val="28"/>
        </w:rPr>
        <w:t xml:space="preserve"> для изучения</w:t>
      </w:r>
      <w:r>
        <w:rPr>
          <w:sz w:val="28"/>
          <w:szCs w:val="28"/>
        </w:rPr>
        <w:t xml:space="preserve"> </w:t>
      </w:r>
      <w:r w:rsidRPr="00922DFF">
        <w:rPr>
          <w:sz w:val="28"/>
          <w:szCs w:val="28"/>
        </w:rPr>
        <w:t xml:space="preserve">языковых различий между японским и английским в </w:t>
      </w:r>
      <w:r w:rsidR="00450B08">
        <w:rPr>
          <w:sz w:val="28"/>
          <w:szCs w:val="28"/>
        </w:rPr>
        <w:t>аудиовизуальном</w:t>
      </w:r>
      <w:r w:rsidRPr="00922DFF">
        <w:rPr>
          <w:sz w:val="28"/>
          <w:szCs w:val="28"/>
        </w:rPr>
        <w:t xml:space="preserve"> восприятии речи.</w:t>
      </w:r>
      <w:r>
        <w:rPr>
          <w:sz w:val="28"/>
          <w:szCs w:val="28"/>
        </w:rPr>
        <w:t xml:space="preserve"> </w:t>
      </w:r>
      <w:r w:rsidRPr="00922DFF">
        <w:rPr>
          <w:sz w:val="28"/>
          <w:szCs w:val="28"/>
        </w:rPr>
        <w:t>Участников</w:t>
      </w:r>
      <w:r>
        <w:rPr>
          <w:sz w:val="28"/>
          <w:szCs w:val="28"/>
        </w:rPr>
        <w:t xml:space="preserve"> </w:t>
      </w:r>
      <w:r w:rsidRPr="00922DFF">
        <w:rPr>
          <w:sz w:val="28"/>
          <w:szCs w:val="28"/>
        </w:rPr>
        <w:t xml:space="preserve">просили идентифицировать </w:t>
      </w:r>
      <w:r>
        <w:rPr>
          <w:sz w:val="28"/>
          <w:szCs w:val="28"/>
        </w:rPr>
        <w:t xml:space="preserve">аудио- и видеостимулы, а также конгруэнтные и неконгруэнтные </w:t>
      </w:r>
      <w:r w:rsidRPr="00922DFF">
        <w:rPr>
          <w:sz w:val="28"/>
          <w:szCs w:val="28"/>
        </w:rPr>
        <w:t>слоги в</w:t>
      </w:r>
      <w:r>
        <w:rPr>
          <w:sz w:val="28"/>
          <w:szCs w:val="28"/>
        </w:rPr>
        <w:t xml:space="preserve"> </w:t>
      </w:r>
      <w:r w:rsidR="00450B08">
        <w:rPr>
          <w:sz w:val="28"/>
          <w:szCs w:val="28"/>
        </w:rPr>
        <w:t>аудиовизуальной</w:t>
      </w:r>
      <w:r>
        <w:rPr>
          <w:sz w:val="28"/>
          <w:szCs w:val="28"/>
        </w:rPr>
        <w:t xml:space="preserve"> презентации </w:t>
      </w:r>
      <w:r w:rsidRPr="00922DFF">
        <w:rPr>
          <w:sz w:val="28"/>
          <w:szCs w:val="28"/>
        </w:rPr>
        <w:t>при различных уровнях отношения сигнал</w:t>
      </w:r>
      <w:r>
        <w:rPr>
          <w:sz w:val="28"/>
          <w:szCs w:val="28"/>
        </w:rPr>
        <w:t>/шум</w:t>
      </w:r>
      <w:r w:rsidRPr="00922DFF">
        <w:rPr>
          <w:sz w:val="28"/>
          <w:szCs w:val="28"/>
        </w:rPr>
        <w:t>. В</w:t>
      </w:r>
      <w:r>
        <w:rPr>
          <w:sz w:val="28"/>
          <w:szCs w:val="28"/>
        </w:rPr>
        <w:t xml:space="preserve"> первом</w:t>
      </w:r>
      <w:r w:rsidRPr="00922DFF">
        <w:rPr>
          <w:sz w:val="28"/>
          <w:szCs w:val="28"/>
        </w:rPr>
        <w:t xml:space="preserve"> эксперименте с двумя группами взрослых</w:t>
      </w:r>
      <w:r>
        <w:rPr>
          <w:sz w:val="28"/>
          <w:szCs w:val="28"/>
        </w:rPr>
        <w:t xml:space="preserve"> (</w:t>
      </w:r>
      <w:r w:rsidRPr="00922DFF">
        <w:rPr>
          <w:sz w:val="28"/>
          <w:szCs w:val="28"/>
        </w:rPr>
        <w:t>носители японского и английского язык</w:t>
      </w:r>
      <w:r>
        <w:rPr>
          <w:sz w:val="28"/>
          <w:szCs w:val="28"/>
        </w:rPr>
        <w:t>ов)</w:t>
      </w:r>
      <w:r w:rsidRPr="00922DFF">
        <w:rPr>
          <w:sz w:val="28"/>
          <w:szCs w:val="28"/>
        </w:rPr>
        <w:t xml:space="preserve"> результаты</w:t>
      </w:r>
      <w:r>
        <w:rPr>
          <w:sz w:val="28"/>
          <w:szCs w:val="28"/>
        </w:rPr>
        <w:t xml:space="preserve"> подтвердили данные</w:t>
      </w:r>
      <w:r w:rsidRPr="00922DFF">
        <w:rPr>
          <w:sz w:val="28"/>
          <w:szCs w:val="28"/>
        </w:rPr>
        <w:t xml:space="preserve"> </w:t>
      </w:r>
      <w:r>
        <w:rPr>
          <w:sz w:val="28"/>
          <w:szCs w:val="28"/>
        </w:rPr>
        <w:t xml:space="preserve">о более слабом проявлении эффекта среди японцев </w:t>
      </w:r>
      <w:r w:rsidRPr="00922DFF">
        <w:rPr>
          <w:sz w:val="28"/>
          <w:szCs w:val="28"/>
        </w:rPr>
        <w:t>как по проценту</w:t>
      </w:r>
      <w:r>
        <w:rPr>
          <w:sz w:val="28"/>
          <w:szCs w:val="28"/>
        </w:rPr>
        <w:t xml:space="preserve"> условно верных</w:t>
      </w:r>
      <w:r w:rsidRPr="00922DFF">
        <w:rPr>
          <w:sz w:val="28"/>
          <w:szCs w:val="28"/>
        </w:rPr>
        <w:t xml:space="preserve"> ответов, так и по времени реакции. В</w:t>
      </w:r>
      <w:r>
        <w:rPr>
          <w:sz w:val="28"/>
          <w:szCs w:val="28"/>
        </w:rPr>
        <w:t>о втором</w:t>
      </w:r>
      <w:r w:rsidRPr="00922DFF">
        <w:rPr>
          <w:sz w:val="28"/>
          <w:szCs w:val="28"/>
        </w:rPr>
        <w:t xml:space="preserve"> эксперименте </w:t>
      </w:r>
      <w:r>
        <w:rPr>
          <w:sz w:val="28"/>
          <w:szCs w:val="28"/>
        </w:rPr>
        <w:t xml:space="preserve">было проведено </w:t>
      </w:r>
      <w:r w:rsidRPr="00922DFF">
        <w:rPr>
          <w:sz w:val="28"/>
          <w:szCs w:val="28"/>
        </w:rPr>
        <w:t>тестирова</w:t>
      </w:r>
      <w:r>
        <w:rPr>
          <w:sz w:val="28"/>
          <w:szCs w:val="28"/>
        </w:rPr>
        <w:t>ние</w:t>
      </w:r>
      <w:r w:rsidRPr="00922DFF">
        <w:rPr>
          <w:sz w:val="28"/>
          <w:szCs w:val="28"/>
        </w:rPr>
        <w:t xml:space="preserve"> тр</w:t>
      </w:r>
      <w:r>
        <w:rPr>
          <w:sz w:val="28"/>
          <w:szCs w:val="28"/>
        </w:rPr>
        <w:t>ёх</w:t>
      </w:r>
      <w:r w:rsidRPr="00922DFF">
        <w:rPr>
          <w:sz w:val="28"/>
          <w:szCs w:val="28"/>
        </w:rPr>
        <w:t xml:space="preserve"> возрастны</w:t>
      </w:r>
      <w:r>
        <w:rPr>
          <w:sz w:val="28"/>
          <w:szCs w:val="28"/>
        </w:rPr>
        <w:t>х</w:t>
      </w:r>
      <w:r w:rsidRPr="00922DFF">
        <w:rPr>
          <w:sz w:val="28"/>
          <w:szCs w:val="28"/>
        </w:rPr>
        <w:t xml:space="preserve"> групп (6, 8 и 11 лет) в каждой языковой группе. Результаты показали, что степень визуального влияния была </w:t>
      </w:r>
      <w:r>
        <w:rPr>
          <w:sz w:val="28"/>
          <w:szCs w:val="28"/>
        </w:rPr>
        <w:t xml:space="preserve">одинаково </w:t>
      </w:r>
      <w:r w:rsidRPr="00922DFF">
        <w:rPr>
          <w:sz w:val="28"/>
          <w:szCs w:val="28"/>
        </w:rPr>
        <w:t xml:space="preserve">низкой для </w:t>
      </w:r>
      <w:r>
        <w:rPr>
          <w:sz w:val="28"/>
          <w:szCs w:val="28"/>
        </w:rPr>
        <w:t xml:space="preserve">всех </w:t>
      </w:r>
      <w:r w:rsidR="00450B08">
        <w:rPr>
          <w:sz w:val="28"/>
          <w:szCs w:val="28"/>
        </w:rPr>
        <w:t>шести</w:t>
      </w:r>
      <w:r w:rsidRPr="00922DFF">
        <w:rPr>
          <w:sz w:val="28"/>
          <w:szCs w:val="28"/>
        </w:rPr>
        <w:t xml:space="preserve">летних детей и увеличивалась с возрастом для англоязычных участников, особенно между </w:t>
      </w:r>
      <w:r w:rsidR="00450B08" w:rsidRPr="00450B08">
        <w:rPr>
          <w:sz w:val="28"/>
          <w:szCs w:val="28"/>
        </w:rPr>
        <w:t>6</w:t>
      </w:r>
      <w:r w:rsidRPr="00922DFF">
        <w:rPr>
          <w:sz w:val="28"/>
          <w:szCs w:val="28"/>
        </w:rPr>
        <w:t xml:space="preserve"> и </w:t>
      </w:r>
      <w:r w:rsidR="00450B08" w:rsidRPr="00450B08">
        <w:rPr>
          <w:sz w:val="28"/>
          <w:szCs w:val="28"/>
        </w:rPr>
        <w:t>8</w:t>
      </w:r>
      <w:r w:rsidRPr="00922DFF">
        <w:rPr>
          <w:sz w:val="28"/>
          <w:szCs w:val="28"/>
        </w:rPr>
        <w:t xml:space="preserve"> годами, но оставалась неизменной для японских участников. Это может быть связано с тем, что англоязычные взрослые и дети старшего возраста обрабатывали визуальную речевую информацию быстрее, чем слуховую, тогда как во времени реакции японских участников таких межмодальных различий обнаружено не было</w:t>
      </w:r>
      <w:r w:rsidR="00927331" w:rsidRPr="00AF479A">
        <w:rPr>
          <w:rStyle w:val="aa"/>
          <w:sz w:val="28"/>
          <w:szCs w:val="28"/>
        </w:rPr>
        <w:footnoteReference w:id="45"/>
      </w:r>
      <w:r w:rsidR="00450B08" w:rsidRPr="00450B08">
        <w:rPr>
          <w:sz w:val="28"/>
          <w:szCs w:val="28"/>
        </w:rPr>
        <w:t>.</w:t>
      </w:r>
      <w:r w:rsidR="00A43D37">
        <w:rPr>
          <w:sz w:val="28"/>
          <w:szCs w:val="28"/>
        </w:rPr>
        <w:t xml:space="preserve"> </w:t>
      </w:r>
    </w:p>
    <w:p w14:paraId="40528876" w14:textId="466FA645" w:rsidR="003D0CF8" w:rsidRDefault="00A64569" w:rsidP="00450B08">
      <w:pPr>
        <w:pStyle w:val="a4"/>
        <w:spacing w:before="0" w:beforeAutospacing="0" w:after="0" w:afterAutospacing="0" w:line="360" w:lineRule="auto"/>
        <w:ind w:firstLine="709"/>
        <w:jc w:val="both"/>
        <w:rPr>
          <w:sz w:val="28"/>
          <w:szCs w:val="28"/>
        </w:rPr>
      </w:pPr>
      <w:r>
        <w:rPr>
          <w:sz w:val="28"/>
          <w:szCs w:val="28"/>
        </w:rPr>
        <w:t xml:space="preserve">Существует также исследование, сравнивающее проявления эффекта </w:t>
      </w:r>
      <w:r w:rsidR="00450B08">
        <w:rPr>
          <w:sz w:val="28"/>
          <w:szCs w:val="28"/>
        </w:rPr>
        <w:t xml:space="preserve">Мак-Гурка </w:t>
      </w:r>
      <w:r>
        <w:rPr>
          <w:sz w:val="28"/>
          <w:szCs w:val="28"/>
        </w:rPr>
        <w:t xml:space="preserve">у носителей нидерландского </w:t>
      </w:r>
      <w:r w:rsidR="00450B08">
        <w:rPr>
          <w:sz w:val="28"/>
          <w:szCs w:val="28"/>
        </w:rPr>
        <w:t xml:space="preserve">языка </w:t>
      </w:r>
      <w:r>
        <w:rPr>
          <w:sz w:val="28"/>
          <w:szCs w:val="28"/>
        </w:rPr>
        <w:t>и кан</w:t>
      </w:r>
      <w:r w:rsidR="00CF032B">
        <w:rPr>
          <w:sz w:val="28"/>
          <w:szCs w:val="28"/>
        </w:rPr>
        <w:t>тон</w:t>
      </w:r>
      <w:r>
        <w:rPr>
          <w:sz w:val="28"/>
          <w:szCs w:val="28"/>
        </w:rPr>
        <w:t>ского</w:t>
      </w:r>
      <w:r w:rsidR="00CF032B">
        <w:rPr>
          <w:sz w:val="28"/>
          <w:szCs w:val="28"/>
        </w:rPr>
        <w:t xml:space="preserve"> </w:t>
      </w:r>
      <w:r w:rsidR="00450B08">
        <w:rPr>
          <w:sz w:val="28"/>
          <w:szCs w:val="28"/>
        </w:rPr>
        <w:t>диалекта китайского языка</w:t>
      </w:r>
      <w:r>
        <w:rPr>
          <w:sz w:val="28"/>
          <w:szCs w:val="28"/>
        </w:rPr>
        <w:t xml:space="preserve">. В этой работе авторы полагают, что фонология родного языка </w:t>
      </w:r>
      <w:r w:rsidR="00B24F8F">
        <w:rPr>
          <w:sz w:val="28"/>
          <w:szCs w:val="28"/>
        </w:rPr>
        <w:t>влияет на</w:t>
      </w:r>
      <w:r>
        <w:rPr>
          <w:sz w:val="28"/>
          <w:szCs w:val="28"/>
        </w:rPr>
        <w:t xml:space="preserve"> процесс обработки речи слушател</w:t>
      </w:r>
      <w:r w:rsidR="00B24F8F">
        <w:rPr>
          <w:sz w:val="28"/>
          <w:szCs w:val="28"/>
        </w:rPr>
        <w:t>ем</w:t>
      </w:r>
      <w:r w:rsidR="00450B08">
        <w:rPr>
          <w:sz w:val="28"/>
          <w:szCs w:val="28"/>
        </w:rPr>
        <w:t>,</w:t>
      </w:r>
      <w:r>
        <w:rPr>
          <w:sz w:val="28"/>
          <w:szCs w:val="28"/>
        </w:rPr>
        <w:t xml:space="preserve"> и, соответственно, объясняют различия в восприятии стимулов у разных языковых групп специфическими для каждого конкретного языка процессами. И хотя авторы допуска</w:t>
      </w:r>
      <w:r w:rsidR="00C22D94">
        <w:rPr>
          <w:sz w:val="28"/>
          <w:szCs w:val="28"/>
        </w:rPr>
        <w:t>ют</w:t>
      </w:r>
      <w:r>
        <w:rPr>
          <w:sz w:val="28"/>
          <w:szCs w:val="28"/>
        </w:rPr>
        <w:t xml:space="preserve"> возможность языковых различий у разных групп слушателей, наличие культурных перцептивных различий им представля</w:t>
      </w:r>
      <w:r w:rsidR="00C22D94">
        <w:rPr>
          <w:sz w:val="28"/>
          <w:szCs w:val="28"/>
        </w:rPr>
        <w:t>ется</w:t>
      </w:r>
      <w:r>
        <w:rPr>
          <w:sz w:val="28"/>
          <w:szCs w:val="28"/>
        </w:rPr>
        <w:t xml:space="preserve"> маловероятным. В эксперименте существовало</w:t>
      </w:r>
      <w:r w:rsidRPr="00A64569">
        <w:rPr>
          <w:sz w:val="28"/>
          <w:szCs w:val="28"/>
        </w:rPr>
        <w:t xml:space="preserve"> три возможных оценки</w:t>
      </w:r>
      <w:r>
        <w:rPr>
          <w:sz w:val="28"/>
          <w:szCs w:val="28"/>
        </w:rPr>
        <w:t xml:space="preserve"> </w:t>
      </w:r>
      <w:r w:rsidR="00450B08">
        <w:rPr>
          <w:sz w:val="28"/>
          <w:szCs w:val="28"/>
        </w:rPr>
        <w:lastRenderedPageBreak/>
        <w:t>аудиовизуальных</w:t>
      </w:r>
      <w:r>
        <w:rPr>
          <w:sz w:val="28"/>
          <w:szCs w:val="28"/>
        </w:rPr>
        <w:t xml:space="preserve"> стимулов</w:t>
      </w:r>
      <w:r w:rsidRPr="00A64569">
        <w:rPr>
          <w:sz w:val="28"/>
          <w:szCs w:val="28"/>
        </w:rPr>
        <w:t>: слияни</w:t>
      </w:r>
      <w:r>
        <w:rPr>
          <w:sz w:val="28"/>
          <w:szCs w:val="28"/>
        </w:rPr>
        <w:t>е</w:t>
      </w:r>
      <w:r w:rsidRPr="00A64569">
        <w:rPr>
          <w:sz w:val="28"/>
          <w:szCs w:val="28"/>
        </w:rPr>
        <w:t>, смес</w:t>
      </w:r>
      <w:r>
        <w:rPr>
          <w:sz w:val="28"/>
          <w:szCs w:val="28"/>
        </w:rPr>
        <w:t>ь</w:t>
      </w:r>
      <w:r w:rsidRPr="00A64569">
        <w:rPr>
          <w:sz w:val="28"/>
          <w:szCs w:val="28"/>
        </w:rPr>
        <w:t xml:space="preserve"> или слухов</w:t>
      </w:r>
      <w:r>
        <w:rPr>
          <w:sz w:val="28"/>
          <w:szCs w:val="28"/>
        </w:rPr>
        <w:t>ая</w:t>
      </w:r>
      <w:r w:rsidRPr="00A64569">
        <w:rPr>
          <w:sz w:val="28"/>
          <w:szCs w:val="28"/>
        </w:rPr>
        <w:t xml:space="preserve"> реакци</w:t>
      </w:r>
      <w:r>
        <w:rPr>
          <w:sz w:val="28"/>
          <w:szCs w:val="28"/>
        </w:rPr>
        <w:t>я</w:t>
      </w:r>
      <w:r w:rsidRPr="00A64569">
        <w:rPr>
          <w:sz w:val="28"/>
          <w:szCs w:val="28"/>
        </w:rPr>
        <w:t xml:space="preserve">. </w:t>
      </w:r>
      <w:r>
        <w:rPr>
          <w:sz w:val="28"/>
          <w:szCs w:val="28"/>
        </w:rPr>
        <w:t>Слияние –</w:t>
      </w:r>
      <w:r w:rsidRPr="00A64569">
        <w:rPr>
          <w:sz w:val="28"/>
          <w:szCs w:val="28"/>
        </w:rPr>
        <w:t xml:space="preserve"> это</w:t>
      </w:r>
      <w:r>
        <w:rPr>
          <w:sz w:val="28"/>
          <w:szCs w:val="28"/>
        </w:rPr>
        <w:t xml:space="preserve"> такой</w:t>
      </w:r>
      <w:r w:rsidRPr="00A64569">
        <w:rPr>
          <w:sz w:val="28"/>
          <w:szCs w:val="28"/>
        </w:rPr>
        <w:t xml:space="preserve"> ответ, в котором зрительная информация о месте артикуляции объединяется со слуховой информацией в один слог (например, </w:t>
      </w:r>
      <w:r>
        <w:rPr>
          <w:sz w:val="28"/>
          <w:szCs w:val="28"/>
        </w:rPr>
        <w:t>звук /</w:t>
      </w:r>
      <w:r>
        <w:rPr>
          <w:sz w:val="28"/>
          <w:szCs w:val="28"/>
          <w:lang w:val="en-US"/>
        </w:rPr>
        <w:t>ba</w:t>
      </w:r>
      <w:r>
        <w:rPr>
          <w:sz w:val="28"/>
          <w:szCs w:val="28"/>
        </w:rPr>
        <w:t>/ + артикуляция /</w:t>
      </w:r>
      <w:r>
        <w:rPr>
          <w:sz w:val="28"/>
          <w:szCs w:val="28"/>
          <w:lang w:val="en-US"/>
        </w:rPr>
        <w:t>da</w:t>
      </w:r>
      <w:r>
        <w:rPr>
          <w:sz w:val="28"/>
          <w:szCs w:val="28"/>
        </w:rPr>
        <w:t xml:space="preserve">/ давала ответ </w:t>
      </w:r>
      <w:r w:rsidRPr="00A64569">
        <w:rPr>
          <w:sz w:val="28"/>
          <w:szCs w:val="28"/>
        </w:rPr>
        <w:t>/</w:t>
      </w:r>
      <w:r w:rsidR="00560B8C">
        <w:rPr>
          <w:sz w:val="28"/>
          <w:szCs w:val="28"/>
          <w:lang w:val="en-US"/>
        </w:rPr>
        <w:t>da</w:t>
      </w:r>
      <w:r w:rsidRPr="00A64569">
        <w:rPr>
          <w:sz w:val="28"/>
          <w:szCs w:val="28"/>
        </w:rPr>
        <w:t xml:space="preserve">/), смесь </w:t>
      </w:r>
      <w:r>
        <w:rPr>
          <w:sz w:val="28"/>
          <w:szCs w:val="28"/>
        </w:rPr>
        <w:t>–</w:t>
      </w:r>
      <w:r w:rsidRPr="00A64569">
        <w:rPr>
          <w:sz w:val="28"/>
          <w:szCs w:val="28"/>
        </w:rPr>
        <w:t xml:space="preserve"> это ответ, </w:t>
      </w:r>
      <w:r>
        <w:rPr>
          <w:sz w:val="28"/>
          <w:szCs w:val="28"/>
        </w:rPr>
        <w:t>в котором</w:t>
      </w:r>
      <w:r w:rsidRPr="00A64569">
        <w:rPr>
          <w:sz w:val="28"/>
          <w:szCs w:val="28"/>
        </w:rPr>
        <w:t xml:space="preserve"> </w:t>
      </w:r>
      <w:r w:rsidR="00E67CB3">
        <w:rPr>
          <w:sz w:val="28"/>
          <w:szCs w:val="28"/>
        </w:rPr>
        <w:t>визуальная информация о</w:t>
      </w:r>
      <w:r w:rsidRPr="00A64569">
        <w:rPr>
          <w:sz w:val="28"/>
          <w:szCs w:val="28"/>
        </w:rPr>
        <w:t xml:space="preserve"> мес</w:t>
      </w:r>
      <w:r w:rsidR="00E67CB3">
        <w:rPr>
          <w:sz w:val="28"/>
          <w:szCs w:val="28"/>
        </w:rPr>
        <w:t>те артикуляции</w:t>
      </w:r>
      <w:r w:rsidRPr="00A64569">
        <w:rPr>
          <w:sz w:val="28"/>
          <w:szCs w:val="28"/>
        </w:rPr>
        <w:t xml:space="preserve"> </w:t>
      </w:r>
      <w:r w:rsidR="00E67CB3">
        <w:rPr>
          <w:sz w:val="28"/>
          <w:szCs w:val="28"/>
        </w:rPr>
        <w:t>смешивалась</w:t>
      </w:r>
      <w:r w:rsidRPr="00A64569">
        <w:rPr>
          <w:sz w:val="28"/>
          <w:szCs w:val="28"/>
        </w:rPr>
        <w:t xml:space="preserve"> </w:t>
      </w:r>
      <w:r w:rsidR="00E67CB3">
        <w:rPr>
          <w:sz w:val="28"/>
          <w:szCs w:val="28"/>
        </w:rPr>
        <w:t>со аудиальными данными</w:t>
      </w:r>
      <w:r w:rsidRPr="00A64569">
        <w:rPr>
          <w:sz w:val="28"/>
          <w:szCs w:val="28"/>
        </w:rPr>
        <w:t xml:space="preserve"> в двухфонемную композицию (</w:t>
      </w:r>
      <w:r w:rsidR="00E67CB3">
        <w:rPr>
          <w:sz w:val="28"/>
          <w:szCs w:val="28"/>
        </w:rPr>
        <w:t xml:space="preserve">например, </w:t>
      </w:r>
      <w:r w:rsidRPr="00A64569">
        <w:rPr>
          <w:sz w:val="28"/>
          <w:szCs w:val="28"/>
        </w:rPr>
        <w:t xml:space="preserve">/bda/), а слуховая реакция </w:t>
      </w:r>
      <w:r w:rsidR="00E67CB3">
        <w:rPr>
          <w:sz w:val="28"/>
          <w:szCs w:val="28"/>
        </w:rPr>
        <w:t>–</w:t>
      </w:r>
      <w:r w:rsidRPr="00A64569">
        <w:rPr>
          <w:sz w:val="28"/>
          <w:szCs w:val="28"/>
        </w:rPr>
        <w:t xml:space="preserve"> это</w:t>
      </w:r>
      <w:r w:rsidR="00E67CB3">
        <w:rPr>
          <w:sz w:val="28"/>
          <w:szCs w:val="28"/>
        </w:rPr>
        <w:t xml:space="preserve"> такая</w:t>
      </w:r>
      <w:r w:rsidRPr="00A64569">
        <w:rPr>
          <w:sz w:val="28"/>
          <w:szCs w:val="28"/>
        </w:rPr>
        <w:t xml:space="preserve"> реакция, на которую </w:t>
      </w:r>
      <w:r w:rsidR="00E67CB3">
        <w:rPr>
          <w:sz w:val="28"/>
          <w:szCs w:val="28"/>
        </w:rPr>
        <w:t>визуальный стимул</w:t>
      </w:r>
      <w:r w:rsidRPr="00A64569">
        <w:rPr>
          <w:sz w:val="28"/>
          <w:szCs w:val="28"/>
        </w:rPr>
        <w:t xml:space="preserve"> не оказыва</w:t>
      </w:r>
      <w:r w:rsidR="00E67CB3">
        <w:rPr>
          <w:sz w:val="28"/>
          <w:szCs w:val="28"/>
        </w:rPr>
        <w:t>л</w:t>
      </w:r>
      <w:r w:rsidRPr="00A64569">
        <w:rPr>
          <w:sz w:val="28"/>
          <w:szCs w:val="28"/>
        </w:rPr>
        <w:t xml:space="preserve"> влияния (</w:t>
      </w:r>
      <w:r w:rsidR="00E67CB3">
        <w:rPr>
          <w:sz w:val="28"/>
          <w:szCs w:val="28"/>
        </w:rPr>
        <w:t xml:space="preserve">в нашем примере это будет </w:t>
      </w:r>
      <w:r w:rsidRPr="00A64569">
        <w:rPr>
          <w:sz w:val="28"/>
          <w:szCs w:val="28"/>
        </w:rPr>
        <w:t xml:space="preserve">/ba/). Когда аудиальный </w:t>
      </w:r>
      <w:r w:rsidR="00CF032B">
        <w:rPr>
          <w:sz w:val="28"/>
          <w:szCs w:val="28"/>
        </w:rPr>
        <w:t>губно-губной</w:t>
      </w:r>
      <w:r w:rsidRPr="00A64569">
        <w:rPr>
          <w:sz w:val="28"/>
          <w:szCs w:val="28"/>
        </w:rPr>
        <w:t xml:space="preserve"> сочетался с</w:t>
      </w:r>
      <w:r w:rsidR="00CF032B">
        <w:rPr>
          <w:sz w:val="28"/>
          <w:szCs w:val="28"/>
        </w:rPr>
        <w:t xml:space="preserve"> </w:t>
      </w:r>
      <w:r w:rsidRPr="00A64569">
        <w:rPr>
          <w:sz w:val="28"/>
          <w:szCs w:val="28"/>
        </w:rPr>
        <w:t xml:space="preserve">визуальным </w:t>
      </w:r>
      <w:r w:rsidR="00CF032B">
        <w:rPr>
          <w:sz w:val="28"/>
          <w:szCs w:val="28"/>
        </w:rPr>
        <w:t>переднеязычны</w:t>
      </w:r>
      <w:r w:rsidR="00416475">
        <w:rPr>
          <w:sz w:val="28"/>
          <w:szCs w:val="28"/>
        </w:rPr>
        <w:t>м</w:t>
      </w:r>
      <w:r w:rsidR="00CF032B">
        <w:rPr>
          <w:sz w:val="28"/>
          <w:szCs w:val="28"/>
        </w:rPr>
        <w:t xml:space="preserve"> (</w:t>
      </w:r>
      <w:r w:rsidRPr="00A64569">
        <w:rPr>
          <w:sz w:val="28"/>
          <w:szCs w:val="28"/>
        </w:rPr>
        <w:t xml:space="preserve">например, аудиальный /ba/ с визуальным /da/), </w:t>
      </w:r>
      <w:r w:rsidR="00416475">
        <w:rPr>
          <w:sz w:val="28"/>
          <w:szCs w:val="28"/>
        </w:rPr>
        <w:t>носители кантонского диалекта китайского языка</w:t>
      </w:r>
      <w:r w:rsidRPr="00A64569">
        <w:rPr>
          <w:sz w:val="28"/>
          <w:szCs w:val="28"/>
        </w:rPr>
        <w:t xml:space="preserve"> </w:t>
      </w:r>
      <w:r w:rsidR="00950474">
        <w:rPr>
          <w:sz w:val="28"/>
          <w:szCs w:val="28"/>
        </w:rPr>
        <w:t>давали</w:t>
      </w:r>
      <w:r w:rsidRPr="00A64569">
        <w:rPr>
          <w:sz w:val="28"/>
          <w:szCs w:val="28"/>
        </w:rPr>
        <w:t xml:space="preserve"> 26% смешанных ответов (</w:t>
      </w:r>
      <w:r w:rsidR="00950474">
        <w:rPr>
          <w:sz w:val="28"/>
          <w:szCs w:val="28"/>
        </w:rPr>
        <w:t>по</w:t>
      </w:r>
      <w:r w:rsidR="00C22D94">
        <w:rPr>
          <w:sz w:val="28"/>
          <w:szCs w:val="28"/>
        </w:rPr>
        <w:t xml:space="preserve"> </w:t>
      </w:r>
      <w:r w:rsidR="00950474">
        <w:rPr>
          <w:sz w:val="28"/>
          <w:szCs w:val="28"/>
        </w:rPr>
        <w:t xml:space="preserve">типу </w:t>
      </w:r>
      <w:r w:rsidRPr="00A64569">
        <w:rPr>
          <w:sz w:val="28"/>
          <w:szCs w:val="28"/>
        </w:rPr>
        <w:t>/bda/), 49% слитных ответов (</w:t>
      </w:r>
      <w:r w:rsidR="00950474">
        <w:rPr>
          <w:sz w:val="28"/>
          <w:szCs w:val="28"/>
        </w:rPr>
        <w:t xml:space="preserve">по типу </w:t>
      </w:r>
      <w:r w:rsidRPr="00A64569">
        <w:rPr>
          <w:sz w:val="28"/>
          <w:szCs w:val="28"/>
        </w:rPr>
        <w:t>/da/) и 24% слуховы</w:t>
      </w:r>
      <w:r w:rsidR="00950474">
        <w:rPr>
          <w:sz w:val="28"/>
          <w:szCs w:val="28"/>
        </w:rPr>
        <w:t>х</w:t>
      </w:r>
      <w:r w:rsidRPr="00A64569">
        <w:rPr>
          <w:sz w:val="28"/>
          <w:szCs w:val="28"/>
        </w:rPr>
        <w:t xml:space="preserve"> реакци</w:t>
      </w:r>
      <w:r w:rsidR="00950474">
        <w:rPr>
          <w:sz w:val="28"/>
          <w:szCs w:val="28"/>
        </w:rPr>
        <w:t>й</w:t>
      </w:r>
      <w:r w:rsidRPr="00A64569">
        <w:rPr>
          <w:sz w:val="28"/>
          <w:szCs w:val="28"/>
        </w:rPr>
        <w:t xml:space="preserve"> (</w:t>
      </w:r>
      <w:r w:rsidR="00950474">
        <w:rPr>
          <w:sz w:val="28"/>
          <w:szCs w:val="28"/>
        </w:rPr>
        <w:t xml:space="preserve">по типу </w:t>
      </w:r>
      <w:r w:rsidRPr="00A64569">
        <w:rPr>
          <w:sz w:val="28"/>
          <w:szCs w:val="28"/>
        </w:rPr>
        <w:t xml:space="preserve">/ба/). </w:t>
      </w:r>
      <w:r w:rsidR="00416475">
        <w:rPr>
          <w:sz w:val="28"/>
          <w:szCs w:val="28"/>
        </w:rPr>
        <w:t>Носители</w:t>
      </w:r>
      <w:r w:rsidR="00950474">
        <w:rPr>
          <w:sz w:val="28"/>
          <w:szCs w:val="28"/>
        </w:rPr>
        <w:t xml:space="preserve"> же</w:t>
      </w:r>
      <w:r w:rsidRPr="00A64569">
        <w:rPr>
          <w:sz w:val="28"/>
          <w:szCs w:val="28"/>
        </w:rPr>
        <w:t xml:space="preserve"> </w:t>
      </w:r>
      <w:r w:rsidR="00416475">
        <w:rPr>
          <w:sz w:val="28"/>
          <w:szCs w:val="28"/>
        </w:rPr>
        <w:t>нидерландского</w:t>
      </w:r>
      <w:r w:rsidRPr="00A64569">
        <w:rPr>
          <w:sz w:val="28"/>
          <w:szCs w:val="28"/>
        </w:rPr>
        <w:t xml:space="preserve"> </w:t>
      </w:r>
      <w:r w:rsidR="00416475">
        <w:rPr>
          <w:sz w:val="28"/>
          <w:szCs w:val="28"/>
        </w:rPr>
        <w:t xml:space="preserve">языка </w:t>
      </w:r>
      <w:r w:rsidR="00950474">
        <w:rPr>
          <w:sz w:val="28"/>
          <w:szCs w:val="28"/>
        </w:rPr>
        <w:t>дали лишь</w:t>
      </w:r>
      <w:r w:rsidRPr="00A64569">
        <w:rPr>
          <w:sz w:val="28"/>
          <w:szCs w:val="28"/>
        </w:rPr>
        <w:t xml:space="preserve"> 9% смешанных ответов, 56% слияний и 35% слуховых </w:t>
      </w:r>
      <w:r w:rsidR="00950474">
        <w:rPr>
          <w:sz w:val="28"/>
          <w:szCs w:val="28"/>
        </w:rPr>
        <w:t>реакций</w:t>
      </w:r>
      <w:r w:rsidRPr="00A64569">
        <w:rPr>
          <w:sz w:val="28"/>
          <w:szCs w:val="28"/>
        </w:rPr>
        <w:t xml:space="preserve">. </w:t>
      </w:r>
      <w:r w:rsidR="00950474">
        <w:rPr>
          <w:sz w:val="28"/>
          <w:szCs w:val="28"/>
        </w:rPr>
        <w:t>С</w:t>
      </w:r>
      <w:r w:rsidRPr="00A64569">
        <w:rPr>
          <w:sz w:val="28"/>
          <w:szCs w:val="28"/>
        </w:rPr>
        <w:t xml:space="preserve">ущественной разницы между двумя группами </w:t>
      </w:r>
      <w:r w:rsidR="00C22D94">
        <w:rPr>
          <w:sz w:val="28"/>
          <w:szCs w:val="28"/>
        </w:rPr>
        <w:t>в случаях сочетания</w:t>
      </w:r>
      <w:r w:rsidRPr="00A64569">
        <w:rPr>
          <w:sz w:val="28"/>
          <w:szCs w:val="28"/>
        </w:rPr>
        <w:t xml:space="preserve"> </w:t>
      </w:r>
      <w:r w:rsidR="00C22D94">
        <w:rPr>
          <w:sz w:val="28"/>
          <w:szCs w:val="28"/>
        </w:rPr>
        <w:t>визуального</w:t>
      </w:r>
      <w:r w:rsidRPr="00A64569">
        <w:rPr>
          <w:sz w:val="28"/>
          <w:szCs w:val="28"/>
        </w:rPr>
        <w:t xml:space="preserve"> </w:t>
      </w:r>
      <w:r w:rsidR="00416475">
        <w:rPr>
          <w:sz w:val="28"/>
          <w:szCs w:val="28"/>
        </w:rPr>
        <w:t>билабиального</w:t>
      </w:r>
      <w:r w:rsidRPr="00A64569">
        <w:rPr>
          <w:sz w:val="28"/>
          <w:szCs w:val="28"/>
        </w:rPr>
        <w:t xml:space="preserve"> с</w:t>
      </w:r>
      <w:r w:rsidR="003D0CF8">
        <w:rPr>
          <w:sz w:val="28"/>
          <w:szCs w:val="28"/>
        </w:rPr>
        <w:t>о</w:t>
      </w:r>
      <w:r w:rsidR="00C22D94">
        <w:rPr>
          <w:sz w:val="28"/>
          <w:szCs w:val="28"/>
        </w:rPr>
        <w:t xml:space="preserve"> звуковым стимулом, соответствующим переднеязычному согласному</w:t>
      </w:r>
      <w:r w:rsidR="00416475">
        <w:rPr>
          <w:sz w:val="28"/>
          <w:szCs w:val="28"/>
        </w:rPr>
        <w:t>,</w:t>
      </w:r>
      <w:r w:rsidR="00C22D94">
        <w:rPr>
          <w:sz w:val="28"/>
          <w:szCs w:val="28"/>
        </w:rPr>
        <w:t xml:space="preserve"> выявлено не было:</w:t>
      </w:r>
      <w:r w:rsidRPr="00A64569">
        <w:rPr>
          <w:sz w:val="28"/>
          <w:szCs w:val="28"/>
        </w:rPr>
        <w:t xml:space="preserve"> </w:t>
      </w:r>
      <w:r w:rsidR="00C22D94">
        <w:rPr>
          <w:sz w:val="28"/>
          <w:szCs w:val="28"/>
        </w:rPr>
        <w:t>носители к</w:t>
      </w:r>
      <w:r w:rsidRPr="00A64569">
        <w:rPr>
          <w:sz w:val="28"/>
          <w:szCs w:val="28"/>
        </w:rPr>
        <w:t>антонск</w:t>
      </w:r>
      <w:r w:rsidR="00C22D94">
        <w:rPr>
          <w:sz w:val="28"/>
          <w:szCs w:val="28"/>
        </w:rPr>
        <w:t xml:space="preserve">ого </w:t>
      </w:r>
      <w:r w:rsidR="00416475">
        <w:rPr>
          <w:sz w:val="28"/>
          <w:szCs w:val="28"/>
        </w:rPr>
        <w:t xml:space="preserve">диалекта </w:t>
      </w:r>
      <w:r w:rsidR="00C22D94">
        <w:rPr>
          <w:sz w:val="28"/>
          <w:szCs w:val="28"/>
        </w:rPr>
        <w:t>дали</w:t>
      </w:r>
      <w:r w:rsidRPr="00A64569">
        <w:rPr>
          <w:sz w:val="28"/>
          <w:szCs w:val="28"/>
        </w:rPr>
        <w:t xml:space="preserve"> 69% </w:t>
      </w:r>
      <w:r w:rsidR="00C22D94">
        <w:rPr>
          <w:sz w:val="28"/>
          <w:szCs w:val="28"/>
        </w:rPr>
        <w:t>смешанных ответов</w:t>
      </w:r>
      <w:r w:rsidRPr="00A64569">
        <w:rPr>
          <w:sz w:val="28"/>
          <w:szCs w:val="28"/>
        </w:rPr>
        <w:t>, 17% слияний</w:t>
      </w:r>
      <w:r w:rsidR="003D0CF8">
        <w:rPr>
          <w:sz w:val="28"/>
          <w:szCs w:val="28"/>
        </w:rPr>
        <w:t xml:space="preserve"> и </w:t>
      </w:r>
      <w:r w:rsidRPr="00A64569">
        <w:rPr>
          <w:sz w:val="28"/>
          <w:szCs w:val="28"/>
        </w:rPr>
        <w:t xml:space="preserve">14% слуховых </w:t>
      </w:r>
      <w:r w:rsidR="00C22D94">
        <w:rPr>
          <w:sz w:val="28"/>
          <w:szCs w:val="28"/>
        </w:rPr>
        <w:t xml:space="preserve">реакций, тогда как </w:t>
      </w:r>
      <w:r w:rsidR="00416475">
        <w:rPr>
          <w:sz w:val="28"/>
          <w:szCs w:val="28"/>
        </w:rPr>
        <w:t>носители нидерландского языка</w:t>
      </w:r>
      <w:r w:rsidR="00C22D94">
        <w:rPr>
          <w:sz w:val="28"/>
          <w:szCs w:val="28"/>
        </w:rPr>
        <w:t xml:space="preserve"> дали</w:t>
      </w:r>
      <w:r w:rsidRPr="00A64569">
        <w:rPr>
          <w:sz w:val="28"/>
          <w:szCs w:val="28"/>
        </w:rPr>
        <w:t xml:space="preserve"> 66% сме</w:t>
      </w:r>
      <w:r w:rsidR="00C22D94">
        <w:rPr>
          <w:sz w:val="28"/>
          <w:szCs w:val="28"/>
        </w:rPr>
        <w:t>шанных ответов</w:t>
      </w:r>
      <w:r w:rsidRPr="00A64569">
        <w:rPr>
          <w:sz w:val="28"/>
          <w:szCs w:val="28"/>
        </w:rPr>
        <w:t xml:space="preserve">, 22% слияний и 12% слуховых </w:t>
      </w:r>
      <w:r w:rsidR="00C22D94">
        <w:rPr>
          <w:sz w:val="28"/>
          <w:szCs w:val="28"/>
        </w:rPr>
        <w:t>реакций</w:t>
      </w:r>
      <w:r w:rsidRPr="00A64569">
        <w:rPr>
          <w:sz w:val="28"/>
          <w:szCs w:val="28"/>
        </w:rPr>
        <w:t>. Таким образом,</w:t>
      </w:r>
      <w:r w:rsidR="00C22D94">
        <w:rPr>
          <w:sz w:val="28"/>
          <w:szCs w:val="28"/>
        </w:rPr>
        <w:t xml:space="preserve"> участники-</w:t>
      </w:r>
      <w:r w:rsidRPr="00A64569">
        <w:rPr>
          <w:sz w:val="28"/>
          <w:szCs w:val="28"/>
        </w:rPr>
        <w:t>кантон</w:t>
      </w:r>
      <w:r w:rsidR="00C22D94">
        <w:rPr>
          <w:sz w:val="28"/>
          <w:szCs w:val="28"/>
        </w:rPr>
        <w:t>цы</w:t>
      </w:r>
      <w:r w:rsidRPr="00A64569">
        <w:rPr>
          <w:sz w:val="28"/>
          <w:szCs w:val="28"/>
        </w:rPr>
        <w:t xml:space="preserve"> </w:t>
      </w:r>
      <w:r w:rsidR="00C22D94">
        <w:rPr>
          <w:sz w:val="28"/>
          <w:szCs w:val="28"/>
        </w:rPr>
        <w:t xml:space="preserve">чаще (чем </w:t>
      </w:r>
      <w:r w:rsidR="00416475">
        <w:rPr>
          <w:sz w:val="28"/>
          <w:szCs w:val="28"/>
        </w:rPr>
        <w:t>нидерландцы</w:t>
      </w:r>
      <w:r w:rsidR="00C22D94">
        <w:rPr>
          <w:sz w:val="28"/>
          <w:szCs w:val="28"/>
        </w:rPr>
        <w:t>) давали смешанные ответы на стимулы</w:t>
      </w:r>
      <w:r w:rsidRPr="00A64569">
        <w:rPr>
          <w:sz w:val="28"/>
          <w:szCs w:val="28"/>
        </w:rPr>
        <w:t>,</w:t>
      </w:r>
      <w:r w:rsidR="00C22D94">
        <w:rPr>
          <w:sz w:val="28"/>
          <w:szCs w:val="28"/>
        </w:rPr>
        <w:t xml:space="preserve"> </w:t>
      </w:r>
      <w:r w:rsidRPr="00A64569">
        <w:rPr>
          <w:sz w:val="28"/>
          <w:szCs w:val="28"/>
        </w:rPr>
        <w:t xml:space="preserve">когда </w:t>
      </w:r>
      <w:r w:rsidR="00416475">
        <w:rPr>
          <w:sz w:val="28"/>
          <w:szCs w:val="28"/>
        </w:rPr>
        <w:t>артикуляция</w:t>
      </w:r>
      <w:r w:rsidRPr="00A64569">
        <w:rPr>
          <w:sz w:val="28"/>
          <w:szCs w:val="28"/>
        </w:rPr>
        <w:t xml:space="preserve"> </w:t>
      </w:r>
      <w:r w:rsidR="00C22D94">
        <w:rPr>
          <w:sz w:val="28"/>
          <w:szCs w:val="28"/>
        </w:rPr>
        <w:t>переднеязычн</w:t>
      </w:r>
      <w:r w:rsidR="00416475">
        <w:rPr>
          <w:sz w:val="28"/>
          <w:szCs w:val="28"/>
        </w:rPr>
        <w:t>ого</w:t>
      </w:r>
      <w:r w:rsidR="00C22D94">
        <w:rPr>
          <w:sz w:val="28"/>
          <w:szCs w:val="28"/>
        </w:rPr>
        <w:t xml:space="preserve"> </w:t>
      </w:r>
      <w:r w:rsidRPr="00A64569">
        <w:rPr>
          <w:sz w:val="28"/>
          <w:szCs w:val="28"/>
        </w:rPr>
        <w:t>соче</w:t>
      </w:r>
      <w:r w:rsidR="00C22D94">
        <w:rPr>
          <w:sz w:val="28"/>
          <w:szCs w:val="28"/>
        </w:rPr>
        <w:t>тал</w:t>
      </w:r>
      <w:r w:rsidR="00416475">
        <w:rPr>
          <w:sz w:val="28"/>
          <w:szCs w:val="28"/>
        </w:rPr>
        <w:t>а</w:t>
      </w:r>
      <w:r w:rsidRPr="00A64569">
        <w:rPr>
          <w:sz w:val="28"/>
          <w:szCs w:val="28"/>
        </w:rPr>
        <w:t>с</w:t>
      </w:r>
      <w:r w:rsidR="00416475">
        <w:rPr>
          <w:sz w:val="28"/>
          <w:szCs w:val="28"/>
        </w:rPr>
        <w:t>ь</w:t>
      </w:r>
      <w:r w:rsidRPr="00A64569">
        <w:rPr>
          <w:sz w:val="28"/>
          <w:szCs w:val="28"/>
        </w:rPr>
        <w:t xml:space="preserve"> с</w:t>
      </w:r>
      <w:r w:rsidR="00C22D94">
        <w:rPr>
          <w:sz w:val="28"/>
          <w:szCs w:val="28"/>
        </w:rPr>
        <w:t xml:space="preserve"> аудиальным стимулом</w:t>
      </w:r>
      <w:r w:rsidRPr="00A64569">
        <w:rPr>
          <w:sz w:val="28"/>
          <w:szCs w:val="28"/>
        </w:rPr>
        <w:t xml:space="preserve"> </w:t>
      </w:r>
      <w:r w:rsidR="00C22D94">
        <w:rPr>
          <w:sz w:val="28"/>
          <w:szCs w:val="28"/>
        </w:rPr>
        <w:t xml:space="preserve">с </w:t>
      </w:r>
      <w:r w:rsidR="00416475">
        <w:rPr>
          <w:sz w:val="28"/>
          <w:szCs w:val="28"/>
        </w:rPr>
        <w:t>билабиальным</w:t>
      </w:r>
      <w:r w:rsidR="00C22D94">
        <w:rPr>
          <w:sz w:val="28"/>
          <w:szCs w:val="28"/>
        </w:rPr>
        <w:t xml:space="preserve"> согласным</w:t>
      </w:r>
      <w:r w:rsidR="00927331" w:rsidRPr="00AF479A">
        <w:rPr>
          <w:rStyle w:val="aa"/>
          <w:sz w:val="28"/>
          <w:szCs w:val="28"/>
        </w:rPr>
        <w:footnoteReference w:id="46"/>
      </w:r>
      <w:r w:rsidR="00416475">
        <w:rPr>
          <w:sz w:val="28"/>
          <w:szCs w:val="28"/>
        </w:rPr>
        <w:t>.</w:t>
      </w:r>
    </w:p>
    <w:p w14:paraId="0BBE5C63" w14:textId="1CC724E5" w:rsidR="007F7C96" w:rsidRDefault="003D0CF8" w:rsidP="00416475">
      <w:pPr>
        <w:pStyle w:val="a4"/>
        <w:spacing w:before="0" w:beforeAutospacing="0" w:after="0" w:afterAutospacing="0" w:line="360" w:lineRule="auto"/>
        <w:ind w:firstLine="709"/>
        <w:jc w:val="both"/>
        <w:rPr>
          <w:sz w:val="28"/>
          <w:szCs w:val="28"/>
        </w:rPr>
      </w:pPr>
      <w:r>
        <w:rPr>
          <w:sz w:val="28"/>
          <w:szCs w:val="28"/>
        </w:rPr>
        <w:t xml:space="preserve">В эксперименте Д. Массаро и др. </w:t>
      </w:r>
      <w:r w:rsidR="00416475">
        <w:rPr>
          <w:sz w:val="28"/>
          <w:szCs w:val="28"/>
        </w:rPr>
        <w:t>носителям разных языков</w:t>
      </w:r>
      <w:r>
        <w:rPr>
          <w:sz w:val="28"/>
          <w:szCs w:val="28"/>
        </w:rPr>
        <w:t xml:space="preserve"> предлагалось </w:t>
      </w:r>
      <w:r w:rsidRPr="003D0CF8">
        <w:rPr>
          <w:sz w:val="28"/>
          <w:szCs w:val="28"/>
        </w:rPr>
        <w:t>идентифицирова</w:t>
      </w:r>
      <w:r>
        <w:rPr>
          <w:sz w:val="28"/>
          <w:szCs w:val="28"/>
        </w:rPr>
        <w:t>ть</w:t>
      </w:r>
      <w:r w:rsidRPr="003D0CF8">
        <w:rPr>
          <w:sz w:val="28"/>
          <w:szCs w:val="28"/>
        </w:rPr>
        <w:t xml:space="preserve"> синтетические одномодальные и</w:t>
      </w:r>
      <w:r>
        <w:rPr>
          <w:sz w:val="28"/>
          <w:szCs w:val="28"/>
        </w:rPr>
        <w:t>ли</w:t>
      </w:r>
      <w:r w:rsidRPr="003D0CF8">
        <w:rPr>
          <w:sz w:val="28"/>
          <w:szCs w:val="28"/>
        </w:rPr>
        <w:t xml:space="preserve"> бимодальные речевые слоги,</w:t>
      </w:r>
      <w:r>
        <w:rPr>
          <w:sz w:val="28"/>
          <w:szCs w:val="28"/>
        </w:rPr>
        <w:t xml:space="preserve"> </w:t>
      </w:r>
      <w:r w:rsidRPr="003D0CF8">
        <w:rPr>
          <w:sz w:val="28"/>
          <w:szCs w:val="28"/>
        </w:rPr>
        <w:t>образованные из синтетических слуховых и зрительных /</w:t>
      </w:r>
      <w:r w:rsidR="00416475">
        <w:rPr>
          <w:sz w:val="28"/>
          <w:szCs w:val="28"/>
          <w:lang w:val="en-US"/>
        </w:rPr>
        <w:t>b</w:t>
      </w:r>
      <w:r w:rsidRPr="003D0CF8">
        <w:rPr>
          <w:sz w:val="28"/>
          <w:szCs w:val="28"/>
        </w:rPr>
        <w:t>а/-/</w:t>
      </w:r>
      <w:r w:rsidR="00416475">
        <w:rPr>
          <w:sz w:val="28"/>
          <w:szCs w:val="28"/>
          <w:lang w:val="en-US"/>
        </w:rPr>
        <w:t>d</w:t>
      </w:r>
      <w:r w:rsidRPr="003D0CF8">
        <w:rPr>
          <w:sz w:val="28"/>
          <w:szCs w:val="28"/>
        </w:rPr>
        <w:t>а/</w:t>
      </w:r>
      <w:r>
        <w:rPr>
          <w:sz w:val="28"/>
          <w:szCs w:val="28"/>
        </w:rPr>
        <w:t>, которые повторялись пять раз</w:t>
      </w:r>
      <w:r w:rsidRPr="003D0CF8">
        <w:rPr>
          <w:sz w:val="28"/>
          <w:szCs w:val="28"/>
        </w:rPr>
        <w:t xml:space="preserve">. В первом эксперименте носители </w:t>
      </w:r>
      <w:r w:rsidR="00416475">
        <w:rPr>
          <w:sz w:val="28"/>
          <w:szCs w:val="28"/>
        </w:rPr>
        <w:t>нидерландского</w:t>
      </w:r>
      <w:r w:rsidRPr="003D0CF8">
        <w:rPr>
          <w:sz w:val="28"/>
          <w:szCs w:val="28"/>
        </w:rPr>
        <w:t xml:space="preserve"> языка идентифицировали проверочные слоги как /ba/ или /da/.  Чтобы проверить надежность результатов, </w:t>
      </w:r>
      <w:r>
        <w:rPr>
          <w:sz w:val="28"/>
          <w:szCs w:val="28"/>
        </w:rPr>
        <w:t>носителям нидерландского</w:t>
      </w:r>
      <w:r w:rsidRPr="003D0CF8">
        <w:rPr>
          <w:sz w:val="28"/>
          <w:szCs w:val="28"/>
        </w:rPr>
        <w:t xml:space="preserve"> и </w:t>
      </w:r>
      <w:r w:rsidRPr="003D0CF8">
        <w:rPr>
          <w:sz w:val="28"/>
          <w:szCs w:val="28"/>
        </w:rPr>
        <w:lastRenderedPageBreak/>
        <w:t>англ</w:t>
      </w:r>
      <w:r>
        <w:rPr>
          <w:sz w:val="28"/>
          <w:szCs w:val="28"/>
        </w:rPr>
        <w:t>ийского</w:t>
      </w:r>
      <w:r w:rsidRPr="003D0CF8">
        <w:rPr>
          <w:sz w:val="28"/>
          <w:szCs w:val="28"/>
        </w:rPr>
        <w:t xml:space="preserve"> </w:t>
      </w:r>
      <w:r w:rsidR="00416475">
        <w:rPr>
          <w:sz w:val="28"/>
          <w:szCs w:val="28"/>
        </w:rPr>
        <w:t xml:space="preserve">языков </w:t>
      </w:r>
      <w:r>
        <w:rPr>
          <w:sz w:val="28"/>
          <w:szCs w:val="28"/>
        </w:rPr>
        <w:t xml:space="preserve">затем </w:t>
      </w:r>
      <w:r w:rsidRPr="003D0CF8">
        <w:rPr>
          <w:sz w:val="28"/>
          <w:szCs w:val="28"/>
        </w:rPr>
        <w:t>было предложено полностью открытое задание</w:t>
      </w:r>
      <w:r>
        <w:rPr>
          <w:sz w:val="28"/>
          <w:szCs w:val="28"/>
        </w:rPr>
        <w:t xml:space="preserve"> (без готовых вариантов ответа, </w:t>
      </w:r>
      <w:r w:rsidR="00416475">
        <w:rPr>
          <w:sz w:val="28"/>
          <w:szCs w:val="28"/>
        </w:rPr>
        <w:t>хотя</w:t>
      </w:r>
      <w:r>
        <w:rPr>
          <w:sz w:val="28"/>
          <w:szCs w:val="28"/>
        </w:rPr>
        <w:t xml:space="preserve"> часто </w:t>
      </w:r>
      <w:r w:rsidRPr="003D0CF8">
        <w:rPr>
          <w:sz w:val="28"/>
          <w:szCs w:val="28"/>
        </w:rPr>
        <w:t xml:space="preserve">в </w:t>
      </w:r>
      <w:r>
        <w:rPr>
          <w:sz w:val="28"/>
          <w:szCs w:val="28"/>
        </w:rPr>
        <w:t>подобных</w:t>
      </w:r>
      <w:r w:rsidRPr="003D0CF8">
        <w:rPr>
          <w:sz w:val="28"/>
          <w:szCs w:val="28"/>
        </w:rPr>
        <w:t xml:space="preserve"> исследованиях</w:t>
      </w:r>
      <w:r>
        <w:rPr>
          <w:sz w:val="28"/>
          <w:szCs w:val="28"/>
        </w:rPr>
        <w:t xml:space="preserve"> их</w:t>
      </w:r>
      <w:r w:rsidRPr="003D0CF8">
        <w:rPr>
          <w:sz w:val="28"/>
          <w:szCs w:val="28"/>
        </w:rPr>
        <w:t xml:space="preserve"> указыв</w:t>
      </w:r>
      <w:r>
        <w:rPr>
          <w:sz w:val="28"/>
          <w:szCs w:val="28"/>
        </w:rPr>
        <w:t>ают), и были получены а</w:t>
      </w:r>
      <w:r w:rsidRPr="003D0CF8">
        <w:rPr>
          <w:sz w:val="28"/>
          <w:szCs w:val="28"/>
        </w:rPr>
        <w:t xml:space="preserve">налогичные результаты. На </w:t>
      </w:r>
      <w:r>
        <w:rPr>
          <w:sz w:val="28"/>
          <w:szCs w:val="28"/>
        </w:rPr>
        <w:t>анализ</w:t>
      </w:r>
      <w:r w:rsidRPr="003D0CF8">
        <w:rPr>
          <w:sz w:val="28"/>
          <w:szCs w:val="28"/>
        </w:rPr>
        <w:t xml:space="preserve"> реч</w:t>
      </w:r>
      <w:r>
        <w:rPr>
          <w:sz w:val="28"/>
          <w:szCs w:val="28"/>
        </w:rPr>
        <w:t xml:space="preserve">и </w:t>
      </w:r>
      <w:r w:rsidRPr="003D0CF8">
        <w:rPr>
          <w:sz w:val="28"/>
          <w:szCs w:val="28"/>
        </w:rPr>
        <w:t>влиял</w:t>
      </w:r>
      <w:r>
        <w:rPr>
          <w:sz w:val="28"/>
          <w:szCs w:val="28"/>
        </w:rPr>
        <w:t>а</w:t>
      </w:r>
      <w:r w:rsidRPr="003D0CF8">
        <w:rPr>
          <w:sz w:val="28"/>
          <w:szCs w:val="28"/>
        </w:rPr>
        <w:t xml:space="preserve"> как слухов</w:t>
      </w:r>
      <w:r>
        <w:rPr>
          <w:sz w:val="28"/>
          <w:szCs w:val="28"/>
        </w:rPr>
        <w:t>ая</w:t>
      </w:r>
      <w:r w:rsidRPr="003D0CF8">
        <w:rPr>
          <w:sz w:val="28"/>
          <w:szCs w:val="28"/>
        </w:rPr>
        <w:t>, так и визуальн</w:t>
      </w:r>
      <w:r>
        <w:rPr>
          <w:sz w:val="28"/>
          <w:szCs w:val="28"/>
        </w:rPr>
        <w:t>ая</w:t>
      </w:r>
      <w:r w:rsidRPr="003D0CF8">
        <w:rPr>
          <w:sz w:val="28"/>
          <w:szCs w:val="28"/>
        </w:rPr>
        <w:t xml:space="preserve"> информаци</w:t>
      </w:r>
      <w:r>
        <w:rPr>
          <w:sz w:val="28"/>
          <w:szCs w:val="28"/>
        </w:rPr>
        <w:t>я</w:t>
      </w:r>
      <w:r w:rsidRPr="003D0CF8">
        <w:rPr>
          <w:sz w:val="28"/>
          <w:szCs w:val="28"/>
        </w:rPr>
        <w:t xml:space="preserve">. Результаты опровергли модель слухового доминирования (ADM), которая предполагает, что </w:t>
      </w:r>
      <w:r w:rsidRPr="00B24F8F">
        <w:rPr>
          <w:sz w:val="28"/>
          <w:szCs w:val="28"/>
        </w:rPr>
        <w:t xml:space="preserve">«вклад» визуальной составляющей речи зависит от </w:t>
      </w:r>
      <w:r w:rsidR="00B24F8F" w:rsidRPr="00B24F8F">
        <w:rPr>
          <w:sz w:val="28"/>
          <w:szCs w:val="28"/>
        </w:rPr>
        <w:t>того, насколько хорошо слышна аудиальная составляющая</w:t>
      </w:r>
      <w:r w:rsidRPr="00B24F8F">
        <w:rPr>
          <w:sz w:val="28"/>
          <w:szCs w:val="28"/>
        </w:rPr>
        <w:t>.</w:t>
      </w:r>
      <w:r w:rsidRPr="003D0CF8">
        <w:rPr>
          <w:sz w:val="28"/>
          <w:szCs w:val="28"/>
        </w:rPr>
        <w:t xml:space="preserve"> </w:t>
      </w:r>
      <w:r w:rsidR="00204FE9">
        <w:rPr>
          <w:sz w:val="28"/>
          <w:szCs w:val="28"/>
        </w:rPr>
        <w:t>Кроме того, была доказана ложность</w:t>
      </w:r>
      <w:r w:rsidRPr="003D0CF8">
        <w:rPr>
          <w:sz w:val="28"/>
          <w:szCs w:val="28"/>
        </w:rPr>
        <w:t xml:space="preserve"> аддитивн</w:t>
      </w:r>
      <w:r w:rsidR="00204FE9">
        <w:rPr>
          <w:sz w:val="28"/>
          <w:szCs w:val="28"/>
        </w:rPr>
        <w:t>ой</w:t>
      </w:r>
      <w:r w:rsidRPr="003D0CF8">
        <w:rPr>
          <w:sz w:val="28"/>
          <w:szCs w:val="28"/>
        </w:rPr>
        <w:t xml:space="preserve"> модел</w:t>
      </w:r>
      <w:r w:rsidR="00204FE9">
        <w:rPr>
          <w:sz w:val="28"/>
          <w:szCs w:val="28"/>
        </w:rPr>
        <w:t>и</w:t>
      </w:r>
      <w:r w:rsidRPr="003D0CF8">
        <w:rPr>
          <w:sz w:val="28"/>
          <w:szCs w:val="28"/>
        </w:rPr>
        <w:t xml:space="preserve"> восприятия</w:t>
      </w:r>
      <w:r w:rsidR="00204FE9">
        <w:rPr>
          <w:sz w:val="28"/>
          <w:szCs w:val="28"/>
        </w:rPr>
        <w:t xml:space="preserve"> </w:t>
      </w:r>
      <w:r w:rsidRPr="003D0CF8">
        <w:rPr>
          <w:sz w:val="28"/>
          <w:szCs w:val="28"/>
        </w:rPr>
        <w:t xml:space="preserve">(AMP), </w:t>
      </w:r>
      <w:r w:rsidR="00204FE9">
        <w:rPr>
          <w:sz w:val="28"/>
          <w:szCs w:val="28"/>
        </w:rPr>
        <w:t>согласно</w:t>
      </w:r>
      <w:r w:rsidRPr="003D0CF8">
        <w:rPr>
          <w:sz w:val="28"/>
          <w:szCs w:val="28"/>
        </w:rPr>
        <w:t xml:space="preserve"> которой слуховые и визуальные источники комбинируются</w:t>
      </w:r>
      <w:r w:rsidR="00204FE9">
        <w:rPr>
          <w:sz w:val="28"/>
          <w:szCs w:val="28"/>
        </w:rPr>
        <w:t xml:space="preserve"> </w:t>
      </w:r>
      <w:r w:rsidR="00204FE9" w:rsidRPr="003D0CF8">
        <w:rPr>
          <w:sz w:val="28"/>
          <w:szCs w:val="28"/>
        </w:rPr>
        <w:t>линейно</w:t>
      </w:r>
      <w:r w:rsidRPr="003D0CF8">
        <w:rPr>
          <w:sz w:val="28"/>
          <w:szCs w:val="28"/>
        </w:rPr>
        <w:t xml:space="preserve">. </w:t>
      </w:r>
      <w:r w:rsidR="00204FE9">
        <w:rPr>
          <w:sz w:val="28"/>
          <w:szCs w:val="28"/>
        </w:rPr>
        <w:t>Процесс хорошо описывает н</w:t>
      </w:r>
      <w:r w:rsidRPr="003D0CF8">
        <w:rPr>
          <w:sz w:val="28"/>
          <w:szCs w:val="28"/>
        </w:rPr>
        <w:t>еч</w:t>
      </w:r>
      <w:r w:rsidR="00204FE9">
        <w:rPr>
          <w:sz w:val="28"/>
          <w:szCs w:val="28"/>
        </w:rPr>
        <w:t>ё</w:t>
      </w:r>
      <w:r w:rsidRPr="003D0CF8">
        <w:rPr>
          <w:sz w:val="28"/>
          <w:szCs w:val="28"/>
        </w:rPr>
        <w:t>тко-логическая модель восприятия (FLMP), утвержд</w:t>
      </w:r>
      <w:r w:rsidR="00204FE9">
        <w:rPr>
          <w:sz w:val="28"/>
          <w:szCs w:val="28"/>
        </w:rPr>
        <w:t>ающая</w:t>
      </w:r>
      <w:r w:rsidRPr="003D0CF8">
        <w:rPr>
          <w:sz w:val="28"/>
          <w:szCs w:val="28"/>
        </w:rPr>
        <w:t>, что множественные</w:t>
      </w:r>
      <w:r w:rsidR="00204FE9">
        <w:rPr>
          <w:sz w:val="28"/>
          <w:szCs w:val="28"/>
        </w:rPr>
        <w:t xml:space="preserve"> непрерывные</w:t>
      </w:r>
      <w:r w:rsidRPr="003D0CF8">
        <w:rPr>
          <w:sz w:val="28"/>
          <w:szCs w:val="28"/>
        </w:rPr>
        <w:t xml:space="preserve"> источники информации оцениваются и интегрируются в восприятие речи. </w:t>
      </w:r>
      <w:r w:rsidR="00204FE9">
        <w:rPr>
          <w:sz w:val="28"/>
          <w:szCs w:val="28"/>
        </w:rPr>
        <w:t>В целом э</w:t>
      </w:r>
      <w:r w:rsidRPr="003D0CF8">
        <w:rPr>
          <w:sz w:val="28"/>
          <w:szCs w:val="28"/>
        </w:rPr>
        <w:t xml:space="preserve">ти результаты </w:t>
      </w:r>
      <w:r w:rsidR="00204FE9" w:rsidRPr="003D0CF8">
        <w:rPr>
          <w:sz w:val="28"/>
          <w:szCs w:val="28"/>
        </w:rPr>
        <w:t>по</w:t>
      </w:r>
      <w:r w:rsidR="00204FE9">
        <w:rPr>
          <w:sz w:val="28"/>
          <w:szCs w:val="28"/>
        </w:rPr>
        <w:t>дтверждают</w:t>
      </w:r>
      <w:r w:rsidRPr="003D0CF8">
        <w:rPr>
          <w:sz w:val="28"/>
          <w:szCs w:val="28"/>
        </w:rPr>
        <w:t xml:space="preserve"> предыдущие </w:t>
      </w:r>
      <w:r w:rsidR="00204FE9">
        <w:rPr>
          <w:sz w:val="28"/>
          <w:szCs w:val="28"/>
        </w:rPr>
        <w:t>данные</w:t>
      </w:r>
      <w:r w:rsidRPr="003D0CF8">
        <w:rPr>
          <w:sz w:val="28"/>
          <w:szCs w:val="28"/>
        </w:rPr>
        <w:t>, полученные</w:t>
      </w:r>
      <w:r w:rsidR="00204FE9">
        <w:rPr>
          <w:sz w:val="28"/>
          <w:szCs w:val="28"/>
        </w:rPr>
        <w:t xml:space="preserve"> в ходе экспериментов с участием</w:t>
      </w:r>
      <w:r w:rsidRPr="003D0CF8">
        <w:rPr>
          <w:sz w:val="28"/>
          <w:szCs w:val="28"/>
        </w:rPr>
        <w:t xml:space="preserve"> носител</w:t>
      </w:r>
      <w:r w:rsidR="00204FE9">
        <w:rPr>
          <w:sz w:val="28"/>
          <w:szCs w:val="28"/>
        </w:rPr>
        <w:t>ей</w:t>
      </w:r>
      <w:r w:rsidRPr="003D0CF8">
        <w:rPr>
          <w:sz w:val="28"/>
          <w:szCs w:val="28"/>
        </w:rPr>
        <w:t xml:space="preserve"> английского, испанского и японского языков. </w:t>
      </w:r>
      <w:r w:rsidR="00204FE9">
        <w:rPr>
          <w:sz w:val="28"/>
          <w:szCs w:val="28"/>
        </w:rPr>
        <w:t>Таким образом</w:t>
      </w:r>
      <w:r w:rsidRPr="003D0CF8">
        <w:rPr>
          <w:sz w:val="28"/>
          <w:szCs w:val="28"/>
        </w:rPr>
        <w:t xml:space="preserve">, анализ моделей не выявил </w:t>
      </w:r>
      <w:r w:rsidR="00204FE9">
        <w:rPr>
          <w:sz w:val="28"/>
          <w:szCs w:val="28"/>
        </w:rPr>
        <w:t xml:space="preserve">статистически значимых </w:t>
      </w:r>
      <w:r w:rsidRPr="003D0CF8">
        <w:rPr>
          <w:sz w:val="28"/>
          <w:szCs w:val="28"/>
        </w:rPr>
        <w:t xml:space="preserve">различий в характере обработки информации в разных языковых группах. </w:t>
      </w:r>
      <w:r w:rsidR="00204FE9">
        <w:rPr>
          <w:sz w:val="28"/>
          <w:szCs w:val="28"/>
        </w:rPr>
        <w:t xml:space="preserve">Небольшие различия </w:t>
      </w:r>
      <w:r w:rsidRPr="003D0CF8">
        <w:rPr>
          <w:sz w:val="28"/>
          <w:szCs w:val="28"/>
        </w:rPr>
        <w:t xml:space="preserve">в производительности </w:t>
      </w:r>
      <w:r w:rsidR="00204FE9">
        <w:rPr>
          <w:sz w:val="28"/>
          <w:szCs w:val="28"/>
        </w:rPr>
        <w:t>у представителей разных языковых групп объясняются авторами как следствие</w:t>
      </w:r>
      <w:r w:rsidRPr="003D0CF8">
        <w:rPr>
          <w:sz w:val="28"/>
          <w:szCs w:val="28"/>
        </w:rPr>
        <w:t xml:space="preserve"> раз</w:t>
      </w:r>
      <w:r w:rsidR="00204FE9">
        <w:rPr>
          <w:sz w:val="28"/>
          <w:szCs w:val="28"/>
        </w:rPr>
        <w:t>личий в</w:t>
      </w:r>
      <w:r w:rsidRPr="003D0CF8">
        <w:rPr>
          <w:sz w:val="28"/>
          <w:szCs w:val="28"/>
        </w:rPr>
        <w:t xml:space="preserve"> фонологи</w:t>
      </w:r>
      <w:r w:rsidR="00204FE9">
        <w:rPr>
          <w:sz w:val="28"/>
          <w:szCs w:val="28"/>
        </w:rPr>
        <w:t>ческих системах</w:t>
      </w:r>
      <w:r w:rsidRPr="003D0CF8">
        <w:rPr>
          <w:sz w:val="28"/>
          <w:szCs w:val="28"/>
        </w:rPr>
        <w:t xml:space="preserve"> </w:t>
      </w:r>
      <w:r w:rsidR="00416475">
        <w:rPr>
          <w:sz w:val="28"/>
          <w:szCs w:val="28"/>
        </w:rPr>
        <w:t>нидерландского</w:t>
      </w:r>
      <w:r w:rsidRPr="003D0CF8">
        <w:rPr>
          <w:sz w:val="28"/>
          <w:szCs w:val="28"/>
        </w:rPr>
        <w:t xml:space="preserve"> и английско</w:t>
      </w:r>
      <w:r w:rsidR="00204FE9">
        <w:rPr>
          <w:sz w:val="28"/>
          <w:szCs w:val="28"/>
        </w:rPr>
        <w:t>го</w:t>
      </w:r>
      <w:r w:rsidRPr="003D0CF8">
        <w:rPr>
          <w:sz w:val="28"/>
          <w:szCs w:val="28"/>
        </w:rPr>
        <w:t xml:space="preserve"> язык</w:t>
      </w:r>
      <w:r w:rsidR="00204FE9">
        <w:rPr>
          <w:sz w:val="28"/>
          <w:szCs w:val="28"/>
        </w:rPr>
        <w:t>ов</w:t>
      </w:r>
      <w:r w:rsidRPr="003D0CF8">
        <w:rPr>
          <w:sz w:val="28"/>
          <w:szCs w:val="28"/>
        </w:rPr>
        <w:t xml:space="preserve">. </w:t>
      </w:r>
      <w:r w:rsidR="009E644E">
        <w:rPr>
          <w:sz w:val="28"/>
          <w:szCs w:val="28"/>
        </w:rPr>
        <w:t>Результаты этого исследования продемонстрировали</w:t>
      </w:r>
      <w:r w:rsidRPr="003D0CF8">
        <w:rPr>
          <w:sz w:val="28"/>
          <w:szCs w:val="28"/>
        </w:rPr>
        <w:t>, что основные механизмы восприятия речи одинаковы для разных языков</w:t>
      </w:r>
      <w:r w:rsidR="00927331" w:rsidRPr="00AF479A">
        <w:rPr>
          <w:rStyle w:val="aa"/>
          <w:sz w:val="28"/>
          <w:szCs w:val="28"/>
        </w:rPr>
        <w:footnoteReference w:id="47"/>
      </w:r>
      <w:r w:rsidR="00416475">
        <w:rPr>
          <w:sz w:val="28"/>
          <w:szCs w:val="28"/>
        </w:rPr>
        <w:t>.</w:t>
      </w:r>
      <w:r w:rsidR="00B94082" w:rsidRPr="00AF479A">
        <w:rPr>
          <w:sz w:val="28"/>
          <w:szCs w:val="28"/>
        </w:rPr>
        <w:t xml:space="preserve"> </w:t>
      </w:r>
    </w:p>
    <w:p w14:paraId="42CA90CB" w14:textId="77777777" w:rsidR="005F4C80" w:rsidRDefault="00192F41" w:rsidP="00416475">
      <w:pPr>
        <w:pStyle w:val="a4"/>
        <w:spacing w:before="0" w:beforeAutospacing="0" w:after="0" w:afterAutospacing="0" w:line="360" w:lineRule="auto"/>
        <w:ind w:firstLine="709"/>
        <w:jc w:val="both"/>
        <w:rPr>
          <w:sz w:val="28"/>
          <w:szCs w:val="28"/>
        </w:rPr>
      </w:pPr>
      <w:r w:rsidRPr="00AF479A">
        <w:rPr>
          <w:sz w:val="28"/>
          <w:szCs w:val="28"/>
        </w:rPr>
        <w:t>В классическом эксперименте</w:t>
      </w:r>
      <w:r w:rsidR="00B20F21">
        <w:rPr>
          <w:sz w:val="28"/>
          <w:szCs w:val="28"/>
        </w:rPr>
        <w:t xml:space="preserve"> Мак-Гурка и Макдональда</w:t>
      </w:r>
      <w:r w:rsidRPr="00AF479A">
        <w:rPr>
          <w:sz w:val="28"/>
          <w:szCs w:val="28"/>
        </w:rPr>
        <w:t>, как и в подавляющем большинстве последующих, эффект проверялся на согласны</w:t>
      </w:r>
      <w:r w:rsidR="00B20F21">
        <w:rPr>
          <w:sz w:val="28"/>
          <w:szCs w:val="28"/>
        </w:rPr>
        <w:t>х</w:t>
      </w:r>
      <w:r w:rsidRPr="00AF479A">
        <w:rPr>
          <w:sz w:val="28"/>
          <w:szCs w:val="28"/>
        </w:rPr>
        <w:t xml:space="preserve">. </w:t>
      </w:r>
      <w:r w:rsidR="003C2878">
        <w:rPr>
          <w:sz w:val="28"/>
          <w:szCs w:val="28"/>
        </w:rPr>
        <w:t>Однако</w:t>
      </w:r>
      <w:r w:rsidRPr="00AF479A">
        <w:rPr>
          <w:sz w:val="28"/>
          <w:szCs w:val="28"/>
        </w:rPr>
        <w:t xml:space="preserve"> существуют работы, доказывающие, что </w:t>
      </w:r>
      <w:r w:rsidR="00BB3800">
        <w:rPr>
          <w:sz w:val="28"/>
          <w:szCs w:val="28"/>
        </w:rPr>
        <w:t xml:space="preserve">эффект обнаруживается </w:t>
      </w:r>
      <w:r w:rsidRPr="00AF479A">
        <w:rPr>
          <w:sz w:val="28"/>
          <w:szCs w:val="28"/>
        </w:rPr>
        <w:t xml:space="preserve">и </w:t>
      </w:r>
      <w:r w:rsidR="00B20F21">
        <w:rPr>
          <w:sz w:val="28"/>
          <w:szCs w:val="28"/>
        </w:rPr>
        <w:t>в случае с</w:t>
      </w:r>
      <w:r w:rsidRPr="00AF479A">
        <w:rPr>
          <w:sz w:val="28"/>
          <w:szCs w:val="28"/>
        </w:rPr>
        <w:t xml:space="preserve"> гласны</w:t>
      </w:r>
      <w:r w:rsidR="00B20F21">
        <w:rPr>
          <w:sz w:val="28"/>
          <w:szCs w:val="28"/>
        </w:rPr>
        <w:t>ми</w:t>
      </w:r>
      <w:r w:rsidRPr="00AF479A">
        <w:rPr>
          <w:sz w:val="28"/>
          <w:szCs w:val="28"/>
        </w:rPr>
        <w:t xml:space="preserve">. Это касается, в частности, </w:t>
      </w:r>
      <w:r w:rsidR="006A58E9">
        <w:rPr>
          <w:sz w:val="28"/>
          <w:szCs w:val="28"/>
        </w:rPr>
        <w:t xml:space="preserve">исследования на базе </w:t>
      </w:r>
      <w:r w:rsidR="000E61BF" w:rsidRPr="00C70C1F">
        <w:rPr>
          <w:sz w:val="28"/>
          <w:szCs w:val="28"/>
        </w:rPr>
        <w:t>шведск</w:t>
      </w:r>
      <w:r w:rsidR="006A58E9">
        <w:rPr>
          <w:sz w:val="28"/>
          <w:szCs w:val="28"/>
        </w:rPr>
        <w:t>ого, где</w:t>
      </w:r>
      <w:r w:rsidR="000E61BF" w:rsidRPr="00C70C1F">
        <w:rPr>
          <w:sz w:val="28"/>
          <w:szCs w:val="28"/>
        </w:rPr>
        <w:t xml:space="preserve"> участникам предлагалось четыре слога (/gig/, /gyg/, /geg/ и /gøg/) с одними и теми же согласными, но разными гласными, произносимые четырьмя говорящими</w:t>
      </w:r>
      <w:r w:rsidR="00D32B69">
        <w:rPr>
          <w:sz w:val="28"/>
          <w:szCs w:val="28"/>
        </w:rPr>
        <w:t>,</w:t>
      </w:r>
      <w:r w:rsidR="000E61BF" w:rsidRPr="00C70C1F">
        <w:rPr>
          <w:sz w:val="28"/>
          <w:szCs w:val="28"/>
        </w:rPr>
        <w:t xml:space="preserve"> </w:t>
      </w:r>
      <w:r w:rsidR="00D32B69">
        <w:rPr>
          <w:sz w:val="28"/>
          <w:szCs w:val="28"/>
        </w:rPr>
        <w:t>в</w:t>
      </w:r>
      <w:r w:rsidR="000E61BF" w:rsidRPr="00C70C1F">
        <w:rPr>
          <w:sz w:val="28"/>
          <w:szCs w:val="28"/>
        </w:rPr>
        <w:t xml:space="preserve"> </w:t>
      </w:r>
      <w:r w:rsidR="00D32B69">
        <w:rPr>
          <w:sz w:val="28"/>
          <w:szCs w:val="28"/>
        </w:rPr>
        <w:t>только аудиальном</w:t>
      </w:r>
      <w:r w:rsidR="000E61BF" w:rsidRPr="00C70C1F">
        <w:rPr>
          <w:sz w:val="28"/>
          <w:szCs w:val="28"/>
        </w:rPr>
        <w:t xml:space="preserve">, </w:t>
      </w:r>
      <w:r w:rsidR="00D32B69">
        <w:rPr>
          <w:sz w:val="28"/>
          <w:szCs w:val="28"/>
        </w:rPr>
        <w:t xml:space="preserve">только </w:t>
      </w:r>
      <w:r w:rsidR="000E61BF" w:rsidRPr="00C70C1F">
        <w:rPr>
          <w:sz w:val="28"/>
          <w:szCs w:val="28"/>
        </w:rPr>
        <w:t>визуально</w:t>
      </w:r>
      <w:r w:rsidR="00D32B69">
        <w:rPr>
          <w:sz w:val="28"/>
          <w:szCs w:val="28"/>
        </w:rPr>
        <w:t>м</w:t>
      </w:r>
      <w:r w:rsidR="000E61BF" w:rsidRPr="00C70C1F">
        <w:rPr>
          <w:sz w:val="28"/>
          <w:szCs w:val="28"/>
        </w:rPr>
        <w:t xml:space="preserve"> и </w:t>
      </w:r>
      <w:r w:rsidR="00D32B69">
        <w:rPr>
          <w:sz w:val="28"/>
          <w:szCs w:val="28"/>
        </w:rPr>
        <w:t xml:space="preserve">в аудиовизуальном </w:t>
      </w:r>
      <w:r w:rsidR="000E61BF" w:rsidRPr="00C70C1F">
        <w:rPr>
          <w:sz w:val="28"/>
          <w:szCs w:val="28"/>
        </w:rPr>
        <w:t>форма</w:t>
      </w:r>
      <w:r w:rsidR="00D32B69">
        <w:rPr>
          <w:sz w:val="28"/>
          <w:szCs w:val="28"/>
        </w:rPr>
        <w:t>тах (</w:t>
      </w:r>
      <w:r w:rsidR="000E61BF" w:rsidRPr="00C70C1F">
        <w:rPr>
          <w:sz w:val="28"/>
          <w:szCs w:val="28"/>
        </w:rPr>
        <w:t xml:space="preserve">неконгруэнтными признаками </w:t>
      </w:r>
      <w:r w:rsidR="00D32B69">
        <w:rPr>
          <w:sz w:val="28"/>
          <w:szCs w:val="28"/>
        </w:rPr>
        <w:t xml:space="preserve">были </w:t>
      </w:r>
      <w:r w:rsidR="000E61BF" w:rsidRPr="00C70C1F">
        <w:rPr>
          <w:sz w:val="28"/>
          <w:szCs w:val="28"/>
        </w:rPr>
        <w:t>открытост</w:t>
      </w:r>
      <w:r w:rsidR="00D32B69">
        <w:rPr>
          <w:sz w:val="28"/>
          <w:szCs w:val="28"/>
        </w:rPr>
        <w:t>ь</w:t>
      </w:r>
      <w:r w:rsidR="000E61BF" w:rsidRPr="00C70C1F">
        <w:rPr>
          <w:sz w:val="28"/>
          <w:szCs w:val="28"/>
        </w:rPr>
        <w:t xml:space="preserve"> </w:t>
      </w:r>
      <w:r w:rsidR="000E61BF" w:rsidRPr="00C70C1F">
        <w:rPr>
          <w:sz w:val="28"/>
          <w:szCs w:val="28"/>
        </w:rPr>
        <w:lastRenderedPageBreak/>
        <w:t xml:space="preserve">и </w:t>
      </w:r>
      <w:r w:rsidR="00D32B69">
        <w:rPr>
          <w:sz w:val="28"/>
          <w:szCs w:val="28"/>
        </w:rPr>
        <w:t>огубленность</w:t>
      </w:r>
      <w:r w:rsidR="000E61BF" w:rsidRPr="00C70C1F">
        <w:rPr>
          <w:sz w:val="28"/>
          <w:szCs w:val="28"/>
        </w:rPr>
        <w:t xml:space="preserve"> гласных</w:t>
      </w:r>
      <w:r w:rsidR="00D32B69">
        <w:rPr>
          <w:sz w:val="28"/>
          <w:szCs w:val="28"/>
        </w:rPr>
        <w:t>)</w:t>
      </w:r>
      <w:r w:rsidR="000E61BF" w:rsidRPr="00C70C1F">
        <w:rPr>
          <w:sz w:val="28"/>
          <w:szCs w:val="28"/>
        </w:rPr>
        <w:t>.</w:t>
      </w:r>
      <w:r w:rsidR="000E61BF">
        <w:rPr>
          <w:color w:val="FF0000"/>
          <w:sz w:val="28"/>
          <w:szCs w:val="28"/>
        </w:rPr>
        <w:t xml:space="preserve"> </w:t>
      </w:r>
      <w:r w:rsidR="00D32B69">
        <w:rPr>
          <w:sz w:val="28"/>
          <w:szCs w:val="28"/>
        </w:rPr>
        <w:t xml:space="preserve">В случае с аудиовизуальными </w:t>
      </w:r>
      <w:r w:rsidR="000E61BF" w:rsidRPr="00C70C1F">
        <w:rPr>
          <w:sz w:val="28"/>
          <w:szCs w:val="28"/>
        </w:rPr>
        <w:t xml:space="preserve">стимулами </w:t>
      </w:r>
      <w:r w:rsidR="00D32B69">
        <w:rPr>
          <w:sz w:val="28"/>
          <w:szCs w:val="28"/>
        </w:rPr>
        <w:t>участники</w:t>
      </w:r>
      <w:r w:rsidR="000E61BF" w:rsidRPr="00C70C1F">
        <w:rPr>
          <w:sz w:val="28"/>
          <w:szCs w:val="28"/>
        </w:rPr>
        <w:t xml:space="preserve"> почти всегда воспринимали открытость на слух. Большинство </w:t>
      </w:r>
      <w:r w:rsidR="00C70C1F">
        <w:rPr>
          <w:sz w:val="28"/>
          <w:szCs w:val="28"/>
        </w:rPr>
        <w:t>участников</w:t>
      </w:r>
      <w:r w:rsidR="000E61BF" w:rsidRPr="00C70C1F">
        <w:rPr>
          <w:sz w:val="28"/>
          <w:szCs w:val="28"/>
        </w:rPr>
        <w:t xml:space="preserve"> воспринимали </w:t>
      </w:r>
      <w:r w:rsidR="00D32B69">
        <w:rPr>
          <w:sz w:val="28"/>
          <w:szCs w:val="28"/>
        </w:rPr>
        <w:t>огубленность</w:t>
      </w:r>
      <w:r w:rsidR="000E61BF" w:rsidRPr="00C70C1F">
        <w:rPr>
          <w:sz w:val="28"/>
          <w:szCs w:val="28"/>
        </w:rPr>
        <w:t xml:space="preserve"> визуально, а не на слух. Это привело к слиянию, например, когда звук /geg/ в паре с артикуляцией /gyg/ преимущественно воспринимался как /gøg/. </w:t>
      </w:r>
      <w:r w:rsidR="00C70C1F">
        <w:rPr>
          <w:sz w:val="28"/>
          <w:szCs w:val="28"/>
        </w:rPr>
        <w:t xml:space="preserve">Кроме того, </w:t>
      </w:r>
      <w:r w:rsidR="00C70C1F" w:rsidRPr="00C70C1F">
        <w:rPr>
          <w:sz w:val="28"/>
          <w:szCs w:val="28"/>
        </w:rPr>
        <w:t xml:space="preserve">значительной оказалась </w:t>
      </w:r>
      <w:r w:rsidR="00C70C1F">
        <w:rPr>
          <w:sz w:val="28"/>
          <w:szCs w:val="28"/>
        </w:rPr>
        <w:t>р</w:t>
      </w:r>
      <w:r w:rsidR="00C70C1F" w:rsidRPr="00C70C1F">
        <w:rPr>
          <w:sz w:val="28"/>
          <w:szCs w:val="28"/>
        </w:rPr>
        <w:t xml:space="preserve">азница между </w:t>
      </w:r>
      <w:r w:rsidR="005F4C80">
        <w:rPr>
          <w:sz w:val="28"/>
          <w:szCs w:val="28"/>
        </w:rPr>
        <w:t>участниками женского и мужского пола</w:t>
      </w:r>
      <w:r w:rsidR="00C70C1F" w:rsidRPr="00C70C1F">
        <w:rPr>
          <w:sz w:val="28"/>
          <w:szCs w:val="28"/>
        </w:rPr>
        <w:t>: большая часть мужчин</w:t>
      </w:r>
      <w:r w:rsidR="000E61BF" w:rsidRPr="00C70C1F">
        <w:rPr>
          <w:sz w:val="28"/>
          <w:szCs w:val="28"/>
        </w:rPr>
        <w:t xml:space="preserve"> полагал</w:t>
      </w:r>
      <w:r w:rsidR="00C70C1F">
        <w:rPr>
          <w:sz w:val="28"/>
          <w:szCs w:val="28"/>
        </w:rPr>
        <w:t>а</w:t>
      </w:r>
      <w:r w:rsidR="000E61BF" w:rsidRPr="00C70C1F">
        <w:rPr>
          <w:sz w:val="28"/>
          <w:szCs w:val="28"/>
        </w:rPr>
        <w:t>сь на зрение</w:t>
      </w:r>
      <w:r w:rsidR="00C70C1F" w:rsidRPr="00C70C1F">
        <w:rPr>
          <w:sz w:val="28"/>
          <w:szCs w:val="28"/>
        </w:rPr>
        <w:t xml:space="preserve"> не так сильно, как женщины</w:t>
      </w:r>
      <w:r w:rsidR="000E61BF" w:rsidRPr="00C70C1F">
        <w:rPr>
          <w:sz w:val="28"/>
          <w:szCs w:val="28"/>
        </w:rPr>
        <w:t xml:space="preserve">. Наличие </w:t>
      </w:r>
      <w:r w:rsidR="005F4C80">
        <w:rPr>
          <w:sz w:val="28"/>
          <w:szCs w:val="28"/>
        </w:rPr>
        <w:t>огубленности</w:t>
      </w:r>
      <w:r w:rsidR="000E61BF" w:rsidRPr="00C70C1F">
        <w:rPr>
          <w:sz w:val="28"/>
          <w:szCs w:val="28"/>
        </w:rPr>
        <w:t xml:space="preserve"> (заметный признак) </w:t>
      </w:r>
      <w:r w:rsidR="00C70C1F" w:rsidRPr="00C70C1F">
        <w:rPr>
          <w:sz w:val="28"/>
          <w:szCs w:val="28"/>
        </w:rPr>
        <w:t>замечалось чаще</w:t>
      </w:r>
      <w:r w:rsidR="000E61BF" w:rsidRPr="00C70C1F">
        <w:rPr>
          <w:sz w:val="28"/>
          <w:szCs w:val="28"/>
        </w:rPr>
        <w:t xml:space="preserve">, чем </w:t>
      </w:r>
      <w:r w:rsidR="005F4C80">
        <w:rPr>
          <w:sz w:val="28"/>
          <w:szCs w:val="28"/>
        </w:rPr>
        <w:t>её</w:t>
      </w:r>
      <w:r w:rsidR="000E61BF" w:rsidRPr="00C70C1F">
        <w:rPr>
          <w:sz w:val="28"/>
          <w:szCs w:val="28"/>
        </w:rPr>
        <w:t xml:space="preserve"> отсутствие. Влияние оптической информации не было полностью объяснено на основе показателей успешности </w:t>
      </w:r>
      <w:r w:rsidR="005F4C80">
        <w:rPr>
          <w:sz w:val="28"/>
          <w:szCs w:val="28"/>
        </w:rPr>
        <w:t>участников</w:t>
      </w:r>
      <w:r w:rsidR="000E61BF" w:rsidRPr="00C70C1F">
        <w:rPr>
          <w:sz w:val="28"/>
          <w:szCs w:val="28"/>
        </w:rPr>
        <w:t xml:space="preserve"> в чтении по губам по сравнению со слуховым восприятием</w:t>
      </w:r>
      <w:r w:rsidR="006A58E9" w:rsidRPr="006A58E9">
        <w:rPr>
          <w:rStyle w:val="aa"/>
          <w:sz w:val="28"/>
          <w:szCs w:val="28"/>
        </w:rPr>
        <w:footnoteReference w:id="48"/>
      </w:r>
      <w:r w:rsidR="005F4C80">
        <w:rPr>
          <w:sz w:val="28"/>
          <w:szCs w:val="28"/>
        </w:rPr>
        <w:t>.</w:t>
      </w:r>
    </w:p>
    <w:p w14:paraId="435D6678" w14:textId="4C58576B" w:rsidR="000E61BF" w:rsidRPr="006A58E9" w:rsidRDefault="006A58E9" w:rsidP="00416475">
      <w:pPr>
        <w:pStyle w:val="a4"/>
        <w:spacing w:before="0" w:beforeAutospacing="0" w:after="0" w:afterAutospacing="0" w:line="360" w:lineRule="auto"/>
        <w:ind w:firstLine="709"/>
        <w:jc w:val="both"/>
        <w:rPr>
          <w:sz w:val="28"/>
          <w:szCs w:val="28"/>
        </w:rPr>
      </w:pPr>
      <w:r>
        <w:rPr>
          <w:sz w:val="28"/>
          <w:szCs w:val="28"/>
        </w:rPr>
        <w:t>В другом эксперименте, уже на базе</w:t>
      </w:r>
      <w:r w:rsidR="00C70C1F">
        <w:rPr>
          <w:sz w:val="28"/>
          <w:szCs w:val="28"/>
        </w:rPr>
        <w:t xml:space="preserve"> нидерландск</w:t>
      </w:r>
      <w:r>
        <w:rPr>
          <w:sz w:val="28"/>
          <w:szCs w:val="28"/>
        </w:rPr>
        <w:t>ого языка,</w:t>
      </w:r>
      <w:r w:rsidR="00C70C1F">
        <w:rPr>
          <w:sz w:val="28"/>
          <w:szCs w:val="28"/>
        </w:rPr>
        <w:t xml:space="preserve"> </w:t>
      </w:r>
      <w:r>
        <w:rPr>
          <w:sz w:val="28"/>
          <w:szCs w:val="28"/>
        </w:rPr>
        <w:t xml:space="preserve">в качестве материала использовались только гласные, а </w:t>
      </w:r>
      <w:r w:rsidRPr="006A58E9">
        <w:rPr>
          <w:sz w:val="28"/>
          <w:szCs w:val="28"/>
        </w:rPr>
        <w:t xml:space="preserve">именно </w:t>
      </w:r>
      <w:r>
        <w:rPr>
          <w:sz w:val="28"/>
          <w:szCs w:val="28"/>
        </w:rPr>
        <w:t xml:space="preserve">звуки </w:t>
      </w:r>
      <w:r w:rsidRPr="006A58E9">
        <w:rPr>
          <w:color w:val="231F20"/>
          <w:sz w:val="28"/>
          <w:szCs w:val="28"/>
        </w:rPr>
        <w:t>/i, y, e, Y/</w:t>
      </w:r>
      <w:r>
        <w:rPr>
          <w:color w:val="231F20"/>
          <w:sz w:val="28"/>
          <w:szCs w:val="28"/>
        </w:rPr>
        <w:t>, которые различаются только по высоте и огубленности. В данном исследовании звук ухудшался путём добавления шума с расчётом на то, что по мере ухудшения слышимости участники будут всё больше полагаться на зрительную информацию. Как и в остальных исследованиях, посвящённых АВИ, конгруэнтные стимулы улучшали идентификацию, а неконгруэнтные приводили к слиянию и ухудшению восприятия</w:t>
      </w:r>
      <w:r w:rsidRPr="006A58E9">
        <w:rPr>
          <w:rStyle w:val="aa"/>
          <w:sz w:val="28"/>
          <w:szCs w:val="28"/>
        </w:rPr>
        <w:footnoteReference w:id="49"/>
      </w:r>
      <w:r w:rsidR="005F4C80">
        <w:rPr>
          <w:color w:val="231F20"/>
          <w:sz w:val="28"/>
          <w:szCs w:val="28"/>
        </w:rPr>
        <w:t>.</w:t>
      </w:r>
      <w:r>
        <w:rPr>
          <w:color w:val="231F20"/>
          <w:sz w:val="28"/>
          <w:szCs w:val="28"/>
        </w:rPr>
        <w:t xml:space="preserve"> </w:t>
      </w:r>
    </w:p>
    <w:p w14:paraId="3DE328B0" w14:textId="1F4508E0" w:rsidR="00CF68DA" w:rsidRDefault="00192F41" w:rsidP="005F4C80">
      <w:pPr>
        <w:spacing w:line="360" w:lineRule="auto"/>
        <w:ind w:firstLine="709"/>
        <w:jc w:val="both"/>
        <w:rPr>
          <w:rFonts w:ascii="Times New Roman" w:hAnsi="Times New Roman" w:cs="Times New Roman"/>
          <w:sz w:val="28"/>
          <w:szCs w:val="28"/>
        </w:rPr>
      </w:pPr>
      <w:r w:rsidRPr="00CF68DA">
        <w:rPr>
          <w:rFonts w:ascii="Times New Roman" w:hAnsi="Times New Roman" w:cs="Times New Roman"/>
          <w:sz w:val="28"/>
          <w:szCs w:val="28"/>
        </w:rPr>
        <w:t>Кроме того, существует аналогичное исследование</w:t>
      </w:r>
      <w:r w:rsidR="005F4C80">
        <w:rPr>
          <w:rFonts w:ascii="Times New Roman" w:hAnsi="Times New Roman" w:cs="Times New Roman"/>
          <w:sz w:val="28"/>
          <w:szCs w:val="28"/>
        </w:rPr>
        <w:t xml:space="preserve"> на материале </w:t>
      </w:r>
      <w:r w:rsidRPr="00CF68DA">
        <w:rPr>
          <w:rFonts w:ascii="Times New Roman" w:hAnsi="Times New Roman" w:cs="Times New Roman"/>
          <w:sz w:val="28"/>
          <w:szCs w:val="28"/>
        </w:rPr>
        <w:t>тон</w:t>
      </w:r>
      <w:r w:rsidR="005F4C80">
        <w:rPr>
          <w:rFonts w:ascii="Times New Roman" w:hAnsi="Times New Roman" w:cs="Times New Roman"/>
          <w:sz w:val="28"/>
          <w:szCs w:val="28"/>
        </w:rPr>
        <w:t>ов</w:t>
      </w:r>
      <w:r w:rsidRPr="00CF68DA">
        <w:rPr>
          <w:rFonts w:ascii="Times New Roman" w:hAnsi="Times New Roman" w:cs="Times New Roman"/>
          <w:sz w:val="28"/>
          <w:szCs w:val="28"/>
        </w:rPr>
        <w:t xml:space="preserve"> китайского языка</w:t>
      </w:r>
      <w:r w:rsidRPr="00AF479A">
        <w:rPr>
          <w:rFonts w:ascii="Times New Roman" w:hAnsi="Times New Roman" w:cs="Times New Roman"/>
          <w:sz w:val="28"/>
          <w:szCs w:val="28"/>
        </w:rPr>
        <w:t>.</w:t>
      </w:r>
      <w:r w:rsidR="00CF68DA">
        <w:rPr>
          <w:rFonts w:ascii="Times New Roman" w:hAnsi="Times New Roman" w:cs="Times New Roman"/>
          <w:sz w:val="28"/>
          <w:szCs w:val="28"/>
        </w:rPr>
        <w:t xml:space="preserve"> Поскольку </w:t>
      </w:r>
      <w:r w:rsidR="005F4C80">
        <w:rPr>
          <w:rFonts w:ascii="Times New Roman" w:hAnsi="Times New Roman" w:cs="Times New Roman"/>
          <w:sz w:val="28"/>
          <w:szCs w:val="28"/>
        </w:rPr>
        <w:t xml:space="preserve">аудиовизуальное </w:t>
      </w:r>
      <w:r w:rsidR="00CF68DA" w:rsidRPr="00CF68DA">
        <w:rPr>
          <w:rFonts w:ascii="Times New Roman" w:hAnsi="Times New Roman" w:cs="Times New Roman"/>
          <w:sz w:val="28"/>
          <w:szCs w:val="28"/>
        </w:rPr>
        <w:t>восприятие речи было тщательно исследовано с точки зрения согласных и гласных, считалось, что визуальная информация от артикуляционных движений переда</w:t>
      </w:r>
      <w:r w:rsidR="00CF68DA">
        <w:rPr>
          <w:rFonts w:ascii="Times New Roman" w:hAnsi="Times New Roman" w:cs="Times New Roman"/>
          <w:sz w:val="28"/>
          <w:szCs w:val="28"/>
        </w:rPr>
        <w:t>ё</w:t>
      </w:r>
      <w:r w:rsidR="00CF68DA" w:rsidRPr="00CF68DA">
        <w:rPr>
          <w:rFonts w:ascii="Times New Roman" w:hAnsi="Times New Roman" w:cs="Times New Roman"/>
          <w:sz w:val="28"/>
          <w:szCs w:val="28"/>
        </w:rPr>
        <w:t>т</w:t>
      </w:r>
      <w:r w:rsidR="00CF68DA">
        <w:rPr>
          <w:rFonts w:ascii="Times New Roman" w:hAnsi="Times New Roman" w:cs="Times New Roman"/>
          <w:sz w:val="28"/>
          <w:szCs w:val="28"/>
        </w:rPr>
        <w:t xml:space="preserve"> </w:t>
      </w:r>
      <w:r w:rsidR="00CF68DA" w:rsidRPr="00CF68DA">
        <w:rPr>
          <w:rFonts w:ascii="Times New Roman" w:hAnsi="Times New Roman" w:cs="Times New Roman"/>
          <w:sz w:val="28"/>
          <w:szCs w:val="28"/>
        </w:rPr>
        <w:t>фонетическую информацию (например, место артикуляции), облегч</w:t>
      </w:r>
      <w:r w:rsidR="00CF68DA">
        <w:rPr>
          <w:rFonts w:ascii="Times New Roman" w:hAnsi="Times New Roman" w:cs="Times New Roman"/>
          <w:sz w:val="28"/>
          <w:szCs w:val="28"/>
        </w:rPr>
        <w:t>ая</w:t>
      </w:r>
      <w:r w:rsidR="00CF68DA" w:rsidRPr="00CF68DA">
        <w:rPr>
          <w:rFonts w:ascii="Times New Roman" w:hAnsi="Times New Roman" w:cs="Times New Roman"/>
          <w:sz w:val="28"/>
          <w:szCs w:val="28"/>
        </w:rPr>
        <w:t xml:space="preserve"> или меня</w:t>
      </w:r>
      <w:r w:rsidR="00CF68DA">
        <w:rPr>
          <w:rFonts w:ascii="Times New Roman" w:hAnsi="Times New Roman" w:cs="Times New Roman"/>
          <w:sz w:val="28"/>
          <w:szCs w:val="28"/>
        </w:rPr>
        <w:t>я</w:t>
      </w:r>
      <w:r w:rsidR="00CF68DA" w:rsidRPr="00CF68DA">
        <w:rPr>
          <w:rFonts w:ascii="Times New Roman" w:hAnsi="Times New Roman" w:cs="Times New Roman"/>
          <w:sz w:val="28"/>
          <w:szCs w:val="28"/>
        </w:rPr>
        <w:t xml:space="preserve"> восприятие речи. </w:t>
      </w:r>
      <w:r w:rsidR="00CF68DA" w:rsidRPr="00877B00">
        <w:rPr>
          <w:rFonts w:ascii="Times New Roman" w:hAnsi="Times New Roman" w:cs="Times New Roman"/>
          <w:sz w:val="28"/>
          <w:szCs w:val="28"/>
        </w:rPr>
        <w:t>Однако существуют данные о другом типе визуальной информации, передающ</w:t>
      </w:r>
      <w:r w:rsidR="0022297D" w:rsidRPr="00877B00">
        <w:rPr>
          <w:rFonts w:ascii="Times New Roman" w:hAnsi="Times New Roman" w:cs="Times New Roman"/>
          <w:sz w:val="28"/>
          <w:szCs w:val="28"/>
        </w:rPr>
        <w:t>е</w:t>
      </w:r>
      <w:r w:rsidR="00CF68DA" w:rsidRPr="00877B00">
        <w:rPr>
          <w:rFonts w:ascii="Times New Roman" w:hAnsi="Times New Roman" w:cs="Times New Roman"/>
          <w:sz w:val="28"/>
          <w:szCs w:val="28"/>
        </w:rPr>
        <w:t>м нефонетическую информацию (например, временную метку), влияющую на восприятие речи.</w:t>
      </w:r>
      <w:r w:rsidR="00CF68DA" w:rsidRPr="00CF68DA">
        <w:rPr>
          <w:rFonts w:ascii="Times New Roman" w:hAnsi="Times New Roman" w:cs="Times New Roman"/>
          <w:sz w:val="28"/>
          <w:szCs w:val="28"/>
        </w:rPr>
        <w:t xml:space="preserve"> Существование этих двух типов визуальной информации в процессе </w:t>
      </w:r>
      <w:r w:rsidR="0022297D">
        <w:rPr>
          <w:rFonts w:ascii="Times New Roman" w:hAnsi="Times New Roman" w:cs="Times New Roman"/>
          <w:sz w:val="28"/>
          <w:szCs w:val="28"/>
        </w:rPr>
        <w:t>АВИ</w:t>
      </w:r>
      <w:r w:rsidR="00CF68DA" w:rsidRPr="00CF68DA">
        <w:rPr>
          <w:rFonts w:ascii="Times New Roman" w:hAnsi="Times New Roman" w:cs="Times New Roman"/>
          <w:sz w:val="28"/>
          <w:szCs w:val="28"/>
        </w:rPr>
        <w:t xml:space="preserve"> предполагает наличие двух </w:t>
      </w:r>
      <w:r w:rsidR="00CF68DA" w:rsidRPr="00CF68DA">
        <w:rPr>
          <w:rFonts w:ascii="Times New Roman" w:hAnsi="Times New Roman" w:cs="Times New Roman"/>
          <w:sz w:val="28"/>
          <w:szCs w:val="28"/>
        </w:rPr>
        <w:lastRenderedPageBreak/>
        <w:t xml:space="preserve">уровней аудиовизуальной интеграции речи на разных этапах обработки. </w:t>
      </w:r>
      <w:r w:rsidR="00CF68DA">
        <w:rPr>
          <w:rFonts w:ascii="Times New Roman" w:hAnsi="Times New Roman" w:cs="Times New Roman"/>
          <w:sz w:val="28"/>
          <w:szCs w:val="28"/>
        </w:rPr>
        <w:t>Исходя из этого, были проведены эксперименты, р</w:t>
      </w:r>
      <w:r w:rsidR="00CF68DA" w:rsidRPr="00CF68DA">
        <w:rPr>
          <w:rFonts w:ascii="Times New Roman" w:hAnsi="Times New Roman" w:cs="Times New Roman"/>
          <w:sz w:val="28"/>
          <w:szCs w:val="28"/>
        </w:rPr>
        <w:t>езультат</w:t>
      </w:r>
      <w:r w:rsidR="00CF68DA">
        <w:rPr>
          <w:rFonts w:ascii="Times New Roman" w:hAnsi="Times New Roman" w:cs="Times New Roman"/>
          <w:sz w:val="28"/>
          <w:szCs w:val="28"/>
        </w:rPr>
        <w:t>ы</w:t>
      </w:r>
      <w:r w:rsidR="00CF68DA" w:rsidRPr="00CF68DA">
        <w:rPr>
          <w:rFonts w:ascii="Times New Roman" w:hAnsi="Times New Roman" w:cs="Times New Roman"/>
          <w:sz w:val="28"/>
          <w:szCs w:val="28"/>
        </w:rPr>
        <w:t xml:space="preserve"> которых</w:t>
      </w:r>
      <w:r w:rsidR="00CF68DA">
        <w:rPr>
          <w:rFonts w:ascii="Times New Roman" w:hAnsi="Times New Roman" w:cs="Times New Roman"/>
          <w:sz w:val="28"/>
          <w:szCs w:val="28"/>
        </w:rPr>
        <w:t xml:space="preserve"> </w:t>
      </w:r>
      <w:r w:rsidR="00CF68DA" w:rsidRPr="00CF68DA">
        <w:rPr>
          <w:rFonts w:ascii="Times New Roman" w:hAnsi="Times New Roman" w:cs="Times New Roman"/>
          <w:sz w:val="28"/>
          <w:szCs w:val="28"/>
        </w:rPr>
        <w:t>показал</w:t>
      </w:r>
      <w:r w:rsidR="00CF68DA">
        <w:rPr>
          <w:rFonts w:ascii="Times New Roman" w:hAnsi="Times New Roman" w:cs="Times New Roman"/>
          <w:sz w:val="28"/>
          <w:szCs w:val="28"/>
        </w:rPr>
        <w:t>и</w:t>
      </w:r>
      <w:r w:rsidR="00CF68DA" w:rsidRPr="00CF68DA">
        <w:rPr>
          <w:rFonts w:ascii="Times New Roman" w:hAnsi="Times New Roman" w:cs="Times New Roman"/>
          <w:sz w:val="28"/>
          <w:szCs w:val="28"/>
        </w:rPr>
        <w:t xml:space="preserve">, что визуальная информация влияет на слуховое восприятие лексического тона. </w:t>
      </w:r>
      <w:r w:rsidR="00DC5D4A">
        <w:rPr>
          <w:rFonts w:ascii="Times New Roman" w:hAnsi="Times New Roman" w:cs="Times New Roman"/>
          <w:sz w:val="28"/>
          <w:szCs w:val="28"/>
        </w:rPr>
        <w:t>К</w:t>
      </w:r>
      <w:r w:rsidR="0022297D">
        <w:rPr>
          <w:rFonts w:ascii="Times New Roman" w:hAnsi="Times New Roman" w:cs="Times New Roman"/>
          <w:sz w:val="28"/>
          <w:szCs w:val="28"/>
        </w:rPr>
        <w:t xml:space="preserve">ак и в большинстве работ, исследующих принципы работы АВИ, оказалось, что </w:t>
      </w:r>
      <w:r w:rsidR="00CF68DA" w:rsidRPr="00CF68DA">
        <w:rPr>
          <w:rFonts w:ascii="Times New Roman" w:hAnsi="Times New Roman" w:cs="Times New Roman"/>
          <w:sz w:val="28"/>
          <w:szCs w:val="28"/>
        </w:rPr>
        <w:t xml:space="preserve">восприятие лексического тона </w:t>
      </w:r>
      <w:r w:rsidR="0022297D">
        <w:rPr>
          <w:rFonts w:ascii="Times New Roman" w:hAnsi="Times New Roman" w:cs="Times New Roman"/>
          <w:sz w:val="28"/>
          <w:szCs w:val="28"/>
        </w:rPr>
        <w:t>улучшается</w:t>
      </w:r>
      <w:r w:rsidR="00CF68DA" w:rsidRPr="00CF68DA">
        <w:rPr>
          <w:rFonts w:ascii="Times New Roman" w:hAnsi="Times New Roman" w:cs="Times New Roman"/>
          <w:sz w:val="28"/>
          <w:szCs w:val="28"/>
        </w:rPr>
        <w:t xml:space="preserve"> </w:t>
      </w:r>
      <w:r w:rsidR="0022297D">
        <w:rPr>
          <w:rFonts w:ascii="Times New Roman" w:hAnsi="Times New Roman" w:cs="Times New Roman"/>
          <w:sz w:val="28"/>
          <w:szCs w:val="28"/>
        </w:rPr>
        <w:t>при</w:t>
      </w:r>
      <w:r w:rsidR="00CF68DA" w:rsidRPr="00CF68DA">
        <w:rPr>
          <w:rFonts w:ascii="Times New Roman" w:hAnsi="Times New Roman" w:cs="Times New Roman"/>
          <w:sz w:val="28"/>
          <w:szCs w:val="28"/>
        </w:rPr>
        <w:t xml:space="preserve"> добавлени</w:t>
      </w:r>
      <w:r w:rsidR="0022297D">
        <w:rPr>
          <w:rFonts w:ascii="Times New Roman" w:hAnsi="Times New Roman" w:cs="Times New Roman"/>
          <w:sz w:val="28"/>
          <w:szCs w:val="28"/>
        </w:rPr>
        <w:t>и</w:t>
      </w:r>
      <w:r w:rsidR="00CF68DA" w:rsidRPr="00CF68DA">
        <w:rPr>
          <w:rFonts w:ascii="Times New Roman" w:hAnsi="Times New Roman" w:cs="Times New Roman"/>
          <w:sz w:val="28"/>
          <w:szCs w:val="28"/>
        </w:rPr>
        <w:t xml:space="preserve"> визуальной информации о соответствующем артикуляционном движении. </w:t>
      </w:r>
      <w:r w:rsidR="0022297D">
        <w:rPr>
          <w:rFonts w:ascii="Times New Roman" w:hAnsi="Times New Roman" w:cs="Times New Roman"/>
          <w:sz w:val="28"/>
          <w:szCs w:val="28"/>
        </w:rPr>
        <w:t>Д</w:t>
      </w:r>
      <w:r w:rsidR="00CF68DA" w:rsidRPr="00CF68DA">
        <w:rPr>
          <w:rFonts w:ascii="Times New Roman" w:hAnsi="Times New Roman" w:cs="Times New Roman"/>
          <w:sz w:val="28"/>
          <w:szCs w:val="28"/>
        </w:rPr>
        <w:t xml:space="preserve">лительность </w:t>
      </w:r>
      <w:r w:rsidR="005F4C80">
        <w:rPr>
          <w:rFonts w:ascii="Times New Roman" w:hAnsi="Times New Roman" w:cs="Times New Roman"/>
          <w:sz w:val="28"/>
          <w:szCs w:val="28"/>
        </w:rPr>
        <w:t>распознавания</w:t>
      </w:r>
      <w:r w:rsidR="00CF68DA" w:rsidRPr="00CF68DA">
        <w:rPr>
          <w:rFonts w:ascii="Times New Roman" w:hAnsi="Times New Roman" w:cs="Times New Roman"/>
          <w:sz w:val="28"/>
          <w:szCs w:val="28"/>
        </w:rPr>
        <w:t xml:space="preserve"> тонов изменя</w:t>
      </w:r>
      <w:r w:rsidR="0022297D">
        <w:rPr>
          <w:rFonts w:ascii="Times New Roman" w:hAnsi="Times New Roman" w:cs="Times New Roman"/>
          <w:sz w:val="28"/>
          <w:szCs w:val="28"/>
        </w:rPr>
        <w:t>лась</w:t>
      </w:r>
      <w:r w:rsidR="00CF68DA" w:rsidRPr="00CF68DA">
        <w:rPr>
          <w:rFonts w:ascii="Times New Roman" w:hAnsi="Times New Roman" w:cs="Times New Roman"/>
          <w:sz w:val="28"/>
          <w:szCs w:val="28"/>
        </w:rPr>
        <w:t xml:space="preserve"> </w:t>
      </w:r>
      <w:r w:rsidR="0022297D">
        <w:rPr>
          <w:rFonts w:ascii="Times New Roman" w:hAnsi="Times New Roman" w:cs="Times New Roman"/>
          <w:sz w:val="28"/>
          <w:szCs w:val="28"/>
        </w:rPr>
        <w:t xml:space="preserve">в случае, если зрительные стимулы были </w:t>
      </w:r>
      <w:r w:rsidR="00CF68DA" w:rsidRPr="00CF68DA">
        <w:rPr>
          <w:rFonts w:ascii="Times New Roman" w:hAnsi="Times New Roman" w:cs="Times New Roman"/>
          <w:sz w:val="28"/>
          <w:szCs w:val="28"/>
        </w:rPr>
        <w:t>неконгруэнтн</w:t>
      </w:r>
      <w:r w:rsidR="0022297D">
        <w:rPr>
          <w:rFonts w:ascii="Times New Roman" w:hAnsi="Times New Roman" w:cs="Times New Roman"/>
          <w:sz w:val="28"/>
          <w:szCs w:val="28"/>
        </w:rPr>
        <w:t>ыми</w:t>
      </w:r>
      <w:r w:rsidR="00CF68DA" w:rsidRPr="00CF68DA">
        <w:rPr>
          <w:rFonts w:ascii="Times New Roman" w:hAnsi="Times New Roman" w:cs="Times New Roman"/>
          <w:sz w:val="28"/>
          <w:szCs w:val="28"/>
        </w:rPr>
        <w:t>.  Кроме того, исследования показали, что существует два типа визуальной информации</w:t>
      </w:r>
      <w:r w:rsidR="0022297D">
        <w:rPr>
          <w:rFonts w:ascii="Times New Roman" w:hAnsi="Times New Roman" w:cs="Times New Roman"/>
          <w:sz w:val="28"/>
          <w:szCs w:val="28"/>
        </w:rPr>
        <w:t xml:space="preserve">, </w:t>
      </w:r>
      <w:r w:rsidR="00CF68DA" w:rsidRPr="00CF68DA">
        <w:rPr>
          <w:rFonts w:ascii="Times New Roman" w:hAnsi="Times New Roman" w:cs="Times New Roman"/>
          <w:sz w:val="28"/>
          <w:szCs w:val="28"/>
        </w:rPr>
        <w:t>вовлеченны</w:t>
      </w:r>
      <w:r w:rsidR="005F4C80">
        <w:rPr>
          <w:rFonts w:ascii="Times New Roman" w:hAnsi="Times New Roman" w:cs="Times New Roman"/>
          <w:sz w:val="28"/>
          <w:szCs w:val="28"/>
        </w:rPr>
        <w:t>х</w:t>
      </w:r>
      <w:r w:rsidR="00CF68DA" w:rsidRPr="00CF68DA">
        <w:rPr>
          <w:rFonts w:ascii="Times New Roman" w:hAnsi="Times New Roman" w:cs="Times New Roman"/>
          <w:sz w:val="28"/>
          <w:szCs w:val="28"/>
        </w:rPr>
        <w:t xml:space="preserve"> в процесс аудиовизуальной интеграции лексического тона китайского языка</w:t>
      </w:r>
      <w:r w:rsidR="005F4C80">
        <w:rPr>
          <w:rFonts w:ascii="Times New Roman" w:hAnsi="Times New Roman" w:cs="Times New Roman"/>
          <w:sz w:val="28"/>
          <w:szCs w:val="28"/>
        </w:rPr>
        <w:t xml:space="preserve">: </w:t>
      </w:r>
      <w:r w:rsidR="005F4C80" w:rsidRPr="00877B00">
        <w:rPr>
          <w:rFonts w:ascii="Times New Roman" w:hAnsi="Times New Roman" w:cs="Times New Roman"/>
          <w:sz w:val="28"/>
          <w:szCs w:val="28"/>
        </w:rPr>
        <w:t>временная (нефонетическая) реплика и тональная (фонетическая) реплика</w:t>
      </w:r>
      <w:r w:rsidR="00CF68DA" w:rsidRPr="00CF68DA">
        <w:rPr>
          <w:rFonts w:ascii="Times New Roman" w:hAnsi="Times New Roman" w:cs="Times New Roman"/>
          <w:sz w:val="28"/>
          <w:szCs w:val="28"/>
        </w:rPr>
        <w:t xml:space="preserve">. Этот вывод также подтверждает, что </w:t>
      </w:r>
      <w:r w:rsidR="005F4C80">
        <w:rPr>
          <w:rFonts w:ascii="Times New Roman" w:hAnsi="Times New Roman" w:cs="Times New Roman"/>
          <w:sz w:val="28"/>
          <w:szCs w:val="28"/>
        </w:rPr>
        <w:t>аудиовизуальное</w:t>
      </w:r>
      <w:r w:rsidR="00CF68DA" w:rsidRPr="00CF68DA">
        <w:rPr>
          <w:rFonts w:ascii="Times New Roman" w:hAnsi="Times New Roman" w:cs="Times New Roman"/>
          <w:sz w:val="28"/>
          <w:szCs w:val="28"/>
        </w:rPr>
        <w:t xml:space="preserve"> восприятие речи включает нефонетический и фонетически</w:t>
      </w:r>
      <w:r w:rsidR="0022297D">
        <w:rPr>
          <w:rFonts w:ascii="Times New Roman" w:hAnsi="Times New Roman" w:cs="Times New Roman"/>
          <w:sz w:val="28"/>
          <w:szCs w:val="28"/>
        </w:rPr>
        <w:t xml:space="preserve"> </w:t>
      </w:r>
      <w:r w:rsidR="00CF68DA" w:rsidRPr="00CF68DA">
        <w:rPr>
          <w:rFonts w:ascii="Times New Roman" w:hAnsi="Times New Roman" w:cs="Times New Roman"/>
          <w:sz w:val="28"/>
          <w:szCs w:val="28"/>
        </w:rPr>
        <w:t xml:space="preserve">специфический уровни обработки. Нефонетическая аудиовизуальная интеграция может начаться на ранней стадии, тогда как фонетическая аудиовизуальная интеграция может произойти на более позднем этапе обработки.  </w:t>
      </w:r>
      <w:r w:rsidR="0022297D">
        <w:rPr>
          <w:rFonts w:ascii="Times New Roman" w:hAnsi="Times New Roman" w:cs="Times New Roman"/>
          <w:sz w:val="28"/>
          <w:szCs w:val="28"/>
        </w:rPr>
        <w:t>Поскольку л</w:t>
      </w:r>
      <w:r w:rsidR="00CF68DA" w:rsidRPr="00CF68DA">
        <w:rPr>
          <w:rFonts w:ascii="Times New Roman" w:hAnsi="Times New Roman" w:cs="Times New Roman"/>
          <w:sz w:val="28"/>
          <w:szCs w:val="28"/>
        </w:rPr>
        <w:t>ексически</w:t>
      </w:r>
      <w:r w:rsidR="0022297D">
        <w:rPr>
          <w:rFonts w:ascii="Times New Roman" w:hAnsi="Times New Roman" w:cs="Times New Roman"/>
          <w:sz w:val="28"/>
          <w:szCs w:val="28"/>
        </w:rPr>
        <w:t>е</w:t>
      </w:r>
      <w:r w:rsidR="00CF68DA" w:rsidRPr="00CF68DA">
        <w:rPr>
          <w:rFonts w:ascii="Times New Roman" w:hAnsi="Times New Roman" w:cs="Times New Roman"/>
          <w:sz w:val="28"/>
          <w:szCs w:val="28"/>
        </w:rPr>
        <w:t xml:space="preserve"> тон</w:t>
      </w:r>
      <w:r w:rsidR="005F4C80">
        <w:rPr>
          <w:rFonts w:ascii="Times New Roman" w:hAnsi="Times New Roman" w:cs="Times New Roman"/>
          <w:sz w:val="28"/>
          <w:szCs w:val="28"/>
        </w:rPr>
        <w:t>ы</w:t>
      </w:r>
      <w:r w:rsidR="0022297D">
        <w:rPr>
          <w:rFonts w:ascii="Times New Roman" w:hAnsi="Times New Roman" w:cs="Times New Roman"/>
          <w:sz w:val="28"/>
          <w:szCs w:val="28"/>
        </w:rPr>
        <w:t xml:space="preserve"> китайского редко берутся</w:t>
      </w:r>
      <w:r w:rsidR="00CF68DA" w:rsidRPr="00CF68DA">
        <w:rPr>
          <w:rFonts w:ascii="Times New Roman" w:hAnsi="Times New Roman" w:cs="Times New Roman"/>
          <w:sz w:val="28"/>
          <w:szCs w:val="28"/>
        </w:rPr>
        <w:t xml:space="preserve"> в </w:t>
      </w:r>
      <w:r w:rsidR="0022297D">
        <w:rPr>
          <w:rFonts w:ascii="Times New Roman" w:hAnsi="Times New Roman" w:cs="Times New Roman"/>
          <w:sz w:val="28"/>
          <w:szCs w:val="28"/>
        </w:rPr>
        <w:t>основу исследований</w:t>
      </w:r>
      <w:r w:rsidR="00CF68DA" w:rsidRPr="00CF68DA">
        <w:rPr>
          <w:rFonts w:ascii="Times New Roman" w:hAnsi="Times New Roman" w:cs="Times New Roman"/>
          <w:sz w:val="28"/>
          <w:szCs w:val="28"/>
        </w:rPr>
        <w:t xml:space="preserve"> аудиовизуального восприятия речи</w:t>
      </w:r>
      <w:r w:rsidR="0022297D">
        <w:rPr>
          <w:rFonts w:ascii="Times New Roman" w:hAnsi="Times New Roman" w:cs="Times New Roman"/>
          <w:sz w:val="28"/>
          <w:szCs w:val="28"/>
        </w:rPr>
        <w:t xml:space="preserve">, </w:t>
      </w:r>
      <w:r w:rsidR="00CF68DA" w:rsidRPr="00CF68DA">
        <w:rPr>
          <w:rFonts w:ascii="Times New Roman" w:hAnsi="Times New Roman" w:cs="Times New Roman"/>
          <w:sz w:val="28"/>
          <w:szCs w:val="28"/>
        </w:rPr>
        <w:t xml:space="preserve">результаты этих экспериментов </w:t>
      </w:r>
      <w:r w:rsidR="005F4C80">
        <w:rPr>
          <w:rFonts w:ascii="Times New Roman" w:hAnsi="Times New Roman" w:cs="Times New Roman"/>
          <w:sz w:val="28"/>
          <w:szCs w:val="28"/>
        </w:rPr>
        <w:t>важны для дальнейших теоретических построений в области изучения АВИ</w:t>
      </w:r>
      <w:r w:rsidR="00CF68DA" w:rsidRPr="00AF479A">
        <w:rPr>
          <w:rStyle w:val="aa"/>
          <w:rFonts w:ascii="Times New Roman" w:hAnsi="Times New Roman" w:cs="Times New Roman"/>
          <w:sz w:val="28"/>
          <w:szCs w:val="28"/>
        </w:rPr>
        <w:footnoteReference w:id="50"/>
      </w:r>
      <w:r w:rsidR="005F4C80">
        <w:rPr>
          <w:rFonts w:ascii="Times New Roman" w:hAnsi="Times New Roman" w:cs="Times New Roman"/>
          <w:sz w:val="28"/>
          <w:szCs w:val="28"/>
        </w:rPr>
        <w:t>.</w:t>
      </w:r>
    </w:p>
    <w:p w14:paraId="2E78EECA" w14:textId="77777777" w:rsidR="00877B00" w:rsidRDefault="00877B00" w:rsidP="005F4C80">
      <w:pPr>
        <w:spacing w:line="360" w:lineRule="auto"/>
        <w:ind w:firstLine="709"/>
        <w:jc w:val="both"/>
        <w:rPr>
          <w:rFonts w:ascii="Times New Roman" w:hAnsi="Times New Roman" w:cs="Times New Roman"/>
          <w:sz w:val="28"/>
          <w:szCs w:val="28"/>
        </w:rPr>
      </w:pPr>
    </w:p>
    <w:p w14:paraId="1610865C" w14:textId="7655EDDD" w:rsidR="00A92CD3" w:rsidRPr="00ED0479" w:rsidRDefault="002A63B5" w:rsidP="00FC5A1D">
      <w:pPr>
        <w:pStyle w:val="2"/>
        <w:spacing w:before="0"/>
        <w:ind w:firstLine="284"/>
        <w:rPr>
          <w:rFonts w:cs="Times New Roman"/>
          <w:szCs w:val="28"/>
        </w:rPr>
      </w:pPr>
      <w:bookmarkStart w:id="7" w:name="_Toc136382858"/>
      <w:r w:rsidRPr="00ED0479">
        <w:rPr>
          <w:rFonts w:cs="Times New Roman"/>
          <w:szCs w:val="28"/>
        </w:rPr>
        <w:t xml:space="preserve">1.5. </w:t>
      </w:r>
      <w:r w:rsidR="004517C5" w:rsidRPr="00ED0479">
        <w:rPr>
          <w:rFonts w:cs="Times New Roman"/>
          <w:szCs w:val="28"/>
        </w:rPr>
        <w:t>Другие факторы, влияющие на проявление эффекта Мак-Гурка</w:t>
      </w:r>
      <w:bookmarkEnd w:id="7"/>
    </w:p>
    <w:p w14:paraId="7C9C13D6" w14:textId="2EAE667B" w:rsidR="004E6066" w:rsidRDefault="004517C5" w:rsidP="005F4C80">
      <w:pPr>
        <w:spacing w:line="360" w:lineRule="auto"/>
        <w:ind w:firstLine="709"/>
        <w:jc w:val="both"/>
        <w:rPr>
          <w:rFonts w:ascii="Times New Roman" w:hAnsi="Times New Roman" w:cs="Times New Roman"/>
          <w:sz w:val="28"/>
          <w:szCs w:val="28"/>
        </w:rPr>
      </w:pPr>
      <w:r w:rsidRPr="004517C5">
        <w:rPr>
          <w:rFonts w:ascii="Times New Roman" w:hAnsi="Times New Roman" w:cs="Times New Roman"/>
          <w:sz w:val="28"/>
          <w:szCs w:val="28"/>
        </w:rPr>
        <w:t>Традиционно</w:t>
      </w:r>
      <w:r>
        <w:rPr>
          <w:rFonts w:ascii="Times New Roman" w:hAnsi="Times New Roman" w:cs="Times New Roman"/>
          <w:sz w:val="28"/>
          <w:szCs w:val="28"/>
        </w:rPr>
        <w:t xml:space="preserve"> в слоговых стимулах, которые применяют в качестве материала для наблюдения за проявлениями эффекта Мак-Гурка, используют гласн</w:t>
      </w:r>
      <w:r w:rsidR="005F4C80">
        <w:rPr>
          <w:rFonts w:ascii="Times New Roman" w:hAnsi="Times New Roman" w:cs="Times New Roman"/>
          <w:sz w:val="28"/>
          <w:szCs w:val="28"/>
        </w:rPr>
        <w:t>ый</w:t>
      </w:r>
      <w:r>
        <w:rPr>
          <w:rFonts w:ascii="Times New Roman" w:hAnsi="Times New Roman" w:cs="Times New Roman"/>
          <w:sz w:val="28"/>
          <w:szCs w:val="28"/>
        </w:rPr>
        <w:t xml:space="preserve"> </w:t>
      </w:r>
      <w:r w:rsidRPr="004517C5">
        <w:rPr>
          <w:rFonts w:ascii="Times New Roman" w:hAnsi="Times New Roman" w:cs="Times New Roman"/>
          <w:sz w:val="28"/>
          <w:szCs w:val="28"/>
        </w:rPr>
        <w:t>/</w:t>
      </w:r>
      <w:r>
        <w:rPr>
          <w:rFonts w:ascii="Times New Roman" w:hAnsi="Times New Roman" w:cs="Times New Roman"/>
          <w:sz w:val="28"/>
          <w:szCs w:val="28"/>
          <w:lang w:val="en-US"/>
        </w:rPr>
        <w:t>a</w:t>
      </w:r>
      <w:r w:rsidRPr="004517C5">
        <w:rPr>
          <w:rFonts w:ascii="Times New Roman" w:hAnsi="Times New Roman" w:cs="Times New Roman"/>
          <w:sz w:val="28"/>
          <w:szCs w:val="28"/>
        </w:rPr>
        <w:t>/</w:t>
      </w:r>
      <w:r>
        <w:rPr>
          <w:rFonts w:ascii="Times New Roman" w:hAnsi="Times New Roman" w:cs="Times New Roman"/>
          <w:sz w:val="28"/>
          <w:szCs w:val="28"/>
        </w:rPr>
        <w:t>.</w:t>
      </w:r>
      <w:r w:rsidRPr="004517C5">
        <w:rPr>
          <w:rFonts w:ascii="Times New Roman" w:hAnsi="Times New Roman" w:cs="Times New Roman"/>
          <w:sz w:val="28"/>
          <w:szCs w:val="28"/>
        </w:rPr>
        <w:t xml:space="preserve"> </w:t>
      </w:r>
      <w:r w:rsidR="00AC7F22">
        <w:rPr>
          <w:rFonts w:ascii="Times New Roman" w:hAnsi="Times New Roman" w:cs="Times New Roman"/>
          <w:sz w:val="28"/>
          <w:szCs w:val="28"/>
        </w:rPr>
        <w:t>В</w:t>
      </w:r>
      <w:r w:rsidR="00AC7F22" w:rsidRPr="00AC7F22">
        <w:rPr>
          <w:rFonts w:ascii="Times New Roman" w:hAnsi="Times New Roman" w:cs="Times New Roman"/>
          <w:sz w:val="28"/>
          <w:szCs w:val="28"/>
        </w:rPr>
        <w:t xml:space="preserve"> работе</w:t>
      </w:r>
      <w:r w:rsidR="00AC7F22">
        <w:rPr>
          <w:rFonts w:ascii="Times New Roman" w:hAnsi="Times New Roman" w:cs="Times New Roman"/>
          <w:color w:val="FF0000"/>
          <w:sz w:val="28"/>
          <w:szCs w:val="28"/>
        </w:rPr>
        <w:t xml:space="preserve"> </w:t>
      </w:r>
      <w:r>
        <w:rPr>
          <w:rFonts w:ascii="Times New Roman" w:hAnsi="Times New Roman" w:cs="Times New Roman"/>
          <w:sz w:val="28"/>
          <w:szCs w:val="28"/>
        </w:rPr>
        <w:t>С. Шигэно</w:t>
      </w:r>
      <w:r w:rsidR="00363190" w:rsidRPr="00AF479A">
        <w:rPr>
          <w:rFonts w:ascii="Times New Roman" w:hAnsi="Times New Roman" w:cs="Times New Roman"/>
          <w:sz w:val="28"/>
          <w:szCs w:val="28"/>
        </w:rPr>
        <w:t xml:space="preserve"> </w:t>
      </w:r>
      <w:r w:rsidR="00AC7F22" w:rsidRPr="00AC7F22">
        <w:rPr>
          <w:rFonts w:ascii="Times New Roman" w:hAnsi="Times New Roman" w:cs="Times New Roman"/>
          <w:sz w:val="28"/>
          <w:szCs w:val="28"/>
        </w:rPr>
        <w:t xml:space="preserve">исследовалось, различается ли </w:t>
      </w:r>
      <w:r w:rsidR="00AC7F22">
        <w:rPr>
          <w:rFonts w:ascii="Times New Roman" w:hAnsi="Times New Roman" w:cs="Times New Roman"/>
          <w:sz w:val="28"/>
          <w:szCs w:val="28"/>
        </w:rPr>
        <w:t xml:space="preserve">проявление </w:t>
      </w:r>
      <w:r w:rsidR="00AC7F22" w:rsidRPr="00AC7F22">
        <w:rPr>
          <w:rFonts w:ascii="Times New Roman" w:hAnsi="Times New Roman" w:cs="Times New Roman"/>
          <w:sz w:val="28"/>
          <w:szCs w:val="28"/>
        </w:rPr>
        <w:t>эффекта Мак-Г</w:t>
      </w:r>
      <w:r w:rsidR="00AC7F22">
        <w:rPr>
          <w:rFonts w:ascii="Times New Roman" w:hAnsi="Times New Roman" w:cs="Times New Roman"/>
          <w:sz w:val="28"/>
          <w:szCs w:val="28"/>
        </w:rPr>
        <w:t>у</w:t>
      </w:r>
      <w:r w:rsidR="00AC7F22" w:rsidRPr="00AC7F22">
        <w:rPr>
          <w:rFonts w:ascii="Times New Roman" w:hAnsi="Times New Roman" w:cs="Times New Roman"/>
          <w:sz w:val="28"/>
          <w:szCs w:val="28"/>
        </w:rPr>
        <w:t xml:space="preserve">рка в зависимости от гласных </w:t>
      </w:r>
      <w:r w:rsidR="00AC7F22">
        <w:rPr>
          <w:rFonts w:ascii="Times New Roman" w:hAnsi="Times New Roman" w:cs="Times New Roman"/>
          <w:sz w:val="28"/>
          <w:szCs w:val="28"/>
        </w:rPr>
        <w:t xml:space="preserve">в слоге </w:t>
      </w:r>
      <w:r w:rsidR="00AC7F22" w:rsidRPr="00AC7F22">
        <w:rPr>
          <w:rFonts w:ascii="Times New Roman" w:hAnsi="Times New Roman" w:cs="Times New Roman"/>
          <w:sz w:val="28"/>
          <w:szCs w:val="28"/>
        </w:rPr>
        <w:t>и при совпадении или несоответствии гласных</w:t>
      </w:r>
      <w:r w:rsidR="00AC7F22">
        <w:rPr>
          <w:rFonts w:ascii="Times New Roman" w:hAnsi="Times New Roman" w:cs="Times New Roman"/>
          <w:sz w:val="28"/>
          <w:szCs w:val="28"/>
        </w:rPr>
        <w:t xml:space="preserve"> в неконгруэнтных стимулах</w:t>
      </w:r>
      <w:r w:rsidR="00AC7F22" w:rsidRPr="00AC7F22">
        <w:rPr>
          <w:rFonts w:ascii="Times New Roman" w:hAnsi="Times New Roman" w:cs="Times New Roman"/>
          <w:sz w:val="28"/>
          <w:szCs w:val="28"/>
        </w:rPr>
        <w:t xml:space="preserve"> в японском языке. Были проведены два эксперимента для изучения процесса извлечения и интеграции аудиовизуальных фонетических признаков. Первый </w:t>
      </w:r>
      <w:r w:rsidR="00AC7F22">
        <w:rPr>
          <w:rFonts w:ascii="Times New Roman" w:hAnsi="Times New Roman" w:cs="Times New Roman"/>
          <w:sz w:val="28"/>
          <w:szCs w:val="28"/>
        </w:rPr>
        <w:t>из них</w:t>
      </w:r>
      <w:r w:rsidR="00AC7F22" w:rsidRPr="00AC7F22">
        <w:rPr>
          <w:rFonts w:ascii="Times New Roman" w:hAnsi="Times New Roman" w:cs="Times New Roman"/>
          <w:sz w:val="28"/>
          <w:szCs w:val="28"/>
        </w:rPr>
        <w:t xml:space="preserve"> был разработан для сравнения степени </w:t>
      </w:r>
      <w:r w:rsidR="00AC7F22">
        <w:rPr>
          <w:rFonts w:ascii="Times New Roman" w:hAnsi="Times New Roman" w:cs="Times New Roman"/>
          <w:sz w:val="28"/>
          <w:szCs w:val="28"/>
        </w:rPr>
        <w:t xml:space="preserve">проявления </w:t>
      </w:r>
      <w:r w:rsidR="00AC7F22" w:rsidRPr="00AC7F22">
        <w:rPr>
          <w:rFonts w:ascii="Times New Roman" w:hAnsi="Times New Roman" w:cs="Times New Roman"/>
          <w:sz w:val="28"/>
          <w:szCs w:val="28"/>
        </w:rPr>
        <w:t>эффекта</w:t>
      </w:r>
      <w:r w:rsidR="00AC7F22">
        <w:rPr>
          <w:rFonts w:ascii="Times New Roman" w:hAnsi="Times New Roman" w:cs="Times New Roman"/>
          <w:sz w:val="28"/>
          <w:szCs w:val="28"/>
        </w:rPr>
        <w:t xml:space="preserve"> в случаях использования </w:t>
      </w:r>
      <w:r w:rsidR="00AC7F22" w:rsidRPr="00AC7F22">
        <w:rPr>
          <w:rFonts w:ascii="Times New Roman" w:hAnsi="Times New Roman" w:cs="Times New Roman"/>
          <w:sz w:val="28"/>
          <w:szCs w:val="28"/>
        </w:rPr>
        <w:t>тр</w:t>
      </w:r>
      <w:r w:rsidR="00AC7F22">
        <w:rPr>
          <w:rFonts w:ascii="Times New Roman" w:hAnsi="Times New Roman" w:cs="Times New Roman"/>
          <w:sz w:val="28"/>
          <w:szCs w:val="28"/>
        </w:rPr>
        <w:t>ё</w:t>
      </w:r>
      <w:r w:rsidR="00AC7F22" w:rsidRPr="00AC7F22">
        <w:rPr>
          <w:rFonts w:ascii="Times New Roman" w:hAnsi="Times New Roman" w:cs="Times New Roman"/>
          <w:sz w:val="28"/>
          <w:szCs w:val="28"/>
        </w:rPr>
        <w:t xml:space="preserve">х разных </w:t>
      </w:r>
      <w:r w:rsidR="00AC7F22" w:rsidRPr="00AC7F22">
        <w:rPr>
          <w:rFonts w:ascii="Times New Roman" w:hAnsi="Times New Roman" w:cs="Times New Roman"/>
          <w:sz w:val="28"/>
          <w:szCs w:val="28"/>
        </w:rPr>
        <w:lastRenderedPageBreak/>
        <w:t>гласных</w:t>
      </w:r>
      <w:r w:rsidR="00AC7F22">
        <w:rPr>
          <w:rFonts w:ascii="Times New Roman" w:hAnsi="Times New Roman" w:cs="Times New Roman"/>
          <w:sz w:val="28"/>
          <w:szCs w:val="28"/>
        </w:rPr>
        <w:t xml:space="preserve"> в стимулах</w:t>
      </w:r>
      <w:r w:rsidR="00AC7F22" w:rsidRPr="00AC7F22">
        <w:rPr>
          <w:rFonts w:ascii="Times New Roman" w:hAnsi="Times New Roman" w:cs="Times New Roman"/>
          <w:sz w:val="28"/>
          <w:szCs w:val="28"/>
        </w:rPr>
        <w:t>. Результаты показали, что эффект был наибольшим в</w:t>
      </w:r>
      <w:r w:rsidR="00AC7F22">
        <w:rPr>
          <w:rFonts w:ascii="Times New Roman" w:hAnsi="Times New Roman" w:cs="Times New Roman"/>
          <w:sz w:val="28"/>
          <w:szCs w:val="28"/>
        </w:rPr>
        <w:t xml:space="preserve"> случаях с </w:t>
      </w:r>
      <w:r w:rsidR="00AC7F22" w:rsidRPr="00AC7F22">
        <w:rPr>
          <w:rFonts w:ascii="Times New Roman" w:hAnsi="Times New Roman" w:cs="Times New Roman"/>
          <w:sz w:val="28"/>
          <w:szCs w:val="28"/>
        </w:rPr>
        <w:t xml:space="preserve">/i/, умеренным в </w:t>
      </w:r>
      <w:r w:rsidR="00AC7F22">
        <w:rPr>
          <w:rFonts w:ascii="Times New Roman" w:hAnsi="Times New Roman" w:cs="Times New Roman"/>
          <w:sz w:val="28"/>
          <w:szCs w:val="28"/>
        </w:rPr>
        <w:t>случаях с</w:t>
      </w:r>
      <w:r w:rsidR="00AC7F22" w:rsidRPr="00AC7F22">
        <w:rPr>
          <w:rFonts w:ascii="Times New Roman" w:hAnsi="Times New Roman" w:cs="Times New Roman"/>
          <w:sz w:val="28"/>
          <w:szCs w:val="28"/>
        </w:rPr>
        <w:t xml:space="preserve"> /a/ и почти отсутствовал в </w:t>
      </w:r>
      <w:r w:rsidR="00AC7F22">
        <w:rPr>
          <w:rFonts w:ascii="Times New Roman" w:hAnsi="Times New Roman" w:cs="Times New Roman"/>
          <w:sz w:val="28"/>
          <w:szCs w:val="28"/>
        </w:rPr>
        <w:t>случаях с</w:t>
      </w:r>
      <w:r w:rsidR="00AC7F22" w:rsidRPr="00AC7F22">
        <w:rPr>
          <w:rFonts w:ascii="Times New Roman" w:hAnsi="Times New Roman" w:cs="Times New Roman"/>
          <w:sz w:val="28"/>
          <w:szCs w:val="28"/>
        </w:rPr>
        <w:t xml:space="preserve"> /u/. Это говорит о том, что возникновение эффекта Мак-Г</w:t>
      </w:r>
      <w:r w:rsidR="00AC7F22">
        <w:rPr>
          <w:rFonts w:ascii="Times New Roman" w:hAnsi="Times New Roman" w:cs="Times New Roman"/>
          <w:sz w:val="28"/>
          <w:szCs w:val="28"/>
        </w:rPr>
        <w:t>у</w:t>
      </w:r>
      <w:r w:rsidR="00AC7F22" w:rsidRPr="00AC7F22">
        <w:rPr>
          <w:rFonts w:ascii="Times New Roman" w:hAnsi="Times New Roman" w:cs="Times New Roman"/>
          <w:sz w:val="28"/>
          <w:szCs w:val="28"/>
        </w:rPr>
        <w:t xml:space="preserve">рка зависит от </w:t>
      </w:r>
      <w:r w:rsidR="00AC7F22">
        <w:rPr>
          <w:rFonts w:ascii="Times New Roman" w:hAnsi="Times New Roman" w:cs="Times New Roman"/>
          <w:sz w:val="28"/>
          <w:szCs w:val="28"/>
        </w:rPr>
        <w:t xml:space="preserve">фонетических </w:t>
      </w:r>
      <w:r w:rsidR="00AC7F22" w:rsidRPr="00AC7F22">
        <w:rPr>
          <w:rFonts w:ascii="Times New Roman" w:hAnsi="Times New Roman" w:cs="Times New Roman"/>
          <w:sz w:val="28"/>
          <w:szCs w:val="28"/>
        </w:rPr>
        <w:t>характеристик гласных и их артикуляции.</w:t>
      </w:r>
      <w:r w:rsidR="00AC7F22">
        <w:rPr>
          <w:rFonts w:ascii="Times New Roman" w:hAnsi="Times New Roman" w:cs="Times New Roman"/>
          <w:sz w:val="28"/>
          <w:szCs w:val="28"/>
        </w:rPr>
        <w:t xml:space="preserve"> </w:t>
      </w:r>
      <w:r w:rsidR="00AC7F22" w:rsidRPr="00AC7F22">
        <w:rPr>
          <w:rFonts w:ascii="Times New Roman" w:hAnsi="Times New Roman" w:cs="Times New Roman"/>
          <w:sz w:val="28"/>
          <w:szCs w:val="28"/>
        </w:rPr>
        <w:t>Во втором эксперименте эффект Мак-Г</w:t>
      </w:r>
      <w:r w:rsidR="00AC7F22">
        <w:rPr>
          <w:rFonts w:ascii="Times New Roman" w:hAnsi="Times New Roman" w:cs="Times New Roman"/>
          <w:sz w:val="28"/>
          <w:szCs w:val="28"/>
        </w:rPr>
        <w:t>у</w:t>
      </w:r>
      <w:r w:rsidR="00AC7F22" w:rsidRPr="00AC7F22">
        <w:rPr>
          <w:rFonts w:ascii="Times New Roman" w:hAnsi="Times New Roman" w:cs="Times New Roman"/>
          <w:sz w:val="28"/>
          <w:szCs w:val="28"/>
        </w:rPr>
        <w:t xml:space="preserve">рка </w:t>
      </w:r>
      <w:r w:rsidR="00AC7F22">
        <w:rPr>
          <w:rFonts w:ascii="Times New Roman" w:hAnsi="Times New Roman" w:cs="Times New Roman"/>
          <w:sz w:val="28"/>
          <w:szCs w:val="28"/>
        </w:rPr>
        <w:t xml:space="preserve">наблюдался </w:t>
      </w:r>
      <w:r w:rsidR="00AC7F22" w:rsidRPr="00AC7F22">
        <w:rPr>
          <w:rFonts w:ascii="Times New Roman" w:hAnsi="Times New Roman" w:cs="Times New Roman"/>
          <w:sz w:val="28"/>
          <w:szCs w:val="28"/>
        </w:rPr>
        <w:t xml:space="preserve">с </w:t>
      </w:r>
      <w:r w:rsidR="00AC7F22">
        <w:rPr>
          <w:rFonts w:ascii="Times New Roman" w:hAnsi="Times New Roman" w:cs="Times New Roman"/>
          <w:sz w:val="28"/>
          <w:szCs w:val="28"/>
        </w:rPr>
        <w:t>конгруэнтными и неконгруэ</w:t>
      </w:r>
      <w:r w:rsidR="0048361E">
        <w:rPr>
          <w:rFonts w:ascii="Times New Roman" w:hAnsi="Times New Roman" w:cs="Times New Roman"/>
          <w:sz w:val="28"/>
          <w:szCs w:val="28"/>
        </w:rPr>
        <w:t>н</w:t>
      </w:r>
      <w:r w:rsidR="00AC7F22">
        <w:rPr>
          <w:rFonts w:ascii="Times New Roman" w:hAnsi="Times New Roman" w:cs="Times New Roman"/>
          <w:sz w:val="28"/>
          <w:szCs w:val="28"/>
        </w:rPr>
        <w:t xml:space="preserve">тными стимулами, которые не </w:t>
      </w:r>
      <w:r w:rsidR="00AC7F22" w:rsidRPr="00AC7F22">
        <w:rPr>
          <w:rFonts w:ascii="Times New Roman" w:hAnsi="Times New Roman" w:cs="Times New Roman"/>
          <w:sz w:val="28"/>
          <w:szCs w:val="28"/>
        </w:rPr>
        <w:t>совпад</w:t>
      </w:r>
      <w:r w:rsidR="00AC7F22">
        <w:rPr>
          <w:rFonts w:ascii="Times New Roman" w:hAnsi="Times New Roman" w:cs="Times New Roman"/>
          <w:sz w:val="28"/>
          <w:szCs w:val="28"/>
        </w:rPr>
        <w:t>али</w:t>
      </w:r>
      <w:r w:rsidR="00AC7F22" w:rsidRPr="00AC7F22">
        <w:rPr>
          <w:rFonts w:ascii="Times New Roman" w:hAnsi="Times New Roman" w:cs="Times New Roman"/>
          <w:sz w:val="28"/>
          <w:szCs w:val="28"/>
        </w:rPr>
        <w:t xml:space="preserve"> </w:t>
      </w:r>
      <w:r w:rsidR="00AC7F22">
        <w:rPr>
          <w:rFonts w:ascii="Times New Roman" w:hAnsi="Times New Roman" w:cs="Times New Roman"/>
          <w:sz w:val="28"/>
          <w:szCs w:val="28"/>
        </w:rPr>
        <w:t>ещё и</w:t>
      </w:r>
      <w:r w:rsidR="005F4C80">
        <w:rPr>
          <w:rFonts w:ascii="Times New Roman" w:hAnsi="Times New Roman" w:cs="Times New Roman"/>
          <w:sz w:val="28"/>
          <w:szCs w:val="28"/>
        </w:rPr>
        <w:t xml:space="preserve"> по</w:t>
      </w:r>
      <w:r w:rsidR="00AC7F22">
        <w:rPr>
          <w:rFonts w:ascii="Times New Roman" w:hAnsi="Times New Roman" w:cs="Times New Roman"/>
          <w:sz w:val="28"/>
          <w:szCs w:val="28"/>
        </w:rPr>
        <w:t xml:space="preserve"> </w:t>
      </w:r>
      <w:r w:rsidR="00AC7F22" w:rsidRPr="00AC7F22">
        <w:rPr>
          <w:rFonts w:ascii="Times New Roman" w:hAnsi="Times New Roman" w:cs="Times New Roman"/>
          <w:sz w:val="28"/>
          <w:szCs w:val="28"/>
        </w:rPr>
        <w:t>гласны</w:t>
      </w:r>
      <w:r w:rsidR="005F4C80">
        <w:rPr>
          <w:rFonts w:ascii="Times New Roman" w:hAnsi="Times New Roman" w:cs="Times New Roman"/>
          <w:sz w:val="28"/>
          <w:szCs w:val="28"/>
        </w:rPr>
        <w:t>м</w:t>
      </w:r>
      <w:r w:rsidR="00AC7F22">
        <w:rPr>
          <w:rFonts w:ascii="Times New Roman" w:hAnsi="Times New Roman" w:cs="Times New Roman"/>
          <w:sz w:val="28"/>
          <w:szCs w:val="28"/>
        </w:rPr>
        <w:t>.</w:t>
      </w:r>
      <w:r w:rsidR="00AC7F22" w:rsidRPr="00AC7F22">
        <w:rPr>
          <w:rFonts w:ascii="Times New Roman" w:hAnsi="Times New Roman" w:cs="Times New Roman"/>
          <w:sz w:val="28"/>
          <w:szCs w:val="28"/>
        </w:rPr>
        <w:t xml:space="preserve"> </w:t>
      </w:r>
      <w:r w:rsidR="005F4C80">
        <w:rPr>
          <w:rFonts w:ascii="Times New Roman" w:hAnsi="Times New Roman" w:cs="Times New Roman"/>
          <w:sz w:val="28"/>
          <w:szCs w:val="28"/>
        </w:rPr>
        <w:t>З</w:t>
      </w:r>
      <w:r w:rsidR="00AC7F22" w:rsidRPr="00AC7F22">
        <w:rPr>
          <w:rFonts w:ascii="Times New Roman" w:hAnsi="Times New Roman" w:cs="Times New Roman"/>
          <w:sz w:val="28"/>
          <w:szCs w:val="28"/>
        </w:rPr>
        <w:t xml:space="preserve">а исключением звука /u/, эффект </w:t>
      </w:r>
      <w:r w:rsidR="00AC7F22">
        <w:rPr>
          <w:rFonts w:ascii="Times New Roman" w:hAnsi="Times New Roman" w:cs="Times New Roman"/>
          <w:sz w:val="28"/>
          <w:szCs w:val="28"/>
        </w:rPr>
        <w:t>проявлялся сильнее</w:t>
      </w:r>
      <w:r w:rsidR="00AC7F22" w:rsidRPr="00AC7F22">
        <w:rPr>
          <w:rFonts w:ascii="Times New Roman" w:hAnsi="Times New Roman" w:cs="Times New Roman"/>
          <w:sz w:val="28"/>
          <w:szCs w:val="28"/>
        </w:rPr>
        <w:t>, когда гласные совпадали.</w:t>
      </w:r>
      <w:r w:rsidR="00AC7F22">
        <w:rPr>
          <w:rFonts w:ascii="Times New Roman" w:hAnsi="Times New Roman" w:cs="Times New Roman"/>
          <w:sz w:val="28"/>
          <w:szCs w:val="28"/>
        </w:rPr>
        <w:t xml:space="preserve"> </w:t>
      </w:r>
      <w:r w:rsidR="00AC7F22" w:rsidRPr="00AC7F22">
        <w:rPr>
          <w:rFonts w:ascii="Times New Roman" w:hAnsi="Times New Roman" w:cs="Times New Roman"/>
          <w:sz w:val="28"/>
          <w:szCs w:val="28"/>
        </w:rPr>
        <w:t xml:space="preserve">Эти результаты </w:t>
      </w:r>
      <w:r w:rsidR="00AC7F22">
        <w:rPr>
          <w:rFonts w:ascii="Times New Roman" w:hAnsi="Times New Roman" w:cs="Times New Roman"/>
          <w:sz w:val="28"/>
          <w:szCs w:val="28"/>
        </w:rPr>
        <w:t xml:space="preserve">тоже демонстрируют зависимость </w:t>
      </w:r>
      <w:r w:rsidR="00AC7F22" w:rsidRPr="00AC7F22">
        <w:rPr>
          <w:rFonts w:ascii="Times New Roman" w:hAnsi="Times New Roman" w:cs="Times New Roman"/>
          <w:sz w:val="28"/>
          <w:szCs w:val="28"/>
        </w:rPr>
        <w:t xml:space="preserve">эффекта Мак-Гурка от гласных </w:t>
      </w:r>
      <w:r w:rsidR="00AC7F22">
        <w:rPr>
          <w:rFonts w:ascii="Times New Roman" w:hAnsi="Times New Roman" w:cs="Times New Roman"/>
          <w:sz w:val="28"/>
          <w:szCs w:val="28"/>
        </w:rPr>
        <w:t>в слогах-стимулах</w:t>
      </w:r>
      <w:r w:rsidR="00251D76">
        <w:rPr>
          <w:rStyle w:val="aa"/>
          <w:rFonts w:ascii="Times New Roman" w:hAnsi="Times New Roman" w:cs="Times New Roman"/>
          <w:sz w:val="28"/>
          <w:szCs w:val="28"/>
        </w:rPr>
        <w:footnoteReference w:id="51"/>
      </w:r>
      <w:r w:rsidR="005F4C80">
        <w:rPr>
          <w:rFonts w:ascii="Times New Roman" w:hAnsi="Times New Roman" w:cs="Times New Roman"/>
          <w:sz w:val="28"/>
          <w:szCs w:val="28"/>
        </w:rPr>
        <w:t>.</w:t>
      </w:r>
      <w:r w:rsidR="00AC7F22">
        <w:rPr>
          <w:rFonts w:ascii="Times New Roman" w:hAnsi="Times New Roman" w:cs="Times New Roman"/>
          <w:sz w:val="28"/>
          <w:szCs w:val="28"/>
        </w:rPr>
        <w:t xml:space="preserve"> </w:t>
      </w:r>
      <w:r w:rsidR="00363190" w:rsidRPr="00AF479A">
        <w:rPr>
          <w:rFonts w:ascii="Times New Roman" w:hAnsi="Times New Roman" w:cs="Times New Roman"/>
          <w:sz w:val="28"/>
          <w:szCs w:val="28"/>
        </w:rPr>
        <w:t xml:space="preserve">Что касается согласных, то чаще всего </w:t>
      </w:r>
      <w:r w:rsidR="00251D76">
        <w:rPr>
          <w:rFonts w:ascii="Times New Roman" w:hAnsi="Times New Roman" w:cs="Times New Roman"/>
          <w:sz w:val="28"/>
          <w:szCs w:val="28"/>
        </w:rPr>
        <w:t xml:space="preserve">в стимулах </w:t>
      </w:r>
      <w:r w:rsidR="00363190" w:rsidRPr="00AF479A">
        <w:rPr>
          <w:rFonts w:ascii="Times New Roman" w:hAnsi="Times New Roman" w:cs="Times New Roman"/>
          <w:sz w:val="28"/>
          <w:szCs w:val="28"/>
        </w:rPr>
        <w:t>используют</w:t>
      </w:r>
      <w:r w:rsidR="00251D76">
        <w:rPr>
          <w:rFonts w:ascii="Times New Roman" w:hAnsi="Times New Roman" w:cs="Times New Roman"/>
          <w:sz w:val="28"/>
          <w:szCs w:val="28"/>
        </w:rPr>
        <w:t>ся</w:t>
      </w:r>
      <w:r w:rsidR="00363190" w:rsidRPr="00AF479A">
        <w:rPr>
          <w:rFonts w:ascii="Times New Roman" w:hAnsi="Times New Roman" w:cs="Times New Roman"/>
          <w:sz w:val="28"/>
          <w:szCs w:val="28"/>
        </w:rPr>
        <w:t xml:space="preserve"> </w:t>
      </w:r>
      <w:r w:rsidR="00363190" w:rsidRPr="00493DBA">
        <w:rPr>
          <w:rFonts w:ascii="Times New Roman" w:hAnsi="Times New Roman" w:cs="Times New Roman"/>
          <w:sz w:val="28"/>
          <w:szCs w:val="28"/>
        </w:rPr>
        <w:t xml:space="preserve">губные, </w:t>
      </w:r>
      <w:r w:rsidR="00493DBA" w:rsidRPr="00493DBA">
        <w:rPr>
          <w:rFonts w:ascii="Times New Roman" w:hAnsi="Times New Roman" w:cs="Times New Roman"/>
          <w:sz w:val="28"/>
          <w:szCs w:val="28"/>
        </w:rPr>
        <w:t>переднеязычные</w:t>
      </w:r>
      <w:r w:rsidR="00363190" w:rsidRPr="00493DBA">
        <w:rPr>
          <w:rFonts w:ascii="Times New Roman" w:hAnsi="Times New Roman" w:cs="Times New Roman"/>
          <w:sz w:val="28"/>
          <w:szCs w:val="28"/>
        </w:rPr>
        <w:t xml:space="preserve"> </w:t>
      </w:r>
      <w:r w:rsidR="00363190" w:rsidRPr="00AF479A">
        <w:rPr>
          <w:rFonts w:ascii="Times New Roman" w:hAnsi="Times New Roman" w:cs="Times New Roman"/>
          <w:sz w:val="28"/>
          <w:szCs w:val="28"/>
        </w:rPr>
        <w:t>и заднеязычные смычные</w:t>
      </w:r>
      <w:r w:rsidR="00251D76">
        <w:rPr>
          <w:rFonts w:ascii="Times New Roman" w:hAnsi="Times New Roman" w:cs="Times New Roman"/>
          <w:sz w:val="28"/>
          <w:szCs w:val="28"/>
        </w:rPr>
        <w:t xml:space="preserve"> согласные</w:t>
      </w:r>
      <w:r w:rsidR="00363190" w:rsidRPr="00AF479A">
        <w:rPr>
          <w:rFonts w:ascii="Times New Roman" w:hAnsi="Times New Roman" w:cs="Times New Roman"/>
          <w:sz w:val="28"/>
          <w:szCs w:val="28"/>
        </w:rPr>
        <w:t>, т.е. т</w:t>
      </w:r>
      <w:r w:rsidR="00251D76">
        <w:rPr>
          <w:rFonts w:ascii="Times New Roman" w:hAnsi="Times New Roman" w:cs="Times New Roman"/>
          <w:sz w:val="28"/>
          <w:szCs w:val="28"/>
        </w:rPr>
        <w:t>акие</w:t>
      </w:r>
      <w:r w:rsidR="00363190" w:rsidRPr="00AF479A">
        <w:rPr>
          <w:rFonts w:ascii="Times New Roman" w:hAnsi="Times New Roman" w:cs="Times New Roman"/>
          <w:sz w:val="28"/>
          <w:szCs w:val="28"/>
        </w:rPr>
        <w:t>, которые совпадают по способу, но различаются по месту артикуляции.</w:t>
      </w:r>
      <w:r w:rsidR="00251D76">
        <w:rPr>
          <w:rFonts w:ascii="Times New Roman" w:hAnsi="Times New Roman" w:cs="Times New Roman"/>
          <w:sz w:val="28"/>
          <w:szCs w:val="28"/>
        </w:rPr>
        <w:t xml:space="preserve"> </w:t>
      </w:r>
    </w:p>
    <w:p w14:paraId="280E9B30" w14:textId="46698D7D" w:rsidR="002A63B5" w:rsidRDefault="002A63B5" w:rsidP="005F4C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Мунхолл и </w:t>
      </w:r>
      <w:r w:rsidRPr="00AF479A">
        <w:rPr>
          <w:rFonts w:ascii="Times New Roman" w:hAnsi="Times New Roman" w:cs="Times New Roman"/>
          <w:sz w:val="28"/>
          <w:szCs w:val="28"/>
        </w:rPr>
        <w:t xml:space="preserve">др. </w:t>
      </w:r>
      <w:r>
        <w:rPr>
          <w:rFonts w:ascii="Times New Roman" w:hAnsi="Times New Roman" w:cs="Times New Roman"/>
          <w:sz w:val="28"/>
          <w:szCs w:val="28"/>
        </w:rPr>
        <w:t xml:space="preserve">провели ряд экспериментов, чтобы </w:t>
      </w:r>
      <w:r w:rsidR="005F4C80">
        <w:rPr>
          <w:rFonts w:ascii="Times New Roman" w:hAnsi="Times New Roman" w:cs="Times New Roman"/>
          <w:sz w:val="28"/>
          <w:szCs w:val="28"/>
        </w:rPr>
        <w:t xml:space="preserve">проверить наличие </w:t>
      </w:r>
      <w:r w:rsidR="005F4C80" w:rsidRPr="005F4C80">
        <w:rPr>
          <w:rFonts w:ascii="Times New Roman" w:hAnsi="Times New Roman" w:cs="Times New Roman"/>
          <w:sz w:val="28"/>
          <w:szCs w:val="28"/>
        </w:rPr>
        <w:t>влияния различных временных соотношений на проявление эффекта Мак-Гурка</w:t>
      </w:r>
      <w:r>
        <w:rPr>
          <w:rFonts w:ascii="Times New Roman" w:hAnsi="Times New Roman" w:cs="Times New Roman"/>
          <w:sz w:val="28"/>
          <w:szCs w:val="28"/>
        </w:rPr>
        <w:t xml:space="preserve">. </w:t>
      </w:r>
      <w:r w:rsidRPr="00A4412F">
        <w:rPr>
          <w:rFonts w:ascii="Times New Roman" w:hAnsi="Times New Roman" w:cs="Times New Roman"/>
          <w:sz w:val="28"/>
          <w:szCs w:val="28"/>
        </w:rPr>
        <w:t>В первом эксперименте</w:t>
      </w:r>
      <w:r>
        <w:rPr>
          <w:rFonts w:ascii="Times New Roman" w:hAnsi="Times New Roman" w:cs="Times New Roman"/>
          <w:sz w:val="28"/>
          <w:szCs w:val="28"/>
        </w:rPr>
        <w:t xml:space="preserve"> было</w:t>
      </w:r>
      <w:r w:rsidRPr="00A4412F">
        <w:rPr>
          <w:rFonts w:ascii="Times New Roman" w:hAnsi="Times New Roman" w:cs="Times New Roman"/>
          <w:sz w:val="28"/>
          <w:szCs w:val="28"/>
        </w:rPr>
        <w:t xml:space="preserve"> показано, что для</w:t>
      </w:r>
      <w:r>
        <w:rPr>
          <w:rFonts w:ascii="Times New Roman" w:hAnsi="Times New Roman" w:cs="Times New Roman"/>
          <w:sz w:val="28"/>
          <w:szCs w:val="28"/>
        </w:rPr>
        <w:t xml:space="preserve"> проявления</w:t>
      </w:r>
      <w:r w:rsidRPr="00A4412F">
        <w:rPr>
          <w:rFonts w:ascii="Times New Roman" w:hAnsi="Times New Roman" w:cs="Times New Roman"/>
          <w:sz w:val="28"/>
          <w:szCs w:val="28"/>
        </w:rPr>
        <w:t xml:space="preserve"> эффекта Мак-Гурка не требуется строгой временной синхронности между слуховыми и зрительными речевыми стимулами. </w:t>
      </w:r>
      <w:r>
        <w:rPr>
          <w:rFonts w:ascii="Times New Roman" w:hAnsi="Times New Roman" w:cs="Times New Roman"/>
          <w:sz w:val="28"/>
          <w:szCs w:val="28"/>
        </w:rPr>
        <w:t>Визуальные стимулы</w:t>
      </w:r>
      <w:r w:rsidRPr="00A4412F">
        <w:rPr>
          <w:rFonts w:ascii="Times New Roman" w:hAnsi="Times New Roman" w:cs="Times New Roman"/>
          <w:sz w:val="28"/>
          <w:szCs w:val="28"/>
        </w:rPr>
        <w:t xml:space="preserve"> сильно влияли </w:t>
      </w:r>
      <w:r>
        <w:rPr>
          <w:rFonts w:ascii="Times New Roman" w:hAnsi="Times New Roman" w:cs="Times New Roman"/>
          <w:sz w:val="28"/>
          <w:szCs w:val="28"/>
        </w:rPr>
        <w:t>на участников эксперимента только тогда</w:t>
      </w:r>
      <w:r w:rsidRPr="00A4412F">
        <w:rPr>
          <w:rFonts w:ascii="Times New Roman" w:hAnsi="Times New Roman" w:cs="Times New Roman"/>
          <w:sz w:val="28"/>
          <w:szCs w:val="28"/>
        </w:rPr>
        <w:t xml:space="preserve">, когда слуховые стимулы отставали от </w:t>
      </w:r>
      <w:r>
        <w:rPr>
          <w:rFonts w:ascii="Times New Roman" w:hAnsi="Times New Roman" w:cs="Times New Roman"/>
          <w:sz w:val="28"/>
          <w:szCs w:val="28"/>
        </w:rPr>
        <w:t>зрительных</w:t>
      </w:r>
      <w:r w:rsidRPr="00A4412F">
        <w:rPr>
          <w:rFonts w:ascii="Times New Roman" w:hAnsi="Times New Roman" w:cs="Times New Roman"/>
          <w:sz w:val="28"/>
          <w:szCs w:val="28"/>
        </w:rPr>
        <w:t xml:space="preserve"> на 180 мс. </w:t>
      </w:r>
      <w:r>
        <w:rPr>
          <w:rFonts w:ascii="Times New Roman" w:hAnsi="Times New Roman" w:cs="Times New Roman"/>
          <w:sz w:val="28"/>
          <w:szCs w:val="28"/>
        </w:rPr>
        <w:t>Однако</w:t>
      </w:r>
      <w:r w:rsidRPr="00A4412F">
        <w:rPr>
          <w:rFonts w:ascii="Times New Roman" w:hAnsi="Times New Roman" w:cs="Times New Roman"/>
          <w:sz w:val="28"/>
          <w:szCs w:val="28"/>
        </w:rPr>
        <w:t xml:space="preserve"> эффект Мак-Гурка </w:t>
      </w:r>
      <w:r>
        <w:rPr>
          <w:rFonts w:ascii="Times New Roman" w:hAnsi="Times New Roman" w:cs="Times New Roman"/>
          <w:sz w:val="28"/>
          <w:szCs w:val="28"/>
        </w:rPr>
        <w:t>проявлялся сильнее, если гласные в зрительном</w:t>
      </w:r>
      <w:r w:rsidRPr="00A4412F">
        <w:rPr>
          <w:rFonts w:ascii="Times New Roman" w:hAnsi="Times New Roman" w:cs="Times New Roman"/>
          <w:sz w:val="28"/>
          <w:szCs w:val="28"/>
        </w:rPr>
        <w:t xml:space="preserve"> и </w:t>
      </w:r>
      <w:r>
        <w:rPr>
          <w:rFonts w:ascii="Times New Roman" w:hAnsi="Times New Roman" w:cs="Times New Roman"/>
          <w:sz w:val="28"/>
          <w:szCs w:val="28"/>
        </w:rPr>
        <w:t>звуковом стимуле совпадали</w:t>
      </w:r>
      <w:r w:rsidRPr="00A4412F">
        <w:rPr>
          <w:rFonts w:ascii="Times New Roman" w:hAnsi="Times New Roman" w:cs="Times New Roman"/>
          <w:sz w:val="28"/>
          <w:szCs w:val="28"/>
        </w:rPr>
        <w:t>. Во втором эксперименте объедин</w:t>
      </w:r>
      <w:r>
        <w:rPr>
          <w:rFonts w:ascii="Times New Roman" w:hAnsi="Times New Roman" w:cs="Times New Roman"/>
          <w:sz w:val="28"/>
          <w:szCs w:val="28"/>
        </w:rPr>
        <w:t>ялись</w:t>
      </w:r>
      <w:r w:rsidRPr="00A4412F">
        <w:rPr>
          <w:rFonts w:ascii="Times New Roman" w:hAnsi="Times New Roman" w:cs="Times New Roman"/>
          <w:sz w:val="28"/>
          <w:szCs w:val="28"/>
        </w:rPr>
        <w:t xml:space="preserve"> </w:t>
      </w:r>
      <w:r>
        <w:rPr>
          <w:rFonts w:ascii="Times New Roman" w:hAnsi="Times New Roman" w:cs="Times New Roman"/>
          <w:sz w:val="28"/>
          <w:szCs w:val="28"/>
        </w:rPr>
        <w:t>аудиальные</w:t>
      </w:r>
      <w:r w:rsidRPr="00A4412F">
        <w:rPr>
          <w:rFonts w:ascii="Times New Roman" w:hAnsi="Times New Roman" w:cs="Times New Roman"/>
          <w:sz w:val="28"/>
          <w:szCs w:val="28"/>
        </w:rPr>
        <w:t xml:space="preserve"> и </w:t>
      </w:r>
      <w:r>
        <w:rPr>
          <w:rFonts w:ascii="Times New Roman" w:hAnsi="Times New Roman" w:cs="Times New Roman"/>
          <w:sz w:val="28"/>
          <w:szCs w:val="28"/>
        </w:rPr>
        <w:t>визуальные</w:t>
      </w:r>
      <w:r w:rsidRPr="00A4412F">
        <w:rPr>
          <w:rFonts w:ascii="Times New Roman" w:hAnsi="Times New Roman" w:cs="Times New Roman"/>
          <w:sz w:val="28"/>
          <w:szCs w:val="28"/>
        </w:rPr>
        <w:t xml:space="preserve"> стимулы, воспроизводимые в разных условиях речи (быстрая, нормальная, ч</w:t>
      </w:r>
      <w:r>
        <w:rPr>
          <w:rFonts w:ascii="Times New Roman" w:hAnsi="Times New Roman" w:cs="Times New Roman"/>
          <w:sz w:val="28"/>
          <w:szCs w:val="28"/>
        </w:rPr>
        <w:t>ё</w:t>
      </w:r>
      <w:r w:rsidRPr="00A4412F">
        <w:rPr>
          <w:rFonts w:ascii="Times New Roman" w:hAnsi="Times New Roman" w:cs="Times New Roman"/>
          <w:sz w:val="28"/>
          <w:szCs w:val="28"/>
        </w:rPr>
        <w:t xml:space="preserve">ткая). Результаты показали, что манипуляции как </w:t>
      </w:r>
      <w:r>
        <w:rPr>
          <w:rFonts w:ascii="Times New Roman" w:hAnsi="Times New Roman" w:cs="Times New Roman"/>
          <w:sz w:val="28"/>
          <w:szCs w:val="28"/>
        </w:rPr>
        <w:t>со</w:t>
      </w:r>
      <w:r w:rsidRPr="00A4412F">
        <w:rPr>
          <w:rFonts w:ascii="Times New Roman" w:hAnsi="Times New Roman" w:cs="Times New Roman"/>
          <w:sz w:val="28"/>
          <w:szCs w:val="28"/>
        </w:rPr>
        <w:t xml:space="preserve"> зрительны</w:t>
      </w:r>
      <w:r>
        <w:rPr>
          <w:rFonts w:ascii="Times New Roman" w:hAnsi="Times New Roman" w:cs="Times New Roman"/>
          <w:sz w:val="28"/>
          <w:szCs w:val="28"/>
        </w:rPr>
        <w:t>ми</w:t>
      </w:r>
      <w:r w:rsidRPr="00A4412F">
        <w:rPr>
          <w:rFonts w:ascii="Times New Roman" w:hAnsi="Times New Roman" w:cs="Times New Roman"/>
          <w:sz w:val="28"/>
          <w:szCs w:val="28"/>
        </w:rPr>
        <w:t xml:space="preserve">, так и </w:t>
      </w:r>
      <w:r>
        <w:rPr>
          <w:rFonts w:ascii="Times New Roman" w:hAnsi="Times New Roman" w:cs="Times New Roman"/>
          <w:sz w:val="28"/>
          <w:szCs w:val="28"/>
        </w:rPr>
        <w:t>со</w:t>
      </w:r>
      <w:r w:rsidRPr="00A4412F">
        <w:rPr>
          <w:rFonts w:ascii="Times New Roman" w:hAnsi="Times New Roman" w:cs="Times New Roman"/>
          <w:sz w:val="28"/>
          <w:szCs w:val="28"/>
        </w:rPr>
        <w:t xml:space="preserve"> слуховы</w:t>
      </w:r>
      <w:r>
        <w:rPr>
          <w:rFonts w:ascii="Times New Roman" w:hAnsi="Times New Roman" w:cs="Times New Roman"/>
          <w:sz w:val="28"/>
          <w:szCs w:val="28"/>
        </w:rPr>
        <w:t>ми</w:t>
      </w:r>
      <w:r w:rsidRPr="00A4412F">
        <w:rPr>
          <w:rFonts w:ascii="Times New Roman" w:hAnsi="Times New Roman" w:cs="Times New Roman"/>
          <w:sz w:val="28"/>
          <w:szCs w:val="28"/>
        </w:rPr>
        <w:t xml:space="preserve"> условия</w:t>
      </w:r>
      <w:r>
        <w:rPr>
          <w:rFonts w:ascii="Times New Roman" w:hAnsi="Times New Roman" w:cs="Times New Roman"/>
          <w:sz w:val="28"/>
          <w:szCs w:val="28"/>
        </w:rPr>
        <w:t>ми</w:t>
      </w:r>
      <w:r w:rsidRPr="00A4412F">
        <w:rPr>
          <w:rFonts w:ascii="Times New Roman" w:hAnsi="Times New Roman" w:cs="Times New Roman"/>
          <w:sz w:val="28"/>
          <w:szCs w:val="28"/>
        </w:rPr>
        <w:t xml:space="preserve"> речи влияли на </w:t>
      </w:r>
      <w:r>
        <w:rPr>
          <w:rFonts w:ascii="Times New Roman" w:hAnsi="Times New Roman" w:cs="Times New Roman"/>
          <w:sz w:val="28"/>
          <w:szCs w:val="28"/>
        </w:rPr>
        <w:t xml:space="preserve">её </w:t>
      </w:r>
      <w:r w:rsidRPr="00A4412F">
        <w:rPr>
          <w:rFonts w:ascii="Times New Roman" w:hAnsi="Times New Roman" w:cs="Times New Roman"/>
          <w:sz w:val="28"/>
          <w:szCs w:val="28"/>
        </w:rPr>
        <w:t>восприятие</w:t>
      </w:r>
      <w:r>
        <w:rPr>
          <w:rFonts w:ascii="Times New Roman" w:hAnsi="Times New Roman" w:cs="Times New Roman"/>
          <w:sz w:val="28"/>
          <w:szCs w:val="28"/>
        </w:rPr>
        <w:t xml:space="preserve"> независимо друг от друга</w:t>
      </w:r>
      <w:r w:rsidRPr="00A4412F">
        <w:rPr>
          <w:rFonts w:ascii="Times New Roman" w:hAnsi="Times New Roman" w:cs="Times New Roman"/>
          <w:sz w:val="28"/>
          <w:szCs w:val="28"/>
        </w:rPr>
        <w:t>. Кроме того, наблюдалась тенденция к тому, что стимулы</w:t>
      </w:r>
      <w:r>
        <w:rPr>
          <w:rFonts w:ascii="Times New Roman" w:hAnsi="Times New Roman" w:cs="Times New Roman"/>
          <w:sz w:val="28"/>
          <w:szCs w:val="28"/>
        </w:rPr>
        <w:t>, которые больше совпадали,</w:t>
      </w:r>
      <w:r w:rsidRPr="00A4412F">
        <w:rPr>
          <w:rFonts w:ascii="Times New Roman" w:hAnsi="Times New Roman" w:cs="Times New Roman"/>
          <w:sz w:val="28"/>
          <w:szCs w:val="28"/>
        </w:rPr>
        <w:t xml:space="preserve"> вызывали больш</w:t>
      </w:r>
      <w:r>
        <w:rPr>
          <w:rFonts w:ascii="Times New Roman" w:hAnsi="Times New Roman" w:cs="Times New Roman"/>
          <w:sz w:val="28"/>
          <w:szCs w:val="28"/>
        </w:rPr>
        <w:t>ую интерференцию</w:t>
      </w:r>
      <w:r w:rsidRPr="00A4412F">
        <w:rPr>
          <w:rFonts w:ascii="Times New Roman" w:hAnsi="Times New Roman" w:cs="Times New Roman"/>
          <w:sz w:val="28"/>
          <w:szCs w:val="28"/>
        </w:rPr>
        <w:t xml:space="preserve">, чем </w:t>
      </w:r>
      <w:r>
        <w:rPr>
          <w:rFonts w:ascii="Times New Roman" w:hAnsi="Times New Roman" w:cs="Times New Roman"/>
          <w:sz w:val="28"/>
          <w:szCs w:val="28"/>
        </w:rPr>
        <w:t xml:space="preserve">те, которые </w:t>
      </w:r>
      <w:r w:rsidRPr="00A4412F">
        <w:rPr>
          <w:rFonts w:ascii="Times New Roman" w:hAnsi="Times New Roman" w:cs="Times New Roman"/>
          <w:sz w:val="28"/>
          <w:szCs w:val="28"/>
        </w:rPr>
        <w:t>не</w:t>
      </w:r>
      <w:r>
        <w:rPr>
          <w:rFonts w:ascii="Times New Roman" w:hAnsi="Times New Roman" w:cs="Times New Roman"/>
          <w:sz w:val="28"/>
          <w:szCs w:val="28"/>
        </w:rPr>
        <w:t xml:space="preserve"> </w:t>
      </w:r>
      <w:r w:rsidRPr="00A4412F">
        <w:rPr>
          <w:rFonts w:ascii="Times New Roman" w:hAnsi="Times New Roman" w:cs="Times New Roman"/>
          <w:sz w:val="28"/>
          <w:szCs w:val="28"/>
        </w:rPr>
        <w:t>соответст</w:t>
      </w:r>
      <w:r>
        <w:rPr>
          <w:rFonts w:ascii="Times New Roman" w:hAnsi="Times New Roman" w:cs="Times New Roman"/>
          <w:sz w:val="28"/>
          <w:szCs w:val="28"/>
        </w:rPr>
        <w:t>вовали друг другу</w:t>
      </w:r>
      <w:r w:rsidR="005F4C80">
        <w:rPr>
          <w:rFonts w:ascii="Times New Roman" w:hAnsi="Times New Roman" w:cs="Times New Roman"/>
          <w:sz w:val="28"/>
          <w:szCs w:val="28"/>
        </w:rPr>
        <w:t xml:space="preserve"> по временным параметрам</w:t>
      </w:r>
      <w:r w:rsidRPr="00A4412F">
        <w:rPr>
          <w:rFonts w:ascii="Times New Roman" w:hAnsi="Times New Roman" w:cs="Times New Roman"/>
          <w:sz w:val="28"/>
          <w:szCs w:val="28"/>
        </w:rPr>
        <w:t xml:space="preserve">. В третьем </w:t>
      </w:r>
      <w:r w:rsidR="005F4C80">
        <w:rPr>
          <w:rFonts w:ascii="Times New Roman" w:hAnsi="Times New Roman" w:cs="Times New Roman"/>
          <w:sz w:val="28"/>
          <w:szCs w:val="28"/>
        </w:rPr>
        <w:t>эксперименте</w:t>
      </w:r>
      <w:r w:rsidRPr="00A4412F">
        <w:rPr>
          <w:rFonts w:ascii="Times New Roman" w:hAnsi="Times New Roman" w:cs="Times New Roman"/>
          <w:sz w:val="28"/>
          <w:szCs w:val="28"/>
        </w:rPr>
        <w:t xml:space="preserve"> </w:t>
      </w:r>
      <w:r w:rsidR="005F4C80">
        <w:rPr>
          <w:rFonts w:ascii="Times New Roman" w:hAnsi="Times New Roman" w:cs="Times New Roman"/>
          <w:sz w:val="28"/>
          <w:szCs w:val="28"/>
        </w:rPr>
        <w:t>были объединены</w:t>
      </w:r>
      <w:r w:rsidRPr="00A4412F">
        <w:rPr>
          <w:rFonts w:ascii="Times New Roman" w:hAnsi="Times New Roman" w:cs="Times New Roman"/>
          <w:sz w:val="28"/>
          <w:szCs w:val="28"/>
        </w:rPr>
        <w:t xml:space="preserve"> </w:t>
      </w:r>
      <w:r>
        <w:rPr>
          <w:rFonts w:ascii="Times New Roman" w:hAnsi="Times New Roman" w:cs="Times New Roman"/>
          <w:sz w:val="28"/>
          <w:szCs w:val="28"/>
        </w:rPr>
        <w:t>звуковые</w:t>
      </w:r>
      <w:r w:rsidRPr="00A4412F">
        <w:rPr>
          <w:rFonts w:ascii="Times New Roman" w:hAnsi="Times New Roman" w:cs="Times New Roman"/>
          <w:sz w:val="28"/>
          <w:szCs w:val="28"/>
        </w:rPr>
        <w:t xml:space="preserve"> и зрительные стимулы</w:t>
      </w:r>
      <w:r>
        <w:rPr>
          <w:rFonts w:ascii="Times New Roman" w:hAnsi="Times New Roman" w:cs="Times New Roman"/>
          <w:sz w:val="28"/>
          <w:szCs w:val="28"/>
        </w:rPr>
        <w:t xml:space="preserve"> в</w:t>
      </w:r>
      <w:r w:rsidRPr="00A4412F">
        <w:rPr>
          <w:rFonts w:ascii="Times New Roman" w:hAnsi="Times New Roman" w:cs="Times New Roman"/>
          <w:sz w:val="28"/>
          <w:szCs w:val="28"/>
        </w:rPr>
        <w:t xml:space="preserve"> разных </w:t>
      </w:r>
      <w:r>
        <w:rPr>
          <w:rFonts w:ascii="Times New Roman" w:hAnsi="Times New Roman" w:cs="Times New Roman"/>
          <w:sz w:val="28"/>
          <w:szCs w:val="28"/>
        </w:rPr>
        <w:t xml:space="preserve">речевых </w:t>
      </w:r>
      <w:r w:rsidRPr="00A4412F">
        <w:rPr>
          <w:rFonts w:ascii="Times New Roman" w:hAnsi="Times New Roman" w:cs="Times New Roman"/>
          <w:sz w:val="28"/>
          <w:szCs w:val="28"/>
        </w:rPr>
        <w:t>условиях (быстрая, ч</w:t>
      </w:r>
      <w:r>
        <w:rPr>
          <w:rFonts w:ascii="Times New Roman" w:hAnsi="Times New Roman" w:cs="Times New Roman"/>
          <w:sz w:val="28"/>
          <w:szCs w:val="28"/>
        </w:rPr>
        <w:t>ё</w:t>
      </w:r>
      <w:r w:rsidRPr="00A4412F">
        <w:rPr>
          <w:rFonts w:ascii="Times New Roman" w:hAnsi="Times New Roman" w:cs="Times New Roman"/>
          <w:sz w:val="28"/>
          <w:szCs w:val="28"/>
        </w:rPr>
        <w:t xml:space="preserve">ткая), и </w:t>
      </w:r>
      <w:r>
        <w:rPr>
          <w:rFonts w:ascii="Times New Roman" w:hAnsi="Times New Roman" w:cs="Times New Roman"/>
          <w:sz w:val="28"/>
          <w:szCs w:val="28"/>
        </w:rPr>
        <w:lastRenderedPageBreak/>
        <w:t>звуковые стимулы</w:t>
      </w:r>
      <w:r w:rsidRPr="00A4412F">
        <w:rPr>
          <w:rFonts w:ascii="Times New Roman" w:hAnsi="Times New Roman" w:cs="Times New Roman"/>
          <w:sz w:val="28"/>
          <w:szCs w:val="28"/>
        </w:rPr>
        <w:t xml:space="preserve"> </w:t>
      </w:r>
      <w:r w:rsidR="005F4C80">
        <w:rPr>
          <w:rFonts w:ascii="Times New Roman" w:hAnsi="Times New Roman" w:cs="Times New Roman"/>
          <w:sz w:val="28"/>
          <w:szCs w:val="28"/>
        </w:rPr>
        <w:t xml:space="preserve">задерживались </w:t>
      </w:r>
      <w:r w:rsidRPr="00A4412F">
        <w:rPr>
          <w:rFonts w:ascii="Times New Roman" w:hAnsi="Times New Roman" w:cs="Times New Roman"/>
          <w:sz w:val="28"/>
          <w:szCs w:val="28"/>
        </w:rPr>
        <w:t xml:space="preserve">по </w:t>
      </w:r>
      <w:r w:rsidR="005F4C80">
        <w:rPr>
          <w:rFonts w:ascii="Times New Roman" w:hAnsi="Times New Roman" w:cs="Times New Roman"/>
          <w:sz w:val="28"/>
          <w:szCs w:val="28"/>
        </w:rPr>
        <w:t>сравнению</w:t>
      </w:r>
      <w:r w:rsidRPr="00A4412F">
        <w:rPr>
          <w:rFonts w:ascii="Times New Roman" w:hAnsi="Times New Roman" w:cs="Times New Roman"/>
          <w:sz w:val="28"/>
          <w:szCs w:val="28"/>
        </w:rPr>
        <w:t xml:space="preserve"> </w:t>
      </w:r>
      <w:r w:rsidR="005F4C80">
        <w:rPr>
          <w:rFonts w:ascii="Times New Roman" w:hAnsi="Times New Roman" w:cs="Times New Roman"/>
          <w:sz w:val="28"/>
          <w:szCs w:val="28"/>
        </w:rPr>
        <w:t xml:space="preserve">со </w:t>
      </w:r>
      <w:r w:rsidRPr="00A4412F">
        <w:rPr>
          <w:rFonts w:ascii="Times New Roman" w:hAnsi="Times New Roman" w:cs="Times New Roman"/>
          <w:sz w:val="28"/>
          <w:szCs w:val="28"/>
        </w:rPr>
        <w:t>зрительным</w:t>
      </w:r>
      <w:r w:rsidR="005F4C80">
        <w:rPr>
          <w:rFonts w:ascii="Times New Roman" w:hAnsi="Times New Roman" w:cs="Times New Roman"/>
          <w:sz w:val="28"/>
          <w:szCs w:val="28"/>
        </w:rPr>
        <w:t>и</w:t>
      </w:r>
      <w:r w:rsidRPr="00A4412F">
        <w:rPr>
          <w:rFonts w:ascii="Times New Roman" w:hAnsi="Times New Roman" w:cs="Times New Roman"/>
          <w:sz w:val="28"/>
          <w:szCs w:val="28"/>
        </w:rPr>
        <w:t xml:space="preserve">. </w:t>
      </w:r>
      <w:r w:rsidR="005F4C80">
        <w:rPr>
          <w:rFonts w:ascii="Times New Roman" w:hAnsi="Times New Roman" w:cs="Times New Roman"/>
          <w:sz w:val="28"/>
          <w:szCs w:val="28"/>
        </w:rPr>
        <w:t>Участники</w:t>
      </w:r>
      <w:r w:rsidRPr="00A4412F">
        <w:rPr>
          <w:rFonts w:ascii="Times New Roman" w:hAnsi="Times New Roman" w:cs="Times New Roman"/>
          <w:sz w:val="28"/>
          <w:szCs w:val="28"/>
        </w:rPr>
        <w:t xml:space="preserve"> </w:t>
      </w:r>
      <w:r w:rsidR="005F4C80">
        <w:rPr>
          <w:rFonts w:ascii="Times New Roman" w:hAnsi="Times New Roman" w:cs="Times New Roman"/>
          <w:sz w:val="28"/>
          <w:szCs w:val="28"/>
        </w:rPr>
        <w:t>продемонстрировали</w:t>
      </w:r>
      <w:r w:rsidRPr="00A4412F">
        <w:rPr>
          <w:rFonts w:ascii="Times New Roman" w:hAnsi="Times New Roman" w:cs="Times New Roman"/>
          <w:sz w:val="28"/>
          <w:szCs w:val="28"/>
        </w:rPr>
        <w:t xml:space="preserve"> те же результаты, что и во втором эксперименте. Результаты показывают, что </w:t>
      </w:r>
      <w:r w:rsidR="008461F1">
        <w:rPr>
          <w:rFonts w:ascii="Times New Roman" w:hAnsi="Times New Roman" w:cs="Times New Roman"/>
          <w:sz w:val="28"/>
          <w:szCs w:val="28"/>
        </w:rPr>
        <w:t>участники исследования</w:t>
      </w:r>
      <w:r w:rsidRPr="00A4412F">
        <w:rPr>
          <w:rFonts w:ascii="Times New Roman" w:hAnsi="Times New Roman" w:cs="Times New Roman"/>
          <w:sz w:val="28"/>
          <w:szCs w:val="28"/>
        </w:rPr>
        <w:t xml:space="preserve"> могут быть чувствительны к </w:t>
      </w:r>
      <w:r>
        <w:rPr>
          <w:rFonts w:ascii="Times New Roman" w:hAnsi="Times New Roman" w:cs="Times New Roman"/>
          <w:sz w:val="28"/>
          <w:szCs w:val="28"/>
        </w:rPr>
        <w:t xml:space="preserve">временной </w:t>
      </w:r>
      <w:r w:rsidRPr="00A4412F">
        <w:rPr>
          <w:rFonts w:ascii="Times New Roman" w:hAnsi="Times New Roman" w:cs="Times New Roman"/>
          <w:sz w:val="28"/>
          <w:szCs w:val="28"/>
        </w:rPr>
        <w:t xml:space="preserve">согласованности </w:t>
      </w:r>
      <w:r>
        <w:rPr>
          <w:rFonts w:ascii="Times New Roman" w:hAnsi="Times New Roman" w:cs="Times New Roman"/>
          <w:sz w:val="28"/>
          <w:szCs w:val="28"/>
        </w:rPr>
        <w:t>речи</w:t>
      </w:r>
      <w:r w:rsidRPr="00A4412F">
        <w:rPr>
          <w:rFonts w:ascii="Times New Roman" w:hAnsi="Times New Roman" w:cs="Times New Roman"/>
          <w:sz w:val="28"/>
          <w:szCs w:val="28"/>
        </w:rPr>
        <w:t xml:space="preserve">, но </w:t>
      </w:r>
      <w:r>
        <w:rPr>
          <w:rFonts w:ascii="Times New Roman" w:hAnsi="Times New Roman" w:cs="Times New Roman"/>
          <w:sz w:val="28"/>
          <w:szCs w:val="28"/>
        </w:rPr>
        <w:t>полное совпадение информации при этом не является необходимым</w:t>
      </w:r>
      <w:r w:rsidRPr="00AF479A">
        <w:rPr>
          <w:rStyle w:val="aa"/>
          <w:rFonts w:ascii="Times New Roman" w:hAnsi="Times New Roman" w:cs="Times New Roman"/>
          <w:sz w:val="28"/>
          <w:szCs w:val="28"/>
        </w:rPr>
        <w:footnoteReference w:id="52"/>
      </w:r>
      <w:r w:rsidR="008461F1">
        <w:rPr>
          <w:rFonts w:ascii="Times New Roman" w:hAnsi="Times New Roman" w:cs="Times New Roman"/>
          <w:sz w:val="28"/>
          <w:szCs w:val="28"/>
        </w:rPr>
        <w:t>.</w:t>
      </w:r>
    </w:p>
    <w:p w14:paraId="09ED31AB" w14:textId="7C98F210" w:rsidR="002A63B5" w:rsidRDefault="002A63B5" w:rsidP="00846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теория о влиянии </w:t>
      </w:r>
      <w:r w:rsidRPr="00AF479A">
        <w:rPr>
          <w:rFonts w:ascii="Times New Roman" w:hAnsi="Times New Roman" w:cs="Times New Roman"/>
          <w:sz w:val="28"/>
          <w:szCs w:val="28"/>
        </w:rPr>
        <w:t>предпочтительн</w:t>
      </w:r>
      <w:r>
        <w:rPr>
          <w:rFonts w:ascii="Times New Roman" w:hAnsi="Times New Roman" w:cs="Times New Roman"/>
          <w:sz w:val="28"/>
          <w:szCs w:val="28"/>
        </w:rPr>
        <w:t>ой</w:t>
      </w:r>
      <w:r w:rsidRPr="00AF479A">
        <w:rPr>
          <w:rFonts w:ascii="Times New Roman" w:hAnsi="Times New Roman" w:cs="Times New Roman"/>
          <w:sz w:val="28"/>
          <w:szCs w:val="28"/>
        </w:rPr>
        <w:t xml:space="preserve"> модальност</w:t>
      </w:r>
      <w:r>
        <w:rPr>
          <w:rFonts w:ascii="Times New Roman" w:hAnsi="Times New Roman" w:cs="Times New Roman"/>
          <w:sz w:val="28"/>
          <w:szCs w:val="28"/>
        </w:rPr>
        <w:t xml:space="preserve">и восприятия </w:t>
      </w:r>
      <w:r w:rsidRPr="00AF479A">
        <w:rPr>
          <w:rFonts w:ascii="Times New Roman" w:hAnsi="Times New Roman" w:cs="Times New Roman"/>
          <w:sz w:val="28"/>
          <w:szCs w:val="28"/>
        </w:rPr>
        <w:t xml:space="preserve">на </w:t>
      </w:r>
      <w:r w:rsidR="008461F1">
        <w:rPr>
          <w:rFonts w:ascii="Times New Roman" w:hAnsi="Times New Roman" w:cs="Times New Roman"/>
          <w:sz w:val="28"/>
          <w:szCs w:val="28"/>
        </w:rPr>
        <w:t>аудиовизуальную</w:t>
      </w:r>
      <w:r>
        <w:rPr>
          <w:rFonts w:ascii="Times New Roman" w:hAnsi="Times New Roman" w:cs="Times New Roman"/>
          <w:sz w:val="28"/>
          <w:szCs w:val="28"/>
        </w:rPr>
        <w:t xml:space="preserve"> обработку данных и перцепцию</w:t>
      </w:r>
      <w:r w:rsidRPr="00AF479A">
        <w:rPr>
          <w:rFonts w:ascii="Times New Roman" w:hAnsi="Times New Roman" w:cs="Times New Roman"/>
          <w:sz w:val="28"/>
          <w:szCs w:val="28"/>
        </w:rPr>
        <w:t xml:space="preserve"> в целом</w:t>
      </w:r>
      <w:r>
        <w:rPr>
          <w:rFonts w:ascii="Times New Roman" w:hAnsi="Times New Roman" w:cs="Times New Roman"/>
          <w:sz w:val="28"/>
          <w:szCs w:val="28"/>
        </w:rPr>
        <w:t>.</w:t>
      </w:r>
      <w:r w:rsidRPr="00AF479A">
        <w:rPr>
          <w:rFonts w:ascii="Times New Roman" w:hAnsi="Times New Roman" w:cs="Times New Roman"/>
          <w:sz w:val="28"/>
          <w:szCs w:val="28"/>
        </w:rPr>
        <w:t xml:space="preserve"> </w:t>
      </w:r>
      <w:r>
        <w:rPr>
          <w:rFonts w:ascii="Times New Roman" w:hAnsi="Times New Roman" w:cs="Times New Roman"/>
          <w:sz w:val="28"/>
          <w:szCs w:val="28"/>
        </w:rPr>
        <w:t xml:space="preserve">Исходя из того, что </w:t>
      </w:r>
      <w:r w:rsidRPr="00430C9B">
        <w:rPr>
          <w:rFonts w:ascii="Times New Roman" w:hAnsi="Times New Roman" w:cs="Times New Roman"/>
          <w:sz w:val="28"/>
          <w:szCs w:val="28"/>
        </w:rPr>
        <w:t xml:space="preserve">люди </w:t>
      </w:r>
      <w:r>
        <w:rPr>
          <w:rFonts w:ascii="Times New Roman" w:hAnsi="Times New Roman" w:cs="Times New Roman"/>
          <w:sz w:val="28"/>
          <w:szCs w:val="28"/>
        </w:rPr>
        <w:t>могут в разной степени</w:t>
      </w:r>
      <w:r w:rsidRPr="00430C9B">
        <w:rPr>
          <w:rFonts w:ascii="Times New Roman" w:hAnsi="Times New Roman" w:cs="Times New Roman"/>
          <w:sz w:val="28"/>
          <w:szCs w:val="28"/>
        </w:rPr>
        <w:t xml:space="preserve"> полагаются на </w:t>
      </w:r>
      <w:r>
        <w:rPr>
          <w:rFonts w:ascii="Times New Roman" w:hAnsi="Times New Roman" w:cs="Times New Roman"/>
          <w:sz w:val="28"/>
          <w:szCs w:val="28"/>
        </w:rPr>
        <w:t>ту или иную модальность восприятия</w:t>
      </w:r>
      <w:r w:rsidRPr="00430C9B">
        <w:rPr>
          <w:rFonts w:ascii="Times New Roman" w:hAnsi="Times New Roman" w:cs="Times New Roman"/>
          <w:sz w:val="28"/>
          <w:szCs w:val="28"/>
        </w:rPr>
        <w:t>,</w:t>
      </w:r>
      <w:r>
        <w:rPr>
          <w:rFonts w:ascii="Times New Roman" w:hAnsi="Times New Roman" w:cs="Times New Roman"/>
          <w:sz w:val="28"/>
          <w:szCs w:val="28"/>
        </w:rPr>
        <w:t xml:space="preserve"> </w:t>
      </w:r>
      <w:r w:rsidRPr="00AF479A">
        <w:rPr>
          <w:rFonts w:ascii="Times New Roman" w:hAnsi="Times New Roman" w:cs="Times New Roman"/>
          <w:sz w:val="28"/>
          <w:szCs w:val="28"/>
        </w:rPr>
        <w:t xml:space="preserve">можно предположить, что </w:t>
      </w:r>
      <w:r>
        <w:rPr>
          <w:rFonts w:ascii="Times New Roman" w:hAnsi="Times New Roman" w:cs="Times New Roman"/>
          <w:sz w:val="28"/>
          <w:szCs w:val="28"/>
        </w:rPr>
        <w:t>перцепция напрямую</w:t>
      </w:r>
      <w:r w:rsidRPr="00AF479A">
        <w:rPr>
          <w:rFonts w:ascii="Times New Roman" w:hAnsi="Times New Roman" w:cs="Times New Roman"/>
          <w:sz w:val="28"/>
          <w:szCs w:val="28"/>
        </w:rPr>
        <w:t xml:space="preserve"> зависит от канала, через который поступает</w:t>
      </w:r>
      <w:r>
        <w:rPr>
          <w:rFonts w:ascii="Times New Roman" w:hAnsi="Times New Roman" w:cs="Times New Roman"/>
          <w:sz w:val="28"/>
          <w:szCs w:val="28"/>
        </w:rPr>
        <w:t xml:space="preserve"> информация</w:t>
      </w:r>
      <w:r w:rsidRPr="00AF479A">
        <w:rPr>
          <w:rFonts w:ascii="Times New Roman" w:hAnsi="Times New Roman" w:cs="Times New Roman"/>
          <w:sz w:val="28"/>
          <w:szCs w:val="28"/>
        </w:rPr>
        <w:t>. Это предположение подробно обсуждалось в рамках теории когнитивных стилей</w:t>
      </w:r>
      <w:r>
        <w:rPr>
          <w:rFonts w:ascii="Times New Roman" w:hAnsi="Times New Roman" w:cs="Times New Roman"/>
          <w:sz w:val="28"/>
          <w:szCs w:val="28"/>
        </w:rPr>
        <w:t xml:space="preserve"> (</w:t>
      </w:r>
      <w:r w:rsidRPr="00AF479A">
        <w:rPr>
          <w:rFonts w:ascii="Times New Roman" w:hAnsi="Times New Roman" w:cs="Times New Roman"/>
          <w:sz w:val="28"/>
          <w:szCs w:val="28"/>
        </w:rPr>
        <w:t>стилей обучения</w:t>
      </w:r>
      <w:r>
        <w:rPr>
          <w:rFonts w:ascii="Times New Roman" w:hAnsi="Times New Roman" w:cs="Times New Roman"/>
          <w:sz w:val="28"/>
          <w:szCs w:val="28"/>
        </w:rPr>
        <w:t>)</w:t>
      </w:r>
      <w:r w:rsidRPr="00AF479A">
        <w:rPr>
          <w:rFonts w:ascii="Times New Roman" w:hAnsi="Times New Roman" w:cs="Times New Roman"/>
          <w:sz w:val="28"/>
          <w:szCs w:val="28"/>
        </w:rPr>
        <w:t xml:space="preserve">. Однако на данный момент нет доказательств существования корреляции между </w:t>
      </w:r>
      <w:r>
        <w:rPr>
          <w:rFonts w:ascii="Times New Roman" w:hAnsi="Times New Roman" w:cs="Times New Roman"/>
          <w:sz w:val="28"/>
          <w:szCs w:val="28"/>
        </w:rPr>
        <w:t>ведущей перцептивной</w:t>
      </w:r>
      <w:r w:rsidRPr="00AF479A">
        <w:rPr>
          <w:rFonts w:ascii="Times New Roman" w:hAnsi="Times New Roman" w:cs="Times New Roman"/>
          <w:sz w:val="28"/>
          <w:szCs w:val="28"/>
        </w:rPr>
        <w:t xml:space="preserve"> модальностью и эффективностью восприятия информации.</w:t>
      </w:r>
      <w:r>
        <w:rPr>
          <w:rFonts w:ascii="Times New Roman" w:hAnsi="Times New Roman" w:cs="Times New Roman"/>
          <w:sz w:val="28"/>
          <w:szCs w:val="28"/>
        </w:rPr>
        <w:t xml:space="preserve"> Так, в ряде экспериментов, поставленных Л.</w:t>
      </w:r>
      <w:r w:rsidR="008461F1">
        <w:rPr>
          <w:rFonts w:ascii="Times New Roman" w:hAnsi="Times New Roman" w:cs="Times New Roman"/>
          <w:sz w:val="28"/>
          <w:szCs w:val="28"/>
        </w:rPr>
        <w:t> </w:t>
      </w:r>
      <w:r>
        <w:rPr>
          <w:rFonts w:ascii="Times New Roman" w:hAnsi="Times New Roman" w:cs="Times New Roman"/>
          <w:sz w:val="28"/>
          <w:szCs w:val="28"/>
        </w:rPr>
        <w:t>Массой и Р. Майером, с</w:t>
      </w:r>
      <w:r w:rsidRPr="00D80F03">
        <w:rPr>
          <w:rFonts w:ascii="Times New Roman" w:hAnsi="Times New Roman" w:cs="Times New Roman"/>
          <w:sz w:val="28"/>
          <w:szCs w:val="28"/>
        </w:rPr>
        <w:t xml:space="preserve">туденты колледжа (Эксперимент 1) и взрослые, не посещающие колледж (Эксперимент 2), изучали </w:t>
      </w:r>
      <w:r>
        <w:rPr>
          <w:rFonts w:ascii="Times New Roman" w:hAnsi="Times New Roman" w:cs="Times New Roman"/>
          <w:sz w:val="28"/>
          <w:szCs w:val="28"/>
        </w:rPr>
        <w:t>материал на уроке компьютерных технологий. Им предлагалась презентация</w:t>
      </w:r>
      <w:r w:rsidRPr="00D80F03">
        <w:rPr>
          <w:rFonts w:ascii="Times New Roman" w:hAnsi="Times New Roman" w:cs="Times New Roman"/>
          <w:sz w:val="28"/>
          <w:szCs w:val="28"/>
        </w:rPr>
        <w:t xml:space="preserve"> из 31 кадра</w:t>
      </w:r>
      <w:r>
        <w:rPr>
          <w:rFonts w:ascii="Times New Roman" w:hAnsi="Times New Roman" w:cs="Times New Roman"/>
          <w:sz w:val="28"/>
          <w:szCs w:val="28"/>
        </w:rPr>
        <w:t xml:space="preserve"> с </w:t>
      </w:r>
      <w:r w:rsidRPr="00D80F03">
        <w:rPr>
          <w:rFonts w:ascii="Times New Roman" w:hAnsi="Times New Roman" w:cs="Times New Roman"/>
          <w:sz w:val="28"/>
          <w:szCs w:val="28"/>
        </w:rPr>
        <w:t>текст</w:t>
      </w:r>
      <w:r>
        <w:rPr>
          <w:rFonts w:ascii="Times New Roman" w:hAnsi="Times New Roman" w:cs="Times New Roman"/>
          <w:sz w:val="28"/>
          <w:szCs w:val="28"/>
        </w:rPr>
        <w:t>ом</w:t>
      </w:r>
      <w:r w:rsidRPr="00D80F03">
        <w:rPr>
          <w:rFonts w:ascii="Times New Roman" w:hAnsi="Times New Roman" w:cs="Times New Roman"/>
          <w:sz w:val="28"/>
          <w:szCs w:val="28"/>
        </w:rPr>
        <w:t xml:space="preserve"> или иллюстраци</w:t>
      </w:r>
      <w:r>
        <w:rPr>
          <w:rFonts w:ascii="Times New Roman" w:hAnsi="Times New Roman" w:cs="Times New Roman"/>
          <w:sz w:val="28"/>
          <w:szCs w:val="28"/>
        </w:rPr>
        <w:t>ями</w:t>
      </w:r>
      <w:r w:rsidRPr="00D80F03">
        <w:rPr>
          <w:rFonts w:ascii="Times New Roman" w:hAnsi="Times New Roman" w:cs="Times New Roman"/>
          <w:sz w:val="28"/>
          <w:szCs w:val="28"/>
        </w:rPr>
        <w:t xml:space="preserve">, а затем </w:t>
      </w:r>
      <w:r>
        <w:rPr>
          <w:rFonts w:ascii="Times New Roman" w:hAnsi="Times New Roman" w:cs="Times New Roman"/>
          <w:sz w:val="28"/>
          <w:szCs w:val="28"/>
        </w:rPr>
        <w:t>участники проходили тест</w:t>
      </w:r>
      <w:r w:rsidRPr="00D80F03">
        <w:rPr>
          <w:rFonts w:ascii="Times New Roman" w:hAnsi="Times New Roman" w:cs="Times New Roman"/>
          <w:sz w:val="28"/>
          <w:szCs w:val="28"/>
        </w:rPr>
        <w:t>.</w:t>
      </w:r>
      <w:r>
        <w:rPr>
          <w:rFonts w:ascii="Times New Roman" w:hAnsi="Times New Roman" w:cs="Times New Roman"/>
          <w:sz w:val="28"/>
          <w:szCs w:val="28"/>
        </w:rPr>
        <w:t xml:space="preserve"> Кроме того, они участвовали в тесте на </w:t>
      </w:r>
      <w:r w:rsidRPr="00D80F03">
        <w:rPr>
          <w:rFonts w:ascii="Times New Roman" w:hAnsi="Times New Roman" w:cs="Times New Roman"/>
          <w:sz w:val="28"/>
          <w:szCs w:val="28"/>
        </w:rPr>
        <w:t>14 когнитивных показателей</w:t>
      </w:r>
      <w:r>
        <w:rPr>
          <w:rFonts w:ascii="Times New Roman" w:hAnsi="Times New Roman" w:cs="Times New Roman"/>
          <w:sz w:val="28"/>
          <w:szCs w:val="28"/>
        </w:rPr>
        <w:t xml:space="preserve">, </w:t>
      </w:r>
      <w:r w:rsidRPr="00D80F03">
        <w:rPr>
          <w:rFonts w:ascii="Times New Roman" w:hAnsi="Times New Roman" w:cs="Times New Roman"/>
          <w:sz w:val="28"/>
          <w:szCs w:val="28"/>
        </w:rPr>
        <w:t xml:space="preserve">включая тесты на когнитивный стиль, предпочтения в обучении, пространственные способности и общие достижения. </w:t>
      </w:r>
      <w:r>
        <w:rPr>
          <w:rFonts w:ascii="Times New Roman" w:hAnsi="Times New Roman" w:cs="Times New Roman"/>
          <w:sz w:val="28"/>
          <w:szCs w:val="28"/>
        </w:rPr>
        <w:t xml:space="preserve">Результаты продемонстрировали, что </w:t>
      </w:r>
      <w:r w:rsidR="00DD436B">
        <w:rPr>
          <w:rFonts w:ascii="Times New Roman" w:hAnsi="Times New Roman" w:cs="Times New Roman"/>
          <w:sz w:val="28"/>
          <w:szCs w:val="28"/>
        </w:rPr>
        <w:t>так называемые «</w:t>
      </w:r>
      <w:r>
        <w:rPr>
          <w:rFonts w:ascii="Times New Roman" w:hAnsi="Times New Roman" w:cs="Times New Roman"/>
          <w:sz w:val="28"/>
          <w:szCs w:val="28"/>
        </w:rPr>
        <w:t>визуалы</w:t>
      </w:r>
      <w:r w:rsidR="00DD436B">
        <w:rPr>
          <w:rFonts w:ascii="Times New Roman" w:hAnsi="Times New Roman" w:cs="Times New Roman"/>
          <w:sz w:val="28"/>
          <w:szCs w:val="28"/>
        </w:rPr>
        <w:t>»</w:t>
      </w:r>
      <w:r>
        <w:rPr>
          <w:rFonts w:ascii="Times New Roman" w:hAnsi="Times New Roman" w:cs="Times New Roman"/>
          <w:sz w:val="28"/>
          <w:szCs w:val="28"/>
        </w:rPr>
        <w:t xml:space="preserve"> и </w:t>
      </w:r>
      <w:r w:rsidR="00DD436B">
        <w:rPr>
          <w:rFonts w:ascii="Times New Roman" w:hAnsi="Times New Roman" w:cs="Times New Roman"/>
          <w:sz w:val="28"/>
          <w:szCs w:val="28"/>
        </w:rPr>
        <w:t>«</w:t>
      </w:r>
      <w:r>
        <w:rPr>
          <w:rFonts w:ascii="Times New Roman" w:hAnsi="Times New Roman" w:cs="Times New Roman"/>
          <w:sz w:val="28"/>
          <w:szCs w:val="28"/>
        </w:rPr>
        <w:t>аудиалы</w:t>
      </w:r>
      <w:r w:rsidR="00DD436B">
        <w:rPr>
          <w:rFonts w:ascii="Times New Roman" w:hAnsi="Times New Roman" w:cs="Times New Roman"/>
          <w:sz w:val="28"/>
          <w:szCs w:val="28"/>
        </w:rPr>
        <w:t>»</w:t>
      </w:r>
      <w:r w:rsidRPr="00D80F03">
        <w:rPr>
          <w:rFonts w:ascii="Times New Roman" w:hAnsi="Times New Roman" w:cs="Times New Roman"/>
          <w:sz w:val="28"/>
          <w:szCs w:val="28"/>
        </w:rPr>
        <w:t xml:space="preserve"> не </w:t>
      </w:r>
      <w:r>
        <w:rPr>
          <w:rFonts w:ascii="Times New Roman" w:hAnsi="Times New Roman" w:cs="Times New Roman"/>
          <w:sz w:val="28"/>
          <w:szCs w:val="28"/>
        </w:rPr>
        <w:t>показали существенной разницы</w:t>
      </w:r>
      <w:r w:rsidRPr="00D80F03">
        <w:rPr>
          <w:rFonts w:ascii="Times New Roman" w:hAnsi="Times New Roman" w:cs="Times New Roman"/>
          <w:sz w:val="28"/>
          <w:szCs w:val="28"/>
        </w:rPr>
        <w:t xml:space="preserve"> в тест</w:t>
      </w:r>
      <w:r>
        <w:rPr>
          <w:rFonts w:ascii="Times New Roman" w:hAnsi="Times New Roman" w:cs="Times New Roman"/>
          <w:sz w:val="28"/>
          <w:szCs w:val="28"/>
        </w:rPr>
        <w:t>ах по результатам обучения</w:t>
      </w:r>
      <w:r w:rsidRPr="00D80F03">
        <w:rPr>
          <w:rFonts w:ascii="Times New Roman" w:hAnsi="Times New Roman" w:cs="Times New Roman"/>
          <w:sz w:val="28"/>
          <w:szCs w:val="28"/>
        </w:rPr>
        <w:t xml:space="preserve">. </w:t>
      </w:r>
      <w:r>
        <w:rPr>
          <w:rFonts w:ascii="Times New Roman" w:hAnsi="Times New Roman" w:cs="Times New Roman"/>
          <w:sz w:val="28"/>
          <w:szCs w:val="28"/>
        </w:rPr>
        <w:t>Таким образом, г</w:t>
      </w:r>
      <w:r w:rsidRPr="00D80F03">
        <w:rPr>
          <w:rFonts w:ascii="Times New Roman" w:hAnsi="Times New Roman" w:cs="Times New Roman"/>
          <w:sz w:val="28"/>
          <w:szCs w:val="28"/>
        </w:rPr>
        <w:t xml:space="preserve">ипотеза о том, что </w:t>
      </w:r>
      <w:r>
        <w:rPr>
          <w:rFonts w:ascii="Times New Roman" w:hAnsi="Times New Roman" w:cs="Times New Roman"/>
          <w:sz w:val="28"/>
          <w:szCs w:val="28"/>
        </w:rPr>
        <w:t>ориентированность на ведущую перцептивную модальность может существенно улучшить показатели эффективности обучения для разных групп людей</w:t>
      </w:r>
      <w:r w:rsidRPr="00D80F03">
        <w:rPr>
          <w:rFonts w:ascii="Times New Roman" w:hAnsi="Times New Roman" w:cs="Times New Roman"/>
          <w:sz w:val="28"/>
          <w:szCs w:val="28"/>
        </w:rPr>
        <w:t xml:space="preserve">, не получила </w:t>
      </w:r>
      <w:r>
        <w:rPr>
          <w:rFonts w:ascii="Times New Roman" w:hAnsi="Times New Roman" w:cs="Times New Roman"/>
          <w:sz w:val="28"/>
          <w:szCs w:val="28"/>
        </w:rPr>
        <w:t>серьёзных доказательств</w:t>
      </w:r>
      <w:r>
        <w:rPr>
          <w:rStyle w:val="aa"/>
          <w:rFonts w:ascii="Times New Roman" w:hAnsi="Times New Roman" w:cs="Times New Roman"/>
          <w:sz w:val="28"/>
          <w:szCs w:val="28"/>
        </w:rPr>
        <w:footnoteReference w:id="53"/>
      </w:r>
      <w:r w:rsidR="008461F1">
        <w:rPr>
          <w:rFonts w:ascii="Times New Roman" w:hAnsi="Times New Roman" w:cs="Times New Roman"/>
          <w:sz w:val="28"/>
          <w:szCs w:val="28"/>
        </w:rPr>
        <w:t>.</w:t>
      </w:r>
      <w:r>
        <w:rPr>
          <w:rFonts w:ascii="Times New Roman" w:hAnsi="Times New Roman" w:cs="Times New Roman"/>
          <w:sz w:val="28"/>
          <w:szCs w:val="28"/>
        </w:rPr>
        <w:t xml:space="preserve"> Однако и</w:t>
      </w:r>
      <w:r w:rsidRPr="00430C9B">
        <w:rPr>
          <w:rFonts w:ascii="Times New Roman" w:hAnsi="Times New Roman" w:cs="Times New Roman"/>
          <w:sz w:val="28"/>
          <w:szCs w:val="28"/>
        </w:rPr>
        <w:t xml:space="preserve">зучение эффекта Мак-Гурка </w:t>
      </w:r>
      <w:r>
        <w:rPr>
          <w:rFonts w:ascii="Times New Roman" w:hAnsi="Times New Roman" w:cs="Times New Roman"/>
          <w:sz w:val="28"/>
          <w:szCs w:val="28"/>
        </w:rPr>
        <w:t>могло бы</w:t>
      </w:r>
      <w:r w:rsidRPr="00430C9B">
        <w:rPr>
          <w:rFonts w:ascii="Times New Roman" w:hAnsi="Times New Roman" w:cs="Times New Roman"/>
          <w:sz w:val="28"/>
          <w:szCs w:val="28"/>
        </w:rPr>
        <w:t xml:space="preserve"> </w:t>
      </w:r>
      <w:r w:rsidRPr="00430C9B">
        <w:rPr>
          <w:rFonts w:ascii="Times New Roman" w:hAnsi="Times New Roman" w:cs="Times New Roman"/>
          <w:sz w:val="28"/>
          <w:szCs w:val="28"/>
        </w:rPr>
        <w:lastRenderedPageBreak/>
        <w:t>предоставить новые доказательства роли когнитивных стилей и предпочтительных модальностей восприятия в аудиовизуальной обработке.</w:t>
      </w:r>
      <w:r>
        <w:rPr>
          <w:rFonts w:ascii="Times New Roman" w:hAnsi="Times New Roman" w:cs="Times New Roman"/>
          <w:sz w:val="28"/>
          <w:szCs w:val="28"/>
        </w:rPr>
        <w:t xml:space="preserve"> </w:t>
      </w:r>
    </w:p>
    <w:p w14:paraId="02D1DA80" w14:textId="77777777" w:rsidR="008461F1" w:rsidRDefault="008461F1" w:rsidP="008461F1">
      <w:pPr>
        <w:spacing w:line="360" w:lineRule="auto"/>
        <w:ind w:firstLine="709"/>
        <w:jc w:val="both"/>
        <w:rPr>
          <w:rFonts w:ascii="Times New Roman" w:hAnsi="Times New Roman" w:cs="Times New Roman"/>
          <w:sz w:val="28"/>
          <w:szCs w:val="28"/>
        </w:rPr>
      </w:pPr>
    </w:p>
    <w:p w14:paraId="67A3150A" w14:textId="69A69F07" w:rsidR="004E6066" w:rsidRPr="00ED0479" w:rsidRDefault="002A63B5" w:rsidP="00FC5A1D">
      <w:pPr>
        <w:pStyle w:val="2"/>
        <w:spacing w:before="0"/>
        <w:ind w:firstLine="284"/>
        <w:rPr>
          <w:rFonts w:cs="Times New Roman"/>
          <w:szCs w:val="28"/>
        </w:rPr>
      </w:pPr>
      <w:bookmarkStart w:id="8" w:name="_Toc136382859"/>
      <w:r w:rsidRPr="00ED0479">
        <w:rPr>
          <w:rFonts w:cs="Times New Roman"/>
          <w:szCs w:val="28"/>
        </w:rPr>
        <w:t xml:space="preserve">1.6. </w:t>
      </w:r>
      <w:r w:rsidR="008461F1">
        <w:rPr>
          <w:rFonts w:cs="Times New Roman"/>
          <w:szCs w:val="28"/>
        </w:rPr>
        <w:t>Аудиовизуальная интеграция</w:t>
      </w:r>
      <w:r w:rsidR="004E6066" w:rsidRPr="00ED0479">
        <w:rPr>
          <w:rFonts w:cs="Times New Roman"/>
          <w:szCs w:val="28"/>
        </w:rPr>
        <w:t xml:space="preserve"> у детей</w:t>
      </w:r>
      <w:bookmarkEnd w:id="8"/>
    </w:p>
    <w:p w14:paraId="4E37D42D" w14:textId="77D0FC00" w:rsidR="00450100" w:rsidRDefault="004E6066" w:rsidP="008461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одной</w:t>
      </w:r>
      <w:r w:rsidRPr="00AF479A">
        <w:rPr>
          <w:rFonts w:ascii="Times New Roman" w:hAnsi="Times New Roman" w:cs="Times New Roman"/>
          <w:sz w:val="28"/>
          <w:szCs w:val="28"/>
        </w:rPr>
        <w:t xml:space="preserve"> важной областью исследований является сравнение </w:t>
      </w:r>
      <w:r>
        <w:rPr>
          <w:rFonts w:ascii="Times New Roman" w:hAnsi="Times New Roman" w:cs="Times New Roman"/>
          <w:sz w:val="28"/>
          <w:szCs w:val="28"/>
        </w:rPr>
        <w:t>процессов обработки информации</w:t>
      </w:r>
      <w:r w:rsidRPr="00AF479A">
        <w:rPr>
          <w:rFonts w:ascii="Times New Roman" w:hAnsi="Times New Roman" w:cs="Times New Roman"/>
          <w:sz w:val="28"/>
          <w:szCs w:val="28"/>
        </w:rPr>
        <w:t xml:space="preserve"> разными группами реципиентов</w:t>
      </w:r>
      <w:r w:rsidR="003973D9">
        <w:rPr>
          <w:rFonts w:ascii="Times New Roman" w:hAnsi="Times New Roman" w:cs="Times New Roman"/>
          <w:sz w:val="28"/>
          <w:szCs w:val="28"/>
        </w:rPr>
        <w:t>, в частности младенц</w:t>
      </w:r>
      <w:r w:rsidR="008461F1">
        <w:rPr>
          <w:rFonts w:ascii="Times New Roman" w:hAnsi="Times New Roman" w:cs="Times New Roman"/>
          <w:sz w:val="28"/>
          <w:szCs w:val="28"/>
        </w:rPr>
        <w:t>ами</w:t>
      </w:r>
      <w:r w:rsidR="003973D9">
        <w:rPr>
          <w:rFonts w:ascii="Times New Roman" w:hAnsi="Times New Roman" w:cs="Times New Roman"/>
          <w:sz w:val="28"/>
          <w:szCs w:val="28"/>
        </w:rPr>
        <w:t>, дет</w:t>
      </w:r>
      <w:r w:rsidR="008461F1">
        <w:rPr>
          <w:rFonts w:ascii="Times New Roman" w:hAnsi="Times New Roman" w:cs="Times New Roman"/>
          <w:sz w:val="28"/>
          <w:szCs w:val="28"/>
        </w:rPr>
        <w:t>ьми</w:t>
      </w:r>
      <w:r w:rsidR="003973D9">
        <w:rPr>
          <w:rFonts w:ascii="Times New Roman" w:hAnsi="Times New Roman" w:cs="Times New Roman"/>
          <w:sz w:val="28"/>
          <w:szCs w:val="28"/>
        </w:rPr>
        <w:t xml:space="preserve"> и подростк</w:t>
      </w:r>
      <w:r w:rsidR="008461F1">
        <w:rPr>
          <w:rFonts w:ascii="Times New Roman" w:hAnsi="Times New Roman" w:cs="Times New Roman"/>
          <w:sz w:val="28"/>
          <w:szCs w:val="28"/>
        </w:rPr>
        <w:t>ами (в то числе в сопоставлении со взрослыми носителями языка)</w:t>
      </w:r>
      <w:r w:rsidRPr="00AF479A">
        <w:rPr>
          <w:rFonts w:ascii="Times New Roman" w:hAnsi="Times New Roman" w:cs="Times New Roman"/>
          <w:sz w:val="28"/>
          <w:szCs w:val="28"/>
        </w:rPr>
        <w:t>.</w:t>
      </w:r>
      <w:r>
        <w:rPr>
          <w:rFonts w:ascii="Times New Roman" w:hAnsi="Times New Roman" w:cs="Times New Roman"/>
          <w:sz w:val="28"/>
          <w:szCs w:val="28"/>
        </w:rPr>
        <w:t xml:space="preserve"> </w:t>
      </w:r>
      <w:r w:rsidR="00390A9D">
        <w:rPr>
          <w:rFonts w:ascii="Times New Roman" w:hAnsi="Times New Roman" w:cs="Times New Roman"/>
          <w:sz w:val="28"/>
          <w:szCs w:val="28"/>
        </w:rPr>
        <w:t>Некоторые и</w:t>
      </w:r>
      <w:r w:rsidR="00390A9D" w:rsidRPr="00390A9D">
        <w:rPr>
          <w:rFonts w:ascii="Times New Roman" w:hAnsi="Times New Roman" w:cs="Times New Roman"/>
          <w:sz w:val="28"/>
          <w:szCs w:val="28"/>
        </w:rPr>
        <w:t xml:space="preserve">сследования </w:t>
      </w:r>
      <w:r w:rsidR="00390A9D">
        <w:rPr>
          <w:rFonts w:ascii="Times New Roman" w:hAnsi="Times New Roman" w:cs="Times New Roman"/>
          <w:sz w:val="28"/>
          <w:szCs w:val="28"/>
        </w:rPr>
        <w:t xml:space="preserve">подтверждают, </w:t>
      </w:r>
      <w:r w:rsidR="00390A9D" w:rsidRPr="00390A9D">
        <w:rPr>
          <w:rFonts w:ascii="Times New Roman" w:hAnsi="Times New Roman" w:cs="Times New Roman"/>
          <w:sz w:val="28"/>
          <w:szCs w:val="28"/>
        </w:rPr>
        <w:t>что младенцы чувствительны к конгруэнтности артикуляции и голоса в возрасте 2,5 месяцев</w:t>
      </w:r>
      <w:r w:rsidR="00F81374">
        <w:rPr>
          <w:rStyle w:val="aa"/>
          <w:rFonts w:ascii="Times New Roman" w:hAnsi="Times New Roman" w:cs="Times New Roman"/>
          <w:sz w:val="28"/>
          <w:szCs w:val="28"/>
        </w:rPr>
        <w:footnoteReference w:id="54"/>
      </w:r>
      <w:r w:rsidR="00390A9D" w:rsidRPr="00390A9D">
        <w:rPr>
          <w:rFonts w:ascii="Times New Roman" w:hAnsi="Times New Roman" w:cs="Times New Roman"/>
          <w:sz w:val="28"/>
          <w:szCs w:val="28"/>
        </w:rPr>
        <w:t xml:space="preserve">. </w:t>
      </w:r>
      <w:r w:rsidR="00390A9D">
        <w:rPr>
          <w:rFonts w:ascii="Times New Roman" w:hAnsi="Times New Roman" w:cs="Times New Roman"/>
          <w:sz w:val="28"/>
          <w:szCs w:val="28"/>
        </w:rPr>
        <w:t>Более того,</w:t>
      </w:r>
      <w:r w:rsidR="00390A9D" w:rsidRPr="00390A9D">
        <w:rPr>
          <w:rFonts w:ascii="Times New Roman" w:hAnsi="Times New Roman" w:cs="Times New Roman"/>
          <w:sz w:val="28"/>
          <w:szCs w:val="28"/>
        </w:rPr>
        <w:t xml:space="preserve"> уже в возрасте двух месяцев </w:t>
      </w:r>
      <w:r w:rsidR="00390A9D">
        <w:rPr>
          <w:rFonts w:ascii="Times New Roman" w:hAnsi="Times New Roman" w:cs="Times New Roman"/>
          <w:sz w:val="28"/>
          <w:szCs w:val="28"/>
        </w:rPr>
        <w:t xml:space="preserve">они </w:t>
      </w:r>
      <w:r w:rsidR="00390A9D" w:rsidRPr="00390A9D">
        <w:rPr>
          <w:rFonts w:ascii="Times New Roman" w:hAnsi="Times New Roman" w:cs="Times New Roman"/>
          <w:sz w:val="28"/>
          <w:szCs w:val="28"/>
        </w:rPr>
        <w:t xml:space="preserve">могут сопоставлять слуховые и визуальные сигналы. </w:t>
      </w:r>
      <w:r w:rsidR="00390A9D">
        <w:rPr>
          <w:rFonts w:ascii="Times New Roman" w:hAnsi="Times New Roman" w:cs="Times New Roman"/>
          <w:sz w:val="28"/>
          <w:szCs w:val="28"/>
        </w:rPr>
        <w:t>Существуют исследования, в которых младенцам</w:t>
      </w:r>
      <w:r w:rsidR="00390A9D" w:rsidRPr="00390A9D">
        <w:rPr>
          <w:rFonts w:ascii="Times New Roman" w:hAnsi="Times New Roman" w:cs="Times New Roman"/>
          <w:sz w:val="28"/>
          <w:szCs w:val="28"/>
        </w:rPr>
        <w:t xml:space="preserve"> показывали видео</w:t>
      </w:r>
      <w:r w:rsidR="00390A9D">
        <w:rPr>
          <w:rFonts w:ascii="Times New Roman" w:hAnsi="Times New Roman" w:cs="Times New Roman"/>
          <w:sz w:val="28"/>
          <w:szCs w:val="28"/>
        </w:rPr>
        <w:t xml:space="preserve"> без звука</w:t>
      </w:r>
      <w:r w:rsidR="00390A9D" w:rsidRPr="00390A9D">
        <w:rPr>
          <w:rFonts w:ascii="Times New Roman" w:hAnsi="Times New Roman" w:cs="Times New Roman"/>
          <w:sz w:val="28"/>
          <w:szCs w:val="28"/>
        </w:rPr>
        <w:t xml:space="preserve">, на котором </w:t>
      </w:r>
      <w:r w:rsidR="0049548D">
        <w:rPr>
          <w:rFonts w:ascii="Times New Roman" w:hAnsi="Times New Roman" w:cs="Times New Roman"/>
          <w:sz w:val="28"/>
          <w:szCs w:val="28"/>
        </w:rPr>
        <w:t xml:space="preserve">одновременно отображалось </w:t>
      </w:r>
      <w:r w:rsidR="00390A9D" w:rsidRPr="00390A9D">
        <w:rPr>
          <w:rFonts w:ascii="Times New Roman" w:hAnsi="Times New Roman" w:cs="Times New Roman"/>
          <w:sz w:val="28"/>
          <w:szCs w:val="28"/>
        </w:rPr>
        <w:t>два одинаковых лица рядом</w:t>
      </w:r>
      <w:r w:rsidR="0049548D">
        <w:rPr>
          <w:rFonts w:ascii="Times New Roman" w:hAnsi="Times New Roman" w:cs="Times New Roman"/>
          <w:sz w:val="28"/>
          <w:szCs w:val="28"/>
        </w:rPr>
        <w:t xml:space="preserve"> друг с другом</w:t>
      </w:r>
      <w:r w:rsidR="00390A9D" w:rsidRPr="00390A9D">
        <w:rPr>
          <w:rFonts w:ascii="Times New Roman" w:hAnsi="Times New Roman" w:cs="Times New Roman"/>
          <w:sz w:val="28"/>
          <w:szCs w:val="28"/>
        </w:rPr>
        <w:t xml:space="preserve">, </w:t>
      </w:r>
      <w:r w:rsidR="0049548D">
        <w:rPr>
          <w:rFonts w:ascii="Times New Roman" w:hAnsi="Times New Roman" w:cs="Times New Roman"/>
          <w:sz w:val="28"/>
          <w:szCs w:val="28"/>
        </w:rPr>
        <w:t xml:space="preserve">и </w:t>
      </w:r>
      <w:r w:rsidR="00390A9D" w:rsidRPr="00390A9D">
        <w:rPr>
          <w:rFonts w:ascii="Times New Roman" w:hAnsi="Times New Roman" w:cs="Times New Roman"/>
          <w:sz w:val="28"/>
          <w:szCs w:val="28"/>
        </w:rPr>
        <w:t xml:space="preserve">одно </w:t>
      </w:r>
      <w:r w:rsidR="0049548D">
        <w:rPr>
          <w:rFonts w:ascii="Times New Roman" w:hAnsi="Times New Roman" w:cs="Times New Roman"/>
          <w:sz w:val="28"/>
          <w:szCs w:val="28"/>
        </w:rPr>
        <w:t>из них</w:t>
      </w:r>
      <w:r w:rsidR="00390A9D" w:rsidRPr="00390A9D">
        <w:rPr>
          <w:rFonts w:ascii="Times New Roman" w:hAnsi="Times New Roman" w:cs="Times New Roman"/>
          <w:sz w:val="28"/>
          <w:szCs w:val="28"/>
        </w:rPr>
        <w:t xml:space="preserve"> артикул</w:t>
      </w:r>
      <w:r w:rsidR="0049548D">
        <w:rPr>
          <w:rFonts w:ascii="Times New Roman" w:hAnsi="Times New Roman" w:cs="Times New Roman"/>
          <w:sz w:val="28"/>
          <w:szCs w:val="28"/>
        </w:rPr>
        <w:t>ировало</w:t>
      </w:r>
      <w:r w:rsidR="00390A9D" w:rsidRPr="00390A9D">
        <w:rPr>
          <w:rFonts w:ascii="Times New Roman" w:hAnsi="Times New Roman" w:cs="Times New Roman"/>
          <w:sz w:val="28"/>
          <w:szCs w:val="28"/>
        </w:rPr>
        <w:t xml:space="preserve"> од</w:t>
      </w:r>
      <w:r w:rsidR="0049548D">
        <w:rPr>
          <w:rFonts w:ascii="Times New Roman" w:hAnsi="Times New Roman" w:cs="Times New Roman"/>
          <w:sz w:val="28"/>
          <w:szCs w:val="28"/>
        </w:rPr>
        <w:t>ин</w:t>
      </w:r>
      <w:r w:rsidR="00390A9D" w:rsidRPr="00390A9D">
        <w:rPr>
          <w:rFonts w:ascii="Times New Roman" w:hAnsi="Times New Roman" w:cs="Times New Roman"/>
          <w:sz w:val="28"/>
          <w:szCs w:val="28"/>
        </w:rPr>
        <w:t xml:space="preserve"> сло</w:t>
      </w:r>
      <w:r w:rsidR="0049548D">
        <w:rPr>
          <w:rFonts w:ascii="Times New Roman" w:hAnsi="Times New Roman" w:cs="Times New Roman"/>
          <w:sz w:val="28"/>
          <w:szCs w:val="28"/>
        </w:rPr>
        <w:t>г</w:t>
      </w:r>
      <w:r w:rsidR="00390A9D" w:rsidRPr="00390A9D">
        <w:rPr>
          <w:rFonts w:ascii="Times New Roman" w:hAnsi="Times New Roman" w:cs="Times New Roman"/>
          <w:sz w:val="28"/>
          <w:szCs w:val="28"/>
        </w:rPr>
        <w:t xml:space="preserve">, а другое </w:t>
      </w:r>
      <w:r w:rsidR="00F81374" w:rsidRPr="00F81374">
        <w:rPr>
          <w:rFonts w:ascii="Times New Roman" w:hAnsi="Times New Roman" w:cs="Times New Roman"/>
          <w:sz w:val="28"/>
          <w:szCs w:val="28"/>
        </w:rPr>
        <w:t>–</w:t>
      </w:r>
      <w:r w:rsidR="00F81374">
        <w:rPr>
          <w:rFonts w:ascii="Times New Roman" w:hAnsi="Times New Roman" w:cs="Times New Roman"/>
          <w:sz w:val="28"/>
          <w:szCs w:val="28"/>
        </w:rPr>
        <w:t xml:space="preserve"> </w:t>
      </w:r>
      <w:r w:rsidR="00390A9D" w:rsidRPr="00390A9D">
        <w:rPr>
          <w:rFonts w:ascii="Times New Roman" w:hAnsi="Times New Roman" w:cs="Times New Roman"/>
          <w:sz w:val="28"/>
          <w:szCs w:val="28"/>
        </w:rPr>
        <w:t>другой слог</w:t>
      </w:r>
      <w:r w:rsidR="0049548D">
        <w:rPr>
          <w:rFonts w:ascii="Times New Roman" w:hAnsi="Times New Roman" w:cs="Times New Roman"/>
          <w:sz w:val="28"/>
          <w:szCs w:val="28"/>
        </w:rPr>
        <w:t>. П</w:t>
      </w:r>
      <w:r w:rsidR="00390A9D" w:rsidRPr="00390A9D">
        <w:rPr>
          <w:rFonts w:ascii="Times New Roman" w:hAnsi="Times New Roman" w:cs="Times New Roman"/>
          <w:sz w:val="28"/>
          <w:szCs w:val="28"/>
        </w:rPr>
        <w:t xml:space="preserve">озже младенцам показывали то же видео, </w:t>
      </w:r>
      <w:r w:rsidR="0049548D">
        <w:rPr>
          <w:rFonts w:ascii="Times New Roman" w:hAnsi="Times New Roman" w:cs="Times New Roman"/>
          <w:sz w:val="28"/>
          <w:szCs w:val="28"/>
        </w:rPr>
        <w:t>но со звуком</w:t>
      </w:r>
      <w:r w:rsidR="00390A9D" w:rsidRPr="00390A9D">
        <w:rPr>
          <w:rFonts w:ascii="Times New Roman" w:hAnsi="Times New Roman" w:cs="Times New Roman"/>
          <w:sz w:val="28"/>
          <w:szCs w:val="28"/>
        </w:rPr>
        <w:t xml:space="preserve"> </w:t>
      </w:r>
      <w:r w:rsidR="0049548D">
        <w:rPr>
          <w:rFonts w:ascii="Times New Roman" w:hAnsi="Times New Roman" w:cs="Times New Roman"/>
          <w:sz w:val="28"/>
          <w:szCs w:val="28"/>
        </w:rPr>
        <w:t>одного</w:t>
      </w:r>
      <w:r w:rsidR="00390A9D" w:rsidRPr="00390A9D">
        <w:rPr>
          <w:rFonts w:ascii="Times New Roman" w:hAnsi="Times New Roman" w:cs="Times New Roman"/>
          <w:sz w:val="28"/>
          <w:szCs w:val="28"/>
        </w:rPr>
        <w:t xml:space="preserve"> из слогов, </w:t>
      </w:r>
      <w:r w:rsidR="0049548D">
        <w:rPr>
          <w:rFonts w:ascii="Times New Roman" w:hAnsi="Times New Roman" w:cs="Times New Roman"/>
          <w:sz w:val="28"/>
          <w:szCs w:val="28"/>
        </w:rPr>
        <w:t xml:space="preserve">и </w:t>
      </w:r>
      <w:r w:rsidR="00390A9D" w:rsidRPr="00390A9D">
        <w:rPr>
          <w:rFonts w:ascii="Times New Roman" w:hAnsi="Times New Roman" w:cs="Times New Roman"/>
          <w:sz w:val="28"/>
          <w:szCs w:val="28"/>
        </w:rPr>
        <w:t>младенцы преимущественно смотр</w:t>
      </w:r>
      <w:r w:rsidR="0049548D">
        <w:rPr>
          <w:rFonts w:ascii="Times New Roman" w:hAnsi="Times New Roman" w:cs="Times New Roman"/>
          <w:sz w:val="28"/>
          <w:szCs w:val="28"/>
        </w:rPr>
        <w:t>ели</w:t>
      </w:r>
      <w:r w:rsidR="00390A9D" w:rsidRPr="00390A9D">
        <w:rPr>
          <w:rFonts w:ascii="Times New Roman" w:hAnsi="Times New Roman" w:cs="Times New Roman"/>
          <w:sz w:val="28"/>
          <w:szCs w:val="28"/>
        </w:rPr>
        <w:t xml:space="preserve"> </w:t>
      </w:r>
      <w:r w:rsidR="0049548D">
        <w:rPr>
          <w:rFonts w:ascii="Times New Roman" w:hAnsi="Times New Roman" w:cs="Times New Roman"/>
          <w:sz w:val="28"/>
          <w:szCs w:val="28"/>
        </w:rPr>
        <w:t>туда</w:t>
      </w:r>
      <w:r w:rsidR="00390A9D" w:rsidRPr="00390A9D">
        <w:rPr>
          <w:rFonts w:ascii="Times New Roman" w:hAnsi="Times New Roman" w:cs="Times New Roman"/>
          <w:sz w:val="28"/>
          <w:szCs w:val="28"/>
        </w:rPr>
        <w:t>, где зрительная артикуляция соответствовала звуку</w:t>
      </w:r>
      <w:r w:rsidR="0049548D">
        <w:rPr>
          <w:rStyle w:val="aa"/>
          <w:rFonts w:ascii="Times New Roman" w:hAnsi="Times New Roman" w:cs="Times New Roman"/>
          <w:sz w:val="28"/>
          <w:szCs w:val="28"/>
        </w:rPr>
        <w:footnoteReference w:id="55"/>
      </w:r>
      <w:r w:rsidR="00F81374" w:rsidRPr="00F81374">
        <w:rPr>
          <w:rFonts w:ascii="Times New Roman" w:hAnsi="Times New Roman" w:cs="Times New Roman"/>
          <w:sz w:val="28"/>
          <w:szCs w:val="28"/>
          <w:vertAlign w:val="superscript"/>
        </w:rPr>
        <w:t>,</w:t>
      </w:r>
      <w:r w:rsidR="0049548D">
        <w:rPr>
          <w:rStyle w:val="aa"/>
          <w:rFonts w:ascii="Times New Roman" w:hAnsi="Times New Roman" w:cs="Times New Roman"/>
          <w:sz w:val="28"/>
          <w:szCs w:val="28"/>
        </w:rPr>
        <w:footnoteReference w:id="56"/>
      </w:r>
      <w:r w:rsidR="00F81374" w:rsidRPr="00F81374">
        <w:rPr>
          <w:rFonts w:ascii="Times New Roman" w:hAnsi="Times New Roman" w:cs="Times New Roman"/>
          <w:sz w:val="28"/>
          <w:szCs w:val="28"/>
        </w:rPr>
        <w:t>.</w:t>
      </w:r>
      <w:r w:rsidR="00390A9D" w:rsidRPr="00390A9D">
        <w:rPr>
          <w:rFonts w:ascii="Times New Roman" w:hAnsi="Times New Roman" w:cs="Times New Roman"/>
          <w:sz w:val="28"/>
          <w:szCs w:val="28"/>
        </w:rPr>
        <w:t xml:space="preserve"> </w:t>
      </w:r>
      <w:r w:rsidR="0049548D">
        <w:rPr>
          <w:rFonts w:ascii="Times New Roman" w:hAnsi="Times New Roman" w:cs="Times New Roman"/>
          <w:sz w:val="28"/>
          <w:szCs w:val="28"/>
        </w:rPr>
        <w:t>Дж. Холлич</w:t>
      </w:r>
      <w:r w:rsidR="00390A9D" w:rsidRPr="00390A9D">
        <w:rPr>
          <w:rFonts w:ascii="Times New Roman" w:hAnsi="Times New Roman" w:cs="Times New Roman"/>
          <w:sz w:val="28"/>
          <w:szCs w:val="28"/>
        </w:rPr>
        <w:t xml:space="preserve"> </w:t>
      </w:r>
      <w:r w:rsidR="0049548D">
        <w:rPr>
          <w:rFonts w:ascii="Times New Roman" w:hAnsi="Times New Roman" w:cs="Times New Roman"/>
          <w:sz w:val="28"/>
          <w:szCs w:val="28"/>
        </w:rPr>
        <w:t>и др.</w:t>
      </w:r>
      <w:r w:rsidR="0049548D">
        <w:rPr>
          <w:rStyle w:val="aa"/>
          <w:rFonts w:ascii="Times New Roman" w:hAnsi="Times New Roman" w:cs="Times New Roman"/>
          <w:sz w:val="28"/>
          <w:szCs w:val="28"/>
        </w:rPr>
        <w:footnoteReference w:id="57"/>
      </w:r>
      <w:r w:rsidR="00390A9D" w:rsidRPr="00390A9D">
        <w:rPr>
          <w:rFonts w:ascii="Times New Roman" w:hAnsi="Times New Roman" w:cs="Times New Roman"/>
          <w:sz w:val="28"/>
          <w:szCs w:val="28"/>
        </w:rPr>
        <w:t xml:space="preserve"> </w:t>
      </w:r>
      <w:r>
        <w:rPr>
          <w:rFonts w:ascii="Times New Roman" w:hAnsi="Times New Roman" w:cs="Times New Roman"/>
          <w:sz w:val="28"/>
          <w:szCs w:val="28"/>
        </w:rPr>
        <w:t>выдвинули гипотезу о том</w:t>
      </w:r>
      <w:r w:rsidR="00390A9D" w:rsidRPr="00390A9D">
        <w:rPr>
          <w:rFonts w:ascii="Times New Roman" w:hAnsi="Times New Roman" w:cs="Times New Roman"/>
          <w:sz w:val="28"/>
          <w:szCs w:val="28"/>
        </w:rPr>
        <w:t xml:space="preserve">, что </w:t>
      </w:r>
      <w:r>
        <w:rPr>
          <w:rFonts w:ascii="Times New Roman" w:hAnsi="Times New Roman" w:cs="Times New Roman"/>
          <w:sz w:val="28"/>
          <w:szCs w:val="28"/>
        </w:rPr>
        <w:t xml:space="preserve">помимо навыка сопоставления информации, получаемой из разных модальностей, </w:t>
      </w:r>
      <w:r w:rsidR="00390A9D" w:rsidRPr="00390A9D">
        <w:rPr>
          <w:rFonts w:ascii="Times New Roman" w:hAnsi="Times New Roman" w:cs="Times New Roman"/>
          <w:sz w:val="28"/>
          <w:szCs w:val="28"/>
        </w:rPr>
        <w:t>визуальная информация облегчает слуховое восприятие речи младенц</w:t>
      </w:r>
      <w:r>
        <w:rPr>
          <w:rFonts w:ascii="Times New Roman" w:hAnsi="Times New Roman" w:cs="Times New Roman"/>
          <w:sz w:val="28"/>
          <w:szCs w:val="28"/>
        </w:rPr>
        <w:t>ами</w:t>
      </w:r>
      <w:r w:rsidR="00390A9D" w:rsidRPr="00390A9D">
        <w:rPr>
          <w:rFonts w:ascii="Times New Roman" w:hAnsi="Times New Roman" w:cs="Times New Roman"/>
          <w:sz w:val="28"/>
          <w:szCs w:val="28"/>
        </w:rPr>
        <w:t>.</w:t>
      </w:r>
      <w:r w:rsidR="0049548D">
        <w:rPr>
          <w:rFonts w:ascii="Times New Roman" w:hAnsi="Times New Roman" w:cs="Times New Roman"/>
          <w:sz w:val="28"/>
          <w:szCs w:val="28"/>
        </w:rPr>
        <w:t xml:space="preserve"> Т</w:t>
      </w:r>
      <w:r w:rsidR="00390A9D" w:rsidRPr="00390A9D">
        <w:rPr>
          <w:rFonts w:ascii="Times New Roman" w:hAnsi="Times New Roman" w:cs="Times New Roman"/>
          <w:sz w:val="28"/>
          <w:szCs w:val="28"/>
        </w:rPr>
        <w:t xml:space="preserve">акже </w:t>
      </w:r>
      <w:r w:rsidR="0049548D">
        <w:rPr>
          <w:rFonts w:ascii="Times New Roman" w:hAnsi="Times New Roman" w:cs="Times New Roman"/>
          <w:sz w:val="28"/>
          <w:szCs w:val="28"/>
        </w:rPr>
        <w:t xml:space="preserve">существуют данные о том, что </w:t>
      </w:r>
      <w:r w:rsidR="00390A9D" w:rsidRPr="00390A9D">
        <w:rPr>
          <w:rFonts w:ascii="Times New Roman" w:hAnsi="Times New Roman" w:cs="Times New Roman"/>
          <w:sz w:val="28"/>
          <w:szCs w:val="28"/>
        </w:rPr>
        <w:t>у младенцев наблюда</w:t>
      </w:r>
      <w:r w:rsidR="0049548D">
        <w:rPr>
          <w:rFonts w:ascii="Times New Roman" w:hAnsi="Times New Roman" w:cs="Times New Roman"/>
          <w:sz w:val="28"/>
          <w:szCs w:val="28"/>
        </w:rPr>
        <w:t>ется</w:t>
      </w:r>
      <w:r w:rsidR="00390A9D" w:rsidRPr="00390A9D">
        <w:rPr>
          <w:rFonts w:ascii="Times New Roman" w:hAnsi="Times New Roman" w:cs="Times New Roman"/>
          <w:sz w:val="28"/>
          <w:szCs w:val="28"/>
        </w:rPr>
        <w:t xml:space="preserve"> эффект Мак</w:t>
      </w:r>
      <w:r w:rsidR="0049548D">
        <w:rPr>
          <w:rFonts w:ascii="Times New Roman" w:hAnsi="Times New Roman" w:cs="Times New Roman"/>
          <w:sz w:val="28"/>
          <w:szCs w:val="28"/>
        </w:rPr>
        <w:t>-</w:t>
      </w:r>
      <w:r w:rsidR="00390A9D" w:rsidRPr="00390A9D">
        <w:rPr>
          <w:rFonts w:ascii="Times New Roman" w:hAnsi="Times New Roman" w:cs="Times New Roman"/>
          <w:sz w:val="28"/>
          <w:szCs w:val="28"/>
        </w:rPr>
        <w:t>Гурка, как и у взрослы</w:t>
      </w:r>
      <w:r w:rsidR="00F81374">
        <w:rPr>
          <w:rFonts w:ascii="Times New Roman" w:hAnsi="Times New Roman" w:cs="Times New Roman"/>
          <w:sz w:val="28"/>
          <w:szCs w:val="28"/>
        </w:rPr>
        <w:t>х</w:t>
      </w:r>
      <w:r>
        <w:rPr>
          <w:rStyle w:val="aa"/>
          <w:rFonts w:ascii="Times New Roman" w:hAnsi="Times New Roman" w:cs="Times New Roman"/>
          <w:sz w:val="28"/>
          <w:szCs w:val="28"/>
        </w:rPr>
        <w:footnoteReference w:id="58"/>
      </w:r>
      <w:r w:rsidR="00F81374" w:rsidRPr="00F81374">
        <w:rPr>
          <w:rFonts w:ascii="Times New Roman" w:hAnsi="Times New Roman" w:cs="Times New Roman"/>
          <w:sz w:val="28"/>
          <w:szCs w:val="28"/>
          <w:vertAlign w:val="superscript"/>
        </w:rPr>
        <w:t>,</w:t>
      </w:r>
      <w:r w:rsidR="007A4E02">
        <w:rPr>
          <w:rStyle w:val="aa"/>
          <w:rFonts w:ascii="Times New Roman" w:hAnsi="Times New Roman" w:cs="Times New Roman"/>
          <w:sz w:val="28"/>
          <w:szCs w:val="28"/>
        </w:rPr>
        <w:footnoteReference w:id="59"/>
      </w:r>
      <w:r w:rsidR="00F81374" w:rsidRPr="00F81374">
        <w:rPr>
          <w:rFonts w:ascii="Times New Roman" w:hAnsi="Times New Roman" w:cs="Times New Roman"/>
          <w:sz w:val="28"/>
          <w:szCs w:val="28"/>
        </w:rPr>
        <w:t>.</w:t>
      </w:r>
      <w:r w:rsidR="00390A9D" w:rsidRPr="00390A9D">
        <w:rPr>
          <w:rFonts w:ascii="Times New Roman" w:hAnsi="Times New Roman" w:cs="Times New Roman"/>
          <w:sz w:val="28"/>
          <w:szCs w:val="28"/>
        </w:rPr>
        <w:t xml:space="preserve"> </w:t>
      </w:r>
      <w:r w:rsidR="00450100">
        <w:rPr>
          <w:rFonts w:ascii="Times New Roman" w:hAnsi="Times New Roman" w:cs="Times New Roman"/>
          <w:sz w:val="28"/>
          <w:szCs w:val="28"/>
        </w:rPr>
        <w:t xml:space="preserve">Д. </w:t>
      </w:r>
      <w:r w:rsidR="00390A9D" w:rsidRPr="00390A9D">
        <w:rPr>
          <w:rFonts w:ascii="Times New Roman" w:hAnsi="Times New Roman" w:cs="Times New Roman"/>
          <w:sz w:val="28"/>
          <w:szCs w:val="28"/>
        </w:rPr>
        <w:t xml:space="preserve">Бернхэм и </w:t>
      </w:r>
      <w:r w:rsidR="00450100">
        <w:rPr>
          <w:rFonts w:ascii="Times New Roman" w:hAnsi="Times New Roman" w:cs="Times New Roman"/>
          <w:sz w:val="28"/>
          <w:szCs w:val="28"/>
        </w:rPr>
        <w:t xml:space="preserve">Б. </w:t>
      </w:r>
      <w:r w:rsidR="00390A9D" w:rsidRPr="00390A9D">
        <w:rPr>
          <w:rFonts w:ascii="Times New Roman" w:hAnsi="Times New Roman" w:cs="Times New Roman"/>
          <w:sz w:val="28"/>
          <w:szCs w:val="28"/>
        </w:rPr>
        <w:t xml:space="preserve">Додд </w:t>
      </w:r>
      <w:r>
        <w:rPr>
          <w:rFonts w:ascii="Times New Roman" w:hAnsi="Times New Roman" w:cs="Times New Roman"/>
          <w:sz w:val="28"/>
          <w:szCs w:val="28"/>
        </w:rPr>
        <w:t>взяли</w:t>
      </w:r>
      <w:r w:rsidR="00390A9D" w:rsidRPr="00390A9D">
        <w:rPr>
          <w:rFonts w:ascii="Times New Roman" w:hAnsi="Times New Roman" w:cs="Times New Roman"/>
          <w:sz w:val="28"/>
          <w:szCs w:val="28"/>
        </w:rPr>
        <w:t xml:space="preserve"> </w:t>
      </w:r>
      <w:r w:rsidR="00450100">
        <w:rPr>
          <w:rFonts w:ascii="Times New Roman" w:hAnsi="Times New Roman" w:cs="Times New Roman"/>
          <w:sz w:val="28"/>
          <w:szCs w:val="28"/>
        </w:rPr>
        <w:t xml:space="preserve">в основу своего эксперимента </w:t>
      </w:r>
      <w:r w:rsidR="00390A9D" w:rsidRPr="00390A9D">
        <w:rPr>
          <w:rFonts w:ascii="Times New Roman" w:hAnsi="Times New Roman" w:cs="Times New Roman"/>
          <w:sz w:val="28"/>
          <w:szCs w:val="28"/>
        </w:rPr>
        <w:t xml:space="preserve">парадигму </w:t>
      </w:r>
      <w:r w:rsidR="00390A9D" w:rsidRPr="004E6066">
        <w:rPr>
          <w:rFonts w:ascii="Times New Roman" w:hAnsi="Times New Roman" w:cs="Times New Roman"/>
          <w:sz w:val="28"/>
          <w:szCs w:val="28"/>
        </w:rPr>
        <w:t>привыкани</w:t>
      </w:r>
      <w:r w:rsidRPr="004E6066">
        <w:rPr>
          <w:rFonts w:ascii="Times New Roman" w:hAnsi="Times New Roman" w:cs="Times New Roman"/>
          <w:sz w:val="28"/>
          <w:szCs w:val="28"/>
        </w:rPr>
        <w:t>я (habituation-test paradigm)</w:t>
      </w:r>
      <w:r w:rsidR="00390A9D" w:rsidRPr="004E6066">
        <w:rPr>
          <w:rFonts w:ascii="Times New Roman" w:hAnsi="Times New Roman" w:cs="Times New Roman"/>
          <w:sz w:val="28"/>
          <w:szCs w:val="28"/>
        </w:rPr>
        <w:t>,</w:t>
      </w:r>
      <w:r w:rsidR="00390A9D" w:rsidRPr="00390A9D">
        <w:rPr>
          <w:rFonts w:ascii="Times New Roman" w:hAnsi="Times New Roman" w:cs="Times New Roman"/>
          <w:sz w:val="28"/>
          <w:szCs w:val="28"/>
        </w:rPr>
        <w:t xml:space="preserve"> в которой экспериментальн</w:t>
      </w:r>
      <w:r>
        <w:rPr>
          <w:rFonts w:ascii="Times New Roman" w:hAnsi="Times New Roman" w:cs="Times New Roman"/>
          <w:sz w:val="28"/>
          <w:szCs w:val="28"/>
        </w:rPr>
        <w:t>ой</w:t>
      </w:r>
      <w:r w:rsidR="00390A9D" w:rsidRPr="00390A9D">
        <w:rPr>
          <w:rFonts w:ascii="Times New Roman" w:hAnsi="Times New Roman" w:cs="Times New Roman"/>
          <w:sz w:val="28"/>
          <w:szCs w:val="28"/>
        </w:rPr>
        <w:t xml:space="preserve"> групп</w:t>
      </w:r>
      <w:r>
        <w:rPr>
          <w:rFonts w:ascii="Times New Roman" w:hAnsi="Times New Roman" w:cs="Times New Roman"/>
          <w:sz w:val="28"/>
          <w:szCs w:val="28"/>
        </w:rPr>
        <w:t>е</w:t>
      </w:r>
      <w:r w:rsidR="00390A9D" w:rsidRPr="00390A9D">
        <w:rPr>
          <w:rFonts w:ascii="Times New Roman" w:hAnsi="Times New Roman" w:cs="Times New Roman"/>
          <w:sz w:val="28"/>
          <w:szCs w:val="28"/>
        </w:rPr>
        <w:t xml:space="preserve"> </w:t>
      </w:r>
      <w:r>
        <w:rPr>
          <w:rFonts w:ascii="Times New Roman" w:hAnsi="Times New Roman" w:cs="Times New Roman"/>
          <w:sz w:val="28"/>
          <w:szCs w:val="28"/>
        </w:rPr>
        <w:t>давали</w:t>
      </w:r>
      <w:r w:rsidR="00390A9D" w:rsidRPr="00390A9D">
        <w:rPr>
          <w:rFonts w:ascii="Times New Roman" w:hAnsi="Times New Roman" w:cs="Times New Roman"/>
          <w:sz w:val="28"/>
          <w:szCs w:val="28"/>
        </w:rPr>
        <w:t xml:space="preserve"> </w:t>
      </w:r>
      <w:r>
        <w:rPr>
          <w:rFonts w:ascii="Times New Roman" w:hAnsi="Times New Roman" w:cs="Times New Roman"/>
          <w:sz w:val="28"/>
          <w:szCs w:val="28"/>
        </w:rPr>
        <w:t>неконгруэнтные</w:t>
      </w:r>
      <w:r w:rsidR="00390A9D" w:rsidRPr="00390A9D">
        <w:rPr>
          <w:rFonts w:ascii="Times New Roman" w:hAnsi="Times New Roman" w:cs="Times New Roman"/>
          <w:sz w:val="28"/>
          <w:szCs w:val="28"/>
        </w:rPr>
        <w:t xml:space="preserve"> стимул</w:t>
      </w:r>
      <w:r>
        <w:rPr>
          <w:rFonts w:ascii="Times New Roman" w:hAnsi="Times New Roman" w:cs="Times New Roman"/>
          <w:sz w:val="28"/>
          <w:szCs w:val="28"/>
        </w:rPr>
        <w:t>ы, т.е. собственно стимулы</w:t>
      </w:r>
      <w:r w:rsidR="00390A9D" w:rsidRPr="00390A9D">
        <w:rPr>
          <w:rFonts w:ascii="Times New Roman" w:hAnsi="Times New Roman" w:cs="Times New Roman"/>
          <w:sz w:val="28"/>
          <w:szCs w:val="28"/>
        </w:rPr>
        <w:t xml:space="preserve"> Мак-Гурка (например, </w:t>
      </w:r>
      <w:r>
        <w:rPr>
          <w:rFonts w:ascii="Times New Roman" w:hAnsi="Times New Roman" w:cs="Times New Roman"/>
          <w:sz w:val="28"/>
          <w:szCs w:val="28"/>
        </w:rPr>
        <w:t>с артикуляцией</w:t>
      </w:r>
      <w:r w:rsidR="00390A9D" w:rsidRPr="00390A9D">
        <w:rPr>
          <w:rFonts w:ascii="Times New Roman" w:hAnsi="Times New Roman" w:cs="Times New Roman"/>
          <w:sz w:val="28"/>
          <w:szCs w:val="28"/>
        </w:rPr>
        <w:t xml:space="preserve"> </w:t>
      </w:r>
      <w:r w:rsidRPr="004E6066">
        <w:rPr>
          <w:rFonts w:ascii="Times New Roman" w:hAnsi="Times New Roman" w:cs="Times New Roman"/>
          <w:sz w:val="28"/>
          <w:szCs w:val="28"/>
        </w:rPr>
        <w:t>/</w:t>
      </w:r>
      <w:r>
        <w:rPr>
          <w:rFonts w:ascii="Times New Roman" w:hAnsi="Times New Roman" w:cs="Times New Roman"/>
          <w:sz w:val="28"/>
          <w:szCs w:val="28"/>
          <w:lang w:val="en-US"/>
        </w:rPr>
        <w:t>ga</w:t>
      </w:r>
      <w:r w:rsidRPr="004E6066">
        <w:rPr>
          <w:rFonts w:ascii="Times New Roman" w:hAnsi="Times New Roman" w:cs="Times New Roman"/>
          <w:sz w:val="28"/>
          <w:szCs w:val="28"/>
        </w:rPr>
        <w:t>/</w:t>
      </w:r>
      <w:r w:rsidR="00390A9D" w:rsidRPr="00390A9D">
        <w:rPr>
          <w:rFonts w:ascii="Times New Roman" w:hAnsi="Times New Roman" w:cs="Times New Roman"/>
          <w:sz w:val="28"/>
          <w:szCs w:val="28"/>
        </w:rPr>
        <w:t xml:space="preserve"> </w:t>
      </w:r>
      <w:r>
        <w:rPr>
          <w:rFonts w:ascii="Times New Roman" w:hAnsi="Times New Roman" w:cs="Times New Roman"/>
          <w:sz w:val="28"/>
          <w:szCs w:val="28"/>
        </w:rPr>
        <w:t>и звуком</w:t>
      </w:r>
      <w:r w:rsidR="00390A9D" w:rsidRPr="00390A9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b</w:t>
      </w:r>
      <w:r w:rsidR="00390A9D" w:rsidRPr="00390A9D">
        <w:rPr>
          <w:rFonts w:ascii="Times New Roman" w:hAnsi="Times New Roman" w:cs="Times New Roman"/>
          <w:sz w:val="28"/>
          <w:szCs w:val="28"/>
        </w:rPr>
        <w:t>а</w:t>
      </w:r>
      <w:r>
        <w:rPr>
          <w:rFonts w:ascii="Times New Roman" w:hAnsi="Times New Roman" w:cs="Times New Roman"/>
          <w:sz w:val="28"/>
          <w:szCs w:val="28"/>
        </w:rPr>
        <w:t>/</w:t>
      </w:r>
      <w:r w:rsidR="00390A9D" w:rsidRPr="00390A9D">
        <w:rPr>
          <w:rFonts w:ascii="Times New Roman" w:hAnsi="Times New Roman" w:cs="Times New Roman"/>
          <w:sz w:val="28"/>
          <w:szCs w:val="28"/>
        </w:rPr>
        <w:t xml:space="preserve">), </w:t>
      </w:r>
      <w:r w:rsidR="00390A9D" w:rsidRPr="00390A9D">
        <w:rPr>
          <w:rFonts w:ascii="Times New Roman" w:hAnsi="Times New Roman" w:cs="Times New Roman"/>
          <w:sz w:val="28"/>
          <w:szCs w:val="28"/>
        </w:rPr>
        <w:lastRenderedPageBreak/>
        <w:t>а контрольн</w:t>
      </w:r>
      <w:r w:rsidR="00450100">
        <w:rPr>
          <w:rFonts w:ascii="Times New Roman" w:hAnsi="Times New Roman" w:cs="Times New Roman"/>
          <w:sz w:val="28"/>
          <w:szCs w:val="28"/>
        </w:rPr>
        <w:t>ой</w:t>
      </w:r>
      <w:r w:rsidR="00390A9D" w:rsidRPr="00390A9D">
        <w:rPr>
          <w:rFonts w:ascii="Times New Roman" w:hAnsi="Times New Roman" w:cs="Times New Roman"/>
          <w:sz w:val="28"/>
          <w:szCs w:val="28"/>
        </w:rPr>
        <w:t xml:space="preserve"> групп</w:t>
      </w:r>
      <w:r w:rsidR="00450100">
        <w:rPr>
          <w:rFonts w:ascii="Times New Roman" w:hAnsi="Times New Roman" w:cs="Times New Roman"/>
          <w:sz w:val="28"/>
          <w:szCs w:val="28"/>
        </w:rPr>
        <w:t>е предлагались конгруэнтные стимулы</w:t>
      </w:r>
      <w:r w:rsidR="00390A9D" w:rsidRPr="00390A9D">
        <w:rPr>
          <w:rFonts w:ascii="Times New Roman" w:hAnsi="Times New Roman" w:cs="Times New Roman"/>
          <w:sz w:val="28"/>
          <w:szCs w:val="28"/>
        </w:rPr>
        <w:t xml:space="preserve"> (например, аудиовизуальный </w:t>
      </w:r>
      <w:r w:rsidR="00450100" w:rsidRPr="00450100">
        <w:rPr>
          <w:rFonts w:ascii="Times New Roman" w:hAnsi="Times New Roman" w:cs="Times New Roman"/>
          <w:sz w:val="28"/>
          <w:szCs w:val="28"/>
        </w:rPr>
        <w:t>/</w:t>
      </w:r>
      <w:r w:rsidR="00450100">
        <w:rPr>
          <w:rFonts w:ascii="Times New Roman" w:hAnsi="Times New Roman" w:cs="Times New Roman"/>
          <w:sz w:val="28"/>
          <w:szCs w:val="28"/>
          <w:lang w:val="en-US"/>
        </w:rPr>
        <w:t>ba</w:t>
      </w:r>
      <w:r w:rsidR="00450100" w:rsidRPr="00450100">
        <w:rPr>
          <w:rFonts w:ascii="Times New Roman" w:hAnsi="Times New Roman" w:cs="Times New Roman"/>
          <w:sz w:val="28"/>
          <w:szCs w:val="28"/>
        </w:rPr>
        <w:t>/</w:t>
      </w:r>
      <w:r w:rsidR="00390A9D" w:rsidRPr="00390A9D">
        <w:rPr>
          <w:rFonts w:ascii="Times New Roman" w:hAnsi="Times New Roman" w:cs="Times New Roman"/>
          <w:sz w:val="28"/>
          <w:szCs w:val="28"/>
        </w:rPr>
        <w:t xml:space="preserve">). Позже обеим группам были предъявлены только </w:t>
      </w:r>
      <w:r w:rsidR="00450100">
        <w:rPr>
          <w:rFonts w:ascii="Times New Roman" w:hAnsi="Times New Roman" w:cs="Times New Roman"/>
          <w:sz w:val="28"/>
          <w:szCs w:val="28"/>
        </w:rPr>
        <w:t>звуковые</w:t>
      </w:r>
      <w:r w:rsidR="00390A9D" w:rsidRPr="00390A9D">
        <w:rPr>
          <w:rFonts w:ascii="Times New Roman" w:hAnsi="Times New Roman" w:cs="Times New Roman"/>
          <w:sz w:val="28"/>
          <w:szCs w:val="28"/>
        </w:rPr>
        <w:t xml:space="preserve"> стимулы </w:t>
      </w:r>
      <w:r w:rsidR="00450100" w:rsidRPr="00450100">
        <w:rPr>
          <w:rFonts w:ascii="Times New Roman" w:hAnsi="Times New Roman" w:cs="Times New Roman"/>
          <w:sz w:val="28"/>
          <w:szCs w:val="28"/>
        </w:rPr>
        <w:t>/</w:t>
      </w:r>
      <w:r w:rsidR="00450100" w:rsidRPr="00450100">
        <w:rPr>
          <w:rFonts w:ascii="Times New Roman" w:hAnsi="Times New Roman" w:cs="Times New Roman"/>
          <w:sz w:val="28"/>
          <w:szCs w:val="28"/>
          <w:lang w:val="en-US"/>
        </w:rPr>
        <w:t>b</w:t>
      </w:r>
      <w:r w:rsidR="00390A9D" w:rsidRPr="00450100">
        <w:rPr>
          <w:rFonts w:ascii="Times New Roman" w:hAnsi="Times New Roman" w:cs="Times New Roman"/>
          <w:sz w:val="28"/>
          <w:szCs w:val="28"/>
        </w:rPr>
        <w:t>а</w:t>
      </w:r>
      <w:r w:rsidR="00450100" w:rsidRPr="00450100">
        <w:rPr>
          <w:rFonts w:ascii="Times New Roman" w:hAnsi="Times New Roman" w:cs="Times New Roman"/>
          <w:sz w:val="28"/>
          <w:szCs w:val="28"/>
        </w:rPr>
        <w:t>/</w:t>
      </w:r>
      <w:r w:rsidR="00390A9D" w:rsidRPr="00450100">
        <w:rPr>
          <w:rFonts w:ascii="Times New Roman" w:hAnsi="Times New Roman" w:cs="Times New Roman"/>
          <w:sz w:val="28"/>
          <w:szCs w:val="28"/>
        </w:rPr>
        <w:t xml:space="preserve">, </w:t>
      </w:r>
      <w:r w:rsidR="00450100" w:rsidRPr="00450100">
        <w:rPr>
          <w:rFonts w:ascii="Times New Roman" w:hAnsi="Times New Roman" w:cs="Times New Roman"/>
          <w:sz w:val="28"/>
          <w:szCs w:val="28"/>
        </w:rPr>
        <w:t>/</w:t>
      </w:r>
      <w:r w:rsidR="00450100" w:rsidRPr="00450100">
        <w:rPr>
          <w:rFonts w:ascii="Times New Roman" w:hAnsi="Times New Roman" w:cs="Times New Roman"/>
          <w:sz w:val="28"/>
          <w:szCs w:val="28"/>
          <w:lang w:val="en-US"/>
        </w:rPr>
        <w:t>d</w:t>
      </w:r>
      <w:r w:rsidR="00390A9D" w:rsidRPr="00450100">
        <w:rPr>
          <w:rFonts w:ascii="Times New Roman" w:hAnsi="Times New Roman" w:cs="Times New Roman"/>
          <w:sz w:val="28"/>
          <w:szCs w:val="28"/>
        </w:rPr>
        <w:t>а</w:t>
      </w:r>
      <w:r w:rsidR="00450100" w:rsidRPr="00450100">
        <w:rPr>
          <w:rFonts w:ascii="Times New Roman" w:hAnsi="Times New Roman" w:cs="Times New Roman"/>
          <w:sz w:val="28"/>
          <w:szCs w:val="28"/>
        </w:rPr>
        <w:t>/</w:t>
      </w:r>
      <w:r w:rsidR="00390A9D" w:rsidRPr="00450100">
        <w:rPr>
          <w:rFonts w:ascii="Times New Roman" w:hAnsi="Times New Roman" w:cs="Times New Roman"/>
          <w:sz w:val="28"/>
          <w:szCs w:val="28"/>
        </w:rPr>
        <w:t xml:space="preserve"> и </w:t>
      </w:r>
      <w:r w:rsidR="00450100" w:rsidRPr="00450100">
        <w:rPr>
          <w:rFonts w:ascii="Times New Roman" w:hAnsi="Times New Roman" w:cs="Times New Roman"/>
          <w:sz w:val="28"/>
          <w:szCs w:val="28"/>
        </w:rPr>
        <w:t>/</w:t>
      </w:r>
      <w:r w:rsidR="00450100" w:rsidRPr="00450100">
        <w:rPr>
          <w:rFonts w:ascii="Times New Roman" w:hAnsi="Times New Roman" w:cs="Times New Roman"/>
          <w:color w:val="040C28"/>
          <w:sz w:val="28"/>
          <w:szCs w:val="28"/>
        </w:rPr>
        <w:t>ð</w:t>
      </w:r>
      <w:r w:rsidR="00390A9D" w:rsidRPr="00450100">
        <w:rPr>
          <w:rFonts w:ascii="Times New Roman" w:hAnsi="Times New Roman" w:cs="Times New Roman"/>
          <w:sz w:val="28"/>
          <w:szCs w:val="28"/>
        </w:rPr>
        <w:t>а</w:t>
      </w:r>
      <w:r w:rsidR="00450100" w:rsidRPr="00450100">
        <w:rPr>
          <w:rFonts w:ascii="Times New Roman" w:hAnsi="Times New Roman" w:cs="Times New Roman"/>
          <w:sz w:val="28"/>
          <w:szCs w:val="28"/>
        </w:rPr>
        <w:t>/</w:t>
      </w:r>
      <w:r w:rsidR="00390A9D" w:rsidRPr="00450100">
        <w:rPr>
          <w:rFonts w:ascii="Times New Roman" w:hAnsi="Times New Roman" w:cs="Times New Roman"/>
          <w:sz w:val="28"/>
          <w:szCs w:val="28"/>
        </w:rPr>
        <w:t>.</w:t>
      </w:r>
      <w:r w:rsidR="00450100" w:rsidRPr="00450100">
        <w:rPr>
          <w:rFonts w:ascii="Times New Roman" w:hAnsi="Times New Roman" w:cs="Times New Roman"/>
          <w:sz w:val="28"/>
          <w:szCs w:val="28"/>
        </w:rPr>
        <w:t xml:space="preserve"> </w:t>
      </w:r>
      <w:r w:rsidR="00390A9D" w:rsidRPr="00390A9D">
        <w:rPr>
          <w:rFonts w:ascii="Times New Roman" w:hAnsi="Times New Roman" w:cs="Times New Roman"/>
          <w:sz w:val="28"/>
          <w:szCs w:val="28"/>
        </w:rPr>
        <w:t xml:space="preserve">Выяснилось, что младенцы </w:t>
      </w:r>
      <w:r w:rsidR="00450100">
        <w:rPr>
          <w:rFonts w:ascii="Times New Roman" w:hAnsi="Times New Roman" w:cs="Times New Roman"/>
          <w:sz w:val="28"/>
          <w:szCs w:val="28"/>
        </w:rPr>
        <w:t xml:space="preserve">из </w:t>
      </w:r>
      <w:r w:rsidR="00390A9D" w:rsidRPr="00390A9D">
        <w:rPr>
          <w:rFonts w:ascii="Times New Roman" w:hAnsi="Times New Roman" w:cs="Times New Roman"/>
          <w:sz w:val="28"/>
          <w:szCs w:val="28"/>
        </w:rPr>
        <w:t xml:space="preserve">экспериментальной группы в тестовой фазе </w:t>
      </w:r>
      <w:r w:rsidR="00450100">
        <w:rPr>
          <w:rFonts w:ascii="Times New Roman" w:hAnsi="Times New Roman" w:cs="Times New Roman"/>
          <w:sz w:val="28"/>
          <w:szCs w:val="28"/>
        </w:rPr>
        <w:t>обрабатывали</w:t>
      </w:r>
      <w:r w:rsidR="00390A9D" w:rsidRPr="00390A9D">
        <w:rPr>
          <w:rFonts w:ascii="Times New Roman" w:hAnsi="Times New Roman" w:cs="Times New Roman"/>
          <w:sz w:val="28"/>
          <w:szCs w:val="28"/>
        </w:rPr>
        <w:t xml:space="preserve"> </w:t>
      </w:r>
      <w:r w:rsidR="00450100">
        <w:rPr>
          <w:rFonts w:ascii="Times New Roman" w:hAnsi="Times New Roman" w:cs="Times New Roman"/>
          <w:sz w:val="28"/>
          <w:szCs w:val="28"/>
        </w:rPr>
        <w:t>аудиосигналы для</w:t>
      </w:r>
      <w:r w:rsidR="00390A9D" w:rsidRPr="00390A9D">
        <w:rPr>
          <w:rFonts w:ascii="Times New Roman" w:hAnsi="Times New Roman" w:cs="Times New Roman"/>
          <w:sz w:val="28"/>
          <w:szCs w:val="28"/>
        </w:rPr>
        <w:t xml:space="preserve"> </w:t>
      </w:r>
      <w:r w:rsidR="00450100" w:rsidRPr="00450100">
        <w:rPr>
          <w:rFonts w:ascii="Times New Roman" w:hAnsi="Times New Roman" w:cs="Times New Roman"/>
          <w:sz w:val="28"/>
          <w:szCs w:val="28"/>
        </w:rPr>
        <w:t>/</w:t>
      </w:r>
      <w:r w:rsidR="00450100">
        <w:rPr>
          <w:rFonts w:ascii="Times New Roman" w:hAnsi="Times New Roman" w:cs="Times New Roman"/>
          <w:sz w:val="28"/>
          <w:szCs w:val="28"/>
          <w:lang w:val="en-US"/>
        </w:rPr>
        <w:t>d</w:t>
      </w:r>
      <w:r w:rsidR="00390A9D" w:rsidRPr="00390A9D">
        <w:rPr>
          <w:rFonts w:ascii="Times New Roman" w:hAnsi="Times New Roman" w:cs="Times New Roman"/>
          <w:sz w:val="28"/>
          <w:szCs w:val="28"/>
        </w:rPr>
        <w:t>а</w:t>
      </w:r>
      <w:r w:rsidR="00450100" w:rsidRPr="00450100">
        <w:rPr>
          <w:rFonts w:ascii="Times New Roman" w:hAnsi="Times New Roman" w:cs="Times New Roman"/>
          <w:sz w:val="28"/>
          <w:szCs w:val="28"/>
        </w:rPr>
        <w:t>/</w:t>
      </w:r>
      <w:r w:rsidR="00390A9D" w:rsidRPr="00390A9D">
        <w:rPr>
          <w:rFonts w:ascii="Times New Roman" w:hAnsi="Times New Roman" w:cs="Times New Roman"/>
          <w:sz w:val="28"/>
          <w:szCs w:val="28"/>
        </w:rPr>
        <w:t xml:space="preserve"> или </w:t>
      </w:r>
      <w:r w:rsidR="00450100" w:rsidRPr="00450100">
        <w:rPr>
          <w:rFonts w:ascii="Times New Roman" w:hAnsi="Times New Roman" w:cs="Times New Roman"/>
          <w:sz w:val="28"/>
          <w:szCs w:val="28"/>
        </w:rPr>
        <w:t>/</w:t>
      </w:r>
      <w:r w:rsidR="00450100" w:rsidRPr="00450100">
        <w:rPr>
          <w:rFonts w:ascii="Times New Roman" w:hAnsi="Times New Roman" w:cs="Times New Roman"/>
          <w:color w:val="040C28"/>
          <w:sz w:val="28"/>
          <w:szCs w:val="28"/>
        </w:rPr>
        <w:t>ð</w:t>
      </w:r>
      <w:r w:rsidR="00450100" w:rsidRPr="00450100">
        <w:rPr>
          <w:rFonts w:ascii="Times New Roman" w:hAnsi="Times New Roman" w:cs="Times New Roman"/>
          <w:sz w:val="28"/>
          <w:szCs w:val="28"/>
        </w:rPr>
        <w:t xml:space="preserve">а/ </w:t>
      </w:r>
      <w:r w:rsidR="00390A9D" w:rsidRPr="00390A9D">
        <w:rPr>
          <w:rFonts w:ascii="Times New Roman" w:hAnsi="Times New Roman" w:cs="Times New Roman"/>
          <w:sz w:val="28"/>
          <w:szCs w:val="28"/>
        </w:rPr>
        <w:t>значительно дольше, чем слухово</w:t>
      </w:r>
      <w:r w:rsidR="00450100">
        <w:rPr>
          <w:rFonts w:ascii="Times New Roman" w:hAnsi="Times New Roman" w:cs="Times New Roman"/>
          <w:sz w:val="28"/>
          <w:szCs w:val="28"/>
        </w:rPr>
        <w:t>е</w:t>
      </w:r>
      <w:r w:rsidR="00390A9D" w:rsidRPr="00390A9D">
        <w:rPr>
          <w:rFonts w:ascii="Times New Roman" w:hAnsi="Times New Roman" w:cs="Times New Roman"/>
          <w:sz w:val="28"/>
          <w:szCs w:val="28"/>
        </w:rPr>
        <w:t xml:space="preserve"> </w:t>
      </w:r>
      <w:r w:rsidR="00450100">
        <w:rPr>
          <w:rFonts w:ascii="Times New Roman" w:hAnsi="Times New Roman" w:cs="Times New Roman"/>
          <w:sz w:val="28"/>
          <w:szCs w:val="28"/>
        </w:rPr>
        <w:t>/</w:t>
      </w:r>
      <w:r w:rsidR="00450100">
        <w:rPr>
          <w:rFonts w:ascii="Times New Roman" w:hAnsi="Times New Roman" w:cs="Times New Roman"/>
          <w:sz w:val="28"/>
          <w:szCs w:val="28"/>
          <w:lang w:val="en-US"/>
        </w:rPr>
        <w:t>ba</w:t>
      </w:r>
      <w:r w:rsidR="00450100">
        <w:rPr>
          <w:rFonts w:ascii="Times New Roman" w:hAnsi="Times New Roman" w:cs="Times New Roman"/>
          <w:sz w:val="28"/>
          <w:szCs w:val="28"/>
        </w:rPr>
        <w:t xml:space="preserve">/. </w:t>
      </w:r>
      <w:r w:rsidR="004422F2" w:rsidRPr="00E22BDA">
        <w:rPr>
          <w:rFonts w:ascii="Times New Roman" w:hAnsi="Times New Roman" w:cs="Times New Roman"/>
          <w:sz w:val="28"/>
          <w:szCs w:val="28"/>
        </w:rPr>
        <w:t xml:space="preserve">Автор исследования </w:t>
      </w:r>
      <w:r w:rsidR="00E22BDA" w:rsidRPr="00E22BDA">
        <w:rPr>
          <w:rFonts w:ascii="Times New Roman" w:hAnsi="Times New Roman" w:cs="Times New Roman"/>
          <w:sz w:val="28"/>
          <w:szCs w:val="28"/>
        </w:rPr>
        <w:t>предполагает</w:t>
      </w:r>
      <w:r w:rsidR="00390A9D" w:rsidRPr="00E22BDA">
        <w:rPr>
          <w:rFonts w:ascii="Times New Roman" w:hAnsi="Times New Roman" w:cs="Times New Roman"/>
          <w:sz w:val="28"/>
          <w:szCs w:val="28"/>
        </w:rPr>
        <w:t xml:space="preserve">, что участники экспериментальной группы распознавали </w:t>
      </w:r>
      <w:r w:rsidR="00450100" w:rsidRPr="00E22BDA">
        <w:rPr>
          <w:rFonts w:ascii="Times New Roman" w:hAnsi="Times New Roman" w:cs="Times New Roman"/>
          <w:sz w:val="28"/>
          <w:szCs w:val="28"/>
        </w:rPr>
        <w:t xml:space="preserve">неконгруэнтные </w:t>
      </w:r>
      <w:r w:rsidR="00390A9D" w:rsidRPr="00E22BDA">
        <w:rPr>
          <w:rFonts w:ascii="Times New Roman" w:hAnsi="Times New Roman" w:cs="Times New Roman"/>
          <w:sz w:val="28"/>
          <w:szCs w:val="28"/>
        </w:rPr>
        <w:t>стимул</w:t>
      </w:r>
      <w:r w:rsidR="00450100" w:rsidRPr="00E22BDA">
        <w:rPr>
          <w:rFonts w:ascii="Times New Roman" w:hAnsi="Times New Roman" w:cs="Times New Roman"/>
          <w:sz w:val="28"/>
          <w:szCs w:val="28"/>
        </w:rPr>
        <w:t>ы</w:t>
      </w:r>
      <w:r w:rsidR="00390A9D" w:rsidRPr="00E22BDA">
        <w:rPr>
          <w:rFonts w:ascii="Times New Roman" w:hAnsi="Times New Roman" w:cs="Times New Roman"/>
          <w:sz w:val="28"/>
          <w:szCs w:val="28"/>
        </w:rPr>
        <w:t xml:space="preserve"> (</w:t>
      </w:r>
      <w:r w:rsidR="00450100" w:rsidRPr="00E22BDA">
        <w:rPr>
          <w:rFonts w:ascii="Times New Roman" w:hAnsi="Times New Roman" w:cs="Times New Roman"/>
          <w:sz w:val="28"/>
          <w:szCs w:val="28"/>
        </w:rPr>
        <w:t>звук</w:t>
      </w:r>
      <w:r w:rsidR="00390A9D" w:rsidRPr="00E22BDA">
        <w:rPr>
          <w:rFonts w:ascii="Times New Roman" w:hAnsi="Times New Roman" w:cs="Times New Roman"/>
          <w:sz w:val="28"/>
          <w:szCs w:val="28"/>
        </w:rPr>
        <w:t xml:space="preserve"> </w:t>
      </w:r>
      <w:r w:rsidR="00450100" w:rsidRPr="00E22BDA">
        <w:rPr>
          <w:rFonts w:ascii="Times New Roman" w:hAnsi="Times New Roman" w:cs="Times New Roman"/>
          <w:sz w:val="28"/>
          <w:szCs w:val="28"/>
        </w:rPr>
        <w:t>/</w:t>
      </w:r>
      <w:r w:rsidR="00450100" w:rsidRPr="00E22BDA">
        <w:rPr>
          <w:rFonts w:ascii="Times New Roman" w:hAnsi="Times New Roman" w:cs="Times New Roman"/>
          <w:sz w:val="28"/>
          <w:szCs w:val="28"/>
          <w:lang w:val="en-US"/>
        </w:rPr>
        <w:t>ba</w:t>
      </w:r>
      <w:r w:rsidR="00450100" w:rsidRPr="00E22BDA">
        <w:rPr>
          <w:rFonts w:ascii="Times New Roman" w:hAnsi="Times New Roman" w:cs="Times New Roman"/>
          <w:sz w:val="28"/>
          <w:szCs w:val="28"/>
        </w:rPr>
        <w:t>/ с артикуляцией</w:t>
      </w:r>
      <w:r w:rsidR="00390A9D" w:rsidRPr="00E22BDA">
        <w:rPr>
          <w:rFonts w:ascii="Times New Roman" w:hAnsi="Times New Roman" w:cs="Times New Roman"/>
          <w:sz w:val="28"/>
          <w:szCs w:val="28"/>
        </w:rPr>
        <w:t xml:space="preserve"> </w:t>
      </w:r>
      <w:r w:rsidR="00450100" w:rsidRPr="00E22BDA">
        <w:rPr>
          <w:rFonts w:ascii="Times New Roman" w:hAnsi="Times New Roman" w:cs="Times New Roman"/>
          <w:sz w:val="28"/>
          <w:szCs w:val="28"/>
        </w:rPr>
        <w:t>/</w:t>
      </w:r>
      <w:r w:rsidR="00390A9D" w:rsidRPr="00E22BDA">
        <w:rPr>
          <w:rFonts w:ascii="Times New Roman" w:hAnsi="Times New Roman" w:cs="Times New Roman"/>
          <w:sz w:val="28"/>
          <w:szCs w:val="28"/>
        </w:rPr>
        <w:t>ga</w:t>
      </w:r>
      <w:r w:rsidR="00450100" w:rsidRPr="00E22BDA">
        <w:rPr>
          <w:rFonts w:ascii="Times New Roman" w:hAnsi="Times New Roman" w:cs="Times New Roman"/>
          <w:sz w:val="28"/>
          <w:szCs w:val="28"/>
        </w:rPr>
        <w:t>/</w:t>
      </w:r>
      <w:r w:rsidR="00390A9D" w:rsidRPr="00E22BDA">
        <w:rPr>
          <w:rFonts w:ascii="Times New Roman" w:hAnsi="Times New Roman" w:cs="Times New Roman"/>
          <w:sz w:val="28"/>
          <w:szCs w:val="28"/>
        </w:rPr>
        <w:t xml:space="preserve">) как </w:t>
      </w:r>
      <w:r w:rsidR="00450100" w:rsidRPr="00E22BDA">
        <w:rPr>
          <w:rFonts w:ascii="Times New Roman" w:hAnsi="Times New Roman" w:cs="Times New Roman"/>
          <w:sz w:val="28"/>
          <w:szCs w:val="28"/>
        </w:rPr>
        <w:t>звук</w:t>
      </w:r>
      <w:r w:rsidR="00390A9D" w:rsidRPr="00E22BDA">
        <w:rPr>
          <w:rFonts w:ascii="Times New Roman" w:hAnsi="Times New Roman" w:cs="Times New Roman"/>
          <w:sz w:val="28"/>
          <w:szCs w:val="28"/>
        </w:rPr>
        <w:t xml:space="preserve"> </w:t>
      </w:r>
      <w:r w:rsidR="00450100" w:rsidRPr="00E22BDA">
        <w:rPr>
          <w:rFonts w:ascii="Times New Roman" w:hAnsi="Times New Roman" w:cs="Times New Roman"/>
          <w:sz w:val="28"/>
          <w:szCs w:val="28"/>
        </w:rPr>
        <w:t>/</w:t>
      </w:r>
      <w:r w:rsidR="00390A9D" w:rsidRPr="00E22BDA">
        <w:rPr>
          <w:rFonts w:ascii="Times New Roman" w:hAnsi="Times New Roman" w:cs="Times New Roman"/>
          <w:sz w:val="28"/>
          <w:szCs w:val="28"/>
        </w:rPr>
        <w:t>da</w:t>
      </w:r>
      <w:r w:rsidR="00450100" w:rsidRPr="00E22BDA">
        <w:rPr>
          <w:rFonts w:ascii="Times New Roman" w:hAnsi="Times New Roman" w:cs="Times New Roman"/>
          <w:sz w:val="28"/>
          <w:szCs w:val="28"/>
        </w:rPr>
        <w:t>/</w:t>
      </w:r>
      <w:r w:rsidR="00390A9D" w:rsidRPr="00E22BDA">
        <w:rPr>
          <w:rFonts w:ascii="Times New Roman" w:hAnsi="Times New Roman" w:cs="Times New Roman"/>
          <w:sz w:val="28"/>
          <w:szCs w:val="28"/>
        </w:rPr>
        <w:t xml:space="preserve"> или </w:t>
      </w:r>
      <w:r w:rsidR="00450100" w:rsidRPr="00E22BDA">
        <w:rPr>
          <w:rFonts w:ascii="Times New Roman" w:hAnsi="Times New Roman" w:cs="Times New Roman"/>
          <w:sz w:val="28"/>
          <w:szCs w:val="28"/>
        </w:rPr>
        <w:t>/</w:t>
      </w:r>
      <w:r w:rsidR="00450100" w:rsidRPr="00E22BDA">
        <w:rPr>
          <w:rFonts w:ascii="Times New Roman" w:hAnsi="Times New Roman" w:cs="Times New Roman"/>
          <w:color w:val="040C28"/>
          <w:sz w:val="28"/>
          <w:szCs w:val="28"/>
        </w:rPr>
        <w:t>ð</w:t>
      </w:r>
      <w:r w:rsidR="00450100" w:rsidRPr="00E22BDA">
        <w:rPr>
          <w:rFonts w:ascii="Times New Roman" w:hAnsi="Times New Roman" w:cs="Times New Roman"/>
          <w:sz w:val="28"/>
          <w:szCs w:val="28"/>
        </w:rPr>
        <w:t>а/</w:t>
      </w:r>
      <w:r w:rsidR="00390A9D" w:rsidRPr="00E22BDA">
        <w:rPr>
          <w:rFonts w:ascii="Times New Roman" w:hAnsi="Times New Roman" w:cs="Times New Roman"/>
          <w:sz w:val="28"/>
          <w:szCs w:val="28"/>
        </w:rPr>
        <w:t xml:space="preserve">, а не </w:t>
      </w:r>
      <w:r w:rsidR="00450100" w:rsidRPr="00E22BDA">
        <w:rPr>
          <w:rFonts w:ascii="Times New Roman" w:hAnsi="Times New Roman" w:cs="Times New Roman"/>
          <w:sz w:val="28"/>
          <w:szCs w:val="28"/>
        </w:rPr>
        <w:t>/</w:t>
      </w:r>
      <w:r w:rsidR="00390A9D" w:rsidRPr="00E22BDA">
        <w:rPr>
          <w:rFonts w:ascii="Times New Roman" w:hAnsi="Times New Roman" w:cs="Times New Roman"/>
          <w:sz w:val="28"/>
          <w:szCs w:val="28"/>
        </w:rPr>
        <w:t>ba</w:t>
      </w:r>
      <w:r w:rsidR="00450100" w:rsidRPr="00E22BDA">
        <w:rPr>
          <w:rFonts w:ascii="Times New Roman" w:hAnsi="Times New Roman" w:cs="Times New Roman"/>
          <w:sz w:val="28"/>
          <w:szCs w:val="28"/>
        </w:rPr>
        <w:t>/</w:t>
      </w:r>
      <w:r w:rsidR="00450100" w:rsidRPr="00E22BDA">
        <w:rPr>
          <w:rStyle w:val="aa"/>
          <w:rFonts w:ascii="Times New Roman" w:hAnsi="Times New Roman" w:cs="Times New Roman"/>
          <w:sz w:val="28"/>
          <w:szCs w:val="28"/>
        </w:rPr>
        <w:footnoteReference w:id="60"/>
      </w:r>
      <w:r w:rsidR="00F81374" w:rsidRPr="00E22BDA">
        <w:rPr>
          <w:rFonts w:ascii="Times New Roman" w:hAnsi="Times New Roman" w:cs="Times New Roman"/>
          <w:sz w:val="28"/>
          <w:szCs w:val="28"/>
        </w:rPr>
        <w:t>.</w:t>
      </w:r>
      <w:r w:rsidR="00390A9D" w:rsidRPr="00390A9D">
        <w:rPr>
          <w:rFonts w:ascii="Times New Roman" w:hAnsi="Times New Roman" w:cs="Times New Roman"/>
          <w:sz w:val="28"/>
          <w:szCs w:val="28"/>
        </w:rPr>
        <w:t xml:space="preserve"> </w:t>
      </w:r>
    </w:p>
    <w:p w14:paraId="2969518F" w14:textId="64EAC5F5" w:rsidR="00B22C4A" w:rsidRPr="00B22C4A" w:rsidRDefault="00B22C4A" w:rsidP="00F8137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F81374">
        <w:rPr>
          <w:rFonts w:ascii="Times New Roman" w:hAnsi="Times New Roman" w:cs="Times New Roman"/>
          <w:sz w:val="28"/>
          <w:szCs w:val="28"/>
        </w:rPr>
        <w:t xml:space="preserve">более старших </w:t>
      </w:r>
      <w:r>
        <w:rPr>
          <w:rFonts w:ascii="Times New Roman" w:hAnsi="Times New Roman" w:cs="Times New Roman"/>
          <w:sz w:val="28"/>
          <w:szCs w:val="28"/>
        </w:rPr>
        <w:t>детей, большая часть и</w:t>
      </w:r>
      <w:r w:rsidRPr="00B22C4A">
        <w:rPr>
          <w:rFonts w:ascii="Times New Roman" w:hAnsi="Times New Roman" w:cs="Times New Roman"/>
          <w:sz w:val="28"/>
          <w:szCs w:val="28"/>
        </w:rPr>
        <w:t>сследовани</w:t>
      </w:r>
      <w:r>
        <w:rPr>
          <w:rFonts w:ascii="Times New Roman" w:hAnsi="Times New Roman" w:cs="Times New Roman"/>
          <w:sz w:val="28"/>
          <w:szCs w:val="28"/>
        </w:rPr>
        <w:t>й</w:t>
      </w:r>
      <w:r w:rsidRPr="00B22C4A">
        <w:rPr>
          <w:rFonts w:ascii="Times New Roman" w:hAnsi="Times New Roman" w:cs="Times New Roman"/>
          <w:sz w:val="28"/>
          <w:szCs w:val="28"/>
        </w:rPr>
        <w:t xml:space="preserve"> </w:t>
      </w:r>
      <w:r w:rsidR="00F81374">
        <w:rPr>
          <w:rFonts w:ascii="Times New Roman" w:hAnsi="Times New Roman" w:cs="Times New Roman"/>
          <w:sz w:val="28"/>
          <w:szCs w:val="28"/>
        </w:rPr>
        <w:t>аудиовизуального</w:t>
      </w:r>
      <w:r w:rsidRPr="00B22C4A">
        <w:rPr>
          <w:rFonts w:ascii="Times New Roman" w:hAnsi="Times New Roman" w:cs="Times New Roman"/>
          <w:sz w:val="28"/>
          <w:szCs w:val="28"/>
        </w:rPr>
        <w:t xml:space="preserve"> восприятия речи </w:t>
      </w:r>
      <w:r>
        <w:rPr>
          <w:rFonts w:ascii="Times New Roman" w:hAnsi="Times New Roman" w:cs="Times New Roman"/>
          <w:sz w:val="28"/>
          <w:szCs w:val="28"/>
        </w:rPr>
        <w:t>говорит о том</w:t>
      </w:r>
      <w:r w:rsidRPr="00B22C4A">
        <w:rPr>
          <w:rFonts w:ascii="Times New Roman" w:hAnsi="Times New Roman" w:cs="Times New Roman"/>
          <w:sz w:val="28"/>
          <w:szCs w:val="28"/>
        </w:rPr>
        <w:t xml:space="preserve">, что влияние </w:t>
      </w:r>
      <w:r>
        <w:rPr>
          <w:rFonts w:ascii="Times New Roman" w:hAnsi="Times New Roman" w:cs="Times New Roman"/>
          <w:sz w:val="28"/>
          <w:szCs w:val="28"/>
        </w:rPr>
        <w:t xml:space="preserve">визуальной информации </w:t>
      </w:r>
      <w:r w:rsidRPr="00B22C4A">
        <w:rPr>
          <w:rFonts w:ascii="Times New Roman" w:hAnsi="Times New Roman" w:cs="Times New Roman"/>
          <w:sz w:val="28"/>
          <w:szCs w:val="28"/>
        </w:rPr>
        <w:t xml:space="preserve">у детей слабее по сравнению с подростками и взрослыми. </w:t>
      </w:r>
      <w:r>
        <w:rPr>
          <w:rFonts w:ascii="Times New Roman" w:hAnsi="Times New Roman" w:cs="Times New Roman"/>
          <w:sz w:val="28"/>
          <w:szCs w:val="28"/>
        </w:rPr>
        <w:t>Так,</w:t>
      </w:r>
      <w:r w:rsidRPr="00B22C4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B22C4A">
        <w:rPr>
          <w:rFonts w:ascii="Times New Roman" w:hAnsi="Times New Roman" w:cs="Times New Roman"/>
          <w:sz w:val="28"/>
          <w:szCs w:val="28"/>
        </w:rPr>
        <w:t>Дюпон и др.</w:t>
      </w:r>
      <w:r>
        <w:rPr>
          <w:rStyle w:val="aa"/>
          <w:rFonts w:ascii="Times New Roman" w:hAnsi="Times New Roman" w:cs="Times New Roman"/>
          <w:sz w:val="28"/>
          <w:szCs w:val="28"/>
        </w:rPr>
        <w:footnoteReference w:id="61"/>
      </w:r>
      <w:r w:rsidRPr="00B22C4A">
        <w:rPr>
          <w:rFonts w:ascii="Times New Roman" w:hAnsi="Times New Roman" w:cs="Times New Roman"/>
          <w:sz w:val="28"/>
          <w:szCs w:val="28"/>
        </w:rPr>
        <w:t xml:space="preserve"> </w:t>
      </w:r>
      <w:r>
        <w:rPr>
          <w:rFonts w:ascii="Times New Roman" w:hAnsi="Times New Roman" w:cs="Times New Roman"/>
          <w:sz w:val="28"/>
          <w:szCs w:val="28"/>
        </w:rPr>
        <w:t xml:space="preserve">в 2005 году для своего эксперимента </w:t>
      </w:r>
      <w:r w:rsidRPr="00B22C4A">
        <w:rPr>
          <w:rFonts w:ascii="Times New Roman" w:hAnsi="Times New Roman" w:cs="Times New Roman"/>
          <w:sz w:val="28"/>
          <w:szCs w:val="28"/>
        </w:rPr>
        <w:t xml:space="preserve">набрали восемь </w:t>
      </w:r>
      <w:r>
        <w:rPr>
          <w:rFonts w:ascii="Times New Roman" w:hAnsi="Times New Roman" w:cs="Times New Roman"/>
          <w:sz w:val="28"/>
          <w:szCs w:val="28"/>
        </w:rPr>
        <w:t xml:space="preserve">четырёх- </w:t>
      </w:r>
      <w:r w:rsidRPr="00B22C4A">
        <w:rPr>
          <w:rFonts w:ascii="Times New Roman" w:hAnsi="Times New Roman" w:cs="Times New Roman"/>
          <w:sz w:val="28"/>
          <w:szCs w:val="28"/>
        </w:rPr>
        <w:t xml:space="preserve">и </w:t>
      </w:r>
      <w:r>
        <w:rPr>
          <w:rFonts w:ascii="Times New Roman" w:hAnsi="Times New Roman" w:cs="Times New Roman"/>
          <w:sz w:val="28"/>
          <w:szCs w:val="28"/>
        </w:rPr>
        <w:t>пяти</w:t>
      </w:r>
      <w:r w:rsidRPr="00B22C4A">
        <w:rPr>
          <w:rFonts w:ascii="Times New Roman" w:hAnsi="Times New Roman" w:cs="Times New Roman"/>
          <w:sz w:val="28"/>
          <w:szCs w:val="28"/>
        </w:rPr>
        <w:t xml:space="preserve">летних </w:t>
      </w:r>
      <w:r w:rsidR="00F81374">
        <w:rPr>
          <w:rFonts w:ascii="Times New Roman" w:hAnsi="Times New Roman" w:cs="Times New Roman"/>
          <w:sz w:val="28"/>
          <w:szCs w:val="28"/>
        </w:rPr>
        <w:t>детей</w:t>
      </w:r>
      <w:r w:rsidRPr="00B22C4A">
        <w:rPr>
          <w:rFonts w:ascii="Times New Roman" w:hAnsi="Times New Roman" w:cs="Times New Roman"/>
          <w:sz w:val="28"/>
          <w:szCs w:val="28"/>
        </w:rPr>
        <w:t xml:space="preserve"> и десять взрослых </w:t>
      </w:r>
      <w:r w:rsidR="00F81374">
        <w:rPr>
          <w:rFonts w:ascii="Times New Roman" w:hAnsi="Times New Roman" w:cs="Times New Roman"/>
          <w:sz w:val="28"/>
          <w:szCs w:val="28"/>
        </w:rPr>
        <w:t xml:space="preserve">(все – носители французского языка, проживающие в Канаде) </w:t>
      </w:r>
      <w:r w:rsidRPr="00B22C4A">
        <w:rPr>
          <w:rFonts w:ascii="Times New Roman" w:hAnsi="Times New Roman" w:cs="Times New Roman"/>
          <w:sz w:val="28"/>
          <w:szCs w:val="28"/>
        </w:rPr>
        <w:t>в качестве участников, которым предъявлялись конгруэнтные и неконгруэнтные стимулы</w:t>
      </w:r>
      <w:r w:rsidR="00F81374">
        <w:rPr>
          <w:rFonts w:ascii="Times New Roman" w:hAnsi="Times New Roman" w:cs="Times New Roman"/>
          <w:sz w:val="28"/>
          <w:szCs w:val="28"/>
        </w:rPr>
        <w:t xml:space="preserve"> в аудиальной, визуальной и аудиовизуальной модальностях</w:t>
      </w:r>
      <w:r w:rsidRPr="00B22C4A">
        <w:rPr>
          <w:rFonts w:ascii="Times New Roman" w:hAnsi="Times New Roman" w:cs="Times New Roman"/>
          <w:sz w:val="28"/>
          <w:szCs w:val="28"/>
        </w:rPr>
        <w:t>. Взрослы</w:t>
      </w:r>
      <w:r>
        <w:rPr>
          <w:rFonts w:ascii="Times New Roman" w:hAnsi="Times New Roman" w:cs="Times New Roman"/>
          <w:sz w:val="28"/>
          <w:szCs w:val="28"/>
        </w:rPr>
        <w:t xml:space="preserve">е </w:t>
      </w:r>
      <w:r w:rsidRPr="00B22C4A">
        <w:rPr>
          <w:rFonts w:ascii="Times New Roman" w:hAnsi="Times New Roman" w:cs="Times New Roman"/>
          <w:sz w:val="28"/>
          <w:szCs w:val="28"/>
        </w:rPr>
        <w:t>запис</w:t>
      </w:r>
      <w:r>
        <w:rPr>
          <w:rFonts w:ascii="Times New Roman" w:hAnsi="Times New Roman" w:cs="Times New Roman"/>
          <w:sz w:val="28"/>
          <w:szCs w:val="28"/>
        </w:rPr>
        <w:t>ывали</w:t>
      </w:r>
      <w:r w:rsidRPr="00B22C4A">
        <w:rPr>
          <w:rFonts w:ascii="Times New Roman" w:hAnsi="Times New Roman" w:cs="Times New Roman"/>
          <w:sz w:val="28"/>
          <w:szCs w:val="28"/>
        </w:rPr>
        <w:t xml:space="preserve"> </w:t>
      </w:r>
      <w:r>
        <w:rPr>
          <w:rFonts w:ascii="Times New Roman" w:hAnsi="Times New Roman" w:cs="Times New Roman"/>
          <w:sz w:val="28"/>
          <w:szCs w:val="28"/>
        </w:rPr>
        <w:t xml:space="preserve">то, что они </w:t>
      </w:r>
      <w:r w:rsidRPr="00B22C4A">
        <w:rPr>
          <w:rFonts w:ascii="Times New Roman" w:hAnsi="Times New Roman" w:cs="Times New Roman"/>
          <w:sz w:val="28"/>
          <w:szCs w:val="28"/>
        </w:rPr>
        <w:t>воспринима</w:t>
      </w:r>
      <w:r>
        <w:rPr>
          <w:rFonts w:ascii="Times New Roman" w:hAnsi="Times New Roman" w:cs="Times New Roman"/>
          <w:sz w:val="28"/>
          <w:szCs w:val="28"/>
        </w:rPr>
        <w:t>ли</w:t>
      </w:r>
      <w:r w:rsidRPr="00B22C4A">
        <w:rPr>
          <w:rFonts w:ascii="Times New Roman" w:hAnsi="Times New Roman" w:cs="Times New Roman"/>
          <w:sz w:val="28"/>
          <w:szCs w:val="28"/>
        </w:rPr>
        <w:t>, а детей просили повтор</w:t>
      </w:r>
      <w:r>
        <w:rPr>
          <w:rFonts w:ascii="Times New Roman" w:hAnsi="Times New Roman" w:cs="Times New Roman"/>
          <w:sz w:val="28"/>
          <w:szCs w:val="28"/>
        </w:rPr>
        <w:t>я</w:t>
      </w:r>
      <w:r w:rsidRPr="00B22C4A">
        <w:rPr>
          <w:rFonts w:ascii="Times New Roman" w:hAnsi="Times New Roman" w:cs="Times New Roman"/>
          <w:sz w:val="28"/>
          <w:szCs w:val="28"/>
        </w:rPr>
        <w:t>ть</w:t>
      </w:r>
      <w:r>
        <w:rPr>
          <w:rFonts w:ascii="Times New Roman" w:hAnsi="Times New Roman" w:cs="Times New Roman"/>
          <w:sz w:val="28"/>
          <w:szCs w:val="28"/>
        </w:rPr>
        <w:t xml:space="preserve"> то</w:t>
      </w:r>
      <w:r w:rsidRPr="00B22C4A">
        <w:rPr>
          <w:rFonts w:ascii="Times New Roman" w:hAnsi="Times New Roman" w:cs="Times New Roman"/>
          <w:sz w:val="28"/>
          <w:szCs w:val="28"/>
        </w:rPr>
        <w:t>, что, по их мнению, только что сказал говорящий. Результаты показали, что около 90</w:t>
      </w:r>
      <w:r>
        <w:rPr>
          <w:rFonts w:ascii="Times New Roman" w:hAnsi="Times New Roman" w:cs="Times New Roman"/>
          <w:sz w:val="28"/>
          <w:szCs w:val="28"/>
        </w:rPr>
        <w:t>%</w:t>
      </w:r>
      <w:r w:rsidRPr="00B22C4A">
        <w:rPr>
          <w:rFonts w:ascii="Times New Roman" w:hAnsi="Times New Roman" w:cs="Times New Roman"/>
          <w:sz w:val="28"/>
          <w:szCs w:val="28"/>
        </w:rPr>
        <w:t xml:space="preserve"> </w:t>
      </w:r>
      <w:r>
        <w:rPr>
          <w:rFonts w:ascii="Times New Roman" w:hAnsi="Times New Roman" w:cs="Times New Roman"/>
          <w:sz w:val="28"/>
          <w:szCs w:val="28"/>
        </w:rPr>
        <w:t xml:space="preserve">всех детских </w:t>
      </w:r>
      <w:r w:rsidRPr="00B22C4A">
        <w:rPr>
          <w:rFonts w:ascii="Times New Roman" w:hAnsi="Times New Roman" w:cs="Times New Roman"/>
          <w:sz w:val="28"/>
          <w:szCs w:val="28"/>
        </w:rPr>
        <w:t xml:space="preserve">реакций на </w:t>
      </w:r>
      <w:r w:rsidR="00F81374">
        <w:rPr>
          <w:rFonts w:ascii="Times New Roman" w:hAnsi="Times New Roman" w:cs="Times New Roman"/>
          <w:sz w:val="28"/>
          <w:szCs w:val="28"/>
        </w:rPr>
        <w:t>аудиовизуальные</w:t>
      </w:r>
      <w:r w:rsidRPr="00B22C4A">
        <w:rPr>
          <w:rFonts w:ascii="Times New Roman" w:hAnsi="Times New Roman" w:cs="Times New Roman"/>
          <w:sz w:val="28"/>
          <w:szCs w:val="28"/>
        </w:rPr>
        <w:t xml:space="preserve"> неконгруэнтные стимулы были идентичны </w:t>
      </w:r>
      <w:r>
        <w:rPr>
          <w:rFonts w:ascii="Times New Roman" w:hAnsi="Times New Roman" w:cs="Times New Roman"/>
          <w:sz w:val="28"/>
          <w:szCs w:val="28"/>
        </w:rPr>
        <w:t>их звуко</w:t>
      </w:r>
      <w:r w:rsidR="00DB74AA">
        <w:rPr>
          <w:rFonts w:ascii="Times New Roman" w:hAnsi="Times New Roman" w:cs="Times New Roman"/>
          <w:sz w:val="28"/>
          <w:szCs w:val="28"/>
        </w:rPr>
        <w:t>вой составляющей</w:t>
      </w:r>
      <w:r w:rsidRPr="00B22C4A">
        <w:rPr>
          <w:rFonts w:ascii="Times New Roman" w:hAnsi="Times New Roman" w:cs="Times New Roman"/>
          <w:sz w:val="28"/>
          <w:szCs w:val="28"/>
        </w:rPr>
        <w:t xml:space="preserve">, а </w:t>
      </w:r>
      <w:r w:rsidR="00DB74AA">
        <w:rPr>
          <w:rFonts w:ascii="Times New Roman" w:hAnsi="Times New Roman" w:cs="Times New Roman"/>
          <w:sz w:val="28"/>
          <w:szCs w:val="28"/>
        </w:rPr>
        <w:t>вот среди взрослых</w:t>
      </w:r>
      <w:r w:rsidRPr="00B22C4A">
        <w:rPr>
          <w:rFonts w:ascii="Times New Roman" w:hAnsi="Times New Roman" w:cs="Times New Roman"/>
          <w:sz w:val="28"/>
          <w:szCs w:val="28"/>
        </w:rPr>
        <w:t xml:space="preserve"> </w:t>
      </w:r>
      <w:r w:rsidR="00DB74AA">
        <w:rPr>
          <w:rFonts w:ascii="Times New Roman" w:hAnsi="Times New Roman" w:cs="Times New Roman"/>
          <w:sz w:val="28"/>
          <w:szCs w:val="28"/>
        </w:rPr>
        <w:t>л</w:t>
      </w:r>
      <w:r w:rsidRPr="00B22C4A">
        <w:rPr>
          <w:rFonts w:ascii="Times New Roman" w:hAnsi="Times New Roman" w:cs="Times New Roman"/>
          <w:sz w:val="28"/>
          <w:szCs w:val="28"/>
        </w:rPr>
        <w:t>ишь около 40</w:t>
      </w:r>
      <w:r w:rsidR="00DB74AA">
        <w:rPr>
          <w:rFonts w:ascii="Times New Roman" w:hAnsi="Times New Roman" w:cs="Times New Roman"/>
          <w:sz w:val="28"/>
          <w:szCs w:val="28"/>
        </w:rPr>
        <w:t xml:space="preserve">% </w:t>
      </w:r>
      <w:r w:rsidRPr="00B22C4A">
        <w:rPr>
          <w:rFonts w:ascii="Times New Roman" w:hAnsi="Times New Roman" w:cs="Times New Roman"/>
          <w:sz w:val="28"/>
          <w:szCs w:val="28"/>
        </w:rPr>
        <w:t>ответов</w:t>
      </w:r>
      <w:r w:rsidR="00DB74AA">
        <w:rPr>
          <w:rFonts w:ascii="Times New Roman" w:hAnsi="Times New Roman" w:cs="Times New Roman"/>
          <w:sz w:val="28"/>
          <w:szCs w:val="28"/>
        </w:rPr>
        <w:t xml:space="preserve"> совпали с аудиальным стимулом. Это</w:t>
      </w:r>
      <w:r w:rsidRPr="00B22C4A">
        <w:rPr>
          <w:rFonts w:ascii="Times New Roman" w:hAnsi="Times New Roman" w:cs="Times New Roman"/>
          <w:sz w:val="28"/>
          <w:szCs w:val="28"/>
        </w:rPr>
        <w:t xml:space="preserve"> позволяет </w:t>
      </w:r>
      <w:r w:rsidR="00DB74AA">
        <w:rPr>
          <w:rFonts w:ascii="Times New Roman" w:hAnsi="Times New Roman" w:cs="Times New Roman"/>
          <w:sz w:val="28"/>
          <w:szCs w:val="28"/>
        </w:rPr>
        <w:t xml:space="preserve">выдвинуть </w:t>
      </w:r>
      <w:r w:rsidRPr="00B22C4A">
        <w:rPr>
          <w:rFonts w:ascii="Times New Roman" w:hAnsi="Times New Roman" w:cs="Times New Roman"/>
          <w:sz w:val="28"/>
          <w:szCs w:val="28"/>
        </w:rPr>
        <w:t>предполож</w:t>
      </w:r>
      <w:r w:rsidR="00D310A1">
        <w:rPr>
          <w:rFonts w:ascii="Times New Roman" w:hAnsi="Times New Roman" w:cs="Times New Roman"/>
          <w:sz w:val="28"/>
          <w:szCs w:val="28"/>
        </w:rPr>
        <w:t>ение о том</w:t>
      </w:r>
      <w:r w:rsidRPr="00B22C4A">
        <w:rPr>
          <w:rFonts w:ascii="Times New Roman" w:hAnsi="Times New Roman" w:cs="Times New Roman"/>
          <w:sz w:val="28"/>
          <w:szCs w:val="28"/>
        </w:rPr>
        <w:t xml:space="preserve">, что взрослые </w:t>
      </w:r>
      <w:r w:rsidR="00D310A1">
        <w:rPr>
          <w:rFonts w:ascii="Times New Roman" w:hAnsi="Times New Roman" w:cs="Times New Roman"/>
          <w:sz w:val="28"/>
          <w:szCs w:val="28"/>
        </w:rPr>
        <w:t xml:space="preserve">гораздо больше, </w:t>
      </w:r>
      <w:r w:rsidR="00F81374">
        <w:rPr>
          <w:rFonts w:ascii="Times New Roman" w:hAnsi="Times New Roman" w:cs="Times New Roman"/>
          <w:sz w:val="28"/>
          <w:szCs w:val="28"/>
        </w:rPr>
        <w:t>чем</w:t>
      </w:r>
      <w:r w:rsidR="00D310A1">
        <w:rPr>
          <w:rFonts w:ascii="Times New Roman" w:hAnsi="Times New Roman" w:cs="Times New Roman"/>
          <w:sz w:val="28"/>
          <w:szCs w:val="28"/>
        </w:rPr>
        <w:t xml:space="preserve"> дети, ориентировались на </w:t>
      </w:r>
      <w:r w:rsidRPr="00B22C4A">
        <w:rPr>
          <w:rFonts w:ascii="Times New Roman" w:hAnsi="Times New Roman" w:cs="Times New Roman"/>
          <w:sz w:val="28"/>
          <w:szCs w:val="28"/>
        </w:rPr>
        <w:t>визуальн</w:t>
      </w:r>
      <w:r w:rsidR="00D310A1">
        <w:rPr>
          <w:rFonts w:ascii="Times New Roman" w:hAnsi="Times New Roman" w:cs="Times New Roman"/>
          <w:sz w:val="28"/>
          <w:szCs w:val="28"/>
        </w:rPr>
        <w:t>ую</w:t>
      </w:r>
      <w:r w:rsidRPr="00B22C4A">
        <w:rPr>
          <w:rFonts w:ascii="Times New Roman" w:hAnsi="Times New Roman" w:cs="Times New Roman"/>
          <w:sz w:val="28"/>
          <w:szCs w:val="28"/>
        </w:rPr>
        <w:t xml:space="preserve"> информаци</w:t>
      </w:r>
      <w:r w:rsidR="00D310A1">
        <w:rPr>
          <w:rFonts w:ascii="Times New Roman" w:hAnsi="Times New Roman" w:cs="Times New Roman"/>
          <w:sz w:val="28"/>
          <w:szCs w:val="28"/>
        </w:rPr>
        <w:t>ю</w:t>
      </w:r>
      <w:r w:rsidRPr="00B22C4A">
        <w:rPr>
          <w:rFonts w:ascii="Times New Roman" w:hAnsi="Times New Roman" w:cs="Times New Roman"/>
          <w:sz w:val="28"/>
          <w:szCs w:val="28"/>
        </w:rPr>
        <w:t xml:space="preserve">. </w:t>
      </w:r>
      <w:r w:rsidR="00D310A1">
        <w:rPr>
          <w:rFonts w:ascii="Times New Roman" w:hAnsi="Times New Roman" w:cs="Times New Roman"/>
          <w:sz w:val="28"/>
          <w:szCs w:val="28"/>
        </w:rPr>
        <w:t>Похожее исследование с более широким возрастным диапазоном</w:t>
      </w:r>
      <w:r w:rsidR="00D310A1" w:rsidRPr="00D310A1">
        <w:rPr>
          <w:rFonts w:ascii="Times New Roman" w:hAnsi="Times New Roman" w:cs="Times New Roman"/>
          <w:sz w:val="28"/>
          <w:szCs w:val="28"/>
        </w:rPr>
        <w:t xml:space="preserve"> </w:t>
      </w:r>
      <w:r w:rsidR="00D310A1" w:rsidRPr="00B22C4A">
        <w:rPr>
          <w:rFonts w:ascii="Times New Roman" w:hAnsi="Times New Roman" w:cs="Times New Roman"/>
          <w:sz w:val="28"/>
          <w:szCs w:val="28"/>
        </w:rPr>
        <w:t>участников (</w:t>
      </w:r>
      <w:r w:rsidR="00D310A1">
        <w:rPr>
          <w:rFonts w:ascii="Times New Roman" w:hAnsi="Times New Roman" w:cs="Times New Roman"/>
          <w:sz w:val="28"/>
          <w:szCs w:val="28"/>
        </w:rPr>
        <w:t xml:space="preserve">тоже </w:t>
      </w:r>
      <w:r w:rsidR="00D310A1" w:rsidRPr="00B22C4A">
        <w:rPr>
          <w:rFonts w:ascii="Times New Roman" w:hAnsi="Times New Roman" w:cs="Times New Roman"/>
          <w:sz w:val="28"/>
          <w:szCs w:val="28"/>
        </w:rPr>
        <w:t>фран</w:t>
      </w:r>
      <w:r w:rsidR="00F81374">
        <w:rPr>
          <w:rFonts w:ascii="Times New Roman" w:hAnsi="Times New Roman" w:cs="Times New Roman"/>
          <w:sz w:val="28"/>
          <w:szCs w:val="28"/>
        </w:rPr>
        <w:t>коязычных</w:t>
      </w:r>
      <w:r w:rsidR="00D310A1" w:rsidRPr="00B22C4A">
        <w:rPr>
          <w:rFonts w:ascii="Times New Roman" w:hAnsi="Times New Roman" w:cs="Times New Roman"/>
          <w:sz w:val="28"/>
          <w:szCs w:val="28"/>
        </w:rPr>
        <w:t xml:space="preserve"> канадцев)</w:t>
      </w:r>
      <w:r w:rsidR="00D310A1">
        <w:rPr>
          <w:rFonts w:ascii="Times New Roman" w:hAnsi="Times New Roman" w:cs="Times New Roman"/>
          <w:sz w:val="28"/>
          <w:szCs w:val="28"/>
        </w:rPr>
        <w:t xml:space="preserve"> проводили</w:t>
      </w:r>
      <w:r w:rsidRPr="00B22C4A">
        <w:rPr>
          <w:rFonts w:ascii="Times New Roman" w:hAnsi="Times New Roman" w:cs="Times New Roman"/>
          <w:sz w:val="28"/>
          <w:szCs w:val="28"/>
        </w:rPr>
        <w:t xml:space="preserve"> </w:t>
      </w:r>
      <w:r w:rsidR="003973D9">
        <w:rPr>
          <w:rFonts w:ascii="Times New Roman" w:hAnsi="Times New Roman" w:cs="Times New Roman"/>
          <w:sz w:val="28"/>
          <w:szCs w:val="28"/>
        </w:rPr>
        <w:t xml:space="preserve">К. </w:t>
      </w:r>
      <w:r w:rsidRPr="00B22C4A">
        <w:rPr>
          <w:rFonts w:ascii="Times New Roman" w:hAnsi="Times New Roman" w:cs="Times New Roman"/>
          <w:sz w:val="28"/>
          <w:szCs w:val="28"/>
        </w:rPr>
        <w:t>Тр</w:t>
      </w:r>
      <w:r w:rsidR="003973D9">
        <w:rPr>
          <w:rFonts w:ascii="Times New Roman" w:hAnsi="Times New Roman" w:cs="Times New Roman"/>
          <w:sz w:val="28"/>
          <w:szCs w:val="28"/>
        </w:rPr>
        <w:t>э</w:t>
      </w:r>
      <w:r w:rsidRPr="00B22C4A">
        <w:rPr>
          <w:rFonts w:ascii="Times New Roman" w:hAnsi="Times New Roman" w:cs="Times New Roman"/>
          <w:sz w:val="28"/>
          <w:szCs w:val="28"/>
        </w:rPr>
        <w:t xml:space="preserve">мблей и др. </w:t>
      </w:r>
      <w:r w:rsidR="00D310A1">
        <w:rPr>
          <w:rFonts w:ascii="Times New Roman" w:hAnsi="Times New Roman" w:cs="Times New Roman"/>
          <w:sz w:val="28"/>
          <w:szCs w:val="28"/>
        </w:rPr>
        <w:t>Они выдел</w:t>
      </w:r>
      <w:r w:rsidR="00F81374">
        <w:rPr>
          <w:rFonts w:ascii="Times New Roman" w:hAnsi="Times New Roman" w:cs="Times New Roman"/>
          <w:sz w:val="28"/>
          <w:szCs w:val="28"/>
        </w:rPr>
        <w:t>и</w:t>
      </w:r>
      <w:r w:rsidR="00D310A1">
        <w:rPr>
          <w:rFonts w:ascii="Times New Roman" w:hAnsi="Times New Roman" w:cs="Times New Roman"/>
          <w:sz w:val="28"/>
          <w:szCs w:val="28"/>
        </w:rPr>
        <w:t xml:space="preserve">ли </w:t>
      </w:r>
      <w:r w:rsidRPr="00B22C4A">
        <w:rPr>
          <w:rFonts w:ascii="Times New Roman" w:hAnsi="Times New Roman" w:cs="Times New Roman"/>
          <w:sz w:val="28"/>
          <w:szCs w:val="28"/>
        </w:rPr>
        <w:t xml:space="preserve">три возрастные группы: </w:t>
      </w:r>
      <w:r w:rsidR="00D310A1">
        <w:rPr>
          <w:rFonts w:ascii="Times New Roman" w:hAnsi="Times New Roman" w:cs="Times New Roman"/>
          <w:sz w:val="28"/>
          <w:szCs w:val="28"/>
        </w:rPr>
        <w:t xml:space="preserve">от </w:t>
      </w:r>
      <w:r w:rsidRPr="00B22C4A">
        <w:rPr>
          <w:rFonts w:ascii="Times New Roman" w:hAnsi="Times New Roman" w:cs="Times New Roman"/>
          <w:sz w:val="28"/>
          <w:szCs w:val="28"/>
        </w:rPr>
        <w:t>5</w:t>
      </w:r>
      <w:r w:rsidR="00D310A1">
        <w:rPr>
          <w:rFonts w:ascii="Times New Roman" w:hAnsi="Times New Roman" w:cs="Times New Roman"/>
          <w:sz w:val="28"/>
          <w:szCs w:val="28"/>
        </w:rPr>
        <w:t xml:space="preserve"> до </w:t>
      </w:r>
      <w:r w:rsidRPr="00B22C4A">
        <w:rPr>
          <w:rFonts w:ascii="Times New Roman" w:hAnsi="Times New Roman" w:cs="Times New Roman"/>
          <w:sz w:val="28"/>
          <w:szCs w:val="28"/>
        </w:rPr>
        <w:t xml:space="preserve">9 лет (11 человек), </w:t>
      </w:r>
      <w:r w:rsidR="00D310A1">
        <w:rPr>
          <w:rFonts w:ascii="Times New Roman" w:hAnsi="Times New Roman" w:cs="Times New Roman"/>
          <w:sz w:val="28"/>
          <w:szCs w:val="28"/>
        </w:rPr>
        <w:t xml:space="preserve">от </w:t>
      </w:r>
      <w:r w:rsidRPr="00B22C4A">
        <w:rPr>
          <w:rFonts w:ascii="Times New Roman" w:hAnsi="Times New Roman" w:cs="Times New Roman"/>
          <w:sz w:val="28"/>
          <w:szCs w:val="28"/>
        </w:rPr>
        <w:t>10</w:t>
      </w:r>
      <w:r w:rsidR="00D310A1">
        <w:rPr>
          <w:rFonts w:ascii="Times New Roman" w:hAnsi="Times New Roman" w:cs="Times New Roman"/>
          <w:sz w:val="28"/>
          <w:szCs w:val="28"/>
        </w:rPr>
        <w:t xml:space="preserve"> до </w:t>
      </w:r>
      <w:r w:rsidRPr="00B22C4A">
        <w:rPr>
          <w:rFonts w:ascii="Times New Roman" w:hAnsi="Times New Roman" w:cs="Times New Roman"/>
          <w:sz w:val="28"/>
          <w:szCs w:val="28"/>
        </w:rPr>
        <w:t xml:space="preserve">14 лет (16 человек) и </w:t>
      </w:r>
      <w:r w:rsidR="00D310A1">
        <w:rPr>
          <w:rFonts w:ascii="Times New Roman" w:hAnsi="Times New Roman" w:cs="Times New Roman"/>
          <w:sz w:val="28"/>
          <w:szCs w:val="28"/>
        </w:rPr>
        <w:t xml:space="preserve">от </w:t>
      </w:r>
      <w:r w:rsidRPr="00B22C4A">
        <w:rPr>
          <w:rFonts w:ascii="Times New Roman" w:hAnsi="Times New Roman" w:cs="Times New Roman"/>
          <w:sz w:val="28"/>
          <w:szCs w:val="28"/>
        </w:rPr>
        <w:t>15</w:t>
      </w:r>
      <w:r w:rsidR="00D310A1">
        <w:rPr>
          <w:rFonts w:ascii="Times New Roman" w:hAnsi="Times New Roman" w:cs="Times New Roman"/>
          <w:sz w:val="28"/>
          <w:szCs w:val="28"/>
        </w:rPr>
        <w:t xml:space="preserve"> до </w:t>
      </w:r>
      <w:r w:rsidRPr="00B22C4A">
        <w:rPr>
          <w:rFonts w:ascii="Times New Roman" w:hAnsi="Times New Roman" w:cs="Times New Roman"/>
          <w:sz w:val="28"/>
          <w:szCs w:val="28"/>
        </w:rPr>
        <w:t xml:space="preserve">19 лет (11 человек). </w:t>
      </w:r>
      <w:r w:rsidR="0059570E">
        <w:rPr>
          <w:rFonts w:ascii="Times New Roman" w:hAnsi="Times New Roman" w:cs="Times New Roman"/>
          <w:sz w:val="28"/>
          <w:szCs w:val="28"/>
        </w:rPr>
        <w:t>После предъявления стимулов у</w:t>
      </w:r>
      <w:r w:rsidRPr="00B22C4A">
        <w:rPr>
          <w:rFonts w:ascii="Times New Roman" w:hAnsi="Times New Roman" w:cs="Times New Roman"/>
          <w:sz w:val="28"/>
          <w:szCs w:val="28"/>
        </w:rPr>
        <w:t>частников просили повтор</w:t>
      </w:r>
      <w:r w:rsidR="0059570E">
        <w:rPr>
          <w:rFonts w:ascii="Times New Roman" w:hAnsi="Times New Roman" w:cs="Times New Roman"/>
          <w:sz w:val="28"/>
          <w:szCs w:val="28"/>
        </w:rPr>
        <w:t>я</w:t>
      </w:r>
      <w:r w:rsidRPr="00B22C4A">
        <w:rPr>
          <w:rFonts w:ascii="Times New Roman" w:hAnsi="Times New Roman" w:cs="Times New Roman"/>
          <w:sz w:val="28"/>
          <w:szCs w:val="28"/>
        </w:rPr>
        <w:t>ть слог</w:t>
      </w:r>
      <w:r w:rsidR="0059570E">
        <w:rPr>
          <w:rFonts w:ascii="Times New Roman" w:hAnsi="Times New Roman" w:cs="Times New Roman"/>
          <w:sz w:val="28"/>
          <w:szCs w:val="28"/>
        </w:rPr>
        <w:t>и</w:t>
      </w:r>
      <w:r w:rsidRPr="00B22C4A">
        <w:rPr>
          <w:rFonts w:ascii="Times New Roman" w:hAnsi="Times New Roman" w:cs="Times New Roman"/>
          <w:sz w:val="28"/>
          <w:szCs w:val="28"/>
        </w:rPr>
        <w:t>, которы</w:t>
      </w:r>
      <w:r w:rsidR="0059570E">
        <w:rPr>
          <w:rFonts w:ascii="Times New Roman" w:hAnsi="Times New Roman" w:cs="Times New Roman"/>
          <w:sz w:val="28"/>
          <w:szCs w:val="28"/>
        </w:rPr>
        <w:t>е</w:t>
      </w:r>
      <w:r w:rsidRPr="00B22C4A">
        <w:rPr>
          <w:rFonts w:ascii="Times New Roman" w:hAnsi="Times New Roman" w:cs="Times New Roman"/>
          <w:sz w:val="28"/>
          <w:szCs w:val="28"/>
        </w:rPr>
        <w:t xml:space="preserve">, по их </w:t>
      </w:r>
      <w:r w:rsidRPr="00B22C4A">
        <w:rPr>
          <w:rFonts w:ascii="Times New Roman" w:hAnsi="Times New Roman" w:cs="Times New Roman"/>
          <w:sz w:val="28"/>
          <w:szCs w:val="28"/>
        </w:rPr>
        <w:lastRenderedPageBreak/>
        <w:t>мнению, они слышали</w:t>
      </w:r>
      <w:r w:rsidR="0059570E">
        <w:rPr>
          <w:rFonts w:ascii="Times New Roman" w:hAnsi="Times New Roman" w:cs="Times New Roman"/>
          <w:sz w:val="28"/>
          <w:szCs w:val="28"/>
        </w:rPr>
        <w:t>. Это</w:t>
      </w:r>
      <w:r w:rsidRPr="00B22C4A">
        <w:rPr>
          <w:rFonts w:ascii="Times New Roman" w:hAnsi="Times New Roman" w:cs="Times New Roman"/>
          <w:sz w:val="28"/>
          <w:szCs w:val="28"/>
        </w:rPr>
        <w:t xml:space="preserve"> </w:t>
      </w:r>
      <w:r w:rsidR="0059570E">
        <w:rPr>
          <w:rFonts w:ascii="Times New Roman" w:hAnsi="Times New Roman" w:cs="Times New Roman"/>
          <w:sz w:val="28"/>
          <w:szCs w:val="28"/>
        </w:rPr>
        <w:t>могли быть только звуковые стимулы /</w:t>
      </w:r>
      <w:r w:rsidR="0059570E">
        <w:rPr>
          <w:rFonts w:ascii="Times New Roman" w:hAnsi="Times New Roman" w:cs="Times New Roman"/>
          <w:sz w:val="28"/>
          <w:szCs w:val="28"/>
          <w:lang w:val="en-US"/>
        </w:rPr>
        <w:t>b</w:t>
      </w:r>
      <w:r w:rsidRPr="00B22C4A">
        <w:rPr>
          <w:rFonts w:ascii="Times New Roman" w:hAnsi="Times New Roman" w:cs="Times New Roman"/>
          <w:sz w:val="28"/>
          <w:szCs w:val="28"/>
        </w:rPr>
        <w:t>а</w:t>
      </w:r>
      <w:r w:rsidR="0059570E">
        <w:rPr>
          <w:rFonts w:ascii="Times New Roman" w:hAnsi="Times New Roman" w:cs="Times New Roman"/>
          <w:sz w:val="28"/>
          <w:szCs w:val="28"/>
        </w:rPr>
        <w:t>/ или /</w:t>
      </w:r>
      <w:r w:rsidR="0059570E">
        <w:rPr>
          <w:rFonts w:ascii="Times New Roman" w:hAnsi="Times New Roman" w:cs="Times New Roman"/>
          <w:sz w:val="28"/>
          <w:szCs w:val="28"/>
          <w:lang w:val="en-US"/>
        </w:rPr>
        <w:t>v</w:t>
      </w:r>
      <w:r w:rsidRPr="00B22C4A">
        <w:rPr>
          <w:rFonts w:ascii="Times New Roman" w:hAnsi="Times New Roman" w:cs="Times New Roman"/>
          <w:sz w:val="28"/>
          <w:szCs w:val="28"/>
        </w:rPr>
        <w:t>а</w:t>
      </w:r>
      <w:r w:rsidR="0059570E">
        <w:rPr>
          <w:rFonts w:ascii="Times New Roman" w:hAnsi="Times New Roman" w:cs="Times New Roman"/>
          <w:sz w:val="28"/>
          <w:szCs w:val="28"/>
        </w:rPr>
        <w:t>/</w:t>
      </w:r>
      <w:r w:rsidRPr="00B22C4A">
        <w:rPr>
          <w:rFonts w:ascii="Times New Roman" w:hAnsi="Times New Roman" w:cs="Times New Roman"/>
          <w:sz w:val="28"/>
          <w:szCs w:val="28"/>
        </w:rPr>
        <w:t xml:space="preserve">, </w:t>
      </w:r>
      <w:r w:rsidR="0059570E" w:rsidRPr="00B22C4A">
        <w:rPr>
          <w:rFonts w:ascii="Times New Roman" w:hAnsi="Times New Roman" w:cs="Times New Roman"/>
          <w:sz w:val="28"/>
          <w:szCs w:val="28"/>
        </w:rPr>
        <w:t>конгруэнтны</w:t>
      </w:r>
      <w:r w:rsidR="0059570E">
        <w:rPr>
          <w:rFonts w:ascii="Times New Roman" w:hAnsi="Times New Roman" w:cs="Times New Roman"/>
          <w:sz w:val="28"/>
          <w:szCs w:val="28"/>
        </w:rPr>
        <w:t xml:space="preserve">е </w:t>
      </w:r>
      <w:r w:rsidR="00F81374">
        <w:rPr>
          <w:rFonts w:ascii="Times New Roman" w:hAnsi="Times New Roman" w:cs="Times New Roman"/>
          <w:sz w:val="28"/>
          <w:szCs w:val="28"/>
        </w:rPr>
        <w:t>аудиовизуальные</w:t>
      </w:r>
      <w:r w:rsidRPr="00B22C4A">
        <w:rPr>
          <w:rFonts w:ascii="Times New Roman" w:hAnsi="Times New Roman" w:cs="Times New Roman"/>
          <w:sz w:val="28"/>
          <w:szCs w:val="28"/>
        </w:rPr>
        <w:t xml:space="preserve"> </w:t>
      </w:r>
      <w:r w:rsidR="0059570E">
        <w:rPr>
          <w:rFonts w:ascii="Times New Roman" w:hAnsi="Times New Roman" w:cs="Times New Roman"/>
          <w:sz w:val="28"/>
          <w:szCs w:val="28"/>
        </w:rPr>
        <w:t>стимулы</w:t>
      </w:r>
      <w:r w:rsidRPr="00B22C4A">
        <w:rPr>
          <w:rFonts w:ascii="Times New Roman" w:hAnsi="Times New Roman" w:cs="Times New Roman"/>
          <w:sz w:val="28"/>
          <w:szCs w:val="28"/>
        </w:rPr>
        <w:t xml:space="preserve"> </w:t>
      </w:r>
      <w:r w:rsidR="0059570E">
        <w:rPr>
          <w:rFonts w:ascii="Times New Roman" w:hAnsi="Times New Roman" w:cs="Times New Roman"/>
          <w:sz w:val="28"/>
          <w:szCs w:val="28"/>
        </w:rPr>
        <w:t>/</w:t>
      </w:r>
      <w:r w:rsidR="0059570E">
        <w:rPr>
          <w:rFonts w:ascii="Times New Roman" w:hAnsi="Times New Roman" w:cs="Times New Roman"/>
          <w:sz w:val="28"/>
          <w:szCs w:val="28"/>
          <w:lang w:val="en-US"/>
        </w:rPr>
        <w:t>b</w:t>
      </w:r>
      <w:r w:rsidRPr="00B22C4A">
        <w:rPr>
          <w:rFonts w:ascii="Times New Roman" w:hAnsi="Times New Roman" w:cs="Times New Roman"/>
          <w:sz w:val="28"/>
          <w:szCs w:val="28"/>
        </w:rPr>
        <w:t>а</w:t>
      </w:r>
      <w:r w:rsidR="0059570E">
        <w:rPr>
          <w:rFonts w:ascii="Times New Roman" w:hAnsi="Times New Roman" w:cs="Times New Roman"/>
          <w:sz w:val="28"/>
          <w:szCs w:val="28"/>
        </w:rPr>
        <w:t>/</w:t>
      </w:r>
      <w:r w:rsidRPr="00B22C4A">
        <w:rPr>
          <w:rFonts w:ascii="Times New Roman" w:hAnsi="Times New Roman" w:cs="Times New Roman"/>
          <w:sz w:val="28"/>
          <w:szCs w:val="28"/>
        </w:rPr>
        <w:t>,</w:t>
      </w:r>
      <w:r w:rsidR="0059570E">
        <w:rPr>
          <w:rFonts w:ascii="Times New Roman" w:hAnsi="Times New Roman" w:cs="Times New Roman"/>
          <w:sz w:val="28"/>
          <w:szCs w:val="28"/>
        </w:rPr>
        <w:t xml:space="preserve"> /</w:t>
      </w:r>
      <w:r w:rsidRPr="00B22C4A">
        <w:rPr>
          <w:rFonts w:ascii="Times New Roman" w:hAnsi="Times New Roman" w:cs="Times New Roman"/>
          <w:sz w:val="28"/>
          <w:szCs w:val="28"/>
        </w:rPr>
        <w:t>va</w:t>
      </w:r>
      <w:r w:rsidR="0059570E">
        <w:rPr>
          <w:rFonts w:ascii="Times New Roman" w:hAnsi="Times New Roman" w:cs="Times New Roman"/>
          <w:sz w:val="28"/>
          <w:szCs w:val="28"/>
        </w:rPr>
        <w:t>/</w:t>
      </w:r>
      <w:r w:rsidRPr="00B22C4A">
        <w:rPr>
          <w:rFonts w:ascii="Times New Roman" w:hAnsi="Times New Roman" w:cs="Times New Roman"/>
          <w:sz w:val="28"/>
          <w:szCs w:val="28"/>
        </w:rPr>
        <w:t xml:space="preserve"> и</w:t>
      </w:r>
      <w:r w:rsidR="0059570E">
        <w:rPr>
          <w:rFonts w:ascii="Times New Roman" w:hAnsi="Times New Roman" w:cs="Times New Roman"/>
          <w:sz w:val="28"/>
          <w:szCs w:val="28"/>
        </w:rPr>
        <w:t>ли</w:t>
      </w:r>
      <w:r w:rsidRPr="00B22C4A">
        <w:rPr>
          <w:rFonts w:ascii="Times New Roman" w:hAnsi="Times New Roman" w:cs="Times New Roman"/>
          <w:sz w:val="28"/>
          <w:szCs w:val="28"/>
        </w:rPr>
        <w:t xml:space="preserve"> </w:t>
      </w:r>
      <w:r w:rsidR="0059570E" w:rsidRPr="00B22C4A">
        <w:rPr>
          <w:rFonts w:ascii="Times New Roman" w:hAnsi="Times New Roman" w:cs="Times New Roman"/>
          <w:sz w:val="28"/>
          <w:szCs w:val="28"/>
        </w:rPr>
        <w:t>неконгруэнтн</w:t>
      </w:r>
      <w:r w:rsidR="0059570E">
        <w:rPr>
          <w:rFonts w:ascii="Times New Roman" w:hAnsi="Times New Roman" w:cs="Times New Roman"/>
          <w:sz w:val="28"/>
          <w:szCs w:val="28"/>
        </w:rPr>
        <w:t>ое сочетание звука</w:t>
      </w:r>
      <w:r w:rsidRPr="00B22C4A">
        <w:rPr>
          <w:rFonts w:ascii="Times New Roman" w:hAnsi="Times New Roman" w:cs="Times New Roman"/>
          <w:sz w:val="28"/>
          <w:szCs w:val="28"/>
        </w:rPr>
        <w:t xml:space="preserve"> /ba/ </w:t>
      </w:r>
      <w:r w:rsidR="0059570E">
        <w:rPr>
          <w:rFonts w:ascii="Times New Roman" w:hAnsi="Times New Roman" w:cs="Times New Roman"/>
          <w:sz w:val="28"/>
          <w:szCs w:val="28"/>
        </w:rPr>
        <w:t xml:space="preserve">и артикуляции </w:t>
      </w:r>
      <w:r w:rsidRPr="00B22C4A">
        <w:rPr>
          <w:rFonts w:ascii="Times New Roman" w:hAnsi="Times New Roman" w:cs="Times New Roman"/>
          <w:sz w:val="28"/>
          <w:szCs w:val="28"/>
        </w:rPr>
        <w:t xml:space="preserve">/va/. </w:t>
      </w:r>
      <w:r w:rsidR="0059570E">
        <w:rPr>
          <w:rFonts w:ascii="Times New Roman" w:hAnsi="Times New Roman" w:cs="Times New Roman"/>
          <w:sz w:val="28"/>
          <w:szCs w:val="28"/>
        </w:rPr>
        <w:t xml:space="preserve">Было </w:t>
      </w:r>
      <w:r w:rsidRPr="00B22C4A">
        <w:rPr>
          <w:rFonts w:ascii="Times New Roman" w:hAnsi="Times New Roman" w:cs="Times New Roman"/>
          <w:sz w:val="28"/>
          <w:szCs w:val="28"/>
        </w:rPr>
        <w:t>обнаруж</w:t>
      </w:r>
      <w:r w:rsidR="0059570E">
        <w:rPr>
          <w:rFonts w:ascii="Times New Roman" w:hAnsi="Times New Roman" w:cs="Times New Roman"/>
          <w:sz w:val="28"/>
          <w:szCs w:val="28"/>
        </w:rPr>
        <w:t>ено</w:t>
      </w:r>
      <w:r w:rsidRPr="00B22C4A">
        <w:rPr>
          <w:rFonts w:ascii="Times New Roman" w:hAnsi="Times New Roman" w:cs="Times New Roman"/>
          <w:sz w:val="28"/>
          <w:szCs w:val="28"/>
        </w:rPr>
        <w:t>, что в группе</w:t>
      </w:r>
      <w:r w:rsidR="0059570E">
        <w:rPr>
          <w:rFonts w:ascii="Times New Roman" w:hAnsi="Times New Roman" w:cs="Times New Roman"/>
          <w:sz w:val="28"/>
          <w:szCs w:val="28"/>
        </w:rPr>
        <w:t xml:space="preserve"> детей</w:t>
      </w:r>
      <w:r w:rsidRPr="00B22C4A">
        <w:rPr>
          <w:rFonts w:ascii="Times New Roman" w:hAnsi="Times New Roman" w:cs="Times New Roman"/>
          <w:sz w:val="28"/>
          <w:szCs w:val="28"/>
        </w:rPr>
        <w:t xml:space="preserve"> </w:t>
      </w:r>
      <w:r w:rsidR="0059570E">
        <w:rPr>
          <w:rFonts w:ascii="Times New Roman" w:hAnsi="Times New Roman" w:cs="Times New Roman"/>
          <w:sz w:val="28"/>
          <w:szCs w:val="28"/>
        </w:rPr>
        <w:t xml:space="preserve">от </w:t>
      </w:r>
      <w:r w:rsidRPr="00B22C4A">
        <w:rPr>
          <w:rFonts w:ascii="Times New Roman" w:hAnsi="Times New Roman" w:cs="Times New Roman"/>
          <w:sz w:val="28"/>
          <w:szCs w:val="28"/>
        </w:rPr>
        <w:t>5</w:t>
      </w:r>
      <w:r w:rsidR="0059570E">
        <w:rPr>
          <w:rFonts w:ascii="Times New Roman" w:hAnsi="Times New Roman" w:cs="Times New Roman"/>
          <w:sz w:val="28"/>
          <w:szCs w:val="28"/>
        </w:rPr>
        <w:t xml:space="preserve"> до </w:t>
      </w:r>
      <w:r w:rsidRPr="00B22C4A">
        <w:rPr>
          <w:rFonts w:ascii="Times New Roman" w:hAnsi="Times New Roman" w:cs="Times New Roman"/>
          <w:sz w:val="28"/>
          <w:szCs w:val="28"/>
        </w:rPr>
        <w:t>9</w:t>
      </w:r>
      <w:r w:rsidR="0059570E">
        <w:rPr>
          <w:rFonts w:ascii="Times New Roman" w:hAnsi="Times New Roman" w:cs="Times New Roman"/>
          <w:sz w:val="28"/>
          <w:szCs w:val="28"/>
        </w:rPr>
        <w:t xml:space="preserve"> лет </w:t>
      </w:r>
      <w:r w:rsidRPr="00B22C4A">
        <w:rPr>
          <w:rFonts w:ascii="Times New Roman" w:hAnsi="Times New Roman" w:cs="Times New Roman"/>
          <w:sz w:val="28"/>
          <w:szCs w:val="28"/>
        </w:rPr>
        <w:t>60</w:t>
      </w:r>
      <w:r w:rsidR="0059570E">
        <w:rPr>
          <w:rFonts w:ascii="Times New Roman" w:hAnsi="Times New Roman" w:cs="Times New Roman"/>
          <w:sz w:val="28"/>
          <w:szCs w:val="28"/>
        </w:rPr>
        <w:t>%</w:t>
      </w:r>
      <w:r w:rsidRPr="00B22C4A">
        <w:rPr>
          <w:rFonts w:ascii="Times New Roman" w:hAnsi="Times New Roman" w:cs="Times New Roman"/>
          <w:sz w:val="28"/>
          <w:szCs w:val="28"/>
        </w:rPr>
        <w:t xml:space="preserve"> ответов </w:t>
      </w:r>
      <w:r w:rsidR="0059570E">
        <w:rPr>
          <w:rFonts w:ascii="Times New Roman" w:hAnsi="Times New Roman" w:cs="Times New Roman"/>
          <w:sz w:val="28"/>
          <w:szCs w:val="28"/>
        </w:rPr>
        <w:t xml:space="preserve">на неконгруэнтные стимулы были идентичны звуковой составляющей </w:t>
      </w:r>
      <w:r w:rsidR="003E3D75">
        <w:rPr>
          <w:rFonts w:ascii="Times New Roman" w:hAnsi="Times New Roman" w:cs="Times New Roman"/>
          <w:sz w:val="28"/>
          <w:szCs w:val="28"/>
        </w:rPr>
        <w:t xml:space="preserve">аудиовизуального </w:t>
      </w:r>
      <w:r w:rsidR="0059570E">
        <w:rPr>
          <w:rFonts w:ascii="Times New Roman" w:hAnsi="Times New Roman" w:cs="Times New Roman"/>
          <w:sz w:val="28"/>
          <w:szCs w:val="28"/>
        </w:rPr>
        <w:t xml:space="preserve">стимула (стимул, сочетавший звук </w:t>
      </w:r>
      <w:r w:rsidRPr="00B22C4A">
        <w:rPr>
          <w:rFonts w:ascii="Times New Roman" w:hAnsi="Times New Roman" w:cs="Times New Roman"/>
          <w:sz w:val="28"/>
          <w:szCs w:val="28"/>
        </w:rPr>
        <w:t xml:space="preserve">/ba/ </w:t>
      </w:r>
      <w:r w:rsidR="0059570E">
        <w:rPr>
          <w:rFonts w:ascii="Times New Roman" w:hAnsi="Times New Roman" w:cs="Times New Roman"/>
          <w:sz w:val="28"/>
          <w:szCs w:val="28"/>
        </w:rPr>
        <w:t xml:space="preserve">и артикуляцию </w:t>
      </w:r>
      <w:r w:rsidR="0059570E" w:rsidRPr="00B22C4A">
        <w:rPr>
          <w:rFonts w:ascii="Times New Roman" w:hAnsi="Times New Roman" w:cs="Times New Roman"/>
          <w:sz w:val="28"/>
          <w:szCs w:val="28"/>
        </w:rPr>
        <w:t>/va/</w:t>
      </w:r>
      <w:r w:rsidR="003E3D75">
        <w:rPr>
          <w:rFonts w:ascii="Times New Roman" w:hAnsi="Times New Roman" w:cs="Times New Roman"/>
          <w:sz w:val="28"/>
          <w:szCs w:val="28"/>
        </w:rPr>
        <w:t>,</w:t>
      </w:r>
      <w:r w:rsidR="0059570E">
        <w:rPr>
          <w:rFonts w:ascii="Times New Roman" w:hAnsi="Times New Roman" w:cs="Times New Roman"/>
          <w:sz w:val="28"/>
          <w:szCs w:val="28"/>
        </w:rPr>
        <w:t xml:space="preserve"> идентифицировали как</w:t>
      </w:r>
      <w:r w:rsidRPr="00B22C4A">
        <w:rPr>
          <w:rFonts w:ascii="Times New Roman" w:hAnsi="Times New Roman" w:cs="Times New Roman"/>
          <w:sz w:val="28"/>
          <w:szCs w:val="28"/>
        </w:rPr>
        <w:t xml:space="preserve"> /ba/</w:t>
      </w:r>
      <w:r w:rsidR="0059570E">
        <w:rPr>
          <w:rFonts w:ascii="Times New Roman" w:hAnsi="Times New Roman" w:cs="Times New Roman"/>
          <w:sz w:val="28"/>
          <w:szCs w:val="28"/>
        </w:rPr>
        <w:t>). Этот результат резко контрастировал с</w:t>
      </w:r>
      <w:r w:rsidRPr="00B22C4A">
        <w:rPr>
          <w:rFonts w:ascii="Times New Roman" w:hAnsi="Times New Roman" w:cs="Times New Roman"/>
          <w:sz w:val="28"/>
          <w:szCs w:val="28"/>
        </w:rPr>
        <w:t xml:space="preserve"> </w:t>
      </w:r>
      <w:r w:rsidR="0059570E">
        <w:rPr>
          <w:rFonts w:ascii="Times New Roman" w:hAnsi="Times New Roman" w:cs="Times New Roman"/>
          <w:sz w:val="28"/>
          <w:szCs w:val="28"/>
        </w:rPr>
        <w:t>показателями</w:t>
      </w:r>
      <w:r w:rsidRPr="00B22C4A">
        <w:rPr>
          <w:rFonts w:ascii="Times New Roman" w:hAnsi="Times New Roman" w:cs="Times New Roman"/>
          <w:sz w:val="28"/>
          <w:szCs w:val="28"/>
        </w:rPr>
        <w:t xml:space="preserve"> двух других групп (</w:t>
      </w:r>
      <w:r w:rsidR="003E3D75">
        <w:rPr>
          <w:rFonts w:ascii="Times New Roman" w:hAnsi="Times New Roman" w:cs="Times New Roman"/>
          <w:sz w:val="28"/>
          <w:szCs w:val="28"/>
        </w:rPr>
        <w:t>≈</w:t>
      </w:r>
      <w:r w:rsidRPr="00B22C4A">
        <w:rPr>
          <w:rFonts w:ascii="Times New Roman" w:hAnsi="Times New Roman" w:cs="Times New Roman"/>
          <w:sz w:val="28"/>
          <w:szCs w:val="28"/>
        </w:rPr>
        <w:t>20</w:t>
      </w:r>
      <w:r w:rsidR="0059570E">
        <w:rPr>
          <w:rFonts w:ascii="Times New Roman" w:hAnsi="Times New Roman" w:cs="Times New Roman"/>
          <w:sz w:val="28"/>
          <w:szCs w:val="28"/>
        </w:rPr>
        <w:t>%</w:t>
      </w:r>
      <w:r w:rsidRPr="00B22C4A">
        <w:rPr>
          <w:rFonts w:ascii="Times New Roman" w:hAnsi="Times New Roman" w:cs="Times New Roman"/>
          <w:sz w:val="28"/>
          <w:szCs w:val="28"/>
        </w:rPr>
        <w:t>).</w:t>
      </w:r>
      <w:r w:rsidR="0059570E">
        <w:rPr>
          <w:rFonts w:ascii="Times New Roman" w:hAnsi="Times New Roman" w:cs="Times New Roman"/>
          <w:sz w:val="28"/>
          <w:szCs w:val="28"/>
        </w:rPr>
        <w:t xml:space="preserve"> При этом </w:t>
      </w:r>
      <w:r w:rsidRPr="00B22C4A">
        <w:rPr>
          <w:rFonts w:ascii="Times New Roman" w:hAnsi="Times New Roman" w:cs="Times New Roman"/>
          <w:sz w:val="28"/>
          <w:szCs w:val="28"/>
        </w:rPr>
        <w:t xml:space="preserve">существенной разницы между группой </w:t>
      </w:r>
      <w:r w:rsidR="0059570E">
        <w:rPr>
          <w:rFonts w:ascii="Times New Roman" w:hAnsi="Times New Roman" w:cs="Times New Roman"/>
          <w:sz w:val="28"/>
          <w:szCs w:val="28"/>
        </w:rPr>
        <w:t xml:space="preserve">от </w:t>
      </w:r>
      <w:r w:rsidRPr="00B22C4A">
        <w:rPr>
          <w:rFonts w:ascii="Times New Roman" w:hAnsi="Times New Roman" w:cs="Times New Roman"/>
          <w:sz w:val="28"/>
          <w:szCs w:val="28"/>
        </w:rPr>
        <w:t>10</w:t>
      </w:r>
      <w:r w:rsidR="0059570E">
        <w:rPr>
          <w:rFonts w:ascii="Times New Roman" w:hAnsi="Times New Roman" w:cs="Times New Roman"/>
          <w:sz w:val="28"/>
          <w:szCs w:val="28"/>
        </w:rPr>
        <w:t xml:space="preserve"> до </w:t>
      </w:r>
      <w:r w:rsidRPr="00B22C4A">
        <w:rPr>
          <w:rFonts w:ascii="Times New Roman" w:hAnsi="Times New Roman" w:cs="Times New Roman"/>
          <w:sz w:val="28"/>
          <w:szCs w:val="28"/>
        </w:rPr>
        <w:t xml:space="preserve">14 лет и группой </w:t>
      </w:r>
      <w:r w:rsidR="0059570E">
        <w:rPr>
          <w:rFonts w:ascii="Times New Roman" w:hAnsi="Times New Roman" w:cs="Times New Roman"/>
          <w:sz w:val="28"/>
          <w:szCs w:val="28"/>
        </w:rPr>
        <w:t xml:space="preserve">от </w:t>
      </w:r>
      <w:r w:rsidRPr="00B22C4A">
        <w:rPr>
          <w:rFonts w:ascii="Times New Roman" w:hAnsi="Times New Roman" w:cs="Times New Roman"/>
          <w:sz w:val="28"/>
          <w:szCs w:val="28"/>
        </w:rPr>
        <w:t>15</w:t>
      </w:r>
      <w:r w:rsidR="0059570E">
        <w:rPr>
          <w:rFonts w:ascii="Times New Roman" w:hAnsi="Times New Roman" w:cs="Times New Roman"/>
          <w:sz w:val="28"/>
          <w:szCs w:val="28"/>
        </w:rPr>
        <w:t xml:space="preserve"> до </w:t>
      </w:r>
      <w:r w:rsidRPr="00B22C4A">
        <w:rPr>
          <w:rFonts w:ascii="Times New Roman" w:hAnsi="Times New Roman" w:cs="Times New Roman"/>
          <w:sz w:val="28"/>
          <w:szCs w:val="28"/>
        </w:rPr>
        <w:t>19 лет</w:t>
      </w:r>
      <w:r w:rsidR="0059570E">
        <w:rPr>
          <w:rFonts w:ascii="Times New Roman" w:hAnsi="Times New Roman" w:cs="Times New Roman"/>
          <w:sz w:val="28"/>
          <w:szCs w:val="28"/>
        </w:rPr>
        <w:t xml:space="preserve"> обнаружено не было</w:t>
      </w:r>
      <w:r w:rsidRPr="00B22C4A">
        <w:rPr>
          <w:rFonts w:ascii="Times New Roman" w:hAnsi="Times New Roman" w:cs="Times New Roman"/>
          <w:sz w:val="28"/>
          <w:szCs w:val="28"/>
        </w:rPr>
        <w:t>.</w:t>
      </w:r>
      <w:r w:rsidR="0059570E">
        <w:rPr>
          <w:rFonts w:ascii="Times New Roman" w:hAnsi="Times New Roman" w:cs="Times New Roman"/>
          <w:sz w:val="28"/>
          <w:szCs w:val="28"/>
        </w:rPr>
        <w:t xml:space="preserve"> </w:t>
      </w:r>
      <w:r w:rsidRPr="00B22C4A">
        <w:rPr>
          <w:rFonts w:ascii="Times New Roman" w:hAnsi="Times New Roman" w:cs="Times New Roman"/>
          <w:sz w:val="28"/>
          <w:szCs w:val="28"/>
        </w:rPr>
        <w:t xml:space="preserve">Результаты показали, что </w:t>
      </w:r>
      <w:r w:rsidR="003973D9">
        <w:rPr>
          <w:rFonts w:ascii="Times New Roman" w:hAnsi="Times New Roman" w:cs="Times New Roman"/>
          <w:sz w:val="28"/>
          <w:szCs w:val="28"/>
        </w:rPr>
        <w:t xml:space="preserve">результаты </w:t>
      </w:r>
      <w:r w:rsidR="003E3D75">
        <w:rPr>
          <w:rFonts w:ascii="Times New Roman" w:hAnsi="Times New Roman" w:cs="Times New Roman"/>
          <w:sz w:val="28"/>
          <w:szCs w:val="28"/>
        </w:rPr>
        <w:t>аудиовизуального</w:t>
      </w:r>
      <w:r w:rsidR="0059570E">
        <w:rPr>
          <w:rFonts w:ascii="Times New Roman" w:hAnsi="Times New Roman" w:cs="Times New Roman"/>
          <w:sz w:val="28"/>
          <w:szCs w:val="28"/>
        </w:rPr>
        <w:t xml:space="preserve"> </w:t>
      </w:r>
      <w:r w:rsidR="0059570E" w:rsidRPr="00B22C4A">
        <w:rPr>
          <w:rFonts w:ascii="Times New Roman" w:hAnsi="Times New Roman" w:cs="Times New Roman"/>
          <w:sz w:val="28"/>
          <w:szCs w:val="28"/>
        </w:rPr>
        <w:t>восприяти</w:t>
      </w:r>
      <w:r w:rsidR="003973D9">
        <w:rPr>
          <w:rFonts w:ascii="Times New Roman" w:hAnsi="Times New Roman" w:cs="Times New Roman"/>
          <w:sz w:val="28"/>
          <w:szCs w:val="28"/>
        </w:rPr>
        <w:t>я</w:t>
      </w:r>
      <w:r w:rsidRPr="00B22C4A">
        <w:rPr>
          <w:rFonts w:ascii="Times New Roman" w:hAnsi="Times New Roman" w:cs="Times New Roman"/>
          <w:sz w:val="28"/>
          <w:szCs w:val="28"/>
        </w:rPr>
        <w:t xml:space="preserve"> </w:t>
      </w:r>
      <w:r w:rsidR="003973D9">
        <w:rPr>
          <w:rFonts w:ascii="Times New Roman" w:hAnsi="Times New Roman" w:cs="Times New Roman"/>
          <w:sz w:val="28"/>
          <w:szCs w:val="28"/>
        </w:rPr>
        <w:t>у детей старше 10 лет становятся похожими на показатели взрослых</w:t>
      </w:r>
      <w:r w:rsidRPr="00B22C4A">
        <w:rPr>
          <w:rFonts w:ascii="Times New Roman" w:hAnsi="Times New Roman" w:cs="Times New Roman"/>
          <w:sz w:val="28"/>
          <w:szCs w:val="28"/>
        </w:rPr>
        <w:t xml:space="preserve">, а </w:t>
      </w:r>
      <w:r w:rsidR="003973D9">
        <w:rPr>
          <w:rFonts w:ascii="Times New Roman" w:hAnsi="Times New Roman" w:cs="Times New Roman"/>
          <w:sz w:val="28"/>
          <w:szCs w:val="28"/>
        </w:rPr>
        <w:t xml:space="preserve">принципы </w:t>
      </w:r>
      <w:r w:rsidR="003E3D75">
        <w:rPr>
          <w:rFonts w:ascii="Times New Roman" w:hAnsi="Times New Roman" w:cs="Times New Roman"/>
          <w:sz w:val="28"/>
          <w:szCs w:val="28"/>
        </w:rPr>
        <w:t>аудиовизуальной</w:t>
      </w:r>
      <w:r w:rsidR="003973D9">
        <w:rPr>
          <w:rFonts w:ascii="Times New Roman" w:hAnsi="Times New Roman" w:cs="Times New Roman"/>
          <w:sz w:val="28"/>
          <w:szCs w:val="28"/>
        </w:rPr>
        <w:t xml:space="preserve"> </w:t>
      </w:r>
      <w:r w:rsidRPr="00B22C4A">
        <w:rPr>
          <w:rFonts w:ascii="Times New Roman" w:hAnsi="Times New Roman" w:cs="Times New Roman"/>
          <w:sz w:val="28"/>
          <w:szCs w:val="28"/>
        </w:rPr>
        <w:t>обработк</w:t>
      </w:r>
      <w:r w:rsidR="003973D9">
        <w:rPr>
          <w:rFonts w:ascii="Times New Roman" w:hAnsi="Times New Roman" w:cs="Times New Roman"/>
          <w:sz w:val="28"/>
          <w:szCs w:val="28"/>
        </w:rPr>
        <w:t>и</w:t>
      </w:r>
      <w:r w:rsidRPr="00B22C4A">
        <w:rPr>
          <w:rFonts w:ascii="Times New Roman" w:hAnsi="Times New Roman" w:cs="Times New Roman"/>
          <w:sz w:val="28"/>
          <w:szCs w:val="28"/>
        </w:rPr>
        <w:t xml:space="preserve"> </w:t>
      </w:r>
      <w:r w:rsidR="003973D9">
        <w:rPr>
          <w:rFonts w:ascii="Times New Roman" w:hAnsi="Times New Roman" w:cs="Times New Roman"/>
          <w:sz w:val="28"/>
          <w:szCs w:val="28"/>
        </w:rPr>
        <w:t>могут</w:t>
      </w:r>
      <w:r w:rsidRPr="00B22C4A">
        <w:rPr>
          <w:rFonts w:ascii="Times New Roman" w:hAnsi="Times New Roman" w:cs="Times New Roman"/>
          <w:sz w:val="28"/>
          <w:szCs w:val="28"/>
        </w:rPr>
        <w:t xml:space="preserve"> мен</w:t>
      </w:r>
      <w:r w:rsidR="003973D9">
        <w:rPr>
          <w:rFonts w:ascii="Times New Roman" w:hAnsi="Times New Roman" w:cs="Times New Roman"/>
          <w:sz w:val="28"/>
          <w:szCs w:val="28"/>
        </w:rPr>
        <w:t>я</w:t>
      </w:r>
      <w:r w:rsidRPr="00B22C4A">
        <w:rPr>
          <w:rFonts w:ascii="Times New Roman" w:hAnsi="Times New Roman" w:cs="Times New Roman"/>
          <w:sz w:val="28"/>
          <w:szCs w:val="28"/>
        </w:rPr>
        <w:t>ться в процессе развития</w:t>
      </w:r>
      <w:r w:rsidR="003973D9">
        <w:rPr>
          <w:rFonts w:ascii="Times New Roman" w:hAnsi="Times New Roman" w:cs="Times New Roman"/>
          <w:sz w:val="28"/>
          <w:szCs w:val="28"/>
        </w:rPr>
        <w:t>, особенно</w:t>
      </w:r>
      <w:r w:rsidRPr="00B22C4A">
        <w:rPr>
          <w:rFonts w:ascii="Times New Roman" w:hAnsi="Times New Roman" w:cs="Times New Roman"/>
          <w:sz w:val="28"/>
          <w:szCs w:val="28"/>
        </w:rPr>
        <w:t xml:space="preserve"> в возрасте от 5 до 9 лет</w:t>
      </w:r>
      <w:r w:rsidR="003973D9">
        <w:rPr>
          <w:rStyle w:val="aa"/>
          <w:rFonts w:ascii="Times New Roman" w:hAnsi="Times New Roman" w:cs="Times New Roman"/>
          <w:sz w:val="28"/>
          <w:szCs w:val="28"/>
        </w:rPr>
        <w:footnoteReference w:id="62"/>
      </w:r>
      <w:r w:rsidR="003E3D75">
        <w:rPr>
          <w:rFonts w:ascii="Times New Roman" w:hAnsi="Times New Roman" w:cs="Times New Roman"/>
          <w:sz w:val="28"/>
          <w:szCs w:val="28"/>
        </w:rPr>
        <w:t>.</w:t>
      </w:r>
      <w:r w:rsidRPr="00B22C4A">
        <w:rPr>
          <w:rFonts w:ascii="Times New Roman" w:hAnsi="Times New Roman" w:cs="Times New Roman"/>
          <w:sz w:val="28"/>
          <w:szCs w:val="28"/>
        </w:rPr>
        <w:t xml:space="preserve"> Поэтому </w:t>
      </w:r>
      <w:r w:rsidR="003973D9">
        <w:rPr>
          <w:rFonts w:ascii="Times New Roman" w:hAnsi="Times New Roman" w:cs="Times New Roman"/>
          <w:sz w:val="28"/>
          <w:szCs w:val="28"/>
        </w:rPr>
        <w:t xml:space="preserve">сегодня </w:t>
      </w:r>
      <w:r w:rsidRPr="00B22C4A">
        <w:rPr>
          <w:rFonts w:ascii="Times New Roman" w:hAnsi="Times New Roman" w:cs="Times New Roman"/>
          <w:sz w:val="28"/>
          <w:szCs w:val="28"/>
        </w:rPr>
        <w:t>в исследовани</w:t>
      </w:r>
      <w:r w:rsidR="003973D9">
        <w:rPr>
          <w:rFonts w:ascii="Times New Roman" w:hAnsi="Times New Roman" w:cs="Times New Roman"/>
          <w:sz w:val="28"/>
          <w:szCs w:val="28"/>
        </w:rPr>
        <w:t>ях</w:t>
      </w:r>
      <w:r w:rsidRPr="00B22C4A">
        <w:rPr>
          <w:rFonts w:ascii="Times New Roman" w:hAnsi="Times New Roman" w:cs="Times New Roman"/>
          <w:sz w:val="28"/>
          <w:szCs w:val="28"/>
        </w:rPr>
        <w:t xml:space="preserve"> </w:t>
      </w:r>
      <w:r w:rsidR="003973D9">
        <w:rPr>
          <w:rFonts w:ascii="Times New Roman" w:hAnsi="Times New Roman" w:cs="Times New Roman"/>
          <w:sz w:val="28"/>
          <w:szCs w:val="28"/>
        </w:rPr>
        <w:t>эффекта Мак-Гурка стараются выделять</w:t>
      </w:r>
      <w:r w:rsidRPr="00B22C4A">
        <w:rPr>
          <w:rFonts w:ascii="Times New Roman" w:hAnsi="Times New Roman" w:cs="Times New Roman"/>
          <w:sz w:val="28"/>
          <w:szCs w:val="28"/>
        </w:rPr>
        <w:t xml:space="preserve"> более точные возрастные группы </w:t>
      </w:r>
      <w:r w:rsidR="003973D9">
        <w:rPr>
          <w:rFonts w:ascii="Times New Roman" w:hAnsi="Times New Roman" w:cs="Times New Roman"/>
          <w:sz w:val="28"/>
          <w:szCs w:val="28"/>
        </w:rPr>
        <w:t>для</w:t>
      </w:r>
      <w:r w:rsidRPr="00B22C4A">
        <w:rPr>
          <w:rFonts w:ascii="Times New Roman" w:hAnsi="Times New Roman" w:cs="Times New Roman"/>
          <w:sz w:val="28"/>
          <w:szCs w:val="28"/>
        </w:rPr>
        <w:t xml:space="preserve"> определ</w:t>
      </w:r>
      <w:r w:rsidR="003973D9">
        <w:rPr>
          <w:rFonts w:ascii="Times New Roman" w:hAnsi="Times New Roman" w:cs="Times New Roman"/>
          <w:sz w:val="28"/>
          <w:szCs w:val="28"/>
        </w:rPr>
        <w:t>ения</w:t>
      </w:r>
      <w:r w:rsidRPr="00B22C4A">
        <w:rPr>
          <w:rFonts w:ascii="Times New Roman" w:hAnsi="Times New Roman" w:cs="Times New Roman"/>
          <w:sz w:val="28"/>
          <w:szCs w:val="28"/>
        </w:rPr>
        <w:t xml:space="preserve"> </w:t>
      </w:r>
      <w:r w:rsidR="003973D9">
        <w:rPr>
          <w:rFonts w:ascii="Times New Roman" w:hAnsi="Times New Roman" w:cs="Times New Roman"/>
          <w:sz w:val="28"/>
          <w:szCs w:val="28"/>
        </w:rPr>
        <w:t xml:space="preserve">конкретного </w:t>
      </w:r>
      <w:r w:rsidRPr="00B22C4A">
        <w:rPr>
          <w:rFonts w:ascii="Times New Roman" w:hAnsi="Times New Roman" w:cs="Times New Roman"/>
          <w:sz w:val="28"/>
          <w:szCs w:val="28"/>
        </w:rPr>
        <w:t>возраст</w:t>
      </w:r>
      <w:r w:rsidR="003973D9">
        <w:rPr>
          <w:rFonts w:ascii="Times New Roman" w:hAnsi="Times New Roman" w:cs="Times New Roman"/>
          <w:sz w:val="28"/>
          <w:szCs w:val="28"/>
        </w:rPr>
        <w:t>а</w:t>
      </w:r>
      <w:r w:rsidRPr="00B22C4A">
        <w:rPr>
          <w:rFonts w:ascii="Times New Roman" w:hAnsi="Times New Roman" w:cs="Times New Roman"/>
          <w:sz w:val="28"/>
          <w:szCs w:val="28"/>
        </w:rPr>
        <w:t>, когда дети про</w:t>
      </w:r>
      <w:r w:rsidR="003973D9">
        <w:rPr>
          <w:rFonts w:ascii="Times New Roman" w:hAnsi="Times New Roman" w:cs="Times New Roman"/>
          <w:sz w:val="28"/>
          <w:szCs w:val="28"/>
        </w:rPr>
        <w:t>ходят</w:t>
      </w:r>
      <w:r w:rsidRPr="00B22C4A">
        <w:rPr>
          <w:rFonts w:ascii="Times New Roman" w:hAnsi="Times New Roman" w:cs="Times New Roman"/>
          <w:sz w:val="28"/>
          <w:szCs w:val="28"/>
        </w:rPr>
        <w:t xml:space="preserve"> </w:t>
      </w:r>
      <w:r w:rsidR="003973D9">
        <w:rPr>
          <w:rFonts w:ascii="Times New Roman" w:hAnsi="Times New Roman" w:cs="Times New Roman"/>
          <w:sz w:val="28"/>
          <w:szCs w:val="28"/>
        </w:rPr>
        <w:t>ту стадию</w:t>
      </w:r>
      <w:r w:rsidRPr="00B22C4A">
        <w:rPr>
          <w:rFonts w:ascii="Times New Roman" w:hAnsi="Times New Roman" w:cs="Times New Roman"/>
          <w:sz w:val="28"/>
          <w:szCs w:val="28"/>
        </w:rPr>
        <w:t xml:space="preserve"> развити</w:t>
      </w:r>
      <w:r w:rsidR="003973D9">
        <w:rPr>
          <w:rFonts w:ascii="Times New Roman" w:hAnsi="Times New Roman" w:cs="Times New Roman"/>
          <w:sz w:val="28"/>
          <w:szCs w:val="28"/>
        </w:rPr>
        <w:t xml:space="preserve">я, после которой </w:t>
      </w:r>
      <w:r w:rsidR="003E3D75">
        <w:rPr>
          <w:rFonts w:ascii="Times New Roman" w:hAnsi="Times New Roman" w:cs="Times New Roman"/>
          <w:sz w:val="28"/>
          <w:szCs w:val="28"/>
        </w:rPr>
        <w:t>аудиовизуальное</w:t>
      </w:r>
      <w:r w:rsidR="003973D9">
        <w:rPr>
          <w:rFonts w:ascii="Times New Roman" w:hAnsi="Times New Roman" w:cs="Times New Roman"/>
          <w:sz w:val="28"/>
          <w:szCs w:val="28"/>
        </w:rPr>
        <w:t xml:space="preserve"> восприятие уже практически не меняется</w:t>
      </w:r>
      <w:r w:rsidRPr="00B22C4A">
        <w:rPr>
          <w:rFonts w:ascii="Times New Roman" w:hAnsi="Times New Roman" w:cs="Times New Roman"/>
          <w:sz w:val="28"/>
          <w:szCs w:val="28"/>
        </w:rPr>
        <w:t>.</w:t>
      </w:r>
    </w:p>
    <w:p w14:paraId="3BDC5D6B" w14:textId="5B46AE93" w:rsidR="00B22C4A" w:rsidRDefault="003660B1" w:rsidP="003E3D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Секийяма и Д. Бёрнхэм </w:t>
      </w:r>
      <w:r w:rsidR="003E3D75">
        <w:rPr>
          <w:rFonts w:ascii="Times New Roman" w:hAnsi="Times New Roman" w:cs="Times New Roman"/>
          <w:sz w:val="28"/>
          <w:szCs w:val="28"/>
        </w:rPr>
        <w:t>в экспериментах 2004</w:t>
      </w:r>
      <w:r w:rsidR="003E3D75">
        <w:rPr>
          <w:rStyle w:val="aa"/>
          <w:rFonts w:ascii="Times New Roman" w:hAnsi="Times New Roman" w:cs="Times New Roman"/>
          <w:sz w:val="28"/>
          <w:szCs w:val="28"/>
        </w:rPr>
        <w:footnoteReference w:id="63"/>
      </w:r>
      <w:r w:rsidR="003E3D75">
        <w:rPr>
          <w:rFonts w:ascii="Times New Roman" w:hAnsi="Times New Roman" w:cs="Times New Roman"/>
          <w:sz w:val="28"/>
          <w:szCs w:val="28"/>
        </w:rPr>
        <w:t xml:space="preserve"> и 2008</w:t>
      </w:r>
      <w:r w:rsidR="003E3D75">
        <w:rPr>
          <w:rStyle w:val="aa"/>
          <w:rFonts w:ascii="Times New Roman" w:hAnsi="Times New Roman" w:cs="Times New Roman"/>
          <w:sz w:val="28"/>
          <w:szCs w:val="28"/>
        </w:rPr>
        <w:footnoteReference w:id="64"/>
      </w:r>
      <w:r w:rsidR="003E3D75">
        <w:rPr>
          <w:rFonts w:ascii="Times New Roman" w:hAnsi="Times New Roman" w:cs="Times New Roman"/>
          <w:sz w:val="28"/>
          <w:szCs w:val="28"/>
        </w:rPr>
        <w:t xml:space="preserve"> годов </w:t>
      </w:r>
      <w:r w:rsidR="00B22C4A" w:rsidRPr="00B22C4A">
        <w:rPr>
          <w:rFonts w:ascii="Times New Roman" w:hAnsi="Times New Roman" w:cs="Times New Roman"/>
          <w:sz w:val="28"/>
          <w:szCs w:val="28"/>
        </w:rPr>
        <w:t>набрали носителей японского и английского языков в качестве участников, которые были разделены на четыре возрастные группы, а именно 6, 8</w:t>
      </w:r>
      <w:r>
        <w:rPr>
          <w:rFonts w:ascii="Times New Roman" w:hAnsi="Times New Roman" w:cs="Times New Roman"/>
          <w:sz w:val="28"/>
          <w:szCs w:val="28"/>
        </w:rPr>
        <w:t xml:space="preserve"> и</w:t>
      </w:r>
      <w:r w:rsidR="00B22C4A" w:rsidRPr="00B22C4A">
        <w:rPr>
          <w:rFonts w:ascii="Times New Roman" w:hAnsi="Times New Roman" w:cs="Times New Roman"/>
          <w:sz w:val="28"/>
          <w:szCs w:val="28"/>
        </w:rPr>
        <w:t xml:space="preserve"> 11 лет и взрослые. Участников просили нажать одну из тр</w:t>
      </w:r>
      <w:r>
        <w:rPr>
          <w:rFonts w:ascii="Times New Roman" w:hAnsi="Times New Roman" w:cs="Times New Roman"/>
          <w:sz w:val="28"/>
          <w:szCs w:val="28"/>
        </w:rPr>
        <w:t>ё</w:t>
      </w:r>
      <w:r w:rsidR="00B22C4A" w:rsidRPr="00B22C4A">
        <w:rPr>
          <w:rFonts w:ascii="Times New Roman" w:hAnsi="Times New Roman" w:cs="Times New Roman"/>
          <w:sz w:val="28"/>
          <w:szCs w:val="28"/>
        </w:rPr>
        <w:t xml:space="preserve">х кнопок для ответа </w:t>
      </w:r>
      <w:r>
        <w:rPr>
          <w:rFonts w:ascii="Times New Roman" w:hAnsi="Times New Roman" w:cs="Times New Roman"/>
          <w:sz w:val="28"/>
          <w:szCs w:val="28"/>
        </w:rPr>
        <w:t>(/</w:t>
      </w:r>
      <w:r>
        <w:rPr>
          <w:rFonts w:ascii="Times New Roman" w:hAnsi="Times New Roman" w:cs="Times New Roman"/>
          <w:sz w:val="28"/>
          <w:szCs w:val="28"/>
          <w:lang w:val="en-US"/>
        </w:rPr>
        <w:t>ba</w:t>
      </w:r>
      <w:r>
        <w:rPr>
          <w:rFonts w:ascii="Times New Roman" w:hAnsi="Times New Roman" w:cs="Times New Roman"/>
          <w:sz w:val="28"/>
          <w:szCs w:val="28"/>
        </w:rPr>
        <w:t>/</w:t>
      </w:r>
      <w:r w:rsidR="00B22C4A" w:rsidRPr="00B22C4A">
        <w:rPr>
          <w:rFonts w:ascii="Times New Roman" w:hAnsi="Times New Roman" w:cs="Times New Roman"/>
          <w:sz w:val="28"/>
          <w:szCs w:val="28"/>
        </w:rPr>
        <w:t xml:space="preserve">, </w:t>
      </w:r>
      <w:r w:rsidRPr="003660B1">
        <w:rPr>
          <w:rFonts w:ascii="Times New Roman" w:hAnsi="Times New Roman" w:cs="Times New Roman"/>
          <w:sz w:val="28"/>
          <w:szCs w:val="28"/>
        </w:rPr>
        <w:t>/</w:t>
      </w:r>
      <w:r>
        <w:rPr>
          <w:rFonts w:ascii="Times New Roman" w:hAnsi="Times New Roman" w:cs="Times New Roman"/>
          <w:sz w:val="28"/>
          <w:szCs w:val="28"/>
          <w:lang w:val="en-US"/>
        </w:rPr>
        <w:t>da</w:t>
      </w:r>
      <w:r w:rsidRPr="003660B1">
        <w:rPr>
          <w:rFonts w:ascii="Times New Roman" w:hAnsi="Times New Roman" w:cs="Times New Roman"/>
          <w:sz w:val="28"/>
          <w:szCs w:val="28"/>
        </w:rPr>
        <w:t>/</w:t>
      </w:r>
      <w:r w:rsidR="00B22C4A" w:rsidRPr="00B22C4A">
        <w:rPr>
          <w:rFonts w:ascii="Times New Roman" w:hAnsi="Times New Roman" w:cs="Times New Roman"/>
          <w:sz w:val="28"/>
          <w:szCs w:val="28"/>
        </w:rPr>
        <w:t xml:space="preserve"> или </w:t>
      </w:r>
      <w:r w:rsidRPr="003660B1">
        <w:rPr>
          <w:rFonts w:ascii="Times New Roman" w:hAnsi="Times New Roman" w:cs="Times New Roman"/>
          <w:sz w:val="28"/>
          <w:szCs w:val="28"/>
        </w:rPr>
        <w:t>/</w:t>
      </w:r>
      <w:r>
        <w:rPr>
          <w:rFonts w:ascii="Times New Roman" w:hAnsi="Times New Roman" w:cs="Times New Roman"/>
          <w:sz w:val="28"/>
          <w:szCs w:val="28"/>
          <w:lang w:val="en-US"/>
        </w:rPr>
        <w:t>ga</w:t>
      </w:r>
      <w:r w:rsidRPr="003660B1">
        <w:rPr>
          <w:rFonts w:ascii="Times New Roman" w:hAnsi="Times New Roman" w:cs="Times New Roman"/>
          <w:sz w:val="28"/>
          <w:szCs w:val="28"/>
        </w:rPr>
        <w:t>/</w:t>
      </w:r>
      <w:r>
        <w:rPr>
          <w:rFonts w:ascii="Times New Roman" w:hAnsi="Times New Roman" w:cs="Times New Roman"/>
          <w:sz w:val="28"/>
          <w:szCs w:val="28"/>
        </w:rPr>
        <w:t>)</w:t>
      </w:r>
      <w:r w:rsidR="00B22C4A" w:rsidRPr="00B22C4A">
        <w:rPr>
          <w:rFonts w:ascii="Times New Roman" w:hAnsi="Times New Roman" w:cs="Times New Roman"/>
          <w:sz w:val="28"/>
          <w:szCs w:val="28"/>
        </w:rPr>
        <w:t xml:space="preserve"> </w:t>
      </w:r>
      <w:r>
        <w:rPr>
          <w:rFonts w:ascii="Times New Roman" w:hAnsi="Times New Roman" w:cs="Times New Roman"/>
          <w:sz w:val="28"/>
          <w:szCs w:val="28"/>
        </w:rPr>
        <w:t>сразу</w:t>
      </w:r>
      <w:r w:rsidR="00B22C4A" w:rsidRPr="00B22C4A">
        <w:rPr>
          <w:rFonts w:ascii="Times New Roman" w:hAnsi="Times New Roman" w:cs="Times New Roman"/>
          <w:sz w:val="28"/>
          <w:szCs w:val="28"/>
        </w:rPr>
        <w:t xml:space="preserve"> после того, как им пред</w:t>
      </w:r>
      <w:r>
        <w:rPr>
          <w:rFonts w:ascii="Times New Roman" w:hAnsi="Times New Roman" w:cs="Times New Roman"/>
          <w:sz w:val="28"/>
          <w:szCs w:val="28"/>
        </w:rPr>
        <w:t>ъявлялись</w:t>
      </w:r>
      <w:r w:rsidR="00B22C4A" w:rsidRPr="00B22C4A">
        <w:rPr>
          <w:rFonts w:ascii="Times New Roman" w:hAnsi="Times New Roman" w:cs="Times New Roman"/>
          <w:sz w:val="28"/>
          <w:szCs w:val="28"/>
        </w:rPr>
        <w:t xml:space="preserve"> </w:t>
      </w:r>
      <w:r w:rsidR="003E3D75">
        <w:rPr>
          <w:rFonts w:ascii="Times New Roman" w:hAnsi="Times New Roman" w:cs="Times New Roman"/>
          <w:sz w:val="28"/>
          <w:szCs w:val="28"/>
        </w:rPr>
        <w:t xml:space="preserve">аудиовизуальные стимулы </w:t>
      </w:r>
      <w:r w:rsidR="00B22C4A" w:rsidRPr="00B22C4A">
        <w:rPr>
          <w:rFonts w:ascii="Times New Roman" w:hAnsi="Times New Roman" w:cs="Times New Roman"/>
          <w:sz w:val="28"/>
          <w:szCs w:val="28"/>
        </w:rPr>
        <w:t>(конгруэнтны</w:t>
      </w:r>
      <w:r>
        <w:rPr>
          <w:rFonts w:ascii="Times New Roman" w:hAnsi="Times New Roman" w:cs="Times New Roman"/>
          <w:sz w:val="28"/>
          <w:szCs w:val="28"/>
        </w:rPr>
        <w:t>е/неконгруэнтные)</w:t>
      </w:r>
      <w:r w:rsidR="00B22C4A" w:rsidRPr="00B22C4A">
        <w:rPr>
          <w:rFonts w:ascii="Times New Roman" w:hAnsi="Times New Roman" w:cs="Times New Roman"/>
          <w:sz w:val="28"/>
          <w:szCs w:val="28"/>
        </w:rPr>
        <w:t>, только аудио</w:t>
      </w:r>
      <w:r>
        <w:rPr>
          <w:rFonts w:ascii="Times New Roman" w:hAnsi="Times New Roman" w:cs="Times New Roman"/>
          <w:sz w:val="28"/>
          <w:szCs w:val="28"/>
        </w:rPr>
        <w:t>-</w:t>
      </w:r>
      <w:r w:rsidR="00B22C4A" w:rsidRPr="00B22C4A">
        <w:rPr>
          <w:rFonts w:ascii="Times New Roman" w:hAnsi="Times New Roman" w:cs="Times New Roman"/>
          <w:sz w:val="28"/>
          <w:szCs w:val="28"/>
        </w:rPr>
        <w:t xml:space="preserve"> и</w:t>
      </w:r>
      <w:r>
        <w:rPr>
          <w:rFonts w:ascii="Times New Roman" w:hAnsi="Times New Roman" w:cs="Times New Roman"/>
          <w:sz w:val="28"/>
          <w:szCs w:val="28"/>
        </w:rPr>
        <w:t>ли</w:t>
      </w:r>
      <w:r w:rsidR="00B22C4A" w:rsidRPr="00B22C4A">
        <w:rPr>
          <w:rFonts w:ascii="Times New Roman" w:hAnsi="Times New Roman" w:cs="Times New Roman"/>
          <w:sz w:val="28"/>
          <w:szCs w:val="28"/>
        </w:rPr>
        <w:t xml:space="preserve"> только видео</w:t>
      </w:r>
      <w:r>
        <w:rPr>
          <w:rFonts w:ascii="Times New Roman" w:hAnsi="Times New Roman" w:cs="Times New Roman"/>
          <w:sz w:val="28"/>
          <w:szCs w:val="28"/>
        </w:rPr>
        <w:t>стимулы с</w:t>
      </w:r>
      <w:r w:rsidR="00B22C4A" w:rsidRPr="00B22C4A">
        <w:rPr>
          <w:rFonts w:ascii="Times New Roman" w:hAnsi="Times New Roman" w:cs="Times New Roman"/>
          <w:sz w:val="28"/>
          <w:szCs w:val="28"/>
        </w:rPr>
        <w:t xml:space="preserve"> различн</w:t>
      </w:r>
      <w:r>
        <w:rPr>
          <w:rFonts w:ascii="Times New Roman" w:hAnsi="Times New Roman" w:cs="Times New Roman"/>
          <w:sz w:val="28"/>
          <w:szCs w:val="28"/>
        </w:rPr>
        <w:t>ыми соотношениями</w:t>
      </w:r>
      <w:r w:rsidR="00B22C4A" w:rsidRPr="00B22C4A">
        <w:rPr>
          <w:rFonts w:ascii="Times New Roman" w:hAnsi="Times New Roman" w:cs="Times New Roman"/>
          <w:sz w:val="28"/>
          <w:szCs w:val="28"/>
        </w:rPr>
        <w:t xml:space="preserve"> сигнал/шу</w:t>
      </w:r>
      <w:r>
        <w:rPr>
          <w:rFonts w:ascii="Times New Roman" w:hAnsi="Times New Roman" w:cs="Times New Roman"/>
          <w:sz w:val="28"/>
          <w:szCs w:val="28"/>
        </w:rPr>
        <w:t>м</w:t>
      </w:r>
      <w:r w:rsidR="00B22C4A" w:rsidRPr="00B22C4A">
        <w:rPr>
          <w:rFonts w:ascii="Times New Roman" w:hAnsi="Times New Roman" w:cs="Times New Roman"/>
          <w:sz w:val="28"/>
          <w:szCs w:val="28"/>
        </w:rPr>
        <w:t>. В соответствии с</w:t>
      </w:r>
      <w:r>
        <w:rPr>
          <w:rFonts w:ascii="Times New Roman" w:hAnsi="Times New Roman" w:cs="Times New Roman"/>
          <w:sz w:val="28"/>
          <w:szCs w:val="28"/>
        </w:rPr>
        <w:t xml:space="preserve"> вышеупомянутыми</w:t>
      </w:r>
      <w:r w:rsidR="00B22C4A" w:rsidRPr="00B22C4A">
        <w:rPr>
          <w:rFonts w:ascii="Times New Roman" w:hAnsi="Times New Roman" w:cs="Times New Roman"/>
          <w:sz w:val="28"/>
          <w:szCs w:val="28"/>
        </w:rPr>
        <w:t xml:space="preserve"> исследованиями, </w:t>
      </w:r>
      <w:r w:rsidR="003E3D75">
        <w:rPr>
          <w:rFonts w:ascii="Times New Roman" w:hAnsi="Times New Roman" w:cs="Times New Roman"/>
          <w:sz w:val="28"/>
          <w:szCs w:val="28"/>
        </w:rPr>
        <w:t>авторы</w:t>
      </w:r>
      <w:r w:rsidR="00B22C4A" w:rsidRPr="00B22C4A">
        <w:rPr>
          <w:rFonts w:ascii="Times New Roman" w:hAnsi="Times New Roman" w:cs="Times New Roman"/>
          <w:sz w:val="28"/>
          <w:szCs w:val="28"/>
        </w:rPr>
        <w:t xml:space="preserve"> обнаружили, </w:t>
      </w:r>
      <w:r w:rsidRPr="00BE5211">
        <w:rPr>
          <w:rFonts w:ascii="Times New Roman" w:hAnsi="Times New Roman" w:cs="Times New Roman"/>
          <w:sz w:val="28"/>
          <w:szCs w:val="28"/>
        </w:rPr>
        <w:t xml:space="preserve">что </w:t>
      </w:r>
      <w:r>
        <w:rPr>
          <w:rFonts w:ascii="Times New Roman" w:hAnsi="Times New Roman" w:cs="Times New Roman"/>
          <w:sz w:val="28"/>
          <w:szCs w:val="28"/>
        </w:rPr>
        <w:t>у большинства</w:t>
      </w:r>
      <w:r w:rsidRPr="00BE5211">
        <w:rPr>
          <w:rFonts w:ascii="Times New Roman" w:hAnsi="Times New Roman" w:cs="Times New Roman"/>
          <w:sz w:val="28"/>
          <w:szCs w:val="28"/>
        </w:rPr>
        <w:t xml:space="preserve"> детей до 6 лет</w:t>
      </w:r>
      <w:r>
        <w:rPr>
          <w:rFonts w:ascii="Times New Roman" w:hAnsi="Times New Roman" w:cs="Times New Roman"/>
          <w:sz w:val="28"/>
          <w:szCs w:val="28"/>
        </w:rPr>
        <w:t xml:space="preserve"> в обеих языковых группах степень влияния визуальной информации была одинаково мала</w:t>
      </w:r>
      <w:r w:rsidRPr="00BE5211">
        <w:rPr>
          <w:rFonts w:ascii="Times New Roman" w:hAnsi="Times New Roman" w:cs="Times New Roman"/>
          <w:sz w:val="28"/>
          <w:szCs w:val="28"/>
        </w:rPr>
        <w:t>, а затем</w:t>
      </w:r>
      <w:r w:rsidR="00B22C4A" w:rsidRPr="00B22C4A">
        <w:rPr>
          <w:rFonts w:ascii="Times New Roman" w:hAnsi="Times New Roman" w:cs="Times New Roman"/>
          <w:sz w:val="28"/>
          <w:szCs w:val="28"/>
        </w:rPr>
        <w:t xml:space="preserve"> у носителей английского языка</w:t>
      </w:r>
      <w:r>
        <w:rPr>
          <w:rFonts w:ascii="Times New Roman" w:hAnsi="Times New Roman" w:cs="Times New Roman"/>
          <w:sz w:val="28"/>
          <w:szCs w:val="28"/>
        </w:rPr>
        <w:t xml:space="preserve"> </w:t>
      </w:r>
      <w:r w:rsidR="00B22C4A" w:rsidRPr="00B22C4A">
        <w:rPr>
          <w:rFonts w:ascii="Times New Roman" w:hAnsi="Times New Roman" w:cs="Times New Roman"/>
          <w:sz w:val="28"/>
          <w:szCs w:val="28"/>
        </w:rPr>
        <w:lastRenderedPageBreak/>
        <w:t xml:space="preserve">степень влияния </w:t>
      </w:r>
      <w:r w:rsidR="00634043">
        <w:rPr>
          <w:rFonts w:ascii="Times New Roman" w:hAnsi="Times New Roman" w:cs="Times New Roman"/>
          <w:sz w:val="28"/>
          <w:szCs w:val="28"/>
        </w:rPr>
        <w:t xml:space="preserve">визуальной составляющей </w:t>
      </w:r>
      <w:r w:rsidR="00B22C4A" w:rsidRPr="00B22C4A">
        <w:rPr>
          <w:rFonts w:ascii="Times New Roman" w:hAnsi="Times New Roman" w:cs="Times New Roman"/>
          <w:sz w:val="28"/>
          <w:szCs w:val="28"/>
        </w:rPr>
        <w:t xml:space="preserve">на восприятие речи </w:t>
      </w:r>
      <w:r w:rsidR="00634043">
        <w:rPr>
          <w:rFonts w:ascii="Times New Roman" w:hAnsi="Times New Roman" w:cs="Times New Roman"/>
          <w:sz w:val="28"/>
          <w:szCs w:val="28"/>
        </w:rPr>
        <w:t xml:space="preserve">в целом </w:t>
      </w:r>
      <w:r w:rsidR="00634043" w:rsidRPr="00B22C4A">
        <w:rPr>
          <w:rFonts w:ascii="Times New Roman" w:hAnsi="Times New Roman" w:cs="Times New Roman"/>
          <w:sz w:val="28"/>
          <w:szCs w:val="28"/>
        </w:rPr>
        <w:t>с возрастом</w:t>
      </w:r>
      <w:r w:rsidR="00634043">
        <w:rPr>
          <w:rFonts w:ascii="Times New Roman" w:hAnsi="Times New Roman" w:cs="Times New Roman"/>
          <w:sz w:val="28"/>
          <w:szCs w:val="28"/>
        </w:rPr>
        <w:t xml:space="preserve"> </w:t>
      </w:r>
      <w:r w:rsidR="00B22C4A" w:rsidRPr="00B22C4A">
        <w:rPr>
          <w:rFonts w:ascii="Times New Roman" w:hAnsi="Times New Roman" w:cs="Times New Roman"/>
          <w:sz w:val="28"/>
          <w:szCs w:val="28"/>
        </w:rPr>
        <w:t>увеличивалась, прич</w:t>
      </w:r>
      <w:r>
        <w:rPr>
          <w:rFonts w:ascii="Times New Roman" w:hAnsi="Times New Roman" w:cs="Times New Roman"/>
          <w:sz w:val="28"/>
          <w:szCs w:val="28"/>
        </w:rPr>
        <w:t>ё</w:t>
      </w:r>
      <w:r w:rsidR="00B22C4A" w:rsidRPr="00B22C4A">
        <w:rPr>
          <w:rFonts w:ascii="Times New Roman" w:hAnsi="Times New Roman" w:cs="Times New Roman"/>
          <w:sz w:val="28"/>
          <w:szCs w:val="28"/>
        </w:rPr>
        <w:t xml:space="preserve">м </w:t>
      </w:r>
      <w:r w:rsidR="00634043">
        <w:rPr>
          <w:rFonts w:ascii="Times New Roman" w:hAnsi="Times New Roman" w:cs="Times New Roman"/>
          <w:sz w:val="28"/>
          <w:szCs w:val="28"/>
        </w:rPr>
        <w:t xml:space="preserve">это </w:t>
      </w:r>
      <w:r w:rsidR="00B22C4A" w:rsidRPr="00B22C4A">
        <w:rPr>
          <w:rFonts w:ascii="Times New Roman" w:hAnsi="Times New Roman" w:cs="Times New Roman"/>
          <w:sz w:val="28"/>
          <w:szCs w:val="28"/>
        </w:rPr>
        <w:t>увеличение было особенно заметным между 6 и 8 годами</w:t>
      </w:r>
      <w:r w:rsidR="00634043">
        <w:rPr>
          <w:rFonts w:ascii="Times New Roman" w:hAnsi="Times New Roman" w:cs="Times New Roman"/>
          <w:sz w:val="28"/>
          <w:szCs w:val="28"/>
        </w:rPr>
        <w:t>, тогда как для японских детей степень влияния визуальной информации не менялась</w:t>
      </w:r>
      <w:r w:rsidR="00B22C4A" w:rsidRPr="00B22C4A">
        <w:rPr>
          <w:rFonts w:ascii="Times New Roman" w:hAnsi="Times New Roman" w:cs="Times New Roman"/>
          <w:sz w:val="28"/>
          <w:szCs w:val="28"/>
        </w:rPr>
        <w:t xml:space="preserve">.  </w:t>
      </w:r>
    </w:p>
    <w:p w14:paraId="726C6ACB" w14:textId="011DFD9D" w:rsidR="005E01C9" w:rsidRDefault="00634043" w:rsidP="003E3D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упомянутые </w:t>
      </w:r>
      <w:r w:rsidR="002A63B5">
        <w:rPr>
          <w:rFonts w:ascii="Times New Roman" w:hAnsi="Times New Roman" w:cs="Times New Roman"/>
          <w:sz w:val="28"/>
          <w:szCs w:val="28"/>
        </w:rPr>
        <w:t>нами</w:t>
      </w:r>
      <w:r>
        <w:rPr>
          <w:rFonts w:ascii="Times New Roman" w:hAnsi="Times New Roman" w:cs="Times New Roman"/>
          <w:sz w:val="28"/>
          <w:szCs w:val="28"/>
        </w:rPr>
        <w:t xml:space="preserve"> работы демонстрируют некий паттерн, согласно которому </w:t>
      </w:r>
      <w:r w:rsidR="00B22C4A" w:rsidRPr="00B22C4A">
        <w:rPr>
          <w:rFonts w:ascii="Times New Roman" w:hAnsi="Times New Roman" w:cs="Times New Roman"/>
          <w:sz w:val="28"/>
          <w:szCs w:val="28"/>
        </w:rPr>
        <w:t xml:space="preserve">визуальное влияние является </w:t>
      </w:r>
      <w:r>
        <w:rPr>
          <w:rFonts w:ascii="Times New Roman" w:hAnsi="Times New Roman" w:cs="Times New Roman"/>
          <w:sz w:val="28"/>
          <w:szCs w:val="28"/>
        </w:rPr>
        <w:t xml:space="preserve">более </w:t>
      </w:r>
      <w:r w:rsidR="00B22C4A" w:rsidRPr="00B22C4A">
        <w:rPr>
          <w:rFonts w:ascii="Times New Roman" w:hAnsi="Times New Roman" w:cs="Times New Roman"/>
          <w:sz w:val="28"/>
          <w:szCs w:val="28"/>
        </w:rPr>
        <w:t>сильны</w:t>
      </w:r>
      <w:r>
        <w:rPr>
          <w:rFonts w:ascii="Times New Roman" w:hAnsi="Times New Roman" w:cs="Times New Roman"/>
          <w:sz w:val="28"/>
          <w:szCs w:val="28"/>
        </w:rPr>
        <w:t>м</w:t>
      </w:r>
      <w:r w:rsidR="00B22C4A" w:rsidRPr="00B22C4A">
        <w:rPr>
          <w:rFonts w:ascii="Times New Roman" w:hAnsi="Times New Roman" w:cs="Times New Roman"/>
          <w:sz w:val="28"/>
          <w:szCs w:val="28"/>
        </w:rPr>
        <w:t xml:space="preserve"> в </w:t>
      </w:r>
      <w:r w:rsidR="003E3D75">
        <w:rPr>
          <w:rFonts w:ascii="Times New Roman" w:hAnsi="Times New Roman" w:cs="Times New Roman"/>
          <w:sz w:val="28"/>
          <w:szCs w:val="28"/>
        </w:rPr>
        <w:t>аудиовизуальном</w:t>
      </w:r>
      <w:r w:rsidR="00B22C4A" w:rsidRPr="00B22C4A">
        <w:rPr>
          <w:rFonts w:ascii="Times New Roman" w:hAnsi="Times New Roman" w:cs="Times New Roman"/>
          <w:sz w:val="28"/>
          <w:szCs w:val="28"/>
        </w:rPr>
        <w:t xml:space="preserve"> восприятии у младенцев и взрослых (за исключением </w:t>
      </w:r>
      <w:r>
        <w:rPr>
          <w:rFonts w:ascii="Times New Roman" w:hAnsi="Times New Roman" w:cs="Times New Roman"/>
          <w:sz w:val="28"/>
          <w:szCs w:val="28"/>
        </w:rPr>
        <w:t>носителей</w:t>
      </w:r>
      <w:r w:rsidR="00B22C4A" w:rsidRPr="00B22C4A">
        <w:rPr>
          <w:rFonts w:ascii="Times New Roman" w:hAnsi="Times New Roman" w:cs="Times New Roman"/>
          <w:sz w:val="28"/>
          <w:szCs w:val="28"/>
        </w:rPr>
        <w:t xml:space="preserve"> японск</w:t>
      </w:r>
      <w:r>
        <w:rPr>
          <w:rFonts w:ascii="Times New Roman" w:hAnsi="Times New Roman" w:cs="Times New Roman"/>
          <w:sz w:val="28"/>
          <w:szCs w:val="28"/>
        </w:rPr>
        <w:t>ого</w:t>
      </w:r>
      <w:r w:rsidR="00B22C4A" w:rsidRPr="00B22C4A">
        <w:rPr>
          <w:rFonts w:ascii="Times New Roman" w:hAnsi="Times New Roman" w:cs="Times New Roman"/>
          <w:sz w:val="28"/>
          <w:szCs w:val="28"/>
        </w:rPr>
        <w:t xml:space="preserve">), </w:t>
      </w:r>
      <w:r>
        <w:rPr>
          <w:rFonts w:ascii="Times New Roman" w:hAnsi="Times New Roman" w:cs="Times New Roman"/>
          <w:sz w:val="28"/>
          <w:szCs w:val="28"/>
        </w:rPr>
        <w:t>однако</w:t>
      </w:r>
      <w:r w:rsidR="00B22C4A" w:rsidRPr="00B22C4A">
        <w:rPr>
          <w:rFonts w:ascii="Times New Roman" w:hAnsi="Times New Roman" w:cs="Times New Roman"/>
          <w:sz w:val="28"/>
          <w:szCs w:val="28"/>
        </w:rPr>
        <w:t xml:space="preserve"> у 6-летних детей</w:t>
      </w:r>
      <w:r>
        <w:rPr>
          <w:rFonts w:ascii="Times New Roman" w:hAnsi="Times New Roman" w:cs="Times New Roman"/>
          <w:sz w:val="28"/>
          <w:szCs w:val="28"/>
        </w:rPr>
        <w:t xml:space="preserve"> при этом влияние зрительной информации слабое вне</w:t>
      </w:r>
      <w:r w:rsidR="00B22C4A" w:rsidRPr="00B22C4A">
        <w:rPr>
          <w:rFonts w:ascii="Times New Roman" w:hAnsi="Times New Roman" w:cs="Times New Roman"/>
          <w:sz w:val="28"/>
          <w:szCs w:val="28"/>
        </w:rPr>
        <w:t xml:space="preserve"> зависимо</w:t>
      </w:r>
      <w:r>
        <w:rPr>
          <w:rFonts w:ascii="Times New Roman" w:hAnsi="Times New Roman" w:cs="Times New Roman"/>
          <w:sz w:val="28"/>
          <w:szCs w:val="28"/>
        </w:rPr>
        <w:t>сти</w:t>
      </w:r>
      <w:r w:rsidR="00B22C4A" w:rsidRPr="00B22C4A">
        <w:rPr>
          <w:rFonts w:ascii="Times New Roman" w:hAnsi="Times New Roman" w:cs="Times New Roman"/>
          <w:sz w:val="28"/>
          <w:szCs w:val="28"/>
        </w:rPr>
        <w:t xml:space="preserve"> от </w:t>
      </w:r>
      <w:r>
        <w:rPr>
          <w:rFonts w:ascii="Times New Roman" w:hAnsi="Times New Roman" w:cs="Times New Roman"/>
          <w:sz w:val="28"/>
          <w:szCs w:val="28"/>
        </w:rPr>
        <w:t xml:space="preserve">их </w:t>
      </w:r>
      <w:r w:rsidR="00B22C4A" w:rsidRPr="00B22C4A">
        <w:rPr>
          <w:rFonts w:ascii="Times New Roman" w:hAnsi="Times New Roman" w:cs="Times New Roman"/>
          <w:sz w:val="28"/>
          <w:szCs w:val="28"/>
        </w:rPr>
        <w:t>языково</w:t>
      </w:r>
      <w:r>
        <w:rPr>
          <w:rFonts w:ascii="Times New Roman" w:hAnsi="Times New Roman" w:cs="Times New Roman"/>
          <w:sz w:val="28"/>
          <w:szCs w:val="28"/>
        </w:rPr>
        <w:t>й принадлежности</w:t>
      </w:r>
      <w:r w:rsidR="00B22C4A" w:rsidRPr="00B22C4A">
        <w:rPr>
          <w:rFonts w:ascii="Times New Roman" w:hAnsi="Times New Roman" w:cs="Times New Roman"/>
          <w:sz w:val="28"/>
          <w:szCs w:val="28"/>
        </w:rPr>
        <w:t xml:space="preserve">. </w:t>
      </w:r>
      <w:r>
        <w:rPr>
          <w:rFonts w:ascii="Times New Roman" w:hAnsi="Times New Roman" w:cs="Times New Roman"/>
          <w:sz w:val="28"/>
          <w:szCs w:val="28"/>
        </w:rPr>
        <w:t xml:space="preserve">Существует так называемая </w:t>
      </w:r>
      <w:r w:rsidRPr="00B22C4A">
        <w:rPr>
          <w:rFonts w:ascii="Times New Roman" w:hAnsi="Times New Roman" w:cs="Times New Roman"/>
          <w:sz w:val="28"/>
          <w:szCs w:val="28"/>
        </w:rPr>
        <w:t>U-образн</w:t>
      </w:r>
      <w:r>
        <w:rPr>
          <w:rFonts w:ascii="Times New Roman" w:hAnsi="Times New Roman" w:cs="Times New Roman"/>
          <w:sz w:val="28"/>
          <w:szCs w:val="28"/>
        </w:rPr>
        <w:t>ая</w:t>
      </w:r>
      <w:r w:rsidRPr="00B22C4A">
        <w:rPr>
          <w:rFonts w:ascii="Times New Roman" w:hAnsi="Times New Roman" w:cs="Times New Roman"/>
          <w:sz w:val="28"/>
          <w:szCs w:val="28"/>
        </w:rPr>
        <w:t xml:space="preserve"> траектори</w:t>
      </w:r>
      <w:r>
        <w:rPr>
          <w:rFonts w:ascii="Times New Roman" w:hAnsi="Times New Roman" w:cs="Times New Roman"/>
          <w:sz w:val="28"/>
          <w:szCs w:val="28"/>
        </w:rPr>
        <w:t>я</w:t>
      </w:r>
      <w:r w:rsidR="005E01C9" w:rsidRPr="005E01C9">
        <w:rPr>
          <w:rFonts w:ascii="Times New Roman" w:hAnsi="Times New Roman" w:cs="Times New Roman"/>
          <w:sz w:val="28"/>
          <w:szCs w:val="28"/>
        </w:rPr>
        <w:t xml:space="preserve"> </w:t>
      </w:r>
      <w:r w:rsidR="005E01C9" w:rsidRPr="00B22C4A">
        <w:rPr>
          <w:rFonts w:ascii="Times New Roman" w:hAnsi="Times New Roman" w:cs="Times New Roman"/>
          <w:sz w:val="28"/>
          <w:szCs w:val="28"/>
        </w:rPr>
        <w:t>развития аудиовизуального восприятия речи</w:t>
      </w:r>
      <w:r>
        <w:rPr>
          <w:rFonts w:ascii="Times New Roman" w:hAnsi="Times New Roman" w:cs="Times New Roman"/>
          <w:sz w:val="28"/>
          <w:szCs w:val="28"/>
        </w:rPr>
        <w:t>, предложенная</w:t>
      </w:r>
      <w:r w:rsidR="005E01C9">
        <w:rPr>
          <w:rFonts w:ascii="Times New Roman" w:hAnsi="Times New Roman" w:cs="Times New Roman"/>
          <w:sz w:val="28"/>
          <w:szCs w:val="28"/>
        </w:rPr>
        <w:t xml:space="preserve"> в 2009 году</w:t>
      </w:r>
      <w:r w:rsidRPr="00B22C4A">
        <w:rPr>
          <w:rFonts w:ascii="Times New Roman" w:hAnsi="Times New Roman" w:cs="Times New Roman"/>
          <w:sz w:val="28"/>
          <w:szCs w:val="28"/>
        </w:rPr>
        <w:t xml:space="preserve"> </w:t>
      </w:r>
      <w:r w:rsidR="005E01C9">
        <w:rPr>
          <w:rFonts w:ascii="Times New Roman" w:hAnsi="Times New Roman" w:cs="Times New Roman"/>
          <w:sz w:val="28"/>
          <w:szCs w:val="28"/>
        </w:rPr>
        <w:t xml:space="preserve">С. </w:t>
      </w:r>
      <w:r w:rsidR="00B22C4A" w:rsidRPr="00B22C4A">
        <w:rPr>
          <w:rFonts w:ascii="Times New Roman" w:hAnsi="Times New Roman" w:cs="Times New Roman"/>
          <w:sz w:val="28"/>
          <w:szCs w:val="28"/>
        </w:rPr>
        <w:t>Джергер и др.</w:t>
      </w:r>
      <w:r w:rsidR="005E01C9">
        <w:rPr>
          <w:rStyle w:val="aa"/>
          <w:rFonts w:ascii="Times New Roman" w:hAnsi="Times New Roman" w:cs="Times New Roman"/>
          <w:sz w:val="28"/>
          <w:szCs w:val="28"/>
        </w:rPr>
        <w:footnoteReference w:id="65"/>
      </w:r>
      <w:r w:rsidR="005E01C9">
        <w:rPr>
          <w:rFonts w:ascii="Times New Roman" w:hAnsi="Times New Roman" w:cs="Times New Roman"/>
          <w:sz w:val="28"/>
          <w:szCs w:val="28"/>
        </w:rPr>
        <w:t xml:space="preserve"> Согласно этой концепции, </w:t>
      </w:r>
      <w:r w:rsidR="00B22C4A" w:rsidRPr="00B22C4A">
        <w:rPr>
          <w:rFonts w:ascii="Times New Roman" w:hAnsi="Times New Roman" w:cs="Times New Roman"/>
          <w:sz w:val="28"/>
          <w:szCs w:val="28"/>
        </w:rPr>
        <w:t>слуховое восприятие у младенцев, подростков и взрослых находится под сильным влиянием визуальной информации, в то время как у детей это влияние гораздо менее заметно.</w:t>
      </w:r>
      <w:r w:rsidR="005E01C9">
        <w:rPr>
          <w:rFonts w:ascii="Times New Roman" w:hAnsi="Times New Roman" w:cs="Times New Roman"/>
          <w:sz w:val="28"/>
          <w:szCs w:val="28"/>
        </w:rPr>
        <w:t xml:space="preserve"> </w:t>
      </w:r>
      <w:r w:rsidR="00B22C4A" w:rsidRPr="00B22C4A">
        <w:rPr>
          <w:rFonts w:ascii="Times New Roman" w:hAnsi="Times New Roman" w:cs="Times New Roman"/>
          <w:sz w:val="28"/>
          <w:szCs w:val="28"/>
        </w:rPr>
        <w:t xml:space="preserve">Однако </w:t>
      </w:r>
      <w:r w:rsidR="005E01C9">
        <w:rPr>
          <w:rFonts w:ascii="Times New Roman" w:hAnsi="Times New Roman" w:cs="Times New Roman"/>
          <w:sz w:val="28"/>
          <w:szCs w:val="28"/>
        </w:rPr>
        <w:t>такой</w:t>
      </w:r>
      <w:r w:rsidR="00B22C4A" w:rsidRPr="00B22C4A">
        <w:rPr>
          <w:rFonts w:ascii="Times New Roman" w:hAnsi="Times New Roman" w:cs="Times New Roman"/>
          <w:sz w:val="28"/>
          <w:szCs w:val="28"/>
        </w:rPr>
        <w:t xml:space="preserve"> паттерн в аудиовизуальном восприятии речи не </w:t>
      </w:r>
      <w:r w:rsidR="005E01C9">
        <w:rPr>
          <w:rFonts w:ascii="Times New Roman" w:hAnsi="Times New Roman" w:cs="Times New Roman"/>
          <w:sz w:val="28"/>
          <w:szCs w:val="28"/>
        </w:rPr>
        <w:t>является</w:t>
      </w:r>
      <w:r w:rsidR="00B22C4A" w:rsidRPr="00B22C4A">
        <w:rPr>
          <w:rFonts w:ascii="Times New Roman" w:hAnsi="Times New Roman" w:cs="Times New Roman"/>
          <w:sz w:val="28"/>
          <w:szCs w:val="28"/>
        </w:rPr>
        <w:t xml:space="preserve"> универсальным для </w:t>
      </w:r>
      <w:r w:rsidR="005E01C9">
        <w:rPr>
          <w:rFonts w:ascii="Times New Roman" w:hAnsi="Times New Roman" w:cs="Times New Roman"/>
          <w:sz w:val="28"/>
          <w:szCs w:val="28"/>
        </w:rPr>
        <w:t>всех языков</w:t>
      </w:r>
      <w:r w:rsidR="00B22C4A" w:rsidRPr="00B22C4A">
        <w:rPr>
          <w:rFonts w:ascii="Times New Roman" w:hAnsi="Times New Roman" w:cs="Times New Roman"/>
          <w:sz w:val="28"/>
          <w:szCs w:val="28"/>
        </w:rPr>
        <w:t xml:space="preserve">, поскольку присутствует у носителей английского, но не </w:t>
      </w:r>
      <w:r w:rsidR="005E01C9">
        <w:rPr>
          <w:rFonts w:ascii="Times New Roman" w:hAnsi="Times New Roman" w:cs="Times New Roman"/>
          <w:sz w:val="28"/>
          <w:szCs w:val="28"/>
        </w:rPr>
        <w:t>работает, например,</w:t>
      </w:r>
      <w:r w:rsidR="00B22C4A" w:rsidRPr="00B22C4A">
        <w:rPr>
          <w:rFonts w:ascii="Times New Roman" w:hAnsi="Times New Roman" w:cs="Times New Roman"/>
          <w:sz w:val="28"/>
          <w:szCs w:val="28"/>
        </w:rPr>
        <w:t xml:space="preserve"> </w:t>
      </w:r>
      <w:r w:rsidR="005E01C9">
        <w:rPr>
          <w:rFonts w:ascii="Times New Roman" w:hAnsi="Times New Roman" w:cs="Times New Roman"/>
          <w:sz w:val="28"/>
          <w:szCs w:val="28"/>
        </w:rPr>
        <w:t>для</w:t>
      </w:r>
      <w:r w:rsidR="00B22C4A" w:rsidRPr="00B22C4A">
        <w:rPr>
          <w:rFonts w:ascii="Times New Roman" w:hAnsi="Times New Roman" w:cs="Times New Roman"/>
          <w:sz w:val="28"/>
          <w:szCs w:val="28"/>
        </w:rPr>
        <w:t xml:space="preserve"> носителей японского языка</w:t>
      </w:r>
      <w:r w:rsidR="005E01C9">
        <w:rPr>
          <w:rFonts w:ascii="Times New Roman" w:hAnsi="Times New Roman" w:cs="Times New Roman"/>
          <w:sz w:val="28"/>
          <w:szCs w:val="28"/>
        </w:rPr>
        <w:t>, что было продемонстрировано</w:t>
      </w:r>
      <w:r w:rsidR="00B22C4A" w:rsidRPr="00B22C4A">
        <w:rPr>
          <w:rFonts w:ascii="Times New Roman" w:hAnsi="Times New Roman" w:cs="Times New Roman"/>
          <w:sz w:val="28"/>
          <w:szCs w:val="28"/>
        </w:rPr>
        <w:t xml:space="preserve"> </w:t>
      </w:r>
      <w:r w:rsidR="005E01C9">
        <w:rPr>
          <w:rFonts w:ascii="Times New Roman" w:hAnsi="Times New Roman" w:cs="Times New Roman"/>
          <w:sz w:val="28"/>
          <w:szCs w:val="28"/>
        </w:rPr>
        <w:t>К. Секийямой и Д. Бёрнхэмом.</w:t>
      </w:r>
      <w:r w:rsidR="00B22C4A" w:rsidRPr="00B22C4A">
        <w:rPr>
          <w:rFonts w:ascii="Times New Roman" w:hAnsi="Times New Roman" w:cs="Times New Roman"/>
          <w:sz w:val="28"/>
          <w:szCs w:val="28"/>
        </w:rPr>
        <w:t xml:space="preserve"> Кроме того, лежащ</w:t>
      </w:r>
      <w:r w:rsidR="005E01C9">
        <w:rPr>
          <w:rFonts w:ascii="Times New Roman" w:hAnsi="Times New Roman" w:cs="Times New Roman"/>
          <w:sz w:val="28"/>
          <w:szCs w:val="28"/>
        </w:rPr>
        <w:t>ая</w:t>
      </w:r>
      <w:r w:rsidR="00B22C4A" w:rsidRPr="00B22C4A">
        <w:rPr>
          <w:rFonts w:ascii="Times New Roman" w:hAnsi="Times New Roman" w:cs="Times New Roman"/>
          <w:sz w:val="28"/>
          <w:szCs w:val="28"/>
        </w:rPr>
        <w:t xml:space="preserve"> в основе</w:t>
      </w:r>
      <w:r w:rsidR="00B22C4A">
        <w:rPr>
          <w:rFonts w:ascii="Times New Roman" w:hAnsi="Times New Roman" w:cs="Times New Roman"/>
          <w:sz w:val="28"/>
          <w:szCs w:val="28"/>
        </w:rPr>
        <w:t xml:space="preserve"> </w:t>
      </w:r>
      <w:r w:rsidR="005E01C9">
        <w:rPr>
          <w:rFonts w:ascii="Times New Roman" w:hAnsi="Times New Roman" w:cs="Times New Roman"/>
          <w:sz w:val="28"/>
          <w:szCs w:val="28"/>
        </w:rPr>
        <w:t>этой концепции закономерность</w:t>
      </w:r>
      <w:r w:rsidR="00B22C4A" w:rsidRPr="00B22C4A">
        <w:rPr>
          <w:rFonts w:ascii="Times New Roman" w:hAnsi="Times New Roman" w:cs="Times New Roman"/>
          <w:sz w:val="28"/>
          <w:szCs w:val="28"/>
        </w:rPr>
        <w:t xml:space="preserve"> оста</w:t>
      </w:r>
      <w:r w:rsidR="005E01C9">
        <w:rPr>
          <w:rFonts w:ascii="Times New Roman" w:hAnsi="Times New Roman" w:cs="Times New Roman"/>
          <w:sz w:val="28"/>
          <w:szCs w:val="28"/>
        </w:rPr>
        <w:t>ё</w:t>
      </w:r>
      <w:r w:rsidR="00B22C4A" w:rsidRPr="00B22C4A">
        <w:rPr>
          <w:rFonts w:ascii="Times New Roman" w:hAnsi="Times New Roman" w:cs="Times New Roman"/>
          <w:sz w:val="28"/>
          <w:szCs w:val="28"/>
        </w:rPr>
        <w:t xml:space="preserve">тся </w:t>
      </w:r>
      <w:r w:rsidR="005E01C9">
        <w:rPr>
          <w:rFonts w:ascii="Times New Roman" w:hAnsi="Times New Roman" w:cs="Times New Roman"/>
          <w:sz w:val="28"/>
          <w:szCs w:val="28"/>
        </w:rPr>
        <w:t>неизученной. Так, неясно,</w:t>
      </w:r>
      <w:r w:rsidR="00B22C4A" w:rsidRPr="00B22C4A">
        <w:rPr>
          <w:rFonts w:ascii="Times New Roman" w:hAnsi="Times New Roman" w:cs="Times New Roman"/>
          <w:sz w:val="28"/>
          <w:szCs w:val="28"/>
        </w:rPr>
        <w:t xml:space="preserve"> почему </w:t>
      </w:r>
      <w:r w:rsidR="005E01C9">
        <w:rPr>
          <w:rFonts w:ascii="Times New Roman" w:hAnsi="Times New Roman" w:cs="Times New Roman"/>
          <w:sz w:val="28"/>
          <w:szCs w:val="28"/>
        </w:rPr>
        <w:t xml:space="preserve">именно </w:t>
      </w:r>
      <w:r w:rsidR="00B22C4A" w:rsidRPr="00B22C4A">
        <w:rPr>
          <w:rFonts w:ascii="Times New Roman" w:hAnsi="Times New Roman" w:cs="Times New Roman"/>
          <w:sz w:val="28"/>
          <w:szCs w:val="28"/>
        </w:rPr>
        <w:t xml:space="preserve">возраст </w:t>
      </w:r>
      <w:r w:rsidR="005E01C9">
        <w:rPr>
          <w:rFonts w:ascii="Times New Roman" w:hAnsi="Times New Roman" w:cs="Times New Roman"/>
          <w:sz w:val="28"/>
          <w:szCs w:val="28"/>
        </w:rPr>
        <w:t>шести</w:t>
      </w:r>
      <w:r w:rsidR="00B22C4A" w:rsidRPr="00B22C4A">
        <w:rPr>
          <w:rFonts w:ascii="Times New Roman" w:hAnsi="Times New Roman" w:cs="Times New Roman"/>
          <w:sz w:val="28"/>
          <w:szCs w:val="28"/>
        </w:rPr>
        <w:t xml:space="preserve"> лет является критическим периодом </w:t>
      </w:r>
      <w:r w:rsidR="005E01C9">
        <w:rPr>
          <w:rFonts w:ascii="Times New Roman" w:hAnsi="Times New Roman" w:cs="Times New Roman"/>
          <w:sz w:val="28"/>
          <w:szCs w:val="28"/>
        </w:rPr>
        <w:t xml:space="preserve">для динамики развития </w:t>
      </w:r>
      <w:r w:rsidR="003E3D75">
        <w:rPr>
          <w:rFonts w:ascii="Times New Roman" w:hAnsi="Times New Roman" w:cs="Times New Roman"/>
          <w:sz w:val="28"/>
          <w:szCs w:val="28"/>
        </w:rPr>
        <w:t>аудиовизуального</w:t>
      </w:r>
      <w:r w:rsidR="005E01C9">
        <w:rPr>
          <w:rFonts w:ascii="Times New Roman" w:hAnsi="Times New Roman" w:cs="Times New Roman"/>
          <w:sz w:val="28"/>
          <w:szCs w:val="28"/>
        </w:rPr>
        <w:t xml:space="preserve"> восприятия речи в случае с </w:t>
      </w:r>
      <w:r w:rsidR="00B22C4A" w:rsidRPr="00B22C4A">
        <w:rPr>
          <w:rFonts w:ascii="Times New Roman" w:hAnsi="Times New Roman" w:cs="Times New Roman"/>
          <w:sz w:val="28"/>
          <w:szCs w:val="28"/>
        </w:rPr>
        <w:t>английск</w:t>
      </w:r>
      <w:r w:rsidR="005E01C9">
        <w:rPr>
          <w:rFonts w:ascii="Times New Roman" w:hAnsi="Times New Roman" w:cs="Times New Roman"/>
          <w:sz w:val="28"/>
          <w:szCs w:val="28"/>
        </w:rPr>
        <w:t>им</w:t>
      </w:r>
      <w:r w:rsidR="00B22C4A" w:rsidRPr="00B22C4A">
        <w:rPr>
          <w:rFonts w:ascii="Times New Roman" w:hAnsi="Times New Roman" w:cs="Times New Roman"/>
          <w:sz w:val="28"/>
          <w:szCs w:val="28"/>
        </w:rPr>
        <w:t xml:space="preserve"> язык</w:t>
      </w:r>
      <w:r w:rsidR="005E01C9">
        <w:rPr>
          <w:rFonts w:ascii="Times New Roman" w:hAnsi="Times New Roman" w:cs="Times New Roman"/>
          <w:sz w:val="28"/>
          <w:szCs w:val="28"/>
        </w:rPr>
        <w:t>ом</w:t>
      </w:r>
      <w:r w:rsidR="00B22C4A" w:rsidRPr="00B22C4A">
        <w:rPr>
          <w:rFonts w:ascii="Times New Roman" w:hAnsi="Times New Roman" w:cs="Times New Roman"/>
          <w:sz w:val="28"/>
          <w:szCs w:val="28"/>
        </w:rPr>
        <w:t>.</w:t>
      </w:r>
    </w:p>
    <w:p w14:paraId="1EC44F91" w14:textId="77777777" w:rsidR="003E3D75" w:rsidRDefault="003E3D75" w:rsidP="003E3D75">
      <w:pPr>
        <w:spacing w:line="360" w:lineRule="auto"/>
        <w:ind w:firstLine="709"/>
        <w:jc w:val="both"/>
        <w:rPr>
          <w:rFonts w:ascii="Times New Roman" w:hAnsi="Times New Roman" w:cs="Times New Roman"/>
          <w:sz w:val="28"/>
          <w:szCs w:val="28"/>
        </w:rPr>
      </w:pPr>
    </w:p>
    <w:p w14:paraId="052B6485" w14:textId="21514538" w:rsidR="002666D2" w:rsidRPr="00ED0479" w:rsidRDefault="004854C5" w:rsidP="00FC5A1D">
      <w:pPr>
        <w:pStyle w:val="2"/>
        <w:spacing w:before="0"/>
        <w:ind w:firstLine="284"/>
        <w:rPr>
          <w:rFonts w:cs="Times New Roman"/>
          <w:szCs w:val="28"/>
        </w:rPr>
      </w:pPr>
      <w:bookmarkStart w:id="9" w:name="_Toc136382860"/>
      <w:r w:rsidRPr="00ED0479">
        <w:rPr>
          <w:rFonts w:cs="Times New Roman"/>
          <w:szCs w:val="28"/>
        </w:rPr>
        <w:t xml:space="preserve">1.7. </w:t>
      </w:r>
      <w:r w:rsidR="002666D2" w:rsidRPr="00ED0479">
        <w:rPr>
          <w:rFonts w:cs="Times New Roman"/>
          <w:szCs w:val="28"/>
        </w:rPr>
        <w:t>Исследовани</w:t>
      </w:r>
      <w:r w:rsidRPr="00ED0479">
        <w:rPr>
          <w:rFonts w:cs="Times New Roman"/>
          <w:szCs w:val="28"/>
        </w:rPr>
        <w:t>я</w:t>
      </w:r>
      <w:r w:rsidR="002666D2" w:rsidRPr="00ED0479">
        <w:rPr>
          <w:rFonts w:cs="Times New Roman"/>
          <w:szCs w:val="28"/>
        </w:rPr>
        <w:t xml:space="preserve"> на </w:t>
      </w:r>
      <w:r w:rsidR="003E3D75">
        <w:rPr>
          <w:rFonts w:cs="Times New Roman"/>
          <w:szCs w:val="28"/>
        </w:rPr>
        <w:t>материале</w:t>
      </w:r>
      <w:r w:rsidR="002666D2" w:rsidRPr="00ED0479">
        <w:rPr>
          <w:rFonts w:cs="Times New Roman"/>
          <w:szCs w:val="28"/>
        </w:rPr>
        <w:t xml:space="preserve"> русского языка</w:t>
      </w:r>
      <w:bookmarkEnd w:id="9"/>
    </w:p>
    <w:p w14:paraId="7041CEFC" w14:textId="15A0A481" w:rsidR="00560B8C" w:rsidRPr="00560B8C" w:rsidRDefault="00CE5BF3" w:rsidP="003E3D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исследований, </w:t>
      </w:r>
      <w:r w:rsidR="00C972F8">
        <w:rPr>
          <w:rFonts w:ascii="Times New Roman" w:hAnsi="Times New Roman" w:cs="Times New Roman"/>
          <w:sz w:val="28"/>
          <w:szCs w:val="28"/>
        </w:rPr>
        <w:t>которые описывают</w:t>
      </w:r>
      <w:r>
        <w:rPr>
          <w:rFonts w:ascii="Times New Roman" w:hAnsi="Times New Roman" w:cs="Times New Roman"/>
          <w:sz w:val="28"/>
          <w:szCs w:val="28"/>
        </w:rPr>
        <w:t xml:space="preserve"> проявления эффекта Мак-Гурка</w:t>
      </w:r>
      <w:r w:rsidR="00C972F8">
        <w:rPr>
          <w:rFonts w:ascii="Times New Roman" w:hAnsi="Times New Roman" w:cs="Times New Roman"/>
          <w:sz w:val="28"/>
          <w:szCs w:val="28"/>
        </w:rPr>
        <w:t xml:space="preserve"> </w:t>
      </w:r>
      <w:r w:rsidR="003E3D75">
        <w:rPr>
          <w:rFonts w:ascii="Times New Roman" w:hAnsi="Times New Roman" w:cs="Times New Roman"/>
          <w:sz w:val="28"/>
          <w:szCs w:val="28"/>
        </w:rPr>
        <w:t>у носителей разных языков</w:t>
      </w:r>
      <w:r>
        <w:rPr>
          <w:rFonts w:ascii="Times New Roman" w:hAnsi="Times New Roman" w:cs="Times New Roman"/>
          <w:sz w:val="28"/>
          <w:szCs w:val="28"/>
        </w:rPr>
        <w:t xml:space="preserve">, однако </w:t>
      </w:r>
      <w:r w:rsidR="00C972F8">
        <w:rPr>
          <w:rFonts w:ascii="Times New Roman" w:hAnsi="Times New Roman" w:cs="Times New Roman"/>
          <w:sz w:val="28"/>
          <w:szCs w:val="28"/>
        </w:rPr>
        <w:t xml:space="preserve">аналогичных </w:t>
      </w:r>
      <w:r>
        <w:rPr>
          <w:rFonts w:ascii="Times New Roman" w:hAnsi="Times New Roman" w:cs="Times New Roman"/>
          <w:sz w:val="28"/>
          <w:szCs w:val="28"/>
        </w:rPr>
        <w:t xml:space="preserve">экспериментов на базе русского </w:t>
      </w:r>
      <w:r w:rsidR="003E3D75">
        <w:rPr>
          <w:rFonts w:ascii="Times New Roman" w:hAnsi="Times New Roman" w:cs="Times New Roman"/>
          <w:sz w:val="28"/>
          <w:szCs w:val="28"/>
        </w:rPr>
        <w:t xml:space="preserve">языка </w:t>
      </w:r>
      <w:r w:rsidR="00C972F8">
        <w:rPr>
          <w:rFonts w:ascii="Times New Roman" w:hAnsi="Times New Roman" w:cs="Times New Roman"/>
          <w:sz w:val="28"/>
          <w:szCs w:val="28"/>
        </w:rPr>
        <w:t xml:space="preserve">до сих пор </w:t>
      </w:r>
      <w:r>
        <w:rPr>
          <w:rFonts w:ascii="Times New Roman" w:hAnsi="Times New Roman" w:cs="Times New Roman"/>
          <w:sz w:val="28"/>
          <w:szCs w:val="28"/>
        </w:rPr>
        <w:t xml:space="preserve">практически нет. </w:t>
      </w:r>
      <w:r w:rsidR="00C972F8">
        <w:rPr>
          <w:rFonts w:ascii="Times New Roman" w:hAnsi="Times New Roman" w:cs="Times New Roman"/>
          <w:sz w:val="28"/>
          <w:szCs w:val="28"/>
        </w:rPr>
        <w:t>В 2021 году</w:t>
      </w:r>
      <w:r>
        <w:rPr>
          <w:rFonts w:ascii="Times New Roman" w:hAnsi="Times New Roman" w:cs="Times New Roman"/>
          <w:sz w:val="28"/>
          <w:szCs w:val="28"/>
        </w:rPr>
        <w:t xml:space="preserve"> </w:t>
      </w:r>
      <w:r w:rsidR="00C972F8">
        <w:rPr>
          <w:rFonts w:ascii="Times New Roman" w:hAnsi="Times New Roman" w:cs="Times New Roman"/>
          <w:sz w:val="28"/>
          <w:szCs w:val="28"/>
        </w:rPr>
        <w:t xml:space="preserve">было опубликовано исследование </w:t>
      </w:r>
      <w:r>
        <w:rPr>
          <w:rFonts w:ascii="Times New Roman" w:hAnsi="Times New Roman" w:cs="Times New Roman"/>
          <w:sz w:val="28"/>
          <w:szCs w:val="28"/>
        </w:rPr>
        <w:t>Чж. Янг</w:t>
      </w:r>
      <w:r>
        <w:rPr>
          <w:rStyle w:val="aa"/>
          <w:rFonts w:ascii="Times New Roman" w:hAnsi="Times New Roman" w:cs="Times New Roman"/>
          <w:sz w:val="28"/>
          <w:szCs w:val="28"/>
        </w:rPr>
        <w:footnoteReference w:id="66"/>
      </w:r>
      <w:r w:rsidRPr="00430C9B">
        <w:rPr>
          <w:rFonts w:ascii="Times New Roman" w:hAnsi="Times New Roman" w:cs="Times New Roman"/>
          <w:sz w:val="28"/>
          <w:szCs w:val="28"/>
        </w:rPr>
        <w:t>, в которо</w:t>
      </w:r>
      <w:r w:rsidR="00C972F8">
        <w:rPr>
          <w:rFonts w:ascii="Times New Roman" w:hAnsi="Times New Roman" w:cs="Times New Roman"/>
          <w:sz w:val="28"/>
          <w:szCs w:val="28"/>
        </w:rPr>
        <w:t>м</w:t>
      </w:r>
      <w:r w:rsidRPr="00430C9B">
        <w:rPr>
          <w:rFonts w:ascii="Times New Roman" w:hAnsi="Times New Roman" w:cs="Times New Roman"/>
          <w:sz w:val="28"/>
          <w:szCs w:val="28"/>
        </w:rPr>
        <w:t xml:space="preserve"> описана методика </w:t>
      </w:r>
      <w:r w:rsidRPr="00430C9B">
        <w:rPr>
          <w:rFonts w:ascii="Times New Roman" w:hAnsi="Times New Roman" w:cs="Times New Roman"/>
          <w:sz w:val="28"/>
          <w:szCs w:val="28"/>
        </w:rPr>
        <w:lastRenderedPageBreak/>
        <w:t xml:space="preserve">кросс-лингвистического исследования на </w:t>
      </w:r>
      <w:r>
        <w:rPr>
          <w:rFonts w:ascii="Times New Roman" w:hAnsi="Times New Roman" w:cs="Times New Roman"/>
          <w:sz w:val="28"/>
          <w:szCs w:val="28"/>
        </w:rPr>
        <w:t xml:space="preserve">материале </w:t>
      </w:r>
      <w:r w:rsidRPr="00430C9B">
        <w:rPr>
          <w:rFonts w:ascii="Times New Roman" w:hAnsi="Times New Roman" w:cs="Times New Roman"/>
          <w:sz w:val="28"/>
          <w:szCs w:val="28"/>
        </w:rPr>
        <w:t>русско</w:t>
      </w:r>
      <w:r>
        <w:rPr>
          <w:rFonts w:ascii="Times New Roman" w:hAnsi="Times New Roman" w:cs="Times New Roman"/>
          <w:sz w:val="28"/>
          <w:szCs w:val="28"/>
        </w:rPr>
        <w:t>го языка</w:t>
      </w:r>
      <w:r w:rsidR="00C972F8">
        <w:rPr>
          <w:rFonts w:ascii="Times New Roman" w:hAnsi="Times New Roman" w:cs="Times New Roman"/>
          <w:sz w:val="28"/>
          <w:szCs w:val="28"/>
        </w:rPr>
        <w:t>, но лишь как одного из</w:t>
      </w:r>
      <w:r w:rsidR="008461A1">
        <w:rPr>
          <w:rFonts w:ascii="Times New Roman" w:hAnsi="Times New Roman" w:cs="Times New Roman"/>
          <w:sz w:val="28"/>
          <w:szCs w:val="28"/>
        </w:rPr>
        <w:t xml:space="preserve"> шести </w:t>
      </w:r>
      <w:r w:rsidR="00C972F8">
        <w:rPr>
          <w:rFonts w:ascii="Times New Roman" w:hAnsi="Times New Roman" w:cs="Times New Roman"/>
          <w:sz w:val="28"/>
          <w:szCs w:val="28"/>
        </w:rPr>
        <w:t>рассматриваемых</w:t>
      </w:r>
      <w:r w:rsidR="008461A1">
        <w:rPr>
          <w:rFonts w:ascii="Times New Roman" w:hAnsi="Times New Roman" w:cs="Times New Roman"/>
          <w:sz w:val="28"/>
          <w:szCs w:val="28"/>
        </w:rPr>
        <w:t xml:space="preserve"> в рамках эксперимент</w:t>
      </w:r>
      <w:r w:rsidR="00C972F8">
        <w:rPr>
          <w:rFonts w:ascii="Times New Roman" w:hAnsi="Times New Roman" w:cs="Times New Roman"/>
          <w:sz w:val="28"/>
          <w:szCs w:val="28"/>
        </w:rPr>
        <w:t>а языков</w:t>
      </w:r>
      <w:r w:rsidR="008461A1">
        <w:rPr>
          <w:rFonts w:ascii="Times New Roman" w:hAnsi="Times New Roman" w:cs="Times New Roman"/>
          <w:sz w:val="28"/>
          <w:szCs w:val="28"/>
        </w:rPr>
        <w:t xml:space="preserve"> (автор также </w:t>
      </w:r>
      <w:r w:rsidR="00C972F8">
        <w:rPr>
          <w:rFonts w:ascii="Times New Roman" w:hAnsi="Times New Roman" w:cs="Times New Roman"/>
          <w:sz w:val="28"/>
          <w:szCs w:val="28"/>
        </w:rPr>
        <w:t>изучает</w:t>
      </w:r>
      <w:r w:rsidR="008461A1">
        <w:rPr>
          <w:rFonts w:ascii="Times New Roman" w:hAnsi="Times New Roman" w:cs="Times New Roman"/>
          <w:sz w:val="28"/>
          <w:szCs w:val="28"/>
        </w:rPr>
        <w:t xml:space="preserve"> </w:t>
      </w:r>
      <w:r w:rsidR="008461A1" w:rsidRPr="008461A1">
        <w:rPr>
          <w:rFonts w:ascii="Times New Roman" w:hAnsi="Times New Roman" w:cs="Times New Roman"/>
          <w:sz w:val="28"/>
          <w:szCs w:val="28"/>
        </w:rPr>
        <w:t>американский английский, китайский, кантонский</w:t>
      </w:r>
      <w:r w:rsidR="003E3D75">
        <w:rPr>
          <w:rFonts w:ascii="Times New Roman" w:hAnsi="Times New Roman" w:cs="Times New Roman"/>
          <w:sz w:val="28"/>
          <w:szCs w:val="28"/>
        </w:rPr>
        <w:t xml:space="preserve"> диалект китайского</w:t>
      </w:r>
      <w:r w:rsidR="008461A1" w:rsidRPr="008461A1">
        <w:rPr>
          <w:rFonts w:ascii="Times New Roman" w:hAnsi="Times New Roman" w:cs="Times New Roman"/>
          <w:sz w:val="28"/>
          <w:szCs w:val="28"/>
        </w:rPr>
        <w:t xml:space="preserve">, </w:t>
      </w:r>
      <w:r w:rsidR="003E3D75">
        <w:rPr>
          <w:rFonts w:ascii="Times New Roman" w:hAnsi="Times New Roman" w:cs="Times New Roman"/>
          <w:sz w:val="28"/>
          <w:szCs w:val="28"/>
        </w:rPr>
        <w:t>нидерландский</w:t>
      </w:r>
      <w:r w:rsidR="008461A1">
        <w:rPr>
          <w:rFonts w:ascii="Times New Roman" w:hAnsi="Times New Roman" w:cs="Times New Roman"/>
          <w:sz w:val="28"/>
          <w:szCs w:val="28"/>
        </w:rPr>
        <w:t xml:space="preserve"> и </w:t>
      </w:r>
      <w:r w:rsidR="008461A1" w:rsidRPr="008461A1">
        <w:rPr>
          <w:rFonts w:ascii="Times New Roman" w:hAnsi="Times New Roman" w:cs="Times New Roman"/>
          <w:sz w:val="28"/>
          <w:szCs w:val="28"/>
        </w:rPr>
        <w:t>японский</w:t>
      </w:r>
      <w:r w:rsidR="008461A1">
        <w:rPr>
          <w:rFonts w:ascii="Times New Roman" w:hAnsi="Times New Roman" w:cs="Times New Roman"/>
          <w:sz w:val="28"/>
          <w:szCs w:val="28"/>
        </w:rPr>
        <w:t>)</w:t>
      </w:r>
      <w:r w:rsidR="008461A1" w:rsidRPr="008461A1">
        <w:rPr>
          <w:rFonts w:ascii="Times New Roman" w:hAnsi="Times New Roman" w:cs="Times New Roman"/>
          <w:sz w:val="28"/>
          <w:szCs w:val="28"/>
        </w:rPr>
        <w:t xml:space="preserve">. </w:t>
      </w:r>
      <w:r w:rsidR="008461A1">
        <w:rPr>
          <w:rFonts w:ascii="Times New Roman" w:hAnsi="Times New Roman" w:cs="Times New Roman"/>
          <w:sz w:val="28"/>
          <w:szCs w:val="28"/>
        </w:rPr>
        <w:t xml:space="preserve">Все </w:t>
      </w:r>
      <w:r w:rsidR="00C972F8">
        <w:rPr>
          <w:rFonts w:ascii="Times New Roman" w:hAnsi="Times New Roman" w:cs="Times New Roman"/>
          <w:sz w:val="28"/>
          <w:szCs w:val="28"/>
        </w:rPr>
        <w:t xml:space="preserve">эти </w:t>
      </w:r>
      <w:r w:rsidR="008461A1">
        <w:rPr>
          <w:rFonts w:ascii="Times New Roman" w:hAnsi="Times New Roman" w:cs="Times New Roman"/>
          <w:sz w:val="28"/>
          <w:szCs w:val="28"/>
        </w:rPr>
        <w:t>языки, за исключением русского,</w:t>
      </w:r>
      <w:r w:rsidR="008461A1" w:rsidRPr="008461A1">
        <w:rPr>
          <w:rFonts w:ascii="Times New Roman" w:hAnsi="Times New Roman" w:cs="Times New Roman"/>
          <w:sz w:val="28"/>
          <w:szCs w:val="28"/>
        </w:rPr>
        <w:t xml:space="preserve"> </w:t>
      </w:r>
      <w:r w:rsidR="008461A1">
        <w:rPr>
          <w:rFonts w:ascii="Times New Roman" w:hAnsi="Times New Roman" w:cs="Times New Roman"/>
          <w:sz w:val="28"/>
          <w:szCs w:val="28"/>
        </w:rPr>
        <w:t xml:space="preserve">ранее уже </w:t>
      </w:r>
      <w:r w:rsidR="003E3D75">
        <w:rPr>
          <w:rFonts w:ascii="Times New Roman" w:hAnsi="Times New Roman" w:cs="Times New Roman"/>
          <w:sz w:val="28"/>
          <w:szCs w:val="28"/>
        </w:rPr>
        <w:t>изучались применительно к интересующему нас эффекту</w:t>
      </w:r>
      <w:r w:rsidR="008461A1">
        <w:rPr>
          <w:rFonts w:ascii="Times New Roman" w:hAnsi="Times New Roman" w:cs="Times New Roman"/>
          <w:sz w:val="28"/>
          <w:szCs w:val="28"/>
        </w:rPr>
        <w:t>, однако</w:t>
      </w:r>
      <w:r w:rsidR="008461A1" w:rsidRPr="008461A1">
        <w:rPr>
          <w:rFonts w:ascii="Times New Roman" w:hAnsi="Times New Roman" w:cs="Times New Roman"/>
          <w:sz w:val="28"/>
          <w:szCs w:val="28"/>
        </w:rPr>
        <w:t xml:space="preserve"> никогда не </w:t>
      </w:r>
      <w:r w:rsidR="008461A1">
        <w:rPr>
          <w:rFonts w:ascii="Times New Roman" w:hAnsi="Times New Roman" w:cs="Times New Roman"/>
          <w:sz w:val="28"/>
          <w:szCs w:val="28"/>
        </w:rPr>
        <w:t xml:space="preserve">становились частью одного </w:t>
      </w:r>
      <w:r w:rsidR="003E3D75">
        <w:rPr>
          <w:rFonts w:ascii="Times New Roman" w:hAnsi="Times New Roman" w:cs="Times New Roman"/>
          <w:sz w:val="28"/>
          <w:szCs w:val="28"/>
        </w:rPr>
        <w:t>исследования</w:t>
      </w:r>
      <w:r w:rsidR="008461A1">
        <w:rPr>
          <w:rFonts w:ascii="Times New Roman" w:hAnsi="Times New Roman" w:cs="Times New Roman"/>
          <w:sz w:val="28"/>
          <w:szCs w:val="28"/>
        </w:rPr>
        <w:t xml:space="preserve">, хотя такое решение могло бы расширить знания </w:t>
      </w:r>
      <w:r w:rsidR="008461A1" w:rsidRPr="008461A1">
        <w:rPr>
          <w:rFonts w:ascii="Times New Roman" w:hAnsi="Times New Roman" w:cs="Times New Roman"/>
          <w:sz w:val="28"/>
          <w:szCs w:val="28"/>
        </w:rPr>
        <w:t xml:space="preserve">о </w:t>
      </w:r>
      <w:r w:rsidR="008461A1">
        <w:rPr>
          <w:rFonts w:ascii="Times New Roman" w:hAnsi="Times New Roman" w:cs="Times New Roman"/>
          <w:sz w:val="28"/>
          <w:szCs w:val="28"/>
        </w:rPr>
        <w:t>том, как эффект Мак-Гурка проявляется в случае с несколькими языками одновременно</w:t>
      </w:r>
      <w:r w:rsidR="003E3D75">
        <w:rPr>
          <w:rFonts w:ascii="Times New Roman" w:hAnsi="Times New Roman" w:cs="Times New Roman"/>
          <w:sz w:val="28"/>
          <w:szCs w:val="28"/>
        </w:rPr>
        <w:t xml:space="preserve">. </w:t>
      </w:r>
      <w:r w:rsidR="00E3621A">
        <w:rPr>
          <w:rFonts w:ascii="Times New Roman" w:hAnsi="Times New Roman" w:cs="Times New Roman"/>
          <w:sz w:val="28"/>
          <w:szCs w:val="28"/>
        </w:rPr>
        <w:t>Учитывая уже упом</w:t>
      </w:r>
      <w:r w:rsidR="00A84C00">
        <w:rPr>
          <w:rFonts w:ascii="Times New Roman" w:hAnsi="Times New Roman" w:cs="Times New Roman"/>
          <w:sz w:val="28"/>
          <w:szCs w:val="28"/>
        </w:rPr>
        <w:t>инавшиеся нами ранее</w:t>
      </w:r>
      <w:r w:rsidR="00E3621A">
        <w:rPr>
          <w:rFonts w:ascii="Times New Roman" w:hAnsi="Times New Roman" w:cs="Times New Roman"/>
          <w:sz w:val="28"/>
          <w:szCs w:val="28"/>
        </w:rPr>
        <w:t xml:space="preserve"> исследования зависимости проявления эффекта Мак-Гурка от гласной в слоге-стимуле (эффект проявляется сильнее всего с /</w:t>
      </w:r>
      <w:r w:rsidR="00E3621A">
        <w:rPr>
          <w:rFonts w:ascii="Times New Roman" w:hAnsi="Times New Roman" w:cs="Times New Roman"/>
          <w:sz w:val="28"/>
          <w:szCs w:val="28"/>
          <w:lang w:val="en-US"/>
        </w:rPr>
        <w:t>i</w:t>
      </w:r>
      <w:r w:rsidR="00E3621A" w:rsidRPr="0038505E">
        <w:rPr>
          <w:rFonts w:ascii="Times New Roman" w:hAnsi="Times New Roman" w:cs="Times New Roman"/>
          <w:sz w:val="28"/>
          <w:szCs w:val="28"/>
        </w:rPr>
        <w:t>/</w:t>
      </w:r>
      <w:r w:rsidR="00E3621A">
        <w:rPr>
          <w:rFonts w:ascii="Times New Roman" w:hAnsi="Times New Roman" w:cs="Times New Roman"/>
          <w:sz w:val="28"/>
          <w:szCs w:val="28"/>
        </w:rPr>
        <w:t>, средне с /</w:t>
      </w:r>
      <w:r w:rsidR="00E3621A">
        <w:rPr>
          <w:rFonts w:ascii="Times New Roman" w:hAnsi="Times New Roman" w:cs="Times New Roman"/>
          <w:sz w:val="28"/>
          <w:szCs w:val="28"/>
          <w:lang w:val="en-US"/>
        </w:rPr>
        <w:t>a</w:t>
      </w:r>
      <w:r w:rsidR="00E3621A">
        <w:rPr>
          <w:rFonts w:ascii="Times New Roman" w:hAnsi="Times New Roman" w:cs="Times New Roman"/>
          <w:sz w:val="28"/>
          <w:szCs w:val="28"/>
        </w:rPr>
        <w:t>/ и хуже всего с /</w:t>
      </w:r>
      <w:r w:rsidR="00E3621A">
        <w:rPr>
          <w:rFonts w:ascii="Times New Roman" w:hAnsi="Times New Roman" w:cs="Times New Roman"/>
          <w:sz w:val="28"/>
          <w:szCs w:val="28"/>
          <w:lang w:val="en-US"/>
        </w:rPr>
        <w:t>u</w:t>
      </w:r>
      <w:r w:rsidR="00E3621A" w:rsidRPr="0038505E">
        <w:rPr>
          <w:rFonts w:ascii="Times New Roman" w:hAnsi="Times New Roman" w:cs="Times New Roman"/>
          <w:sz w:val="28"/>
          <w:szCs w:val="28"/>
        </w:rPr>
        <w:t>/</w:t>
      </w:r>
      <w:r w:rsidR="00E3621A">
        <w:rPr>
          <w:rFonts w:ascii="Times New Roman" w:hAnsi="Times New Roman" w:cs="Times New Roman"/>
          <w:sz w:val="28"/>
          <w:szCs w:val="28"/>
        </w:rPr>
        <w:t>)</w:t>
      </w:r>
      <w:r w:rsidR="00A84C00">
        <w:rPr>
          <w:rStyle w:val="aa"/>
          <w:rFonts w:ascii="Times New Roman" w:hAnsi="Times New Roman" w:cs="Times New Roman"/>
          <w:sz w:val="28"/>
          <w:szCs w:val="28"/>
        </w:rPr>
        <w:footnoteReference w:id="67"/>
      </w:r>
      <w:r w:rsidR="003E3D75" w:rsidRPr="003E3D75">
        <w:rPr>
          <w:rFonts w:ascii="Times New Roman" w:hAnsi="Times New Roman" w:cs="Times New Roman"/>
          <w:sz w:val="28"/>
          <w:szCs w:val="28"/>
          <w:vertAlign w:val="superscript"/>
        </w:rPr>
        <w:t>,</w:t>
      </w:r>
      <w:r w:rsidR="00BA0CEE">
        <w:rPr>
          <w:rStyle w:val="aa"/>
          <w:rFonts w:ascii="Times New Roman" w:hAnsi="Times New Roman" w:cs="Times New Roman"/>
          <w:sz w:val="28"/>
          <w:szCs w:val="28"/>
        </w:rPr>
        <w:footnoteReference w:id="68"/>
      </w:r>
      <w:r w:rsidR="00E3621A">
        <w:rPr>
          <w:rFonts w:ascii="Times New Roman" w:hAnsi="Times New Roman" w:cs="Times New Roman"/>
          <w:sz w:val="28"/>
          <w:szCs w:val="28"/>
        </w:rPr>
        <w:t>, автор предлагает гипотезу</w:t>
      </w:r>
      <w:r w:rsidR="003E3D75">
        <w:rPr>
          <w:rFonts w:ascii="Times New Roman" w:hAnsi="Times New Roman" w:cs="Times New Roman"/>
          <w:sz w:val="28"/>
          <w:szCs w:val="28"/>
        </w:rPr>
        <w:t xml:space="preserve"> о том, что</w:t>
      </w:r>
      <w:r w:rsidR="00E3621A">
        <w:rPr>
          <w:rFonts w:ascii="Times New Roman" w:hAnsi="Times New Roman" w:cs="Times New Roman"/>
          <w:sz w:val="28"/>
          <w:szCs w:val="28"/>
        </w:rPr>
        <w:t xml:space="preserve"> на визуальную разборчивость артикуляторных движений рта влияют гласные. Чем больше визуальная разборчивость языка, тем больше визуальной информации сможет получить тот, кто воспринимает информацию и, следовательно, тем сильнее в процессе </w:t>
      </w:r>
      <w:r w:rsidR="003E3D75">
        <w:rPr>
          <w:rFonts w:ascii="Times New Roman" w:hAnsi="Times New Roman" w:cs="Times New Roman"/>
          <w:sz w:val="28"/>
          <w:szCs w:val="28"/>
        </w:rPr>
        <w:t>аудиовизуального</w:t>
      </w:r>
      <w:r w:rsidR="00E3621A">
        <w:rPr>
          <w:rFonts w:ascii="Times New Roman" w:hAnsi="Times New Roman" w:cs="Times New Roman"/>
          <w:sz w:val="28"/>
          <w:szCs w:val="28"/>
        </w:rPr>
        <w:t xml:space="preserve"> восприятия будет проявляться эффект Мак-Гурка. </w:t>
      </w:r>
      <w:r w:rsidR="00E3621A" w:rsidRPr="008461A1">
        <w:rPr>
          <w:rFonts w:ascii="Times New Roman" w:hAnsi="Times New Roman" w:cs="Times New Roman"/>
          <w:sz w:val="28"/>
          <w:szCs w:val="28"/>
        </w:rPr>
        <w:t xml:space="preserve">Шесть </w:t>
      </w:r>
      <w:r w:rsidR="00E3621A">
        <w:rPr>
          <w:rFonts w:ascii="Times New Roman" w:hAnsi="Times New Roman" w:cs="Times New Roman"/>
          <w:sz w:val="28"/>
          <w:szCs w:val="28"/>
        </w:rPr>
        <w:t xml:space="preserve">предлагаемых автором </w:t>
      </w:r>
      <w:r w:rsidR="00E3621A" w:rsidRPr="008461A1">
        <w:rPr>
          <w:rFonts w:ascii="Times New Roman" w:hAnsi="Times New Roman" w:cs="Times New Roman"/>
          <w:sz w:val="28"/>
          <w:szCs w:val="28"/>
        </w:rPr>
        <w:t>языков образуют три уровня визуальной разборчивости</w:t>
      </w:r>
      <w:r w:rsidR="00E3621A">
        <w:rPr>
          <w:rFonts w:ascii="Times New Roman" w:hAnsi="Times New Roman" w:cs="Times New Roman"/>
          <w:sz w:val="28"/>
          <w:szCs w:val="28"/>
        </w:rPr>
        <w:t xml:space="preserve">, среди них </w:t>
      </w:r>
      <w:r w:rsidR="00E3621A" w:rsidRPr="008461A1">
        <w:rPr>
          <w:rFonts w:ascii="Times New Roman" w:hAnsi="Times New Roman" w:cs="Times New Roman"/>
          <w:sz w:val="28"/>
          <w:szCs w:val="28"/>
        </w:rPr>
        <w:t xml:space="preserve">самый высокий уровень у английского и китайского, средний </w:t>
      </w:r>
      <w:r w:rsidR="003E3D75">
        <w:rPr>
          <w:rFonts w:ascii="Times New Roman" w:hAnsi="Times New Roman" w:cs="Times New Roman"/>
          <w:sz w:val="28"/>
          <w:szCs w:val="28"/>
        </w:rPr>
        <w:t xml:space="preserve">– </w:t>
      </w:r>
      <w:r w:rsidR="00E3621A" w:rsidRPr="008461A1">
        <w:rPr>
          <w:rFonts w:ascii="Times New Roman" w:hAnsi="Times New Roman" w:cs="Times New Roman"/>
          <w:sz w:val="28"/>
          <w:szCs w:val="28"/>
        </w:rPr>
        <w:t>у кантонского</w:t>
      </w:r>
      <w:r w:rsidR="003E3D75">
        <w:rPr>
          <w:rFonts w:ascii="Times New Roman" w:hAnsi="Times New Roman" w:cs="Times New Roman"/>
          <w:sz w:val="28"/>
          <w:szCs w:val="28"/>
        </w:rPr>
        <w:t xml:space="preserve"> диалекта</w:t>
      </w:r>
      <w:r w:rsidR="00E3621A" w:rsidRPr="008461A1">
        <w:rPr>
          <w:rFonts w:ascii="Times New Roman" w:hAnsi="Times New Roman" w:cs="Times New Roman"/>
          <w:sz w:val="28"/>
          <w:szCs w:val="28"/>
        </w:rPr>
        <w:t xml:space="preserve"> и </w:t>
      </w:r>
      <w:r w:rsidR="003E3D75">
        <w:rPr>
          <w:rFonts w:ascii="Times New Roman" w:hAnsi="Times New Roman" w:cs="Times New Roman"/>
          <w:sz w:val="28"/>
          <w:szCs w:val="28"/>
        </w:rPr>
        <w:t>нидерландского</w:t>
      </w:r>
      <w:r w:rsidR="00E3621A" w:rsidRPr="008461A1">
        <w:rPr>
          <w:rFonts w:ascii="Times New Roman" w:hAnsi="Times New Roman" w:cs="Times New Roman"/>
          <w:sz w:val="28"/>
          <w:szCs w:val="28"/>
        </w:rPr>
        <w:t xml:space="preserve"> и самый низкий </w:t>
      </w:r>
      <w:r w:rsidR="003E3D75">
        <w:rPr>
          <w:rFonts w:ascii="Times New Roman" w:hAnsi="Times New Roman" w:cs="Times New Roman"/>
          <w:sz w:val="28"/>
          <w:szCs w:val="28"/>
        </w:rPr>
        <w:t xml:space="preserve">– </w:t>
      </w:r>
      <w:r w:rsidR="00E3621A" w:rsidRPr="008461A1">
        <w:rPr>
          <w:rFonts w:ascii="Times New Roman" w:hAnsi="Times New Roman" w:cs="Times New Roman"/>
          <w:sz w:val="28"/>
          <w:szCs w:val="28"/>
        </w:rPr>
        <w:t>у японского и русского.</w:t>
      </w:r>
      <w:r w:rsidR="00E3621A">
        <w:rPr>
          <w:rFonts w:ascii="Times New Roman" w:hAnsi="Times New Roman" w:cs="Times New Roman"/>
          <w:sz w:val="28"/>
          <w:szCs w:val="28"/>
        </w:rPr>
        <w:t xml:space="preserve"> </w:t>
      </w:r>
      <w:r w:rsidR="008461A1" w:rsidRPr="008461A1">
        <w:rPr>
          <w:rFonts w:ascii="Times New Roman" w:hAnsi="Times New Roman" w:cs="Times New Roman"/>
          <w:sz w:val="28"/>
          <w:szCs w:val="28"/>
        </w:rPr>
        <w:t xml:space="preserve">Русский язык </w:t>
      </w:r>
      <w:r w:rsidR="008461A1">
        <w:rPr>
          <w:rFonts w:ascii="Times New Roman" w:hAnsi="Times New Roman" w:cs="Times New Roman"/>
          <w:sz w:val="28"/>
          <w:szCs w:val="28"/>
        </w:rPr>
        <w:t xml:space="preserve">был </w:t>
      </w:r>
      <w:r w:rsidR="008461A1" w:rsidRPr="008461A1">
        <w:rPr>
          <w:rFonts w:ascii="Times New Roman" w:hAnsi="Times New Roman" w:cs="Times New Roman"/>
          <w:sz w:val="28"/>
          <w:szCs w:val="28"/>
        </w:rPr>
        <w:t xml:space="preserve">включен </w:t>
      </w:r>
      <w:r w:rsidR="008461A1">
        <w:rPr>
          <w:rFonts w:ascii="Times New Roman" w:hAnsi="Times New Roman" w:cs="Times New Roman"/>
          <w:sz w:val="28"/>
          <w:szCs w:val="28"/>
        </w:rPr>
        <w:t xml:space="preserve">в </w:t>
      </w:r>
      <w:r w:rsidR="008461A1" w:rsidRPr="008461A1">
        <w:rPr>
          <w:rFonts w:ascii="Times New Roman" w:hAnsi="Times New Roman" w:cs="Times New Roman"/>
          <w:sz w:val="28"/>
          <w:szCs w:val="28"/>
        </w:rPr>
        <w:t xml:space="preserve">исследование </w:t>
      </w:r>
      <w:r w:rsidR="00E3621A">
        <w:rPr>
          <w:rFonts w:ascii="Times New Roman" w:hAnsi="Times New Roman" w:cs="Times New Roman"/>
          <w:sz w:val="28"/>
          <w:szCs w:val="28"/>
        </w:rPr>
        <w:t xml:space="preserve">как раз </w:t>
      </w:r>
      <w:r w:rsidR="008461A1" w:rsidRPr="008461A1">
        <w:rPr>
          <w:rFonts w:ascii="Times New Roman" w:hAnsi="Times New Roman" w:cs="Times New Roman"/>
          <w:sz w:val="28"/>
          <w:szCs w:val="28"/>
        </w:rPr>
        <w:t xml:space="preserve">из-за </w:t>
      </w:r>
      <w:r w:rsidR="008461A1">
        <w:rPr>
          <w:rFonts w:ascii="Times New Roman" w:hAnsi="Times New Roman" w:cs="Times New Roman"/>
          <w:sz w:val="28"/>
          <w:szCs w:val="28"/>
        </w:rPr>
        <w:t>схожего с японским</w:t>
      </w:r>
      <w:r w:rsidR="008461A1" w:rsidRPr="008461A1">
        <w:rPr>
          <w:rFonts w:ascii="Times New Roman" w:hAnsi="Times New Roman" w:cs="Times New Roman"/>
          <w:sz w:val="28"/>
          <w:szCs w:val="28"/>
        </w:rPr>
        <w:t xml:space="preserve"> набор</w:t>
      </w:r>
      <w:r w:rsidR="008461A1">
        <w:rPr>
          <w:rFonts w:ascii="Times New Roman" w:hAnsi="Times New Roman" w:cs="Times New Roman"/>
          <w:sz w:val="28"/>
          <w:szCs w:val="28"/>
        </w:rPr>
        <w:t>а</w:t>
      </w:r>
      <w:r w:rsidR="008461A1" w:rsidRPr="008461A1">
        <w:rPr>
          <w:rFonts w:ascii="Times New Roman" w:hAnsi="Times New Roman" w:cs="Times New Roman"/>
          <w:sz w:val="28"/>
          <w:szCs w:val="28"/>
        </w:rPr>
        <w:t xml:space="preserve"> гласных</w:t>
      </w:r>
      <w:r w:rsidR="003E3D75">
        <w:rPr>
          <w:rFonts w:ascii="Times New Roman" w:hAnsi="Times New Roman" w:cs="Times New Roman"/>
          <w:sz w:val="28"/>
          <w:szCs w:val="28"/>
        </w:rPr>
        <w:t xml:space="preserve">. </w:t>
      </w:r>
      <w:r w:rsidR="0081201C">
        <w:rPr>
          <w:rFonts w:ascii="Times New Roman" w:hAnsi="Times New Roman" w:cs="Times New Roman"/>
          <w:sz w:val="28"/>
          <w:szCs w:val="28"/>
        </w:rPr>
        <w:t xml:space="preserve">Предполагается, что это </w:t>
      </w:r>
      <w:r w:rsidR="008461A1" w:rsidRPr="008461A1">
        <w:rPr>
          <w:rFonts w:ascii="Times New Roman" w:hAnsi="Times New Roman" w:cs="Times New Roman"/>
          <w:sz w:val="28"/>
          <w:szCs w:val="28"/>
        </w:rPr>
        <w:t xml:space="preserve">может служить </w:t>
      </w:r>
      <w:r w:rsidR="0081201C">
        <w:rPr>
          <w:rFonts w:ascii="Times New Roman" w:hAnsi="Times New Roman" w:cs="Times New Roman"/>
          <w:sz w:val="28"/>
          <w:szCs w:val="28"/>
        </w:rPr>
        <w:t xml:space="preserve">причиной схожих проявлений </w:t>
      </w:r>
      <w:r w:rsidR="008461A1" w:rsidRPr="008461A1">
        <w:rPr>
          <w:rFonts w:ascii="Times New Roman" w:hAnsi="Times New Roman" w:cs="Times New Roman"/>
          <w:sz w:val="28"/>
          <w:szCs w:val="28"/>
        </w:rPr>
        <w:t>эффекта Мак-Г</w:t>
      </w:r>
      <w:r w:rsidR="0038505E">
        <w:rPr>
          <w:rFonts w:ascii="Times New Roman" w:hAnsi="Times New Roman" w:cs="Times New Roman"/>
          <w:sz w:val="28"/>
          <w:szCs w:val="28"/>
        </w:rPr>
        <w:t>у</w:t>
      </w:r>
      <w:r w:rsidR="008461A1" w:rsidRPr="008461A1">
        <w:rPr>
          <w:rFonts w:ascii="Times New Roman" w:hAnsi="Times New Roman" w:cs="Times New Roman"/>
          <w:sz w:val="28"/>
          <w:szCs w:val="28"/>
        </w:rPr>
        <w:t xml:space="preserve">рка </w:t>
      </w:r>
      <w:r w:rsidR="0081201C">
        <w:rPr>
          <w:rFonts w:ascii="Times New Roman" w:hAnsi="Times New Roman" w:cs="Times New Roman"/>
          <w:sz w:val="28"/>
          <w:szCs w:val="28"/>
        </w:rPr>
        <w:t>для</w:t>
      </w:r>
      <w:r w:rsidR="008461A1" w:rsidRPr="008461A1">
        <w:rPr>
          <w:rFonts w:ascii="Times New Roman" w:hAnsi="Times New Roman" w:cs="Times New Roman"/>
          <w:sz w:val="28"/>
          <w:szCs w:val="28"/>
        </w:rPr>
        <w:t xml:space="preserve"> двух язык</w:t>
      </w:r>
      <w:r w:rsidR="0038505E">
        <w:rPr>
          <w:rFonts w:ascii="Times New Roman" w:hAnsi="Times New Roman" w:cs="Times New Roman"/>
          <w:sz w:val="28"/>
          <w:szCs w:val="28"/>
        </w:rPr>
        <w:t>ов</w:t>
      </w:r>
      <w:r w:rsidR="008461A1" w:rsidRPr="008461A1">
        <w:rPr>
          <w:rFonts w:ascii="Times New Roman" w:hAnsi="Times New Roman" w:cs="Times New Roman"/>
          <w:sz w:val="28"/>
          <w:szCs w:val="28"/>
        </w:rPr>
        <w:t xml:space="preserve"> с одинаковой степенью визуальной разборчивости.</w:t>
      </w:r>
      <w:r w:rsidR="0081201C">
        <w:rPr>
          <w:rFonts w:ascii="Times New Roman" w:hAnsi="Times New Roman" w:cs="Times New Roman"/>
          <w:sz w:val="28"/>
          <w:szCs w:val="28"/>
        </w:rPr>
        <w:t xml:space="preserve"> </w:t>
      </w:r>
      <w:r w:rsidR="00560B8C">
        <w:rPr>
          <w:rFonts w:ascii="Times New Roman" w:hAnsi="Times New Roman" w:cs="Times New Roman"/>
          <w:sz w:val="28"/>
          <w:szCs w:val="28"/>
        </w:rPr>
        <w:t xml:space="preserve">Это </w:t>
      </w:r>
      <w:r w:rsidR="00560B8C" w:rsidRPr="00560B8C">
        <w:rPr>
          <w:rFonts w:ascii="Times New Roman" w:hAnsi="Times New Roman" w:cs="Times New Roman"/>
          <w:sz w:val="28"/>
          <w:szCs w:val="28"/>
        </w:rPr>
        <w:t>исследовани</w:t>
      </w:r>
      <w:r w:rsidR="00560B8C">
        <w:rPr>
          <w:rFonts w:ascii="Times New Roman" w:hAnsi="Times New Roman" w:cs="Times New Roman"/>
          <w:sz w:val="28"/>
          <w:szCs w:val="28"/>
        </w:rPr>
        <w:t>е предполагает</w:t>
      </w:r>
      <w:r w:rsidR="00560B8C" w:rsidRPr="00560B8C">
        <w:rPr>
          <w:rFonts w:ascii="Times New Roman" w:hAnsi="Times New Roman" w:cs="Times New Roman"/>
          <w:sz w:val="28"/>
          <w:szCs w:val="28"/>
        </w:rPr>
        <w:t xml:space="preserve"> изуч</w:t>
      </w:r>
      <w:r w:rsidR="00560B8C">
        <w:rPr>
          <w:rFonts w:ascii="Times New Roman" w:hAnsi="Times New Roman" w:cs="Times New Roman"/>
          <w:sz w:val="28"/>
          <w:szCs w:val="28"/>
        </w:rPr>
        <w:t>ение</w:t>
      </w:r>
      <w:r w:rsidR="00560B8C" w:rsidRPr="00560B8C">
        <w:rPr>
          <w:rFonts w:ascii="Times New Roman" w:hAnsi="Times New Roman" w:cs="Times New Roman"/>
          <w:sz w:val="28"/>
          <w:szCs w:val="28"/>
        </w:rPr>
        <w:t xml:space="preserve"> </w:t>
      </w:r>
      <w:r w:rsidR="00560B8C">
        <w:rPr>
          <w:rFonts w:ascii="Times New Roman" w:hAnsi="Times New Roman" w:cs="Times New Roman"/>
          <w:sz w:val="28"/>
          <w:szCs w:val="28"/>
        </w:rPr>
        <w:t>восприятия, при котором реакция на стимул будет отлична и от визуального, и от аудиального сигнала</w:t>
      </w:r>
      <w:r w:rsidR="00560B8C" w:rsidRPr="00560B8C">
        <w:rPr>
          <w:rFonts w:ascii="Times New Roman" w:hAnsi="Times New Roman" w:cs="Times New Roman"/>
          <w:sz w:val="28"/>
          <w:szCs w:val="28"/>
        </w:rPr>
        <w:t xml:space="preserve"> (</w:t>
      </w:r>
      <w:r w:rsidR="00560B8C">
        <w:rPr>
          <w:rFonts w:ascii="Times New Roman" w:hAnsi="Times New Roman" w:cs="Times New Roman"/>
          <w:sz w:val="28"/>
          <w:szCs w:val="28"/>
        </w:rPr>
        <w:t xml:space="preserve">например, </w:t>
      </w:r>
      <w:r w:rsidR="00560B8C" w:rsidRPr="00560B8C">
        <w:rPr>
          <w:rFonts w:ascii="Times New Roman" w:hAnsi="Times New Roman" w:cs="Times New Roman"/>
          <w:sz w:val="28"/>
          <w:szCs w:val="28"/>
        </w:rPr>
        <w:t xml:space="preserve">реакция /da/ на </w:t>
      </w:r>
      <w:r w:rsidR="00560B8C">
        <w:rPr>
          <w:rFonts w:ascii="Times New Roman" w:hAnsi="Times New Roman" w:cs="Times New Roman"/>
          <w:sz w:val="28"/>
          <w:szCs w:val="28"/>
        </w:rPr>
        <w:t xml:space="preserve">сочетание </w:t>
      </w:r>
      <w:r w:rsidR="00560B8C" w:rsidRPr="00560B8C">
        <w:rPr>
          <w:rFonts w:ascii="Times New Roman" w:hAnsi="Times New Roman" w:cs="Times New Roman"/>
          <w:sz w:val="28"/>
          <w:szCs w:val="28"/>
        </w:rPr>
        <w:t>слухов</w:t>
      </w:r>
      <w:r w:rsidR="00560B8C">
        <w:rPr>
          <w:rFonts w:ascii="Times New Roman" w:hAnsi="Times New Roman" w:cs="Times New Roman"/>
          <w:sz w:val="28"/>
          <w:szCs w:val="28"/>
        </w:rPr>
        <w:t>ого</w:t>
      </w:r>
      <w:r w:rsidR="00560B8C" w:rsidRPr="00560B8C">
        <w:rPr>
          <w:rFonts w:ascii="Times New Roman" w:hAnsi="Times New Roman" w:cs="Times New Roman"/>
          <w:sz w:val="28"/>
          <w:szCs w:val="28"/>
        </w:rPr>
        <w:t xml:space="preserve"> стимул</w:t>
      </w:r>
      <w:r w:rsidR="00560B8C">
        <w:rPr>
          <w:rFonts w:ascii="Times New Roman" w:hAnsi="Times New Roman" w:cs="Times New Roman"/>
          <w:sz w:val="28"/>
          <w:szCs w:val="28"/>
        </w:rPr>
        <w:t>а</w:t>
      </w:r>
      <w:r w:rsidR="00560B8C" w:rsidRPr="00560B8C">
        <w:rPr>
          <w:rFonts w:ascii="Times New Roman" w:hAnsi="Times New Roman" w:cs="Times New Roman"/>
          <w:sz w:val="28"/>
          <w:szCs w:val="28"/>
        </w:rPr>
        <w:t xml:space="preserve"> /ba/ и визуальн</w:t>
      </w:r>
      <w:r w:rsidR="00560B8C">
        <w:rPr>
          <w:rFonts w:ascii="Times New Roman" w:hAnsi="Times New Roman" w:cs="Times New Roman"/>
          <w:sz w:val="28"/>
          <w:szCs w:val="28"/>
        </w:rPr>
        <w:t>ого</w:t>
      </w:r>
      <w:r w:rsidR="00560B8C" w:rsidRPr="00560B8C">
        <w:rPr>
          <w:rFonts w:ascii="Times New Roman" w:hAnsi="Times New Roman" w:cs="Times New Roman"/>
          <w:sz w:val="28"/>
          <w:szCs w:val="28"/>
        </w:rPr>
        <w:t xml:space="preserve"> /ga/)</w:t>
      </w:r>
      <w:r w:rsidR="00560B8C">
        <w:rPr>
          <w:rFonts w:ascii="Times New Roman" w:hAnsi="Times New Roman" w:cs="Times New Roman"/>
          <w:sz w:val="28"/>
          <w:szCs w:val="28"/>
        </w:rPr>
        <w:t>,</w:t>
      </w:r>
      <w:r w:rsidR="00560B8C" w:rsidRPr="00560B8C">
        <w:rPr>
          <w:rFonts w:ascii="Times New Roman" w:hAnsi="Times New Roman" w:cs="Times New Roman"/>
          <w:sz w:val="28"/>
          <w:szCs w:val="28"/>
        </w:rPr>
        <w:t xml:space="preserve"> исключ</w:t>
      </w:r>
      <w:r w:rsidR="00560B8C">
        <w:rPr>
          <w:rFonts w:ascii="Times New Roman" w:hAnsi="Times New Roman" w:cs="Times New Roman"/>
          <w:sz w:val="28"/>
          <w:szCs w:val="28"/>
        </w:rPr>
        <w:t>ая при этом</w:t>
      </w:r>
      <w:r w:rsidR="00560B8C" w:rsidRPr="00560B8C">
        <w:rPr>
          <w:rFonts w:ascii="Times New Roman" w:hAnsi="Times New Roman" w:cs="Times New Roman"/>
          <w:sz w:val="28"/>
          <w:szCs w:val="28"/>
        </w:rPr>
        <w:t xml:space="preserve"> исследовани</w:t>
      </w:r>
      <w:r w:rsidR="00560B8C">
        <w:rPr>
          <w:rFonts w:ascii="Times New Roman" w:hAnsi="Times New Roman" w:cs="Times New Roman"/>
          <w:sz w:val="28"/>
          <w:szCs w:val="28"/>
        </w:rPr>
        <w:t>е</w:t>
      </w:r>
      <w:r w:rsidR="00560B8C" w:rsidRPr="00560B8C">
        <w:rPr>
          <w:rFonts w:ascii="Times New Roman" w:hAnsi="Times New Roman" w:cs="Times New Roman"/>
          <w:sz w:val="28"/>
          <w:szCs w:val="28"/>
        </w:rPr>
        <w:t xml:space="preserve"> комбинированн</w:t>
      </w:r>
      <w:r w:rsidR="00560B8C">
        <w:rPr>
          <w:rFonts w:ascii="Times New Roman" w:hAnsi="Times New Roman" w:cs="Times New Roman"/>
          <w:sz w:val="28"/>
          <w:szCs w:val="28"/>
        </w:rPr>
        <w:t>ых</w:t>
      </w:r>
      <w:r w:rsidR="00560B8C" w:rsidRPr="00560B8C">
        <w:rPr>
          <w:rFonts w:ascii="Times New Roman" w:hAnsi="Times New Roman" w:cs="Times New Roman"/>
          <w:sz w:val="28"/>
          <w:szCs w:val="28"/>
        </w:rPr>
        <w:t xml:space="preserve"> ответ</w:t>
      </w:r>
      <w:r w:rsidR="00560B8C">
        <w:rPr>
          <w:rFonts w:ascii="Times New Roman" w:hAnsi="Times New Roman" w:cs="Times New Roman"/>
          <w:sz w:val="28"/>
          <w:szCs w:val="28"/>
        </w:rPr>
        <w:t>ов</w:t>
      </w:r>
      <w:r w:rsidR="00560B8C" w:rsidRPr="00560B8C">
        <w:rPr>
          <w:rFonts w:ascii="Times New Roman" w:hAnsi="Times New Roman" w:cs="Times New Roman"/>
          <w:sz w:val="28"/>
          <w:szCs w:val="28"/>
        </w:rPr>
        <w:t xml:space="preserve"> (/gba/ </w:t>
      </w:r>
      <w:r w:rsidR="00560B8C">
        <w:rPr>
          <w:rFonts w:ascii="Times New Roman" w:hAnsi="Times New Roman" w:cs="Times New Roman"/>
          <w:sz w:val="28"/>
          <w:szCs w:val="28"/>
        </w:rPr>
        <w:t>на сочетание артикуляции</w:t>
      </w:r>
      <w:r w:rsidR="00560B8C" w:rsidRPr="00560B8C">
        <w:rPr>
          <w:rFonts w:ascii="Times New Roman" w:hAnsi="Times New Roman" w:cs="Times New Roman"/>
          <w:sz w:val="28"/>
          <w:szCs w:val="28"/>
        </w:rPr>
        <w:t xml:space="preserve"> /</w:t>
      </w:r>
      <w:r w:rsidR="00560B8C">
        <w:rPr>
          <w:rFonts w:ascii="Times New Roman" w:hAnsi="Times New Roman" w:cs="Times New Roman"/>
          <w:sz w:val="28"/>
          <w:szCs w:val="28"/>
          <w:lang w:val="en-US"/>
        </w:rPr>
        <w:t>ba</w:t>
      </w:r>
      <w:r w:rsidR="00560B8C" w:rsidRPr="00560B8C">
        <w:rPr>
          <w:rFonts w:ascii="Times New Roman" w:hAnsi="Times New Roman" w:cs="Times New Roman"/>
          <w:sz w:val="28"/>
          <w:szCs w:val="28"/>
        </w:rPr>
        <w:t xml:space="preserve">/ и </w:t>
      </w:r>
      <w:r w:rsidR="00560B8C">
        <w:rPr>
          <w:rFonts w:ascii="Times New Roman" w:hAnsi="Times New Roman" w:cs="Times New Roman"/>
          <w:sz w:val="28"/>
          <w:szCs w:val="28"/>
        </w:rPr>
        <w:t>звука</w:t>
      </w:r>
      <w:r w:rsidR="00560B8C" w:rsidRPr="00560B8C">
        <w:rPr>
          <w:rFonts w:ascii="Times New Roman" w:hAnsi="Times New Roman" w:cs="Times New Roman"/>
          <w:sz w:val="28"/>
          <w:szCs w:val="28"/>
        </w:rPr>
        <w:t xml:space="preserve"> /</w:t>
      </w:r>
      <w:r w:rsidR="00560B8C">
        <w:rPr>
          <w:rFonts w:ascii="Times New Roman" w:hAnsi="Times New Roman" w:cs="Times New Roman"/>
          <w:sz w:val="28"/>
          <w:szCs w:val="28"/>
          <w:lang w:val="en-US"/>
        </w:rPr>
        <w:t>ga</w:t>
      </w:r>
      <w:r w:rsidR="00560B8C" w:rsidRPr="00560B8C">
        <w:rPr>
          <w:rFonts w:ascii="Times New Roman" w:hAnsi="Times New Roman" w:cs="Times New Roman"/>
          <w:sz w:val="28"/>
          <w:szCs w:val="28"/>
        </w:rPr>
        <w:t xml:space="preserve">/). </w:t>
      </w:r>
      <w:r w:rsidR="00560B8C">
        <w:rPr>
          <w:rFonts w:ascii="Times New Roman" w:hAnsi="Times New Roman" w:cs="Times New Roman"/>
          <w:sz w:val="28"/>
          <w:szCs w:val="28"/>
        </w:rPr>
        <w:t xml:space="preserve">В исследовании 1993 года </w:t>
      </w:r>
      <w:r w:rsidR="00807865">
        <w:rPr>
          <w:rFonts w:ascii="Times New Roman" w:hAnsi="Times New Roman" w:cs="Times New Roman"/>
          <w:sz w:val="28"/>
          <w:szCs w:val="28"/>
        </w:rPr>
        <w:lastRenderedPageBreak/>
        <w:t xml:space="preserve">К. </w:t>
      </w:r>
      <w:r w:rsidR="00560B8C" w:rsidRPr="00560B8C">
        <w:rPr>
          <w:rFonts w:ascii="Times New Roman" w:hAnsi="Times New Roman" w:cs="Times New Roman"/>
          <w:sz w:val="28"/>
          <w:szCs w:val="28"/>
        </w:rPr>
        <w:t>С</w:t>
      </w:r>
      <w:r w:rsidR="00807865">
        <w:rPr>
          <w:rFonts w:ascii="Times New Roman" w:hAnsi="Times New Roman" w:cs="Times New Roman"/>
          <w:sz w:val="28"/>
          <w:szCs w:val="28"/>
        </w:rPr>
        <w:t>э</w:t>
      </w:r>
      <w:r w:rsidR="00560B8C" w:rsidRPr="00560B8C">
        <w:rPr>
          <w:rFonts w:ascii="Times New Roman" w:hAnsi="Times New Roman" w:cs="Times New Roman"/>
          <w:sz w:val="28"/>
          <w:szCs w:val="28"/>
        </w:rPr>
        <w:t xml:space="preserve">кияма и </w:t>
      </w:r>
      <w:r w:rsidR="00807865">
        <w:rPr>
          <w:rFonts w:ascii="Times New Roman" w:hAnsi="Times New Roman" w:cs="Times New Roman"/>
          <w:sz w:val="28"/>
          <w:szCs w:val="28"/>
        </w:rPr>
        <w:t xml:space="preserve">Й. </w:t>
      </w:r>
      <w:r w:rsidR="00560B8C" w:rsidRPr="00560B8C">
        <w:rPr>
          <w:rFonts w:ascii="Times New Roman" w:hAnsi="Times New Roman" w:cs="Times New Roman"/>
          <w:sz w:val="28"/>
          <w:szCs w:val="28"/>
        </w:rPr>
        <w:t>Тохкура</w:t>
      </w:r>
      <w:r w:rsidR="00807865">
        <w:rPr>
          <w:rStyle w:val="aa"/>
          <w:rFonts w:ascii="Times New Roman" w:hAnsi="Times New Roman" w:cs="Times New Roman"/>
          <w:sz w:val="28"/>
          <w:szCs w:val="28"/>
        </w:rPr>
        <w:footnoteReference w:id="69"/>
      </w:r>
      <w:r w:rsidR="00807865">
        <w:rPr>
          <w:rFonts w:ascii="Times New Roman" w:hAnsi="Times New Roman" w:cs="Times New Roman"/>
          <w:sz w:val="28"/>
          <w:szCs w:val="28"/>
        </w:rPr>
        <w:t xml:space="preserve"> </w:t>
      </w:r>
      <w:r w:rsidR="00560B8C" w:rsidRPr="00560B8C">
        <w:rPr>
          <w:rFonts w:ascii="Times New Roman" w:hAnsi="Times New Roman" w:cs="Times New Roman"/>
          <w:sz w:val="28"/>
          <w:szCs w:val="28"/>
        </w:rPr>
        <w:t xml:space="preserve">обнаружили, что у носителей японского языка </w:t>
      </w:r>
      <w:r w:rsidR="00807865">
        <w:rPr>
          <w:rFonts w:ascii="Times New Roman" w:hAnsi="Times New Roman" w:cs="Times New Roman"/>
          <w:sz w:val="28"/>
          <w:szCs w:val="28"/>
        </w:rPr>
        <w:t>встречается меньше</w:t>
      </w:r>
      <w:r w:rsidR="00560B8C" w:rsidRPr="00560B8C">
        <w:rPr>
          <w:rFonts w:ascii="Times New Roman" w:hAnsi="Times New Roman" w:cs="Times New Roman"/>
          <w:sz w:val="28"/>
          <w:szCs w:val="28"/>
        </w:rPr>
        <w:t xml:space="preserve"> комбинированных ответов, и они предположили, что это связано с </w:t>
      </w:r>
      <w:r w:rsidR="00807865">
        <w:rPr>
          <w:rFonts w:ascii="Times New Roman" w:hAnsi="Times New Roman" w:cs="Times New Roman"/>
          <w:sz w:val="28"/>
          <w:szCs w:val="28"/>
        </w:rPr>
        <w:t>особенностями</w:t>
      </w:r>
      <w:r w:rsidR="00560B8C" w:rsidRPr="00560B8C">
        <w:rPr>
          <w:rFonts w:ascii="Times New Roman" w:hAnsi="Times New Roman" w:cs="Times New Roman"/>
          <w:sz w:val="28"/>
          <w:szCs w:val="28"/>
        </w:rPr>
        <w:t xml:space="preserve"> японск</w:t>
      </w:r>
      <w:r w:rsidR="00807865">
        <w:rPr>
          <w:rFonts w:ascii="Times New Roman" w:hAnsi="Times New Roman" w:cs="Times New Roman"/>
          <w:sz w:val="28"/>
          <w:szCs w:val="28"/>
        </w:rPr>
        <w:t>ой</w:t>
      </w:r>
      <w:r w:rsidR="00560B8C" w:rsidRPr="00560B8C">
        <w:rPr>
          <w:rFonts w:ascii="Times New Roman" w:hAnsi="Times New Roman" w:cs="Times New Roman"/>
          <w:sz w:val="28"/>
          <w:szCs w:val="28"/>
        </w:rPr>
        <w:t xml:space="preserve"> фонологическ</w:t>
      </w:r>
      <w:r w:rsidR="00807865">
        <w:rPr>
          <w:rFonts w:ascii="Times New Roman" w:hAnsi="Times New Roman" w:cs="Times New Roman"/>
          <w:sz w:val="28"/>
          <w:szCs w:val="28"/>
        </w:rPr>
        <w:t>ой</w:t>
      </w:r>
      <w:r w:rsidR="00560B8C" w:rsidRPr="00560B8C">
        <w:rPr>
          <w:rFonts w:ascii="Times New Roman" w:hAnsi="Times New Roman" w:cs="Times New Roman"/>
          <w:sz w:val="28"/>
          <w:szCs w:val="28"/>
        </w:rPr>
        <w:t xml:space="preserve"> систем</w:t>
      </w:r>
      <w:r w:rsidR="00807865">
        <w:rPr>
          <w:rFonts w:ascii="Times New Roman" w:hAnsi="Times New Roman" w:cs="Times New Roman"/>
          <w:sz w:val="28"/>
          <w:szCs w:val="28"/>
        </w:rPr>
        <w:t>ы,</w:t>
      </w:r>
      <w:r w:rsidR="00560B8C" w:rsidRPr="00560B8C">
        <w:rPr>
          <w:rFonts w:ascii="Times New Roman" w:hAnsi="Times New Roman" w:cs="Times New Roman"/>
          <w:sz w:val="28"/>
          <w:szCs w:val="28"/>
        </w:rPr>
        <w:t xml:space="preserve"> не допуска</w:t>
      </w:r>
      <w:r w:rsidR="00807865">
        <w:rPr>
          <w:rFonts w:ascii="Times New Roman" w:hAnsi="Times New Roman" w:cs="Times New Roman"/>
          <w:sz w:val="28"/>
          <w:szCs w:val="28"/>
        </w:rPr>
        <w:t>ющей</w:t>
      </w:r>
      <w:r w:rsidR="00560B8C" w:rsidRPr="00560B8C">
        <w:rPr>
          <w:rFonts w:ascii="Times New Roman" w:hAnsi="Times New Roman" w:cs="Times New Roman"/>
          <w:sz w:val="28"/>
          <w:szCs w:val="28"/>
        </w:rPr>
        <w:t xml:space="preserve"> фонологических </w:t>
      </w:r>
      <w:r w:rsidR="00807865">
        <w:rPr>
          <w:rFonts w:ascii="Times New Roman" w:hAnsi="Times New Roman" w:cs="Times New Roman"/>
          <w:sz w:val="28"/>
          <w:szCs w:val="28"/>
        </w:rPr>
        <w:t>стечений</w:t>
      </w:r>
      <w:r w:rsidR="00560B8C" w:rsidRPr="00560B8C">
        <w:rPr>
          <w:rFonts w:ascii="Times New Roman" w:hAnsi="Times New Roman" w:cs="Times New Roman"/>
          <w:sz w:val="28"/>
          <w:szCs w:val="28"/>
        </w:rPr>
        <w:t xml:space="preserve"> согласных</w:t>
      </w:r>
      <w:r w:rsidR="00807865">
        <w:rPr>
          <w:rFonts w:ascii="Times New Roman" w:hAnsi="Times New Roman" w:cs="Times New Roman"/>
          <w:sz w:val="28"/>
          <w:szCs w:val="28"/>
        </w:rPr>
        <w:t>. Вероятно, это</w:t>
      </w:r>
      <w:r w:rsidR="00560B8C" w:rsidRPr="00560B8C">
        <w:rPr>
          <w:rFonts w:ascii="Times New Roman" w:hAnsi="Times New Roman" w:cs="Times New Roman"/>
          <w:sz w:val="28"/>
          <w:szCs w:val="28"/>
        </w:rPr>
        <w:t xml:space="preserve"> </w:t>
      </w:r>
      <w:r w:rsidR="00807865">
        <w:rPr>
          <w:rFonts w:ascii="Times New Roman" w:hAnsi="Times New Roman" w:cs="Times New Roman"/>
          <w:sz w:val="28"/>
          <w:szCs w:val="28"/>
        </w:rPr>
        <w:t>приводит</w:t>
      </w:r>
      <w:r w:rsidR="00560B8C" w:rsidRPr="00560B8C">
        <w:rPr>
          <w:rFonts w:ascii="Times New Roman" w:hAnsi="Times New Roman" w:cs="Times New Roman"/>
          <w:sz w:val="28"/>
          <w:szCs w:val="28"/>
        </w:rPr>
        <w:t xml:space="preserve"> к тому, что говорящие на японском языке более склонны к единой согласной артикуляции (например, </w:t>
      </w:r>
      <w:r w:rsidR="00807865">
        <w:rPr>
          <w:rFonts w:ascii="Times New Roman" w:hAnsi="Times New Roman" w:cs="Times New Roman"/>
          <w:sz w:val="28"/>
          <w:szCs w:val="28"/>
        </w:rPr>
        <w:t xml:space="preserve">только </w:t>
      </w:r>
      <w:r w:rsidR="00560B8C" w:rsidRPr="00560B8C">
        <w:rPr>
          <w:rFonts w:ascii="Times New Roman" w:hAnsi="Times New Roman" w:cs="Times New Roman"/>
          <w:sz w:val="28"/>
          <w:szCs w:val="28"/>
        </w:rPr>
        <w:t xml:space="preserve">/ba/ или </w:t>
      </w:r>
      <w:r w:rsidR="00807865">
        <w:rPr>
          <w:rFonts w:ascii="Times New Roman" w:hAnsi="Times New Roman" w:cs="Times New Roman"/>
          <w:sz w:val="28"/>
          <w:szCs w:val="28"/>
        </w:rPr>
        <w:t xml:space="preserve">только </w:t>
      </w:r>
      <w:r w:rsidR="00560B8C" w:rsidRPr="00560B8C">
        <w:rPr>
          <w:rFonts w:ascii="Times New Roman" w:hAnsi="Times New Roman" w:cs="Times New Roman"/>
          <w:sz w:val="28"/>
          <w:szCs w:val="28"/>
        </w:rPr>
        <w:t>/ga/), а не двойн</w:t>
      </w:r>
      <w:r w:rsidR="00807865">
        <w:rPr>
          <w:rFonts w:ascii="Times New Roman" w:hAnsi="Times New Roman" w:cs="Times New Roman"/>
          <w:sz w:val="28"/>
          <w:szCs w:val="28"/>
        </w:rPr>
        <w:t>ой</w:t>
      </w:r>
      <w:r w:rsidR="00560B8C" w:rsidRPr="00560B8C">
        <w:rPr>
          <w:rFonts w:ascii="Times New Roman" w:hAnsi="Times New Roman" w:cs="Times New Roman"/>
          <w:sz w:val="28"/>
          <w:szCs w:val="28"/>
        </w:rPr>
        <w:t xml:space="preserve"> артикуляци</w:t>
      </w:r>
      <w:r w:rsidR="00807865">
        <w:rPr>
          <w:rFonts w:ascii="Times New Roman" w:hAnsi="Times New Roman" w:cs="Times New Roman"/>
          <w:sz w:val="28"/>
          <w:szCs w:val="28"/>
        </w:rPr>
        <w:t>и</w:t>
      </w:r>
      <w:r w:rsidR="00560B8C" w:rsidRPr="00560B8C">
        <w:rPr>
          <w:rFonts w:ascii="Times New Roman" w:hAnsi="Times New Roman" w:cs="Times New Roman"/>
          <w:sz w:val="28"/>
          <w:szCs w:val="28"/>
        </w:rPr>
        <w:t xml:space="preserve"> (например, /gba/) по сравнению с носителями других языков, которые допускают </w:t>
      </w:r>
      <w:r w:rsidR="00807865">
        <w:rPr>
          <w:rFonts w:ascii="Times New Roman" w:hAnsi="Times New Roman" w:cs="Times New Roman"/>
          <w:sz w:val="28"/>
          <w:szCs w:val="28"/>
        </w:rPr>
        <w:t>такие</w:t>
      </w:r>
      <w:r w:rsidR="00560B8C" w:rsidRPr="00560B8C">
        <w:rPr>
          <w:rFonts w:ascii="Times New Roman" w:hAnsi="Times New Roman" w:cs="Times New Roman"/>
          <w:sz w:val="28"/>
          <w:szCs w:val="28"/>
        </w:rPr>
        <w:t xml:space="preserve"> </w:t>
      </w:r>
      <w:r w:rsidR="00807865">
        <w:rPr>
          <w:rFonts w:ascii="Times New Roman" w:hAnsi="Times New Roman" w:cs="Times New Roman"/>
          <w:sz w:val="28"/>
          <w:szCs w:val="28"/>
        </w:rPr>
        <w:t>консонантные комплексы</w:t>
      </w:r>
      <w:r w:rsidR="00560B8C" w:rsidRPr="00560B8C">
        <w:rPr>
          <w:rFonts w:ascii="Times New Roman" w:hAnsi="Times New Roman" w:cs="Times New Roman"/>
          <w:sz w:val="28"/>
          <w:szCs w:val="28"/>
        </w:rPr>
        <w:t>. Как и в японском,</w:t>
      </w:r>
      <w:r w:rsidR="00807865" w:rsidRPr="00807865">
        <w:rPr>
          <w:rFonts w:ascii="Times New Roman" w:hAnsi="Times New Roman" w:cs="Times New Roman"/>
          <w:sz w:val="28"/>
          <w:szCs w:val="28"/>
        </w:rPr>
        <w:t xml:space="preserve"> </w:t>
      </w:r>
      <w:r w:rsidR="00807865" w:rsidRPr="00560B8C">
        <w:rPr>
          <w:rFonts w:ascii="Times New Roman" w:hAnsi="Times New Roman" w:cs="Times New Roman"/>
          <w:sz w:val="28"/>
          <w:szCs w:val="28"/>
        </w:rPr>
        <w:t>в мандаринском диалекте китайского языка</w:t>
      </w:r>
      <w:r w:rsidR="00560B8C" w:rsidRPr="00560B8C">
        <w:rPr>
          <w:rFonts w:ascii="Times New Roman" w:hAnsi="Times New Roman" w:cs="Times New Roman"/>
          <w:sz w:val="28"/>
          <w:szCs w:val="28"/>
        </w:rPr>
        <w:t xml:space="preserve"> группы согласных также не допускаются.</w:t>
      </w:r>
      <w:r w:rsidR="00807865">
        <w:rPr>
          <w:rFonts w:ascii="Times New Roman" w:hAnsi="Times New Roman" w:cs="Times New Roman"/>
          <w:sz w:val="28"/>
          <w:szCs w:val="28"/>
        </w:rPr>
        <w:t xml:space="preserve"> </w:t>
      </w:r>
      <w:r w:rsidR="00560B8C" w:rsidRPr="00560B8C">
        <w:rPr>
          <w:rFonts w:ascii="Times New Roman" w:hAnsi="Times New Roman" w:cs="Times New Roman"/>
          <w:sz w:val="28"/>
          <w:szCs w:val="28"/>
        </w:rPr>
        <w:t xml:space="preserve">Поэтому, чтобы избежать влияния наличия кластеров согласных, в </w:t>
      </w:r>
      <w:r w:rsidR="00807865">
        <w:rPr>
          <w:rFonts w:ascii="Times New Roman" w:hAnsi="Times New Roman" w:cs="Times New Roman"/>
          <w:sz w:val="28"/>
          <w:szCs w:val="28"/>
        </w:rPr>
        <w:t>исследовании предлагается</w:t>
      </w:r>
      <w:r w:rsidR="00560B8C" w:rsidRPr="00560B8C">
        <w:rPr>
          <w:rFonts w:ascii="Times New Roman" w:hAnsi="Times New Roman" w:cs="Times New Roman"/>
          <w:sz w:val="28"/>
          <w:szCs w:val="28"/>
        </w:rPr>
        <w:t xml:space="preserve"> </w:t>
      </w:r>
      <w:r w:rsidR="00807865">
        <w:rPr>
          <w:rFonts w:ascii="Times New Roman" w:hAnsi="Times New Roman" w:cs="Times New Roman"/>
          <w:sz w:val="28"/>
          <w:szCs w:val="28"/>
        </w:rPr>
        <w:t xml:space="preserve">исключить </w:t>
      </w:r>
      <w:r w:rsidR="00560B8C" w:rsidRPr="00560B8C">
        <w:rPr>
          <w:rFonts w:ascii="Times New Roman" w:hAnsi="Times New Roman" w:cs="Times New Roman"/>
          <w:sz w:val="28"/>
          <w:szCs w:val="28"/>
        </w:rPr>
        <w:t>изуч</w:t>
      </w:r>
      <w:r w:rsidR="00807865">
        <w:rPr>
          <w:rFonts w:ascii="Times New Roman" w:hAnsi="Times New Roman" w:cs="Times New Roman"/>
          <w:sz w:val="28"/>
          <w:szCs w:val="28"/>
        </w:rPr>
        <w:t>ение</w:t>
      </w:r>
      <w:r w:rsidR="00560B8C" w:rsidRPr="00560B8C">
        <w:rPr>
          <w:rFonts w:ascii="Times New Roman" w:hAnsi="Times New Roman" w:cs="Times New Roman"/>
          <w:sz w:val="28"/>
          <w:szCs w:val="28"/>
        </w:rPr>
        <w:t xml:space="preserve"> </w:t>
      </w:r>
      <w:r w:rsidR="00807865">
        <w:rPr>
          <w:rFonts w:ascii="Times New Roman" w:hAnsi="Times New Roman" w:cs="Times New Roman"/>
          <w:sz w:val="28"/>
          <w:szCs w:val="28"/>
        </w:rPr>
        <w:t>комбинированных ответов на стимулы с применением</w:t>
      </w:r>
      <w:r w:rsidR="00560B8C" w:rsidRPr="00560B8C">
        <w:rPr>
          <w:rFonts w:ascii="Times New Roman" w:hAnsi="Times New Roman" w:cs="Times New Roman"/>
          <w:sz w:val="28"/>
          <w:szCs w:val="28"/>
        </w:rPr>
        <w:t xml:space="preserve"> эффект</w:t>
      </w:r>
      <w:r w:rsidR="00807865">
        <w:rPr>
          <w:rFonts w:ascii="Times New Roman" w:hAnsi="Times New Roman" w:cs="Times New Roman"/>
          <w:sz w:val="28"/>
          <w:szCs w:val="28"/>
        </w:rPr>
        <w:t>а</w:t>
      </w:r>
      <w:r w:rsidR="00560B8C" w:rsidRPr="00560B8C">
        <w:rPr>
          <w:rFonts w:ascii="Times New Roman" w:hAnsi="Times New Roman" w:cs="Times New Roman"/>
          <w:sz w:val="28"/>
          <w:szCs w:val="28"/>
        </w:rPr>
        <w:t xml:space="preserve"> Мак-Гурка.</w:t>
      </w:r>
    </w:p>
    <w:p w14:paraId="4789C1E8" w14:textId="1D382D07" w:rsidR="00F92D54" w:rsidRDefault="003A2676" w:rsidP="003E3D75">
      <w:pPr>
        <w:spacing w:line="360" w:lineRule="auto"/>
        <w:ind w:firstLine="709"/>
        <w:jc w:val="both"/>
        <w:rPr>
          <w:rFonts w:ascii="Times New Roman" w:hAnsi="Times New Roman" w:cs="Times New Roman"/>
          <w:sz w:val="28"/>
          <w:szCs w:val="28"/>
        </w:rPr>
      </w:pPr>
      <w:r w:rsidRPr="003A2676">
        <w:rPr>
          <w:rFonts w:ascii="Times New Roman" w:hAnsi="Times New Roman" w:cs="Times New Roman"/>
          <w:sz w:val="28"/>
          <w:szCs w:val="28"/>
        </w:rPr>
        <w:t xml:space="preserve">Что касается слогов, </w:t>
      </w:r>
      <w:r>
        <w:rPr>
          <w:rFonts w:ascii="Times New Roman" w:hAnsi="Times New Roman" w:cs="Times New Roman"/>
          <w:sz w:val="28"/>
          <w:szCs w:val="28"/>
        </w:rPr>
        <w:t>автор предлагает</w:t>
      </w:r>
      <w:r w:rsidRPr="003A2676">
        <w:rPr>
          <w:rFonts w:ascii="Times New Roman" w:hAnsi="Times New Roman" w:cs="Times New Roman"/>
          <w:sz w:val="28"/>
          <w:szCs w:val="28"/>
        </w:rPr>
        <w:t xml:space="preserve"> включ</w:t>
      </w:r>
      <w:r>
        <w:rPr>
          <w:rFonts w:ascii="Times New Roman" w:hAnsi="Times New Roman" w:cs="Times New Roman"/>
          <w:sz w:val="28"/>
          <w:szCs w:val="28"/>
        </w:rPr>
        <w:t>ить в эксперимент</w:t>
      </w:r>
      <w:r w:rsidRPr="003A2676">
        <w:rPr>
          <w:rFonts w:ascii="Times New Roman" w:hAnsi="Times New Roman" w:cs="Times New Roman"/>
          <w:sz w:val="28"/>
          <w:szCs w:val="28"/>
        </w:rPr>
        <w:t xml:space="preserve"> только </w:t>
      </w:r>
      <w:r>
        <w:rPr>
          <w:rFonts w:ascii="Times New Roman" w:hAnsi="Times New Roman" w:cs="Times New Roman"/>
          <w:sz w:val="28"/>
          <w:szCs w:val="28"/>
        </w:rPr>
        <w:t xml:space="preserve">глухие смычные </w:t>
      </w:r>
      <w:r w:rsidRPr="003A2676">
        <w:rPr>
          <w:rFonts w:ascii="Times New Roman" w:hAnsi="Times New Roman" w:cs="Times New Roman"/>
          <w:sz w:val="28"/>
          <w:szCs w:val="28"/>
        </w:rPr>
        <w:t>/pa/, /ta/ и /ka/</w:t>
      </w:r>
      <w:r>
        <w:rPr>
          <w:rFonts w:ascii="Times New Roman" w:hAnsi="Times New Roman" w:cs="Times New Roman"/>
          <w:sz w:val="28"/>
          <w:szCs w:val="28"/>
        </w:rPr>
        <w:t>, х</w:t>
      </w:r>
      <w:r w:rsidRPr="003A2676">
        <w:rPr>
          <w:rFonts w:ascii="Times New Roman" w:hAnsi="Times New Roman" w:cs="Times New Roman"/>
          <w:sz w:val="28"/>
          <w:szCs w:val="28"/>
        </w:rPr>
        <w:t xml:space="preserve">отя </w:t>
      </w:r>
      <w:r>
        <w:rPr>
          <w:rFonts w:ascii="Times New Roman" w:hAnsi="Times New Roman" w:cs="Times New Roman"/>
          <w:sz w:val="28"/>
          <w:szCs w:val="28"/>
        </w:rPr>
        <w:t>традиционно в</w:t>
      </w:r>
      <w:r w:rsidRPr="003A2676">
        <w:rPr>
          <w:rFonts w:ascii="Times New Roman" w:hAnsi="Times New Roman" w:cs="Times New Roman"/>
          <w:sz w:val="28"/>
          <w:szCs w:val="28"/>
        </w:rPr>
        <w:t xml:space="preserve"> исследованиях </w:t>
      </w:r>
      <w:r>
        <w:rPr>
          <w:rFonts w:ascii="Times New Roman" w:hAnsi="Times New Roman" w:cs="Times New Roman"/>
          <w:sz w:val="28"/>
          <w:szCs w:val="28"/>
        </w:rPr>
        <w:t xml:space="preserve">используются </w:t>
      </w:r>
      <w:r w:rsidRPr="003A2676">
        <w:rPr>
          <w:rFonts w:ascii="Times New Roman" w:hAnsi="Times New Roman" w:cs="Times New Roman"/>
          <w:sz w:val="28"/>
          <w:szCs w:val="28"/>
        </w:rPr>
        <w:t>звонкие /ba/, /da/ и /ga/</w:t>
      </w:r>
      <w:r>
        <w:rPr>
          <w:rFonts w:ascii="Times New Roman" w:hAnsi="Times New Roman" w:cs="Times New Roman"/>
          <w:sz w:val="28"/>
          <w:szCs w:val="28"/>
        </w:rPr>
        <w:t>.</w:t>
      </w:r>
      <w:r w:rsidRPr="003A2676">
        <w:rPr>
          <w:rFonts w:ascii="Times New Roman" w:hAnsi="Times New Roman" w:cs="Times New Roman"/>
          <w:sz w:val="28"/>
          <w:szCs w:val="28"/>
        </w:rPr>
        <w:t xml:space="preserve"> </w:t>
      </w:r>
      <w:r>
        <w:rPr>
          <w:rFonts w:ascii="Times New Roman" w:hAnsi="Times New Roman" w:cs="Times New Roman"/>
          <w:sz w:val="28"/>
          <w:szCs w:val="28"/>
        </w:rPr>
        <w:t>Однако</w:t>
      </w:r>
      <w:r w:rsidRPr="003A2676">
        <w:rPr>
          <w:rFonts w:ascii="Times New Roman" w:hAnsi="Times New Roman" w:cs="Times New Roman"/>
          <w:sz w:val="28"/>
          <w:szCs w:val="28"/>
        </w:rPr>
        <w:t xml:space="preserve"> в китайском языке нет звонких смычных, </w:t>
      </w:r>
      <w:r w:rsidR="00F4349E">
        <w:rPr>
          <w:rFonts w:ascii="Times New Roman" w:hAnsi="Times New Roman" w:cs="Times New Roman"/>
          <w:sz w:val="28"/>
          <w:szCs w:val="28"/>
        </w:rPr>
        <w:t>поэтому в</w:t>
      </w:r>
      <w:r w:rsidRPr="003A2676">
        <w:rPr>
          <w:rFonts w:ascii="Times New Roman" w:hAnsi="Times New Roman" w:cs="Times New Roman"/>
          <w:sz w:val="28"/>
          <w:szCs w:val="28"/>
        </w:rPr>
        <w:t xml:space="preserve">полне возможно, что </w:t>
      </w:r>
      <w:r w:rsidR="00F4349E">
        <w:rPr>
          <w:rFonts w:ascii="Times New Roman" w:hAnsi="Times New Roman" w:cs="Times New Roman"/>
          <w:sz w:val="28"/>
          <w:szCs w:val="28"/>
        </w:rPr>
        <w:t>при предъявлении звонкого /</w:t>
      </w:r>
      <w:r w:rsidR="00F4349E">
        <w:rPr>
          <w:rFonts w:ascii="Times New Roman" w:hAnsi="Times New Roman" w:cs="Times New Roman"/>
          <w:sz w:val="28"/>
          <w:szCs w:val="28"/>
          <w:lang w:val="en-US"/>
        </w:rPr>
        <w:t>b</w:t>
      </w:r>
      <w:r w:rsidR="00F4349E">
        <w:rPr>
          <w:rFonts w:ascii="Times New Roman" w:hAnsi="Times New Roman" w:cs="Times New Roman"/>
          <w:sz w:val="28"/>
          <w:szCs w:val="28"/>
        </w:rPr>
        <w:t xml:space="preserve">/ </w:t>
      </w:r>
      <w:r w:rsidR="003E3D75">
        <w:rPr>
          <w:rFonts w:ascii="Times New Roman" w:hAnsi="Times New Roman" w:cs="Times New Roman"/>
          <w:sz w:val="28"/>
          <w:szCs w:val="28"/>
        </w:rPr>
        <w:t>носители китайского языка</w:t>
      </w:r>
      <w:r w:rsidRPr="003A2676">
        <w:rPr>
          <w:rFonts w:ascii="Times New Roman" w:hAnsi="Times New Roman" w:cs="Times New Roman"/>
          <w:sz w:val="28"/>
          <w:szCs w:val="28"/>
        </w:rPr>
        <w:t xml:space="preserve"> </w:t>
      </w:r>
      <w:r w:rsidR="00F4349E">
        <w:rPr>
          <w:rFonts w:ascii="Times New Roman" w:hAnsi="Times New Roman" w:cs="Times New Roman"/>
          <w:sz w:val="28"/>
          <w:szCs w:val="28"/>
        </w:rPr>
        <w:t xml:space="preserve">будут </w:t>
      </w:r>
      <w:r w:rsidRPr="003A2676">
        <w:rPr>
          <w:rFonts w:ascii="Times New Roman" w:hAnsi="Times New Roman" w:cs="Times New Roman"/>
          <w:sz w:val="28"/>
          <w:szCs w:val="28"/>
        </w:rPr>
        <w:t>произно</w:t>
      </w:r>
      <w:r w:rsidR="00F4349E">
        <w:rPr>
          <w:rFonts w:ascii="Times New Roman" w:hAnsi="Times New Roman" w:cs="Times New Roman"/>
          <w:sz w:val="28"/>
          <w:szCs w:val="28"/>
        </w:rPr>
        <w:t>сить</w:t>
      </w:r>
      <w:r w:rsidRPr="003A2676">
        <w:rPr>
          <w:rFonts w:ascii="Times New Roman" w:hAnsi="Times New Roman" w:cs="Times New Roman"/>
          <w:sz w:val="28"/>
          <w:szCs w:val="28"/>
        </w:rPr>
        <w:t xml:space="preserve"> глухое /p/.</w:t>
      </w:r>
      <w:r w:rsidR="00F4349E">
        <w:rPr>
          <w:rFonts w:ascii="Times New Roman" w:hAnsi="Times New Roman" w:cs="Times New Roman"/>
          <w:sz w:val="28"/>
          <w:szCs w:val="28"/>
        </w:rPr>
        <w:t xml:space="preserve"> Ещё одним доводом в пользу применения глухих смычных</w:t>
      </w:r>
      <w:r w:rsidRPr="003A2676">
        <w:rPr>
          <w:rFonts w:ascii="Times New Roman" w:hAnsi="Times New Roman" w:cs="Times New Roman"/>
          <w:sz w:val="28"/>
          <w:szCs w:val="28"/>
        </w:rPr>
        <w:t xml:space="preserve"> </w:t>
      </w:r>
      <w:r w:rsidR="00F4349E">
        <w:rPr>
          <w:rFonts w:ascii="Times New Roman" w:hAnsi="Times New Roman" w:cs="Times New Roman"/>
          <w:sz w:val="28"/>
          <w:szCs w:val="28"/>
        </w:rPr>
        <w:t xml:space="preserve">служит </w:t>
      </w:r>
      <w:r w:rsidRPr="003A2676">
        <w:rPr>
          <w:rFonts w:ascii="Times New Roman" w:hAnsi="Times New Roman" w:cs="Times New Roman"/>
          <w:sz w:val="28"/>
          <w:szCs w:val="28"/>
        </w:rPr>
        <w:t>то, что</w:t>
      </w:r>
      <w:r w:rsidR="00F4349E">
        <w:rPr>
          <w:rFonts w:ascii="Times New Roman" w:hAnsi="Times New Roman" w:cs="Times New Roman"/>
          <w:sz w:val="28"/>
          <w:szCs w:val="28"/>
        </w:rPr>
        <w:t xml:space="preserve"> </w:t>
      </w:r>
      <w:r w:rsidR="003E3D75">
        <w:rPr>
          <w:rFonts w:ascii="Times New Roman" w:hAnsi="Times New Roman" w:cs="Times New Roman"/>
          <w:sz w:val="28"/>
          <w:szCs w:val="28"/>
        </w:rPr>
        <w:t>звук, обозначаемый в нидерландском языке буквой</w:t>
      </w:r>
      <w:r w:rsidR="00F4349E">
        <w:rPr>
          <w:rFonts w:ascii="Times New Roman" w:hAnsi="Times New Roman" w:cs="Times New Roman"/>
          <w:sz w:val="28"/>
          <w:szCs w:val="28"/>
        </w:rPr>
        <w:t xml:space="preserve"> «</w:t>
      </w:r>
      <w:r w:rsidR="00F4349E">
        <w:rPr>
          <w:rFonts w:ascii="Times New Roman" w:hAnsi="Times New Roman" w:cs="Times New Roman"/>
          <w:sz w:val="28"/>
          <w:szCs w:val="28"/>
          <w:lang w:val="en-US"/>
        </w:rPr>
        <w:t>g</w:t>
      </w:r>
      <w:r w:rsidR="00F4349E">
        <w:rPr>
          <w:rFonts w:ascii="Times New Roman" w:hAnsi="Times New Roman" w:cs="Times New Roman"/>
          <w:sz w:val="28"/>
          <w:szCs w:val="28"/>
        </w:rPr>
        <w:t>»</w:t>
      </w:r>
      <w:r w:rsidR="003E3D75">
        <w:rPr>
          <w:rFonts w:ascii="Times New Roman" w:hAnsi="Times New Roman" w:cs="Times New Roman"/>
          <w:sz w:val="28"/>
          <w:szCs w:val="28"/>
        </w:rPr>
        <w:t>,</w:t>
      </w:r>
      <w:r w:rsidRPr="003A2676">
        <w:rPr>
          <w:rFonts w:ascii="Times New Roman" w:hAnsi="Times New Roman" w:cs="Times New Roman"/>
          <w:sz w:val="28"/>
          <w:szCs w:val="28"/>
        </w:rPr>
        <w:t xml:space="preserve"> </w:t>
      </w:r>
      <w:r w:rsidR="00AB1658">
        <w:rPr>
          <w:rFonts w:ascii="Times New Roman" w:hAnsi="Times New Roman" w:cs="Times New Roman"/>
          <w:sz w:val="28"/>
          <w:szCs w:val="28"/>
        </w:rPr>
        <w:t xml:space="preserve">произносится </w:t>
      </w:r>
      <w:r w:rsidRPr="003A2676">
        <w:rPr>
          <w:rFonts w:ascii="Times New Roman" w:hAnsi="Times New Roman" w:cs="Times New Roman"/>
          <w:sz w:val="28"/>
          <w:szCs w:val="28"/>
        </w:rPr>
        <w:t>носител</w:t>
      </w:r>
      <w:r w:rsidR="00AB1658">
        <w:rPr>
          <w:rFonts w:ascii="Times New Roman" w:hAnsi="Times New Roman" w:cs="Times New Roman"/>
          <w:sz w:val="28"/>
          <w:szCs w:val="28"/>
        </w:rPr>
        <w:t>ями</w:t>
      </w:r>
      <w:r w:rsidRPr="003A2676">
        <w:rPr>
          <w:rFonts w:ascii="Times New Roman" w:hAnsi="Times New Roman" w:cs="Times New Roman"/>
          <w:sz w:val="28"/>
          <w:szCs w:val="28"/>
        </w:rPr>
        <w:t xml:space="preserve"> </w:t>
      </w:r>
      <w:r w:rsidR="003E3D75">
        <w:rPr>
          <w:rFonts w:ascii="Times New Roman" w:hAnsi="Times New Roman" w:cs="Times New Roman"/>
          <w:sz w:val="28"/>
          <w:szCs w:val="28"/>
        </w:rPr>
        <w:t>нидерландского</w:t>
      </w:r>
      <w:r w:rsidRPr="003A2676">
        <w:rPr>
          <w:rFonts w:ascii="Times New Roman" w:hAnsi="Times New Roman" w:cs="Times New Roman"/>
          <w:sz w:val="28"/>
          <w:szCs w:val="28"/>
        </w:rPr>
        <w:t xml:space="preserve"> языка как велярный фрикативный /x/ или /</w:t>
      </w:r>
      <w:r>
        <w:rPr>
          <w:rFonts w:ascii="Times New Roman" w:hAnsi="Times New Roman" w:cs="Times New Roman"/>
        </w:rPr>
        <w:t>ɣ</w:t>
      </w:r>
      <w:r w:rsidRPr="003A2676">
        <w:rPr>
          <w:rFonts w:ascii="Times New Roman" w:hAnsi="Times New Roman" w:cs="Times New Roman"/>
          <w:sz w:val="28"/>
          <w:szCs w:val="28"/>
        </w:rPr>
        <w:t>/, а не велярный смычный /g/, как в английском языке</w:t>
      </w:r>
      <w:r w:rsidR="00AB1658">
        <w:rPr>
          <w:rFonts w:ascii="Times New Roman" w:hAnsi="Times New Roman" w:cs="Times New Roman"/>
          <w:sz w:val="28"/>
          <w:szCs w:val="28"/>
        </w:rPr>
        <w:t>, тогда как все т</w:t>
      </w:r>
      <w:r w:rsidRPr="003A2676">
        <w:rPr>
          <w:rFonts w:ascii="Times New Roman" w:hAnsi="Times New Roman" w:cs="Times New Roman"/>
          <w:sz w:val="28"/>
          <w:szCs w:val="28"/>
        </w:rPr>
        <w:t xml:space="preserve">ри </w:t>
      </w:r>
      <w:r w:rsidR="00F92D54">
        <w:rPr>
          <w:rFonts w:ascii="Times New Roman" w:hAnsi="Times New Roman" w:cs="Times New Roman"/>
          <w:sz w:val="28"/>
          <w:szCs w:val="28"/>
        </w:rPr>
        <w:t xml:space="preserve">предлагаемых автором слога не несут </w:t>
      </w:r>
      <w:r w:rsidR="00AB1658">
        <w:rPr>
          <w:rFonts w:ascii="Times New Roman" w:hAnsi="Times New Roman" w:cs="Times New Roman"/>
          <w:sz w:val="28"/>
          <w:szCs w:val="28"/>
        </w:rPr>
        <w:t xml:space="preserve">подобных </w:t>
      </w:r>
      <w:r w:rsidR="00F92D54">
        <w:rPr>
          <w:rFonts w:ascii="Times New Roman" w:hAnsi="Times New Roman" w:cs="Times New Roman"/>
          <w:sz w:val="28"/>
          <w:szCs w:val="28"/>
        </w:rPr>
        <w:t>сложностей ни в одном из шести языков.</w:t>
      </w:r>
      <w:r w:rsidR="00AB1658">
        <w:rPr>
          <w:rFonts w:ascii="Times New Roman" w:hAnsi="Times New Roman" w:cs="Times New Roman"/>
          <w:sz w:val="28"/>
          <w:szCs w:val="28"/>
        </w:rPr>
        <w:t xml:space="preserve"> </w:t>
      </w:r>
    </w:p>
    <w:p w14:paraId="2D96057A" w14:textId="17438579" w:rsidR="0079592D" w:rsidRDefault="00F92D54" w:rsidP="003E3D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Самой, вероятно, трудной для осуществления частью предлагаемого Чж. Янг </w:t>
      </w:r>
      <w:r w:rsidR="0079592D">
        <w:rPr>
          <w:rFonts w:ascii="Times New Roman" w:hAnsi="Times New Roman" w:cs="Times New Roman"/>
          <w:sz w:val="28"/>
          <w:szCs w:val="28"/>
        </w:rPr>
        <w:t xml:space="preserve">исследования </w:t>
      </w:r>
      <w:r>
        <w:rPr>
          <w:rFonts w:ascii="Times New Roman" w:hAnsi="Times New Roman" w:cs="Times New Roman"/>
          <w:sz w:val="28"/>
          <w:szCs w:val="28"/>
        </w:rPr>
        <w:t>является не выбор стимулов, а их создание. В 2015 году Дж. Маньотти и др.</w:t>
      </w:r>
      <w:r>
        <w:rPr>
          <w:rStyle w:val="aa"/>
          <w:rFonts w:ascii="Times New Roman" w:hAnsi="Times New Roman" w:cs="Times New Roman"/>
          <w:sz w:val="28"/>
          <w:szCs w:val="28"/>
        </w:rPr>
        <w:footnoteReference w:id="70"/>
      </w:r>
      <w:r>
        <w:rPr>
          <w:rFonts w:ascii="Times New Roman" w:hAnsi="Times New Roman" w:cs="Times New Roman"/>
          <w:sz w:val="28"/>
          <w:szCs w:val="28"/>
        </w:rPr>
        <w:t xml:space="preserve"> </w:t>
      </w:r>
      <w:r w:rsidRPr="00F92D54">
        <w:rPr>
          <w:rFonts w:ascii="Times New Roman" w:hAnsi="Times New Roman" w:cs="Times New Roman"/>
          <w:sz w:val="28"/>
          <w:szCs w:val="28"/>
        </w:rPr>
        <w:t>подвергли критике</w:t>
      </w:r>
      <w:r>
        <w:rPr>
          <w:rFonts w:ascii="Times New Roman" w:hAnsi="Times New Roman" w:cs="Times New Roman"/>
          <w:sz w:val="28"/>
          <w:szCs w:val="28"/>
        </w:rPr>
        <w:t xml:space="preserve"> </w:t>
      </w:r>
      <w:r w:rsidRPr="00F92D54">
        <w:rPr>
          <w:rFonts w:ascii="Times New Roman" w:hAnsi="Times New Roman" w:cs="Times New Roman"/>
          <w:sz w:val="28"/>
          <w:szCs w:val="28"/>
        </w:rPr>
        <w:t xml:space="preserve">стимулы, </w:t>
      </w:r>
      <w:r>
        <w:rPr>
          <w:rFonts w:ascii="Times New Roman" w:hAnsi="Times New Roman" w:cs="Times New Roman"/>
          <w:sz w:val="28"/>
          <w:szCs w:val="28"/>
        </w:rPr>
        <w:t>которые произносятся</w:t>
      </w:r>
      <w:r w:rsidRPr="00F92D54">
        <w:rPr>
          <w:rFonts w:ascii="Times New Roman" w:hAnsi="Times New Roman" w:cs="Times New Roman"/>
          <w:sz w:val="28"/>
          <w:szCs w:val="28"/>
        </w:rPr>
        <w:t xml:space="preserve"> только двумя </w:t>
      </w:r>
      <w:r>
        <w:rPr>
          <w:rFonts w:ascii="Times New Roman" w:hAnsi="Times New Roman" w:cs="Times New Roman"/>
          <w:sz w:val="28"/>
          <w:szCs w:val="28"/>
        </w:rPr>
        <w:t>дикторами</w:t>
      </w:r>
      <w:r w:rsidRPr="00F92D54">
        <w:rPr>
          <w:rFonts w:ascii="Times New Roman" w:hAnsi="Times New Roman" w:cs="Times New Roman"/>
          <w:sz w:val="28"/>
          <w:szCs w:val="28"/>
        </w:rPr>
        <w:t>, поскольку разные говорящие могут вызывать разную степень эффекта Мак</w:t>
      </w:r>
      <w:r>
        <w:rPr>
          <w:rFonts w:ascii="Times New Roman" w:hAnsi="Times New Roman" w:cs="Times New Roman"/>
          <w:sz w:val="28"/>
          <w:szCs w:val="28"/>
        </w:rPr>
        <w:t>-</w:t>
      </w:r>
      <w:r w:rsidRPr="00F92D54">
        <w:rPr>
          <w:rFonts w:ascii="Times New Roman" w:hAnsi="Times New Roman" w:cs="Times New Roman"/>
          <w:sz w:val="28"/>
          <w:szCs w:val="28"/>
        </w:rPr>
        <w:t>Г</w:t>
      </w:r>
      <w:r>
        <w:rPr>
          <w:rFonts w:ascii="Times New Roman" w:hAnsi="Times New Roman" w:cs="Times New Roman"/>
          <w:sz w:val="28"/>
          <w:szCs w:val="28"/>
        </w:rPr>
        <w:t>у</w:t>
      </w:r>
      <w:r w:rsidRPr="00F92D54">
        <w:rPr>
          <w:rFonts w:ascii="Times New Roman" w:hAnsi="Times New Roman" w:cs="Times New Roman"/>
          <w:sz w:val="28"/>
          <w:szCs w:val="28"/>
        </w:rPr>
        <w:t>рка</w:t>
      </w:r>
      <w:r w:rsidR="0079592D">
        <w:rPr>
          <w:rFonts w:ascii="Times New Roman" w:hAnsi="Times New Roman" w:cs="Times New Roman"/>
          <w:sz w:val="28"/>
          <w:szCs w:val="28"/>
        </w:rPr>
        <w:t>, а фактор диктора должен быть исключён</w:t>
      </w:r>
      <w:r w:rsidRPr="00F92D54">
        <w:rPr>
          <w:rFonts w:ascii="Times New Roman" w:hAnsi="Times New Roman" w:cs="Times New Roman"/>
          <w:sz w:val="28"/>
          <w:szCs w:val="28"/>
        </w:rPr>
        <w:t xml:space="preserve">. Таким </w:t>
      </w:r>
      <w:r w:rsidRPr="00F92D54">
        <w:rPr>
          <w:rFonts w:ascii="Times New Roman" w:hAnsi="Times New Roman" w:cs="Times New Roman"/>
          <w:sz w:val="28"/>
          <w:szCs w:val="28"/>
        </w:rPr>
        <w:lastRenderedPageBreak/>
        <w:t xml:space="preserve">образом, </w:t>
      </w:r>
      <w:r>
        <w:rPr>
          <w:rFonts w:ascii="Times New Roman" w:hAnsi="Times New Roman" w:cs="Times New Roman"/>
          <w:sz w:val="28"/>
          <w:szCs w:val="28"/>
        </w:rPr>
        <w:t>Чж. Янг предлагает</w:t>
      </w:r>
      <w:r w:rsidRPr="00F92D54">
        <w:rPr>
          <w:rFonts w:ascii="Times New Roman" w:hAnsi="Times New Roman" w:cs="Times New Roman"/>
          <w:sz w:val="28"/>
          <w:szCs w:val="28"/>
        </w:rPr>
        <w:t xml:space="preserve"> </w:t>
      </w:r>
      <w:r>
        <w:rPr>
          <w:rFonts w:ascii="Times New Roman" w:hAnsi="Times New Roman" w:cs="Times New Roman"/>
          <w:sz w:val="28"/>
          <w:szCs w:val="28"/>
        </w:rPr>
        <w:t>для создания стимулов набрать</w:t>
      </w:r>
      <w:r w:rsidRPr="00F92D54">
        <w:rPr>
          <w:rFonts w:ascii="Times New Roman" w:hAnsi="Times New Roman" w:cs="Times New Roman"/>
          <w:sz w:val="28"/>
          <w:szCs w:val="28"/>
        </w:rPr>
        <w:t xml:space="preserve"> </w:t>
      </w:r>
      <w:r w:rsidR="0079592D">
        <w:rPr>
          <w:rFonts w:ascii="Times New Roman" w:hAnsi="Times New Roman" w:cs="Times New Roman"/>
          <w:sz w:val="28"/>
          <w:szCs w:val="28"/>
        </w:rPr>
        <w:t xml:space="preserve">по </w:t>
      </w:r>
      <w:r w:rsidRPr="00F92D54">
        <w:rPr>
          <w:rFonts w:ascii="Times New Roman" w:hAnsi="Times New Roman" w:cs="Times New Roman"/>
          <w:sz w:val="28"/>
          <w:szCs w:val="28"/>
        </w:rPr>
        <w:t xml:space="preserve">8 носителей </w:t>
      </w:r>
      <w:r>
        <w:rPr>
          <w:rFonts w:ascii="Times New Roman" w:hAnsi="Times New Roman" w:cs="Times New Roman"/>
          <w:sz w:val="28"/>
          <w:szCs w:val="28"/>
        </w:rPr>
        <w:t xml:space="preserve">для каждого </w:t>
      </w:r>
      <w:r w:rsidRPr="00F92D54">
        <w:rPr>
          <w:rFonts w:ascii="Times New Roman" w:hAnsi="Times New Roman" w:cs="Times New Roman"/>
          <w:sz w:val="28"/>
          <w:szCs w:val="28"/>
        </w:rPr>
        <w:t xml:space="preserve">языка с </w:t>
      </w:r>
      <w:r>
        <w:rPr>
          <w:rFonts w:ascii="Times New Roman" w:hAnsi="Times New Roman" w:cs="Times New Roman"/>
          <w:sz w:val="28"/>
          <w:szCs w:val="28"/>
        </w:rPr>
        <w:t xml:space="preserve">равномерным </w:t>
      </w:r>
      <w:r w:rsidRPr="00F92D54">
        <w:rPr>
          <w:rFonts w:ascii="Times New Roman" w:hAnsi="Times New Roman" w:cs="Times New Roman"/>
          <w:sz w:val="28"/>
          <w:szCs w:val="28"/>
        </w:rPr>
        <w:t xml:space="preserve">гендерным </w:t>
      </w:r>
      <w:r>
        <w:rPr>
          <w:rFonts w:ascii="Times New Roman" w:hAnsi="Times New Roman" w:cs="Times New Roman"/>
          <w:sz w:val="28"/>
          <w:szCs w:val="28"/>
        </w:rPr>
        <w:t>распределением (всего в таком случае получается 48 дикторов)</w:t>
      </w:r>
      <w:r w:rsidRPr="00F92D54">
        <w:rPr>
          <w:rFonts w:ascii="Times New Roman" w:hAnsi="Times New Roman" w:cs="Times New Roman"/>
          <w:sz w:val="28"/>
          <w:szCs w:val="28"/>
        </w:rPr>
        <w:t xml:space="preserve">.  </w:t>
      </w:r>
      <w:r w:rsidR="0079592D">
        <w:rPr>
          <w:rFonts w:ascii="Times New Roman" w:hAnsi="Times New Roman" w:cs="Times New Roman"/>
          <w:sz w:val="28"/>
          <w:szCs w:val="28"/>
        </w:rPr>
        <w:t>При этом, по мнению автора, внешность</w:t>
      </w:r>
      <w:r w:rsidRPr="00F92D54">
        <w:rPr>
          <w:rFonts w:ascii="Times New Roman" w:hAnsi="Times New Roman" w:cs="Times New Roman"/>
          <w:sz w:val="28"/>
          <w:szCs w:val="28"/>
        </w:rPr>
        <w:t xml:space="preserve"> говорящего </w:t>
      </w:r>
      <w:r w:rsidR="0079592D">
        <w:rPr>
          <w:rFonts w:ascii="Times New Roman" w:hAnsi="Times New Roman" w:cs="Times New Roman"/>
          <w:sz w:val="28"/>
          <w:szCs w:val="28"/>
        </w:rPr>
        <w:t>должна</w:t>
      </w:r>
      <w:r w:rsidRPr="00F92D54">
        <w:rPr>
          <w:rFonts w:ascii="Times New Roman" w:hAnsi="Times New Roman" w:cs="Times New Roman"/>
          <w:sz w:val="28"/>
          <w:szCs w:val="28"/>
        </w:rPr>
        <w:t xml:space="preserve"> соответствовать языку, на котором он/она говорит. </w:t>
      </w:r>
      <w:r w:rsidR="0079592D">
        <w:rPr>
          <w:rFonts w:ascii="Times New Roman" w:hAnsi="Times New Roman" w:cs="Times New Roman"/>
          <w:sz w:val="28"/>
          <w:szCs w:val="28"/>
        </w:rPr>
        <w:t>Что касается участников исследования, их в</w:t>
      </w:r>
      <w:r w:rsidR="0079592D" w:rsidRPr="00F92D54">
        <w:rPr>
          <w:rFonts w:ascii="Times New Roman" w:hAnsi="Times New Roman" w:cs="Times New Roman"/>
          <w:sz w:val="28"/>
          <w:szCs w:val="28"/>
        </w:rPr>
        <w:t xml:space="preserve">озрастной диапазон </w:t>
      </w:r>
      <w:r w:rsidR="0079592D">
        <w:rPr>
          <w:rFonts w:ascii="Times New Roman" w:hAnsi="Times New Roman" w:cs="Times New Roman"/>
          <w:sz w:val="28"/>
          <w:szCs w:val="28"/>
        </w:rPr>
        <w:t>для</w:t>
      </w:r>
      <w:r w:rsidR="0079592D" w:rsidRPr="00F92D54">
        <w:rPr>
          <w:rFonts w:ascii="Times New Roman" w:hAnsi="Times New Roman" w:cs="Times New Roman"/>
          <w:sz w:val="28"/>
          <w:szCs w:val="28"/>
        </w:rPr>
        <w:t xml:space="preserve"> каждой языковой групп</w:t>
      </w:r>
      <w:r w:rsidR="0079592D">
        <w:rPr>
          <w:rFonts w:ascii="Times New Roman" w:hAnsi="Times New Roman" w:cs="Times New Roman"/>
          <w:sz w:val="28"/>
          <w:szCs w:val="28"/>
        </w:rPr>
        <w:t>ы</w:t>
      </w:r>
      <w:r w:rsidR="0079592D" w:rsidRPr="00F92D54">
        <w:rPr>
          <w:rFonts w:ascii="Times New Roman" w:hAnsi="Times New Roman" w:cs="Times New Roman"/>
          <w:sz w:val="28"/>
          <w:szCs w:val="28"/>
        </w:rPr>
        <w:t xml:space="preserve"> </w:t>
      </w:r>
      <w:r w:rsidR="0079592D">
        <w:rPr>
          <w:rFonts w:ascii="Times New Roman" w:hAnsi="Times New Roman" w:cs="Times New Roman"/>
          <w:sz w:val="28"/>
          <w:szCs w:val="28"/>
        </w:rPr>
        <w:t>должен составлять от</w:t>
      </w:r>
      <w:r w:rsidR="0079592D" w:rsidRPr="00F92D54">
        <w:rPr>
          <w:rFonts w:ascii="Times New Roman" w:hAnsi="Times New Roman" w:cs="Times New Roman"/>
          <w:sz w:val="28"/>
          <w:szCs w:val="28"/>
        </w:rPr>
        <w:t xml:space="preserve"> 23</w:t>
      </w:r>
      <w:r w:rsidR="0079592D">
        <w:rPr>
          <w:rFonts w:ascii="Times New Roman" w:hAnsi="Times New Roman" w:cs="Times New Roman"/>
          <w:sz w:val="28"/>
          <w:szCs w:val="28"/>
        </w:rPr>
        <w:t xml:space="preserve"> до </w:t>
      </w:r>
      <w:r w:rsidR="0079592D" w:rsidRPr="00F92D54">
        <w:rPr>
          <w:rFonts w:ascii="Times New Roman" w:hAnsi="Times New Roman" w:cs="Times New Roman"/>
          <w:sz w:val="28"/>
          <w:szCs w:val="28"/>
        </w:rPr>
        <w:t>26 лет</w:t>
      </w:r>
      <w:r w:rsidR="0079592D">
        <w:rPr>
          <w:rFonts w:ascii="Times New Roman" w:hAnsi="Times New Roman" w:cs="Times New Roman"/>
          <w:sz w:val="28"/>
          <w:szCs w:val="28"/>
        </w:rPr>
        <w:t>, и все они должны быть носителями, обрабатывая, таким образом, стимулы</w:t>
      </w:r>
      <w:r w:rsidR="00F4349E">
        <w:rPr>
          <w:rFonts w:ascii="Times New Roman" w:hAnsi="Times New Roman" w:cs="Times New Roman"/>
          <w:sz w:val="28"/>
          <w:szCs w:val="28"/>
        </w:rPr>
        <w:t xml:space="preserve"> на родных им</w:t>
      </w:r>
      <w:r w:rsidR="0079592D">
        <w:rPr>
          <w:rFonts w:ascii="Times New Roman" w:hAnsi="Times New Roman" w:cs="Times New Roman"/>
          <w:sz w:val="28"/>
          <w:szCs w:val="28"/>
        </w:rPr>
        <w:t xml:space="preserve"> язык</w:t>
      </w:r>
      <w:r w:rsidR="00F4349E">
        <w:rPr>
          <w:rFonts w:ascii="Times New Roman" w:hAnsi="Times New Roman" w:cs="Times New Roman"/>
          <w:sz w:val="28"/>
          <w:szCs w:val="28"/>
        </w:rPr>
        <w:t>ах</w:t>
      </w:r>
      <w:r w:rsidR="0079592D">
        <w:rPr>
          <w:rFonts w:ascii="Times New Roman" w:hAnsi="Times New Roman" w:cs="Times New Roman"/>
          <w:sz w:val="28"/>
          <w:szCs w:val="28"/>
        </w:rPr>
        <w:t>.</w:t>
      </w:r>
      <w:r w:rsidR="00F4349E">
        <w:rPr>
          <w:rFonts w:ascii="Times New Roman" w:hAnsi="Times New Roman" w:cs="Times New Roman"/>
          <w:sz w:val="28"/>
          <w:szCs w:val="28"/>
        </w:rPr>
        <w:t xml:space="preserve"> Автор рассчитывает на 30 человек с равным гендерным распределением для каждого из шести языков. Все 180 предполагаемых участников эксперимента не должны иметь нарушений зрения или слуха или дефектов речи. То, каким образом это будет контролироваться, автор не поясняет.</w:t>
      </w:r>
    </w:p>
    <w:p w14:paraId="3D861FD0" w14:textId="0BCC323F" w:rsidR="009E7CFE" w:rsidRDefault="00F4349E" w:rsidP="003E3D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хотя методология этого исследования описана достаточно чётко</w:t>
      </w:r>
      <w:r w:rsidR="00AB1658">
        <w:rPr>
          <w:rFonts w:ascii="Times New Roman" w:hAnsi="Times New Roman" w:cs="Times New Roman"/>
          <w:sz w:val="28"/>
          <w:szCs w:val="28"/>
        </w:rPr>
        <w:t xml:space="preserve"> и предусматривает множество нюансов</w:t>
      </w:r>
      <w:r>
        <w:rPr>
          <w:rFonts w:ascii="Times New Roman" w:hAnsi="Times New Roman" w:cs="Times New Roman"/>
          <w:sz w:val="28"/>
          <w:szCs w:val="28"/>
        </w:rPr>
        <w:t>, с</w:t>
      </w:r>
      <w:r w:rsidR="0079592D">
        <w:rPr>
          <w:rFonts w:ascii="Times New Roman" w:hAnsi="Times New Roman" w:cs="Times New Roman"/>
          <w:sz w:val="28"/>
          <w:szCs w:val="28"/>
        </w:rPr>
        <w:t xml:space="preserve">облюдение </w:t>
      </w:r>
      <w:r>
        <w:rPr>
          <w:rFonts w:ascii="Times New Roman" w:hAnsi="Times New Roman" w:cs="Times New Roman"/>
          <w:sz w:val="28"/>
          <w:szCs w:val="28"/>
        </w:rPr>
        <w:t xml:space="preserve">всех </w:t>
      </w:r>
      <w:r w:rsidR="00AB1658">
        <w:rPr>
          <w:rFonts w:ascii="Times New Roman" w:hAnsi="Times New Roman" w:cs="Times New Roman"/>
          <w:sz w:val="28"/>
          <w:szCs w:val="28"/>
        </w:rPr>
        <w:t>вышеупомянутых</w:t>
      </w:r>
      <w:r w:rsidR="0079592D">
        <w:rPr>
          <w:rFonts w:ascii="Times New Roman" w:hAnsi="Times New Roman" w:cs="Times New Roman"/>
          <w:sz w:val="28"/>
          <w:szCs w:val="28"/>
        </w:rPr>
        <w:t xml:space="preserve"> условий </w:t>
      </w:r>
      <w:r>
        <w:rPr>
          <w:rFonts w:ascii="Times New Roman" w:hAnsi="Times New Roman" w:cs="Times New Roman"/>
          <w:sz w:val="28"/>
          <w:szCs w:val="28"/>
        </w:rPr>
        <w:t xml:space="preserve">на практике </w:t>
      </w:r>
      <w:r w:rsidR="0079592D">
        <w:rPr>
          <w:rFonts w:ascii="Times New Roman" w:hAnsi="Times New Roman" w:cs="Times New Roman"/>
          <w:sz w:val="28"/>
          <w:szCs w:val="28"/>
        </w:rPr>
        <w:t xml:space="preserve">представляется трудноосуществимой и затратной </w:t>
      </w:r>
      <w:r w:rsidR="003E3D75">
        <w:rPr>
          <w:rFonts w:ascii="Times New Roman" w:hAnsi="Times New Roman" w:cs="Times New Roman"/>
          <w:sz w:val="28"/>
          <w:szCs w:val="28"/>
        </w:rPr>
        <w:t xml:space="preserve">задачей, </w:t>
      </w:r>
      <w:r w:rsidR="00AB1658">
        <w:rPr>
          <w:rFonts w:ascii="Times New Roman" w:hAnsi="Times New Roman" w:cs="Times New Roman"/>
          <w:sz w:val="28"/>
          <w:szCs w:val="28"/>
        </w:rPr>
        <w:t>хотя бы</w:t>
      </w:r>
      <w:r w:rsidR="0079592D">
        <w:rPr>
          <w:rFonts w:ascii="Times New Roman" w:hAnsi="Times New Roman" w:cs="Times New Roman"/>
          <w:sz w:val="28"/>
          <w:szCs w:val="28"/>
        </w:rPr>
        <w:t xml:space="preserve"> с точки зрения времени</w:t>
      </w:r>
      <w:r>
        <w:rPr>
          <w:rFonts w:ascii="Times New Roman" w:hAnsi="Times New Roman" w:cs="Times New Roman"/>
          <w:sz w:val="28"/>
          <w:szCs w:val="28"/>
        </w:rPr>
        <w:t xml:space="preserve"> и усилий</w:t>
      </w:r>
      <w:r w:rsidR="0079592D">
        <w:rPr>
          <w:rFonts w:ascii="Times New Roman" w:hAnsi="Times New Roman" w:cs="Times New Roman"/>
          <w:sz w:val="28"/>
          <w:szCs w:val="28"/>
        </w:rPr>
        <w:t>.</w:t>
      </w:r>
      <w:r w:rsidR="00AB1658">
        <w:rPr>
          <w:rFonts w:ascii="Times New Roman" w:hAnsi="Times New Roman" w:cs="Times New Roman"/>
          <w:sz w:val="28"/>
          <w:szCs w:val="28"/>
        </w:rPr>
        <w:t xml:space="preserve"> Р</w:t>
      </w:r>
      <w:r w:rsidR="00CE5BF3" w:rsidRPr="00430C9B">
        <w:rPr>
          <w:rFonts w:ascii="Times New Roman" w:hAnsi="Times New Roman" w:cs="Times New Roman"/>
          <w:sz w:val="28"/>
          <w:szCs w:val="28"/>
        </w:rPr>
        <w:t xml:space="preserve">езультаты </w:t>
      </w:r>
      <w:r w:rsidR="00AB1658">
        <w:rPr>
          <w:rFonts w:ascii="Times New Roman" w:hAnsi="Times New Roman" w:cs="Times New Roman"/>
          <w:sz w:val="28"/>
          <w:szCs w:val="28"/>
        </w:rPr>
        <w:t xml:space="preserve">данного </w:t>
      </w:r>
      <w:r w:rsidR="00CE5BF3" w:rsidRPr="00430C9B">
        <w:rPr>
          <w:rFonts w:ascii="Times New Roman" w:hAnsi="Times New Roman" w:cs="Times New Roman"/>
          <w:sz w:val="28"/>
          <w:szCs w:val="28"/>
        </w:rPr>
        <w:t>исследования</w:t>
      </w:r>
      <w:r w:rsidR="00AB1658">
        <w:rPr>
          <w:rFonts w:ascii="Times New Roman" w:hAnsi="Times New Roman" w:cs="Times New Roman"/>
          <w:sz w:val="28"/>
          <w:szCs w:val="28"/>
        </w:rPr>
        <w:t xml:space="preserve"> пока не представлены</w:t>
      </w:r>
      <w:r w:rsidR="00B51BCF">
        <w:rPr>
          <w:rFonts w:ascii="Times New Roman" w:hAnsi="Times New Roman" w:cs="Times New Roman"/>
          <w:sz w:val="28"/>
          <w:szCs w:val="28"/>
        </w:rPr>
        <w:t xml:space="preserve">, но автор выдвигает предположения о том, какими они могут быть. Учитывая, что каждый участник будет даст по 80 ответов, а всего участников по 30 в каждой из шести групп, получается, что суммарные данные для последующей обработки составят 2400 ответов для каждого языка и 14400 ответов в общем. Все они будут разделены на три категории: </w:t>
      </w:r>
      <w:r w:rsidR="00B51BCF">
        <w:rPr>
          <w:rFonts w:ascii="Times New Roman" w:hAnsi="Times New Roman" w:cs="Times New Roman"/>
          <w:sz w:val="28"/>
          <w:szCs w:val="28"/>
          <w:lang w:val="en-US"/>
        </w:rPr>
        <w:t>fusion</w:t>
      </w:r>
      <w:r w:rsidR="003E3D75">
        <w:rPr>
          <w:rFonts w:ascii="Times New Roman" w:hAnsi="Times New Roman" w:cs="Times New Roman"/>
          <w:sz w:val="28"/>
          <w:szCs w:val="28"/>
        </w:rPr>
        <w:t xml:space="preserve"> – ответы, </w:t>
      </w:r>
      <w:r w:rsidR="009E7CFE">
        <w:rPr>
          <w:rFonts w:ascii="Times New Roman" w:hAnsi="Times New Roman" w:cs="Times New Roman"/>
          <w:sz w:val="28"/>
          <w:szCs w:val="28"/>
        </w:rPr>
        <w:t xml:space="preserve">которые </w:t>
      </w:r>
      <w:r w:rsidR="00B51BCF">
        <w:rPr>
          <w:rFonts w:ascii="Times New Roman" w:hAnsi="Times New Roman" w:cs="Times New Roman"/>
          <w:sz w:val="28"/>
          <w:szCs w:val="28"/>
        </w:rPr>
        <w:t>не совпадают ни с одним из предложенных стимулов</w:t>
      </w:r>
      <w:r w:rsidR="00B51BCF" w:rsidRPr="00B51BCF">
        <w:rPr>
          <w:rFonts w:ascii="Times New Roman" w:hAnsi="Times New Roman" w:cs="Times New Roman"/>
          <w:sz w:val="28"/>
          <w:szCs w:val="28"/>
        </w:rPr>
        <w:t xml:space="preserve">, </w:t>
      </w:r>
      <w:r w:rsidR="00B51BCF">
        <w:rPr>
          <w:rFonts w:ascii="Times New Roman" w:hAnsi="Times New Roman" w:cs="Times New Roman"/>
          <w:sz w:val="28"/>
          <w:szCs w:val="28"/>
          <w:lang w:val="en-US"/>
        </w:rPr>
        <w:t>auditory</w:t>
      </w:r>
      <w:r w:rsidR="00B51BCF" w:rsidRPr="00B51BCF">
        <w:rPr>
          <w:rFonts w:ascii="Times New Roman" w:hAnsi="Times New Roman" w:cs="Times New Roman"/>
          <w:sz w:val="28"/>
          <w:szCs w:val="28"/>
        </w:rPr>
        <w:t xml:space="preserve"> </w:t>
      </w:r>
      <w:r w:rsidR="00B51BCF">
        <w:rPr>
          <w:rFonts w:ascii="Times New Roman" w:hAnsi="Times New Roman" w:cs="Times New Roman"/>
          <w:sz w:val="28"/>
          <w:szCs w:val="28"/>
        </w:rPr>
        <w:t xml:space="preserve">и </w:t>
      </w:r>
      <w:r w:rsidR="00B51BCF">
        <w:rPr>
          <w:rFonts w:ascii="Times New Roman" w:hAnsi="Times New Roman" w:cs="Times New Roman"/>
          <w:sz w:val="28"/>
          <w:szCs w:val="28"/>
          <w:lang w:val="en-US"/>
        </w:rPr>
        <w:t>visual</w:t>
      </w:r>
      <w:r w:rsidR="009E7CFE">
        <w:rPr>
          <w:rFonts w:ascii="Times New Roman" w:hAnsi="Times New Roman" w:cs="Times New Roman"/>
          <w:sz w:val="28"/>
          <w:szCs w:val="28"/>
        </w:rPr>
        <w:t>, которые</w:t>
      </w:r>
      <w:r w:rsidR="00B51BCF">
        <w:rPr>
          <w:rFonts w:ascii="Times New Roman" w:hAnsi="Times New Roman" w:cs="Times New Roman"/>
          <w:sz w:val="28"/>
          <w:szCs w:val="28"/>
        </w:rPr>
        <w:t xml:space="preserve"> относ</w:t>
      </w:r>
      <w:r w:rsidR="009E7CFE">
        <w:rPr>
          <w:rFonts w:ascii="Times New Roman" w:hAnsi="Times New Roman" w:cs="Times New Roman"/>
          <w:sz w:val="28"/>
          <w:szCs w:val="28"/>
        </w:rPr>
        <w:t>ятся</w:t>
      </w:r>
      <w:r w:rsidR="00B51BCF">
        <w:rPr>
          <w:rFonts w:ascii="Times New Roman" w:hAnsi="Times New Roman" w:cs="Times New Roman"/>
          <w:sz w:val="28"/>
          <w:szCs w:val="28"/>
        </w:rPr>
        <w:t xml:space="preserve"> соответственно к </w:t>
      </w:r>
      <w:r w:rsidR="009E7CFE">
        <w:rPr>
          <w:rFonts w:ascii="Times New Roman" w:hAnsi="Times New Roman" w:cs="Times New Roman"/>
          <w:sz w:val="28"/>
          <w:szCs w:val="28"/>
        </w:rPr>
        <w:t xml:space="preserve">зрительной и звуковой составляющим стимула, идентифицированным участником. Автор предполагает, что для всех шести языков ответы, совпадающие с визуальными стимулами, будут встречаться реже всего, уступая ответам типа </w:t>
      </w:r>
      <w:r w:rsidR="009E7CFE">
        <w:rPr>
          <w:rFonts w:ascii="Times New Roman" w:hAnsi="Times New Roman" w:cs="Times New Roman"/>
          <w:sz w:val="28"/>
          <w:szCs w:val="28"/>
          <w:lang w:val="en-US"/>
        </w:rPr>
        <w:t>fusion</w:t>
      </w:r>
      <w:r w:rsidR="009E7CFE" w:rsidRPr="009E7CFE">
        <w:rPr>
          <w:rFonts w:ascii="Times New Roman" w:hAnsi="Times New Roman" w:cs="Times New Roman"/>
          <w:sz w:val="28"/>
          <w:szCs w:val="28"/>
        </w:rPr>
        <w:t xml:space="preserve"> </w:t>
      </w:r>
      <w:r w:rsidR="009E7CFE">
        <w:rPr>
          <w:rFonts w:ascii="Times New Roman" w:hAnsi="Times New Roman" w:cs="Times New Roman"/>
          <w:sz w:val="28"/>
          <w:szCs w:val="28"/>
        </w:rPr>
        <w:t xml:space="preserve">и </w:t>
      </w:r>
      <w:r w:rsidR="009E7CFE">
        <w:rPr>
          <w:rFonts w:ascii="Times New Roman" w:hAnsi="Times New Roman" w:cs="Times New Roman"/>
          <w:sz w:val="28"/>
          <w:szCs w:val="28"/>
          <w:lang w:val="en-US"/>
        </w:rPr>
        <w:t>auditory</w:t>
      </w:r>
      <w:r w:rsidR="009E7CFE">
        <w:rPr>
          <w:rFonts w:ascii="Times New Roman" w:hAnsi="Times New Roman" w:cs="Times New Roman"/>
          <w:sz w:val="28"/>
          <w:szCs w:val="28"/>
        </w:rPr>
        <w:t>, однако конкретные доли каждого типа ответов от их общего числа будут различаться в зависимости от</w:t>
      </w:r>
      <w:r w:rsidR="002A3A80">
        <w:rPr>
          <w:rFonts w:ascii="Times New Roman" w:hAnsi="Times New Roman" w:cs="Times New Roman"/>
          <w:sz w:val="28"/>
          <w:szCs w:val="28"/>
        </w:rPr>
        <w:t xml:space="preserve"> визуальной разборчивости</w:t>
      </w:r>
      <w:r w:rsidR="009E7CFE">
        <w:rPr>
          <w:rFonts w:ascii="Times New Roman" w:hAnsi="Times New Roman" w:cs="Times New Roman"/>
          <w:sz w:val="28"/>
          <w:szCs w:val="28"/>
        </w:rPr>
        <w:t xml:space="preserve"> языка. </w:t>
      </w:r>
      <w:r w:rsidR="002A3A80">
        <w:rPr>
          <w:rFonts w:ascii="Times New Roman" w:hAnsi="Times New Roman" w:cs="Times New Roman"/>
          <w:sz w:val="28"/>
          <w:szCs w:val="28"/>
        </w:rPr>
        <w:t>П</w:t>
      </w:r>
      <w:r w:rsidR="002A3A80" w:rsidRPr="002A3A80">
        <w:rPr>
          <w:rFonts w:ascii="Times New Roman" w:hAnsi="Times New Roman" w:cs="Times New Roman"/>
          <w:sz w:val="28"/>
          <w:szCs w:val="28"/>
        </w:rPr>
        <w:t>редполагает</w:t>
      </w:r>
      <w:r w:rsidR="002A3A80">
        <w:rPr>
          <w:rFonts w:ascii="Times New Roman" w:hAnsi="Times New Roman" w:cs="Times New Roman"/>
          <w:sz w:val="28"/>
          <w:szCs w:val="28"/>
        </w:rPr>
        <w:t>ся</w:t>
      </w:r>
      <w:r w:rsidR="002A3A80" w:rsidRPr="002A3A80">
        <w:rPr>
          <w:rFonts w:ascii="Times New Roman" w:hAnsi="Times New Roman" w:cs="Times New Roman"/>
          <w:sz w:val="28"/>
          <w:szCs w:val="28"/>
        </w:rPr>
        <w:t>, что комбинированны</w:t>
      </w:r>
      <w:r w:rsidR="002A3A80">
        <w:rPr>
          <w:rFonts w:ascii="Times New Roman" w:hAnsi="Times New Roman" w:cs="Times New Roman"/>
          <w:sz w:val="28"/>
          <w:szCs w:val="28"/>
        </w:rPr>
        <w:t>е</w:t>
      </w:r>
      <w:r w:rsidR="002A3A80" w:rsidRPr="002A3A80">
        <w:rPr>
          <w:rFonts w:ascii="Times New Roman" w:hAnsi="Times New Roman" w:cs="Times New Roman"/>
          <w:sz w:val="28"/>
          <w:szCs w:val="28"/>
        </w:rPr>
        <w:t xml:space="preserve"> ответ</w:t>
      </w:r>
      <w:r w:rsidR="002A3A80">
        <w:rPr>
          <w:rFonts w:ascii="Times New Roman" w:hAnsi="Times New Roman" w:cs="Times New Roman"/>
          <w:sz w:val="28"/>
          <w:szCs w:val="28"/>
        </w:rPr>
        <w:t>ы</w:t>
      </w:r>
      <w:r w:rsidR="002A3A80" w:rsidRPr="002A3A80">
        <w:rPr>
          <w:rFonts w:ascii="Times New Roman" w:hAnsi="Times New Roman" w:cs="Times New Roman"/>
          <w:sz w:val="28"/>
          <w:szCs w:val="28"/>
        </w:rPr>
        <w:t xml:space="preserve"> </w:t>
      </w:r>
      <w:r w:rsidR="00444DC3">
        <w:rPr>
          <w:rFonts w:ascii="Times New Roman" w:hAnsi="Times New Roman" w:cs="Times New Roman"/>
          <w:sz w:val="28"/>
          <w:szCs w:val="28"/>
        </w:rPr>
        <w:t>у</w:t>
      </w:r>
      <w:r w:rsidR="002A3A80">
        <w:rPr>
          <w:rFonts w:ascii="Times New Roman" w:hAnsi="Times New Roman" w:cs="Times New Roman"/>
          <w:sz w:val="28"/>
          <w:szCs w:val="28"/>
        </w:rPr>
        <w:t xml:space="preserve"> носителей</w:t>
      </w:r>
      <w:r w:rsidR="002A3A80" w:rsidRPr="002A3A80">
        <w:rPr>
          <w:rFonts w:ascii="Times New Roman" w:hAnsi="Times New Roman" w:cs="Times New Roman"/>
          <w:sz w:val="28"/>
          <w:szCs w:val="28"/>
        </w:rPr>
        <w:t xml:space="preserve"> английско</w:t>
      </w:r>
      <w:r w:rsidR="002A3A80">
        <w:rPr>
          <w:rFonts w:ascii="Times New Roman" w:hAnsi="Times New Roman" w:cs="Times New Roman"/>
          <w:sz w:val="28"/>
          <w:szCs w:val="28"/>
        </w:rPr>
        <w:t>го</w:t>
      </w:r>
      <w:r w:rsidR="002A3A80" w:rsidRPr="002A3A80">
        <w:rPr>
          <w:rFonts w:ascii="Times New Roman" w:hAnsi="Times New Roman" w:cs="Times New Roman"/>
          <w:sz w:val="28"/>
          <w:szCs w:val="28"/>
        </w:rPr>
        <w:t xml:space="preserve"> и китайско</w:t>
      </w:r>
      <w:r w:rsidR="002A3A80">
        <w:rPr>
          <w:rFonts w:ascii="Times New Roman" w:hAnsi="Times New Roman" w:cs="Times New Roman"/>
          <w:sz w:val="28"/>
          <w:szCs w:val="28"/>
        </w:rPr>
        <w:t>го</w:t>
      </w:r>
      <w:r w:rsidR="002A3A80" w:rsidRPr="002A3A80">
        <w:rPr>
          <w:rFonts w:ascii="Times New Roman" w:hAnsi="Times New Roman" w:cs="Times New Roman"/>
          <w:sz w:val="28"/>
          <w:szCs w:val="28"/>
        </w:rPr>
        <w:t xml:space="preserve"> язык</w:t>
      </w:r>
      <w:r w:rsidR="002A3A80">
        <w:rPr>
          <w:rFonts w:ascii="Times New Roman" w:hAnsi="Times New Roman" w:cs="Times New Roman"/>
          <w:sz w:val="28"/>
          <w:szCs w:val="28"/>
        </w:rPr>
        <w:t>ов будут встречаться гораздо чаще,</w:t>
      </w:r>
      <w:r w:rsidR="002A3A80" w:rsidRPr="002A3A80">
        <w:rPr>
          <w:rFonts w:ascii="Times New Roman" w:hAnsi="Times New Roman" w:cs="Times New Roman"/>
          <w:sz w:val="28"/>
          <w:szCs w:val="28"/>
        </w:rPr>
        <w:t xml:space="preserve"> чем </w:t>
      </w:r>
      <w:r w:rsidR="00444DC3">
        <w:rPr>
          <w:rFonts w:ascii="Times New Roman" w:hAnsi="Times New Roman" w:cs="Times New Roman"/>
          <w:sz w:val="28"/>
          <w:szCs w:val="28"/>
        </w:rPr>
        <w:t>у</w:t>
      </w:r>
      <w:r w:rsidR="002A3A80">
        <w:rPr>
          <w:rFonts w:ascii="Times New Roman" w:hAnsi="Times New Roman" w:cs="Times New Roman"/>
          <w:sz w:val="28"/>
          <w:szCs w:val="28"/>
        </w:rPr>
        <w:t xml:space="preserve"> носителей</w:t>
      </w:r>
      <w:r w:rsidR="002A3A80" w:rsidRPr="002A3A80">
        <w:rPr>
          <w:rFonts w:ascii="Times New Roman" w:hAnsi="Times New Roman" w:cs="Times New Roman"/>
          <w:sz w:val="28"/>
          <w:szCs w:val="28"/>
        </w:rPr>
        <w:t xml:space="preserve"> </w:t>
      </w:r>
      <w:r w:rsidR="00444DC3">
        <w:rPr>
          <w:rFonts w:ascii="Times New Roman" w:hAnsi="Times New Roman" w:cs="Times New Roman"/>
          <w:sz w:val="28"/>
          <w:szCs w:val="28"/>
        </w:rPr>
        <w:t>нидерландского</w:t>
      </w:r>
      <w:r w:rsidR="002A3A80" w:rsidRPr="002A3A80">
        <w:rPr>
          <w:rFonts w:ascii="Times New Roman" w:hAnsi="Times New Roman" w:cs="Times New Roman"/>
          <w:sz w:val="28"/>
          <w:szCs w:val="28"/>
        </w:rPr>
        <w:t xml:space="preserve"> и кантонск</w:t>
      </w:r>
      <w:r w:rsidR="002A3A80">
        <w:rPr>
          <w:rFonts w:ascii="Times New Roman" w:hAnsi="Times New Roman" w:cs="Times New Roman"/>
          <w:sz w:val="28"/>
          <w:szCs w:val="28"/>
        </w:rPr>
        <w:t>ого</w:t>
      </w:r>
      <w:r w:rsidR="00444DC3">
        <w:rPr>
          <w:rFonts w:ascii="Times New Roman" w:hAnsi="Times New Roman" w:cs="Times New Roman"/>
          <w:sz w:val="28"/>
          <w:szCs w:val="28"/>
        </w:rPr>
        <w:t xml:space="preserve"> диалекта китайского</w:t>
      </w:r>
      <w:r w:rsidR="002A3A80">
        <w:rPr>
          <w:rFonts w:ascii="Times New Roman" w:hAnsi="Times New Roman" w:cs="Times New Roman"/>
          <w:sz w:val="28"/>
          <w:szCs w:val="28"/>
        </w:rPr>
        <w:t xml:space="preserve">. </w:t>
      </w:r>
      <w:r w:rsidR="00444DC3">
        <w:rPr>
          <w:rFonts w:ascii="Times New Roman" w:hAnsi="Times New Roman" w:cs="Times New Roman"/>
          <w:sz w:val="28"/>
          <w:szCs w:val="28"/>
        </w:rPr>
        <w:t>В</w:t>
      </w:r>
      <w:r w:rsidR="002A3A80">
        <w:rPr>
          <w:rFonts w:ascii="Times New Roman" w:hAnsi="Times New Roman" w:cs="Times New Roman"/>
          <w:sz w:val="28"/>
          <w:szCs w:val="28"/>
        </w:rPr>
        <w:t xml:space="preserve"> </w:t>
      </w:r>
      <w:r w:rsidR="002A3A80">
        <w:rPr>
          <w:rFonts w:ascii="Times New Roman" w:hAnsi="Times New Roman" w:cs="Times New Roman"/>
          <w:sz w:val="28"/>
          <w:szCs w:val="28"/>
        </w:rPr>
        <w:lastRenderedPageBreak/>
        <w:t>японском и русском языках количество ответов смешанного типа должно быть значительно меньше, чем в случаях с нидерландским и кантонским.</w:t>
      </w:r>
      <w:r w:rsidR="002A3A80" w:rsidRPr="002A3A80">
        <w:rPr>
          <w:rFonts w:ascii="Times New Roman" w:hAnsi="Times New Roman" w:cs="Times New Roman"/>
          <w:sz w:val="28"/>
          <w:szCs w:val="28"/>
        </w:rPr>
        <w:t xml:space="preserve"> Кроме того, существенной разницы между английским и </w:t>
      </w:r>
      <w:r w:rsidR="002A3A80">
        <w:rPr>
          <w:rFonts w:ascii="Times New Roman" w:hAnsi="Times New Roman" w:cs="Times New Roman"/>
          <w:sz w:val="28"/>
          <w:szCs w:val="28"/>
        </w:rPr>
        <w:t>китайским</w:t>
      </w:r>
      <w:r w:rsidR="002A3A80" w:rsidRPr="002A3A80">
        <w:rPr>
          <w:rFonts w:ascii="Times New Roman" w:hAnsi="Times New Roman" w:cs="Times New Roman"/>
          <w:sz w:val="28"/>
          <w:szCs w:val="28"/>
        </w:rPr>
        <w:t xml:space="preserve">, </w:t>
      </w:r>
      <w:r w:rsidR="00444DC3">
        <w:rPr>
          <w:rFonts w:ascii="Times New Roman" w:hAnsi="Times New Roman" w:cs="Times New Roman"/>
          <w:sz w:val="28"/>
          <w:szCs w:val="28"/>
        </w:rPr>
        <w:t>нидерландским</w:t>
      </w:r>
      <w:r w:rsidR="002A3A80" w:rsidRPr="002A3A80">
        <w:rPr>
          <w:rFonts w:ascii="Times New Roman" w:hAnsi="Times New Roman" w:cs="Times New Roman"/>
          <w:sz w:val="28"/>
          <w:szCs w:val="28"/>
        </w:rPr>
        <w:t xml:space="preserve"> и кантонским и между японским и русским языками</w:t>
      </w:r>
      <w:r w:rsidR="002A3A80">
        <w:rPr>
          <w:rFonts w:ascii="Times New Roman" w:hAnsi="Times New Roman" w:cs="Times New Roman"/>
          <w:sz w:val="28"/>
          <w:szCs w:val="28"/>
        </w:rPr>
        <w:t xml:space="preserve"> быть не должно</w:t>
      </w:r>
      <w:r w:rsidR="002A3A80">
        <w:rPr>
          <w:rStyle w:val="aa"/>
          <w:rFonts w:ascii="Times New Roman" w:hAnsi="Times New Roman" w:cs="Times New Roman"/>
          <w:sz w:val="28"/>
          <w:szCs w:val="28"/>
        </w:rPr>
        <w:footnoteReference w:id="71"/>
      </w:r>
      <w:r w:rsidR="00444DC3">
        <w:rPr>
          <w:rFonts w:ascii="Times New Roman" w:hAnsi="Times New Roman" w:cs="Times New Roman"/>
          <w:sz w:val="28"/>
          <w:szCs w:val="28"/>
        </w:rPr>
        <w:t>.</w:t>
      </w:r>
    </w:p>
    <w:p w14:paraId="65B42EBB" w14:textId="6332EDC5" w:rsidR="00673A7C" w:rsidRDefault="002A3A80" w:rsidP="00444D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это исследование является практически единственным, </w:t>
      </w:r>
      <w:r w:rsidR="00444DC3">
        <w:rPr>
          <w:rFonts w:ascii="Times New Roman" w:hAnsi="Times New Roman" w:cs="Times New Roman"/>
          <w:sz w:val="28"/>
          <w:szCs w:val="28"/>
        </w:rPr>
        <w:t>предлагающим учитывать данные русского языка</w:t>
      </w:r>
      <w:r w:rsidR="00C972F8">
        <w:rPr>
          <w:rFonts w:ascii="Times New Roman" w:hAnsi="Times New Roman" w:cs="Times New Roman"/>
          <w:sz w:val="28"/>
          <w:szCs w:val="28"/>
        </w:rPr>
        <w:t>. Однако в данном случае он</w:t>
      </w:r>
      <w:r w:rsidR="00444DC3">
        <w:rPr>
          <w:rFonts w:ascii="Times New Roman" w:hAnsi="Times New Roman" w:cs="Times New Roman"/>
          <w:sz w:val="28"/>
          <w:szCs w:val="28"/>
        </w:rPr>
        <w:t xml:space="preserve"> </w:t>
      </w:r>
      <w:r w:rsidR="00C972F8">
        <w:rPr>
          <w:rFonts w:ascii="Times New Roman" w:hAnsi="Times New Roman" w:cs="Times New Roman"/>
          <w:sz w:val="28"/>
          <w:szCs w:val="28"/>
        </w:rPr>
        <w:t xml:space="preserve">был выбран </w:t>
      </w:r>
      <w:r w:rsidR="00444DC3">
        <w:rPr>
          <w:rFonts w:ascii="Times New Roman" w:hAnsi="Times New Roman" w:cs="Times New Roman"/>
          <w:sz w:val="28"/>
          <w:szCs w:val="28"/>
        </w:rPr>
        <w:t xml:space="preserve">скорее </w:t>
      </w:r>
      <w:r w:rsidR="00C972F8">
        <w:rPr>
          <w:rFonts w:ascii="Times New Roman" w:hAnsi="Times New Roman" w:cs="Times New Roman"/>
          <w:sz w:val="28"/>
          <w:szCs w:val="28"/>
        </w:rPr>
        <w:t xml:space="preserve">не сам по себе, а в качестве близкого аналога для японского. </w:t>
      </w:r>
      <w:r w:rsidR="00444DC3">
        <w:rPr>
          <w:rFonts w:ascii="Times New Roman" w:hAnsi="Times New Roman" w:cs="Times New Roman"/>
          <w:sz w:val="28"/>
          <w:szCs w:val="28"/>
        </w:rPr>
        <w:t>Э</w:t>
      </w:r>
      <w:r w:rsidR="00C972F8">
        <w:rPr>
          <w:rFonts w:ascii="Times New Roman" w:hAnsi="Times New Roman" w:cs="Times New Roman"/>
          <w:sz w:val="28"/>
          <w:szCs w:val="28"/>
        </w:rPr>
        <w:t xml:space="preserve">то </w:t>
      </w:r>
      <w:r w:rsidR="00444DC3">
        <w:rPr>
          <w:rFonts w:ascii="Times New Roman" w:hAnsi="Times New Roman" w:cs="Times New Roman"/>
          <w:sz w:val="28"/>
          <w:szCs w:val="28"/>
        </w:rPr>
        <w:t>указывать</w:t>
      </w:r>
      <w:r w:rsidR="00C972F8">
        <w:rPr>
          <w:rFonts w:ascii="Times New Roman" w:hAnsi="Times New Roman" w:cs="Times New Roman"/>
          <w:sz w:val="28"/>
          <w:szCs w:val="28"/>
        </w:rPr>
        <w:t xml:space="preserve"> </w:t>
      </w:r>
      <w:r w:rsidR="00444DC3">
        <w:rPr>
          <w:rFonts w:ascii="Times New Roman" w:hAnsi="Times New Roman" w:cs="Times New Roman"/>
          <w:sz w:val="28"/>
          <w:szCs w:val="28"/>
        </w:rPr>
        <w:t>на</w:t>
      </w:r>
      <w:r w:rsidR="00C972F8">
        <w:rPr>
          <w:rFonts w:ascii="Times New Roman" w:hAnsi="Times New Roman" w:cs="Times New Roman"/>
          <w:sz w:val="28"/>
          <w:szCs w:val="28"/>
        </w:rPr>
        <w:t xml:space="preserve"> бесспорн</w:t>
      </w:r>
      <w:r w:rsidR="00444DC3">
        <w:rPr>
          <w:rFonts w:ascii="Times New Roman" w:hAnsi="Times New Roman" w:cs="Times New Roman"/>
          <w:sz w:val="28"/>
          <w:szCs w:val="28"/>
        </w:rPr>
        <w:t>ую</w:t>
      </w:r>
      <w:r w:rsidR="00C972F8">
        <w:rPr>
          <w:rFonts w:ascii="Times New Roman" w:hAnsi="Times New Roman" w:cs="Times New Roman"/>
          <w:sz w:val="28"/>
          <w:szCs w:val="28"/>
        </w:rPr>
        <w:t xml:space="preserve"> необходимост</w:t>
      </w:r>
      <w:r w:rsidR="00444DC3">
        <w:rPr>
          <w:rFonts w:ascii="Times New Roman" w:hAnsi="Times New Roman" w:cs="Times New Roman"/>
          <w:sz w:val="28"/>
          <w:szCs w:val="28"/>
        </w:rPr>
        <w:t>ь</w:t>
      </w:r>
      <w:r w:rsidR="00C972F8">
        <w:rPr>
          <w:rFonts w:ascii="Times New Roman" w:hAnsi="Times New Roman" w:cs="Times New Roman"/>
          <w:sz w:val="28"/>
          <w:szCs w:val="28"/>
        </w:rPr>
        <w:t xml:space="preserve"> наблюдения за проя</w:t>
      </w:r>
      <w:r w:rsidR="00444DC3">
        <w:rPr>
          <w:rFonts w:ascii="Times New Roman" w:hAnsi="Times New Roman" w:cs="Times New Roman"/>
          <w:sz w:val="28"/>
          <w:szCs w:val="28"/>
        </w:rPr>
        <w:t>в</w:t>
      </w:r>
      <w:r w:rsidR="00C972F8">
        <w:rPr>
          <w:rFonts w:ascii="Times New Roman" w:hAnsi="Times New Roman" w:cs="Times New Roman"/>
          <w:sz w:val="28"/>
          <w:szCs w:val="28"/>
        </w:rPr>
        <w:t>лениями эффекта Мак-Гурка в русскоязычной среде. П</w:t>
      </w:r>
      <w:r w:rsidR="00363190" w:rsidRPr="00AF479A">
        <w:rPr>
          <w:rFonts w:ascii="Times New Roman" w:hAnsi="Times New Roman" w:cs="Times New Roman"/>
          <w:sz w:val="28"/>
          <w:szCs w:val="28"/>
        </w:rPr>
        <w:t xml:space="preserve">редставляется перспективным использование эффекта для изучения </w:t>
      </w:r>
      <w:r w:rsidR="008B0294" w:rsidRPr="00AF479A">
        <w:rPr>
          <w:rFonts w:ascii="Times New Roman" w:hAnsi="Times New Roman" w:cs="Times New Roman"/>
          <w:sz w:val="28"/>
          <w:szCs w:val="28"/>
        </w:rPr>
        <w:t>того, как происходит обработка</w:t>
      </w:r>
      <w:r w:rsidR="00363190" w:rsidRPr="00AF479A">
        <w:rPr>
          <w:rFonts w:ascii="Times New Roman" w:hAnsi="Times New Roman" w:cs="Times New Roman"/>
          <w:sz w:val="28"/>
          <w:szCs w:val="28"/>
        </w:rPr>
        <w:t xml:space="preserve"> информации, поступающей одновременно по слуховому и зрительному каналам</w:t>
      </w:r>
      <w:r w:rsidR="008B0294" w:rsidRPr="00AF479A">
        <w:rPr>
          <w:rFonts w:ascii="Times New Roman" w:hAnsi="Times New Roman" w:cs="Times New Roman"/>
          <w:sz w:val="28"/>
          <w:szCs w:val="28"/>
        </w:rPr>
        <w:t xml:space="preserve"> восприятия</w:t>
      </w:r>
      <w:r w:rsidR="00363190" w:rsidRPr="00AF479A">
        <w:rPr>
          <w:rFonts w:ascii="Times New Roman" w:hAnsi="Times New Roman" w:cs="Times New Roman"/>
          <w:sz w:val="28"/>
          <w:szCs w:val="28"/>
        </w:rPr>
        <w:t xml:space="preserve">. </w:t>
      </w:r>
      <w:r w:rsidR="00C972F8">
        <w:rPr>
          <w:rFonts w:ascii="Times New Roman" w:hAnsi="Times New Roman" w:cs="Times New Roman"/>
          <w:sz w:val="28"/>
          <w:szCs w:val="28"/>
        </w:rPr>
        <w:t>Учитывая, что</w:t>
      </w:r>
      <w:r w:rsidR="00363190" w:rsidRPr="00AF479A">
        <w:rPr>
          <w:rFonts w:ascii="Times New Roman" w:hAnsi="Times New Roman" w:cs="Times New Roman"/>
          <w:sz w:val="28"/>
          <w:szCs w:val="28"/>
        </w:rPr>
        <w:t xml:space="preserve"> для русского языка </w:t>
      </w:r>
      <w:r w:rsidR="00C972F8">
        <w:rPr>
          <w:rFonts w:ascii="Times New Roman" w:hAnsi="Times New Roman" w:cs="Times New Roman"/>
          <w:sz w:val="28"/>
          <w:szCs w:val="28"/>
        </w:rPr>
        <w:t xml:space="preserve">пока </w:t>
      </w:r>
      <w:r w:rsidR="00363190" w:rsidRPr="00AF479A">
        <w:rPr>
          <w:rFonts w:ascii="Times New Roman" w:hAnsi="Times New Roman" w:cs="Times New Roman"/>
          <w:sz w:val="28"/>
          <w:szCs w:val="28"/>
        </w:rPr>
        <w:t>не</w:t>
      </w:r>
      <w:r w:rsidR="00C972F8">
        <w:rPr>
          <w:rFonts w:ascii="Times New Roman" w:hAnsi="Times New Roman" w:cs="Times New Roman"/>
          <w:sz w:val="28"/>
          <w:szCs w:val="28"/>
        </w:rPr>
        <w:t xml:space="preserve"> существует </w:t>
      </w:r>
      <w:r w:rsidR="00363190" w:rsidRPr="00AF479A">
        <w:rPr>
          <w:rFonts w:ascii="Times New Roman" w:hAnsi="Times New Roman" w:cs="Times New Roman"/>
          <w:sz w:val="28"/>
          <w:szCs w:val="28"/>
        </w:rPr>
        <w:t xml:space="preserve">экспериментальных данных о том, как проявляется этот эффект, </w:t>
      </w:r>
      <w:r w:rsidR="005F6AA5" w:rsidRPr="00AF479A">
        <w:rPr>
          <w:rFonts w:ascii="Times New Roman" w:hAnsi="Times New Roman" w:cs="Times New Roman"/>
          <w:sz w:val="28"/>
          <w:szCs w:val="28"/>
        </w:rPr>
        <w:t xml:space="preserve">в </w:t>
      </w:r>
      <w:r w:rsidR="00363190" w:rsidRPr="00AF479A">
        <w:rPr>
          <w:rFonts w:ascii="Times New Roman" w:hAnsi="Times New Roman" w:cs="Times New Roman"/>
          <w:sz w:val="28"/>
          <w:szCs w:val="28"/>
        </w:rPr>
        <w:t>эксперимент</w:t>
      </w:r>
      <w:r w:rsidR="00444DC3">
        <w:rPr>
          <w:rFonts w:ascii="Times New Roman" w:hAnsi="Times New Roman" w:cs="Times New Roman"/>
          <w:sz w:val="28"/>
          <w:szCs w:val="28"/>
        </w:rPr>
        <w:t>ах</w:t>
      </w:r>
      <w:r w:rsidR="00363190" w:rsidRPr="00AF479A">
        <w:rPr>
          <w:rFonts w:ascii="Times New Roman" w:hAnsi="Times New Roman" w:cs="Times New Roman"/>
          <w:sz w:val="28"/>
          <w:szCs w:val="28"/>
        </w:rPr>
        <w:t xml:space="preserve">, который описан в </w:t>
      </w:r>
      <w:r w:rsidR="005F6AA5" w:rsidRPr="00AF479A">
        <w:rPr>
          <w:rFonts w:ascii="Times New Roman" w:hAnsi="Times New Roman" w:cs="Times New Roman"/>
          <w:sz w:val="28"/>
          <w:szCs w:val="28"/>
        </w:rPr>
        <w:t>следующей</w:t>
      </w:r>
      <w:r w:rsidR="00363190" w:rsidRPr="00AF479A">
        <w:rPr>
          <w:rFonts w:ascii="Times New Roman" w:hAnsi="Times New Roman" w:cs="Times New Roman"/>
          <w:sz w:val="28"/>
          <w:szCs w:val="28"/>
        </w:rPr>
        <w:t xml:space="preserve"> </w:t>
      </w:r>
      <w:r w:rsidR="005F6AA5" w:rsidRPr="00AF479A">
        <w:rPr>
          <w:rFonts w:ascii="Times New Roman" w:hAnsi="Times New Roman" w:cs="Times New Roman"/>
          <w:sz w:val="28"/>
          <w:szCs w:val="28"/>
        </w:rPr>
        <w:t>главе данной работы</w:t>
      </w:r>
      <w:r w:rsidR="00363190" w:rsidRPr="00AF479A">
        <w:rPr>
          <w:rFonts w:ascii="Times New Roman" w:hAnsi="Times New Roman" w:cs="Times New Roman"/>
          <w:sz w:val="28"/>
          <w:szCs w:val="28"/>
        </w:rPr>
        <w:t>, мы попытались выяснить</w:t>
      </w:r>
      <w:r w:rsidR="005F6AA5" w:rsidRPr="00AF479A">
        <w:rPr>
          <w:rFonts w:ascii="Times New Roman" w:hAnsi="Times New Roman" w:cs="Times New Roman"/>
          <w:sz w:val="28"/>
          <w:szCs w:val="28"/>
        </w:rPr>
        <w:t xml:space="preserve">, какие </w:t>
      </w:r>
      <w:r w:rsidR="00363190" w:rsidRPr="00AF479A">
        <w:rPr>
          <w:rFonts w:ascii="Times New Roman" w:hAnsi="Times New Roman" w:cs="Times New Roman"/>
          <w:sz w:val="28"/>
          <w:szCs w:val="28"/>
        </w:rPr>
        <w:t>сочетания звуковых и зрительных стимулов выз</w:t>
      </w:r>
      <w:r w:rsidR="005F6AA5" w:rsidRPr="00AF479A">
        <w:rPr>
          <w:rFonts w:ascii="Times New Roman" w:hAnsi="Times New Roman" w:cs="Times New Roman"/>
          <w:sz w:val="28"/>
          <w:szCs w:val="28"/>
        </w:rPr>
        <w:t>ывают</w:t>
      </w:r>
      <w:r w:rsidR="00363190" w:rsidRPr="00AF479A">
        <w:rPr>
          <w:rFonts w:ascii="Times New Roman" w:hAnsi="Times New Roman" w:cs="Times New Roman"/>
          <w:sz w:val="28"/>
          <w:szCs w:val="28"/>
        </w:rPr>
        <w:t xml:space="preserve"> наибольшее количество ошибок в восприятии слуховой информации</w:t>
      </w:r>
      <w:r w:rsidR="00C972F8">
        <w:rPr>
          <w:rFonts w:ascii="Times New Roman" w:hAnsi="Times New Roman" w:cs="Times New Roman"/>
          <w:sz w:val="28"/>
          <w:szCs w:val="28"/>
        </w:rPr>
        <w:t xml:space="preserve"> носителями русского языка</w:t>
      </w:r>
      <w:r w:rsidR="00626F48" w:rsidRPr="00AF479A">
        <w:rPr>
          <w:rStyle w:val="aa"/>
          <w:rFonts w:ascii="Times New Roman" w:hAnsi="Times New Roman" w:cs="Times New Roman"/>
          <w:sz w:val="28"/>
          <w:szCs w:val="28"/>
        </w:rPr>
        <w:footnoteReference w:id="72"/>
      </w:r>
      <w:r w:rsidR="000218A9">
        <w:rPr>
          <w:rFonts w:ascii="Times New Roman" w:hAnsi="Times New Roman" w:cs="Times New Roman"/>
          <w:sz w:val="28"/>
          <w:szCs w:val="28"/>
        </w:rPr>
        <w:t>.</w:t>
      </w:r>
      <w:r w:rsidR="00330DA8" w:rsidRPr="00AF479A">
        <w:rPr>
          <w:rFonts w:ascii="Times New Roman" w:hAnsi="Times New Roman" w:cs="Times New Roman"/>
          <w:sz w:val="28"/>
          <w:szCs w:val="28"/>
        </w:rPr>
        <w:t xml:space="preserve"> </w:t>
      </w:r>
    </w:p>
    <w:p w14:paraId="59F1E265" w14:textId="77777777" w:rsidR="000218A9" w:rsidRPr="00AF479A" w:rsidRDefault="000218A9" w:rsidP="00444DC3">
      <w:pPr>
        <w:spacing w:line="360" w:lineRule="auto"/>
        <w:ind w:firstLine="709"/>
        <w:jc w:val="both"/>
        <w:rPr>
          <w:rFonts w:ascii="Times New Roman" w:hAnsi="Times New Roman" w:cs="Times New Roman"/>
          <w:sz w:val="28"/>
          <w:szCs w:val="28"/>
        </w:rPr>
      </w:pPr>
    </w:p>
    <w:p w14:paraId="4C71B338" w14:textId="5809999E" w:rsidR="0095712D" w:rsidRPr="00ED0479" w:rsidRDefault="00D77AE9" w:rsidP="00FC5A1D">
      <w:pPr>
        <w:pStyle w:val="2"/>
        <w:spacing w:before="0"/>
        <w:ind w:firstLine="284"/>
        <w:rPr>
          <w:rFonts w:cs="Times New Roman"/>
          <w:szCs w:val="28"/>
        </w:rPr>
      </w:pPr>
      <w:bookmarkStart w:id="10" w:name="_Toc136382861"/>
      <w:r w:rsidRPr="00ED0479">
        <w:rPr>
          <w:rFonts w:cs="Times New Roman"/>
          <w:szCs w:val="28"/>
        </w:rPr>
        <w:t>1.8. Выводы по главе</w:t>
      </w:r>
      <w:bookmarkEnd w:id="10"/>
    </w:p>
    <w:p w14:paraId="6754CC24" w14:textId="330264C8" w:rsidR="00D77AE9" w:rsidRDefault="00D77AE9" w:rsidP="000218A9">
      <w:pPr>
        <w:spacing w:line="360" w:lineRule="auto"/>
        <w:ind w:firstLine="709"/>
        <w:jc w:val="both"/>
        <w:rPr>
          <w:rFonts w:ascii="Times New Roman" w:hAnsi="Times New Roman" w:cs="Times New Roman"/>
          <w:sz w:val="28"/>
          <w:szCs w:val="28"/>
        </w:rPr>
      </w:pPr>
      <w:r w:rsidRPr="00D77AE9">
        <w:rPr>
          <w:rFonts w:ascii="Times New Roman" w:hAnsi="Times New Roman" w:cs="Times New Roman"/>
          <w:sz w:val="28"/>
          <w:szCs w:val="28"/>
        </w:rPr>
        <w:t xml:space="preserve">В первой главе были рассмотрены теоретические вопросы, связанные с восприятием информации, </w:t>
      </w:r>
      <w:r w:rsidR="001D2016">
        <w:rPr>
          <w:rFonts w:ascii="Times New Roman" w:hAnsi="Times New Roman" w:cs="Times New Roman"/>
          <w:sz w:val="28"/>
          <w:szCs w:val="28"/>
        </w:rPr>
        <w:t>интеграцией кросс</w:t>
      </w:r>
      <w:r w:rsidR="000218A9">
        <w:rPr>
          <w:rFonts w:ascii="Times New Roman" w:hAnsi="Times New Roman" w:cs="Times New Roman"/>
          <w:sz w:val="28"/>
          <w:szCs w:val="28"/>
        </w:rPr>
        <w:t>-</w:t>
      </w:r>
      <w:r w:rsidR="001D2016">
        <w:rPr>
          <w:rFonts w:ascii="Times New Roman" w:hAnsi="Times New Roman" w:cs="Times New Roman"/>
          <w:sz w:val="28"/>
          <w:szCs w:val="28"/>
        </w:rPr>
        <w:t xml:space="preserve">модальных данных, </w:t>
      </w:r>
      <w:r w:rsidRPr="00D77AE9">
        <w:rPr>
          <w:rFonts w:ascii="Times New Roman" w:hAnsi="Times New Roman" w:cs="Times New Roman"/>
          <w:sz w:val="28"/>
          <w:szCs w:val="28"/>
        </w:rPr>
        <w:t xml:space="preserve">а также основные определения и положения, связанные с </w:t>
      </w:r>
      <w:r>
        <w:rPr>
          <w:rFonts w:ascii="Times New Roman" w:hAnsi="Times New Roman" w:cs="Times New Roman"/>
          <w:sz w:val="28"/>
          <w:szCs w:val="28"/>
        </w:rPr>
        <w:t>эффектом</w:t>
      </w:r>
      <w:r w:rsidRPr="00D77AE9">
        <w:rPr>
          <w:rFonts w:ascii="Times New Roman" w:hAnsi="Times New Roman" w:cs="Times New Roman"/>
          <w:sz w:val="28"/>
          <w:szCs w:val="28"/>
        </w:rPr>
        <w:t xml:space="preserve"> Мак-Гурка</w:t>
      </w:r>
      <w:r>
        <w:rPr>
          <w:rFonts w:ascii="Times New Roman" w:hAnsi="Times New Roman" w:cs="Times New Roman"/>
          <w:sz w:val="28"/>
          <w:szCs w:val="28"/>
        </w:rPr>
        <w:t xml:space="preserve"> и факторами, влияющими на него</w:t>
      </w:r>
      <w:r w:rsidRPr="00D77AE9">
        <w:rPr>
          <w:rFonts w:ascii="Times New Roman" w:hAnsi="Times New Roman" w:cs="Times New Roman"/>
          <w:sz w:val="28"/>
          <w:szCs w:val="28"/>
        </w:rPr>
        <w:t>.</w:t>
      </w:r>
      <w:r>
        <w:rPr>
          <w:rFonts w:ascii="Times New Roman" w:hAnsi="Times New Roman" w:cs="Times New Roman"/>
          <w:sz w:val="28"/>
          <w:szCs w:val="28"/>
        </w:rPr>
        <w:t xml:space="preserve"> </w:t>
      </w:r>
    </w:p>
    <w:p w14:paraId="2A92F961" w14:textId="4F757A9C" w:rsidR="001D2016" w:rsidRDefault="001D2016" w:rsidP="0002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 Мак-Гурка является частным случаем аудиовизуальной интеграции, т.е. явления </w:t>
      </w:r>
      <w:r w:rsidRPr="005C282B">
        <w:rPr>
          <w:rFonts w:ascii="Times New Roman" w:hAnsi="Times New Roman" w:cs="Times New Roman"/>
          <w:sz w:val="28"/>
          <w:szCs w:val="28"/>
        </w:rPr>
        <w:t>сочетани</w:t>
      </w:r>
      <w:r>
        <w:rPr>
          <w:rFonts w:ascii="Times New Roman" w:hAnsi="Times New Roman" w:cs="Times New Roman"/>
          <w:sz w:val="28"/>
          <w:szCs w:val="28"/>
        </w:rPr>
        <w:t>я</w:t>
      </w:r>
      <w:r w:rsidRPr="005C282B">
        <w:rPr>
          <w:rFonts w:ascii="Times New Roman" w:hAnsi="Times New Roman" w:cs="Times New Roman"/>
          <w:sz w:val="28"/>
          <w:szCs w:val="28"/>
        </w:rPr>
        <w:t xml:space="preserve"> и взаимно</w:t>
      </w:r>
      <w:r>
        <w:rPr>
          <w:rFonts w:ascii="Times New Roman" w:hAnsi="Times New Roman" w:cs="Times New Roman"/>
          <w:sz w:val="28"/>
          <w:szCs w:val="28"/>
        </w:rPr>
        <w:t>го</w:t>
      </w:r>
      <w:r w:rsidRPr="005C282B">
        <w:rPr>
          <w:rFonts w:ascii="Times New Roman" w:hAnsi="Times New Roman" w:cs="Times New Roman"/>
          <w:sz w:val="28"/>
          <w:szCs w:val="28"/>
        </w:rPr>
        <w:t xml:space="preserve"> влияни</w:t>
      </w:r>
      <w:r>
        <w:rPr>
          <w:rFonts w:ascii="Times New Roman" w:hAnsi="Times New Roman" w:cs="Times New Roman"/>
          <w:sz w:val="28"/>
          <w:szCs w:val="28"/>
        </w:rPr>
        <w:t>я</w:t>
      </w:r>
      <w:r w:rsidRPr="005C282B">
        <w:rPr>
          <w:rFonts w:ascii="Times New Roman" w:hAnsi="Times New Roman" w:cs="Times New Roman"/>
          <w:sz w:val="28"/>
          <w:szCs w:val="28"/>
        </w:rPr>
        <w:t xml:space="preserve"> зрительной и звуковой информации</w:t>
      </w:r>
      <w:r>
        <w:rPr>
          <w:rFonts w:ascii="Times New Roman" w:hAnsi="Times New Roman" w:cs="Times New Roman"/>
          <w:sz w:val="28"/>
          <w:szCs w:val="28"/>
        </w:rPr>
        <w:t>, многие вопросы, связанные с которым</w:t>
      </w:r>
      <w:r w:rsidR="000218A9">
        <w:rPr>
          <w:rFonts w:ascii="Times New Roman" w:hAnsi="Times New Roman" w:cs="Times New Roman"/>
          <w:sz w:val="28"/>
          <w:szCs w:val="28"/>
        </w:rPr>
        <w:t>,</w:t>
      </w:r>
      <w:r>
        <w:rPr>
          <w:rFonts w:ascii="Times New Roman" w:hAnsi="Times New Roman" w:cs="Times New Roman"/>
          <w:sz w:val="28"/>
          <w:szCs w:val="28"/>
        </w:rPr>
        <w:t xml:space="preserve"> до сих пор не имеют чёткого ответа. </w:t>
      </w:r>
      <w:r w:rsidR="00D77AE9" w:rsidRPr="00D77AE9">
        <w:rPr>
          <w:rFonts w:ascii="Times New Roman" w:hAnsi="Times New Roman" w:cs="Times New Roman"/>
          <w:sz w:val="28"/>
          <w:szCs w:val="28"/>
        </w:rPr>
        <w:t xml:space="preserve">В оригинальном эксперименте </w:t>
      </w:r>
      <w:r w:rsidR="00D77AE9">
        <w:rPr>
          <w:rFonts w:ascii="Times New Roman" w:hAnsi="Times New Roman" w:cs="Times New Roman"/>
          <w:sz w:val="28"/>
          <w:szCs w:val="28"/>
        </w:rPr>
        <w:t xml:space="preserve">Мак-Гурка и </w:t>
      </w:r>
      <w:r w:rsidR="00D77AE9">
        <w:rPr>
          <w:rFonts w:ascii="Times New Roman" w:hAnsi="Times New Roman" w:cs="Times New Roman"/>
          <w:sz w:val="28"/>
          <w:szCs w:val="28"/>
        </w:rPr>
        <w:lastRenderedPageBreak/>
        <w:t>Макдональда участникам</w:t>
      </w:r>
      <w:r w:rsidR="00D77AE9" w:rsidRPr="00D77AE9">
        <w:rPr>
          <w:rFonts w:ascii="Times New Roman" w:hAnsi="Times New Roman" w:cs="Times New Roman"/>
          <w:sz w:val="28"/>
          <w:szCs w:val="28"/>
        </w:rPr>
        <w:t xml:space="preserve"> предъявля</w:t>
      </w:r>
      <w:r w:rsidR="00D77AE9">
        <w:rPr>
          <w:rFonts w:ascii="Times New Roman" w:hAnsi="Times New Roman" w:cs="Times New Roman"/>
          <w:sz w:val="28"/>
          <w:szCs w:val="28"/>
        </w:rPr>
        <w:t>лись</w:t>
      </w:r>
      <w:r w:rsidR="00D77AE9" w:rsidRPr="00D77AE9">
        <w:rPr>
          <w:rFonts w:ascii="Times New Roman" w:hAnsi="Times New Roman" w:cs="Times New Roman"/>
          <w:sz w:val="28"/>
          <w:szCs w:val="28"/>
        </w:rPr>
        <w:t xml:space="preserve"> данные, которые одновременно задейств</w:t>
      </w:r>
      <w:r w:rsidR="00D77AE9">
        <w:rPr>
          <w:rFonts w:ascii="Times New Roman" w:hAnsi="Times New Roman" w:cs="Times New Roman"/>
          <w:sz w:val="28"/>
          <w:szCs w:val="28"/>
        </w:rPr>
        <w:t>овали</w:t>
      </w:r>
      <w:r w:rsidR="00D77AE9" w:rsidRPr="00D77AE9">
        <w:rPr>
          <w:rFonts w:ascii="Times New Roman" w:hAnsi="Times New Roman" w:cs="Times New Roman"/>
          <w:sz w:val="28"/>
          <w:szCs w:val="28"/>
        </w:rPr>
        <w:t xml:space="preserve"> несколько модальностей</w:t>
      </w:r>
      <w:r w:rsidR="00D77AE9">
        <w:rPr>
          <w:rFonts w:ascii="Times New Roman" w:hAnsi="Times New Roman" w:cs="Times New Roman"/>
          <w:sz w:val="28"/>
          <w:szCs w:val="28"/>
        </w:rPr>
        <w:t xml:space="preserve"> (</w:t>
      </w:r>
      <w:r w:rsidR="00D77AE9" w:rsidRPr="00D77AE9">
        <w:rPr>
          <w:rFonts w:ascii="Times New Roman" w:hAnsi="Times New Roman" w:cs="Times New Roman"/>
          <w:sz w:val="28"/>
          <w:szCs w:val="28"/>
        </w:rPr>
        <w:t>обычно для этого использ</w:t>
      </w:r>
      <w:r w:rsidR="00D77AE9">
        <w:rPr>
          <w:rFonts w:ascii="Times New Roman" w:hAnsi="Times New Roman" w:cs="Times New Roman"/>
          <w:sz w:val="28"/>
          <w:szCs w:val="28"/>
        </w:rPr>
        <w:t>уют</w:t>
      </w:r>
      <w:r w:rsidR="00D77AE9" w:rsidRPr="00D77AE9">
        <w:rPr>
          <w:rFonts w:ascii="Times New Roman" w:hAnsi="Times New Roman" w:cs="Times New Roman"/>
          <w:sz w:val="28"/>
          <w:szCs w:val="28"/>
        </w:rPr>
        <w:t xml:space="preserve"> видео</w:t>
      </w:r>
      <w:r>
        <w:rPr>
          <w:rFonts w:ascii="Times New Roman" w:hAnsi="Times New Roman" w:cs="Times New Roman"/>
          <w:sz w:val="28"/>
          <w:szCs w:val="28"/>
        </w:rPr>
        <w:t>запись</w:t>
      </w:r>
      <w:r w:rsidR="00D77AE9" w:rsidRPr="00D77AE9">
        <w:rPr>
          <w:rFonts w:ascii="Times New Roman" w:hAnsi="Times New Roman" w:cs="Times New Roman"/>
          <w:sz w:val="28"/>
          <w:szCs w:val="28"/>
        </w:rPr>
        <w:t xml:space="preserve"> и фонограмму</w:t>
      </w:r>
      <w:r w:rsidR="00D77AE9">
        <w:rPr>
          <w:rFonts w:ascii="Times New Roman" w:hAnsi="Times New Roman" w:cs="Times New Roman"/>
          <w:sz w:val="28"/>
          <w:szCs w:val="28"/>
        </w:rPr>
        <w:t>)</w:t>
      </w:r>
      <w:r w:rsidR="00D77AE9" w:rsidRPr="00D77AE9">
        <w:rPr>
          <w:rFonts w:ascii="Times New Roman" w:hAnsi="Times New Roman" w:cs="Times New Roman"/>
          <w:sz w:val="28"/>
          <w:szCs w:val="28"/>
        </w:rPr>
        <w:t xml:space="preserve">. </w:t>
      </w:r>
      <w:r w:rsidR="000218A9">
        <w:rPr>
          <w:rFonts w:ascii="Times New Roman" w:hAnsi="Times New Roman" w:cs="Times New Roman"/>
          <w:sz w:val="28"/>
          <w:szCs w:val="28"/>
        </w:rPr>
        <w:t>У</w:t>
      </w:r>
      <w:r w:rsidR="00D77AE9">
        <w:rPr>
          <w:rFonts w:ascii="Times New Roman" w:hAnsi="Times New Roman" w:cs="Times New Roman"/>
          <w:sz w:val="28"/>
          <w:szCs w:val="28"/>
        </w:rPr>
        <w:t xml:space="preserve"> некоторых </w:t>
      </w:r>
      <w:r w:rsidR="000218A9">
        <w:rPr>
          <w:rFonts w:ascii="Times New Roman" w:hAnsi="Times New Roman" w:cs="Times New Roman"/>
          <w:sz w:val="28"/>
          <w:szCs w:val="28"/>
        </w:rPr>
        <w:t>участников</w:t>
      </w:r>
      <w:r w:rsidR="00D77AE9">
        <w:rPr>
          <w:rFonts w:ascii="Times New Roman" w:hAnsi="Times New Roman" w:cs="Times New Roman"/>
          <w:sz w:val="28"/>
          <w:szCs w:val="28"/>
        </w:rPr>
        <w:t xml:space="preserve"> происходил</w:t>
      </w:r>
      <w:r w:rsidR="00D77AE9" w:rsidRPr="00D77AE9">
        <w:rPr>
          <w:rFonts w:ascii="Times New Roman" w:hAnsi="Times New Roman" w:cs="Times New Roman"/>
          <w:sz w:val="28"/>
          <w:szCs w:val="28"/>
        </w:rPr>
        <w:t xml:space="preserve"> конфликт двух информационных потоков, </w:t>
      </w:r>
      <w:r>
        <w:rPr>
          <w:rFonts w:ascii="Times New Roman" w:hAnsi="Times New Roman" w:cs="Times New Roman"/>
          <w:sz w:val="28"/>
          <w:szCs w:val="28"/>
        </w:rPr>
        <w:t>именуемый</w:t>
      </w:r>
      <w:r w:rsidR="00D77AE9">
        <w:rPr>
          <w:rFonts w:ascii="Times New Roman" w:hAnsi="Times New Roman" w:cs="Times New Roman"/>
          <w:sz w:val="28"/>
          <w:szCs w:val="28"/>
        </w:rPr>
        <w:t xml:space="preserve"> интерференцией, и это</w:t>
      </w:r>
      <w:r w:rsidR="00D77AE9" w:rsidRPr="00D77AE9">
        <w:rPr>
          <w:rFonts w:ascii="Times New Roman" w:hAnsi="Times New Roman" w:cs="Times New Roman"/>
          <w:sz w:val="28"/>
          <w:szCs w:val="28"/>
        </w:rPr>
        <w:t xml:space="preserve"> противоречие на выходе рожда</w:t>
      </w:r>
      <w:r w:rsidR="00D77AE9">
        <w:rPr>
          <w:rFonts w:ascii="Times New Roman" w:hAnsi="Times New Roman" w:cs="Times New Roman"/>
          <w:sz w:val="28"/>
          <w:szCs w:val="28"/>
        </w:rPr>
        <w:t>ло</w:t>
      </w:r>
      <w:r w:rsidR="00D77AE9" w:rsidRPr="00D77AE9">
        <w:rPr>
          <w:rFonts w:ascii="Times New Roman" w:hAnsi="Times New Roman" w:cs="Times New Roman"/>
          <w:sz w:val="28"/>
          <w:szCs w:val="28"/>
        </w:rPr>
        <w:t xml:space="preserve"> </w:t>
      </w:r>
      <w:r>
        <w:rPr>
          <w:rFonts w:ascii="Times New Roman" w:hAnsi="Times New Roman" w:cs="Times New Roman"/>
          <w:sz w:val="28"/>
          <w:szCs w:val="28"/>
        </w:rPr>
        <w:t xml:space="preserve">сигнал, </w:t>
      </w:r>
      <w:r w:rsidR="00D77AE9" w:rsidRPr="00D77AE9">
        <w:rPr>
          <w:rFonts w:ascii="Times New Roman" w:hAnsi="Times New Roman" w:cs="Times New Roman"/>
          <w:sz w:val="28"/>
          <w:szCs w:val="28"/>
        </w:rPr>
        <w:t>отличный от исходных.</w:t>
      </w:r>
      <w:r>
        <w:rPr>
          <w:rFonts w:ascii="Times New Roman" w:hAnsi="Times New Roman" w:cs="Times New Roman"/>
          <w:sz w:val="28"/>
          <w:szCs w:val="28"/>
        </w:rPr>
        <w:t xml:space="preserve"> Впоследствии в</w:t>
      </w:r>
      <w:r w:rsidR="00D77AE9">
        <w:rPr>
          <w:rFonts w:ascii="Times New Roman" w:hAnsi="Times New Roman" w:cs="Times New Roman"/>
          <w:sz w:val="28"/>
          <w:szCs w:val="28"/>
        </w:rPr>
        <w:t>ыяснилось, что э</w:t>
      </w:r>
      <w:r w:rsidR="00D77AE9" w:rsidRPr="00D77AE9">
        <w:rPr>
          <w:rFonts w:ascii="Times New Roman" w:hAnsi="Times New Roman" w:cs="Times New Roman"/>
          <w:sz w:val="28"/>
          <w:szCs w:val="28"/>
        </w:rPr>
        <w:t>тот эффект крайне устойчив</w:t>
      </w:r>
      <w:r w:rsidR="00D77AE9">
        <w:rPr>
          <w:rFonts w:ascii="Times New Roman" w:hAnsi="Times New Roman" w:cs="Times New Roman"/>
          <w:sz w:val="28"/>
          <w:szCs w:val="28"/>
        </w:rPr>
        <w:t xml:space="preserve"> (проявляется даже у тех, кто о нём знает)</w:t>
      </w:r>
      <w:r w:rsidR="00D77AE9" w:rsidRPr="00D77AE9">
        <w:rPr>
          <w:rFonts w:ascii="Times New Roman" w:hAnsi="Times New Roman" w:cs="Times New Roman"/>
          <w:sz w:val="28"/>
          <w:szCs w:val="28"/>
        </w:rPr>
        <w:t xml:space="preserve"> и</w:t>
      </w:r>
      <w:r w:rsidR="00D77AE9">
        <w:rPr>
          <w:rFonts w:ascii="Times New Roman" w:hAnsi="Times New Roman" w:cs="Times New Roman"/>
          <w:sz w:val="28"/>
          <w:szCs w:val="28"/>
        </w:rPr>
        <w:t>, как и большинство явлений, связанных с восприятием речи, является лингвоспецифичным</w:t>
      </w:r>
      <w:r>
        <w:rPr>
          <w:rFonts w:ascii="Times New Roman" w:hAnsi="Times New Roman" w:cs="Times New Roman"/>
          <w:sz w:val="28"/>
          <w:szCs w:val="28"/>
        </w:rPr>
        <w:t xml:space="preserve">. Помимо </w:t>
      </w:r>
      <w:r w:rsidR="000218A9">
        <w:rPr>
          <w:rFonts w:ascii="Times New Roman" w:hAnsi="Times New Roman" w:cs="Times New Roman"/>
          <w:sz w:val="28"/>
          <w:szCs w:val="28"/>
        </w:rPr>
        <w:t>родного языка</w:t>
      </w:r>
      <w:r>
        <w:rPr>
          <w:rFonts w:ascii="Times New Roman" w:hAnsi="Times New Roman" w:cs="Times New Roman"/>
          <w:sz w:val="28"/>
          <w:szCs w:val="28"/>
        </w:rPr>
        <w:t xml:space="preserve"> реципиента, существуют данные и о других факторах, влияющих на проявления эффекта. Например, некоторые исследования говорят в пользу гипотезы о зависимости проявления эффекта от возраста </w:t>
      </w:r>
      <w:r w:rsidR="008E603F">
        <w:rPr>
          <w:rFonts w:ascii="Times New Roman" w:hAnsi="Times New Roman" w:cs="Times New Roman"/>
          <w:sz w:val="28"/>
          <w:szCs w:val="28"/>
        </w:rPr>
        <w:t>реципиента</w:t>
      </w:r>
      <w:r>
        <w:rPr>
          <w:rFonts w:ascii="Times New Roman" w:hAnsi="Times New Roman" w:cs="Times New Roman"/>
          <w:sz w:val="28"/>
          <w:szCs w:val="28"/>
        </w:rPr>
        <w:t xml:space="preserve">, хотя выделить один конкретный паттерн, который был бы верным для всех участников вне зависимости от их языковой принадлежности, пока не удалось. </w:t>
      </w:r>
      <w:r w:rsidR="008E603F">
        <w:rPr>
          <w:rFonts w:ascii="Times New Roman" w:hAnsi="Times New Roman" w:cs="Times New Roman"/>
          <w:sz w:val="28"/>
          <w:szCs w:val="28"/>
        </w:rPr>
        <w:t>Также прослеживается зависимость интерференции при восприятии стимулов</w:t>
      </w:r>
      <w:r w:rsidR="000218A9">
        <w:rPr>
          <w:rFonts w:ascii="Times New Roman" w:hAnsi="Times New Roman" w:cs="Times New Roman"/>
          <w:sz w:val="28"/>
          <w:szCs w:val="28"/>
        </w:rPr>
        <w:t>, направленных на возникновение эффекта</w:t>
      </w:r>
      <w:r w:rsidR="008E603F">
        <w:rPr>
          <w:rFonts w:ascii="Times New Roman" w:hAnsi="Times New Roman" w:cs="Times New Roman"/>
          <w:sz w:val="28"/>
          <w:szCs w:val="28"/>
        </w:rPr>
        <w:t xml:space="preserve"> Мак-Гурка</w:t>
      </w:r>
      <w:r w:rsidR="000218A9">
        <w:rPr>
          <w:rFonts w:ascii="Times New Roman" w:hAnsi="Times New Roman" w:cs="Times New Roman"/>
          <w:sz w:val="28"/>
          <w:szCs w:val="28"/>
        </w:rPr>
        <w:t>,</w:t>
      </w:r>
      <w:r w:rsidR="008E603F">
        <w:rPr>
          <w:rFonts w:ascii="Times New Roman" w:hAnsi="Times New Roman" w:cs="Times New Roman"/>
          <w:sz w:val="28"/>
          <w:szCs w:val="28"/>
        </w:rPr>
        <w:t xml:space="preserve"> от их фонетической составляющей: некоторые гласные провоцируют большую интерференцию, чем другие. Кроме того, существует теория о влиянии предпочтительной модальности восприятия на проявление эффекта, но данная точка зрения </w:t>
      </w:r>
      <w:r w:rsidR="00DD436B">
        <w:rPr>
          <w:rFonts w:ascii="Times New Roman" w:hAnsi="Times New Roman" w:cs="Times New Roman"/>
          <w:sz w:val="28"/>
          <w:szCs w:val="28"/>
        </w:rPr>
        <w:t xml:space="preserve">пока </w:t>
      </w:r>
      <w:r w:rsidR="008E603F">
        <w:rPr>
          <w:rFonts w:ascii="Times New Roman" w:hAnsi="Times New Roman" w:cs="Times New Roman"/>
          <w:sz w:val="28"/>
          <w:szCs w:val="28"/>
        </w:rPr>
        <w:t>не получ</w:t>
      </w:r>
      <w:r w:rsidR="000218A9">
        <w:rPr>
          <w:rFonts w:ascii="Times New Roman" w:hAnsi="Times New Roman" w:cs="Times New Roman"/>
          <w:sz w:val="28"/>
          <w:szCs w:val="28"/>
        </w:rPr>
        <w:t>и</w:t>
      </w:r>
      <w:r w:rsidR="00DD436B">
        <w:rPr>
          <w:rFonts w:ascii="Times New Roman" w:hAnsi="Times New Roman" w:cs="Times New Roman"/>
          <w:sz w:val="28"/>
          <w:szCs w:val="28"/>
        </w:rPr>
        <w:t>ла подтверждений</w:t>
      </w:r>
      <w:r w:rsidR="008E603F">
        <w:rPr>
          <w:rFonts w:ascii="Times New Roman" w:hAnsi="Times New Roman" w:cs="Times New Roman"/>
          <w:sz w:val="28"/>
          <w:szCs w:val="28"/>
        </w:rPr>
        <w:t>.</w:t>
      </w:r>
    </w:p>
    <w:p w14:paraId="2FA20CDA" w14:textId="1B461921" w:rsidR="00762CB6" w:rsidRDefault="001D2016" w:rsidP="0002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большим количеством </w:t>
      </w:r>
      <w:r w:rsidR="000218A9">
        <w:rPr>
          <w:rFonts w:ascii="Times New Roman" w:hAnsi="Times New Roman" w:cs="Times New Roman"/>
          <w:sz w:val="28"/>
          <w:szCs w:val="28"/>
        </w:rPr>
        <w:t>факторов</w:t>
      </w:r>
      <w:r>
        <w:rPr>
          <w:rFonts w:ascii="Times New Roman" w:hAnsi="Times New Roman" w:cs="Times New Roman"/>
          <w:sz w:val="28"/>
          <w:szCs w:val="28"/>
        </w:rPr>
        <w:t xml:space="preserve">, </w:t>
      </w:r>
      <w:r w:rsidR="000218A9">
        <w:rPr>
          <w:rFonts w:ascii="Times New Roman" w:hAnsi="Times New Roman" w:cs="Times New Roman"/>
          <w:sz w:val="28"/>
          <w:szCs w:val="28"/>
        </w:rPr>
        <w:t>влияющих на этот эффект</w:t>
      </w:r>
      <w:r>
        <w:rPr>
          <w:rFonts w:ascii="Times New Roman" w:hAnsi="Times New Roman" w:cs="Times New Roman"/>
          <w:sz w:val="28"/>
          <w:szCs w:val="28"/>
        </w:rPr>
        <w:t xml:space="preserve">, </w:t>
      </w:r>
      <w:r w:rsidR="000218A9">
        <w:rPr>
          <w:rFonts w:ascii="Times New Roman" w:hAnsi="Times New Roman" w:cs="Times New Roman"/>
          <w:sz w:val="28"/>
          <w:szCs w:val="28"/>
        </w:rPr>
        <w:t>он</w:t>
      </w:r>
      <w:r w:rsidR="00D77AE9">
        <w:rPr>
          <w:rFonts w:ascii="Times New Roman" w:hAnsi="Times New Roman" w:cs="Times New Roman"/>
          <w:sz w:val="28"/>
          <w:szCs w:val="28"/>
        </w:rPr>
        <w:t xml:space="preserve"> </w:t>
      </w:r>
      <w:r>
        <w:rPr>
          <w:rFonts w:ascii="Times New Roman" w:hAnsi="Times New Roman" w:cs="Times New Roman"/>
          <w:sz w:val="28"/>
          <w:szCs w:val="28"/>
        </w:rPr>
        <w:t>постоянно получает</w:t>
      </w:r>
      <w:r w:rsidR="00D77AE9" w:rsidRPr="00D77AE9">
        <w:rPr>
          <w:rFonts w:ascii="Times New Roman" w:hAnsi="Times New Roman" w:cs="Times New Roman"/>
          <w:sz w:val="28"/>
          <w:szCs w:val="28"/>
        </w:rPr>
        <w:t xml:space="preserve"> </w:t>
      </w:r>
      <w:r>
        <w:rPr>
          <w:rFonts w:ascii="Times New Roman" w:hAnsi="Times New Roman" w:cs="Times New Roman"/>
          <w:sz w:val="28"/>
          <w:szCs w:val="28"/>
        </w:rPr>
        <w:t>новые</w:t>
      </w:r>
      <w:r w:rsidR="00D77AE9" w:rsidRPr="00D77AE9">
        <w:rPr>
          <w:rFonts w:ascii="Times New Roman" w:hAnsi="Times New Roman" w:cs="Times New Roman"/>
          <w:sz w:val="28"/>
          <w:szCs w:val="28"/>
        </w:rPr>
        <w:t xml:space="preserve"> модификаци</w:t>
      </w:r>
      <w:r>
        <w:rPr>
          <w:rFonts w:ascii="Times New Roman" w:hAnsi="Times New Roman" w:cs="Times New Roman"/>
          <w:sz w:val="28"/>
          <w:szCs w:val="28"/>
        </w:rPr>
        <w:t>и</w:t>
      </w:r>
      <w:r w:rsidR="008E603F">
        <w:rPr>
          <w:rFonts w:ascii="Times New Roman" w:hAnsi="Times New Roman" w:cs="Times New Roman"/>
          <w:sz w:val="28"/>
          <w:szCs w:val="28"/>
        </w:rPr>
        <w:t xml:space="preserve"> </w:t>
      </w:r>
      <w:r w:rsidR="000218A9">
        <w:rPr>
          <w:rFonts w:ascii="Times New Roman" w:hAnsi="Times New Roman" w:cs="Times New Roman"/>
          <w:sz w:val="28"/>
          <w:szCs w:val="28"/>
        </w:rPr>
        <w:t>в исследованиях на материале различных языков</w:t>
      </w:r>
      <w:r w:rsidR="008E603F">
        <w:rPr>
          <w:rFonts w:ascii="Times New Roman" w:hAnsi="Times New Roman" w:cs="Times New Roman"/>
          <w:sz w:val="28"/>
          <w:szCs w:val="28"/>
        </w:rPr>
        <w:t xml:space="preserve">, однако </w:t>
      </w:r>
      <w:r w:rsidR="000218A9">
        <w:rPr>
          <w:rFonts w:ascii="Times New Roman" w:hAnsi="Times New Roman" w:cs="Times New Roman"/>
          <w:sz w:val="28"/>
          <w:szCs w:val="28"/>
        </w:rPr>
        <w:t>экспериментов</w:t>
      </w:r>
      <w:r w:rsidR="008E603F">
        <w:rPr>
          <w:rFonts w:ascii="Times New Roman" w:hAnsi="Times New Roman" w:cs="Times New Roman"/>
          <w:sz w:val="28"/>
          <w:szCs w:val="28"/>
        </w:rPr>
        <w:t xml:space="preserve"> на материале русского языка</w:t>
      </w:r>
      <w:r w:rsidR="000218A9">
        <w:rPr>
          <w:rFonts w:ascii="Times New Roman" w:hAnsi="Times New Roman" w:cs="Times New Roman"/>
          <w:sz w:val="28"/>
          <w:szCs w:val="28"/>
        </w:rPr>
        <w:t>, по всей видимости,</w:t>
      </w:r>
      <w:r w:rsidR="008E603F">
        <w:rPr>
          <w:rFonts w:ascii="Times New Roman" w:hAnsi="Times New Roman" w:cs="Times New Roman"/>
          <w:sz w:val="28"/>
          <w:szCs w:val="28"/>
        </w:rPr>
        <w:t xml:space="preserve"> пока </w:t>
      </w:r>
      <w:r w:rsidR="000218A9">
        <w:rPr>
          <w:rFonts w:ascii="Times New Roman" w:hAnsi="Times New Roman" w:cs="Times New Roman"/>
          <w:sz w:val="28"/>
          <w:szCs w:val="28"/>
        </w:rPr>
        <w:t>не проводилось</w:t>
      </w:r>
      <w:r w:rsidR="008E603F">
        <w:rPr>
          <w:rFonts w:ascii="Times New Roman" w:hAnsi="Times New Roman" w:cs="Times New Roman"/>
          <w:sz w:val="28"/>
          <w:szCs w:val="28"/>
        </w:rPr>
        <w:t xml:space="preserve">. Одним из немногих исключений можно назвать подробно описанный, но пока не воплощённый в жизнь эксперимент Чж. Янг, в котором автор берёт русский в числе шести языков, поставленных в парные параллели в зависимости от схожести их систем гласных (русский в этом случае примерно равен японскому). Автор предлагает гипотезу о том, что </w:t>
      </w:r>
      <w:r w:rsidR="00762CB6">
        <w:rPr>
          <w:rFonts w:ascii="Times New Roman" w:hAnsi="Times New Roman" w:cs="Times New Roman"/>
          <w:sz w:val="28"/>
          <w:szCs w:val="28"/>
        </w:rPr>
        <w:t>системы гласных</w:t>
      </w:r>
      <w:r w:rsidR="008E603F">
        <w:rPr>
          <w:rFonts w:ascii="Times New Roman" w:hAnsi="Times New Roman" w:cs="Times New Roman"/>
          <w:sz w:val="28"/>
          <w:szCs w:val="28"/>
        </w:rPr>
        <w:t xml:space="preserve"> влия</w:t>
      </w:r>
      <w:r w:rsidR="00762CB6">
        <w:rPr>
          <w:rFonts w:ascii="Times New Roman" w:hAnsi="Times New Roman" w:cs="Times New Roman"/>
          <w:sz w:val="28"/>
          <w:szCs w:val="28"/>
        </w:rPr>
        <w:t>ю</w:t>
      </w:r>
      <w:r w:rsidR="008E603F">
        <w:rPr>
          <w:rFonts w:ascii="Times New Roman" w:hAnsi="Times New Roman" w:cs="Times New Roman"/>
          <w:sz w:val="28"/>
          <w:szCs w:val="28"/>
        </w:rPr>
        <w:t xml:space="preserve">т на восприятие визуальных стимулов, что, в конечном итоге, может стать причиной схожих проявлений эффекта Мак-Гурка для </w:t>
      </w:r>
      <w:r w:rsidR="008E603F">
        <w:rPr>
          <w:rFonts w:ascii="Times New Roman" w:hAnsi="Times New Roman" w:cs="Times New Roman"/>
          <w:sz w:val="28"/>
          <w:szCs w:val="28"/>
        </w:rPr>
        <w:lastRenderedPageBreak/>
        <w:t xml:space="preserve">языков с одинаковой степенью визуальной разборчивости. </w:t>
      </w:r>
      <w:r w:rsidR="00762CB6">
        <w:rPr>
          <w:rFonts w:ascii="Times New Roman" w:hAnsi="Times New Roman" w:cs="Times New Roman"/>
          <w:sz w:val="28"/>
          <w:szCs w:val="28"/>
        </w:rPr>
        <w:t xml:space="preserve">Однако поставить такой эксперимент на практике пока представляется трудновыполнимым. </w:t>
      </w:r>
    </w:p>
    <w:p w14:paraId="634ED7D4" w14:textId="2DB0355C" w:rsidR="00D77AE9" w:rsidRPr="00DD436B" w:rsidRDefault="00762CB6" w:rsidP="000218A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опираясь на теоретические предпосылки можно предположить, что и для русского языка существуют определённые закономерности восприятия, которые влияют на проявления эффекта Мак-Гурка.</w:t>
      </w:r>
      <w:r w:rsidR="00DD436B">
        <w:rPr>
          <w:rFonts w:ascii="Times New Roman" w:hAnsi="Times New Roman" w:cs="Times New Roman"/>
          <w:sz w:val="28"/>
          <w:szCs w:val="28"/>
        </w:rPr>
        <w:t xml:space="preserve"> </w:t>
      </w:r>
      <w:r w:rsidR="00D77AE9" w:rsidRPr="00D77AE9">
        <w:rPr>
          <w:rFonts w:ascii="Times New Roman" w:hAnsi="Times New Roman" w:cs="Times New Roman"/>
          <w:sz w:val="28"/>
          <w:szCs w:val="28"/>
        </w:rPr>
        <w:t xml:space="preserve">В следующей части работы </w:t>
      </w:r>
      <w:r w:rsidR="000218A9">
        <w:rPr>
          <w:rFonts w:ascii="Times New Roman" w:hAnsi="Times New Roman" w:cs="Times New Roman"/>
          <w:sz w:val="28"/>
          <w:szCs w:val="28"/>
        </w:rPr>
        <w:t xml:space="preserve">мы </w:t>
      </w:r>
      <w:r w:rsidR="00D77AE9" w:rsidRPr="00D77AE9">
        <w:rPr>
          <w:rFonts w:ascii="Times New Roman" w:hAnsi="Times New Roman" w:cs="Times New Roman"/>
          <w:sz w:val="28"/>
          <w:szCs w:val="28"/>
        </w:rPr>
        <w:t>попробуем проверить это на практике.</w:t>
      </w:r>
    </w:p>
    <w:p w14:paraId="445E0E3B" w14:textId="2211C19E" w:rsidR="00DD436B" w:rsidRDefault="00DD436B" w:rsidP="00FC5A1D">
      <w:pPr>
        <w:rPr>
          <w:rFonts w:ascii="Times New Roman" w:hAnsi="Times New Roman" w:cs="Times New Roman"/>
          <w:sz w:val="28"/>
          <w:szCs w:val="28"/>
        </w:rPr>
      </w:pPr>
      <w:r>
        <w:rPr>
          <w:rFonts w:ascii="Times New Roman" w:hAnsi="Times New Roman" w:cs="Times New Roman"/>
          <w:sz w:val="28"/>
          <w:szCs w:val="28"/>
        </w:rPr>
        <w:br w:type="page"/>
      </w:r>
    </w:p>
    <w:p w14:paraId="1E3D830C" w14:textId="33963CA2" w:rsidR="00D77AE9" w:rsidRPr="00ED7B02" w:rsidRDefault="00DD436B" w:rsidP="00873257">
      <w:pPr>
        <w:pStyle w:val="1"/>
        <w:spacing w:before="0" w:line="360" w:lineRule="auto"/>
      </w:pPr>
      <w:bookmarkStart w:id="11" w:name="_Toc136382862"/>
      <w:r w:rsidRPr="00ED7B02">
        <w:lastRenderedPageBreak/>
        <w:t xml:space="preserve">Глава 2. Восприятие </w:t>
      </w:r>
      <w:r w:rsidR="00ED7B02" w:rsidRPr="00ED7B02">
        <w:t>аудиовизуальных</w:t>
      </w:r>
      <w:r w:rsidRPr="00ED7B02">
        <w:t xml:space="preserve"> стимулов носителями русского языка</w:t>
      </w:r>
      <w:bookmarkEnd w:id="11"/>
    </w:p>
    <w:p w14:paraId="7CA2591A" w14:textId="77777777" w:rsidR="00873257" w:rsidRDefault="00873257" w:rsidP="00873257">
      <w:pPr>
        <w:jc w:val="right"/>
        <w:rPr>
          <w:rFonts w:ascii="Times New Roman" w:hAnsi="Times New Roman" w:cs="Times New Roman"/>
          <w:i/>
          <w:iCs/>
        </w:rPr>
      </w:pPr>
      <w:r w:rsidRPr="00873257">
        <w:rPr>
          <w:rFonts w:ascii="Times New Roman" w:hAnsi="Times New Roman" w:cs="Times New Roman"/>
          <w:i/>
          <w:iCs/>
        </w:rPr>
        <w:t xml:space="preserve">В 1913 году за одним из столов </w:t>
      </w:r>
    </w:p>
    <w:p w14:paraId="0F06B467" w14:textId="77777777" w:rsidR="00873257" w:rsidRDefault="00873257" w:rsidP="00873257">
      <w:pPr>
        <w:jc w:val="right"/>
        <w:rPr>
          <w:rFonts w:ascii="Times New Roman" w:hAnsi="Times New Roman" w:cs="Times New Roman"/>
          <w:i/>
          <w:iCs/>
        </w:rPr>
      </w:pPr>
      <w:r w:rsidRPr="00873257">
        <w:rPr>
          <w:rFonts w:ascii="Times New Roman" w:hAnsi="Times New Roman" w:cs="Times New Roman"/>
          <w:i/>
          <w:iCs/>
        </w:rPr>
        <w:t xml:space="preserve">рулетки в Монте-Карло шарик </w:t>
      </w:r>
    </w:p>
    <w:p w14:paraId="661446E4" w14:textId="32F09955" w:rsidR="00873257" w:rsidRDefault="00873257" w:rsidP="00873257">
      <w:pPr>
        <w:jc w:val="right"/>
        <w:rPr>
          <w:rFonts w:ascii="Times New Roman" w:hAnsi="Times New Roman" w:cs="Times New Roman"/>
          <w:i/>
          <w:iCs/>
        </w:rPr>
      </w:pPr>
      <w:r w:rsidRPr="00873257">
        <w:rPr>
          <w:rFonts w:ascii="Times New Roman" w:hAnsi="Times New Roman" w:cs="Times New Roman"/>
          <w:i/>
          <w:iCs/>
        </w:rPr>
        <w:t>останавливался на чёрном 26 раз подряд.</w:t>
      </w:r>
    </w:p>
    <w:p w14:paraId="03C943B9" w14:textId="77777777" w:rsidR="00873257" w:rsidRDefault="00873257" w:rsidP="00873257">
      <w:pPr>
        <w:jc w:val="right"/>
        <w:rPr>
          <w:rFonts w:ascii="Times New Roman" w:hAnsi="Times New Roman" w:cs="Times New Roman"/>
          <w:i/>
          <w:iCs/>
        </w:rPr>
      </w:pPr>
      <w:r w:rsidRPr="00873257">
        <w:rPr>
          <w:rFonts w:ascii="Times New Roman" w:hAnsi="Times New Roman" w:cs="Times New Roman"/>
          <w:i/>
          <w:iCs/>
        </w:rPr>
        <w:t>И каждый раз не верящие своим глазам</w:t>
      </w:r>
    </w:p>
    <w:p w14:paraId="03D6D3B6" w14:textId="77777777" w:rsidR="00873257" w:rsidRDefault="00873257" w:rsidP="00873257">
      <w:pPr>
        <w:jc w:val="right"/>
        <w:rPr>
          <w:rFonts w:ascii="Times New Roman" w:hAnsi="Times New Roman" w:cs="Times New Roman"/>
          <w:i/>
          <w:iCs/>
        </w:rPr>
      </w:pPr>
      <w:r w:rsidRPr="00873257">
        <w:rPr>
          <w:rFonts w:ascii="Times New Roman" w:hAnsi="Times New Roman" w:cs="Times New Roman"/>
          <w:i/>
          <w:iCs/>
        </w:rPr>
        <w:t xml:space="preserve"> и верящие своей интуиции игроки </w:t>
      </w:r>
    </w:p>
    <w:p w14:paraId="6F237AA4" w14:textId="77777777" w:rsidR="00873257" w:rsidRDefault="00873257" w:rsidP="00873257">
      <w:pPr>
        <w:jc w:val="right"/>
        <w:rPr>
          <w:rFonts w:ascii="Times New Roman" w:hAnsi="Times New Roman" w:cs="Times New Roman"/>
          <w:i/>
          <w:iCs/>
        </w:rPr>
      </w:pPr>
      <w:r w:rsidRPr="00873257">
        <w:rPr>
          <w:rFonts w:ascii="Times New Roman" w:hAnsi="Times New Roman" w:cs="Times New Roman"/>
          <w:i/>
          <w:iCs/>
        </w:rPr>
        <w:t xml:space="preserve">ставили на красное. И проигрывали. </w:t>
      </w:r>
    </w:p>
    <w:p w14:paraId="51C3EB0F" w14:textId="63848D09" w:rsidR="00873257" w:rsidRPr="00873257" w:rsidRDefault="00873257" w:rsidP="00873257">
      <w:pPr>
        <w:jc w:val="right"/>
        <w:rPr>
          <w:rFonts w:ascii="Times New Roman" w:hAnsi="Times New Roman" w:cs="Times New Roman"/>
          <w:i/>
          <w:iCs/>
        </w:rPr>
      </w:pPr>
      <w:r w:rsidRPr="00873257">
        <w:rPr>
          <w:rFonts w:ascii="Times New Roman" w:hAnsi="Times New Roman" w:cs="Times New Roman"/>
          <w:i/>
          <w:iCs/>
        </w:rPr>
        <w:t>И снова ставили на красное…</w:t>
      </w:r>
    </w:p>
    <w:p w14:paraId="32896A18" w14:textId="77777777" w:rsidR="00F8542F" w:rsidRDefault="00F8542F" w:rsidP="00FC5A1D">
      <w:pPr>
        <w:pStyle w:val="2"/>
        <w:spacing w:before="0"/>
        <w:ind w:firstLine="284"/>
        <w:rPr>
          <w:rFonts w:cs="Times New Roman"/>
          <w:szCs w:val="28"/>
        </w:rPr>
      </w:pPr>
    </w:p>
    <w:p w14:paraId="49F94336" w14:textId="6E3490DA" w:rsidR="00DD436B" w:rsidRPr="00ED7B02" w:rsidRDefault="00DD436B" w:rsidP="00FC5A1D">
      <w:pPr>
        <w:pStyle w:val="2"/>
        <w:spacing w:before="0"/>
        <w:ind w:firstLine="284"/>
        <w:rPr>
          <w:rFonts w:cs="Times New Roman"/>
          <w:szCs w:val="28"/>
        </w:rPr>
      </w:pPr>
      <w:bookmarkStart w:id="12" w:name="_Toc136382863"/>
      <w:r w:rsidRPr="00ED7B02">
        <w:rPr>
          <w:rFonts w:cs="Times New Roman"/>
          <w:szCs w:val="28"/>
        </w:rPr>
        <w:t>2.1. Эксперимент 1</w:t>
      </w:r>
      <w:r w:rsidR="000078F1">
        <w:rPr>
          <w:rStyle w:val="aa"/>
          <w:rFonts w:cs="Times New Roman"/>
          <w:szCs w:val="28"/>
        </w:rPr>
        <w:footnoteReference w:id="73"/>
      </w:r>
      <w:bookmarkEnd w:id="12"/>
    </w:p>
    <w:p w14:paraId="566F7EEE" w14:textId="078D7839" w:rsidR="00DD436B" w:rsidRPr="00ED7B02" w:rsidRDefault="00DD436B" w:rsidP="00FC5A1D">
      <w:pPr>
        <w:pStyle w:val="3"/>
        <w:spacing w:before="0" w:line="360" w:lineRule="auto"/>
        <w:ind w:left="284"/>
        <w:rPr>
          <w:rFonts w:cs="Times New Roman"/>
          <w:color w:val="auto"/>
          <w:szCs w:val="28"/>
        </w:rPr>
      </w:pPr>
      <w:bookmarkStart w:id="13" w:name="_Toc136382864"/>
      <w:r w:rsidRPr="00ED7B02">
        <w:rPr>
          <w:rFonts w:cs="Times New Roman"/>
          <w:color w:val="auto"/>
          <w:szCs w:val="28"/>
        </w:rPr>
        <w:t>2.1.1. Цель</w:t>
      </w:r>
      <w:bookmarkEnd w:id="13"/>
      <w:r w:rsidRPr="00ED7B02">
        <w:rPr>
          <w:rFonts w:cs="Times New Roman"/>
          <w:color w:val="auto"/>
          <w:szCs w:val="28"/>
        </w:rPr>
        <w:t xml:space="preserve"> </w:t>
      </w:r>
    </w:p>
    <w:p w14:paraId="1A726C3D" w14:textId="706A1DA5" w:rsidR="00DD436B" w:rsidRDefault="00DD436B" w:rsidP="00F8542F">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 xml:space="preserve">В первом эксперименте мы пытались выявить такие сочетания звуков и артикуляций в неконгруэнтных </w:t>
      </w:r>
      <w:r w:rsidR="00E21587">
        <w:rPr>
          <w:rFonts w:ascii="Times New Roman" w:hAnsi="Times New Roman" w:cs="Times New Roman"/>
          <w:sz w:val="28"/>
          <w:szCs w:val="28"/>
        </w:rPr>
        <w:t>аудиовизуальных</w:t>
      </w:r>
      <w:r w:rsidRPr="00ED7B02">
        <w:rPr>
          <w:rFonts w:ascii="Times New Roman" w:hAnsi="Times New Roman" w:cs="Times New Roman"/>
          <w:sz w:val="28"/>
          <w:szCs w:val="28"/>
        </w:rPr>
        <w:t xml:space="preserve"> стимулах, для которых искажение </w:t>
      </w:r>
      <w:r w:rsidR="000078F1">
        <w:rPr>
          <w:rFonts w:ascii="Times New Roman" w:hAnsi="Times New Roman" w:cs="Times New Roman"/>
          <w:sz w:val="28"/>
          <w:szCs w:val="28"/>
        </w:rPr>
        <w:t>воспринимаемой на слух</w:t>
      </w:r>
      <w:r w:rsidRPr="00ED7B02">
        <w:rPr>
          <w:rFonts w:ascii="Times New Roman" w:hAnsi="Times New Roman" w:cs="Times New Roman"/>
          <w:sz w:val="28"/>
          <w:szCs w:val="28"/>
        </w:rPr>
        <w:t xml:space="preserve"> информации было бы наиболее сильным для русскоговорящих слушателей. При этом мы попытались учесть фактор реципиента и проверить, будут ли отличаться результаты в зависимости от индивидуальных особенностей участников, а именно от ведущей перцептивной модальности восприятия и от возрастной группы.</w:t>
      </w:r>
    </w:p>
    <w:p w14:paraId="4FFCEA1A" w14:textId="77777777" w:rsidR="000078F1" w:rsidRPr="00ED7B02" w:rsidRDefault="000078F1" w:rsidP="00F8542F">
      <w:pPr>
        <w:spacing w:line="360" w:lineRule="auto"/>
        <w:ind w:firstLine="709"/>
        <w:jc w:val="both"/>
        <w:rPr>
          <w:rFonts w:ascii="Times New Roman" w:hAnsi="Times New Roman" w:cs="Times New Roman"/>
          <w:sz w:val="28"/>
          <w:szCs w:val="28"/>
        </w:rPr>
      </w:pPr>
    </w:p>
    <w:p w14:paraId="0DC3BBFC" w14:textId="05DDCC55" w:rsidR="00DD436B" w:rsidRPr="00ED7B02" w:rsidRDefault="00DD436B" w:rsidP="00FC5A1D">
      <w:pPr>
        <w:pStyle w:val="3"/>
        <w:spacing w:before="0" w:line="360" w:lineRule="auto"/>
        <w:ind w:left="284"/>
        <w:rPr>
          <w:rFonts w:cs="Times New Roman"/>
          <w:color w:val="auto"/>
          <w:szCs w:val="28"/>
        </w:rPr>
      </w:pPr>
      <w:bookmarkStart w:id="14" w:name="_Toc136382865"/>
      <w:r w:rsidRPr="00ED7B02">
        <w:rPr>
          <w:rFonts w:cs="Times New Roman"/>
          <w:color w:val="auto"/>
          <w:szCs w:val="28"/>
        </w:rPr>
        <w:t>2.1.2. Стимулы</w:t>
      </w:r>
      <w:bookmarkEnd w:id="14"/>
    </w:p>
    <w:p w14:paraId="447B4307" w14:textId="53709087" w:rsidR="00DD436B" w:rsidRDefault="00DD436B"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 xml:space="preserve">Первая </w:t>
      </w:r>
      <w:r w:rsidR="0048361E" w:rsidRPr="00ED7B02">
        <w:rPr>
          <w:rFonts w:ascii="Times New Roman" w:hAnsi="Times New Roman" w:cs="Times New Roman"/>
          <w:sz w:val="28"/>
          <w:szCs w:val="28"/>
        </w:rPr>
        <w:t>часть эксперимента</w:t>
      </w:r>
      <w:r w:rsidRPr="00ED7B02">
        <w:rPr>
          <w:rFonts w:ascii="Times New Roman" w:hAnsi="Times New Roman" w:cs="Times New Roman"/>
          <w:sz w:val="28"/>
          <w:szCs w:val="28"/>
        </w:rPr>
        <w:t xml:space="preserve"> включала в себя последовательность аудиовизуальных стимуло</w:t>
      </w:r>
      <w:r w:rsidR="008F57BB" w:rsidRPr="00ED7B02">
        <w:rPr>
          <w:rFonts w:ascii="Times New Roman" w:hAnsi="Times New Roman" w:cs="Times New Roman"/>
          <w:sz w:val="28"/>
          <w:szCs w:val="28"/>
        </w:rPr>
        <w:t>в, которые</w:t>
      </w:r>
      <w:r w:rsidRPr="00ED7B02">
        <w:rPr>
          <w:rFonts w:ascii="Times New Roman" w:hAnsi="Times New Roman" w:cs="Times New Roman"/>
          <w:sz w:val="28"/>
          <w:szCs w:val="28"/>
        </w:rPr>
        <w:t xml:space="preserve"> были </w:t>
      </w:r>
      <w:r w:rsidR="0048361E" w:rsidRPr="00ED7B02">
        <w:rPr>
          <w:rFonts w:ascii="Times New Roman" w:hAnsi="Times New Roman" w:cs="Times New Roman"/>
          <w:sz w:val="28"/>
          <w:szCs w:val="28"/>
        </w:rPr>
        <w:t xml:space="preserve">специально </w:t>
      </w:r>
      <w:r w:rsidRPr="00ED7B02">
        <w:rPr>
          <w:rFonts w:ascii="Times New Roman" w:hAnsi="Times New Roman" w:cs="Times New Roman"/>
          <w:sz w:val="28"/>
          <w:szCs w:val="28"/>
        </w:rPr>
        <w:t xml:space="preserve">созданы </w:t>
      </w:r>
      <w:r w:rsidR="0048361E" w:rsidRPr="00ED7B02">
        <w:rPr>
          <w:rFonts w:ascii="Times New Roman" w:hAnsi="Times New Roman" w:cs="Times New Roman"/>
          <w:sz w:val="28"/>
          <w:szCs w:val="28"/>
        </w:rPr>
        <w:t>для данного исследования</w:t>
      </w:r>
      <w:r w:rsidRPr="00ED7B02">
        <w:rPr>
          <w:rFonts w:ascii="Times New Roman" w:hAnsi="Times New Roman" w:cs="Times New Roman"/>
          <w:sz w:val="28"/>
          <w:szCs w:val="28"/>
        </w:rPr>
        <w:t>.</w:t>
      </w:r>
      <w:r w:rsidR="0048361E" w:rsidRPr="00ED7B02">
        <w:rPr>
          <w:rFonts w:ascii="Times New Roman" w:hAnsi="Times New Roman" w:cs="Times New Roman"/>
          <w:sz w:val="28"/>
          <w:szCs w:val="28"/>
        </w:rPr>
        <w:t xml:space="preserve"> Необходимость в этом возникла в связи с </w:t>
      </w:r>
      <w:r w:rsidR="000078F1">
        <w:rPr>
          <w:rFonts w:ascii="Times New Roman" w:hAnsi="Times New Roman" w:cs="Times New Roman"/>
          <w:sz w:val="28"/>
          <w:szCs w:val="28"/>
        </w:rPr>
        <w:t>отсутствием</w:t>
      </w:r>
      <w:r w:rsidR="0048361E" w:rsidRPr="00ED7B02">
        <w:rPr>
          <w:rFonts w:ascii="Times New Roman" w:hAnsi="Times New Roman" w:cs="Times New Roman"/>
          <w:sz w:val="28"/>
          <w:szCs w:val="28"/>
        </w:rPr>
        <w:t xml:space="preserve"> таких стимулов на русском языке (по крайней мере, в открытом доступе), тогда как, согласно теоретическим данным, описанным в предыдущей главе, фонологические особенности каждой языковой системы требуют, чтобы слоги произносились именно носителем языка.</w:t>
      </w:r>
      <w:r w:rsidRPr="00ED7B02">
        <w:rPr>
          <w:rFonts w:ascii="Times New Roman" w:hAnsi="Times New Roman" w:cs="Times New Roman"/>
          <w:sz w:val="28"/>
          <w:szCs w:val="28"/>
        </w:rPr>
        <w:t xml:space="preserve"> </w:t>
      </w:r>
      <w:r w:rsidR="008F57BB" w:rsidRPr="00ED7B02">
        <w:rPr>
          <w:rFonts w:ascii="Times New Roman" w:hAnsi="Times New Roman" w:cs="Times New Roman"/>
          <w:sz w:val="28"/>
          <w:szCs w:val="28"/>
        </w:rPr>
        <w:t xml:space="preserve">Диктором выступила </w:t>
      </w:r>
      <w:r w:rsidR="000078F1">
        <w:rPr>
          <w:rFonts w:ascii="Times New Roman" w:hAnsi="Times New Roman" w:cs="Times New Roman"/>
          <w:sz w:val="28"/>
          <w:szCs w:val="28"/>
        </w:rPr>
        <w:t xml:space="preserve">женщина, носитель русского языка, 20 лет, </w:t>
      </w:r>
      <w:r w:rsidR="008F57BB" w:rsidRPr="00ED7B02">
        <w:rPr>
          <w:rFonts w:ascii="Times New Roman" w:hAnsi="Times New Roman" w:cs="Times New Roman"/>
          <w:sz w:val="28"/>
          <w:szCs w:val="28"/>
        </w:rPr>
        <w:t xml:space="preserve">без дефектов речи, занимающаяся лингвистикой, но не являющаяся профессиональным оратором. Поскольку </w:t>
      </w:r>
      <w:r w:rsidR="008F57BB" w:rsidRPr="00ED7B02">
        <w:rPr>
          <w:rFonts w:ascii="Times New Roman" w:hAnsi="Times New Roman" w:cs="Times New Roman"/>
          <w:sz w:val="28"/>
          <w:szCs w:val="28"/>
        </w:rPr>
        <w:lastRenderedPageBreak/>
        <w:t>этот эксперимент был пилотным, мы взяли лишь одного носителя языка в качестве диктора, хотя мы</w:t>
      </w:r>
      <w:r w:rsidR="000078F1">
        <w:rPr>
          <w:rFonts w:ascii="Times New Roman" w:hAnsi="Times New Roman" w:cs="Times New Roman"/>
          <w:sz w:val="28"/>
          <w:szCs w:val="28"/>
        </w:rPr>
        <w:t xml:space="preserve"> понимали</w:t>
      </w:r>
      <w:r w:rsidR="008F57BB" w:rsidRPr="00ED7B02">
        <w:rPr>
          <w:rFonts w:ascii="Times New Roman" w:hAnsi="Times New Roman" w:cs="Times New Roman"/>
          <w:sz w:val="28"/>
          <w:szCs w:val="28"/>
        </w:rPr>
        <w:t xml:space="preserve">, что такой выбор, вероятно, </w:t>
      </w:r>
      <w:r w:rsidR="000078F1">
        <w:rPr>
          <w:rFonts w:ascii="Times New Roman" w:hAnsi="Times New Roman" w:cs="Times New Roman"/>
          <w:sz w:val="28"/>
          <w:szCs w:val="28"/>
        </w:rPr>
        <w:t>является самым большим методологическим ограничением этого эксперимента</w:t>
      </w:r>
      <w:r w:rsidR="008F57BB" w:rsidRPr="00ED7B02">
        <w:rPr>
          <w:rFonts w:ascii="Times New Roman" w:hAnsi="Times New Roman" w:cs="Times New Roman"/>
          <w:sz w:val="28"/>
          <w:szCs w:val="28"/>
        </w:rPr>
        <w:t xml:space="preserve">. Мы </w:t>
      </w:r>
      <w:r w:rsidRPr="00ED7B02">
        <w:rPr>
          <w:rFonts w:ascii="Times New Roman" w:hAnsi="Times New Roman" w:cs="Times New Roman"/>
          <w:sz w:val="28"/>
          <w:szCs w:val="28"/>
        </w:rPr>
        <w:t>попросили диктора произнести шесть слогов русского языка</w:t>
      </w:r>
      <w:r w:rsidR="008F57BB" w:rsidRPr="00ED7B02">
        <w:rPr>
          <w:rFonts w:ascii="Times New Roman" w:hAnsi="Times New Roman" w:cs="Times New Roman"/>
          <w:sz w:val="28"/>
          <w:szCs w:val="28"/>
        </w:rPr>
        <w:t>, а именно</w:t>
      </w:r>
      <w:r w:rsidRPr="00ED7B02">
        <w:rPr>
          <w:rFonts w:ascii="Times New Roman" w:hAnsi="Times New Roman" w:cs="Times New Roman"/>
          <w:sz w:val="28"/>
          <w:szCs w:val="28"/>
        </w:rPr>
        <w:t xml:space="preserve"> /</w:t>
      </w:r>
      <w:r w:rsidR="000078F1">
        <w:rPr>
          <w:rFonts w:ascii="Times New Roman" w:hAnsi="Times New Roman" w:cs="Times New Roman"/>
          <w:sz w:val="28"/>
          <w:szCs w:val="28"/>
          <w:lang w:val="en-US"/>
        </w:rPr>
        <w:t>t</w:t>
      </w:r>
      <w:r w:rsidR="003664B5" w:rsidRPr="00ED7B02">
        <w:rPr>
          <w:rFonts w:ascii="Times New Roman" w:hAnsi="Times New Roman" w:cs="Times New Roman"/>
          <w:sz w:val="28"/>
          <w:szCs w:val="28"/>
        </w:rPr>
        <w:t>а</w:t>
      </w:r>
      <w:r w:rsidRPr="00ED7B02">
        <w:rPr>
          <w:rFonts w:ascii="Times New Roman" w:hAnsi="Times New Roman" w:cs="Times New Roman"/>
          <w:sz w:val="28"/>
          <w:szCs w:val="28"/>
        </w:rPr>
        <w:t>/, /</w:t>
      </w:r>
      <w:r w:rsidR="000078F1">
        <w:rPr>
          <w:rFonts w:ascii="Times New Roman" w:hAnsi="Times New Roman" w:cs="Times New Roman"/>
          <w:sz w:val="28"/>
          <w:szCs w:val="28"/>
          <w:lang w:val="en-US"/>
        </w:rPr>
        <w:t>d</w:t>
      </w:r>
      <w:r w:rsidR="003664B5" w:rsidRPr="00ED7B02">
        <w:rPr>
          <w:rFonts w:ascii="Times New Roman" w:hAnsi="Times New Roman" w:cs="Times New Roman"/>
          <w:sz w:val="28"/>
          <w:szCs w:val="28"/>
        </w:rPr>
        <w:t>а</w:t>
      </w:r>
      <w:r w:rsidRPr="00ED7B02">
        <w:rPr>
          <w:rFonts w:ascii="Times New Roman" w:hAnsi="Times New Roman" w:cs="Times New Roman"/>
          <w:sz w:val="28"/>
          <w:szCs w:val="28"/>
        </w:rPr>
        <w:t xml:space="preserve">/, </w:t>
      </w:r>
      <w:r w:rsidR="003664B5" w:rsidRPr="00ED7B02">
        <w:rPr>
          <w:rFonts w:ascii="Times New Roman" w:hAnsi="Times New Roman" w:cs="Times New Roman"/>
          <w:sz w:val="28"/>
          <w:szCs w:val="28"/>
        </w:rPr>
        <w:t>/</w:t>
      </w:r>
      <w:r w:rsidR="000078F1">
        <w:rPr>
          <w:rFonts w:ascii="Times New Roman" w:hAnsi="Times New Roman" w:cs="Times New Roman"/>
          <w:sz w:val="28"/>
          <w:szCs w:val="28"/>
          <w:lang w:val="en-US"/>
        </w:rPr>
        <w:t>p</w:t>
      </w:r>
      <w:r w:rsidR="003664B5" w:rsidRPr="00ED7B02">
        <w:rPr>
          <w:rFonts w:ascii="Times New Roman" w:hAnsi="Times New Roman" w:cs="Times New Roman"/>
          <w:sz w:val="28"/>
          <w:szCs w:val="28"/>
        </w:rPr>
        <w:t>а/</w:t>
      </w:r>
      <w:r w:rsidRPr="00ED7B02">
        <w:rPr>
          <w:rFonts w:ascii="Times New Roman" w:hAnsi="Times New Roman" w:cs="Times New Roman"/>
          <w:sz w:val="28"/>
          <w:szCs w:val="28"/>
        </w:rPr>
        <w:t xml:space="preserve"> /</w:t>
      </w:r>
      <w:r w:rsidR="000078F1">
        <w:rPr>
          <w:rFonts w:ascii="Times New Roman" w:hAnsi="Times New Roman" w:cs="Times New Roman"/>
          <w:sz w:val="28"/>
          <w:szCs w:val="28"/>
          <w:lang w:val="en-US"/>
        </w:rPr>
        <w:t>b</w:t>
      </w:r>
      <w:r w:rsidR="003664B5" w:rsidRPr="00ED7B02">
        <w:rPr>
          <w:rFonts w:ascii="Times New Roman" w:hAnsi="Times New Roman" w:cs="Times New Roman"/>
          <w:sz w:val="28"/>
          <w:szCs w:val="28"/>
        </w:rPr>
        <w:t>а</w:t>
      </w:r>
      <w:r w:rsidRPr="00ED7B02">
        <w:rPr>
          <w:rFonts w:ascii="Times New Roman" w:hAnsi="Times New Roman" w:cs="Times New Roman"/>
          <w:sz w:val="28"/>
          <w:szCs w:val="28"/>
        </w:rPr>
        <w:t>/, /</w:t>
      </w:r>
      <w:r w:rsidR="000078F1">
        <w:rPr>
          <w:rFonts w:ascii="Times New Roman" w:hAnsi="Times New Roman" w:cs="Times New Roman"/>
          <w:sz w:val="28"/>
          <w:szCs w:val="28"/>
          <w:lang w:val="en-US"/>
        </w:rPr>
        <w:t>f</w:t>
      </w:r>
      <w:r w:rsidR="003664B5" w:rsidRPr="00ED7B02">
        <w:rPr>
          <w:rFonts w:ascii="Times New Roman" w:hAnsi="Times New Roman" w:cs="Times New Roman"/>
          <w:sz w:val="28"/>
          <w:szCs w:val="28"/>
        </w:rPr>
        <w:t>а</w:t>
      </w:r>
      <w:r w:rsidRPr="00ED7B02">
        <w:rPr>
          <w:rFonts w:ascii="Times New Roman" w:hAnsi="Times New Roman" w:cs="Times New Roman"/>
          <w:sz w:val="28"/>
          <w:szCs w:val="28"/>
        </w:rPr>
        <w:t>/ и /</w:t>
      </w:r>
      <w:r w:rsidR="000078F1">
        <w:rPr>
          <w:rFonts w:ascii="Times New Roman" w:hAnsi="Times New Roman" w:cs="Times New Roman"/>
          <w:sz w:val="28"/>
          <w:szCs w:val="28"/>
          <w:lang w:val="en-US"/>
        </w:rPr>
        <w:t>v</w:t>
      </w:r>
      <w:r w:rsidR="003664B5" w:rsidRPr="00ED7B02">
        <w:rPr>
          <w:rFonts w:ascii="Times New Roman" w:hAnsi="Times New Roman" w:cs="Times New Roman"/>
          <w:sz w:val="28"/>
          <w:szCs w:val="28"/>
        </w:rPr>
        <w:t>а</w:t>
      </w:r>
      <w:r w:rsidRPr="00ED7B02">
        <w:rPr>
          <w:rFonts w:ascii="Times New Roman" w:hAnsi="Times New Roman" w:cs="Times New Roman"/>
          <w:sz w:val="28"/>
          <w:szCs w:val="28"/>
        </w:rPr>
        <w:t xml:space="preserve">/. </w:t>
      </w:r>
      <w:r w:rsidR="008F57BB" w:rsidRPr="00ED7B02">
        <w:rPr>
          <w:rFonts w:ascii="Times New Roman" w:hAnsi="Times New Roman" w:cs="Times New Roman"/>
          <w:sz w:val="28"/>
          <w:szCs w:val="28"/>
        </w:rPr>
        <w:t>В отличие от классических экспериментов, направленных на изучение эффекта Мак-Гурка, в которых используются только смычные согласные, мы решили выбрать согласные, близкие по месту артикуляции и в то же время такие, артикуляция которых легко различима</w:t>
      </w:r>
      <w:r w:rsidR="0048361E" w:rsidRPr="00ED7B02">
        <w:rPr>
          <w:rFonts w:ascii="Times New Roman" w:hAnsi="Times New Roman" w:cs="Times New Roman"/>
          <w:sz w:val="28"/>
          <w:szCs w:val="28"/>
        </w:rPr>
        <w:t xml:space="preserve"> для </w:t>
      </w:r>
      <w:r w:rsidR="008F57BB" w:rsidRPr="00ED7B02">
        <w:rPr>
          <w:rFonts w:ascii="Times New Roman" w:hAnsi="Times New Roman" w:cs="Times New Roman"/>
          <w:sz w:val="28"/>
          <w:szCs w:val="28"/>
        </w:rPr>
        <w:t>слушател</w:t>
      </w:r>
      <w:r w:rsidR="0048361E" w:rsidRPr="00ED7B02">
        <w:rPr>
          <w:rFonts w:ascii="Times New Roman" w:hAnsi="Times New Roman" w:cs="Times New Roman"/>
          <w:sz w:val="28"/>
          <w:szCs w:val="28"/>
        </w:rPr>
        <w:t>ей</w:t>
      </w:r>
      <w:r w:rsidR="008F57BB" w:rsidRPr="00ED7B02">
        <w:rPr>
          <w:rFonts w:ascii="Times New Roman" w:hAnsi="Times New Roman" w:cs="Times New Roman"/>
          <w:sz w:val="28"/>
          <w:szCs w:val="28"/>
        </w:rPr>
        <w:t xml:space="preserve">. Поэтому в наш эксперимент мы включили </w:t>
      </w:r>
      <w:r w:rsidR="000078F1">
        <w:rPr>
          <w:rFonts w:ascii="Times New Roman" w:hAnsi="Times New Roman" w:cs="Times New Roman"/>
          <w:sz w:val="28"/>
          <w:szCs w:val="28"/>
        </w:rPr>
        <w:t>губно-губные</w:t>
      </w:r>
      <w:r w:rsidR="008F57BB" w:rsidRPr="00ED7B02">
        <w:rPr>
          <w:rFonts w:ascii="Times New Roman" w:hAnsi="Times New Roman" w:cs="Times New Roman"/>
          <w:sz w:val="28"/>
          <w:szCs w:val="28"/>
        </w:rPr>
        <w:t xml:space="preserve"> смычные согласные, губно-зубные </w:t>
      </w:r>
      <w:r w:rsidR="0048361E" w:rsidRPr="00ED7B02">
        <w:rPr>
          <w:rFonts w:ascii="Times New Roman" w:hAnsi="Times New Roman" w:cs="Times New Roman"/>
          <w:sz w:val="28"/>
          <w:szCs w:val="28"/>
        </w:rPr>
        <w:t>щелевые</w:t>
      </w:r>
      <w:r w:rsidR="008F57BB" w:rsidRPr="00ED7B02">
        <w:rPr>
          <w:rFonts w:ascii="Times New Roman" w:hAnsi="Times New Roman" w:cs="Times New Roman"/>
          <w:sz w:val="28"/>
          <w:szCs w:val="28"/>
        </w:rPr>
        <w:t xml:space="preserve"> согласные и </w:t>
      </w:r>
      <w:r w:rsidR="000078F1">
        <w:rPr>
          <w:rFonts w:ascii="Times New Roman" w:hAnsi="Times New Roman" w:cs="Times New Roman"/>
          <w:sz w:val="28"/>
          <w:szCs w:val="28"/>
        </w:rPr>
        <w:t>переднеязычные</w:t>
      </w:r>
      <w:r w:rsidR="008F57BB" w:rsidRPr="00ED7B02">
        <w:rPr>
          <w:rFonts w:ascii="Times New Roman" w:hAnsi="Times New Roman" w:cs="Times New Roman"/>
          <w:sz w:val="28"/>
          <w:szCs w:val="28"/>
        </w:rPr>
        <w:t xml:space="preserve"> смычные согласные. </w:t>
      </w:r>
      <w:r w:rsidR="0048361E" w:rsidRPr="00ED7B02">
        <w:rPr>
          <w:rFonts w:ascii="Times New Roman" w:hAnsi="Times New Roman" w:cs="Times New Roman"/>
          <w:sz w:val="28"/>
          <w:szCs w:val="28"/>
        </w:rPr>
        <w:t>Г</w:t>
      </w:r>
      <w:r w:rsidR="008F57BB" w:rsidRPr="00ED7B02">
        <w:rPr>
          <w:rFonts w:ascii="Times New Roman" w:hAnsi="Times New Roman" w:cs="Times New Roman"/>
          <w:sz w:val="28"/>
          <w:szCs w:val="28"/>
        </w:rPr>
        <w:t>ласной</w:t>
      </w:r>
      <w:r w:rsidR="0048361E" w:rsidRPr="00ED7B02">
        <w:rPr>
          <w:rFonts w:ascii="Times New Roman" w:hAnsi="Times New Roman" w:cs="Times New Roman"/>
          <w:sz w:val="28"/>
          <w:szCs w:val="28"/>
        </w:rPr>
        <w:t xml:space="preserve">, которая использовалась </w:t>
      </w:r>
      <w:r w:rsidR="000078F1">
        <w:rPr>
          <w:rFonts w:ascii="Times New Roman" w:hAnsi="Times New Roman" w:cs="Times New Roman"/>
          <w:sz w:val="28"/>
          <w:szCs w:val="28"/>
        </w:rPr>
        <w:t>во</w:t>
      </w:r>
      <w:r w:rsidR="0048361E" w:rsidRPr="00ED7B02">
        <w:rPr>
          <w:rFonts w:ascii="Times New Roman" w:hAnsi="Times New Roman" w:cs="Times New Roman"/>
          <w:sz w:val="28"/>
          <w:szCs w:val="28"/>
        </w:rPr>
        <w:t xml:space="preserve"> всех стимул</w:t>
      </w:r>
      <w:r w:rsidR="000078F1">
        <w:rPr>
          <w:rFonts w:ascii="Times New Roman" w:hAnsi="Times New Roman" w:cs="Times New Roman"/>
          <w:sz w:val="28"/>
          <w:szCs w:val="28"/>
        </w:rPr>
        <w:t>ах</w:t>
      </w:r>
      <w:r w:rsidR="0048361E" w:rsidRPr="00ED7B02">
        <w:rPr>
          <w:rFonts w:ascii="Times New Roman" w:hAnsi="Times New Roman" w:cs="Times New Roman"/>
          <w:sz w:val="28"/>
          <w:szCs w:val="28"/>
        </w:rPr>
        <w:t>, была</w:t>
      </w:r>
      <w:r w:rsidR="008F57BB" w:rsidRPr="00ED7B02">
        <w:rPr>
          <w:rFonts w:ascii="Times New Roman" w:hAnsi="Times New Roman" w:cs="Times New Roman"/>
          <w:sz w:val="28"/>
          <w:szCs w:val="28"/>
        </w:rPr>
        <w:t xml:space="preserve"> /</w:t>
      </w:r>
      <w:r w:rsidR="003664B5" w:rsidRPr="00ED7B02">
        <w:rPr>
          <w:rFonts w:ascii="Times New Roman" w:hAnsi="Times New Roman" w:cs="Times New Roman"/>
          <w:sz w:val="28"/>
          <w:szCs w:val="28"/>
        </w:rPr>
        <w:t>а</w:t>
      </w:r>
      <w:r w:rsidR="008F57BB" w:rsidRPr="00ED7B02">
        <w:rPr>
          <w:rFonts w:ascii="Times New Roman" w:hAnsi="Times New Roman" w:cs="Times New Roman"/>
          <w:sz w:val="28"/>
          <w:szCs w:val="28"/>
        </w:rPr>
        <w:t xml:space="preserve">/, так как </w:t>
      </w:r>
      <w:r w:rsidR="0048361E" w:rsidRPr="00ED7B02">
        <w:rPr>
          <w:rFonts w:ascii="Times New Roman" w:hAnsi="Times New Roman" w:cs="Times New Roman"/>
          <w:sz w:val="28"/>
          <w:szCs w:val="28"/>
        </w:rPr>
        <w:t>она традиционно</w:t>
      </w:r>
      <w:r w:rsidR="008F57BB" w:rsidRPr="00ED7B02">
        <w:rPr>
          <w:rFonts w:ascii="Times New Roman" w:hAnsi="Times New Roman" w:cs="Times New Roman"/>
          <w:sz w:val="28"/>
          <w:szCs w:val="28"/>
        </w:rPr>
        <w:t xml:space="preserve"> использ</w:t>
      </w:r>
      <w:r w:rsidR="0048361E" w:rsidRPr="00ED7B02">
        <w:rPr>
          <w:rFonts w:ascii="Times New Roman" w:hAnsi="Times New Roman" w:cs="Times New Roman"/>
          <w:sz w:val="28"/>
          <w:szCs w:val="28"/>
        </w:rPr>
        <w:t>уется</w:t>
      </w:r>
      <w:r w:rsidR="008F57BB" w:rsidRPr="00ED7B02">
        <w:rPr>
          <w:rFonts w:ascii="Times New Roman" w:hAnsi="Times New Roman" w:cs="Times New Roman"/>
          <w:sz w:val="28"/>
          <w:szCs w:val="28"/>
        </w:rPr>
        <w:t xml:space="preserve"> в большинстве исследований эффекта Мак-Гурка. </w:t>
      </w:r>
      <w:r w:rsidRPr="00ED7B02">
        <w:rPr>
          <w:rFonts w:ascii="Times New Roman" w:hAnsi="Times New Roman" w:cs="Times New Roman"/>
          <w:sz w:val="28"/>
          <w:szCs w:val="28"/>
        </w:rPr>
        <w:t>Каждый слог нужно было повтор</w:t>
      </w:r>
      <w:r w:rsidR="0048361E" w:rsidRPr="00ED7B02">
        <w:rPr>
          <w:rFonts w:ascii="Times New Roman" w:hAnsi="Times New Roman" w:cs="Times New Roman"/>
          <w:sz w:val="28"/>
          <w:szCs w:val="28"/>
        </w:rPr>
        <w:t>я</w:t>
      </w:r>
      <w:r w:rsidRPr="00ED7B02">
        <w:rPr>
          <w:rFonts w:ascii="Times New Roman" w:hAnsi="Times New Roman" w:cs="Times New Roman"/>
          <w:sz w:val="28"/>
          <w:szCs w:val="28"/>
        </w:rPr>
        <w:t>ть</w:t>
      </w:r>
      <w:r w:rsidR="0048361E" w:rsidRPr="00ED7B02">
        <w:rPr>
          <w:rFonts w:ascii="Times New Roman" w:hAnsi="Times New Roman" w:cs="Times New Roman"/>
          <w:sz w:val="28"/>
          <w:szCs w:val="28"/>
        </w:rPr>
        <w:t xml:space="preserve"> по</w:t>
      </w:r>
      <w:r w:rsidRPr="00ED7B02">
        <w:rPr>
          <w:rFonts w:ascii="Times New Roman" w:hAnsi="Times New Roman" w:cs="Times New Roman"/>
          <w:sz w:val="28"/>
          <w:szCs w:val="28"/>
        </w:rPr>
        <w:t xml:space="preserve"> пять раз. Произнесение слогов было записано на видео. Затем из исходных видео были составлены стимулы</w:t>
      </w:r>
      <w:r w:rsidR="008F57BB" w:rsidRPr="00ED7B02">
        <w:rPr>
          <w:rFonts w:ascii="Times New Roman" w:hAnsi="Times New Roman" w:cs="Times New Roman"/>
          <w:sz w:val="28"/>
          <w:szCs w:val="28"/>
        </w:rPr>
        <w:t xml:space="preserve"> (конгруэнтные и неконгруэнтные)</w:t>
      </w:r>
      <w:r w:rsidRPr="00ED7B02">
        <w:rPr>
          <w:rFonts w:ascii="Times New Roman" w:hAnsi="Times New Roman" w:cs="Times New Roman"/>
          <w:sz w:val="28"/>
          <w:szCs w:val="28"/>
        </w:rPr>
        <w:t xml:space="preserve">, часть из которых </w:t>
      </w:r>
      <w:r w:rsidR="008F57BB" w:rsidRPr="00ED7B02">
        <w:rPr>
          <w:rFonts w:ascii="Times New Roman" w:hAnsi="Times New Roman" w:cs="Times New Roman"/>
          <w:sz w:val="28"/>
          <w:szCs w:val="28"/>
        </w:rPr>
        <w:t xml:space="preserve">предположительно </w:t>
      </w:r>
      <w:r w:rsidRPr="00ED7B02">
        <w:rPr>
          <w:rFonts w:ascii="Times New Roman" w:hAnsi="Times New Roman" w:cs="Times New Roman"/>
          <w:sz w:val="28"/>
          <w:szCs w:val="28"/>
        </w:rPr>
        <w:t xml:space="preserve">должна была </w:t>
      </w:r>
      <w:r w:rsidR="008F57BB" w:rsidRPr="00ED7B02">
        <w:rPr>
          <w:rFonts w:ascii="Times New Roman" w:hAnsi="Times New Roman" w:cs="Times New Roman"/>
          <w:sz w:val="28"/>
          <w:szCs w:val="28"/>
        </w:rPr>
        <w:t>с</w:t>
      </w:r>
      <w:r w:rsidRPr="00ED7B02">
        <w:rPr>
          <w:rFonts w:ascii="Times New Roman" w:hAnsi="Times New Roman" w:cs="Times New Roman"/>
          <w:sz w:val="28"/>
          <w:szCs w:val="28"/>
        </w:rPr>
        <w:t>провоцировать у участников возникновение эффекта Мак-Гурка</w:t>
      </w:r>
      <w:r w:rsidR="0048361E" w:rsidRPr="00ED7B02">
        <w:rPr>
          <w:rFonts w:ascii="Times New Roman" w:hAnsi="Times New Roman" w:cs="Times New Roman"/>
          <w:sz w:val="28"/>
          <w:szCs w:val="28"/>
        </w:rPr>
        <w:t>, а именно привести к неправильной интерпретации услышанного</w:t>
      </w:r>
      <w:r w:rsidRPr="00ED7B02">
        <w:rPr>
          <w:rFonts w:ascii="Times New Roman" w:hAnsi="Times New Roman" w:cs="Times New Roman"/>
          <w:sz w:val="28"/>
          <w:szCs w:val="28"/>
        </w:rPr>
        <w:t xml:space="preserve">. Для этого звуковую дорожку одного слога совмещали с визуальным рядом другого. </w:t>
      </w:r>
      <w:r w:rsidR="0048361E" w:rsidRPr="00ED7B02">
        <w:rPr>
          <w:rFonts w:ascii="Times New Roman" w:hAnsi="Times New Roman" w:cs="Times New Roman"/>
          <w:sz w:val="28"/>
          <w:szCs w:val="28"/>
        </w:rPr>
        <w:t xml:space="preserve">Процесс синхронизации выполнялся вручную одним из экспериментаторов, а затем проверялся другим. </w:t>
      </w:r>
      <w:r w:rsidRPr="00ED7B02">
        <w:rPr>
          <w:rFonts w:ascii="Times New Roman" w:hAnsi="Times New Roman" w:cs="Times New Roman"/>
          <w:sz w:val="28"/>
          <w:szCs w:val="28"/>
        </w:rPr>
        <w:t>При этом записи с глухими согласными совмещались только с глухими согласными, а звонкие – только со звонкими. Всего получилось 18 комбинаций: шесть исходных, в которых аудио- и видеоряд совпадают</w:t>
      </w:r>
      <w:r w:rsidR="008F57BB" w:rsidRPr="00ED7B02">
        <w:rPr>
          <w:rFonts w:ascii="Times New Roman" w:hAnsi="Times New Roman" w:cs="Times New Roman"/>
          <w:sz w:val="28"/>
          <w:szCs w:val="28"/>
        </w:rPr>
        <w:t xml:space="preserve"> (э</w:t>
      </w:r>
      <w:r w:rsidRPr="00ED7B02">
        <w:rPr>
          <w:rFonts w:ascii="Times New Roman" w:hAnsi="Times New Roman" w:cs="Times New Roman"/>
          <w:sz w:val="28"/>
          <w:szCs w:val="28"/>
        </w:rPr>
        <w:t>т</w:t>
      </w:r>
      <w:r w:rsidR="008F57BB" w:rsidRPr="00ED7B02">
        <w:rPr>
          <w:rFonts w:ascii="Times New Roman" w:hAnsi="Times New Roman" w:cs="Times New Roman"/>
          <w:sz w:val="28"/>
          <w:szCs w:val="28"/>
        </w:rPr>
        <w:t>и</w:t>
      </w:r>
      <w:r w:rsidRPr="00ED7B02">
        <w:rPr>
          <w:rFonts w:ascii="Times New Roman" w:hAnsi="Times New Roman" w:cs="Times New Roman"/>
          <w:sz w:val="28"/>
          <w:szCs w:val="28"/>
        </w:rPr>
        <w:t xml:space="preserve"> стимулы</w:t>
      </w:r>
      <w:r w:rsidR="008F57BB" w:rsidRPr="00ED7B02">
        <w:rPr>
          <w:rFonts w:ascii="Times New Roman" w:hAnsi="Times New Roman" w:cs="Times New Roman"/>
          <w:sz w:val="28"/>
          <w:szCs w:val="28"/>
        </w:rPr>
        <w:t xml:space="preserve"> были контрольными)</w:t>
      </w:r>
      <w:r w:rsidR="000078F1">
        <w:rPr>
          <w:rFonts w:ascii="Times New Roman" w:hAnsi="Times New Roman" w:cs="Times New Roman"/>
          <w:sz w:val="28"/>
          <w:szCs w:val="28"/>
        </w:rPr>
        <w:t>,</w:t>
      </w:r>
      <w:r w:rsidRPr="00ED7B02">
        <w:rPr>
          <w:rFonts w:ascii="Times New Roman" w:hAnsi="Times New Roman" w:cs="Times New Roman"/>
          <w:sz w:val="28"/>
          <w:szCs w:val="28"/>
        </w:rPr>
        <w:t xml:space="preserve"> </w:t>
      </w:r>
      <w:r w:rsidR="008F57BB" w:rsidRPr="00ED7B02">
        <w:rPr>
          <w:rFonts w:ascii="Times New Roman" w:hAnsi="Times New Roman" w:cs="Times New Roman"/>
          <w:sz w:val="28"/>
          <w:szCs w:val="28"/>
        </w:rPr>
        <w:t xml:space="preserve">и ещё </w:t>
      </w:r>
      <w:r w:rsidRPr="00ED7B02">
        <w:rPr>
          <w:rFonts w:ascii="Times New Roman" w:hAnsi="Times New Roman" w:cs="Times New Roman"/>
          <w:sz w:val="28"/>
          <w:szCs w:val="28"/>
        </w:rPr>
        <w:t>12 стимулов</w:t>
      </w:r>
      <w:r w:rsidR="0048361E" w:rsidRPr="00ED7B02">
        <w:rPr>
          <w:rFonts w:ascii="Times New Roman" w:hAnsi="Times New Roman" w:cs="Times New Roman"/>
          <w:sz w:val="28"/>
          <w:szCs w:val="28"/>
        </w:rPr>
        <w:t xml:space="preserve"> с неконгруэнтными данными </w:t>
      </w:r>
      <w:r w:rsidRPr="00ED7B02">
        <w:rPr>
          <w:rFonts w:ascii="Times New Roman" w:hAnsi="Times New Roman" w:cs="Times New Roman"/>
          <w:sz w:val="28"/>
          <w:szCs w:val="28"/>
        </w:rPr>
        <w:t xml:space="preserve">– по 6 для глухих и для звонких согласных. </w:t>
      </w:r>
    </w:p>
    <w:p w14:paraId="6EDBACC0" w14:textId="77777777" w:rsidR="000078F1" w:rsidRPr="00ED7B02" w:rsidRDefault="000078F1" w:rsidP="00252171">
      <w:pPr>
        <w:spacing w:line="360" w:lineRule="auto"/>
        <w:ind w:firstLine="709"/>
        <w:jc w:val="both"/>
        <w:rPr>
          <w:rFonts w:ascii="Times New Roman" w:hAnsi="Times New Roman" w:cs="Times New Roman"/>
          <w:sz w:val="28"/>
          <w:szCs w:val="28"/>
        </w:rPr>
      </w:pPr>
    </w:p>
    <w:p w14:paraId="411F0DF4" w14:textId="3B8CD65E" w:rsidR="00EF6383" w:rsidRPr="00ED7B02" w:rsidRDefault="00EF6383" w:rsidP="00FC5A1D">
      <w:pPr>
        <w:pStyle w:val="3"/>
        <w:spacing w:before="0" w:line="360" w:lineRule="auto"/>
        <w:ind w:left="284"/>
        <w:rPr>
          <w:rFonts w:cs="Times New Roman"/>
          <w:color w:val="auto"/>
          <w:szCs w:val="28"/>
        </w:rPr>
      </w:pPr>
      <w:bookmarkStart w:id="15" w:name="_Toc136382866"/>
      <w:r w:rsidRPr="00ED7B02">
        <w:rPr>
          <w:rFonts w:cs="Times New Roman"/>
          <w:color w:val="auto"/>
          <w:szCs w:val="28"/>
        </w:rPr>
        <w:t xml:space="preserve">2.1.3. Процедура </w:t>
      </w:r>
      <w:r w:rsidR="00684BCA" w:rsidRPr="00ED7B02">
        <w:rPr>
          <w:rFonts w:cs="Times New Roman"/>
          <w:color w:val="auto"/>
          <w:szCs w:val="28"/>
        </w:rPr>
        <w:t>эксперимента</w:t>
      </w:r>
      <w:bookmarkEnd w:id="15"/>
    </w:p>
    <w:p w14:paraId="7B778260" w14:textId="55BAFB33" w:rsidR="00684BCA" w:rsidRPr="00ED7B02" w:rsidRDefault="00684BCA"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 xml:space="preserve">Эксперимент проводился на платформе Google Forms. Он состоял из двух частей. Участники должны были прочитать инструкцию к эксперименту, предоставить согласие на участие в нём и некоторую персональную </w:t>
      </w:r>
      <w:r w:rsidRPr="00ED7B02">
        <w:rPr>
          <w:rFonts w:ascii="Times New Roman" w:hAnsi="Times New Roman" w:cs="Times New Roman"/>
          <w:sz w:val="28"/>
          <w:szCs w:val="28"/>
        </w:rPr>
        <w:lastRenderedPageBreak/>
        <w:t>информацию (пол, возраст, год обучения (для школьников)). После этого участники должны были выбрать один из четырех вариантов опросника, которые отличались друг от друга только последовательностью стимулов (чтобы исключить влияние порядка предъявления стимулов на ответы участников</w:t>
      </w:r>
      <w:r w:rsidR="00F34240" w:rsidRPr="00ED7B02">
        <w:rPr>
          <w:rFonts w:ascii="Times New Roman" w:hAnsi="Times New Roman" w:cs="Times New Roman"/>
          <w:sz w:val="28"/>
          <w:szCs w:val="28"/>
        </w:rPr>
        <w:t>, мы располагали стимулы в случайном порядке, для чего был использован интернет-сайт, выдававший случайные последовательности цифр; таким образом достигалась псевдорандомизация</w:t>
      </w:r>
      <w:r w:rsidRPr="00ED7B02">
        <w:rPr>
          <w:rFonts w:ascii="Times New Roman" w:hAnsi="Times New Roman" w:cs="Times New Roman"/>
          <w:sz w:val="28"/>
          <w:szCs w:val="28"/>
        </w:rPr>
        <w:t>).</w:t>
      </w:r>
    </w:p>
    <w:p w14:paraId="5D588CFE" w14:textId="2F1A91E5" w:rsidR="00F34240" w:rsidRPr="00ED7B02" w:rsidRDefault="00684BCA"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В первой части эксперимента участники должны были внимательно посмотреть и прослушать каждый из 18 стимулов и отметить, что произнёс говорящий, выбрав один из шести предложенных ответов или записав свой.</w:t>
      </w:r>
      <w:r w:rsidR="00F34240" w:rsidRPr="00ED7B02">
        <w:rPr>
          <w:rFonts w:ascii="Times New Roman" w:hAnsi="Times New Roman" w:cs="Times New Roman"/>
          <w:sz w:val="28"/>
          <w:szCs w:val="28"/>
        </w:rPr>
        <w:t xml:space="preserve"> Особенного внимания при этом требовал грамотный выбор формулировки задания. Важно было не акцентировать внимание респондента на како</w:t>
      </w:r>
      <w:r w:rsidR="000078F1">
        <w:rPr>
          <w:rFonts w:ascii="Times New Roman" w:hAnsi="Times New Roman" w:cs="Times New Roman"/>
          <w:sz w:val="28"/>
          <w:szCs w:val="28"/>
        </w:rPr>
        <w:t>й</w:t>
      </w:r>
      <w:r w:rsidR="00F34240" w:rsidRPr="00ED7B02">
        <w:rPr>
          <w:rFonts w:ascii="Times New Roman" w:hAnsi="Times New Roman" w:cs="Times New Roman"/>
          <w:sz w:val="28"/>
          <w:szCs w:val="28"/>
        </w:rPr>
        <w:t>-либо конкретно</w:t>
      </w:r>
      <w:r w:rsidR="000078F1">
        <w:rPr>
          <w:rFonts w:ascii="Times New Roman" w:hAnsi="Times New Roman" w:cs="Times New Roman"/>
          <w:sz w:val="28"/>
          <w:szCs w:val="28"/>
        </w:rPr>
        <w:t>й</w:t>
      </w:r>
      <w:r w:rsidR="00F34240" w:rsidRPr="00ED7B02">
        <w:rPr>
          <w:rFonts w:ascii="Times New Roman" w:hAnsi="Times New Roman" w:cs="Times New Roman"/>
          <w:sz w:val="28"/>
          <w:szCs w:val="28"/>
        </w:rPr>
        <w:t xml:space="preserve"> </w:t>
      </w:r>
      <w:r w:rsidR="000078F1">
        <w:rPr>
          <w:rFonts w:ascii="Times New Roman" w:hAnsi="Times New Roman" w:cs="Times New Roman"/>
          <w:sz w:val="28"/>
          <w:szCs w:val="28"/>
        </w:rPr>
        <w:t>модальности</w:t>
      </w:r>
      <w:r w:rsidR="00F34240" w:rsidRPr="00ED7B02">
        <w:rPr>
          <w:rFonts w:ascii="Times New Roman" w:hAnsi="Times New Roman" w:cs="Times New Roman"/>
          <w:sz w:val="28"/>
          <w:szCs w:val="28"/>
        </w:rPr>
        <w:t xml:space="preserve"> восприятия. Напротив, через вопрос о том, что произнёс говорящий, была предпринята попытка уйти от прямых указаний, таких как «послушайте» или «посмотрите». Кроме того, было необходимо, чтобы участник эксперимента не просто смотрел или слушал, но совершал оба действия одновременно, поскольку в противном случае эффект Мак-Гурка, очевидно, не возник бы. Разумеется, у некоторых респондентов это провоцировало двоякое понимание задания, однако большинство из них, как показала практика, поняли задание верно. </w:t>
      </w:r>
    </w:p>
    <w:p w14:paraId="32D19762" w14:textId="512B310C" w:rsidR="00684BCA" w:rsidRPr="00ED7B02" w:rsidRDefault="00684BCA"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В большинстве исследований эффекта Мак-Гурка используется парадигма вынужденного выбора (т.е. участнику предлагается выбрать один из предложенных вариантов)</w:t>
      </w:r>
      <w:r w:rsidRPr="00ED7B02">
        <w:rPr>
          <w:rStyle w:val="aa"/>
          <w:rFonts w:ascii="Times New Roman" w:hAnsi="Times New Roman" w:cs="Times New Roman"/>
          <w:sz w:val="28"/>
          <w:szCs w:val="28"/>
        </w:rPr>
        <w:footnoteReference w:id="74"/>
      </w:r>
      <w:r w:rsidRPr="00ED7B02">
        <w:rPr>
          <w:rFonts w:ascii="Times New Roman" w:hAnsi="Times New Roman" w:cs="Times New Roman"/>
          <w:sz w:val="28"/>
          <w:szCs w:val="28"/>
        </w:rPr>
        <w:t xml:space="preserve">, и мы также выбрали её, однако при этом оставили </w:t>
      </w:r>
      <w:r w:rsidR="00F34240" w:rsidRPr="00ED7B02">
        <w:rPr>
          <w:rFonts w:ascii="Times New Roman" w:hAnsi="Times New Roman" w:cs="Times New Roman"/>
          <w:sz w:val="28"/>
          <w:szCs w:val="28"/>
        </w:rPr>
        <w:t>респондентам</w:t>
      </w:r>
      <w:r w:rsidRPr="00ED7B02">
        <w:rPr>
          <w:rFonts w:ascii="Times New Roman" w:hAnsi="Times New Roman" w:cs="Times New Roman"/>
          <w:sz w:val="28"/>
          <w:szCs w:val="28"/>
        </w:rPr>
        <w:t xml:space="preserve"> возможность написать свой ответ, если они считали, что ни один из предложенных вариантов не подходит. В качестве предлагаемых ответов на стимулы выступали 6 использованных нами в эксперименте слогов.</w:t>
      </w:r>
    </w:p>
    <w:p w14:paraId="2DA963D8" w14:textId="59F4DDB1" w:rsidR="00684BCA" w:rsidRPr="00ED7B02" w:rsidRDefault="00684BCA"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lastRenderedPageBreak/>
        <w:t>Вторая часть формы содержала анкету, направленную на определение предпочтительной модальности восприятия. Для этого использовалась анкета С. Ефремцева, состоящая из 48 вопросов, на которые необходимо ответить «да» или «нет». Считается, что этот опросник определяет, насколько сильно человек выразил предпочтения в отношении каждой из трёх модальностей восприятия: аудиальной, визуальной и кинестетической (в анкете по 16 вопросов для каждой модальности). Чем больше положительных ответов на вопросы из соответствующего блока даёт участник, тем большую роль для него в процессе восприятия играет именно этот перцептивный канал.</w:t>
      </w:r>
    </w:p>
    <w:p w14:paraId="4F423C92" w14:textId="53297979" w:rsidR="00EF6383" w:rsidRDefault="00684BCA"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Эксперимент проводился в соответствии с Хельсинкской декларацией и действующими российскими и международными нормами, касающимися этики научных исследований. На прохождение эксперимента у участников уходило около 10 минут. С экспериментом можно ознакомиться по ссылке: https://forms.gle/riGhH1smjiPzchWdA. По окончании эксперимента участники могли оставить свой адрес электронной почты, чтобы получить результаты анкеты Ефремцева.</w:t>
      </w:r>
    </w:p>
    <w:p w14:paraId="1F07395A" w14:textId="77777777" w:rsidR="000078F1" w:rsidRPr="00ED7B02" w:rsidRDefault="000078F1" w:rsidP="00252171">
      <w:pPr>
        <w:spacing w:line="360" w:lineRule="auto"/>
        <w:ind w:firstLine="709"/>
        <w:jc w:val="both"/>
        <w:rPr>
          <w:rFonts w:ascii="Times New Roman" w:hAnsi="Times New Roman" w:cs="Times New Roman"/>
          <w:sz w:val="28"/>
          <w:szCs w:val="28"/>
        </w:rPr>
      </w:pPr>
    </w:p>
    <w:p w14:paraId="4A4E9E7F" w14:textId="15D63942" w:rsidR="00DD436B" w:rsidRPr="00ED7B02" w:rsidRDefault="00F34240" w:rsidP="00FC5A1D">
      <w:pPr>
        <w:pStyle w:val="3"/>
        <w:spacing w:before="0" w:line="360" w:lineRule="auto"/>
        <w:ind w:left="284"/>
        <w:rPr>
          <w:rFonts w:cs="Times New Roman"/>
          <w:color w:val="auto"/>
          <w:szCs w:val="28"/>
        </w:rPr>
      </w:pPr>
      <w:bookmarkStart w:id="16" w:name="_Toc136382867"/>
      <w:r w:rsidRPr="00ED7B02">
        <w:rPr>
          <w:rFonts w:cs="Times New Roman"/>
          <w:color w:val="auto"/>
          <w:szCs w:val="28"/>
        </w:rPr>
        <w:t>2.1.4. Участники</w:t>
      </w:r>
      <w:bookmarkEnd w:id="16"/>
    </w:p>
    <w:p w14:paraId="202A59A5" w14:textId="0DA7A9A7" w:rsidR="00F34240" w:rsidRDefault="00F34240"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В эксперименте приняли участие две группы респондентов: школьники от 14 до 17 лет и взрослые от 18 до 50 лет. Изначально в каждой группе было по 70 человек. Мы решили проанализировать результаты школьников (подростков) отдельно, так как вопрос ведущей перцептивной модальности чаще всего поднимается в сфере школьного обучения. Кроме того, как уже было сказано ранее, существуют данные о том, что в процессе АВИ дети демонстрируют результаты, отличающиеся от взрослых.</w:t>
      </w:r>
    </w:p>
    <w:p w14:paraId="705E4786" w14:textId="77777777" w:rsidR="00E1182F" w:rsidRPr="00ED7B02" w:rsidRDefault="00E1182F" w:rsidP="00252171">
      <w:pPr>
        <w:spacing w:line="360" w:lineRule="auto"/>
        <w:ind w:firstLine="709"/>
        <w:jc w:val="both"/>
        <w:rPr>
          <w:rFonts w:ascii="Times New Roman" w:hAnsi="Times New Roman" w:cs="Times New Roman"/>
          <w:sz w:val="28"/>
          <w:szCs w:val="28"/>
        </w:rPr>
      </w:pPr>
    </w:p>
    <w:p w14:paraId="2897E271" w14:textId="1B7A3B78" w:rsidR="00F34240" w:rsidRPr="00ED7B02" w:rsidRDefault="00F34240" w:rsidP="00FC5A1D">
      <w:pPr>
        <w:pStyle w:val="3"/>
        <w:spacing w:before="0" w:line="360" w:lineRule="auto"/>
        <w:ind w:left="284"/>
        <w:rPr>
          <w:rFonts w:cs="Times New Roman"/>
          <w:color w:val="auto"/>
          <w:szCs w:val="28"/>
        </w:rPr>
      </w:pPr>
      <w:bookmarkStart w:id="17" w:name="_Toc136382868"/>
      <w:r w:rsidRPr="00ED7B02">
        <w:rPr>
          <w:rFonts w:cs="Times New Roman"/>
          <w:color w:val="auto"/>
          <w:szCs w:val="28"/>
        </w:rPr>
        <w:t>2.1.5. Принципы обработки данных, аналитика</w:t>
      </w:r>
      <w:bookmarkEnd w:id="17"/>
    </w:p>
    <w:p w14:paraId="6E94E9F7" w14:textId="5E9C1A7A" w:rsidR="00F34240" w:rsidRPr="00ED7B02" w:rsidRDefault="0086219C" w:rsidP="00252171">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 xml:space="preserve">В рамках исследования «верными» считались те ответы, которые соответствовали звуковому сигналу в </w:t>
      </w:r>
      <w:r w:rsidR="00E1182F">
        <w:rPr>
          <w:rFonts w:ascii="Times New Roman" w:hAnsi="Times New Roman" w:cs="Times New Roman"/>
          <w:sz w:val="28"/>
          <w:szCs w:val="28"/>
        </w:rPr>
        <w:t>аудиовизуальном</w:t>
      </w:r>
      <w:r w:rsidRPr="00ED7B02">
        <w:rPr>
          <w:rFonts w:ascii="Times New Roman" w:hAnsi="Times New Roman" w:cs="Times New Roman"/>
          <w:sz w:val="28"/>
          <w:szCs w:val="28"/>
        </w:rPr>
        <w:t xml:space="preserve"> стимуле. </w:t>
      </w:r>
      <w:r w:rsidR="00F34240" w:rsidRPr="00ED7B02">
        <w:rPr>
          <w:rFonts w:ascii="Times New Roman" w:hAnsi="Times New Roman" w:cs="Times New Roman"/>
          <w:sz w:val="28"/>
          <w:szCs w:val="28"/>
        </w:rPr>
        <w:t>В дальнейш</w:t>
      </w:r>
      <w:r w:rsidRPr="00ED7B02">
        <w:rPr>
          <w:rFonts w:ascii="Times New Roman" w:hAnsi="Times New Roman" w:cs="Times New Roman"/>
          <w:sz w:val="28"/>
          <w:szCs w:val="28"/>
        </w:rPr>
        <w:t>ем</w:t>
      </w:r>
      <w:r w:rsidR="00F34240" w:rsidRPr="00ED7B02">
        <w:rPr>
          <w:rFonts w:ascii="Times New Roman" w:hAnsi="Times New Roman" w:cs="Times New Roman"/>
          <w:sz w:val="28"/>
          <w:szCs w:val="28"/>
        </w:rPr>
        <w:t xml:space="preserve"> ответы, не соответствующие </w:t>
      </w:r>
      <w:r w:rsidRPr="00ED7B02">
        <w:rPr>
          <w:rFonts w:ascii="Times New Roman" w:hAnsi="Times New Roman" w:cs="Times New Roman"/>
          <w:sz w:val="28"/>
          <w:szCs w:val="28"/>
        </w:rPr>
        <w:t>аудиосигналам</w:t>
      </w:r>
      <w:r w:rsidR="00F34240" w:rsidRPr="00ED7B02">
        <w:rPr>
          <w:rFonts w:ascii="Times New Roman" w:hAnsi="Times New Roman" w:cs="Times New Roman"/>
          <w:sz w:val="28"/>
          <w:szCs w:val="28"/>
        </w:rPr>
        <w:t>, буд</w:t>
      </w:r>
      <w:r w:rsidRPr="00ED7B02">
        <w:rPr>
          <w:rFonts w:ascii="Times New Roman" w:hAnsi="Times New Roman" w:cs="Times New Roman"/>
          <w:sz w:val="28"/>
          <w:szCs w:val="28"/>
        </w:rPr>
        <w:t>ут</w:t>
      </w:r>
      <w:r w:rsidR="00F34240" w:rsidRPr="00ED7B02">
        <w:rPr>
          <w:rFonts w:ascii="Times New Roman" w:hAnsi="Times New Roman" w:cs="Times New Roman"/>
          <w:sz w:val="28"/>
          <w:szCs w:val="28"/>
        </w:rPr>
        <w:t xml:space="preserve"> называть</w:t>
      </w:r>
      <w:r w:rsidRPr="00ED7B02">
        <w:rPr>
          <w:rFonts w:ascii="Times New Roman" w:hAnsi="Times New Roman" w:cs="Times New Roman"/>
          <w:sz w:val="28"/>
          <w:szCs w:val="28"/>
        </w:rPr>
        <w:t>ся</w:t>
      </w:r>
      <w:r w:rsidR="00F34240" w:rsidRPr="00ED7B02">
        <w:rPr>
          <w:rFonts w:ascii="Times New Roman" w:hAnsi="Times New Roman" w:cs="Times New Roman"/>
          <w:sz w:val="28"/>
          <w:szCs w:val="28"/>
        </w:rPr>
        <w:t xml:space="preserve"> </w:t>
      </w:r>
      <w:r w:rsidR="00F34240" w:rsidRPr="00ED7B02">
        <w:rPr>
          <w:rFonts w:ascii="Times New Roman" w:hAnsi="Times New Roman" w:cs="Times New Roman"/>
          <w:sz w:val="28"/>
          <w:szCs w:val="28"/>
        </w:rPr>
        <w:lastRenderedPageBreak/>
        <w:t>ошиб</w:t>
      </w:r>
      <w:r w:rsidRPr="00ED7B02">
        <w:rPr>
          <w:rFonts w:ascii="Times New Roman" w:hAnsi="Times New Roman" w:cs="Times New Roman"/>
          <w:sz w:val="28"/>
          <w:szCs w:val="28"/>
        </w:rPr>
        <w:t xml:space="preserve">очными. </w:t>
      </w:r>
      <w:r w:rsidR="00F34240" w:rsidRPr="00ED7B02">
        <w:rPr>
          <w:rFonts w:ascii="Times New Roman" w:hAnsi="Times New Roman" w:cs="Times New Roman"/>
          <w:sz w:val="28"/>
          <w:szCs w:val="28"/>
        </w:rPr>
        <w:t>Из анализа исключались ответы тех участников, которые допустили хотя бы одну ошибку в ответах на контрольные</w:t>
      </w:r>
      <w:r w:rsidRPr="00ED7B02">
        <w:rPr>
          <w:rFonts w:ascii="Times New Roman" w:hAnsi="Times New Roman" w:cs="Times New Roman"/>
          <w:sz w:val="28"/>
          <w:szCs w:val="28"/>
        </w:rPr>
        <w:t xml:space="preserve"> (конгруэнтные)</w:t>
      </w:r>
      <w:r w:rsidR="00F34240" w:rsidRPr="00ED7B02">
        <w:rPr>
          <w:rFonts w:ascii="Times New Roman" w:hAnsi="Times New Roman" w:cs="Times New Roman"/>
          <w:sz w:val="28"/>
          <w:szCs w:val="28"/>
        </w:rPr>
        <w:t xml:space="preserve"> стимулы. </w:t>
      </w:r>
      <w:r w:rsidR="00E1182F">
        <w:rPr>
          <w:rFonts w:ascii="Times New Roman" w:hAnsi="Times New Roman" w:cs="Times New Roman"/>
          <w:sz w:val="28"/>
          <w:szCs w:val="28"/>
        </w:rPr>
        <w:t>Б</w:t>
      </w:r>
      <w:r w:rsidR="00F34240" w:rsidRPr="00ED7B02">
        <w:rPr>
          <w:rFonts w:ascii="Times New Roman" w:hAnsi="Times New Roman" w:cs="Times New Roman"/>
          <w:sz w:val="28"/>
          <w:szCs w:val="28"/>
        </w:rPr>
        <w:t xml:space="preserve">ыли </w:t>
      </w:r>
      <w:r w:rsidR="00E1182F">
        <w:rPr>
          <w:rFonts w:ascii="Times New Roman" w:hAnsi="Times New Roman" w:cs="Times New Roman"/>
          <w:sz w:val="28"/>
          <w:szCs w:val="28"/>
        </w:rPr>
        <w:t xml:space="preserve">также </w:t>
      </w:r>
      <w:r w:rsidR="00F34240" w:rsidRPr="00ED7B02">
        <w:rPr>
          <w:rFonts w:ascii="Times New Roman" w:hAnsi="Times New Roman" w:cs="Times New Roman"/>
          <w:sz w:val="28"/>
          <w:szCs w:val="28"/>
        </w:rPr>
        <w:t xml:space="preserve">исключены ответы тех участников, которые после завершения эксперимента сообщили, что у них возникли проблемы с воспроизведением видео. В результате были проанализированы данные 60 школьников </w:t>
      </w:r>
      <w:r w:rsidR="00E1182F" w:rsidRPr="0022365A">
        <w:rPr>
          <w:rFonts w:ascii="Times New Roman" w:hAnsi="Times New Roman" w:cs="Times New Roman"/>
          <w:sz w:val="28"/>
          <w:szCs w:val="28"/>
        </w:rPr>
        <w:t>от 14 до 17 лет</w:t>
      </w:r>
      <w:r w:rsidR="00E1182F" w:rsidRPr="00ED7B02">
        <w:rPr>
          <w:rFonts w:ascii="Times New Roman" w:hAnsi="Times New Roman" w:cs="Times New Roman"/>
          <w:sz w:val="28"/>
          <w:szCs w:val="28"/>
        </w:rPr>
        <w:t xml:space="preserve"> </w:t>
      </w:r>
      <w:r w:rsidR="00F34240" w:rsidRPr="00ED7B02">
        <w:rPr>
          <w:rFonts w:ascii="Times New Roman" w:hAnsi="Times New Roman" w:cs="Times New Roman"/>
          <w:sz w:val="28"/>
          <w:szCs w:val="28"/>
        </w:rPr>
        <w:t>(</w:t>
      </w:r>
      <w:r w:rsidRPr="00ED7B02">
        <w:rPr>
          <w:rFonts w:ascii="Times New Roman" w:hAnsi="Times New Roman" w:cs="Times New Roman"/>
          <w:bCs/>
          <w:sz w:val="28"/>
          <w:szCs w:val="28"/>
        </w:rPr>
        <w:t>Me=16</w:t>
      </w:r>
      <w:r w:rsidR="00E1182F">
        <w:rPr>
          <w:rFonts w:ascii="Times New Roman" w:hAnsi="Times New Roman" w:cs="Times New Roman"/>
          <w:bCs/>
          <w:sz w:val="28"/>
          <w:szCs w:val="28"/>
        </w:rPr>
        <w:t>,</w:t>
      </w:r>
      <w:r w:rsidRPr="00ED7B02">
        <w:rPr>
          <w:rFonts w:ascii="Times New Roman" w:hAnsi="Times New Roman" w:cs="Times New Roman"/>
          <w:bCs/>
          <w:sz w:val="28"/>
          <w:szCs w:val="28"/>
        </w:rPr>
        <w:t>0; M=15</w:t>
      </w:r>
      <w:r w:rsidR="00E1182F">
        <w:rPr>
          <w:rFonts w:ascii="Times New Roman" w:hAnsi="Times New Roman" w:cs="Times New Roman"/>
          <w:bCs/>
          <w:sz w:val="28"/>
          <w:szCs w:val="28"/>
        </w:rPr>
        <w:t>,</w:t>
      </w:r>
      <w:r w:rsidRPr="00ED7B02">
        <w:rPr>
          <w:rFonts w:ascii="Times New Roman" w:hAnsi="Times New Roman" w:cs="Times New Roman"/>
          <w:bCs/>
          <w:sz w:val="28"/>
          <w:szCs w:val="28"/>
        </w:rPr>
        <w:t>9; SD=0</w:t>
      </w:r>
      <w:r w:rsidR="00E1182F">
        <w:rPr>
          <w:rFonts w:ascii="Times New Roman" w:hAnsi="Times New Roman" w:cs="Times New Roman"/>
          <w:bCs/>
          <w:sz w:val="28"/>
          <w:szCs w:val="28"/>
        </w:rPr>
        <w:t>,</w:t>
      </w:r>
      <w:r w:rsidRPr="00ED7B02">
        <w:rPr>
          <w:rFonts w:ascii="Times New Roman" w:hAnsi="Times New Roman" w:cs="Times New Roman"/>
          <w:bCs/>
          <w:sz w:val="28"/>
          <w:szCs w:val="28"/>
        </w:rPr>
        <w:t>9</w:t>
      </w:r>
      <w:r w:rsidR="00F34240" w:rsidRPr="00ED7B02">
        <w:rPr>
          <w:rFonts w:ascii="Times New Roman" w:hAnsi="Times New Roman" w:cs="Times New Roman"/>
          <w:sz w:val="28"/>
          <w:szCs w:val="28"/>
        </w:rPr>
        <w:t>; 49 девушек) и 60 участников в возрасте от 18 до 50 лет</w:t>
      </w:r>
      <w:r w:rsidRPr="00ED7B02">
        <w:rPr>
          <w:rFonts w:ascii="Times New Roman" w:hAnsi="Times New Roman" w:cs="Times New Roman"/>
          <w:sz w:val="28"/>
          <w:szCs w:val="28"/>
        </w:rPr>
        <w:t xml:space="preserve"> </w:t>
      </w:r>
      <w:r w:rsidR="00F34240" w:rsidRPr="00ED7B02">
        <w:rPr>
          <w:rFonts w:ascii="Times New Roman" w:hAnsi="Times New Roman" w:cs="Times New Roman"/>
          <w:sz w:val="28"/>
          <w:szCs w:val="28"/>
        </w:rPr>
        <w:t>(</w:t>
      </w:r>
      <w:r w:rsidRPr="00ED7B02">
        <w:rPr>
          <w:rFonts w:ascii="Times New Roman" w:hAnsi="Times New Roman" w:cs="Times New Roman"/>
          <w:bCs/>
          <w:sz w:val="28"/>
          <w:szCs w:val="28"/>
        </w:rPr>
        <w:t>Me=20</w:t>
      </w:r>
      <w:r w:rsidR="00E1182F">
        <w:rPr>
          <w:rFonts w:ascii="Times New Roman" w:hAnsi="Times New Roman" w:cs="Times New Roman"/>
          <w:bCs/>
          <w:sz w:val="28"/>
          <w:szCs w:val="28"/>
        </w:rPr>
        <w:t>,</w:t>
      </w:r>
      <w:r w:rsidRPr="00ED7B02">
        <w:rPr>
          <w:rFonts w:ascii="Times New Roman" w:hAnsi="Times New Roman" w:cs="Times New Roman"/>
          <w:bCs/>
          <w:sz w:val="28"/>
          <w:szCs w:val="28"/>
        </w:rPr>
        <w:t>5; M=23</w:t>
      </w:r>
      <w:r w:rsidR="00E1182F">
        <w:rPr>
          <w:rFonts w:ascii="Times New Roman" w:hAnsi="Times New Roman" w:cs="Times New Roman"/>
          <w:bCs/>
          <w:sz w:val="28"/>
          <w:szCs w:val="28"/>
        </w:rPr>
        <w:t>,</w:t>
      </w:r>
      <w:r w:rsidRPr="00ED7B02">
        <w:rPr>
          <w:rFonts w:ascii="Times New Roman" w:hAnsi="Times New Roman" w:cs="Times New Roman"/>
          <w:bCs/>
          <w:sz w:val="28"/>
          <w:szCs w:val="28"/>
        </w:rPr>
        <w:t>5; SD=7</w:t>
      </w:r>
      <w:r w:rsidR="00E1182F">
        <w:rPr>
          <w:rFonts w:ascii="Times New Roman" w:hAnsi="Times New Roman" w:cs="Times New Roman"/>
          <w:bCs/>
          <w:sz w:val="28"/>
          <w:szCs w:val="28"/>
        </w:rPr>
        <w:t>,</w:t>
      </w:r>
      <w:r w:rsidRPr="00ED7B02">
        <w:rPr>
          <w:rFonts w:ascii="Times New Roman" w:hAnsi="Times New Roman" w:cs="Times New Roman"/>
          <w:bCs/>
          <w:sz w:val="28"/>
          <w:szCs w:val="28"/>
        </w:rPr>
        <w:t>3; 46</w:t>
      </w:r>
      <w:r w:rsidR="00F34240" w:rsidRPr="00ED7B02">
        <w:rPr>
          <w:rFonts w:ascii="Times New Roman" w:hAnsi="Times New Roman" w:cs="Times New Roman"/>
          <w:sz w:val="28"/>
          <w:szCs w:val="28"/>
        </w:rPr>
        <w:t xml:space="preserve"> женщин).</w:t>
      </w:r>
    </w:p>
    <w:p w14:paraId="0B98E649" w14:textId="77777777" w:rsidR="00E1182F" w:rsidRDefault="00F34240" w:rsidP="00E1182F">
      <w:pPr>
        <w:spacing w:line="360" w:lineRule="auto"/>
        <w:ind w:firstLine="709"/>
        <w:jc w:val="both"/>
        <w:rPr>
          <w:rFonts w:ascii="Times New Roman" w:hAnsi="Times New Roman" w:cs="Times New Roman"/>
          <w:sz w:val="28"/>
          <w:szCs w:val="28"/>
        </w:rPr>
      </w:pPr>
      <w:r w:rsidRPr="00ED7B02">
        <w:rPr>
          <w:rFonts w:ascii="Times New Roman" w:hAnsi="Times New Roman" w:cs="Times New Roman"/>
          <w:sz w:val="28"/>
          <w:szCs w:val="28"/>
        </w:rPr>
        <w:t xml:space="preserve">С помощью </w:t>
      </w:r>
      <w:r w:rsidR="00E1182F">
        <w:rPr>
          <w:rFonts w:ascii="Times New Roman" w:hAnsi="Times New Roman" w:cs="Times New Roman"/>
          <w:sz w:val="28"/>
          <w:szCs w:val="28"/>
        </w:rPr>
        <w:t>критерия</w:t>
      </w:r>
      <w:r w:rsidRPr="00ED7B02">
        <w:rPr>
          <w:rFonts w:ascii="Times New Roman" w:hAnsi="Times New Roman" w:cs="Times New Roman"/>
          <w:sz w:val="28"/>
          <w:szCs w:val="28"/>
        </w:rPr>
        <w:t xml:space="preserve"> </w:t>
      </w:r>
      <w:r w:rsidR="00E1182F">
        <w:rPr>
          <w:rFonts w:ascii="Times New Roman" w:hAnsi="Times New Roman" w:cs="Times New Roman"/>
          <w:sz w:val="28"/>
          <w:szCs w:val="28"/>
        </w:rPr>
        <w:t>χ</w:t>
      </w:r>
      <w:r w:rsidR="00E1182F" w:rsidRPr="00E1182F">
        <w:rPr>
          <w:rFonts w:ascii="Times New Roman" w:hAnsi="Times New Roman" w:cs="Times New Roman"/>
          <w:sz w:val="28"/>
          <w:szCs w:val="28"/>
          <w:vertAlign w:val="superscript"/>
        </w:rPr>
        <w:t>2</w:t>
      </w:r>
      <w:r w:rsidRPr="00ED7B02">
        <w:rPr>
          <w:rFonts w:ascii="Times New Roman" w:hAnsi="Times New Roman" w:cs="Times New Roman"/>
          <w:sz w:val="28"/>
          <w:szCs w:val="28"/>
        </w:rPr>
        <w:t xml:space="preserve"> мы сравнили количество правильных ответов на разные </w:t>
      </w:r>
      <w:r w:rsidR="0086219C" w:rsidRPr="00ED7B02">
        <w:rPr>
          <w:rFonts w:ascii="Times New Roman" w:hAnsi="Times New Roman" w:cs="Times New Roman"/>
          <w:sz w:val="28"/>
          <w:szCs w:val="28"/>
        </w:rPr>
        <w:t>стимулы</w:t>
      </w:r>
      <w:r w:rsidRPr="00ED7B02">
        <w:rPr>
          <w:rFonts w:ascii="Times New Roman" w:hAnsi="Times New Roman" w:cs="Times New Roman"/>
          <w:sz w:val="28"/>
          <w:szCs w:val="28"/>
        </w:rPr>
        <w:t>. С помощью критерия Манна</w:t>
      </w:r>
      <w:r w:rsidR="00E1182F">
        <w:rPr>
          <w:rFonts w:ascii="Times New Roman" w:hAnsi="Times New Roman" w:cs="Times New Roman"/>
          <w:sz w:val="28"/>
          <w:szCs w:val="28"/>
        </w:rPr>
        <w:t xml:space="preserve"> – </w:t>
      </w:r>
      <w:r w:rsidRPr="00ED7B02">
        <w:rPr>
          <w:rFonts w:ascii="Times New Roman" w:hAnsi="Times New Roman" w:cs="Times New Roman"/>
          <w:sz w:val="28"/>
          <w:szCs w:val="28"/>
        </w:rPr>
        <w:t xml:space="preserve">Уитни, критерия </w:t>
      </w:r>
      <w:r w:rsidR="00E1182F">
        <w:rPr>
          <w:rFonts w:ascii="Times New Roman" w:hAnsi="Times New Roman" w:cs="Times New Roman"/>
          <w:sz w:val="28"/>
          <w:szCs w:val="28"/>
        </w:rPr>
        <w:t>χ</w:t>
      </w:r>
      <w:r w:rsidR="00E1182F" w:rsidRPr="00E1182F">
        <w:rPr>
          <w:rFonts w:ascii="Times New Roman" w:hAnsi="Times New Roman" w:cs="Times New Roman"/>
          <w:sz w:val="28"/>
          <w:szCs w:val="28"/>
          <w:vertAlign w:val="superscript"/>
        </w:rPr>
        <w:t>2</w:t>
      </w:r>
      <w:r w:rsidRPr="00ED7B02">
        <w:rPr>
          <w:rFonts w:ascii="Times New Roman" w:hAnsi="Times New Roman" w:cs="Times New Roman"/>
          <w:sz w:val="28"/>
          <w:szCs w:val="28"/>
        </w:rPr>
        <w:t xml:space="preserve"> с поправкой на непрерывность и коэффициента ранговой корреляции Спирмена мы сравнили данные, полученные </w:t>
      </w:r>
      <w:r w:rsidR="0086219C" w:rsidRPr="00ED7B02">
        <w:rPr>
          <w:rFonts w:ascii="Times New Roman" w:hAnsi="Times New Roman" w:cs="Times New Roman"/>
          <w:sz w:val="28"/>
          <w:szCs w:val="28"/>
        </w:rPr>
        <w:t>от</w:t>
      </w:r>
      <w:r w:rsidRPr="00ED7B02">
        <w:rPr>
          <w:rFonts w:ascii="Times New Roman" w:hAnsi="Times New Roman" w:cs="Times New Roman"/>
          <w:sz w:val="28"/>
          <w:szCs w:val="28"/>
        </w:rPr>
        <w:t xml:space="preserve"> школьник</w:t>
      </w:r>
      <w:r w:rsidR="0086219C" w:rsidRPr="00ED7B02">
        <w:rPr>
          <w:rFonts w:ascii="Times New Roman" w:hAnsi="Times New Roman" w:cs="Times New Roman"/>
          <w:sz w:val="28"/>
          <w:szCs w:val="28"/>
        </w:rPr>
        <w:t>ов</w:t>
      </w:r>
      <w:r w:rsidRPr="00ED7B02">
        <w:rPr>
          <w:rFonts w:ascii="Times New Roman" w:hAnsi="Times New Roman" w:cs="Times New Roman"/>
          <w:sz w:val="28"/>
          <w:szCs w:val="28"/>
        </w:rPr>
        <w:t xml:space="preserve"> и взрослых. Корреляционный анализ применялся также для проверки гипотезы о зависимости количества правильных ответов от </w:t>
      </w:r>
      <w:r w:rsidR="0086219C" w:rsidRPr="00ED7B02">
        <w:rPr>
          <w:rFonts w:ascii="Times New Roman" w:hAnsi="Times New Roman" w:cs="Times New Roman"/>
          <w:sz w:val="28"/>
          <w:szCs w:val="28"/>
        </w:rPr>
        <w:t>ведущей перцептивной модальности</w:t>
      </w:r>
      <w:r w:rsidRPr="00ED7B02">
        <w:rPr>
          <w:rFonts w:ascii="Times New Roman" w:hAnsi="Times New Roman" w:cs="Times New Roman"/>
          <w:sz w:val="28"/>
          <w:szCs w:val="28"/>
        </w:rPr>
        <w:t xml:space="preserve"> </w:t>
      </w:r>
      <w:r w:rsidR="00E1182F">
        <w:rPr>
          <w:rFonts w:ascii="Times New Roman" w:hAnsi="Times New Roman" w:cs="Times New Roman"/>
          <w:sz w:val="28"/>
          <w:szCs w:val="28"/>
        </w:rPr>
        <w:t>участника</w:t>
      </w:r>
      <w:r w:rsidRPr="00ED7B02">
        <w:rPr>
          <w:rFonts w:ascii="Times New Roman" w:hAnsi="Times New Roman" w:cs="Times New Roman"/>
          <w:sz w:val="28"/>
          <w:szCs w:val="28"/>
        </w:rPr>
        <w:t>. Учитывались только ответы на целевые</w:t>
      </w:r>
      <w:r w:rsidR="0086219C" w:rsidRPr="00ED7B02">
        <w:rPr>
          <w:rFonts w:ascii="Times New Roman" w:hAnsi="Times New Roman" w:cs="Times New Roman"/>
          <w:sz w:val="28"/>
          <w:szCs w:val="28"/>
        </w:rPr>
        <w:t xml:space="preserve"> (неконгруэнтные)</w:t>
      </w:r>
      <w:r w:rsidRPr="00ED7B02">
        <w:rPr>
          <w:rFonts w:ascii="Times New Roman" w:hAnsi="Times New Roman" w:cs="Times New Roman"/>
          <w:sz w:val="28"/>
          <w:szCs w:val="28"/>
        </w:rPr>
        <w:t xml:space="preserve"> стимулы. Для статистической обработки использовал</w:t>
      </w:r>
      <w:r w:rsidR="00E1182F">
        <w:rPr>
          <w:rFonts w:ascii="Times New Roman" w:hAnsi="Times New Roman" w:cs="Times New Roman"/>
          <w:sz w:val="28"/>
          <w:szCs w:val="28"/>
        </w:rPr>
        <w:t>ось</w:t>
      </w:r>
      <w:r w:rsidRPr="00ED7B02">
        <w:rPr>
          <w:rFonts w:ascii="Times New Roman" w:hAnsi="Times New Roman" w:cs="Times New Roman"/>
          <w:sz w:val="28"/>
          <w:szCs w:val="28"/>
        </w:rPr>
        <w:t xml:space="preserve"> бесплатное программное обеспечение JASP (</w:t>
      </w:r>
      <w:hyperlink r:id="rId11" w:history="1">
        <w:r w:rsidR="0086219C" w:rsidRPr="00ED7B02">
          <w:rPr>
            <w:rStyle w:val="a8"/>
            <w:rFonts w:ascii="Times New Roman" w:hAnsi="Times New Roman" w:cs="Times New Roman"/>
            <w:sz w:val="28"/>
            <w:szCs w:val="28"/>
          </w:rPr>
          <w:t>https://jasp-stats.org/</w:t>
        </w:r>
      </w:hyperlink>
      <w:r w:rsidRPr="00ED7B02">
        <w:rPr>
          <w:rFonts w:ascii="Times New Roman" w:hAnsi="Times New Roman" w:cs="Times New Roman"/>
          <w:sz w:val="28"/>
          <w:szCs w:val="28"/>
        </w:rPr>
        <w:t>).</w:t>
      </w:r>
    </w:p>
    <w:p w14:paraId="09F5CAE9" w14:textId="77777777" w:rsidR="00E1182F" w:rsidRDefault="00E1182F" w:rsidP="00E1182F">
      <w:pPr>
        <w:spacing w:line="360" w:lineRule="auto"/>
        <w:ind w:firstLine="709"/>
        <w:jc w:val="both"/>
        <w:rPr>
          <w:rFonts w:ascii="Times New Roman" w:hAnsi="Times New Roman" w:cs="Times New Roman"/>
          <w:sz w:val="28"/>
          <w:szCs w:val="28"/>
        </w:rPr>
      </w:pPr>
    </w:p>
    <w:p w14:paraId="200F99F3" w14:textId="4DFB92FC" w:rsidR="000C7642" w:rsidRPr="00ED7B02" w:rsidRDefault="0086219C" w:rsidP="00E1182F">
      <w:pPr>
        <w:pStyle w:val="3"/>
        <w:spacing w:after="240"/>
      </w:pPr>
      <w:bookmarkStart w:id="18" w:name="_Toc136382869"/>
      <w:r w:rsidRPr="00ED7B02">
        <w:t xml:space="preserve">2.1.6. </w:t>
      </w:r>
      <w:r w:rsidR="000C7642" w:rsidRPr="00ED7B02">
        <w:t>Результаты: различия по группам</w:t>
      </w:r>
      <w:bookmarkEnd w:id="18"/>
      <w:r w:rsidR="000C7642" w:rsidRPr="00ED7B02">
        <w:t xml:space="preserve"> </w:t>
      </w:r>
    </w:p>
    <w:p w14:paraId="63998E4E" w14:textId="0D5E34EB" w:rsidR="0086219C" w:rsidRDefault="000C7642" w:rsidP="00252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Было обнаружено влияние фактора возрастной группы участника. Эффект Мак-Гурка</w:t>
      </w:r>
      <w:r w:rsidRPr="000C7642">
        <w:rPr>
          <w:rFonts w:ascii="Times New Roman" w:hAnsi="Times New Roman" w:cs="Times New Roman"/>
          <w:sz w:val="28"/>
          <w:szCs w:val="28"/>
        </w:rPr>
        <w:t xml:space="preserve"> у взрослых выражен сильнее, чем у школьников: школьники в среднем допустили меньше ошибок, хотя среднее количество правильных ответов различается незначительно (соответственно</w:t>
      </w:r>
      <w:r>
        <w:rPr>
          <w:rFonts w:ascii="Times New Roman" w:hAnsi="Times New Roman" w:cs="Times New Roman"/>
          <w:sz w:val="28"/>
          <w:szCs w:val="28"/>
        </w:rPr>
        <w:t xml:space="preserve"> </w:t>
      </w:r>
      <w:r w:rsidRPr="000C7642">
        <w:rPr>
          <w:rFonts w:ascii="Times New Roman" w:hAnsi="Times New Roman" w:cs="Times New Roman"/>
          <w:sz w:val="28"/>
          <w:szCs w:val="28"/>
        </w:rPr>
        <w:t>10,5 и 9,8, W=1414</w:t>
      </w:r>
      <w:r w:rsidR="00974600">
        <w:rPr>
          <w:rFonts w:ascii="Times New Roman" w:hAnsi="Times New Roman" w:cs="Times New Roman"/>
          <w:sz w:val="28"/>
          <w:szCs w:val="28"/>
        </w:rPr>
        <w:t>;</w:t>
      </w:r>
      <w:r w:rsidRPr="000C7642">
        <w:rPr>
          <w:rFonts w:ascii="Times New Roman" w:hAnsi="Times New Roman" w:cs="Times New Roman"/>
          <w:sz w:val="28"/>
          <w:szCs w:val="28"/>
        </w:rPr>
        <w:t xml:space="preserve"> p=0,037; см. </w:t>
      </w:r>
      <w:r w:rsidR="00E1182F">
        <w:rPr>
          <w:rFonts w:ascii="Times New Roman" w:hAnsi="Times New Roman" w:cs="Times New Roman"/>
          <w:sz w:val="28"/>
          <w:szCs w:val="28"/>
        </w:rPr>
        <w:t>Р</w:t>
      </w:r>
      <w:r>
        <w:rPr>
          <w:rFonts w:ascii="Times New Roman" w:hAnsi="Times New Roman" w:cs="Times New Roman"/>
          <w:sz w:val="28"/>
          <w:szCs w:val="28"/>
        </w:rPr>
        <w:t xml:space="preserve">исунок </w:t>
      </w:r>
      <w:r w:rsidR="00E1182F">
        <w:rPr>
          <w:rFonts w:ascii="Times New Roman" w:hAnsi="Times New Roman" w:cs="Times New Roman"/>
          <w:sz w:val="28"/>
          <w:szCs w:val="28"/>
        </w:rPr>
        <w:t>1</w:t>
      </w:r>
      <w:r w:rsidRPr="000C7642">
        <w:rPr>
          <w:rFonts w:ascii="Times New Roman" w:hAnsi="Times New Roman" w:cs="Times New Roman"/>
          <w:sz w:val="28"/>
          <w:szCs w:val="28"/>
        </w:rPr>
        <w:t>).</w:t>
      </w:r>
    </w:p>
    <w:p w14:paraId="228F7D3D" w14:textId="2449A724" w:rsidR="00E1182F" w:rsidRDefault="00E1182F" w:rsidP="00252171">
      <w:pPr>
        <w:spacing w:line="360" w:lineRule="auto"/>
        <w:ind w:firstLine="709"/>
        <w:jc w:val="both"/>
        <w:rPr>
          <w:rFonts w:ascii="Times New Roman" w:hAnsi="Times New Roman" w:cs="Times New Roman"/>
          <w:sz w:val="28"/>
          <w:szCs w:val="28"/>
        </w:rPr>
      </w:pPr>
    </w:p>
    <w:p w14:paraId="4328A34A" w14:textId="24F3757B" w:rsidR="00E1182F" w:rsidRPr="00E1182F" w:rsidRDefault="00E1182F" w:rsidP="00974600">
      <w:pPr>
        <w:spacing w:line="360" w:lineRule="auto"/>
        <w:jc w:val="right"/>
        <w:rPr>
          <w:rFonts w:ascii="Times New Roman" w:hAnsi="Times New Roman" w:cs="Times New Roman"/>
          <w:sz w:val="28"/>
          <w:szCs w:val="28"/>
        </w:rPr>
      </w:pPr>
      <w:r>
        <w:rPr>
          <w:noProof/>
        </w:rPr>
        <w:lastRenderedPageBreak/>
        <w:drawing>
          <wp:anchor distT="0" distB="0" distL="114300" distR="114300" simplePos="0" relativeHeight="251666432" behindDoc="0" locked="0" layoutInCell="1" allowOverlap="1" wp14:anchorId="36DAB7E2" wp14:editId="1230D50A">
            <wp:simplePos x="0" y="0"/>
            <wp:positionH relativeFrom="column">
              <wp:posOffset>1539875</wp:posOffset>
            </wp:positionH>
            <wp:positionV relativeFrom="paragraph">
              <wp:posOffset>2540</wp:posOffset>
            </wp:positionV>
            <wp:extent cx="2957406" cy="2218055"/>
            <wp:effectExtent l="0" t="0" r="0" b="0"/>
            <wp:wrapTopAndBottom/>
            <wp:docPr id="1341381473" name="Рисунок 2" descr="Изображение выглядит как текст, снимок экрана, диаграмма,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81473" name="Рисунок 2" descr="Изображение выглядит как текст, снимок экрана, диаграмма, зарисовка&#10;&#10;Автоматически созданное описа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7406" cy="2218055"/>
                    </a:xfrm>
                    <a:prstGeom prst="rect">
                      <a:avLst/>
                    </a:prstGeom>
                    <a:noFill/>
                    <a:ln>
                      <a:noFill/>
                    </a:ln>
                  </pic:spPr>
                </pic:pic>
              </a:graphicData>
            </a:graphic>
          </wp:anchor>
        </w:drawing>
      </w:r>
      <w:r w:rsidRPr="00E1182F">
        <w:rPr>
          <w:rFonts w:ascii="Times New Roman" w:hAnsi="Times New Roman" w:cs="Times New Roman"/>
          <w:sz w:val="28"/>
          <w:szCs w:val="28"/>
        </w:rPr>
        <w:t>Рисунок 1. Среднее количество верных ответов для обеих возрастных групп</w:t>
      </w:r>
    </w:p>
    <w:p w14:paraId="1C0A4400" w14:textId="77777777" w:rsidR="00974600" w:rsidRDefault="00974600" w:rsidP="00252171">
      <w:pPr>
        <w:spacing w:line="360" w:lineRule="auto"/>
        <w:ind w:firstLine="709"/>
        <w:jc w:val="both"/>
        <w:rPr>
          <w:rFonts w:ascii="Times New Roman" w:hAnsi="Times New Roman" w:cs="Times New Roman"/>
          <w:sz w:val="28"/>
          <w:szCs w:val="28"/>
        </w:rPr>
      </w:pPr>
    </w:p>
    <w:p w14:paraId="394AF35C" w14:textId="6A7F4E65" w:rsidR="000C7642" w:rsidRPr="000C7642" w:rsidRDefault="000C7642" w:rsidP="00252171">
      <w:pPr>
        <w:spacing w:line="360" w:lineRule="auto"/>
        <w:ind w:firstLine="709"/>
        <w:jc w:val="both"/>
        <w:rPr>
          <w:rFonts w:ascii="Times New Roman" w:hAnsi="Times New Roman" w:cs="Times New Roman"/>
          <w:sz w:val="28"/>
          <w:szCs w:val="28"/>
        </w:rPr>
      </w:pPr>
      <w:r w:rsidRPr="000C7642">
        <w:rPr>
          <w:rFonts w:ascii="Times New Roman" w:hAnsi="Times New Roman" w:cs="Times New Roman"/>
          <w:sz w:val="28"/>
          <w:szCs w:val="28"/>
        </w:rPr>
        <w:t xml:space="preserve">Общее количество </w:t>
      </w:r>
      <w:r>
        <w:rPr>
          <w:rFonts w:ascii="Times New Roman" w:hAnsi="Times New Roman" w:cs="Times New Roman"/>
          <w:sz w:val="28"/>
          <w:szCs w:val="28"/>
        </w:rPr>
        <w:t>неверных</w:t>
      </w:r>
      <w:r w:rsidRPr="000C7642">
        <w:rPr>
          <w:rFonts w:ascii="Times New Roman" w:hAnsi="Times New Roman" w:cs="Times New Roman"/>
          <w:sz w:val="28"/>
          <w:szCs w:val="28"/>
        </w:rPr>
        <w:t xml:space="preserve"> ответов у школьников меньше, чем в группе взрослых (91 (12,6%) и 135 (18,8%) соответственно на 720 ответов в каждой из групп; </w:t>
      </w:r>
      <w:r w:rsidR="00974600">
        <w:rPr>
          <w:rFonts w:ascii="Times New Roman" w:hAnsi="Times New Roman" w:cs="Times New Roman"/>
          <w:sz w:val="28"/>
          <w:szCs w:val="28"/>
        </w:rPr>
        <w:t>χ</w:t>
      </w:r>
      <w:r w:rsidRPr="000C7642">
        <w:rPr>
          <w:rFonts w:ascii="Times New Roman" w:hAnsi="Times New Roman" w:cs="Times New Roman"/>
          <w:sz w:val="28"/>
          <w:szCs w:val="28"/>
        </w:rPr>
        <w:t>²=9,704; р=0,002). Наименьшее количество правильных ответов, данных одним участником в группе школьников, составляет 2 из 12. Во взрослой группе двое участников не дали ни одного правильного ответа на целевые стимулы (при этом они правильно назвали все контрольные стимулы).</w:t>
      </w:r>
      <w:r w:rsidR="003E3C0D">
        <w:rPr>
          <w:rFonts w:ascii="Times New Roman" w:hAnsi="Times New Roman" w:cs="Times New Roman"/>
          <w:sz w:val="28"/>
          <w:szCs w:val="28"/>
        </w:rPr>
        <w:t xml:space="preserve"> Было</w:t>
      </w:r>
      <w:r w:rsidRPr="000C7642">
        <w:rPr>
          <w:rFonts w:ascii="Times New Roman" w:hAnsi="Times New Roman" w:cs="Times New Roman"/>
          <w:sz w:val="28"/>
          <w:szCs w:val="28"/>
        </w:rPr>
        <w:t xml:space="preserve"> реш</w:t>
      </w:r>
      <w:r w:rsidR="003E3C0D">
        <w:rPr>
          <w:rFonts w:ascii="Times New Roman" w:hAnsi="Times New Roman" w:cs="Times New Roman"/>
          <w:sz w:val="28"/>
          <w:szCs w:val="28"/>
        </w:rPr>
        <w:t>ено</w:t>
      </w:r>
      <w:r w:rsidRPr="000C7642">
        <w:rPr>
          <w:rFonts w:ascii="Times New Roman" w:hAnsi="Times New Roman" w:cs="Times New Roman"/>
          <w:sz w:val="28"/>
          <w:szCs w:val="28"/>
        </w:rPr>
        <w:t xml:space="preserve"> не исключать </w:t>
      </w:r>
      <w:r w:rsidR="003E3C0D">
        <w:rPr>
          <w:rFonts w:ascii="Times New Roman" w:hAnsi="Times New Roman" w:cs="Times New Roman"/>
          <w:sz w:val="28"/>
          <w:szCs w:val="28"/>
        </w:rPr>
        <w:t>их</w:t>
      </w:r>
      <w:r w:rsidRPr="000C7642">
        <w:rPr>
          <w:rFonts w:ascii="Times New Roman" w:hAnsi="Times New Roman" w:cs="Times New Roman"/>
          <w:sz w:val="28"/>
          <w:szCs w:val="28"/>
        </w:rPr>
        <w:t xml:space="preserve"> из выборки, поскольку нас интересовало, в том числе, влияние отдельных факторов (в частности, предпочтительной </w:t>
      </w:r>
      <w:r w:rsidR="003E3C0D">
        <w:rPr>
          <w:rFonts w:ascii="Times New Roman" w:hAnsi="Times New Roman" w:cs="Times New Roman"/>
          <w:sz w:val="28"/>
          <w:szCs w:val="28"/>
        </w:rPr>
        <w:t xml:space="preserve">перцептивной </w:t>
      </w:r>
      <w:r w:rsidRPr="000C7642">
        <w:rPr>
          <w:rFonts w:ascii="Times New Roman" w:hAnsi="Times New Roman" w:cs="Times New Roman"/>
          <w:sz w:val="28"/>
          <w:szCs w:val="28"/>
        </w:rPr>
        <w:t>модальности) на восприятие целевых стимулов.</w:t>
      </w:r>
    </w:p>
    <w:p w14:paraId="0B66E82B" w14:textId="456FFEC3" w:rsidR="000C7642" w:rsidRPr="000C7642" w:rsidRDefault="000C7642" w:rsidP="00252171">
      <w:pPr>
        <w:spacing w:line="360" w:lineRule="auto"/>
        <w:ind w:firstLine="709"/>
        <w:jc w:val="both"/>
        <w:rPr>
          <w:rFonts w:ascii="Times New Roman" w:hAnsi="Times New Roman" w:cs="Times New Roman"/>
          <w:sz w:val="28"/>
          <w:szCs w:val="28"/>
        </w:rPr>
      </w:pPr>
      <w:r w:rsidRPr="000C7642">
        <w:rPr>
          <w:rFonts w:ascii="Times New Roman" w:hAnsi="Times New Roman" w:cs="Times New Roman"/>
          <w:sz w:val="28"/>
          <w:szCs w:val="28"/>
        </w:rPr>
        <w:t xml:space="preserve">Мы также проверили гипотезу о том, что количество правильных ответов уменьшается с возрастом. Обнаружена слабая отрицательная корреляция </w:t>
      </w:r>
      <w:r w:rsidRPr="003E3C0D">
        <w:rPr>
          <w:rFonts w:ascii="Times New Roman" w:hAnsi="Times New Roman" w:cs="Times New Roman"/>
          <w:sz w:val="28"/>
          <w:szCs w:val="28"/>
        </w:rPr>
        <w:t>(</w:t>
      </w:r>
      <w:r w:rsidR="003E3C0D" w:rsidRPr="003E3C0D">
        <w:rPr>
          <w:rFonts w:ascii="Times New Roman" w:hAnsi="Times New Roman" w:cs="Times New Roman"/>
          <w:sz w:val="28"/>
          <w:szCs w:val="28"/>
        </w:rPr>
        <w:t>Spearman's rho</w:t>
      </w:r>
      <w:r w:rsidRPr="003E3C0D">
        <w:rPr>
          <w:rFonts w:ascii="Times New Roman" w:hAnsi="Times New Roman" w:cs="Times New Roman"/>
          <w:sz w:val="28"/>
          <w:szCs w:val="28"/>
        </w:rPr>
        <w:t>=-0,222; p=0,015)</w:t>
      </w:r>
      <w:r w:rsidRPr="000C7642">
        <w:rPr>
          <w:rFonts w:ascii="Times New Roman" w:hAnsi="Times New Roman" w:cs="Times New Roman"/>
          <w:sz w:val="28"/>
          <w:szCs w:val="28"/>
        </w:rPr>
        <w:t>, но следует отметить, что</w:t>
      </w:r>
      <w:r w:rsidR="003E3C0D">
        <w:rPr>
          <w:rFonts w:ascii="Times New Roman" w:hAnsi="Times New Roman" w:cs="Times New Roman"/>
          <w:sz w:val="28"/>
          <w:szCs w:val="28"/>
        </w:rPr>
        <w:t xml:space="preserve"> в обоих случаях, когда на целевые стимулы не было дано ни одного верного ответа, неверные ответы давали</w:t>
      </w:r>
      <w:r w:rsidRPr="000C7642">
        <w:rPr>
          <w:rFonts w:ascii="Times New Roman" w:hAnsi="Times New Roman" w:cs="Times New Roman"/>
          <w:sz w:val="28"/>
          <w:szCs w:val="28"/>
        </w:rPr>
        <w:t xml:space="preserve"> не самые старшие участни</w:t>
      </w:r>
      <w:r w:rsidR="003E3C0D">
        <w:rPr>
          <w:rFonts w:ascii="Times New Roman" w:hAnsi="Times New Roman" w:cs="Times New Roman"/>
          <w:sz w:val="28"/>
          <w:szCs w:val="28"/>
        </w:rPr>
        <w:t>ки</w:t>
      </w:r>
      <w:r w:rsidRPr="000C7642">
        <w:rPr>
          <w:rFonts w:ascii="Times New Roman" w:hAnsi="Times New Roman" w:cs="Times New Roman"/>
          <w:sz w:val="28"/>
          <w:szCs w:val="28"/>
        </w:rPr>
        <w:t xml:space="preserve"> эксперимента, а две девушки, возраст которых составил 21 год.</w:t>
      </w:r>
    </w:p>
    <w:p w14:paraId="30C50100" w14:textId="08DF6EC7" w:rsidR="000C7642" w:rsidRDefault="003E3C0D" w:rsidP="00252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будут описаны</w:t>
      </w:r>
      <w:r w:rsidR="000C7642" w:rsidRPr="000C7642">
        <w:rPr>
          <w:rFonts w:ascii="Times New Roman" w:hAnsi="Times New Roman" w:cs="Times New Roman"/>
          <w:sz w:val="28"/>
          <w:szCs w:val="28"/>
        </w:rPr>
        <w:t xml:space="preserve"> результаты распознавания всех стимулов. Данные будут приведены в целом по всем 120 участникам, поскольку все тенденции, о которых пойдет речь ниже, были одинаковыми для обеих групп участников.</w:t>
      </w:r>
    </w:p>
    <w:p w14:paraId="485416D9" w14:textId="02A4005D" w:rsidR="003E3C0D" w:rsidRPr="00ED7B02" w:rsidRDefault="003E3C0D" w:rsidP="00FC5A1D">
      <w:pPr>
        <w:pStyle w:val="3"/>
        <w:spacing w:before="0" w:line="360" w:lineRule="auto"/>
        <w:ind w:left="284"/>
        <w:rPr>
          <w:rFonts w:cs="Times New Roman"/>
          <w:color w:val="auto"/>
          <w:szCs w:val="28"/>
        </w:rPr>
      </w:pPr>
      <w:bookmarkStart w:id="19" w:name="_Toc136382870"/>
      <w:r w:rsidRPr="00ED7B02">
        <w:rPr>
          <w:rFonts w:cs="Times New Roman"/>
          <w:color w:val="auto"/>
          <w:szCs w:val="28"/>
        </w:rPr>
        <w:lastRenderedPageBreak/>
        <w:t>2.1.7. Результаты: анализ количества ошибок</w:t>
      </w:r>
      <w:bookmarkEnd w:id="19"/>
    </w:p>
    <w:p w14:paraId="2066D25A" w14:textId="16656680" w:rsidR="00D468B1" w:rsidRPr="00D468B1" w:rsidRDefault="00D468B1" w:rsidP="00252171">
      <w:pPr>
        <w:spacing w:line="360" w:lineRule="auto"/>
        <w:ind w:firstLine="709"/>
        <w:jc w:val="both"/>
        <w:rPr>
          <w:rFonts w:ascii="Times New Roman" w:hAnsi="Times New Roman" w:cs="Times New Roman"/>
          <w:sz w:val="28"/>
          <w:szCs w:val="28"/>
        </w:rPr>
      </w:pPr>
      <w:r w:rsidRPr="00D468B1">
        <w:rPr>
          <w:rFonts w:ascii="Times New Roman" w:hAnsi="Times New Roman" w:cs="Times New Roman"/>
          <w:sz w:val="28"/>
          <w:szCs w:val="28"/>
        </w:rPr>
        <w:t xml:space="preserve">Всего было получено 1214 правильных ответов и 226 неправильных ответов на 12 целевых стимулов. </w:t>
      </w:r>
      <w:r>
        <w:rPr>
          <w:rFonts w:ascii="Times New Roman" w:hAnsi="Times New Roman" w:cs="Times New Roman"/>
          <w:sz w:val="28"/>
          <w:szCs w:val="28"/>
        </w:rPr>
        <w:t>Статистически значимой</w:t>
      </w:r>
      <w:r w:rsidRPr="00D468B1">
        <w:rPr>
          <w:rFonts w:ascii="Times New Roman" w:hAnsi="Times New Roman" w:cs="Times New Roman"/>
          <w:sz w:val="28"/>
          <w:szCs w:val="28"/>
        </w:rPr>
        <w:t xml:space="preserve"> разницы в количестве правильных ответов между глухими и звонкими звуками нет (</w:t>
      </w:r>
      <w:r w:rsidR="00974600">
        <w:rPr>
          <w:rFonts w:ascii="Times New Roman" w:hAnsi="Times New Roman" w:cs="Times New Roman"/>
          <w:sz w:val="28"/>
          <w:szCs w:val="28"/>
        </w:rPr>
        <w:t>χ</w:t>
      </w:r>
      <w:r w:rsidRPr="00974600">
        <w:rPr>
          <w:rFonts w:ascii="Times New Roman" w:hAnsi="Times New Roman" w:cs="Times New Roman"/>
          <w:sz w:val="28"/>
          <w:szCs w:val="28"/>
        </w:rPr>
        <w:t>²</w:t>
      </w:r>
      <w:r w:rsidRPr="00D468B1">
        <w:rPr>
          <w:rFonts w:ascii="Times New Roman" w:hAnsi="Times New Roman" w:cs="Times New Roman"/>
          <w:sz w:val="28"/>
          <w:szCs w:val="28"/>
        </w:rPr>
        <w:t xml:space="preserve">=0,635; p=0,426): </w:t>
      </w:r>
      <w:r w:rsidR="00974600">
        <w:rPr>
          <w:rFonts w:ascii="Times New Roman" w:hAnsi="Times New Roman" w:cs="Times New Roman"/>
          <w:sz w:val="28"/>
          <w:szCs w:val="28"/>
        </w:rPr>
        <w:t>участники</w:t>
      </w:r>
      <w:r w:rsidRPr="00D468B1">
        <w:rPr>
          <w:rFonts w:ascii="Times New Roman" w:hAnsi="Times New Roman" w:cs="Times New Roman"/>
          <w:sz w:val="28"/>
          <w:szCs w:val="28"/>
        </w:rPr>
        <w:t xml:space="preserve"> допустили 119 ошибок в </w:t>
      </w:r>
      <w:r>
        <w:rPr>
          <w:rFonts w:ascii="Times New Roman" w:hAnsi="Times New Roman" w:cs="Times New Roman"/>
          <w:sz w:val="28"/>
          <w:szCs w:val="28"/>
        </w:rPr>
        <w:t>стимулах со</w:t>
      </w:r>
      <w:r w:rsidRPr="00D468B1">
        <w:rPr>
          <w:rFonts w:ascii="Times New Roman" w:hAnsi="Times New Roman" w:cs="Times New Roman"/>
          <w:sz w:val="28"/>
          <w:szCs w:val="28"/>
        </w:rPr>
        <w:t xml:space="preserve"> звонки</w:t>
      </w:r>
      <w:r>
        <w:rPr>
          <w:rFonts w:ascii="Times New Roman" w:hAnsi="Times New Roman" w:cs="Times New Roman"/>
          <w:sz w:val="28"/>
          <w:szCs w:val="28"/>
        </w:rPr>
        <w:t>ми</w:t>
      </w:r>
      <w:r w:rsidRPr="00D468B1">
        <w:rPr>
          <w:rFonts w:ascii="Times New Roman" w:hAnsi="Times New Roman" w:cs="Times New Roman"/>
          <w:sz w:val="28"/>
          <w:szCs w:val="28"/>
        </w:rPr>
        <w:t xml:space="preserve"> согласны</w:t>
      </w:r>
      <w:r>
        <w:rPr>
          <w:rFonts w:ascii="Times New Roman" w:hAnsi="Times New Roman" w:cs="Times New Roman"/>
          <w:sz w:val="28"/>
          <w:szCs w:val="28"/>
        </w:rPr>
        <w:t>ми</w:t>
      </w:r>
      <w:r w:rsidRPr="00D468B1">
        <w:rPr>
          <w:rFonts w:ascii="Times New Roman" w:hAnsi="Times New Roman" w:cs="Times New Roman"/>
          <w:sz w:val="28"/>
          <w:szCs w:val="28"/>
        </w:rPr>
        <w:t xml:space="preserve"> и 107 ошибок </w:t>
      </w:r>
      <w:r>
        <w:rPr>
          <w:rFonts w:ascii="Times New Roman" w:hAnsi="Times New Roman" w:cs="Times New Roman"/>
          <w:sz w:val="28"/>
          <w:szCs w:val="28"/>
        </w:rPr>
        <w:t>с</w:t>
      </w:r>
      <w:r w:rsidRPr="00D468B1">
        <w:rPr>
          <w:rFonts w:ascii="Times New Roman" w:hAnsi="Times New Roman" w:cs="Times New Roman"/>
          <w:sz w:val="28"/>
          <w:szCs w:val="28"/>
        </w:rPr>
        <w:t xml:space="preserve"> глухи</w:t>
      </w:r>
      <w:r>
        <w:rPr>
          <w:rFonts w:ascii="Times New Roman" w:hAnsi="Times New Roman" w:cs="Times New Roman"/>
          <w:sz w:val="28"/>
          <w:szCs w:val="28"/>
        </w:rPr>
        <w:t>ми</w:t>
      </w:r>
      <w:r w:rsidRPr="00D468B1">
        <w:rPr>
          <w:rFonts w:ascii="Times New Roman" w:hAnsi="Times New Roman" w:cs="Times New Roman"/>
          <w:sz w:val="28"/>
          <w:szCs w:val="28"/>
        </w:rPr>
        <w:t>.</w:t>
      </w:r>
    </w:p>
    <w:p w14:paraId="6B2B01C6" w14:textId="587B8066" w:rsidR="00162354" w:rsidRDefault="00D468B1" w:rsidP="00252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Было обнаружено влияние </w:t>
      </w:r>
      <w:r w:rsidR="006B0768">
        <w:rPr>
          <w:rFonts w:ascii="Times New Roman" w:hAnsi="Times New Roman" w:cs="Times New Roman"/>
          <w:sz w:val="28"/>
          <w:szCs w:val="28"/>
        </w:rPr>
        <w:t xml:space="preserve">как </w:t>
      </w:r>
      <w:r>
        <w:rPr>
          <w:rFonts w:ascii="Times New Roman" w:hAnsi="Times New Roman" w:cs="Times New Roman"/>
          <w:sz w:val="28"/>
          <w:szCs w:val="28"/>
        </w:rPr>
        <w:t>звучащего</w:t>
      </w:r>
      <w:r w:rsidRPr="00D468B1">
        <w:rPr>
          <w:rFonts w:ascii="Times New Roman" w:hAnsi="Times New Roman" w:cs="Times New Roman"/>
          <w:sz w:val="28"/>
          <w:szCs w:val="28"/>
        </w:rPr>
        <w:t xml:space="preserve"> (</w:t>
      </w:r>
      <w:r w:rsidR="00974600">
        <w:rPr>
          <w:rFonts w:ascii="Times New Roman" w:hAnsi="Times New Roman" w:cs="Times New Roman"/>
          <w:sz w:val="28"/>
          <w:szCs w:val="28"/>
        </w:rPr>
        <w:t>χ</w:t>
      </w:r>
      <w:r w:rsidRPr="00D468B1">
        <w:rPr>
          <w:rFonts w:ascii="Times New Roman" w:hAnsi="Times New Roman" w:cs="Times New Roman"/>
          <w:sz w:val="28"/>
          <w:szCs w:val="28"/>
        </w:rPr>
        <w:t>²=91,240; df=5; p=&lt;0,001)</w:t>
      </w:r>
      <w:r>
        <w:rPr>
          <w:rFonts w:ascii="Times New Roman" w:hAnsi="Times New Roman" w:cs="Times New Roman"/>
          <w:sz w:val="28"/>
          <w:szCs w:val="28"/>
        </w:rPr>
        <w:t xml:space="preserve"> </w:t>
      </w:r>
      <w:r w:rsidRPr="00D468B1">
        <w:rPr>
          <w:rFonts w:ascii="Times New Roman" w:hAnsi="Times New Roman" w:cs="Times New Roman"/>
          <w:sz w:val="28"/>
          <w:szCs w:val="28"/>
        </w:rPr>
        <w:t xml:space="preserve">и </w:t>
      </w:r>
      <w:r>
        <w:rPr>
          <w:rFonts w:ascii="Times New Roman" w:hAnsi="Times New Roman" w:cs="Times New Roman"/>
          <w:sz w:val="28"/>
          <w:szCs w:val="28"/>
        </w:rPr>
        <w:t>артикулируемого</w:t>
      </w:r>
      <w:r w:rsidRPr="00D468B1">
        <w:rPr>
          <w:rFonts w:ascii="Times New Roman" w:hAnsi="Times New Roman" w:cs="Times New Roman"/>
          <w:sz w:val="28"/>
          <w:szCs w:val="28"/>
        </w:rPr>
        <w:t xml:space="preserve"> </w:t>
      </w:r>
      <w:r>
        <w:rPr>
          <w:rFonts w:ascii="Times New Roman" w:hAnsi="Times New Roman" w:cs="Times New Roman"/>
          <w:sz w:val="28"/>
          <w:szCs w:val="28"/>
        </w:rPr>
        <w:t>слог</w:t>
      </w:r>
      <w:r w:rsidR="006B0768">
        <w:rPr>
          <w:rFonts w:ascii="Times New Roman" w:hAnsi="Times New Roman" w:cs="Times New Roman"/>
          <w:sz w:val="28"/>
          <w:szCs w:val="28"/>
        </w:rPr>
        <w:t>ов</w:t>
      </w:r>
      <w:r w:rsidRPr="00D468B1">
        <w:rPr>
          <w:rFonts w:ascii="Times New Roman" w:hAnsi="Times New Roman" w:cs="Times New Roman"/>
          <w:sz w:val="28"/>
          <w:szCs w:val="28"/>
        </w:rPr>
        <w:t xml:space="preserve"> (</w:t>
      </w:r>
      <w:r w:rsidR="00974600">
        <w:rPr>
          <w:rFonts w:ascii="Times New Roman" w:hAnsi="Times New Roman" w:cs="Times New Roman"/>
          <w:sz w:val="28"/>
          <w:szCs w:val="28"/>
        </w:rPr>
        <w:t>χ</w:t>
      </w:r>
      <w:r w:rsidRPr="00D468B1">
        <w:rPr>
          <w:rFonts w:ascii="Times New Roman" w:hAnsi="Times New Roman" w:cs="Times New Roman"/>
          <w:sz w:val="28"/>
          <w:szCs w:val="28"/>
        </w:rPr>
        <w:t xml:space="preserve">²=49,042; df=5; p=&lt;0,001), </w:t>
      </w:r>
      <w:r w:rsidR="006B0768">
        <w:rPr>
          <w:rFonts w:ascii="Times New Roman" w:hAnsi="Times New Roman" w:cs="Times New Roman"/>
          <w:sz w:val="28"/>
          <w:szCs w:val="28"/>
        </w:rPr>
        <w:t xml:space="preserve">так </w:t>
      </w:r>
      <w:r w:rsidRPr="00D468B1">
        <w:rPr>
          <w:rFonts w:ascii="Times New Roman" w:hAnsi="Times New Roman" w:cs="Times New Roman"/>
          <w:sz w:val="28"/>
          <w:szCs w:val="28"/>
        </w:rPr>
        <w:t>и</w:t>
      </w:r>
      <w:r w:rsidR="006B0768">
        <w:rPr>
          <w:rFonts w:ascii="Times New Roman" w:hAnsi="Times New Roman" w:cs="Times New Roman"/>
          <w:sz w:val="28"/>
          <w:szCs w:val="28"/>
        </w:rPr>
        <w:t xml:space="preserve"> их</w:t>
      </w:r>
      <w:r w:rsidRPr="00D468B1">
        <w:rPr>
          <w:rFonts w:ascii="Times New Roman" w:hAnsi="Times New Roman" w:cs="Times New Roman"/>
          <w:sz w:val="28"/>
          <w:szCs w:val="28"/>
        </w:rPr>
        <w:t xml:space="preserve"> сочетани</w:t>
      </w:r>
      <w:r w:rsidR="006B0768">
        <w:rPr>
          <w:rFonts w:ascii="Times New Roman" w:hAnsi="Times New Roman" w:cs="Times New Roman"/>
          <w:sz w:val="28"/>
          <w:szCs w:val="28"/>
        </w:rPr>
        <w:t>й</w:t>
      </w:r>
      <w:r w:rsidRPr="00D468B1">
        <w:rPr>
          <w:rFonts w:ascii="Times New Roman" w:hAnsi="Times New Roman" w:cs="Times New Roman"/>
          <w:sz w:val="28"/>
          <w:szCs w:val="28"/>
        </w:rPr>
        <w:t xml:space="preserve"> (</w:t>
      </w:r>
      <w:r w:rsidR="00974600">
        <w:rPr>
          <w:rFonts w:ascii="Times New Roman" w:hAnsi="Times New Roman" w:cs="Times New Roman"/>
          <w:sz w:val="28"/>
          <w:szCs w:val="28"/>
        </w:rPr>
        <w:t>χ</w:t>
      </w:r>
      <w:r w:rsidRPr="00D468B1">
        <w:rPr>
          <w:rFonts w:ascii="Times New Roman" w:hAnsi="Times New Roman" w:cs="Times New Roman"/>
          <w:sz w:val="28"/>
          <w:szCs w:val="28"/>
        </w:rPr>
        <w:t>²=196,987; df=11; p=&lt;0,001).</w:t>
      </w:r>
      <w:r w:rsidR="00974600">
        <w:rPr>
          <w:rFonts w:ascii="Times New Roman" w:hAnsi="Times New Roman" w:cs="Times New Roman"/>
          <w:sz w:val="28"/>
          <w:szCs w:val="28"/>
        </w:rPr>
        <w:t xml:space="preserve"> </w:t>
      </w:r>
      <w:r w:rsidR="00162354">
        <w:rPr>
          <w:rFonts w:ascii="Times New Roman" w:hAnsi="Times New Roman" w:cs="Times New Roman"/>
          <w:sz w:val="28"/>
          <w:szCs w:val="28"/>
        </w:rPr>
        <w:t>Наибольшее количество ошибок</w:t>
      </w:r>
      <w:r w:rsidR="00974600" w:rsidRPr="00974600">
        <w:rPr>
          <w:rFonts w:ascii="Times New Roman" w:hAnsi="Times New Roman" w:cs="Times New Roman"/>
          <w:sz w:val="28"/>
          <w:szCs w:val="28"/>
        </w:rPr>
        <w:t xml:space="preserve"> </w:t>
      </w:r>
      <w:r w:rsidR="00974600">
        <w:rPr>
          <w:rFonts w:ascii="Times New Roman" w:hAnsi="Times New Roman" w:cs="Times New Roman"/>
          <w:sz w:val="28"/>
          <w:szCs w:val="28"/>
        </w:rPr>
        <w:t>при распознавании того, что звучало,</w:t>
      </w:r>
      <w:r w:rsidR="00162354">
        <w:rPr>
          <w:rFonts w:ascii="Times New Roman" w:hAnsi="Times New Roman" w:cs="Times New Roman"/>
          <w:sz w:val="28"/>
          <w:szCs w:val="28"/>
        </w:rPr>
        <w:t xml:space="preserve"> провоцировали </w:t>
      </w:r>
      <w:r w:rsidR="00974600">
        <w:rPr>
          <w:rFonts w:ascii="Times New Roman" w:hAnsi="Times New Roman" w:cs="Times New Roman"/>
          <w:sz w:val="28"/>
          <w:szCs w:val="28"/>
        </w:rPr>
        <w:t>аудиостимулы</w:t>
      </w:r>
      <w:r w:rsidR="00162354">
        <w:rPr>
          <w:rFonts w:ascii="Times New Roman" w:hAnsi="Times New Roman" w:cs="Times New Roman"/>
          <w:sz w:val="28"/>
          <w:szCs w:val="28"/>
        </w:rPr>
        <w:t xml:space="preserve"> </w:t>
      </w:r>
      <w:r w:rsidR="00162354" w:rsidRPr="00162354">
        <w:rPr>
          <w:rFonts w:ascii="Times New Roman" w:hAnsi="Times New Roman" w:cs="Times New Roman"/>
          <w:sz w:val="28"/>
          <w:szCs w:val="28"/>
        </w:rPr>
        <w:t>/</w:t>
      </w:r>
      <w:r w:rsidR="00974600">
        <w:rPr>
          <w:rFonts w:ascii="Times New Roman" w:hAnsi="Times New Roman" w:cs="Times New Roman"/>
          <w:sz w:val="28"/>
          <w:szCs w:val="28"/>
          <w:lang w:val="en-US"/>
        </w:rPr>
        <w:t>b</w:t>
      </w:r>
      <w:r w:rsidR="003664B5">
        <w:rPr>
          <w:rFonts w:ascii="Times New Roman" w:hAnsi="Times New Roman" w:cs="Times New Roman"/>
          <w:sz w:val="28"/>
          <w:szCs w:val="28"/>
        </w:rPr>
        <w:t>а</w:t>
      </w:r>
      <w:r w:rsidR="00162354" w:rsidRPr="00162354">
        <w:rPr>
          <w:rFonts w:ascii="Times New Roman" w:hAnsi="Times New Roman" w:cs="Times New Roman"/>
          <w:sz w:val="28"/>
          <w:szCs w:val="28"/>
        </w:rPr>
        <w:t>/ (76 ошибок) и /</w:t>
      </w:r>
      <w:r w:rsidR="00974600">
        <w:rPr>
          <w:rFonts w:ascii="Times New Roman" w:hAnsi="Times New Roman" w:cs="Times New Roman"/>
          <w:sz w:val="28"/>
          <w:szCs w:val="28"/>
          <w:lang w:val="en-US"/>
        </w:rPr>
        <w:t>p</w:t>
      </w:r>
      <w:r w:rsidR="003664B5">
        <w:rPr>
          <w:rFonts w:ascii="Times New Roman" w:hAnsi="Times New Roman" w:cs="Times New Roman"/>
          <w:sz w:val="28"/>
          <w:szCs w:val="28"/>
        </w:rPr>
        <w:t>а</w:t>
      </w:r>
      <w:r w:rsidR="00162354" w:rsidRPr="00162354">
        <w:rPr>
          <w:rFonts w:ascii="Times New Roman" w:hAnsi="Times New Roman" w:cs="Times New Roman"/>
          <w:sz w:val="28"/>
          <w:szCs w:val="28"/>
        </w:rPr>
        <w:t>/ (60 ошибок)</w:t>
      </w:r>
      <w:r w:rsidR="00162354">
        <w:rPr>
          <w:rFonts w:ascii="Times New Roman" w:hAnsi="Times New Roman" w:cs="Times New Roman"/>
          <w:sz w:val="28"/>
          <w:szCs w:val="28"/>
        </w:rPr>
        <w:t xml:space="preserve"> и артикуляции</w:t>
      </w:r>
      <w:r w:rsidR="00162354" w:rsidRPr="00162354">
        <w:rPr>
          <w:rFonts w:ascii="Times New Roman" w:hAnsi="Times New Roman" w:cs="Times New Roman"/>
          <w:sz w:val="28"/>
          <w:szCs w:val="28"/>
        </w:rPr>
        <w:t xml:space="preserve"> /</w:t>
      </w:r>
      <w:r w:rsidR="00974600">
        <w:rPr>
          <w:rFonts w:ascii="Times New Roman" w:hAnsi="Times New Roman" w:cs="Times New Roman"/>
          <w:sz w:val="28"/>
          <w:szCs w:val="28"/>
          <w:lang w:val="en-US"/>
        </w:rPr>
        <w:t>v</w:t>
      </w:r>
      <w:r w:rsidR="003664B5">
        <w:rPr>
          <w:rFonts w:ascii="Times New Roman" w:hAnsi="Times New Roman" w:cs="Times New Roman"/>
          <w:sz w:val="28"/>
          <w:szCs w:val="28"/>
        </w:rPr>
        <w:t>а/</w:t>
      </w:r>
      <w:r w:rsidR="00162354" w:rsidRPr="00162354">
        <w:rPr>
          <w:rFonts w:ascii="Times New Roman" w:hAnsi="Times New Roman" w:cs="Times New Roman"/>
          <w:sz w:val="28"/>
          <w:szCs w:val="28"/>
        </w:rPr>
        <w:t xml:space="preserve"> (65 ошибок) и /</w:t>
      </w:r>
      <w:r w:rsidR="00974600">
        <w:rPr>
          <w:rFonts w:ascii="Times New Roman" w:hAnsi="Times New Roman" w:cs="Times New Roman"/>
          <w:sz w:val="28"/>
          <w:szCs w:val="28"/>
          <w:lang w:val="en-US"/>
        </w:rPr>
        <w:t>f</w:t>
      </w:r>
      <w:r w:rsidR="003664B5">
        <w:rPr>
          <w:rFonts w:ascii="Times New Roman" w:hAnsi="Times New Roman" w:cs="Times New Roman"/>
          <w:sz w:val="28"/>
          <w:szCs w:val="28"/>
        </w:rPr>
        <w:t>а</w:t>
      </w:r>
      <w:r w:rsidR="00162354" w:rsidRPr="00162354">
        <w:rPr>
          <w:rFonts w:ascii="Times New Roman" w:hAnsi="Times New Roman" w:cs="Times New Roman"/>
          <w:sz w:val="28"/>
          <w:szCs w:val="28"/>
        </w:rPr>
        <w:t xml:space="preserve">/ (51 ошибка). Эти результаты свидетельствуют о том, что </w:t>
      </w:r>
      <w:r w:rsidR="00974600">
        <w:rPr>
          <w:rFonts w:ascii="Times New Roman" w:hAnsi="Times New Roman" w:cs="Times New Roman"/>
          <w:sz w:val="28"/>
          <w:szCs w:val="28"/>
        </w:rPr>
        <w:t>губно-губные</w:t>
      </w:r>
      <w:r w:rsidR="00162354" w:rsidRPr="00162354">
        <w:rPr>
          <w:rFonts w:ascii="Times New Roman" w:hAnsi="Times New Roman" w:cs="Times New Roman"/>
          <w:sz w:val="28"/>
          <w:szCs w:val="28"/>
        </w:rPr>
        <w:t xml:space="preserve"> смычные согласные</w:t>
      </w:r>
      <w:r w:rsidR="00162354">
        <w:rPr>
          <w:rFonts w:ascii="Times New Roman" w:hAnsi="Times New Roman" w:cs="Times New Roman"/>
          <w:sz w:val="28"/>
          <w:szCs w:val="28"/>
        </w:rPr>
        <w:t xml:space="preserve"> интерпретируются хуже всего, если зрительная информация неконгруэнтна</w:t>
      </w:r>
      <w:r w:rsidR="00162354" w:rsidRPr="00162354">
        <w:rPr>
          <w:rFonts w:ascii="Times New Roman" w:hAnsi="Times New Roman" w:cs="Times New Roman"/>
          <w:sz w:val="28"/>
          <w:szCs w:val="28"/>
        </w:rPr>
        <w:t xml:space="preserve"> </w:t>
      </w:r>
      <w:r w:rsidR="00974600">
        <w:rPr>
          <w:rFonts w:ascii="Times New Roman" w:hAnsi="Times New Roman" w:cs="Times New Roman"/>
          <w:sz w:val="28"/>
          <w:szCs w:val="28"/>
        </w:rPr>
        <w:t xml:space="preserve">аудиальной </w:t>
      </w:r>
      <w:r w:rsidR="00162354" w:rsidRPr="00162354">
        <w:rPr>
          <w:rFonts w:ascii="Times New Roman" w:hAnsi="Times New Roman" w:cs="Times New Roman"/>
          <w:sz w:val="28"/>
          <w:szCs w:val="28"/>
        </w:rPr>
        <w:t xml:space="preserve">(что подтверждено статистическим анализом: </w:t>
      </w:r>
      <w:r w:rsidR="00974600">
        <w:rPr>
          <w:rFonts w:ascii="Times New Roman" w:hAnsi="Times New Roman" w:cs="Times New Roman"/>
          <w:sz w:val="28"/>
          <w:szCs w:val="28"/>
        </w:rPr>
        <w:t>χ</w:t>
      </w:r>
      <w:r w:rsidR="00162354" w:rsidRPr="00162354">
        <w:rPr>
          <w:rFonts w:ascii="Times New Roman" w:hAnsi="Times New Roman" w:cs="Times New Roman"/>
          <w:sz w:val="28"/>
          <w:szCs w:val="28"/>
        </w:rPr>
        <w:t xml:space="preserve">²=87,052; df=2; p=&lt;0,001; см. </w:t>
      </w:r>
      <w:r w:rsidR="00974600">
        <w:rPr>
          <w:rFonts w:ascii="Times New Roman" w:hAnsi="Times New Roman" w:cs="Times New Roman"/>
          <w:sz w:val="28"/>
          <w:szCs w:val="28"/>
        </w:rPr>
        <w:t>Т</w:t>
      </w:r>
      <w:r w:rsidR="00162354" w:rsidRPr="00162354">
        <w:rPr>
          <w:rFonts w:ascii="Times New Roman" w:hAnsi="Times New Roman" w:cs="Times New Roman"/>
          <w:sz w:val="28"/>
          <w:szCs w:val="28"/>
        </w:rPr>
        <w:t xml:space="preserve">абл. </w:t>
      </w:r>
      <w:r w:rsidR="00162354">
        <w:rPr>
          <w:rFonts w:ascii="Times New Roman" w:hAnsi="Times New Roman" w:cs="Times New Roman"/>
          <w:sz w:val="28"/>
          <w:szCs w:val="28"/>
        </w:rPr>
        <w:t>2</w:t>
      </w:r>
      <w:r w:rsidR="00162354" w:rsidRPr="00162354">
        <w:rPr>
          <w:rFonts w:ascii="Times New Roman" w:hAnsi="Times New Roman" w:cs="Times New Roman"/>
          <w:sz w:val="28"/>
          <w:szCs w:val="28"/>
        </w:rPr>
        <w:t>).</w:t>
      </w:r>
    </w:p>
    <w:p w14:paraId="675824E0" w14:textId="069722BA" w:rsidR="00974600" w:rsidRDefault="00974600" w:rsidP="0097460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2. </w:t>
      </w:r>
      <w:r w:rsidRPr="00974600">
        <w:rPr>
          <w:rFonts w:ascii="Times New Roman" w:hAnsi="Times New Roman" w:cs="Times New Roman"/>
          <w:sz w:val="28"/>
          <w:szCs w:val="28"/>
        </w:rPr>
        <w:t>Количество верных и неверных ответов в зависимости от типа согласного в звучащем слоге</w:t>
      </w:r>
    </w:p>
    <w:tbl>
      <w:tblPr>
        <w:tblStyle w:val="af0"/>
        <w:tblpPr w:leftFromText="180" w:rightFromText="180" w:vertAnchor="text" w:horzAnchor="margin" w:tblpXSpec="center" w:tblpY="225"/>
        <w:tblW w:w="9047" w:type="dxa"/>
        <w:tblBorders>
          <w:top w:val="single" w:sz="12" w:space="0" w:color="auto"/>
          <w:left w:val="none" w:sz="0" w:space="0" w:color="auto"/>
          <w:bottom w:val="single" w:sz="1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1668"/>
        <w:gridCol w:w="2693"/>
        <w:gridCol w:w="1417"/>
        <w:gridCol w:w="1985"/>
        <w:gridCol w:w="1284"/>
      </w:tblGrid>
      <w:tr w:rsidR="00C513AE" w:rsidRPr="0027132A" w14:paraId="1669635E" w14:textId="77777777" w:rsidTr="00974600">
        <w:trPr>
          <w:trHeight w:val="525"/>
        </w:trPr>
        <w:tc>
          <w:tcPr>
            <w:tcW w:w="1668" w:type="dxa"/>
            <w:vAlign w:val="center"/>
          </w:tcPr>
          <w:p w14:paraId="114D9243" w14:textId="77777777" w:rsidR="00C513AE" w:rsidRPr="00974600" w:rsidRDefault="00C513AE" w:rsidP="00C513AE">
            <w:pPr>
              <w:pStyle w:val="a3"/>
              <w:spacing w:before="100" w:beforeAutospacing="1"/>
              <w:ind w:left="0"/>
              <w:jc w:val="center"/>
              <w:rPr>
                <w:b/>
                <w:bCs/>
                <w:sz w:val="28"/>
                <w:szCs w:val="28"/>
              </w:rPr>
            </w:pPr>
          </w:p>
        </w:tc>
        <w:tc>
          <w:tcPr>
            <w:tcW w:w="6095" w:type="dxa"/>
            <w:gridSpan w:val="3"/>
            <w:vAlign w:val="center"/>
          </w:tcPr>
          <w:p w14:paraId="67F0CA49" w14:textId="77777777" w:rsidR="00C513AE" w:rsidRPr="00974600" w:rsidRDefault="00C513AE" w:rsidP="00C513AE">
            <w:pPr>
              <w:pStyle w:val="a3"/>
              <w:spacing w:before="100" w:beforeAutospacing="1"/>
              <w:ind w:left="0"/>
              <w:jc w:val="center"/>
              <w:rPr>
                <w:rFonts w:ascii="Times New Roman" w:hAnsi="Times New Roman" w:cs="Times New Roman"/>
                <w:b/>
                <w:bCs/>
                <w:sz w:val="28"/>
                <w:szCs w:val="28"/>
              </w:rPr>
            </w:pPr>
            <w:r w:rsidRPr="00974600">
              <w:rPr>
                <w:rFonts w:ascii="Times New Roman" w:hAnsi="Times New Roman" w:cs="Times New Roman"/>
                <w:b/>
                <w:bCs/>
                <w:sz w:val="28"/>
                <w:szCs w:val="28"/>
              </w:rPr>
              <w:t>Тип звучащего согласного</w:t>
            </w:r>
          </w:p>
        </w:tc>
        <w:tc>
          <w:tcPr>
            <w:tcW w:w="1284" w:type="dxa"/>
            <w:vAlign w:val="center"/>
          </w:tcPr>
          <w:p w14:paraId="1B8D4A55" w14:textId="77777777" w:rsidR="00C513AE" w:rsidRPr="00974600" w:rsidRDefault="00C513AE" w:rsidP="00C513AE">
            <w:pPr>
              <w:pStyle w:val="a3"/>
              <w:spacing w:before="100" w:beforeAutospacing="1"/>
              <w:ind w:left="0"/>
              <w:jc w:val="center"/>
              <w:rPr>
                <w:b/>
                <w:bCs/>
                <w:sz w:val="28"/>
                <w:szCs w:val="28"/>
              </w:rPr>
            </w:pPr>
          </w:p>
        </w:tc>
      </w:tr>
      <w:tr w:rsidR="00C513AE" w:rsidRPr="0027132A" w14:paraId="5FB36631" w14:textId="77777777" w:rsidTr="00974600">
        <w:trPr>
          <w:trHeight w:val="525"/>
        </w:trPr>
        <w:tc>
          <w:tcPr>
            <w:tcW w:w="1668" w:type="dxa"/>
            <w:vAlign w:val="center"/>
          </w:tcPr>
          <w:p w14:paraId="6415C15F" w14:textId="77777777" w:rsidR="00C513AE" w:rsidRPr="00974600" w:rsidRDefault="00C513AE" w:rsidP="00C513AE">
            <w:pPr>
              <w:pStyle w:val="a3"/>
              <w:spacing w:before="100" w:beforeAutospacing="1"/>
              <w:ind w:left="0"/>
              <w:jc w:val="center"/>
              <w:rPr>
                <w:rFonts w:ascii="Times New Roman" w:hAnsi="Times New Roman" w:cs="Times New Roman"/>
                <w:b/>
                <w:bCs/>
                <w:sz w:val="28"/>
                <w:szCs w:val="28"/>
              </w:rPr>
            </w:pPr>
            <w:bookmarkStart w:id="20" w:name="_Ref467509391"/>
            <w:r w:rsidRPr="00974600">
              <w:rPr>
                <w:rFonts w:ascii="Times New Roman" w:hAnsi="Times New Roman" w:cs="Times New Roman"/>
                <w:b/>
                <w:bCs/>
                <w:sz w:val="28"/>
                <w:szCs w:val="28"/>
              </w:rPr>
              <w:t>Ответ</w:t>
            </w:r>
          </w:p>
        </w:tc>
        <w:tc>
          <w:tcPr>
            <w:tcW w:w="2693" w:type="dxa"/>
            <w:vAlign w:val="center"/>
          </w:tcPr>
          <w:p w14:paraId="31A84A81" w14:textId="422879C8" w:rsidR="00C513AE" w:rsidRPr="00974600" w:rsidRDefault="00974600" w:rsidP="00C513AE">
            <w:pPr>
              <w:pStyle w:val="a3"/>
              <w:spacing w:before="100" w:beforeAutospacing="1"/>
              <w:ind w:left="0"/>
              <w:jc w:val="center"/>
              <w:rPr>
                <w:rFonts w:ascii="Times New Roman" w:hAnsi="Times New Roman" w:cs="Times New Roman"/>
                <w:b/>
                <w:bCs/>
                <w:sz w:val="28"/>
                <w:szCs w:val="28"/>
              </w:rPr>
            </w:pPr>
            <w:r>
              <w:rPr>
                <w:rFonts w:ascii="Times New Roman" w:hAnsi="Times New Roman" w:cs="Times New Roman"/>
                <w:b/>
                <w:bCs/>
                <w:sz w:val="28"/>
                <w:szCs w:val="28"/>
              </w:rPr>
              <w:t>Переднеязычный</w:t>
            </w:r>
          </w:p>
        </w:tc>
        <w:tc>
          <w:tcPr>
            <w:tcW w:w="1417" w:type="dxa"/>
            <w:vAlign w:val="center"/>
          </w:tcPr>
          <w:p w14:paraId="203F0D68" w14:textId="77777777" w:rsidR="00C513AE" w:rsidRPr="00974600" w:rsidRDefault="00C513AE" w:rsidP="00C513AE">
            <w:pPr>
              <w:pStyle w:val="a3"/>
              <w:spacing w:before="100" w:beforeAutospacing="1"/>
              <w:ind w:left="0"/>
              <w:jc w:val="center"/>
              <w:rPr>
                <w:rFonts w:ascii="Times New Roman" w:hAnsi="Times New Roman" w:cs="Times New Roman"/>
                <w:b/>
                <w:bCs/>
                <w:sz w:val="28"/>
                <w:szCs w:val="28"/>
              </w:rPr>
            </w:pPr>
            <w:r w:rsidRPr="00974600">
              <w:rPr>
                <w:rFonts w:ascii="Times New Roman" w:hAnsi="Times New Roman" w:cs="Times New Roman"/>
                <w:b/>
                <w:bCs/>
                <w:sz w:val="28"/>
                <w:szCs w:val="28"/>
              </w:rPr>
              <w:t>Губной</w:t>
            </w:r>
          </w:p>
        </w:tc>
        <w:tc>
          <w:tcPr>
            <w:tcW w:w="1985" w:type="dxa"/>
            <w:vAlign w:val="center"/>
          </w:tcPr>
          <w:p w14:paraId="2DF220C1" w14:textId="77777777" w:rsidR="00C513AE" w:rsidRPr="00974600" w:rsidRDefault="00C513AE" w:rsidP="00C513AE">
            <w:pPr>
              <w:pStyle w:val="a3"/>
              <w:spacing w:before="100" w:beforeAutospacing="1"/>
              <w:ind w:left="0"/>
              <w:jc w:val="center"/>
              <w:rPr>
                <w:b/>
                <w:bCs/>
                <w:sz w:val="28"/>
                <w:szCs w:val="28"/>
              </w:rPr>
            </w:pPr>
            <w:r w:rsidRPr="00974600">
              <w:rPr>
                <w:rFonts w:ascii="Times New Roman" w:hAnsi="Times New Roman" w:cs="Times New Roman"/>
                <w:b/>
                <w:bCs/>
                <w:sz w:val="28"/>
                <w:szCs w:val="28"/>
              </w:rPr>
              <w:t>Губно-зубной</w:t>
            </w:r>
          </w:p>
        </w:tc>
        <w:tc>
          <w:tcPr>
            <w:tcW w:w="1284" w:type="dxa"/>
            <w:vAlign w:val="center"/>
          </w:tcPr>
          <w:p w14:paraId="3CDF5B03" w14:textId="77777777" w:rsidR="00C513AE" w:rsidRPr="00974600" w:rsidRDefault="00C513AE" w:rsidP="00C513AE">
            <w:pPr>
              <w:pStyle w:val="a3"/>
              <w:spacing w:before="100" w:beforeAutospacing="1"/>
              <w:ind w:left="0"/>
              <w:jc w:val="center"/>
              <w:rPr>
                <w:rFonts w:ascii="Times New Roman" w:hAnsi="Times New Roman" w:cs="Times New Roman"/>
                <w:b/>
                <w:bCs/>
                <w:sz w:val="28"/>
                <w:szCs w:val="28"/>
              </w:rPr>
            </w:pPr>
            <w:r w:rsidRPr="00974600">
              <w:rPr>
                <w:rFonts w:ascii="Times New Roman" w:hAnsi="Times New Roman" w:cs="Times New Roman"/>
                <w:b/>
                <w:bCs/>
                <w:sz w:val="28"/>
                <w:szCs w:val="28"/>
              </w:rPr>
              <w:t>Всего</w:t>
            </w:r>
          </w:p>
        </w:tc>
      </w:tr>
      <w:tr w:rsidR="00C513AE" w:rsidRPr="00BF100C" w14:paraId="3C98A2A8" w14:textId="77777777" w:rsidTr="00974600">
        <w:trPr>
          <w:trHeight w:val="558"/>
        </w:trPr>
        <w:tc>
          <w:tcPr>
            <w:tcW w:w="1668" w:type="dxa"/>
            <w:tcBorders>
              <w:top w:val="single" w:sz="2" w:space="0" w:color="auto"/>
              <w:bottom w:val="nil"/>
            </w:tcBorders>
            <w:vAlign w:val="center"/>
          </w:tcPr>
          <w:p w14:paraId="0064596B" w14:textId="77777777" w:rsidR="00C513AE" w:rsidRPr="00974600" w:rsidRDefault="00C513AE" w:rsidP="00974600">
            <w:pPr>
              <w:pStyle w:val="a3"/>
              <w:spacing w:before="100" w:beforeAutospacing="1"/>
              <w:ind w:left="0"/>
              <w:rPr>
                <w:rFonts w:ascii="Times New Roman" w:hAnsi="Times New Roman" w:cs="Times New Roman"/>
                <w:sz w:val="28"/>
                <w:szCs w:val="28"/>
              </w:rPr>
            </w:pPr>
            <w:r w:rsidRPr="00974600">
              <w:rPr>
                <w:rFonts w:ascii="Times New Roman" w:hAnsi="Times New Roman" w:cs="Times New Roman"/>
                <w:sz w:val="28"/>
                <w:szCs w:val="28"/>
              </w:rPr>
              <w:t>Неверный</w:t>
            </w:r>
          </w:p>
        </w:tc>
        <w:tc>
          <w:tcPr>
            <w:tcW w:w="2693" w:type="dxa"/>
            <w:tcBorders>
              <w:top w:val="single" w:sz="2" w:space="0" w:color="auto"/>
              <w:bottom w:val="nil"/>
            </w:tcBorders>
            <w:vAlign w:val="center"/>
          </w:tcPr>
          <w:p w14:paraId="24C71BC4" w14:textId="77777777" w:rsidR="00C513AE" w:rsidRPr="00974600" w:rsidRDefault="00C513AE" w:rsidP="00C513AE">
            <w:pPr>
              <w:pStyle w:val="a3"/>
              <w:spacing w:before="100" w:beforeAutospacing="1"/>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47</w:t>
            </w:r>
          </w:p>
        </w:tc>
        <w:tc>
          <w:tcPr>
            <w:tcW w:w="1417" w:type="dxa"/>
            <w:tcBorders>
              <w:top w:val="single" w:sz="2" w:space="0" w:color="auto"/>
              <w:bottom w:val="nil"/>
            </w:tcBorders>
            <w:vAlign w:val="center"/>
          </w:tcPr>
          <w:p w14:paraId="0580E308" w14:textId="77777777" w:rsidR="00C513AE" w:rsidRPr="00974600" w:rsidRDefault="00C513AE" w:rsidP="00C513AE">
            <w:pPr>
              <w:pStyle w:val="a3"/>
              <w:spacing w:before="100" w:beforeAutospacing="1"/>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136</w:t>
            </w:r>
          </w:p>
        </w:tc>
        <w:tc>
          <w:tcPr>
            <w:tcW w:w="1985" w:type="dxa"/>
            <w:tcBorders>
              <w:top w:val="single" w:sz="2" w:space="0" w:color="auto"/>
              <w:bottom w:val="nil"/>
            </w:tcBorders>
            <w:vAlign w:val="center"/>
          </w:tcPr>
          <w:p w14:paraId="3C926DF1" w14:textId="77777777" w:rsidR="00C513AE" w:rsidRPr="00974600" w:rsidRDefault="00C513AE" w:rsidP="00C513AE">
            <w:pPr>
              <w:pStyle w:val="a3"/>
              <w:spacing w:before="100" w:beforeAutospacing="1"/>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43</w:t>
            </w:r>
          </w:p>
        </w:tc>
        <w:tc>
          <w:tcPr>
            <w:tcW w:w="1284" w:type="dxa"/>
            <w:tcBorders>
              <w:top w:val="single" w:sz="2" w:space="0" w:color="auto"/>
              <w:bottom w:val="nil"/>
            </w:tcBorders>
            <w:vAlign w:val="center"/>
          </w:tcPr>
          <w:p w14:paraId="58908DB1" w14:textId="77777777" w:rsidR="00C513AE" w:rsidRPr="00974600" w:rsidRDefault="00C513AE" w:rsidP="00C513AE">
            <w:pPr>
              <w:pStyle w:val="a3"/>
              <w:spacing w:before="100" w:beforeAutospacing="1"/>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226</w:t>
            </w:r>
          </w:p>
        </w:tc>
      </w:tr>
      <w:tr w:rsidR="00C513AE" w14:paraId="62269060" w14:textId="77777777" w:rsidTr="00974600">
        <w:trPr>
          <w:trHeight w:val="515"/>
        </w:trPr>
        <w:tc>
          <w:tcPr>
            <w:tcW w:w="1668" w:type="dxa"/>
            <w:tcBorders>
              <w:top w:val="nil"/>
              <w:bottom w:val="single" w:sz="12" w:space="0" w:color="auto"/>
            </w:tcBorders>
            <w:vAlign w:val="center"/>
          </w:tcPr>
          <w:p w14:paraId="46A4DB53" w14:textId="77777777" w:rsidR="00C513AE" w:rsidRPr="00974600" w:rsidRDefault="00C513AE" w:rsidP="00974600">
            <w:pPr>
              <w:pStyle w:val="a3"/>
              <w:spacing w:before="100" w:beforeAutospacing="1"/>
              <w:ind w:left="0"/>
              <w:rPr>
                <w:rFonts w:ascii="Times New Roman" w:hAnsi="Times New Roman" w:cs="Times New Roman"/>
                <w:sz w:val="28"/>
                <w:szCs w:val="28"/>
              </w:rPr>
            </w:pPr>
            <w:r w:rsidRPr="00974600">
              <w:rPr>
                <w:rFonts w:ascii="Times New Roman" w:hAnsi="Times New Roman" w:cs="Times New Roman"/>
                <w:sz w:val="28"/>
                <w:szCs w:val="28"/>
              </w:rPr>
              <w:t>Верный</w:t>
            </w:r>
          </w:p>
        </w:tc>
        <w:tc>
          <w:tcPr>
            <w:tcW w:w="2693" w:type="dxa"/>
            <w:tcBorders>
              <w:top w:val="nil"/>
              <w:bottom w:val="single" w:sz="12" w:space="0" w:color="auto"/>
            </w:tcBorders>
            <w:vAlign w:val="center"/>
          </w:tcPr>
          <w:p w14:paraId="3D7EE641" w14:textId="77777777" w:rsidR="00C513AE" w:rsidRPr="00974600" w:rsidRDefault="00C513AE" w:rsidP="00C513AE">
            <w:pPr>
              <w:pStyle w:val="a3"/>
              <w:spacing w:before="100" w:beforeAutospacing="1"/>
              <w:ind w:left="0"/>
              <w:jc w:val="center"/>
              <w:rPr>
                <w:rFonts w:ascii="Times New Roman" w:hAnsi="Times New Roman" w:cs="Times New Roman"/>
                <w:sz w:val="28"/>
                <w:szCs w:val="28"/>
              </w:rPr>
            </w:pPr>
            <w:r w:rsidRPr="00974600">
              <w:rPr>
                <w:rFonts w:ascii="Times New Roman" w:hAnsi="Times New Roman" w:cs="Times New Roman"/>
                <w:sz w:val="28"/>
                <w:szCs w:val="28"/>
                <w:lang w:val="en-US"/>
              </w:rPr>
              <w:t>433</w:t>
            </w:r>
          </w:p>
        </w:tc>
        <w:tc>
          <w:tcPr>
            <w:tcW w:w="1417" w:type="dxa"/>
            <w:tcBorders>
              <w:top w:val="nil"/>
              <w:bottom w:val="single" w:sz="12" w:space="0" w:color="auto"/>
            </w:tcBorders>
            <w:vAlign w:val="center"/>
          </w:tcPr>
          <w:p w14:paraId="4854230E" w14:textId="77777777" w:rsidR="00C513AE" w:rsidRPr="00974600" w:rsidRDefault="00C513AE" w:rsidP="00C513AE">
            <w:pPr>
              <w:pStyle w:val="a3"/>
              <w:spacing w:before="100" w:beforeAutospacing="1"/>
              <w:ind w:left="0"/>
              <w:jc w:val="center"/>
              <w:rPr>
                <w:rFonts w:ascii="Times New Roman" w:hAnsi="Times New Roman" w:cs="Times New Roman"/>
                <w:sz w:val="28"/>
                <w:szCs w:val="28"/>
              </w:rPr>
            </w:pPr>
            <w:r w:rsidRPr="00974600">
              <w:rPr>
                <w:rFonts w:ascii="Times New Roman" w:hAnsi="Times New Roman" w:cs="Times New Roman"/>
                <w:sz w:val="28"/>
                <w:szCs w:val="28"/>
                <w:lang w:val="en-US"/>
              </w:rPr>
              <w:t>344</w:t>
            </w:r>
          </w:p>
        </w:tc>
        <w:tc>
          <w:tcPr>
            <w:tcW w:w="1985" w:type="dxa"/>
            <w:tcBorders>
              <w:top w:val="nil"/>
              <w:bottom w:val="single" w:sz="12" w:space="0" w:color="auto"/>
            </w:tcBorders>
            <w:vAlign w:val="center"/>
          </w:tcPr>
          <w:p w14:paraId="5ED1A8F3" w14:textId="77777777" w:rsidR="00C513AE" w:rsidRPr="00974600" w:rsidRDefault="00C513AE" w:rsidP="00C513AE">
            <w:pPr>
              <w:pStyle w:val="a3"/>
              <w:spacing w:before="100" w:beforeAutospacing="1"/>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437</w:t>
            </w:r>
          </w:p>
        </w:tc>
        <w:tc>
          <w:tcPr>
            <w:tcW w:w="1284" w:type="dxa"/>
            <w:tcBorders>
              <w:top w:val="nil"/>
              <w:bottom w:val="single" w:sz="12" w:space="0" w:color="auto"/>
            </w:tcBorders>
            <w:vAlign w:val="center"/>
          </w:tcPr>
          <w:p w14:paraId="2C4B5C74" w14:textId="77777777" w:rsidR="00C513AE" w:rsidRPr="00974600" w:rsidRDefault="00C513AE" w:rsidP="00C513AE">
            <w:pPr>
              <w:pStyle w:val="a3"/>
              <w:spacing w:before="100" w:beforeAutospacing="1"/>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1214</w:t>
            </w:r>
          </w:p>
        </w:tc>
      </w:tr>
      <w:bookmarkEnd w:id="20"/>
    </w:tbl>
    <w:p w14:paraId="67C69ADE" w14:textId="77777777" w:rsidR="00974600" w:rsidRDefault="00974600" w:rsidP="00252171">
      <w:pPr>
        <w:spacing w:before="100" w:beforeAutospacing="1" w:line="360" w:lineRule="auto"/>
        <w:ind w:firstLine="709"/>
        <w:jc w:val="both"/>
        <w:rPr>
          <w:rFonts w:ascii="Times New Roman" w:hAnsi="Times New Roman" w:cs="Times New Roman"/>
          <w:sz w:val="28"/>
          <w:szCs w:val="28"/>
        </w:rPr>
      </w:pPr>
    </w:p>
    <w:p w14:paraId="335D3D44" w14:textId="0064306A" w:rsidR="003E3C0D" w:rsidRDefault="00762C66" w:rsidP="00974600">
      <w:pPr>
        <w:spacing w:line="360" w:lineRule="auto"/>
        <w:ind w:firstLine="709"/>
        <w:jc w:val="both"/>
        <w:rPr>
          <w:rFonts w:ascii="Times New Roman" w:hAnsi="Times New Roman" w:cs="Times New Roman"/>
          <w:sz w:val="28"/>
          <w:szCs w:val="28"/>
        </w:rPr>
      </w:pPr>
      <w:r w:rsidRPr="00762C66">
        <w:rPr>
          <w:rFonts w:ascii="Times New Roman" w:hAnsi="Times New Roman" w:cs="Times New Roman"/>
          <w:sz w:val="28"/>
          <w:szCs w:val="28"/>
        </w:rPr>
        <w:t xml:space="preserve">И наоборот: наибольшее количество ошибок </w:t>
      </w:r>
      <w:r>
        <w:rPr>
          <w:rFonts w:ascii="Times New Roman" w:hAnsi="Times New Roman" w:cs="Times New Roman"/>
          <w:sz w:val="28"/>
          <w:szCs w:val="28"/>
        </w:rPr>
        <w:t>при</w:t>
      </w:r>
      <w:r w:rsidRPr="00762C66">
        <w:rPr>
          <w:rFonts w:ascii="Times New Roman" w:hAnsi="Times New Roman" w:cs="Times New Roman"/>
          <w:sz w:val="28"/>
          <w:szCs w:val="28"/>
        </w:rPr>
        <w:t xml:space="preserve"> восприятии </w:t>
      </w:r>
      <w:r w:rsidR="00974600">
        <w:rPr>
          <w:rFonts w:ascii="Times New Roman" w:hAnsi="Times New Roman" w:cs="Times New Roman"/>
          <w:sz w:val="28"/>
          <w:szCs w:val="28"/>
        </w:rPr>
        <w:t>аудиальных</w:t>
      </w:r>
      <w:r w:rsidRPr="00762C66">
        <w:rPr>
          <w:rFonts w:ascii="Times New Roman" w:hAnsi="Times New Roman" w:cs="Times New Roman"/>
          <w:sz w:val="28"/>
          <w:szCs w:val="28"/>
        </w:rPr>
        <w:t xml:space="preserve"> </w:t>
      </w:r>
      <w:r>
        <w:rPr>
          <w:rFonts w:ascii="Times New Roman" w:hAnsi="Times New Roman" w:cs="Times New Roman"/>
          <w:sz w:val="28"/>
          <w:szCs w:val="28"/>
        </w:rPr>
        <w:t>сигналов</w:t>
      </w:r>
      <w:r w:rsidRPr="00762C66">
        <w:rPr>
          <w:rFonts w:ascii="Times New Roman" w:hAnsi="Times New Roman" w:cs="Times New Roman"/>
          <w:sz w:val="28"/>
          <w:szCs w:val="28"/>
        </w:rPr>
        <w:t xml:space="preserve"> провоцировала артикуляция губно-зубных </w:t>
      </w:r>
      <w:r w:rsidR="00974600">
        <w:rPr>
          <w:rFonts w:ascii="Times New Roman" w:hAnsi="Times New Roman" w:cs="Times New Roman"/>
          <w:sz w:val="28"/>
          <w:szCs w:val="28"/>
        </w:rPr>
        <w:t xml:space="preserve">щелевых </w:t>
      </w:r>
      <w:r w:rsidRPr="00762C66">
        <w:rPr>
          <w:rFonts w:ascii="Times New Roman" w:hAnsi="Times New Roman" w:cs="Times New Roman"/>
          <w:sz w:val="28"/>
          <w:szCs w:val="28"/>
        </w:rPr>
        <w:t>согласных в видео (</w:t>
      </w:r>
      <w:r w:rsidR="00974600">
        <w:rPr>
          <w:rFonts w:ascii="Times New Roman" w:hAnsi="Times New Roman" w:cs="Times New Roman"/>
          <w:sz w:val="28"/>
          <w:szCs w:val="28"/>
        </w:rPr>
        <w:t>χ</w:t>
      </w:r>
      <w:r w:rsidR="00974600" w:rsidRPr="00162354">
        <w:rPr>
          <w:rFonts w:ascii="Times New Roman" w:hAnsi="Times New Roman" w:cs="Times New Roman"/>
          <w:sz w:val="28"/>
          <w:szCs w:val="28"/>
        </w:rPr>
        <w:t>²</w:t>
      </w:r>
      <w:r w:rsidRPr="00762C66">
        <w:rPr>
          <w:rFonts w:ascii="Times New Roman" w:hAnsi="Times New Roman" w:cs="Times New Roman"/>
          <w:sz w:val="28"/>
          <w:szCs w:val="28"/>
        </w:rPr>
        <w:t xml:space="preserve">=44,381; df=2; р=&lt;0,001; см. </w:t>
      </w:r>
      <w:r w:rsidR="00974600">
        <w:rPr>
          <w:rFonts w:ascii="Times New Roman" w:hAnsi="Times New Roman" w:cs="Times New Roman"/>
          <w:sz w:val="28"/>
          <w:szCs w:val="28"/>
        </w:rPr>
        <w:t>Т</w:t>
      </w:r>
      <w:r w:rsidRPr="00762C66">
        <w:rPr>
          <w:rFonts w:ascii="Times New Roman" w:hAnsi="Times New Roman" w:cs="Times New Roman"/>
          <w:sz w:val="28"/>
          <w:szCs w:val="28"/>
        </w:rPr>
        <w:t xml:space="preserve">абл. </w:t>
      </w:r>
      <w:r>
        <w:rPr>
          <w:rFonts w:ascii="Times New Roman" w:hAnsi="Times New Roman" w:cs="Times New Roman"/>
          <w:sz w:val="28"/>
          <w:szCs w:val="28"/>
        </w:rPr>
        <w:t>3</w:t>
      </w:r>
      <w:r w:rsidRPr="00762C66">
        <w:rPr>
          <w:rFonts w:ascii="Times New Roman" w:hAnsi="Times New Roman" w:cs="Times New Roman"/>
          <w:sz w:val="28"/>
          <w:szCs w:val="28"/>
        </w:rPr>
        <w:t>).</w:t>
      </w:r>
    </w:p>
    <w:p w14:paraId="47E8E977" w14:textId="77777777" w:rsidR="00974600" w:rsidRDefault="00974600" w:rsidP="00974600">
      <w:pPr>
        <w:spacing w:line="360" w:lineRule="auto"/>
        <w:ind w:firstLine="709"/>
        <w:jc w:val="both"/>
        <w:rPr>
          <w:rFonts w:ascii="Times New Roman" w:hAnsi="Times New Roman" w:cs="Times New Roman"/>
          <w:sz w:val="28"/>
          <w:szCs w:val="28"/>
        </w:rPr>
      </w:pPr>
    </w:p>
    <w:p w14:paraId="4F338F3C" w14:textId="77777777" w:rsidR="00974600" w:rsidRDefault="00974600" w:rsidP="00974600">
      <w:pPr>
        <w:spacing w:line="360" w:lineRule="auto"/>
        <w:ind w:firstLine="709"/>
        <w:jc w:val="both"/>
        <w:rPr>
          <w:rFonts w:ascii="Times New Roman" w:hAnsi="Times New Roman" w:cs="Times New Roman"/>
          <w:sz w:val="28"/>
          <w:szCs w:val="28"/>
        </w:rPr>
      </w:pPr>
    </w:p>
    <w:p w14:paraId="226B511C" w14:textId="77777777" w:rsidR="00974600" w:rsidRDefault="00974600" w:rsidP="00974600">
      <w:pPr>
        <w:spacing w:line="360" w:lineRule="auto"/>
        <w:ind w:firstLine="709"/>
        <w:jc w:val="both"/>
        <w:rPr>
          <w:rFonts w:ascii="Times New Roman" w:hAnsi="Times New Roman" w:cs="Times New Roman"/>
          <w:sz w:val="28"/>
          <w:szCs w:val="28"/>
        </w:rPr>
      </w:pPr>
    </w:p>
    <w:p w14:paraId="43441186" w14:textId="77777777" w:rsidR="00974600" w:rsidRDefault="00974600" w:rsidP="00974600">
      <w:pPr>
        <w:spacing w:line="360" w:lineRule="auto"/>
        <w:ind w:firstLine="709"/>
        <w:jc w:val="both"/>
        <w:rPr>
          <w:rFonts w:ascii="Times New Roman" w:hAnsi="Times New Roman" w:cs="Times New Roman"/>
          <w:sz w:val="28"/>
          <w:szCs w:val="28"/>
        </w:rPr>
      </w:pPr>
    </w:p>
    <w:p w14:paraId="04DD3069" w14:textId="036D6867" w:rsidR="00974600" w:rsidRDefault="00974600" w:rsidP="00974600">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3. </w:t>
      </w:r>
      <w:r w:rsidRPr="00974600">
        <w:rPr>
          <w:rFonts w:ascii="Times New Roman" w:hAnsi="Times New Roman" w:cs="Times New Roman"/>
          <w:sz w:val="28"/>
          <w:szCs w:val="28"/>
        </w:rPr>
        <w:t>Количество верных и неверных ответов в зависимости от типа согласного в артикулируемом слоге</w:t>
      </w:r>
    </w:p>
    <w:tbl>
      <w:tblPr>
        <w:tblStyle w:val="af0"/>
        <w:tblpPr w:leftFromText="180" w:rightFromText="180" w:vertAnchor="text" w:horzAnchor="margin" w:tblpXSpec="center" w:tblpY="293"/>
        <w:tblW w:w="9038" w:type="dxa"/>
        <w:tblBorders>
          <w:top w:val="single" w:sz="12" w:space="0" w:color="auto"/>
          <w:left w:val="none" w:sz="0" w:space="0" w:color="auto"/>
          <w:bottom w:val="single" w:sz="1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1668"/>
        <w:gridCol w:w="2835"/>
        <w:gridCol w:w="1275"/>
        <w:gridCol w:w="2127"/>
        <w:gridCol w:w="1133"/>
      </w:tblGrid>
      <w:tr w:rsidR="00762C66" w:rsidRPr="0027132A" w14:paraId="3691DA40" w14:textId="77777777" w:rsidTr="00974600">
        <w:trPr>
          <w:trHeight w:val="574"/>
        </w:trPr>
        <w:tc>
          <w:tcPr>
            <w:tcW w:w="1668" w:type="dxa"/>
            <w:vAlign w:val="center"/>
          </w:tcPr>
          <w:p w14:paraId="493C35AA" w14:textId="77777777" w:rsidR="00762C66" w:rsidRPr="00974600" w:rsidRDefault="00762C66" w:rsidP="00762C66">
            <w:pPr>
              <w:pStyle w:val="a3"/>
              <w:ind w:left="0"/>
              <w:jc w:val="center"/>
              <w:rPr>
                <w:b/>
                <w:bCs/>
                <w:sz w:val="28"/>
                <w:szCs w:val="28"/>
              </w:rPr>
            </w:pPr>
          </w:p>
        </w:tc>
        <w:tc>
          <w:tcPr>
            <w:tcW w:w="6237" w:type="dxa"/>
            <w:gridSpan w:val="3"/>
            <w:vAlign w:val="center"/>
          </w:tcPr>
          <w:p w14:paraId="25E38C35" w14:textId="3BAC4718" w:rsidR="00762C66" w:rsidRPr="00974600" w:rsidRDefault="0027132A" w:rsidP="00762C66">
            <w:pPr>
              <w:pStyle w:val="a3"/>
              <w:ind w:left="0"/>
              <w:jc w:val="center"/>
              <w:rPr>
                <w:rFonts w:ascii="Times New Roman" w:hAnsi="Times New Roman" w:cs="Times New Roman"/>
                <w:b/>
                <w:bCs/>
                <w:sz w:val="28"/>
                <w:szCs w:val="28"/>
              </w:rPr>
            </w:pPr>
            <w:r w:rsidRPr="00974600">
              <w:rPr>
                <w:rFonts w:ascii="Times New Roman" w:hAnsi="Times New Roman" w:cs="Times New Roman"/>
                <w:b/>
                <w:bCs/>
                <w:sz w:val="28"/>
                <w:szCs w:val="28"/>
              </w:rPr>
              <w:t>Тип артикулируемого согласного</w:t>
            </w:r>
          </w:p>
        </w:tc>
        <w:tc>
          <w:tcPr>
            <w:tcW w:w="1133" w:type="dxa"/>
            <w:vAlign w:val="center"/>
          </w:tcPr>
          <w:p w14:paraId="258691BE" w14:textId="77777777" w:rsidR="00762C66" w:rsidRPr="00974600" w:rsidRDefault="00762C66" w:rsidP="00762C66">
            <w:pPr>
              <w:pStyle w:val="a3"/>
              <w:ind w:left="0"/>
              <w:jc w:val="center"/>
              <w:rPr>
                <w:b/>
                <w:bCs/>
                <w:sz w:val="28"/>
                <w:szCs w:val="28"/>
              </w:rPr>
            </w:pPr>
          </w:p>
        </w:tc>
      </w:tr>
      <w:tr w:rsidR="00974600" w:rsidRPr="006E1E6C" w14:paraId="2BA59B13" w14:textId="77777777" w:rsidTr="00974600">
        <w:trPr>
          <w:trHeight w:val="574"/>
        </w:trPr>
        <w:tc>
          <w:tcPr>
            <w:tcW w:w="1668" w:type="dxa"/>
            <w:vAlign w:val="center"/>
          </w:tcPr>
          <w:p w14:paraId="146E93E2" w14:textId="519B5A08" w:rsidR="00974600" w:rsidRPr="00974600" w:rsidRDefault="00974600" w:rsidP="00974600">
            <w:pPr>
              <w:pStyle w:val="a3"/>
              <w:ind w:left="0"/>
              <w:jc w:val="center"/>
              <w:rPr>
                <w:rFonts w:ascii="Times New Roman" w:hAnsi="Times New Roman" w:cs="Times New Roman"/>
                <w:b/>
                <w:bCs/>
                <w:sz w:val="28"/>
                <w:szCs w:val="28"/>
              </w:rPr>
            </w:pPr>
            <w:r w:rsidRPr="00974600">
              <w:rPr>
                <w:rFonts w:ascii="Times New Roman" w:hAnsi="Times New Roman" w:cs="Times New Roman"/>
                <w:b/>
                <w:bCs/>
                <w:sz w:val="28"/>
                <w:szCs w:val="28"/>
              </w:rPr>
              <w:t>Ответ</w:t>
            </w:r>
          </w:p>
        </w:tc>
        <w:tc>
          <w:tcPr>
            <w:tcW w:w="2835" w:type="dxa"/>
            <w:vAlign w:val="center"/>
          </w:tcPr>
          <w:p w14:paraId="712BF547" w14:textId="588D806D" w:rsidR="00974600" w:rsidRPr="00974600" w:rsidRDefault="00974600" w:rsidP="00974600">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Переднеязычный</w:t>
            </w:r>
          </w:p>
        </w:tc>
        <w:tc>
          <w:tcPr>
            <w:tcW w:w="1275" w:type="dxa"/>
            <w:vAlign w:val="center"/>
          </w:tcPr>
          <w:p w14:paraId="3E6D9D21" w14:textId="4914644E" w:rsidR="00974600" w:rsidRPr="00974600" w:rsidRDefault="00974600" w:rsidP="00974600">
            <w:pPr>
              <w:pStyle w:val="a3"/>
              <w:ind w:left="0"/>
              <w:jc w:val="center"/>
              <w:rPr>
                <w:rFonts w:ascii="Times New Roman" w:hAnsi="Times New Roman" w:cs="Times New Roman"/>
                <w:b/>
                <w:bCs/>
                <w:sz w:val="28"/>
                <w:szCs w:val="28"/>
              </w:rPr>
            </w:pPr>
            <w:r w:rsidRPr="00974600">
              <w:rPr>
                <w:rFonts w:ascii="Times New Roman" w:hAnsi="Times New Roman" w:cs="Times New Roman"/>
                <w:b/>
                <w:bCs/>
                <w:sz w:val="28"/>
                <w:szCs w:val="28"/>
              </w:rPr>
              <w:t>Губной</w:t>
            </w:r>
          </w:p>
        </w:tc>
        <w:tc>
          <w:tcPr>
            <w:tcW w:w="2127" w:type="dxa"/>
            <w:vAlign w:val="center"/>
          </w:tcPr>
          <w:p w14:paraId="0E31CA0A" w14:textId="250216FC" w:rsidR="00974600" w:rsidRPr="00974600" w:rsidRDefault="00974600" w:rsidP="00974600">
            <w:pPr>
              <w:pStyle w:val="a3"/>
              <w:ind w:left="0"/>
              <w:jc w:val="center"/>
              <w:rPr>
                <w:b/>
                <w:bCs/>
                <w:sz w:val="28"/>
                <w:szCs w:val="28"/>
              </w:rPr>
            </w:pPr>
            <w:r w:rsidRPr="00974600">
              <w:rPr>
                <w:rFonts w:ascii="Times New Roman" w:hAnsi="Times New Roman" w:cs="Times New Roman"/>
                <w:b/>
                <w:bCs/>
                <w:sz w:val="28"/>
                <w:szCs w:val="28"/>
              </w:rPr>
              <w:t>Губно-зубной</w:t>
            </w:r>
          </w:p>
        </w:tc>
        <w:tc>
          <w:tcPr>
            <w:tcW w:w="1133" w:type="dxa"/>
            <w:vAlign w:val="center"/>
          </w:tcPr>
          <w:p w14:paraId="2720AD50" w14:textId="293E0E8D" w:rsidR="00974600" w:rsidRPr="00974600" w:rsidRDefault="00974600" w:rsidP="00974600">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Всего</w:t>
            </w:r>
          </w:p>
        </w:tc>
      </w:tr>
      <w:tr w:rsidR="00762C66" w:rsidRPr="00BF100C" w14:paraId="38F40EA6" w14:textId="77777777" w:rsidTr="00974600">
        <w:trPr>
          <w:trHeight w:val="608"/>
        </w:trPr>
        <w:tc>
          <w:tcPr>
            <w:tcW w:w="1668" w:type="dxa"/>
            <w:tcBorders>
              <w:top w:val="single" w:sz="2" w:space="0" w:color="auto"/>
              <w:bottom w:val="nil"/>
            </w:tcBorders>
            <w:vAlign w:val="center"/>
          </w:tcPr>
          <w:p w14:paraId="0B3AE68C" w14:textId="72E87DC8" w:rsidR="00762C66" w:rsidRPr="00974600" w:rsidRDefault="0027132A" w:rsidP="00974600">
            <w:pPr>
              <w:pStyle w:val="a3"/>
              <w:ind w:left="0"/>
              <w:rPr>
                <w:rFonts w:ascii="Times New Roman" w:hAnsi="Times New Roman" w:cs="Times New Roman"/>
                <w:sz w:val="28"/>
                <w:szCs w:val="28"/>
              </w:rPr>
            </w:pPr>
            <w:r w:rsidRPr="00974600">
              <w:rPr>
                <w:rFonts w:ascii="Times New Roman" w:hAnsi="Times New Roman" w:cs="Times New Roman"/>
                <w:sz w:val="28"/>
                <w:szCs w:val="28"/>
              </w:rPr>
              <w:t>Неверный</w:t>
            </w:r>
          </w:p>
        </w:tc>
        <w:tc>
          <w:tcPr>
            <w:tcW w:w="2835" w:type="dxa"/>
            <w:tcBorders>
              <w:top w:val="single" w:sz="2" w:space="0" w:color="auto"/>
              <w:bottom w:val="nil"/>
            </w:tcBorders>
            <w:vAlign w:val="center"/>
          </w:tcPr>
          <w:p w14:paraId="6DAB36A3" w14:textId="77777777" w:rsidR="00762C66" w:rsidRPr="00974600" w:rsidRDefault="00762C66" w:rsidP="00762C66">
            <w:pPr>
              <w:pStyle w:val="a3"/>
              <w:spacing w:before="240"/>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42</w:t>
            </w:r>
          </w:p>
        </w:tc>
        <w:tc>
          <w:tcPr>
            <w:tcW w:w="1275" w:type="dxa"/>
            <w:tcBorders>
              <w:top w:val="single" w:sz="2" w:space="0" w:color="auto"/>
              <w:bottom w:val="nil"/>
            </w:tcBorders>
            <w:vAlign w:val="center"/>
          </w:tcPr>
          <w:p w14:paraId="5C5C0ABE" w14:textId="77777777" w:rsidR="00762C66" w:rsidRPr="00974600" w:rsidRDefault="00762C66" w:rsidP="00762C66">
            <w:pPr>
              <w:pStyle w:val="a3"/>
              <w:spacing w:before="240"/>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68</w:t>
            </w:r>
          </w:p>
        </w:tc>
        <w:tc>
          <w:tcPr>
            <w:tcW w:w="2127" w:type="dxa"/>
            <w:tcBorders>
              <w:top w:val="single" w:sz="2" w:space="0" w:color="auto"/>
              <w:bottom w:val="nil"/>
            </w:tcBorders>
            <w:vAlign w:val="center"/>
          </w:tcPr>
          <w:p w14:paraId="5214FADB" w14:textId="77777777" w:rsidR="00762C66" w:rsidRPr="00974600" w:rsidRDefault="00762C66" w:rsidP="00762C66">
            <w:pPr>
              <w:pStyle w:val="a3"/>
              <w:spacing w:before="240"/>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116</w:t>
            </w:r>
          </w:p>
        </w:tc>
        <w:tc>
          <w:tcPr>
            <w:tcW w:w="1133" w:type="dxa"/>
            <w:tcBorders>
              <w:top w:val="single" w:sz="2" w:space="0" w:color="auto"/>
              <w:bottom w:val="nil"/>
            </w:tcBorders>
            <w:vAlign w:val="center"/>
          </w:tcPr>
          <w:p w14:paraId="09E8899D" w14:textId="77777777" w:rsidR="00762C66" w:rsidRPr="00974600" w:rsidRDefault="00762C66" w:rsidP="00762C66">
            <w:pPr>
              <w:pStyle w:val="a3"/>
              <w:spacing w:before="240"/>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226</w:t>
            </w:r>
          </w:p>
        </w:tc>
      </w:tr>
      <w:tr w:rsidR="00762C66" w14:paraId="3CB00B3E" w14:textId="77777777" w:rsidTr="00974600">
        <w:trPr>
          <w:trHeight w:val="563"/>
        </w:trPr>
        <w:tc>
          <w:tcPr>
            <w:tcW w:w="1668" w:type="dxa"/>
            <w:tcBorders>
              <w:top w:val="nil"/>
              <w:bottom w:val="single" w:sz="12" w:space="0" w:color="auto"/>
            </w:tcBorders>
            <w:vAlign w:val="center"/>
          </w:tcPr>
          <w:p w14:paraId="05E2BC24" w14:textId="57C792AA" w:rsidR="00762C66" w:rsidRPr="00974600" w:rsidRDefault="0027132A" w:rsidP="00974600">
            <w:pPr>
              <w:pStyle w:val="a3"/>
              <w:ind w:left="0"/>
              <w:rPr>
                <w:rFonts w:ascii="Times New Roman" w:hAnsi="Times New Roman" w:cs="Times New Roman"/>
                <w:sz w:val="28"/>
                <w:szCs w:val="28"/>
              </w:rPr>
            </w:pPr>
            <w:r w:rsidRPr="00974600">
              <w:rPr>
                <w:rFonts w:ascii="Times New Roman" w:hAnsi="Times New Roman" w:cs="Times New Roman"/>
                <w:sz w:val="28"/>
                <w:szCs w:val="28"/>
              </w:rPr>
              <w:t>Верный</w:t>
            </w:r>
          </w:p>
        </w:tc>
        <w:tc>
          <w:tcPr>
            <w:tcW w:w="2835" w:type="dxa"/>
            <w:tcBorders>
              <w:top w:val="nil"/>
              <w:bottom w:val="single" w:sz="12" w:space="0" w:color="auto"/>
            </w:tcBorders>
            <w:vAlign w:val="center"/>
          </w:tcPr>
          <w:p w14:paraId="66586FA4" w14:textId="5451080E" w:rsidR="00762C66" w:rsidRPr="00974600" w:rsidRDefault="00762C66" w:rsidP="00762C66">
            <w:pPr>
              <w:pStyle w:val="a3"/>
              <w:spacing w:before="240"/>
              <w:ind w:left="0"/>
              <w:jc w:val="center"/>
              <w:rPr>
                <w:rFonts w:ascii="Times New Roman" w:hAnsi="Times New Roman" w:cs="Times New Roman"/>
                <w:sz w:val="28"/>
                <w:szCs w:val="28"/>
              </w:rPr>
            </w:pPr>
            <w:r w:rsidRPr="00974600">
              <w:rPr>
                <w:rFonts w:ascii="Times New Roman" w:hAnsi="Times New Roman" w:cs="Times New Roman"/>
                <w:sz w:val="28"/>
                <w:szCs w:val="28"/>
                <w:lang w:val="en-US"/>
              </w:rPr>
              <w:t>438</w:t>
            </w:r>
          </w:p>
        </w:tc>
        <w:tc>
          <w:tcPr>
            <w:tcW w:w="1275" w:type="dxa"/>
            <w:tcBorders>
              <w:top w:val="nil"/>
              <w:bottom w:val="single" w:sz="12" w:space="0" w:color="auto"/>
            </w:tcBorders>
            <w:vAlign w:val="center"/>
          </w:tcPr>
          <w:p w14:paraId="69BFDA1E" w14:textId="77777777" w:rsidR="00762C66" w:rsidRPr="00974600" w:rsidRDefault="00762C66" w:rsidP="00762C66">
            <w:pPr>
              <w:pStyle w:val="a3"/>
              <w:spacing w:before="240"/>
              <w:ind w:left="0"/>
              <w:jc w:val="center"/>
              <w:rPr>
                <w:rFonts w:ascii="Times New Roman" w:hAnsi="Times New Roman" w:cs="Times New Roman"/>
                <w:sz w:val="28"/>
                <w:szCs w:val="28"/>
              </w:rPr>
            </w:pPr>
            <w:r w:rsidRPr="00974600">
              <w:rPr>
                <w:rFonts w:ascii="Times New Roman" w:hAnsi="Times New Roman" w:cs="Times New Roman"/>
                <w:sz w:val="28"/>
                <w:szCs w:val="28"/>
                <w:lang w:val="en-US"/>
              </w:rPr>
              <w:t>412</w:t>
            </w:r>
          </w:p>
        </w:tc>
        <w:tc>
          <w:tcPr>
            <w:tcW w:w="2127" w:type="dxa"/>
            <w:tcBorders>
              <w:top w:val="nil"/>
              <w:bottom w:val="single" w:sz="12" w:space="0" w:color="auto"/>
            </w:tcBorders>
            <w:vAlign w:val="center"/>
          </w:tcPr>
          <w:p w14:paraId="001F8E30" w14:textId="77777777" w:rsidR="00762C66" w:rsidRPr="00974600" w:rsidRDefault="00762C66" w:rsidP="00762C66">
            <w:pPr>
              <w:pStyle w:val="a3"/>
              <w:spacing w:before="240"/>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364</w:t>
            </w:r>
          </w:p>
        </w:tc>
        <w:tc>
          <w:tcPr>
            <w:tcW w:w="1133" w:type="dxa"/>
            <w:tcBorders>
              <w:top w:val="nil"/>
              <w:bottom w:val="single" w:sz="12" w:space="0" w:color="auto"/>
            </w:tcBorders>
            <w:vAlign w:val="center"/>
          </w:tcPr>
          <w:p w14:paraId="559E8062" w14:textId="77777777" w:rsidR="00762C66" w:rsidRPr="00974600" w:rsidRDefault="00762C66" w:rsidP="00762C66">
            <w:pPr>
              <w:pStyle w:val="a3"/>
              <w:spacing w:before="240"/>
              <w:ind w:left="0"/>
              <w:jc w:val="center"/>
              <w:rPr>
                <w:rFonts w:ascii="Times New Roman" w:hAnsi="Times New Roman" w:cs="Times New Roman"/>
                <w:sz w:val="28"/>
                <w:szCs w:val="28"/>
                <w:lang w:val="en-US"/>
              </w:rPr>
            </w:pPr>
            <w:r w:rsidRPr="00974600">
              <w:rPr>
                <w:rFonts w:ascii="Times New Roman" w:hAnsi="Times New Roman" w:cs="Times New Roman"/>
                <w:sz w:val="28"/>
                <w:szCs w:val="28"/>
                <w:lang w:val="en-US"/>
              </w:rPr>
              <w:t>1214</w:t>
            </w:r>
          </w:p>
        </w:tc>
      </w:tr>
    </w:tbl>
    <w:p w14:paraId="2A9C054E" w14:textId="77777777" w:rsidR="00974600" w:rsidRDefault="00974600" w:rsidP="00252171">
      <w:pPr>
        <w:spacing w:before="100" w:beforeAutospacing="1" w:line="360" w:lineRule="auto"/>
        <w:ind w:firstLine="709"/>
        <w:jc w:val="both"/>
        <w:rPr>
          <w:rFonts w:ascii="Times New Roman" w:hAnsi="Times New Roman" w:cs="Times New Roman"/>
          <w:sz w:val="28"/>
          <w:szCs w:val="28"/>
        </w:rPr>
      </w:pPr>
    </w:p>
    <w:p w14:paraId="094765FA" w14:textId="25F3D910" w:rsidR="00D8646E" w:rsidRDefault="00974600" w:rsidP="0097460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w:t>
      </w:r>
      <w:r w:rsidR="001D635F" w:rsidRPr="001D635F">
        <w:rPr>
          <w:rFonts w:ascii="Times New Roman" w:hAnsi="Times New Roman" w:cs="Times New Roman"/>
          <w:sz w:val="28"/>
          <w:szCs w:val="28"/>
        </w:rPr>
        <w:t xml:space="preserve"> </w:t>
      </w:r>
      <w:r w:rsidR="001D635F">
        <w:rPr>
          <w:rFonts w:ascii="Times New Roman" w:hAnsi="Times New Roman" w:cs="Times New Roman"/>
          <w:sz w:val="28"/>
          <w:szCs w:val="28"/>
        </w:rPr>
        <w:t>сочетани</w:t>
      </w:r>
      <w:r>
        <w:rPr>
          <w:rFonts w:ascii="Times New Roman" w:hAnsi="Times New Roman" w:cs="Times New Roman"/>
          <w:sz w:val="28"/>
          <w:szCs w:val="28"/>
        </w:rPr>
        <w:t>й</w:t>
      </w:r>
      <w:r w:rsidR="001D635F" w:rsidRPr="001D635F">
        <w:rPr>
          <w:rFonts w:ascii="Times New Roman" w:hAnsi="Times New Roman" w:cs="Times New Roman"/>
          <w:sz w:val="28"/>
          <w:szCs w:val="28"/>
        </w:rPr>
        <w:t xml:space="preserve"> </w:t>
      </w:r>
      <w:r w:rsidR="001D635F">
        <w:rPr>
          <w:rFonts w:ascii="Times New Roman" w:hAnsi="Times New Roman" w:cs="Times New Roman"/>
          <w:sz w:val="28"/>
          <w:szCs w:val="28"/>
        </w:rPr>
        <w:t>аудиальных</w:t>
      </w:r>
      <w:r w:rsidR="001D635F" w:rsidRPr="001D635F">
        <w:rPr>
          <w:rFonts w:ascii="Times New Roman" w:hAnsi="Times New Roman" w:cs="Times New Roman"/>
          <w:sz w:val="28"/>
          <w:szCs w:val="28"/>
        </w:rPr>
        <w:t xml:space="preserve"> и визуальных </w:t>
      </w:r>
      <w:r w:rsidR="001D635F">
        <w:rPr>
          <w:rFonts w:ascii="Times New Roman" w:hAnsi="Times New Roman" w:cs="Times New Roman"/>
          <w:sz w:val="28"/>
          <w:szCs w:val="28"/>
        </w:rPr>
        <w:t>сигналов</w:t>
      </w:r>
      <w:r w:rsidR="001D635F" w:rsidRPr="001D635F">
        <w:rPr>
          <w:rFonts w:ascii="Times New Roman" w:hAnsi="Times New Roman" w:cs="Times New Roman"/>
          <w:sz w:val="28"/>
          <w:szCs w:val="28"/>
        </w:rPr>
        <w:t xml:space="preserve">, </w:t>
      </w:r>
      <w:r w:rsidR="001D635F">
        <w:rPr>
          <w:rFonts w:ascii="Times New Roman" w:hAnsi="Times New Roman" w:cs="Times New Roman"/>
          <w:sz w:val="28"/>
          <w:szCs w:val="28"/>
        </w:rPr>
        <w:t xml:space="preserve">чаще всего </w:t>
      </w:r>
      <w:r>
        <w:rPr>
          <w:rFonts w:ascii="Times New Roman" w:hAnsi="Times New Roman" w:cs="Times New Roman"/>
          <w:sz w:val="28"/>
          <w:szCs w:val="28"/>
        </w:rPr>
        <w:t>ошибки</w:t>
      </w:r>
      <w:r w:rsidR="001D635F" w:rsidRPr="001D635F">
        <w:rPr>
          <w:rFonts w:ascii="Times New Roman" w:hAnsi="Times New Roman" w:cs="Times New Roman"/>
          <w:sz w:val="28"/>
          <w:szCs w:val="28"/>
        </w:rPr>
        <w:t xml:space="preserve"> встреча</w:t>
      </w:r>
      <w:r w:rsidR="001D635F">
        <w:rPr>
          <w:rFonts w:ascii="Times New Roman" w:hAnsi="Times New Roman" w:cs="Times New Roman"/>
          <w:sz w:val="28"/>
          <w:szCs w:val="28"/>
        </w:rPr>
        <w:t>лись</w:t>
      </w:r>
      <w:r w:rsidR="001D635F" w:rsidRPr="001D635F">
        <w:rPr>
          <w:rFonts w:ascii="Times New Roman" w:hAnsi="Times New Roman" w:cs="Times New Roman"/>
          <w:sz w:val="28"/>
          <w:szCs w:val="28"/>
        </w:rPr>
        <w:t xml:space="preserve"> </w:t>
      </w:r>
      <w:r w:rsidR="001D635F">
        <w:rPr>
          <w:rFonts w:ascii="Times New Roman" w:hAnsi="Times New Roman" w:cs="Times New Roman"/>
          <w:sz w:val="28"/>
          <w:szCs w:val="28"/>
        </w:rPr>
        <w:t xml:space="preserve">в </w:t>
      </w:r>
      <w:r>
        <w:rPr>
          <w:rFonts w:ascii="Times New Roman" w:hAnsi="Times New Roman" w:cs="Times New Roman"/>
          <w:sz w:val="28"/>
          <w:szCs w:val="28"/>
        </w:rPr>
        <w:t>парах</w:t>
      </w:r>
      <w:r w:rsidR="001D635F" w:rsidRPr="001D635F">
        <w:rPr>
          <w:rFonts w:ascii="Times New Roman" w:hAnsi="Times New Roman" w:cs="Times New Roman"/>
          <w:sz w:val="28"/>
          <w:szCs w:val="28"/>
        </w:rPr>
        <w:t xml:space="preserve"> /</w:t>
      </w:r>
      <w:r>
        <w:rPr>
          <w:rFonts w:ascii="Times New Roman" w:hAnsi="Times New Roman" w:cs="Times New Roman"/>
          <w:sz w:val="28"/>
          <w:szCs w:val="28"/>
          <w:lang w:val="en-US"/>
        </w:rPr>
        <w:t>b</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xml:space="preserve">/ </w:t>
      </w:r>
      <w:r w:rsidR="001D635F">
        <w:rPr>
          <w:rFonts w:ascii="Times New Roman" w:hAnsi="Times New Roman" w:cs="Times New Roman"/>
          <w:sz w:val="28"/>
          <w:szCs w:val="28"/>
        </w:rPr>
        <w:t>в аудиальной</w:t>
      </w:r>
      <w:r w:rsidR="001D635F" w:rsidRPr="001D635F">
        <w:rPr>
          <w:rFonts w:ascii="Times New Roman" w:hAnsi="Times New Roman" w:cs="Times New Roman"/>
          <w:sz w:val="28"/>
          <w:szCs w:val="28"/>
        </w:rPr>
        <w:t xml:space="preserve"> </w:t>
      </w:r>
      <w:r>
        <w:rPr>
          <w:rFonts w:ascii="Times New Roman" w:hAnsi="Times New Roman" w:cs="Times New Roman"/>
          <w:sz w:val="28"/>
          <w:szCs w:val="28"/>
        </w:rPr>
        <w:t xml:space="preserve">модальности </w:t>
      </w:r>
      <w:r w:rsidR="001D635F">
        <w:rPr>
          <w:rFonts w:ascii="Times New Roman" w:hAnsi="Times New Roman" w:cs="Times New Roman"/>
          <w:sz w:val="28"/>
          <w:szCs w:val="28"/>
        </w:rPr>
        <w:t>и</w:t>
      </w:r>
      <w:r w:rsidR="001D635F" w:rsidRPr="001D635F">
        <w:rPr>
          <w:rFonts w:ascii="Times New Roman" w:hAnsi="Times New Roman" w:cs="Times New Roman"/>
          <w:sz w:val="28"/>
          <w:szCs w:val="28"/>
        </w:rPr>
        <w:t xml:space="preserve"> /</w:t>
      </w:r>
      <w:r>
        <w:rPr>
          <w:rFonts w:ascii="Times New Roman" w:hAnsi="Times New Roman" w:cs="Times New Roman"/>
          <w:sz w:val="28"/>
          <w:szCs w:val="28"/>
          <w:lang w:val="en-US"/>
        </w:rPr>
        <w:t>v</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xml:space="preserve">/ в </w:t>
      </w:r>
      <w:r w:rsidR="001D635F">
        <w:rPr>
          <w:rFonts w:ascii="Times New Roman" w:hAnsi="Times New Roman" w:cs="Times New Roman"/>
          <w:sz w:val="28"/>
          <w:szCs w:val="28"/>
        </w:rPr>
        <w:t xml:space="preserve">визуальной </w:t>
      </w:r>
      <w:r w:rsidR="001D635F" w:rsidRPr="001D635F">
        <w:rPr>
          <w:rFonts w:ascii="Times New Roman" w:hAnsi="Times New Roman" w:cs="Times New Roman"/>
          <w:sz w:val="28"/>
          <w:szCs w:val="28"/>
        </w:rPr>
        <w:t>(57 ошибок (47%))</w:t>
      </w:r>
      <w:r w:rsidR="001D635F">
        <w:rPr>
          <w:rFonts w:ascii="Times New Roman" w:hAnsi="Times New Roman" w:cs="Times New Roman"/>
          <w:sz w:val="28"/>
          <w:szCs w:val="28"/>
        </w:rPr>
        <w:t>. Кроме того, много ошибок встречалось</w:t>
      </w:r>
      <w:r w:rsidR="00A054A2">
        <w:rPr>
          <w:rFonts w:ascii="Times New Roman" w:hAnsi="Times New Roman" w:cs="Times New Roman"/>
          <w:sz w:val="28"/>
          <w:szCs w:val="28"/>
        </w:rPr>
        <w:t xml:space="preserve"> в интерпретациях</w:t>
      </w:r>
      <w:r w:rsidR="001D635F">
        <w:rPr>
          <w:rFonts w:ascii="Times New Roman" w:hAnsi="Times New Roman" w:cs="Times New Roman"/>
          <w:sz w:val="28"/>
          <w:szCs w:val="28"/>
        </w:rPr>
        <w:t xml:space="preserve"> </w:t>
      </w:r>
      <w:r w:rsidR="00D8646E">
        <w:rPr>
          <w:rFonts w:ascii="Times New Roman" w:hAnsi="Times New Roman" w:cs="Times New Roman"/>
          <w:sz w:val="28"/>
          <w:szCs w:val="28"/>
        </w:rPr>
        <w:t>слога</w:t>
      </w:r>
      <w:r w:rsidR="001D635F">
        <w:rPr>
          <w:rFonts w:ascii="Times New Roman" w:hAnsi="Times New Roman" w:cs="Times New Roman"/>
          <w:sz w:val="28"/>
          <w:szCs w:val="28"/>
        </w:rPr>
        <w:t xml:space="preserve"> </w:t>
      </w:r>
      <w:r w:rsidR="001D635F" w:rsidRPr="001D635F">
        <w:rPr>
          <w:rFonts w:ascii="Times New Roman" w:hAnsi="Times New Roman" w:cs="Times New Roman"/>
          <w:sz w:val="28"/>
          <w:szCs w:val="28"/>
        </w:rPr>
        <w:t>/</w:t>
      </w:r>
      <w:r w:rsidR="00D8646E">
        <w:rPr>
          <w:rFonts w:ascii="Times New Roman" w:hAnsi="Times New Roman" w:cs="Times New Roman"/>
          <w:sz w:val="28"/>
          <w:szCs w:val="28"/>
          <w:lang w:val="en-US"/>
        </w:rPr>
        <w:t>p</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xml:space="preserve"> </w:t>
      </w:r>
      <w:r w:rsidR="00D8646E">
        <w:rPr>
          <w:rFonts w:ascii="Times New Roman" w:hAnsi="Times New Roman" w:cs="Times New Roman"/>
          <w:sz w:val="28"/>
          <w:szCs w:val="28"/>
        </w:rPr>
        <w:t xml:space="preserve">в комбинации </w:t>
      </w:r>
      <w:r w:rsidR="001D635F">
        <w:rPr>
          <w:rFonts w:ascii="Times New Roman" w:hAnsi="Times New Roman" w:cs="Times New Roman"/>
          <w:sz w:val="28"/>
          <w:szCs w:val="28"/>
        </w:rPr>
        <w:t>с</w:t>
      </w:r>
      <w:r w:rsidR="001D635F" w:rsidRPr="001D635F">
        <w:rPr>
          <w:rFonts w:ascii="Times New Roman" w:hAnsi="Times New Roman" w:cs="Times New Roman"/>
          <w:sz w:val="28"/>
          <w:szCs w:val="28"/>
        </w:rPr>
        <w:t xml:space="preserve"> </w:t>
      </w:r>
      <w:r w:rsidR="001D635F">
        <w:rPr>
          <w:rFonts w:ascii="Times New Roman" w:hAnsi="Times New Roman" w:cs="Times New Roman"/>
          <w:sz w:val="28"/>
          <w:szCs w:val="28"/>
        </w:rPr>
        <w:t>артикуляцией</w:t>
      </w:r>
      <w:r w:rsidR="001D635F" w:rsidRPr="001D635F">
        <w:rPr>
          <w:rFonts w:ascii="Times New Roman" w:hAnsi="Times New Roman" w:cs="Times New Roman"/>
          <w:sz w:val="28"/>
          <w:szCs w:val="28"/>
        </w:rPr>
        <w:t xml:space="preserve"> /</w:t>
      </w:r>
      <w:r w:rsidR="00D8646E">
        <w:rPr>
          <w:rFonts w:ascii="Times New Roman" w:hAnsi="Times New Roman" w:cs="Times New Roman"/>
          <w:sz w:val="28"/>
          <w:szCs w:val="28"/>
          <w:lang w:val="en-US"/>
        </w:rPr>
        <w:t>f</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xml:space="preserve">/ (48 ошибок (40%)) (см. </w:t>
      </w:r>
      <w:r w:rsidR="00D8646E">
        <w:rPr>
          <w:rFonts w:ascii="Times New Roman" w:hAnsi="Times New Roman" w:cs="Times New Roman"/>
          <w:sz w:val="28"/>
          <w:szCs w:val="28"/>
        </w:rPr>
        <w:t>Т</w:t>
      </w:r>
      <w:r w:rsidR="001D635F" w:rsidRPr="001D635F">
        <w:rPr>
          <w:rFonts w:ascii="Times New Roman" w:hAnsi="Times New Roman" w:cs="Times New Roman"/>
          <w:sz w:val="28"/>
          <w:szCs w:val="28"/>
        </w:rPr>
        <w:t xml:space="preserve">абл. </w:t>
      </w:r>
      <w:r w:rsidR="00A054A2" w:rsidRPr="00A054A2">
        <w:rPr>
          <w:rFonts w:ascii="Times New Roman" w:hAnsi="Times New Roman" w:cs="Times New Roman"/>
          <w:sz w:val="28"/>
          <w:szCs w:val="28"/>
        </w:rPr>
        <w:t>4</w:t>
      </w:r>
      <w:r w:rsidR="001D635F" w:rsidRPr="001D635F">
        <w:rPr>
          <w:rFonts w:ascii="Times New Roman" w:hAnsi="Times New Roman" w:cs="Times New Roman"/>
          <w:sz w:val="28"/>
          <w:szCs w:val="28"/>
        </w:rPr>
        <w:t>; первые две строчные буквы в</w:t>
      </w:r>
      <w:r w:rsidR="00A054A2">
        <w:rPr>
          <w:rFonts w:ascii="Times New Roman" w:hAnsi="Times New Roman" w:cs="Times New Roman"/>
          <w:sz w:val="28"/>
          <w:szCs w:val="28"/>
        </w:rPr>
        <w:t xml:space="preserve"> названиях</w:t>
      </w:r>
      <w:r w:rsidR="001D635F" w:rsidRPr="001D635F">
        <w:rPr>
          <w:rFonts w:ascii="Times New Roman" w:hAnsi="Times New Roman" w:cs="Times New Roman"/>
          <w:sz w:val="28"/>
          <w:szCs w:val="28"/>
        </w:rPr>
        <w:t xml:space="preserve"> стимул</w:t>
      </w:r>
      <w:r w:rsidR="00A054A2">
        <w:rPr>
          <w:rFonts w:ascii="Times New Roman" w:hAnsi="Times New Roman" w:cs="Times New Roman"/>
          <w:sz w:val="28"/>
          <w:szCs w:val="28"/>
        </w:rPr>
        <w:t>ов</w:t>
      </w:r>
      <w:r w:rsidR="001D635F" w:rsidRPr="001D635F">
        <w:rPr>
          <w:rFonts w:ascii="Times New Roman" w:hAnsi="Times New Roman" w:cs="Times New Roman"/>
          <w:sz w:val="28"/>
          <w:szCs w:val="28"/>
        </w:rPr>
        <w:t xml:space="preserve"> соответствуют </w:t>
      </w:r>
      <w:r w:rsidR="00A054A2">
        <w:rPr>
          <w:rFonts w:ascii="Times New Roman" w:hAnsi="Times New Roman" w:cs="Times New Roman"/>
          <w:sz w:val="28"/>
          <w:szCs w:val="28"/>
        </w:rPr>
        <w:t>звуковому сигналу (аудиальной составляющей)</w:t>
      </w:r>
      <w:r w:rsidR="001D635F" w:rsidRPr="001D635F">
        <w:rPr>
          <w:rFonts w:ascii="Times New Roman" w:hAnsi="Times New Roman" w:cs="Times New Roman"/>
          <w:sz w:val="28"/>
          <w:szCs w:val="28"/>
        </w:rPr>
        <w:t xml:space="preserve">, а две большие буквы </w:t>
      </w:r>
      <w:r w:rsidR="00A054A2">
        <w:rPr>
          <w:rFonts w:ascii="Times New Roman" w:hAnsi="Times New Roman" w:cs="Times New Roman"/>
          <w:sz w:val="28"/>
          <w:szCs w:val="28"/>
        </w:rPr>
        <w:t>означают слог, который артикулировался</w:t>
      </w:r>
      <w:r w:rsidR="001D635F" w:rsidRPr="001D635F">
        <w:rPr>
          <w:rFonts w:ascii="Times New Roman" w:hAnsi="Times New Roman" w:cs="Times New Roman"/>
          <w:sz w:val="28"/>
          <w:szCs w:val="28"/>
        </w:rPr>
        <w:t xml:space="preserve"> (</w:t>
      </w:r>
      <w:r w:rsidR="00A054A2">
        <w:rPr>
          <w:rFonts w:ascii="Times New Roman" w:hAnsi="Times New Roman" w:cs="Times New Roman"/>
          <w:sz w:val="28"/>
          <w:szCs w:val="28"/>
        </w:rPr>
        <w:t>т.е. визуальную составляющую</w:t>
      </w:r>
      <w:r w:rsidR="001D635F" w:rsidRPr="001D635F">
        <w:rPr>
          <w:rFonts w:ascii="Times New Roman" w:hAnsi="Times New Roman" w:cs="Times New Roman"/>
          <w:sz w:val="28"/>
          <w:szCs w:val="28"/>
        </w:rPr>
        <w:t xml:space="preserve">)). </w:t>
      </w:r>
      <w:r w:rsidR="00A054A2">
        <w:rPr>
          <w:rFonts w:ascii="Times New Roman" w:hAnsi="Times New Roman" w:cs="Times New Roman"/>
          <w:sz w:val="28"/>
          <w:szCs w:val="28"/>
        </w:rPr>
        <w:t>Меньше всего ошибок встречалось при интерпретации звучащего</w:t>
      </w:r>
      <w:r w:rsidR="001D635F" w:rsidRPr="001D635F">
        <w:rPr>
          <w:rFonts w:ascii="Times New Roman" w:hAnsi="Times New Roman" w:cs="Times New Roman"/>
          <w:sz w:val="28"/>
          <w:szCs w:val="28"/>
        </w:rPr>
        <w:t xml:space="preserve"> /</w:t>
      </w:r>
      <w:r w:rsidR="00D8646E">
        <w:rPr>
          <w:rFonts w:ascii="Times New Roman" w:hAnsi="Times New Roman" w:cs="Times New Roman"/>
          <w:sz w:val="28"/>
          <w:szCs w:val="28"/>
          <w:lang w:val="en-US"/>
        </w:rPr>
        <w:t>t</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xml:space="preserve">/ </w:t>
      </w:r>
      <w:r w:rsidR="00A054A2">
        <w:rPr>
          <w:rFonts w:ascii="Times New Roman" w:hAnsi="Times New Roman" w:cs="Times New Roman"/>
          <w:sz w:val="28"/>
          <w:szCs w:val="28"/>
        </w:rPr>
        <w:t>в сочетании с</w:t>
      </w:r>
      <w:r w:rsidR="001D635F" w:rsidRPr="001D635F">
        <w:rPr>
          <w:rFonts w:ascii="Times New Roman" w:hAnsi="Times New Roman" w:cs="Times New Roman"/>
          <w:sz w:val="28"/>
          <w:szCs w:val="28"/>
        </w:rPr>
        <w:t xml:space="preserve"> </w:t>
      </w:r>
      <w:r w:rsidR="00A054A2">
        <w:rPr>
          <w:rFonts w:ascii="Times New Roman" w:hAnsi="Times New Roman" w:cs="Times New Roman"/>
          <w:sz w:val="28"/>
          <w:szCs w:val="28"/>
        </w:rPr>
        <w:t>визуальным</w:t>
      </w:r>
      <w:r w:rsidR="001D635F" w:rsidRPr="001D635F">
        <w:rPr>
          <w:rFonts w:ascii="Times New Roman" w:hAnsi="Times New Roman" w:cs="Times New Roman"/>
          <w:sz w:val="28"/>
          <w:szCs w:val="28"/>
        </w:rPr>
        <w:t xml:space="preserve"> /</w:t>
      </w:r>
      <w:r w:rsidR="00D8646E">
        <w:rPr>
          <w:rFonts w:ascii="Times New Roman" w:hAnsi="Times New Roman" w:cs="Times New Roman"/>
          <w:sz w:val="28"/>
          <w:szCs w:val="28"/>
          <w:lang w:val="en-US"/>
        </w:rPr>
        <w:t>f</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(3 ошибки</w:t>
      </w:r>
      <w:r w:rsidR="00A054A2">
        <w:rPr>
          <w:rFonts w:ascii="Times New Roman" w:hAnsi="Times New Roman" w:cs="Times New Roman"/>
          <w:sz w:val="28"/>
          <w:szCs w:val="28"/>
        </w:rPr>
        <w:t xml:space="preserve">, в обратном сочетании </w:t>
      </w:r>
      <w:r w:rsidR="001D635F" w:rsidRPr="001D635F">
        <w:rPr>
          <w:rFonts w:ascii="Times New Roman" w:hAnsi="Times New Roman" w:cs="Times New Roman"/>
          <w:sz w:val="28"/>
          <w:szCs w:val="28"/>
        </w:rPr>
        <w:t xml:space="preserve">6 ошибок), а также </w:t>
      </w:r>
      <w:r w:rsidR="00A054A2">
        <w:rPr>
          <w:rFonts w:ascii="Times New Roman" w:hAnsi="Times New Roman" w:cs="Times New Roman"/>
          <w:sz w:val="28"/>
          <w:szCs w:val="28"/>
        </w:rPr>
        <w:t>звучащего</w:t>
      </w:r>
      <w:r w:rsidR="001D635F" w:rsidRPr="001D635F">
        <w:rPr>
          <w:rFonts w:ascii="Times New Roman" w:hAnsi="Times New Roman" w:cs="Times New Roman"/>
          <w:sz w:val="28"/>
          <w:szCs w:val="28"/>
        </w:rPr>
        <w:t xml:space="preserve"> /</w:t>
      </w:r>
      <w:r w:rsidR="00D8646E">
        <w:rPr>
          <w:rFonts w:ascii="Times New Roman" w:hAnsi="Times New Roman" w:cs="Times New Roman"/>
          <w:sz w:val="28"/>
          <w:szCs w:val="28"/>
          <w:lang w:val="en-US"/>
        </w:rPr>
        <w:t>v</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xml:space="preserve">/ </w:t>
      </w:r>
      <w:r w:rsidR="00A054A2">
        <w:rPr>
          <w:rFonts w:ascii="Times New Roman" w:hAnsi="Times New Roman" w:cs="Times New Roman"/>
          <w:sz w:val="28"/>
          <w:szCs w:val="28"/>
        </w:rPr>
        <w:t>в сочетании</w:t>
      </w:r>
      <w:r w:rsidR="001D635F" w:rsidRPr="001D635F">
        <w:rPr>
          <w:rFonts w:ascii="Times New Roman" w:hAnsi="Times New Roman" w:cs="Times New Roman"/>
          <w:sz w:val="28"/>
          <w:szCs w:val="28"/>
        </w:rPr>
        <w:t xml:space="preserve"> </w:t>
      </w:r>
      <w:r w:rsidR="00A054A2">
        <w:rPr>
          <w:rFonts w:ascii="Times New Roman" w:hAnsi="Times New Roman" w:cs="Times New Roman"/>
          <w:sz w:val="28"/>
          <w:szCs w:val="28"/>
        </w:rPr>
        <w:t>с визуальным</w:t>
      </w:r>
      <w:r w:rsidR="001D635F" w:rsidRPr="001D635F">
        <w:rPr>
          <w:rFonts w:ascii="Times New Roman" w:hAnsi="Times New Roman" w:cs="Times New Roman"/>
          <w:sz w:val="28"/>
          <w:szCs w:val="28"/>
        </w:rPr>
        <w:t xml:space="preserve"> /</w:t>
      </w:r>
      <w:r w:rsidR="00D8646E">
        <w:rPr>
          <w:rFonts w:ascii="Times New Roman" w:hAnsi="Times New Roman" w:cs="Times New Roman"/>
          <w:sz w:val="28"/>
          <w:szCs w:val="28"/>
          <w:lang w:val="en-US"/>
        </w:rPr>
        <w:t>d</w:t>
      </w:r>
      <w:r w:rsidR="003664B5">
        <w:rPr>
          <w:rFonts w:ascii="Times New Roman" w:hAnsi="Times New Roman" w:cs="Times New Roman"/>
          <w:sz w:val="28"/>
          <w:szCs w:val="28"/>
        </w:rPr>
        <w:t>а</w:t>
      </w:r>
      <w:r w:rsidR="001D635F" w:rsidRPr="001D635F">
        <w:rPr>
          <w:rFonts w:ascii="Times New Roman" w:hAnsi="Times New Roman" w:cs="Times New Roman"/>
          <w:sz w:val="28"/>
          <w:szCs w:val="28"/>
        </w:rPr>
        <w:t>/ (5 ошибок</w:t>
      </w:r>
      <w:r w:rsidR="00A054A2">
        <w:rPr>
          <w:rFonts w:ascii="Times New Roman" w:hAnsi="Times New Roman" w:cs="Times New Roman"/>
          <w:sz w:val="28"/>
          <w:szCs w:val="28"/>
        </w:rPr>
        <w:t xml:space="preserve">, </w:t>
      </w:r>
      <w:r w:rsidR="001D635F" w:rsidRPr="001D635F">
        <w:rPr>
          <w:rFonts w:ascii="Times New Roman" w:hAnsi="Times New Roman" w:cs="Times New Roman"/>
          <w:sz w:val="28"/>
          <w:szCs w:val="28"/>
        </w:rPr>
        <w:t xml:space="preserve">в обратном </w:t>
      </w:r>
      <w:r w:rsidR="00D8646E" w:rsidRPr="001D635F">
        <w:rPr>
          <w:rFonts w:ascii="Times New Roman" w:hAnsi="Times New Roman" w:cs="Times New Roman"/>
          <w:sz w:val="28"/>
          <w:szCs w:val="28"/>
        </w:rPr>
        <w:t>сочетании 8 ошибок).</w:t>
      </w:r>
    </w:p>
    <w:p w14:paraId="6A0887DF" w14:textId="77777777" w:rsidR="0022365A" w:rsidRDefault="0022365A" w:rsidP="00974600">
      <w:pPr>
        <w:spacing w:line="360" w:lineRule="auto"/>
        <w:ind w:firstLine="709"/>
        <w:jc w:val="both"/>
        <w:rPr>
          <w:rFonts w:ascii="Times New Roman" w:hAnsi="Times New Roman" w:cs="Times New Roman"/>
          <w:sz w:val="28"/>
          <w:szCs w:val="28"/>
        </w:rPr>
      </w:pPr>
    </w:p>
    <w:p w14:paraId="2298C005" w14:textId="77777777" w:rsidR="0022365A" w:rsidRDefault="0022365A" w:rsidP="00974600">
      <w:pPr>
        <w:spacing w:line="360" w:lineRule="auto"/>
        <w:ind w:firstLine="709"/>
        <w:jc w:val="both"/>
        <w:rPr>
          <w:rFonts w:ascii="Times New Roman" w:hAnsi="Times New Roman" w:cs="Times New Roman"/>
          <w:sz w:val="28"/>
          <w:szCs w:val="28"/>
        </w:rPr>
      </w:pPr>
    </w:p>
    <w:p w14:paraId="1F2005E2" w14:textId="77777777" w:rsidR="0022365A" w:rsidRDefault="0022365A" w:rsidP="00974600">
      <w:pPr>
        <w:spacing w:line="360" w:lineRule="auto"/>
        <w:ind w:firstLine="709"/>
        <w:jc w:val="both"/>
        <w:rPr>
          <w:rFonts w:ascii="Times New Roman" w:hAnsi="Times New Roman" w:cs="Times New Roman"/>
          <w:sz w:val="28"/>
          <w:szCs w:val="28"/>
        </w:rPr>
      </w:pPr>
    </w:p>
    <w:p w14:paraId="373FAD35" w14:textId="77777777" w:rsidR="0022365A" w:rsidRDefault="0022365A" w:rsidP="00974600">
      <w:pPr>
        <w:spacing w:line="360" w:lineRule="auto"/>
        <w:ind w:firstLine="709"/>
        <w:jc w:val="both"/>
        <w:rPr>
          <w:rFonts w:ascii="Times New Roman" w:hAnsi="Times New Roman" w:cs="Times New Roman"/>
          <w:sz w:val="28"/>
          <w:szCs w:val="28"/>
        </w:rPr>
      </w:pPr>
    </w:p>
    <w:p w14:paraId="7FE7EDD5" w14:textId="77777777" w:rsidR="0022365A" w:rsidRDefault="0022365A" w:rsidP="00974600">
      <w:pPr>
        <w:spacing w:line="360" w:lineRule="auto"/>
        <w:ind w:firstLine="709"/>
        <w:jc w:val="both"/>
        <w:rPr>
          <w:rFonts w:ascii="Times New Roman" w:hAnsi="Times New Roman" w:cs="Times New Roman"/>
          <w:sz w:val="28"/>
          <w:szCs w:val="28"/>
        </w:rPr>
      </w:pPr>
    </w:p>
    <w:p w14:paraId="20C74A1A" w14:textId="77777777" w:rsidR="0022365A" w:rsidRDefault="0022365A" w:rsidP="00974600">
      <w:pPr>
        <w:spacing w:line="360" w:lineRule="auto"/>
        <w:ind w:firstLine="709"/>
        <w:jc w:val="both"/>
        <w:rPr>
          <w:rFonts w:ascii="Times New Roman" w:hAnsi="Times New Roman" w:cs="Times New Roman"/>
          <w:sz w:val="28"/>
          <w:szCs w:val="28"/>
        </w:rPr>
      </w:pPr>
    </w:p>
    <w:p w14:paraId="7B443D01" w14:textId="77777777" w:rsidR="0022365A" w:rsidRDefault="0022365A" w:rsidP="00974600">
      <w:pPr>
        <w:spacing w:line="360" w:lineRule="auto"/>
        <w:ind w:firstLine="709"/>
        <w:jc w:val="both"/>
        <w:rPr>
          <w:rFonts w:ascii="Times New Roman" w:hAnsi="Times New Roman" w:cs="Times New Roman"/>
          <w:sz w:val="28"/>
          <w:szCs w:val="28"/>
        </w:rPr>
      </w:pPr>
    </w:p>
    <w:p w14:paraId="1118A92F" w14:textId="77777777" w:rsidR="0022365A" w:rsidRDefault="0022365A" w:rsidP="00974600">
      <w:pPr>
        <w:spacing w:line="360" w:lineRule="auto"/>
        <w:ind w:firstLine="709"/>
        <w:jc w:val="both"/>
        <w:rPr>
          <w:rFonts w:ascii="Times New Roman" w:hAnsi="Times New Roman" w:cs="Times New Roman"/>
          <w:sz w:val="28"/>
          <w:szCs w:val="28"/>
        </w:rPr>
      </w:pPr>
    </w:p>
    <w:p w14:paraId="15E05E34" w14:textId="77777777" w:rsidR="0022365A" w:rsidRDefault="0022365A" w:rsidP="00974600">
      <w:pPr>
        <w:spacing w:line="360" w:lineRule="auto"/>
        <w:ind w:firstLine="709"/>
        <w:jc w:val="both"/>
        <w:rPr>
          <w:rFonts w:ascii="Times New Roman" w:hAnsi="Times New Roman" w:cs="Times New Roman"/>
          <w:sz w:val="28"/>
          <w:szCs w:val="28"/>
        </w:rPr>
      </w:pPr>
    </w:p>
    <w:p w14:paraId="6FFBC563" w14:textId="77777777" w:rsidR="0022365A" w:rsidRDefault="0022365A" w:rsidP="00974600">
      <w:pPr>
        <w:spacing w:line="360" w:lineRule="auto"/>
        <w:ind w:firstLine="709"/>
        <w:jc w:val="both"/>
        <w:rPr>
          <w:rFonts w:ascii="Times New Roman" w:hAnsi="Times New Roman" w:cs="Times New Roman"/>
          <w:sz w:val="28"/>
          <w:szCs w:val="28"/>
        </w:rPr>
      </w:pPr>
    </w:p>
    <w:p w14:paraId="7BA72349" w14:textId="7DFEE9BA" w:rsidR="00D8646E" w:rsidRDefault="00D8646E" w:rsidP="00D8646E">
      <w:pPr>
        <w:spacing w:line="360" w:lineRule="auto"/>
        <w:ind w:firstLine="709"/>
        <w:jc w:val="center"/>
        <w:rPr>
          <w:noProof/>
        </w:rPr>
      </w:pPr>
    </w:p>
    <w:tbl>
      <w:tblPr>
        <w:tblStyle w:val="af0"/>
        <w:tblpPr w:leftFromText="180" w:rightFromText="180" w:vertAnchor="text" w:horzAnchor="margin" w:tblpXSpec="right" w:tblpY="619"/>
        <w:tblW w:w="9465" w:type="dxa"/>
        <w:tblBorders>
          <w:top w:val="single" w:sz="12" w:space="0" w:color="auto"/>
          <w:left w:val="none" w:sz="0" w:space="0" w:color="auto"/>
          <w:bottom w:val="single" w:sz="1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993"/>
        <w:gridCol w:w="958"/>
        <w:gridCol w:w="1735"/>
        <w:gridCol w:w="2126"/>
        <w:gridCol w:w="1701"/>
        <w:gridCol w:w="1952"/>
      </w:tblGrid>
      <w:tr w:rsidR="0027132A" w:rsidRPr="00B53FDC" w14:paraId="1CFE0438" w14:textId="77777777" w:rsidTr="0022365A">
        <w:trPr>
          <w:trHeight w:val="490"/>
        </w:trPr>
        <w:tc>
          <w:tcPr>
            <w:tcW w:w="993" w:type="dxa"/>
            <w:tcBorders>
              <w:top w:val="single" w:sz="12" w:space="0" w:color="auto"/>
              <w:bottom w:val="single" w:sz="4" w:space="0" w:color="auto"/>
            </w:tcBorders>
            <w:vAlign w:val="center"/>
          </w:tcPr>
          <w:p w14:paraId="174A8CB4" w14:textId="77777777" w:rsidR="0027132A" w:rsidRPr="00D8646E" w:rsidRDefault="0027132A" w:rsidP="0027132A">
            <w:pPr>
              <w:pStyle w:val="a3"/>
              <w:ind w:left="0"/>
              <w:jc w:val="center"/>
              <w:rPr>
                <w:rFonts w:ascii="Times New Roman" w:hAnsi="Times New Roman" w:cs="Times New Roman"/>
                <w:b/>
                <w:bCs/>
                <w:sz w:val="28"/>
                <w:szCs w:val="28"/>
              </w:rPr>
            </w:pPr>
          </w:p>
        </w:tc>
        <w:tc>
          <w:tcPr>
            <w:tcW w:w="958" w:type="dxa"/>
            <w:tcBorders>
              <w:top w:val="single" w:sz="12" w:space="0" w:color="auto"/>
              <w:bottom w:val="single" w:sz="4" w:space="0" w:color="auto"/>
              <w:right w:val="nil"/>
            </w:tcBorders>
            <w:vAlign w:val="center"/>
          </w:tcPr>
          <w:p w14:paraId="2204845F" w14:textId="77777777" w:rsidR="0027132A" w:rsidRPr="0022365A" w:rsidRDefault="0027132A" w:rsidP="0027132A">
            <w:pPr>
              <w:pStyle w:val="a3"/>
              <w:ind w:left="0"/>
              <w:jc w:val="center"/>
              <w:rPr>
                <w:rFonts w:ascii="Times New Roman" w:hAnsi="Times New Roman" w:cs="Times New Roman"/>
                <w:b/>
                <w:bCs/>
                <w:sz w:val="22"/>
                <w:szCs w:val="22"/>
              </w:rPr>
            </w:pPr>
            <w:r w:rsidRPr="0022365A">
              <w:rPr>
                <w:rFonts w:ascii="Times New Roman" w:hAnsi="Times New Roman" w:cs="Times New Roman"/>
                <w:b/>
                <w:bCs/>
                <w:sz w:val="22"/>
                <w:szCs w:val="22"/>
              </w:rPr>
              <w:t>Всего</w:t>
            </w:r>
          </w:p>
        </w:tc>
        <w:tc>
          <w:tcPr>
            <w:tcW w:w="1735" w:type="dxa"/>
            <w:tcBorders>
              <w:top w:val="single" w:sz="12" w:space="0" w:color="auto"/>
              <w:left w:val="nil"/>
              <w:bottom w:val="single" w:sz="4" w:space="0" w:color="auto"/>
              <w:right w:val="nil"/>
            </w:tcBorders>
            <w:vAlign w:val="center"/>
          </w:tcPr>
          <w:p w14:paraId="22570615" w14:textId="77777777" w:rsidR="0027132A" w:rsidRPr="0022365A" w:rsidRDefault="0027132A" w:rsidP="0027132A">
            <w:pPr>
              <w:pStyle w:val="a3"/>
              <w:ind w:left="0"/>
              <w:jc w:val="center"/>
              <w:rPr>
                <w:rFonts w:ascii="Times New Roman" w:hAnsi="Times New Roman" w:cs="Times New Roman"/>
                <w:b/>
                <w:bCs/>
                <w:sz w:val="20"/>
                <w:szCs w:val="20"/>
              </w:rPr>
            </w:pPr>
            <w:r w:rsidRPr="0022365A">
              <w:rPr>
                <w:rFonts w:ascii="Times New Roman" w:hAnsi="Times New Roman" w:cs="Times New Roman"/>
                <w:b/>
                <w:bCs/>
                <w:sz w:val="20"/>
                <w:szCs w:val="20"/>
              </w:rPr>
              <w:t>Визуальное доминирование</w:t>
            </w:r>
          </w:p>
        </w:tc>
        <w:tc>
          <w:tcPr>
            <w:tcW w:w="2126" w:type="dxa"/>
            <w:tcBorders>
              <w:top w:val="single" w:sz="12" w:space="0" w:color="auto"/>
              <w:left w:val="nil"/>
              <w:bottom w:val="single" w:sz="4" w:space="0" w:color="auto"/>
              <w:right w:val="nil"/>
            </w:tcBorders>
            <w:vAlign w:val="center"/>
          </w:tcPr>
          <w:p w14:paraId="7F9117BC" w14:textId="0CAB5683" w:rsidR="0027132A" w:rsidRPr="0022365A" w:rsidRDefault="00D8646E" w:rsidP="0027132A">
            <w:pPr>
              <w:pStyle w:val="a3"/>
              <w:ind w:left="0"/>
              <w:jc w:val="center"/>
              <w:rPr>
                <w:rFonts w:ascii="Times New Roman" w:hAnsi="Times New Roman" w:cs="Times New Roman"/>
                <w:b/>
                <w:bCs/>
                <w:sz w:val="20"/>
                <w:szCs w:val="20"/>
              </w:rPr>
            </w:pPr>
            <w:r w:rsidRPr="0022365A">
              <w:rPr>
                <w:rFonts w:ascii="Times New Roman" w:hAnsi="Times New Roman" w:cs="Times New Roman"/>
                <w:b/>
                <w:bCs/>
                <w:sz w:val="20"/>
                <w:szCs w:val="20"/>
              </w:rPr>
              <w:t xml:space="preserve">Аудиовизуальная </w:t>
            </w:r>
            <w:r w:rsidR="0027132A" w:rsidRPr="0022365A">
              <w:rPr>
                <w:rFonts w:ascii="Times New Roman" w:hAnsi="Times New Roman" w:cs="Times New Roman"/>
                <w:b/>
                <w:bCs/>
                <w:sz w:val="20"/>
                <w:szCs w:val="20"/>
              </w:rPr>
              <w:t>последовательность (об</w:t>
            </w:r>
            <w:r w:rsidRPr="0022365A">
              <w:rPr>
                <w:rFonts w:ascii="Times New Roman" w:hAnsi="Times New Roman" w:cs="Times New Roman"/>
                <w:b/>
                <w:bCs/>
                <w:sz w:val="20"/>
                <w:szCs w:val="20"/>
              </w:rPr>
              <w:t>а</w:t>
            </w:r>
            <w:r w:rsidR="0027132A" w:rsidRPr="0022365A">
              <w:rPr>
                <w:rFonts w:ascii="Times New Roman" w:hAnsi="Times New Roman" w:cs="Times New Roman"/>
                <w:b/>
                <w:bCs/>
                <w:sz w:val="20"/>
                <w:szCs w:val="20"/>
              </w:rPr>
              <w:t xml:space="preserve"> согласных из стимулов)</w:t>
            </w:r>
          </w:p>
        </w:tc>
        <w:tc>
          <w:tcPr>
            <w:tcW w:w="1701" w:type="dxa"/>
            <w:tcBorders>
              <w:top w:val="single" w:sz="12" w:space="0" w:color="auto"/>
              <w:left w:val="nil"/>
              <w:bottom w:val="single" w:sz="4" w:space="0" w:color="auto"/>
              <w:right w:val="nil"/>
            </w:tcBorders>
            <w:vAlign w:val="center"/>
          </w:tcPr>
          <w:p w14:paraId="7C488BC4" w14:textId="218D6BAB" w:rsidR="0027132A" w:rsidRPr="0022365A" w:rsidRDefault="0027132A" w:rsidP="0027132A">
            <w:pPr>
              <w:pStyle w:val="a3"/>
              <w:ind w:left="0"/>
              <w:jc w:val="center"/>
              <w:rPr>
                <w:rFonts w:ascii="Times New Roman" w:hAnsi="Times New Roman" w:cs="Times New Roman"/>
                <w:b/>
                <w:bCs/>
                <w:sz w:val="20"/>
                <w:szCs w:val="20"/>
              </w:rPr>
            </w:pPr>
            <w:r w:rsidRPr="0022365A">
              <w:rPr>
                <w:rFonts w:ascii="Times New Roman" w:hAnsi="Times New Roman" w:cs="Times New Roman"/>
                <w:b/>
                <w:bCs/>
                <w:sz w:val="20"/>
                <w:szCs w:val="20"/>
              </w:rPr>
              <w:t>Ответы со слогами, не совпавшими ни с одним из предложенных в стимуле</w:t>
            </w:r>
          </w:p>
        </w:tc>
        <w:tc>
          <w:tcPr>
            <w:tcW w:w="1952" w:type="dxa"/>
            <w:tcBorders>
              <w:top w:val="single" w:sz="12" w:space="0" w:color="auto"/>
              <w:left w:val="nil"/>
              <w:bottom w:val="single" w:sz="4" w:space="0" w:color="auto"/>
              <w:right w:val="nil"/>
            </w:tcBorders>
            <w:vAlign w:val="center"/>
          </w:tcPr>
          <w:p w14:paraId="560ADA58" w14:textId="79674C83" w:rsidR="0022365A" w:rsidRPr="0022365A" w:rsidRDefault="0027132A" w:rsidP="0027132A">
            <w:pPr>
              <w:pStyle w:val="a3"/>
              <w:ind w:left="0"/>
              <w:jc w:val="center"/>
              <w:rPr>
                <w:rFonts w:ascii="Times New Roman" w:hAnsi="Times New Roman" w:cs="Times New Roman"/>
                <w:b/>
                <w:bCs/>
                <w:sz w:val="20"/>
                <w:szCs w:val="20"/>
              </w:rPr>
            </w:pPr>
            <w:r w:rsidRPr="0022365A">
              <w:rPr>
                <w:rFonts w:ascii="Times New Roman" w:hAnsi="Times New Roman" w:cs="Times New Roman"/>
                <w:b/>
                <w:bCs/>
                <w:sz w:val="20"/>
                <w:szCs w:val="20"/>
              </w:rPr>
              <w:t>Ответы с заменами на парную для аудиального сигнала по признаку звонкости</w:t>
            </w:r>
            <w:r w:rsidR="0022365A" w:rsidRPr="0022365A">
              <w:rPr>
                <w:rFonts w:ascii="Times New Roman" w:hAnsi="Times New Roman" w:cs="Times New Roman"/>
                <w:b/>
                <w:bCs/>
                <w:sz w:val="20"/>
                <w:szCs w:val="20"/>
              </w:rPr>
              <w:t xml:space="preserve"> </w:t>
            </w:r>
            <w:r w:rsidRPr="0022365A">
              <w:rPr>
                <w:rFonts w:ascii="Times New Roman" w:hAnsi="Times New Roman" w:cs="Times New Roman"/>
                <w:b/>
                <w:bCs/>
                <w:sz w:val="20"/>
                <w:szCs w:val="20"/>
              </w:rPr>
              <w:t>/</w:t>
            </w:r>
          </w:p>
          <w:p w14:paraId="0626E3CE" w14:textId="1A4B4E63" w:rsidR="0027132A" w:rsidRPr="0022365A" w:rsidRDefault="0027132A" w:rsidP="0027132A">
            <w:pPr>
              <w:pStyle w:val="a3"/>
              <w:ind w:left="0"/>
              <w:jc w:val="center"/>
              <w:rPr>
                <w:rFonts w:ascii="Times New Roman" w:hAnsi="Times New Roman" w:cs="Times New Roman"/>
                <w:b/>
                <w:bCs/>
                <w:sz w:val="20"/>
                <w:szCs w:val="20"/>
              </w:rPr>
            </w:pPr>
            <w:r w:rsidRPr="0022365A">
              <w:rPr>
                <w:rFonts w:ascii="Times New Roman" w:hAnsi="Times New Roman" w:cs="Times New Roman"/>
                <w:b/>
                <w:bCs/>
                <w:sz w:val="20"/>
                <w:szCs w:val="20"/>
              </w:rPr>
              <w:t>глухости согласную</w:t>
            </w:r>
          </w:p>
        </w:tc>
      </w:tr>
      <w:tr w:rsidR="0027132A" w:rsidRPr="006E1E6C" w14:paraId="15C31C17" w14:textId="77777777" w:rsidTr="0022365A">
        <w:trPr>
          <w:trHeight w:val="490"/>
        </w:trPr>
        <w:tc>
          <w:tcPr>
            <w:tcW w:w="993" w:type="dxa"/>
            <w:tcBorders>
              <w:top w:val="single" w:sz="4" w:space="0" w:color="auto"/>
              <w:left w:val="nil"/>
              <w:bottom w:val="nil"/>
              <w:right w:val="nil"/>
            </w:tcBorders>
            <w:vAlign w:val="center"/>
          </w:tcPr>
          <w:p w14:paraId="57F49C87" w14:textId="479231C4" w:rsidR="0027132A" w:rsidRPr="0022365A" w:rsidRDefault="000D206C" w:rsidP="0027132A">
            <w:pPr>
              <w:pStyle w:val="a3"/>
              <w:ind w:left="0"/>
              <w:jc w:val="center"/>
              <w:rPr>
                <w:rFonts w:ascii="Times New Roman" w:hAnsi="Times New Roman" w:cs="Times New Roman"/>
                <w:b/>
                <w:bCs/>
                <w:sz w:val="28"/>
                <w:szCs w:val="28"/>
                <w:lang w:val="en-US"/>
              </w:rPr>
            </w:pPr>
            <w:r w:rsidRPr="0022365A">
              <w:rPr>
                <w:rFonts w:ascii="Times New Roman" w:hAnsi="Times New Roman" w:cs="Times New Roman"/>
                <w:sz w:val="28"/>
                <w:szCs w:val="28"/>
                <w:lang w:val="en-US"/>
              </w:rPr>
              <w:t>baDA</w:t>
            </w:r>
          </w:p>
        </w:tc>
        <w:tc>
          <w:tcPr>
            <w:tcW w:w="958" w:type="dxa"/>
            <w:tcBorders>
              <w:top w:val="single" w:sz="4" w:space="0" w:color="auto"/>
              <w:left w:val="nil"/>
              <w:bottom w:val="nil"/>
              <w:right w:val="nil"/>
            </w:tcBorders>
            <w:vAlign w:val="center"/>
          </w:tcPr>
          <w:p w14:paraId="5E25CC1F" w14:textId="77777777" w:rsidR="0027132A" w:rsidRPr="00D8646E" w:rsidRDefault="0027132A" w:rsidP="0027132A">
            <w:pPr>
              <w:pStyle w:val="a3"/>
              <w:ind w:left="0"/>
              <w:jc w:val="center"/>
              <w:rPr>
                <w:rFonts w:ascii="Times New Roman" w:hAnsi="Times New Roman" w:cs="Times New Roman"/>
                <w:b/>
                <w:bCs/>
                <w:sz w:val="28"/>
                <w:szCs w:val="28"/>
                <w:lang w:val="en-US"/>
              </w:rPr>
            </w:pPr>
            <w:r w:rsidRPr="00D8646E">
              <w:rPr>
                <w:rFonts w:ascii="Times New Roman" w:hAnsi="Times New Roman" w:cs="Times New Roman"/>
                <w:sz w:val="28"/>
                <w:szCs w:val="28"/>
              </w:rPr>
              <w:t>19</w:t>
            </w:r>
          </w:p>
        </w:tc>
        <w:tc>
          <w:tcPr>
            <w:tcW w:w="1735" w:type="dxa"/>
            <w:tcBorders>
              <w:top w:val="single" w:sz="4" w:space="0" w:color="auto"/>
              <w:left w:val="nil"/>
              <w:bottom w:val="nil"/>
              <w:right w:val="nil"/>
            </w:tcBorders>
            <w:vAlign w:val="center"/>
          </w:tcPr>
          <w:p w14:paraId="6B149C5F" w14:textId="77777777" w:rsidR="0027132A" w:rsidRPr="00D8646E" w:rsidRDefault="0027132A" w:rsidP="0027132A">
            <w:pPr>
              <w:pStyle w:val="a3"/>
              <w:ind w:left="0"/>
              <w:jc w:val="center"/>
              <w:rPr>
                <w:rFonts w:ascii="Times New Roman" w:hAnsi="Times New Roman" w:cs="Times New Roman"/>
                <w:b/>
                <w:bCs/>
                <w:sz w:val="28"/>
                <w:szCs w:val="28"/>
                <w:lang w:val="en-US"/>
              </w:rPr>
            </w:pPr>
            <w:r w:rsidRPr="00D8646E">
              <w:rPr>
                <w:rFonts w:ascii="Times New Roman" w:hAnsi="Times New Roman" w:cs="Times New Roman"/>
                <w:sz w:val="28"/>
                <w:szCs w:val="28"/>
              </w:rPr>
              <w:t>4</w:t>
            </w:r>
          </w:p>
        </w:tc>
        <w:tc>
          <w:tcPr>
            <w:tcW w:w="2126" w:type="dxa"/>
            <w:tcBorders>
              <w:top w:val="single" w:sz="4" w:space="0" w:color="auto"/>
              <w:left w:val="nil"/>
              <w:bottom w:val="nil"/>
              <w:right w:val="nil"/>
            </w:tcBorders>
            <w:vAlign w:val="center"/>
          </w:tcPr>
          <w:p w14:paraId="10BFE3EC" w14:textId="77777777" w:rsidR="0027132A" w:rsidRPr="00D8646E" w:rsidRDefault="0027132A" w:rsidP="0027132A">
            <w:pPr>
              <w:pStyle w:val="a3"/>
              <w:ind w:left="0"/>
              <w:jc w:val="center"/>
              <w:rPr>
                <w:rFonts w:ascii="Times New Roman" w:hAnsi="Times New Roman" w:cs="Times New Roman"/>
                <w:b/>
                <w:bCs/>
                <w:sz w:val="28"/>
                <w:szCs w:val="28"/>
                <w:lang w:val="en-US"/>
              </w:rPr>
            </w:pPr>
            <w:r w:rsidRPr="00D8646E">
              <w:rPr>
                <w:rFonts w:ascii="Times New Roman" w:hAnsi="Times New Roman" w:cs="Times New Roman"/>
                <w:sz w:val="28"/>
                <w:szCs w:val="28"/>
              </w:rPr>
              <w:t>4</w:t>
            </w:r>
          </w:p>
        </w:tc>
        <w:tc>
          <w:tcPr>
            <w:tcW w:w="1701" w:type="dxa"/>
            <w:tcBorders>
              <w:top w:val="single" w:sz="4" w:space="0" w:color="auto"/>
              <w:left w:val="nil"/>
              <w:bottom w:val="nil"/>
              <w:right w:val="nil"/>
            </w:tcBorders>
            <w:vAlign w:val="center"/>
          </w:tcPr>
          <w:p w14:paraId="2C978E81" w14:textId="77777777" w:rsidR="0027132A" w:rsidRPr="00D8646E" w:rsidRDefault="0027132A" w:rsidP="0027132A">
            <w:pPr>
              <w:pStyle w:val="a3"/>
              <w:ind w:left="0"/>
              <w:jc w:val="center"/>
              <w:rPr>
                <w:rFonts w:ascii="Times New Roman" w:hAnsi="Times New Roman" w:cs="Times New Roman"/>
                <w:b/>
                <w:bCs/>
                <w:sz w:val="28"/>
                <w:szCs w:val="28"/>
                <w:lang w:val="en-US"/>
              </w:rPr>
            </w:pPr>
            <w:r w:rsidRPr="00D8646E">
              <w:rPr>
                <w:rFonts w:ascii="Times New Roman" w:hAnsi="Times New Roman" w:cs="Times New Roman"/>
                <w:sz w:val="28"/>
                <w:szCs w:val="28"/>
              </w:rPr>
              <w:t>11</w:t>
            </w:r>
          </w:p>
        </w:tc>
        <w:tc>
          <w:tcPr>
            <w:tcW w:w="1952" w:type="dxa"/>
            <w:tcBorders>
              <w:top w:val="single" w:sz="4" w:space="0" w:color="auto"/>
              <w:left w:val="nil"/>
              <w:bottom w:val="nil"/>
              <w:right w:val="nil"/>
            </w:tcBorders>
            <w:vAlign w:val="center"/>
          </w:tcPr>
          <w:p w14:paraId="4D42C66D" w14:textId="77777777" w:rsidR="0027132A" w:rsidRPr="00D8646E" w:rsidRDefault="0027132A" w:rsidP="0027132A">
            <w:pPr>
              <w:pStyle w:val="a3"/>
              <w:ind w:left="0"/>
              <w:jc w:val="center"/>
              <w:rPr>
                <w:rFonts w:ascii="Times New Roman" w:hAnsi="Times New Roman" w:cs="Times New Roman"/>
                <w:b/>
                <w:bCs/>
                <w:sz w:val="28"/>
                <w:szCs w:val="28"/>
                <w:lang w:val="en-US"/>
              </w:rPr>
            </w:pPr>
            <w:r w:rsidRPr="00D8646E">
              <w:rPr>
                <w:rFonts w:ascii="Times New Roman" w:hAnsi="Times New Roman" w:cs="Times New Roman"/>
                <w:sz w:val="28"/>
                <w:szCs w:val="28"/>
              </w:rPr>
              <w:t>0</w:t>
            </w:r>
          </w:p>
        </w:tc>
      </w:tr>
      <w:tr w:rsidR="0027132A" w:rsidRPr="00BF100C" w14:paraId="1D1AAA21" w14:textId="77777777" w:rsidTr="0022365A">
        <w:trPr>
          <w:trHeight w:val="481"/>
        </w:trPr>
        <w:tc>
          <w:tcPr>
            <w:tcW w:w="993" w:type="dxa"/>
            <w:tcBorders>
              <w:top w:val="nil"/>
              <w:left w:val="nil"/>
              <w:bottom w:val="nil"/>
              <w:right w:val="nil"/>
            </w:tcBorders>
            <w:vAlign w:val="center"/>
          </w:tcPr>
          <w:p w14:paraId="791965AF" w14:textId="69DC5277"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baVA</w:t>
            </w:r>
          </w:p>
        </w:tc>
        <w:tc>
          <w:tcPr>
            <w:tcW w:w="958" w:type="dxa"/>
            <w:tcBorders>
              <w:top w:val="nil"/>
              <w:left w:val="nil"/>
              <w:bottom w:val="nil"/>
              <w:right w:val="nil"/>
            </w:tcBorders>
            <w:vAlign w:val="center"/>
          </w:tcPr>
          <w:p w14:paraId="5E5EE7C7"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57</w:t>
            </w:r>
          </w:p>
        </w:tc>
        <w:tc>
          <w:tcPr>
            <w:tcW w:w="1735" w:type="dxa"/>
            <w:tcBorders>
              <w:top w:val="nil"/>
              <w:left w:val="nil"/>
              <w:bottom w:val="nil"/>
              <w:right w:val="nil"/>
            </w:tcBorders>
            <w:vAlign w:val="center"/>
          </w:tcPr>
          <w:p w14:paraId="79EEAB36"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50</w:t>
            </w:r>
          </w:p>
        </w:tc>
        <w:tc>
          <w:tcPr>
            <w:tcW w:w="2126" w:type="dxa"/>
            <w:tcBorders>
              <w:top w:val="nil"/>
              <w:left w:val="nil"/>
              <w:bottom w:val="nil"/>
              <w:right w:val="nil"/>
            </w:tcBorders>
            <w:vAlign w:val="center"/>
          </w:tcPr>
          <w:p w14:paraId="542B225D"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7</w:t>
            </w:r>
          </w:p>
        </w:tc>
        <w:tc>
          <w:tcPr>
            <w:tcW w:w="1701" w:type="dxa"/>
            <w:tcBorders>
              <w:top w:val="nil"/>
              <w:left w:val="nil"/>
              <w:bottom w:val="nil"/>
              <w:right w:val="nil"/>
            </w:tcBorders>
            <w:vAlign w:val="center"/>
          </w:tcPr>
          <w:p w14:paraId="15D22B6B"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3AD87559"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rsidRPr="00BF100C" w14:paraId="12A46BBA" w14:textId="77777777" w:rsidTr="0022365A">
        <w:trPr>
          <w:trHeight w:val="520"/>
        </w:trPr>
        <w:tc>
          <w:tcPr>
            <w:tcW w:w="993" w:type="dxa"/>
            <w:tcBorders>
              <w:top w:val="nil"/>
              <w:left w:val="nil"/>
              <w:bottom w:val="nil"/>
              <w:right w:val="nil"/>
            </w:tcBorders>
            <w:vAlign w:val="center"/>
          </w:tcPr>
          <w:p w14:paraId="22FD82D1" w14:textId="0476E2B3"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daBA</w:t>
            </w:r>
          </w:p>
        </w:tc>
        <w:tc>
          <w:tcPr>
            <w:tcW w:w="958" w:type="dxa"/>
            <w:tcBorders>
              <w:top w:val="nil"/>
              <w:left w:val="nil"/>
              <w:bottom w:val="nil"/>
              <w:right w:val="nil"/>
            </w:tcBorders>
            <w:vAlign w:val="center"/>
          </w:tcPr>
          <w:p w14:paraId="729042B2"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14</w:t>
            </w:r>
          </w:p>
        </w:tc>
        <w:tc>
          <w:tcPr>
            <w:tcW w:w="1735" w:type="dxa"/>
            <w:tcBorders>
              <w:top w:val="nil"/>
              <w:left w:val="nil"/>
              <w:bottom w:val="nil"/>
              <w:right w:val="nil"/>
            </w:tcBorders>
            <w:vAlign w:val="center"/>
          </w:tcPr>
          <w:p w14:paraId="235B9E67"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6</w:t>
            </w:r>
          </w:p>
        </w:tc>
        <w:tc>
          <w:tcPr>
            <w:tcW w:w="2126" w:type="dxa"/>
            <w:tcBorders>
              <w:top w:val="nil"/>
              <w:left w:val="nil"/>
              <w:bottom w:val="nil"/>
              <w:right w:val="nil"/>
            </w:tcBorders>
            <w:vAlign w:val="center"/>
          </w:tcPr>
          <w:p w14:paraId="0CD89316"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8</w:t>
            </w:r>
          </w:p>
        </w:tc>
        <w:tc>
          <w:tcPr>
            <w:tcW w:w="1701" w:type="dxa"/>
            <w:tcBorders>
              <w:top w:val="nil"/>
              <w:left w:val="nil"/>
              <w:bottom w:val="nil"/>
              <w:right w:val="nil"/>
            </w:tcBorders>
            <w:vAlign w:val="center"/>
          </w:tcPr>
          <w:p w14:paraId="6B8F7946"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7A2C5ACD"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rsidRPr="00BF100C" w14:paraId="3FC885AD" w14:textId="77777777" w:rsidTr="0022365A">
        <w:trPr>
          <w:trHeight w:val="481"/>
        </w:trPr>
        <w:tc>
          <w:tcPr>
            <w:tcW w:w="993" w:type="dxa"/>
            <w:tcBorders>
              <w:top w:val="nil"/>
              <w:left w:val="nil"/>
              <w:bottom w:val="nil"/>
              <w:right w:val="nil"/>
            </w:tcBorders>
            <w:vAlign w:val="center"/>
          </w:tcPr>
          <w:p w14:paraId="48C57EC9" w14:textId="2216C6FC"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daVA</w:t>
            </w:r>
          </w:p>
        </w:tc>
        <w:tc>
          <w:tcPr>
            <w:tcW w:w="958" w:type="dxa"/>
            <w:tcBorders>
              <w:top w:val="nil"/>
              <w:left w:val="nil"/>
              <w:bottom w:val="nil"/>
              <w:right w:val="nil"/>
            </w:tcBorders>
            <w:vAlign w:val="center"/>
          </w:tcPr>
          <w:p w14:paraId="5B9DB20B"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8</w:t>
            </w:r>
          </w:p>
        </w:tc>
        <w:tc>
          <w:tcPr>
            <w:tcW w:w="1735" w:type="dxa"/>
            <w:tcBorders>
              <w:top w:val="nil"/>
              <w:left w:val="nil"/>
              <w:bottom w:val="nil"/>
              <w:right w:val="nil"/>
            </w:tcBorders>
            <w:vAlign w:val="center"/>
          </w:tcPr>
          <w:p w14:paraId="4BC445B5"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3</w:t>
            </w:r>
          </w:p>
        </w:tc>
        <w:tc>
          <w:tcPr>
            <w:tcW w:w="2126" w:type="dxa"/>
            <w:tcBorders>
              <w:top w:val="nil"/>
              <w:left w:val="nil"/>
              <w:bottom w:val="nil"/>
              <w:right w:val="nil"/>
            </w:tcBorders>
            <w:vAlign w:val="center"/>
          </w:tcPr>
          <w:p w14:paraId="43B3184E"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4</w:t>
            </w:r>
          </w:p>
        </w:tc>
        <w:tc>
          <w:tcPr>
            <w:tcW w:w="1701" w:type="dxa"/>
            <w:tcBorders>
              <w:top w:val="nil"/>
              <w:left w:val="nil"/>
              <w:bottom w:val="nil"/>
              <w:right w:val="nil"/>
            </w:tcBorders>
            <w:vAlign w:val="center"/>
          </w:tcPr>
          <w:p w14:paraId="48B84339"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c>
          <w:tcPr>
            <w:tcW w:w="1952" w:type="dxa"/>
            <w:tcBorders>
              <w:top w:val="nil"/>
              <w:left w:val="nil"/>
              <w:bottom w:val="nil"/>
              <w:right w:val="nil"/>
            </w:tcBorders>
            <w:vAlign w:val="center"/>
          </w:tcPr>
          <w:p w14:paraId="5FF7C835"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rsidRPr="00BF100C" w14:paraId="0C1B4B0D" w14:textId="77777777" w:rsidTr="0022365A">
        <w:trPr>
          <w:trHeight w:val="481"/>
        </w:trPr>
        <w:tc>
          <w:tcPr>
            <w:tcW w:w="993" w:type="dxa"/>
            <w:tcBorders>
              <w:top w:val="nil"/>
              <w:left w:val="nil"/>
              <w:bottom w:val="nil"/>
              <w:right w:val="nil"/>
            </w:tcBorders>
            <w:vAlign w:val="center"/>
          </w:tcPr>
          <w:p w14:paraId="0ABD1152" w14:textId="0AACD5E1"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faPA</w:t>
            </w:r>
          </w:p>
        </w:tc>
        <w:tc>
          <w:tcPr>
            <w:tcW w:w="958" w:type="dxa"/>
            <w:tcBorders>
              <w:top w:val="nil"/>
              <w:left w:val="nil"/>
              <w:bottom w:val="nil"/>
              <w:right w:val="nil"/>
            </w:tcBorders>
            <w:vAlign w:val="center"/>
          </w:tcPr>
          <w:p w14:paraId="124E379B"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16</w:t>
            </w:r>
          </w:p>
        </w:tc>
        <w:tc>
          <w:tcPr>
            <w:tcW w:w="1735" w:type="dxa"/>
            <w:tcBorders>
              <w:top w:val="nil"/>
              <w:left w:val="nil"/>
              <w:bottom w:val="nil"/>
              <w:right w:val="nil"/>
            </w:tcBorders>
            <w:vAlign w:val="center"/>
          </w:tcPr>
          <w:p w14:paraId="5DB7ED5A"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13</w:t>
            </w:r>
          </w:p>
        </w:tc>
        <w:tc>
          <w:tcPr>
            <w:tcW w:w="2126" w:type="dxa"/>
            <w:tcBorders>
              <w:top w:val="nil"/>
              <w:left w:val="nil"/>
              <w:bottom w:val="nil"/>
              <w:right w:val="nil"/>
            </w:tcBorders>
            <w:vAlign w:val="center"/>
          </w:tcPr>
          <w:p w14:paraId="741990CD"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2</w:t>
            </w:r>
          </w:p>
        </w:tc>
        <w:tc>
          <w:tcPr>
            <w:tcW w:w="1701" w:type="dxa"/>
            <w:tcBorders>
              <w:top w:val="nil"/>
              <w:left w:val="nil"/>
              <w:bottom w:val="nil"/>
              <w:right w:val="nil"/>
            </w:tcBorders>
            <w:vAlign w:val="center"/>
          </w:tcPr>
          <w:p w14:paraId="13D4F306"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6B7BEC0B"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r>
      <w:tr w:rsidR="0027132A" w:rsidRPr="00BF100C" w14:paraId="6C3ABFA8" w14:textId="77777777" w:rsidTr="0022365A">
        <w:trPr>
          <w:trHeight w:val="481"/>
        </w:trPr>
        <w:tc>
          <w:tcPr>
            <w:tcW w:w="993" w:type="dxa"/>
            <w:tcBorders>
              <w:top w:val="nil"/>
              <w:left w:val="nil"/>
              <w:bottom w:val="nil"/>
              <w:right w:val="nil"/>
            </w:tcBorders>
            <w:vAlign w:val="center"/>
          </w:tcPr>
          <w:p w14:paraId="0E1AD850" w14:textId="69B2B235" w:rsidR="0027132A" w:rsidRPr="0022365A" w:rsidRDefault="000D206C" w:rsidP="0027132A">
            <w:pPr>
              <w:pStyle w:val="a3"/>
              <w:ind w:left="0"/>
              <w:jc w:val="center"/>
              <w:rPr>
                <w:rFonts w:ascii="Times New Roman" w:hAnsi="Times New Roman" w:cs="Times New Roman"/>
                <w:sz w:val="28"/>
                <w:szCs w:val="28"/>
              </w:rPr>
            </w:pPr>
            <w:r w:rsidRPr="0022365A">
              <w:rPr>
                <w:rFonts w:ascii="Times New Roman" w:hAnsi="Times New Roman" w:cs="Times New Roman"/>
                <w:sz w:val="28"/>
                <w:szCs w:val="28"/>
                <w:lang w:val="en-US"/>
              </w:rPr>
              <w:t>faTA</w:t>
            </w:r>
          </w:p>
        </w:tc>
        <w:tc>
          <w:tcPr>
            <w:tcW w:w="958" w:type="dxa"/>
            <w:tcBorders>
              <w:top w:val="nil"/>
              <w:left w:val="nil"/>
              <w:bottom w:val="nil"/>
              <w:right w:val="nil"/>
            </w:tcBorders>
            <w:vAlign w:val="center"/>
          </w:tcPr>
          <w:p w14:paraId="36E93D72"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6</w:t>
            </w:r>
          </w:p>
        </w:tc>
        <w:tc>
          <w:tcPr>
            <w:tcW w:w="1735" w:type="dxa"/>
            <w:tcBorders>
              <w:top w:val="nil"/>
              <w:left w:val="nil"/>
              <w:bottom w:val="nil"/>
              <w:right w:val="nil"/>
            </w:tcBorders>
            <w:vAlign w:val="center"/>
          </w:tcPr>
          <w:p w14:paraId="2CE703B9"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c>
          <w:tcPr>
            <w:tcW w:w="2126" w:type="dxa"/>
            <w:tcBorders>
              <w:top w:val="nil"/>
              <w:left w:val="nil"/>
              <w:bottom w:val="nil"/>
              <w:right w:val="nil"/>
            </w:tcBorders>
            <w:vAlign w:val="center"/>
          </w:tcPr>
          <w:p w14:paraId="3586AAB9"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4</w:t>
            </w:r>
          </w:p>
        </w:tc>
        <w:tc>
          <w:tcPr>
            <w:tcW w:w="1701" w:type="dxa"/>
            <w:tcBorders>
              <w:top w:val="nil"/>
              <w:left w:val="nil"/>
              <w:bottom w:val="nil"/>
              <w:right w:val="nil"/>
            </w:tcBorders>
            <w:vAlign w:val="center"/>
          </w:tcPr>
          <w:p w14:paraId="0A503EDF"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c>
          <w:tcPr>
            <w:tcW w:w="1952" w:type="dxa"/>
            <w:tcBorders>
              <w:top w:val="nil"/>
              <w:left w:val="nil"/>
              <w:bottom w:val="nil"/>
              <w:right w:val="nil"/>
            </w:tcBorders>
            <w:vAlign w:val="center"/>
          </w:tcPr>
          <w:p w14:paraId="4388A550"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rsidRPr="00BF100C" w14:paraId="16CF2F39" w14:textId="77777777" w:rsidTr="0022365A">
        <w:trPr>
          <w:trHeight w:val="481"/>
        </w:trPr>
        <w:tc>
          <w:tcPr>
            <w:tcW w:w="993" w:type="dxa"/>
            <w:tcBorders>
              <w:top w:val="nil"/>
              <w:left w:val="nil"/>
              <w:bottom w:val="nil"/>
              <w:right w:val="nil"/>
            </w:tcBorders>
            <w:vAlign w:val="center"/>
          </w:tcPr>
          <w:p w14:paraId="24D788D1" w14:textId="5BCCCD06"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paFA</w:t>
            </w:r>
          </w:p>
        </w:tc>
        <w:tc>
          <w:tcPr>
            <w:tcW w:w="958" w:type="dxa"/>
            <w:tcBorders>
              <w:top w:val="nil"/>
              <w:left w:val="nil"/>
              <w:bottom w:val="nil"/>
              <w:right w:val="nil"/>
            </w:tcBorders>
            <w:vAlign w:val="center"/>
          </w:tcPr>
          <w:p w14:paraId="7BA88C45"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48</w:t>
            </w:r>
          </w:p>
        </w:tc>
        <w:tc>
          <w:tcPr>
            <w:tcW w:w="1735" w:type="dxa"/>
            <w:tcBorders>
              <w:top w:val="nil"/>
              <w:left w:val="nil"/>
              <w:bottom w:val="nil"/>
              <w:right w:val="nil"/>
            </w:tcBorders>
            <w:vAlign w:val="center"/>
          </w:tcPr>
          <w:p w14:paraId="0C1A24D0"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43</w:t>
            </w:r>
          </w:p>
        </w:tc>
        <w:tc>
          <w:tcPr>
            <w:tcW w:w="2126" w:type="dxa"/>
            <w:tcBorders>
              <w:top w:val="nil"/>
              <w:left w:val="nil"/>
              <w:bottom w:val="nil"/>
              <w:right w:val="nil"/>
            </w:tcBorders>
            <w:vAlign w:val="center"/>
          </w:tcPr>
          <w:p w14:paraId="6202E8D9"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5</w:t>
            </w:r>
          </w:p>
        </w:tc>
        <w:tc>
          <w:tcPr>
            <w:tcW w:w="1701" w:type="dxa"/>
            <w:tcBorders>
              <w:top w:val="nil"/>
              <w:left w:val="nil"/>
              <w:bottom w:val="nil"/>
              <w:right w:val="nil"/>
            </w:tcBorders>
            <w:vAlign w:val="center"/>
          </w:tcPr>
          <w:p w14:paraId="24ABA9E5"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68A18098"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rsidRPr="00BF100C" w14:paraId="7D342F19" w14:textId="77777777" w:rsidTr="0022365A">
        <w:trPr>
          <w:trHeight w:val="520"/>
        </w:trPr>
        <w:tc>
          <w:tcPr>
            <w:tcW w:w="993" w:type="dxa"/>
            <w:tcBorders>
              <w:top w:val="nil"/>
              <w:left w:val="nil"/>
              <w:bottom w:val="nil"/>
              <w:right w:val="nil"/>
            </w:tcBorders>
            <w:vAlign w:val="center"/>
          </w:tcPr>
          <w:p w14:paraId="255355AE" w14:textId="664608F6"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paTA</w:t>
            </w:r>
          </w:p>
        </w:tc>
        <w:tc>
          <w:tcPr>
            <w:tcW w:w="958" w:type="dxa"/>
            <w:tcBorders>
              <w:top w:val="nil"/>
              <w:left w:val="nil"/>
              <w:bottom w:val="nil"/>
              <w:right w:val="nil"/>
            </w:tcBorders>
            <w:vAlign w:val="center"/>
          </w:tcPr>
          <w:p w14:paraId="090AC1FD"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12</w:t>
            </w:r>
          </w:p>
        </w:tc>
        <w:tc>
          <w:tcPr>
            <w:tcW w:w="1735" w:type="dxa"/>
            <w:tcBorders>
              <w:top w:val="nil"/>
              <w:left w:val="nil"/>
              <w:bottom w:val="nil"/>
              <w:right w:val="nil"/>
            </w:tcBorders>
            <w:vAlign w:val="center"/>
          </w:tcPr>
          <w:p w14:paraId="7CC0CF36"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2</w:t>
            </w:r>
          </w:p>
        </w:tc>
        <w:tc>
          <w:tcPr>
            <w:tcW w:w="2126" w:type="dxa"/>
            <w:tcBorders>
              <w:top w:val="nil"/>
              <w:left w:val="nil"/>
              <w:bottom w:val="nil"/>
              <w:right w:val="nil"/>
            </w:tcBorders>
            <w:vAlign w:val="center"/>
          </w:tcPr>
          <w:p w14:paraId="0BDA55B0"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3</w:t>
            </w:r>
          </w:p>
        </w:tc>
        <w:tc>
          <w:tcPr>
            <w:tcW w:w="1701" w:type="dxa"/>
            <w:tcBorders>
              <w:top w:val="nil"/>
              <w:left w:val="nil"/>
              <w:bottom w:val="nil"/>
              <w:right w:val="nil"/>
            </w:tcBorders>
            <w:vAlign w:val="center"/>
          </w:tcPr>
          <w:p w14:paraId="5215F935"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7</w:t>
            </w:r>
          </w:p>
        </w:tc>
        <w:tc>
          <w:tcPr>
            <w:tcW w:w="1952" w:type="dxa"/>
            <w:tcBorders>
              <w:top w:val="nil"/>
              <w:left w:val="nil"/>
              <w:bottom w:val="nil"/>
              <w:right w:val="nil"/>
            </w:tcBorders>
            <w:vAlign w:val="center"/>
          </w:tcPr>
          <w:p w14:paraId="30064FE7"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14:paraId="2CF6BADD" w14:textId="77777777" w:rsidTr="0022365A">
        <w:trPr>
          <w:trHeight w:val="481"/>
        </w:trPr>
        <w:tc>
          <w:tcPr>
            <w:tcW w:w="993" w:type="dxa"/>
            <w:tcBorders>
              <w:top w:val="nil"/>
              <w:left w:val="nil"/>
              <w:bottom w:val="nil"/>
              <w:right w:val="nil"/>
            </w:tcBorders>
            <w:vAlign w:val="center"/>
          </w:tcPr>
          <w:p w14:paraId="55FFDEA6" w14:textId="1FF0141C"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taFA</w:t>
            </w:r>
          </w:p>
        </w:tc>
        <w:tc>
          <w:tcPr>
            <w:tcW w:w="958" w:type="dxa"/>
            <w:tcBorders>
              <w:top w:val="nil"/>
              <w:left w:val="nil"/>
              <w:bottom w:val="nil"/>
              <w:right w:val="nil"/>
            </w:tcBorders>
            <w:vAlign w:val="center"/>
          </w:tcPr>
          <w:p w14:paraId="540D56DA"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3</w:t>
            </w:r>
          </w:p>
        </w:tc>
        <w:tc>
          <w:tcPr>
            <w:tcW w:w="1735" w:type="dxa"/>
            <w:tcBorders>
              <w:top w:val="nil"/>
              <w:left w:val="nil"/>
              <w:bottom w:val="nil"/>
              <w:right w:val="nil"/>
            </w:tcBorders>
            <w:vAlign w:val="center"/>
          </w:tcPr>
          <w:p w14:paraId="1EC9CD27"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3</w:t>
            </w:r>
          </w:p>
        </w:tc>
        <w:tc>
          <w:tcPr>
            <w:tcW w:w="2126" w:type="dxa"/>
            <w:tcBorders>
              <w:top w:val="nil"/>
              <w:left w:val="nil"/>
              <w:bottom w:val="nil"/>
              <w:right w:val="nil"/>
            </w:tcBorders>
            <w:vAlign w:val="center"/>
          </w:tcPr>
          <w:p w14:paraId="3ED0107C"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0</w:t>
            </w:r>
          </w:p>
        </w:tc>
        <w:tc>
          <w:tcPr>
            <w:tcW w:w="1701" w:type="dxa"/>
            <w:tcBorders>
              <w:top w:val="nil"/>
              <w:left w:val="nil"/>
              <w:bottom w:val="nil"/>
              <w:right w:val="nil"/>
            </w:tcBorders>
            <w:vAlign w:val="center"/>
          </w:tcPr>
          <w:p w14:paraId="4F152B2E"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7A265E25"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14:paraId="713040CA" w14:textId="77777777" w:rsidTr="0022365A">
        <w:trPr>
          <w:trHeight w:val="481"/>
        </w:trPr>
        <w:tc>
          <w:tcPr>
            <w:tcW w:w="993" w:type="dxa"/>
            <w:tcBorders>
              <w:top w:val="nil"/>
              <w:left w:val="nil"/>
              <w:bottom w:val="nil"/>
              <w:right w:val="nil"/>
            </w:tcBorders>
            <w:vAlign w:val="center"/>
          </w:tcPr>
          <w:p w14:paraId="106B68DC" w14:textId="36FA31D9"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taPA</w:t>
            </w:r>
          </w:p>
        </w:tc>
        <w:tc>
          <w:tcPr>
            <w:tcW w:w="958" w:type="dxa"/>
            <w:tcBorders>
              <w:top w:val="nil"/>
              <w:left w:val="nil"/>
              <w:bottom w:val="nil"/>
              <w:right w:val="nil"/>
            </w:tcBorders>
            <w:vAlign w:val="center"/>
          </w:tcPr>
          <w:p w14:paraId="03A278B9"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22</w:t>
            </w:r>
          </w:p>
        </w:tc>
        <w:tc>
          <w:tcPr>
            <w:tcW w:w="1735" w:type="dxa"/>
            <w:tcBorders>
              <w:top w:val="nil"/>
              <w:left w:val="nil"/>
              <w:bottom w:val="nil"/>
              <w:right w:val="nil"/>
            </w:tcBorders>
            <w:vAlign w:val="center"/>
          </w:tcPr>
          <w:p w14:paraId="0AFDF88C"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6</w:t>
            </w:r>
          </w:p>
        </w:tc>
        <w:tc>
          <w:tcPr>
            <w:tcW w:w="2126" w:type="dxa"/>
            <w:tcBorders>
              <w:top w:val="nil"/>
              <w:left w:val="nil"/>
              <w:bottom w:val="nil"/>
              <w:right w:val="nil"/>
            </w:tcBorders>
            <w:vAlign w:val="center"/>
          </w:tcPr>
          <w:p w14:paraId="4C34D432"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15</w:t>
            </w:r>
          </w:p>
        </w:tc>
        <w:tc>
          <w:tcPr>
            <w:tcW w:w="1701" w:type="dxa"/>
            <w:tcBorders>
              <w:top w:val="nil"/>
              <w:left w:val="nil"/>
              <w:bottom w:val="nil"/>
              <w:right w:val="nil"/>
            </w:tcBorders>
            <w:vAlign w:val="center"/>
          </w:tcPr>
          <w:p w14:paraId="21BD6AFE"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7ABE4A2B"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r>
      <w:tr w:rsidR="0027132A" w14:paraId="79790532" w14:textId="77777777" w:rsidTr="0022365A">
        <w:trPr>
          <w:trHeight w:val="481"/>
        </w:trPr>
        <w:tc>
          <w:tcPr>
            <w:tcW w:w="993" w:type="dxa"/>
            <w:tcBorders>
              <w:top w:val="nil"/>
              <w:left w:val="nil"/>
              <w:bottom w:val="nil"/>
              <w:right w:val="nil"/>
            </w:tcBorders>
            <w:vAlign w:val="center"/>
          </w:tcPr>
          <w:p w14:paraId="6332783F" w14:textId="21840284"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vaBA</w:t>
            </w:r>
          </w:p>
        </w:tc>
        <w:tc>
          <w:tcPr>
            <w:tcW w:w="958" w:type="dxa"/>
            <w:tcBorders>
              <w:top w:val="nil"/>
              <w:left w:val="nil"/>
              <w:bottom w:val="nil"/>
              <w:right w:val="nil"/>
            </w:tcBorders>
            <w:vAlign w:val="center"/>
          </w:tcPr>
          <w:p w14:paraId="223BF443"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16</w:t>
            </w:r>
          </w:p>
        </w:tc>
        <w:tc>
          <w:tcPr>
            <w:tcW w:w="1735" w:type="dxa"/>
            <w:tcBorders>
              <w:top w:val="nil"/>
              <w:left w:val="nil"/>
              <w:bottom w:val="nil"/>
              <w:right w:val="nil"/>
            </w:tcBorders>
            <w:vAlign w:val="center"/>
          </w:tcPr>
          <w:p w14:paraId="71166CFA"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10</w:t>
            </w:r>
          </w:p>
        </w:tc>
        <w:tc>
          <w:tcPr>
            <w:tcW w:w="2126" w:type="dxa"/>
            <w:tcBorders>
              <w:top w:val="nil"/>
              <w:left w:val="nil"/>
              <w:bottom w:val="nil"/>
              <w:right w:val="nil"/>
            </w:tcBorders>
            <w:vAlign w:val="center"/>
          </w:tcPr>
          <w:p w14:paraId="045FAD55"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6</w:t>
            </w:r>
          </w:p>
        </w:tc>
        <w:tc>
          <w:tcPr>
            <w:tcW w:w="1701" w:type="dxa"/>
            <w:tcBorders>
              <w:top w:val="nil"/>
              <w:left w:val="nil"/>
              <w:bottom w:val="nil"/>
              <w:right w:val="nil"/>
            </w:tcBorders>
            <w:vAlign w:val="center"/>
          </w:tcPr>
          <w:p w14:paraId="658948C1"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c>
          <w:tcPr>
            <w:tcW w:w="1952" w:type="dxa"/>
            <w:tcBorders>
              <w:top w:val="nil"/>
              <w:left w:val="nil"/>
              <w:bottom w:val="nil"/>
              <w:right w:val="nil"/>
            </w:tcBorders>
            <w:vAlign w:val="center"/>
          </w:tcPr>
          <w:p w14:paraId="5EB8FAC3"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0</w:t>
            </w:r>
          </w:p>
        </w:tc>
      </w:tr>
      <w:tr w:rsidR="0027132A" w14:paraId="1B986ACA" w14:textId="77777777" w:rsidTr="0022365A">
        <w:trPr>
          <w:trHeight w:val="520"/>
        </w:trPr>
        <w:tc>
          <w:tcPr>
            <w:tcW w:w="993" w:type="dxa"/>
            <w:tcBorders>
              <w:top w:val="nil"/>
              <w:left w:val="nil"/>
              <w:bottom w:val="single" w:sz="12" w:space="0" w:color="auto"/>
              <w:right w:val="nil"/>
            </w:tcBorders>
            <w:vAlign w:val="center"/>
          </w:tcPr>
          <w:p w14:paraId="32C940C2" w14:textId="0CC5265D" w:rsidR="0027132A" w:rsidRPr="0022365A" w:rsidRDefault="000D206C" w:rsidP="0027132A">
            <w:pPr>
              <w:pStyle w:val="a3"/>
              <w:ind w:left="0"/>
              <w:jc w:val="center"/>
              <w:rPr>
                <w:rFonts w:ascii="Times New Roman" w:hAnsi="Times New Roman" w:cs="Times New Roman"/>
                <w:sz w:val="28"/>
                <w:szCs w:val="28"/>
                <w:lang w:val="en-US"/>
              </w:rPr>
            </w:pPr>
            <w:r w:rsidRPr="0022365A">
              <w:rPr>
                <w:rFonts w:ascii="Times New Roman" w:hAnsi="Times New Roman" w:cs="Times New Roman"/>
                <w:sz w:val="28"/>
                <w:szCs w:val="28"/>
                <w:lang w:val="en-US"/>
              </w:rPr>
              <w:t>vaDA</w:t>
            </w:r>
          </w:p>
        </w:tc>
        <w:tc>
          <w:tcPr>
            <w:tcW w:w="958" w:type="dxa"/>
            <w:tcBorders>
              <w:top w:val="nil"/>
              <w:left w:val="nil"/>
              <w:bottom w:val="single" w:sz="12" w:space="0" w:color="auto"/>
              <w:right w:val="nil"/>
            </w:tcBorders>
            <w:vAlign w:val="center"/>
          </w:tcPr>
          <w:p w14:paraId="6DC61409"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5</w:t>
            </w:r>
          </w:p>
        </w:tc>
        <w:tc>
          <w:tcPr>
            <w:tcW w:w="1735" w:type="dxa"/>
            <w:tcBorders>
              <w:top w:val="nil"/>
              <w:left w:val="nil"/>
              <w:bottom w:val="single" w:sz="12" w:space="0" w:color="auto"/>
              <w:right w:val="nil"/>
            </w:tcBorders>
            <w:vAlign w:val="center"/>
          </w:tcPr>
          <w:p w14:paraId="62FB9AFF"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c>
          <w:tcPr>
            <w:tcW w:w="2126" w:type="dxa"/>
            <w:tcBorders>
              <w:top w:val="nil"/>
              <w:left w:val="nil"/>
              <w:bottom w:val="single" w:sz="12" w:space="0" w:color="auto"/>
              <w:right w:val="nil"/>
            </w:tcBorders>
            <w:vAlign w:val="center"/>
          </w:tcPr>
          <w:p w14:paraId="6976210B" w14:textId="77777777" w:rsidR="0027132A" w:rsidRPr="00D8646E" w:rsidRDefault="0027132A" w:rsidP="0027132A">
            <w:pPr>
              <w:pStyle w:val="a3"/>
              <w:spacing w:before="240"/>
              <w:ind w:left="0"/>
              <w:jc w:val="center"/>
              <w:rPr>
                <w:rFonts w:ascii="Times New Roman" w:hAnsi="Times New Roman" w:cs="Times New Roman"/>
                <w:sz w:val="28"/>
                <w:szCs w:val="28"/>
              </w:rPr>
            </w:pPr>
            <w:r w:rsidRPr="00D8646E">
              <w:rPr>
                <w:rFonts w:ascii="Times New Roman" w:hAnsi="Times New Roman" w:cs="Times New Roman"/>
                <w:sz w:val="28"/>
                <w:szCs w:val="28"/>
              </w:rPr>
              <w:t>0</w:t>
            </w:r>
          </w:p>
        </w:tc>
        <w:tc>
          <w:tcPr>
            <w:tcW w:w="1701" w:type="dxa"/>
            <w:tcBorders>
              <w:top w:val="nil"/>
              <w:left w:val="nil"/>
              <w:bottom w:val="single" w:sz="12" w:space="0" w:color="auto"/>
              <w:right w:val="nil"/>
            </w:tcBorders>
            <w:vAlign w:val="center"/>
          </w:tcPr>
          <w:p w14:paraId="73DE9F39"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3</w:t>
            </w:r>
          </w:p>
        </w:tc>
        <w:tc>
          <w:tcPr>
            <w:tcW w:w="1952" w:type="dxa"/>
            <w:tcBorders>
              <w:top w:val="nil"/>
              <w:left w:val="nil"/>
              <w:bottom w:val="single" w:sz="12" w:space="0" w:color="auto"/>
              <w:right w:val="nil"/>
            </w:tcBorders>
            <w:vAlign w:val="center"/>
          </w:tcPr>
          <w:p w14:paraId="3E8F540E" w14:textId="77777777" w:rsidR="0027132A" w:rsidRPr="00D8646E" w:rsidRDefault="0027132A" w:rsidP="0027132A">
            <w:pPr>
              <w:pStyle w:val="a3"/>
              <w:spacing w:before="240"/>
              <w:ind w:left="0"/>
              <w:jc w:val="center"/>
              <w:rPr>
                <w:rFonts w:ascii="Times New Roman" w:hAnsi="Times New Roman" w:cs="Times New Roman"/>
                <w:sz w:val="28"/>
                <w:szCs w:val="28"/>
                <w:lang w:val="en-US"/>
              </w:rPr>
            </w:pPr>
            <w:r w:rsidRPr="00D8646E">
              <w:rPr>
                <w:rFonts w:ascii="Times New Roman" w:hAnsi="Times New Roman" w:cs="Times New Roman"/>
                <w:sz w:val="28"/>
                <w:szCs w:val="28"/>
              </w:rPr>
              <w:t>1</w:t>
            </w:r>
          </w:p>
        </w:tc>
      </w:tr>
    </w:tbl>
    <w:p w14:paraId="63FF4C39" w14:textId="5DDFF0F1" w:rsidR="00762C66" w:rsidRDefault="0022365A" w:rsidP="0022365A">
      <w:pPr>
        <w:spacing w:before="100" w:beforeAutospacing="1" w:line="360" w:lineRule="auto"/>
        <w:jc w:val="center"/>
        <w:rPr>
          <w:noProof/>
        </w:rPr>
      </w:pPr>
      <w:r>
        <w:rPr>
          <w:rFonts w:ascii="Times New Roman" w:hAnsi="Times New Roman" w:cs="Times New Roman"/>
          <w:sz w:val="28"/>
          <w:szCs w:val="28"/>
        </w:rPr>
        <w:t xml:space="preserve">Таблица 4. </w:t>
      </w:r>
      <w:r w:rsidRPr="00D8646E">
        <w:rPr>
          <w:rFonts w:ascii="Times New Roman" w:hAnsi="Times New Roman" w:cs="Times New Roman"/>
          <w:sz w:val="28"/>
          <w:szCs w:val="28"/>
        </w:rPr>
        <w:t>Неверные интерпретации неконгруэнтных стимулов</w:t>
      </w:r>
    </w:p>
    <w:p w14:paraId="7E5BE7B6" w14:textId="77777777" w:rsidR="0022365A" w:rsidRDefault="0022365A" w:rsidP="00162354">
      <w:pPr>
        <w:spacing w:before="100" w:beforeAutospacing="1" w:line="360" w:lineRule="auto"/>
        <w:jc w:val="both"/>
        <w:rPr>
          <w:rFonts w:ascii="Times New Roman" w:hAnsi="Times New Roman" w:cs="Times New Roman"/>
          <w:sz w:val="28"/>
          <w:szCs w:val="28"/>
        </w:rPr>
      </w:pPr>
    </w:p>
    <w:p w14:paraId="704B48B5" w14:textId="7B3377F1" w:rsidR="00A054A2" w:rsidRPr="00925D91" w:rsidRDefault="00A054A2" w:rsidP="00FC5A1D">
      <w:pPr>
        <w:pStyle w:val="3"/>
        <w:spacing w:before="0" w:line="360" w:lineRule="auto"/>
        <w:ind w:left="284"/>
        <w:rPr>
          <w:rFonts w:cs="Times New Roman"/>
          <w:color w:val="auto"/>
          <w:szCs w:val="28"/>
        </w:rPr>
      </w:pPr>
      <w:bookmarkStart w:id="21" w:name="_Toc136382871"/>
      <w:r w:rsidRPr="00925D91">
        <w:rPr>
          <w:rFonts w:cs="Times New Roman"/>
          <w:color w:val="auto"/>
          <w:szCs w:val="28"/>
        </w:rPr>
        <w:t>2.1.8. Выводы по ошиб</w:t>
      </w:r>
      <w:r w:rsidR="00B525F6" w:rsidRPr="00925D91">
        <w:rPr>
          <w:rFonts w:cs="Times New Roman"/>
          <w:color w:val="auto"/>
          <w:szCs w:val="28"/>
        </w:rPr>
        <w:t>кам</w:t>
      </w:r>
      <w:bookmarkEnd w:id="21"/>
      <w:r w:rsidRPr="00925D91">
        <w:rPr>
          <w:rFonts w:cs="Times New Roman"/>
          <w:color w:val="auto"/>
          <w:szCs w:val="28"/>
        </w:rPr>
        <w:t xml:space="preserve"> </w:t>
      </w:r>
    </w:p>
    <w:p w14:paraId="5761BE0B" w14:textId="608A2127" w:rsidR="006A0924" w:rsidRDefault="00D8646E" w:rsidP="00FC5A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054A2" w:rsidRPr="00A054A2">
        <w:rPr>
          <w:rFonts w:ascii="Times New Roman" w:hAnsi="Times New Roman" w:cs="Times New Roman"/>
          <w:sz w:val="28"/>
          <w:szCs w:val="28"/>
        </w:rPr>
        <w:t xml:space="preserve">се ошибки, допущенные участниками эксперимента, можно разделить на четыре группы: </w:t>
      </w:r>
    </w:p>
    <w:p w14:paraId="1CE4D934" w14:textId="0AD5C27A" w:rsidR="006A0924" w:rsidRDefault="00A054A2" w:rsidP="00FC5A1D">
      <w:pPr>
        <w:spacing w:line="360" w:lineRule="auto"/>
        <w:ind w:firstLine="709"/>
        <w:jc w:val="both"/>
        <w:rPr>
          <w:rFonts w:ascii="Times New Roman" w:hAnsi="Times New Roman" w:cs="Times New Roman"/>
          <w:sz w:val="28"/>
          <w:szCs w:val="28"/>
        </w:rPr>
      </w:pPr>
      <w:r w:rsidRPr="00A054A2">
        <w:rPr>
          <w:rFonts w:ascii="Times New Roman" w:hAnsi="Times New Roman" w:cs="Times New Roman"/>
          <w:sz w:val="28"/>
          <w:szCs w:val="28"/>
        </w:rPr>
        <w:t xml:space="preserve">1) </w:t>
      </w:r>
      <w:r w:rsidR="00D8646E">
        <w:rPr>
          <w:rFonts w:ascii="Times New Roman" w:hAnsi="Times New Roman" w:cs="Times New Roman"/>
          <w:sz w:val="28"/>
          <w:szCs w:val="28"/>
        </w:rPr>
        <w:t>с</w:t>
      </w:r>
      <w:r w:rsidR="004F7E8D">
        <w:rPr>
          <w:rFonts w:ascii="Times New Roman" w:hAnsi="Times New Roman" w:cs="Times New Roman"/>
          <w:sz w:val="28"/>
          <w:szCs w:val="28"/>
        </w:rPr>
        <w:t xml:space="preserve"> </w:t>
      </w:r>
      <w:r w:rsidR="00C311BE">
        <w:rPr>
          <w:rFonts w:ascii="Times New Roman" w:hAnsi="Times New Roman" w:cs="Times New Roman"/>
          <w:sz w:val="28"/>
          <w:szCs w:val="28"/>
        </w:rPr>
        <w:t>визуальным доминированием</w:t>
      </w:r>
      <w:r w:rsidR="00D8646E">
        <w:rPr>
          <w:rFonts w:ascii="Times New Roman" w:hAnsi="Times New Roman" w:cs="Times New Roman"/>
          <w:sz w:val="28"/>
          <w:szCs w:val="28"/>
        </w:rPr>
        <w:t>:</w:t>
      </w:r>
      <w:r w:rsidRPr="00A054A2">
        <w:rPr>
          <w:rFonts w:ascii="Times New Roman" w:hAnsi="Times New Roman" w:cs="Times New Roman"/>
          <w:sz w:val="28"/>
          <w:szCs w:val="28"/>
        </w:rPr>
        <w:t xml:space="preserve"> ответы с согласн</w:t>
      </w:r>
      <w:r w:rsidR="004F7E8D">
        <w:rPr>
          <w:rFonts w:ascii="Times New Roman" w:hAnsi="Times New Roman" w:cs="Times New Roman"/>
          <w:sz w:val="28"/>
          <w:szCs w:val="28"/>
        </w:rPr>
        <w:t>ыми</w:t>
      </w:r>
      <w:r w:rsidRPr="00A054A2">
        <w:rPr>
          <w:rFonts w:ascii="Times New Roman" w:hAnsi="Times New Roman" w:cs="Times New Roman"/>
          <w:sz w:val="28"/>
          <w:szCs w:val="28"/>
        </w:rPr>
        <w:t>, артикуляция котор</w:t>
      </w:r>
      <w:r w:rsidR="004F7E8D">
        <w:rPr>
          <w:rFonts w:ascii="Times New Roman" w:hAnsi="Times New Roman" w:cs="Times New Roman"/>
          <w:sz w:val="28"/>
          <w:szCs w:val="28"/>
        </w:rPr>
        <w:t>ых</w:t>
      </w:r>
      <w:r w:rsidRPr="00A054A2">
        <w:rPr>
          <w:rFonts w:ascii="Times New Roman" w:hAnsi="Times New Roman" w:cs="Times New Roman"/>
          <w:sz w:val="28"/>
          <w:szCs w:val="28"/>
        </w:rPr>
        <w:t xml:space="preserve"> была на видео (или с </w:t>
      </w:r>
      <w:r w:rsidR="004F7E8D">
        <w:rPr>
          <w:rFonts w:ascii="Times New Roman" w:hAnsi="Times New Roman" w:cs="Times New Roman"/>
          <w:sz w:val="28"/>
          <w:szCs w:val="28"/>
        </w:rPr>
        <w:t>их</w:t>
      </w:r>
      <w:r w:rsidRPr="00A054A2">
        <w:rPr>
          <w:rFonts w:ascii="Times New Roman" w:hAnsi="Times New Roman" w:cs="Times New Roman"/>
          <w:sz w:val="28"/>
          <w:szCs w:val="28"/>
        </w:rPr>
        <w:t xml:space="preserve"> пар</w:t>
      </w:r>
      <w:r w:rsidR="004F7E8D">
        <w:rPr>
          <w:rFonts w:ascii="Times New Roman" w:hAnsi="Times New Roman" w:cs="Times New Roman"/>
          <w:sz w:val="28"/>
          <w:szCs w:val="28"/>
        </w:rPr>
        <w:t>ами по</w:t>
      </w:r>
      <w:r w:rsidRPr="00A054A2">
        <w:rPr>
          <w:rFonts w:ascii="Times New Roman" w:hAnsi="Times New Roman" w:cs="Times New Roman"/>
          <w:sz w:val="28"/>
          <w:szCs w:val="28"/>
        </w:rPr>
        <w:t xml:space="preserve"> </w:t>
      </w:r>
      <w:r w:rsidR="004F7E8D">
        <w:rPr>
          <w:rFonts w:ascii="Times New Roman" w:hAnsi="Times New Roman" w:cs="Times New Roman"/>
          <w:sz w:val="28"/>
          <w:szCs w:val="28"/>
        </w:rPr>
        <w:t xml:space="preserve">признаку </w:t>
      </w:r>
      <w:r w:rsidRPr="00A054A2">
        <w:rPr>
          <w:rFonts w:ascii="Times New Roman" w:hAnsi="Times New Roman" w:cs="Times New Roman"/>
          <w:sz w:val="28"/>
          <w:szCs w:val="28"/>
        </w:rPr>
        <w:t>звонк</w:t>
      </w:r>
      <w:r w:rsidR="004F7E8D">
        <w:rPr>
          <w:rFonts w:ascii="Times New Roman" w:hAnsi="Times New Roman" w:cs="Times New Roman"/>
          <w:sz w:val="28"/>
          <w:szCs w:val="28"/>
        </w:rPr>
        <w:t>ости</w:t>
      </w:r>
      <w:r w:rsidRPr="00A054A2">
        <w:rPr>
          <w:rFonts w:ascii="Times New Roman" w:hAnsi="Times New Roman" w:cs="Times New Roman"/>
          <w:sz w:val="28"/>
          <w:szCs w:val="28"/>
        </w:rPr>
        <w:t>/глухо</w:t>
      </w:r>
      <w:r w:rsidR="004F7E8D">
        <w:rPr>
          <w:rFonts w:ascii="Times New Roman" w:hAnsi="Times New Roman" w:cs="Times New Roman"/>
          <w:sz w:val="28"/>
          <w:szCs w:val="28"/>
        </w:rPr>
        <w:t>сти</w:t>
      </w:r>
      <w:r w:rsidRPr="00A054A2">
        <w:rPr>
          <w:rFonts w:ascii="Times New Roman" w:hAnsi="Times New Roman" w:cs="Times New Roman"/>
          <w:sz w:val="28"/>
          <w:szCs w:val="28"/>
        </w:rPr>
        <w:t xml:space="preserve">); </w:t>
      </w:r>
    </w:p>
    <w:p w14:paraId="06ED7148" w14:textId="15FE58DB" w:rsidR="006A0924" w:rsidRDefault="00A054A2" w:rsidP="00FC5A1D">
      <w:pPr>
        <w:spacing w:line="360" w:lineRule="auto"/>
        <w:ind w:firstLine="709"/>
        <w:jc w:val="both"/>
        <w:rPr>
          <w:rFonts w:ascii="Times New Roman" w:hAnsi="Times New Roman" w:cs="Times New Roman"/>
          <w:sz w:val="28"/>
          <w:szCs w:val="28"/>
        </w:rPr>
      </w:pPr>
      <w:r w:rsidRPr="00A054A2">
        <w:rPr>
          <w:rFonts w:ascii="Times New Roman" w:hAnsi="Times New Roman" w:cs="Times New Roman"/>
          <w:sz w:val="28"/>
          <w:szCs w:val="28"/>
        </w:rPr>
        <w:t xml:space="preserve">2) </w:t>
      </w:r>
      <w:r w:rsidR="00D8646E">
        <w:rPr>
          <w:rFonts w:ascii="Times New Roman" w:hAnsi="Times New Roman" w:cs="Times New Roman"/>
          <w:sz w:val="28"/>
          <w:szCs w:val="28"/>
        </w:rPr>
        <w:t>аудиовизуальная</w:t>
      </w:r>
      <w:r w:rsidRPr="00A054A2">
        <w:rPr>
          <w:rFonts w:ascii="Times New Roman" w:hAnsi="Times New Roman" w:cs="Times New Roman"/>
          <w:sz w:val="28"/>
          <w:szCs w:val="28"/>
        </w:rPr>
        <w:t xml:space="preserve"> </w:t>
      </w:r>
      <w:r w:rsidR="006A0924">
        <w:rPr>
          <w:rFonts w:ascii="Times New Roman" w:hAnsi="Times New Roman" w:cs="Times New Roman"/>
          <w:sz w:val="28"/>
          <w:szCs w:val="28"/>
        </w:rPr>
        <w:t>последовательность</w:t>
      </w:r>
      <w:r w:rsidR="00D8646E">
        <w:rPr>
          <w:rFonts w:ascii="Times New Roman" w:hAnsi="Times New Roman" w:cs="Times New Roman"/>
          <w:sz w:val="28"/>
          <w:szCs w:val="28"/>
        </w:rPr>
        <w:t>:</w:t>
      </w:r>
      <w:r w:rsidR="006A0924">
        <w:rPr>
          <w:rFonts w:ascii="Times New Roman" w:hAnsi="Times New Roman" w:cs="Times New Roman"/>
          <w:sz w:val="28"/>
          <w:szCs w:val="28"/>
        </w:rPr>
        <w:t xml:space="preserve"> </w:t>
      </w:r>
      <w:r w:rsidRPr="00A054A2">
        <w:rPr>
          <w:rFonts w:ascii="Times New Roman" w:hAnsi="Times New Roman" w:cs="Times New Roman"/>
          <w:sz w:val="28"/>
          <w:szCs w:val="28"/>
        </w:rPr>
        <w:t>ответы, в которых встречаются дв</w:t>
      </w:r>
      <w:r w:rsidR="00D8646E">
        <w:rPr>
          <w:rFonts w:ascii="Times New Roman" w:hAnsi="Times New Roman" w:cs="Times New Roman"/>
          <w:sz w:val="28"/>
          <w:szCs w:val="28"/>
        </w:rPr>
        <w:t>а</w:t>
      </w:r>
      <w:r w:rsidRPr="00A054A2">
        <w:rPr>
          <w:rFonts w:ascii="Times New Roman" w:hAnsi="Times New Roman" w:cs="Times New Roman"/>
          <w:sz w:val="28"/>
          <w:szCs w:val="28"/>
        </w:rPr>
        <w:t xml:space="preserve"> согласны</w:t>
      </w:r>
      <w:r w:rsidR="00D8646E">
        <w:rPr>
          <w:rFonts w:ascii="Times New Roman" w:hAnsi="Times New Roman" w:cs="Times New Roman"/>
          <w:sz w:val="28"/>
          <w:szCs w:val="28"/>
        </w:rPr>
        <w:t>х</w:t>
      </w:r>
      <w:r w:rsidRPr="00A054A2">
        <w:rPr>
          <w:rFonts w:ascii="Times New Roman" w:hAnsi="Times New Roman" w:cs="Times New Roman"/>
          <w:sz w:val="28"/>
          <w:szCs w:val="28"/>
        </w:rPr>
        <w:t>: т</w:t>
      </w:r>
      <w:r w:rsidR="00D8646E">
        <w:rPr>
          <w:rFonts w:ascii="Times New Roman" w:hAnsi="Times New Roman" w:cs="Times New Roman"/>
          <w:sz w:val="28"/>
          <w:szCs w:val="28"/>
        </w:rPr>
        <w:t>от</w:t>
      </w:r>
      <w:r w:rsidRPr="00A054A2">
        <w:rPr>
          <w:rFonts w:ascii="Times New Roman" w:hAnsi="Times New Roman" w:cs="Times New Roman"/>
          <w:sz w:val="28"/>
          <w:szCs w:val="28"/>
        </w:rPr>
        <w:t xml:space="preserve">, </w:t>
      </w:r>
      <w:r w:rsidR="00D8646E">
        <w:rPr>
          <w:rFonts w:ascii="Times New Roman" w:hAnsi="Times New Roman" w:cs="Times New Roman"/>
          <w:sz w:val="28"/>
          <w:szCs w:val="28"/>
        </w:rPr>
        <w:t>который</w:t>
      </w:r>
      <w:r w:rsidRPr="00A054A2">
        <w:rPr>
          <w:rFonts w:ascii="Times New Roman" w:hAnsi="Times New Roman" w:cs="Times New Roman"/>
          <w:sz w:val="28"/>
          <w:szCs w:val="28"/>
        </w:rPr>
        <w:t xml:space="preserve"> звучал, и т</w:t>
      </w:r>
      <w:r w:rsidR="00D8646E">
        <w:rPr>
          <w:rFonts w:ascii="Times New Roman" w:hAnsi="Times New Roman" w:cs="Times New Roman"/>
          <w:sz w:val="28"/>
          <w:szCs w:val="28"/>
        </w:rPr>
        <w:t>от</w:t>
      </w:r>
      <w:r w:rsidRPr="00A054A2">
        <w:rPr>
          <w:rFonts w:ascii="Times New Roman" w:hAnsi="Times New Roman" w:cs="Times New Roman"/>
          <w:sz w:val="28"/>
          <w:szCs w:val="28"/>
        </w:rPr>
        <w:t xml:space="preserve">, </w:t>
      </w:r>
      <w:r w:rsidR="006A0924">
        <w:rPr>
          <w:rFonts w:ascii="Times New Roman" w:hAnsi="Times New Roman" w:cs="Times New Roman"/>
          <w:sz w:val="28"/>
          <w:szCs w:val="28"/>
        </w:rPr>
        <w:t>котор</w:t>
      </w:r>
      <w:r w:rsidR="00D8646E">
        <w:rPr>
          <w:rFonts w:ascii="Times New Roman" w:hAnsi="Times New Roman" w:cs="Times New Roman"/>
          <w:sz w:val="28"/>
          <w:szCs w:val="28"/>
        </w:rPr>
        <w:t>ый</w:t>
      </w:r>
      <w:r w:rsidR="006A0924">
        <w:rPr>
          <w:rFonts w:ascii="Times New Roman" w:hAnsi="Times New Roman" w:cs="Times New Roman"/>
          <w:sz w:val="28"/>
          <w:szCs w:val="28"/>
        </w:rPr>
        <w:t xml:space="preserve"> артикулировал</w:t>
      </w:r>
      <w:r w:rsidR="00D8646E">
        <w:rPr>
          <w:rFonts w:ascii="Times New Roman" w:hAnsi="Times New Roman" w:cs="Times New Roman"/>
          <w:sz w:val="28"/>
          <w:szCs w:val="28"/>
        </w:rPr>
        <w:t>ся</w:t>
      </w:r>
      <w:r w:rsidR="006A0924">
        <w:rPr>
          <w:rFonts w:ascii="Times New Roman" w:hAnsi="Times New Roman" w:cs="Times New Roman"/>
          <w:sz w:val="28"/>
          <w:szCs w:val="28"/>
        </w:rPr>
        <w:t xml:space="preserve"> на видео</w:t>
      </w:r>
      <w:r w:rsidRPr="00A054A2">
        <w:rPr>
          <w:rFonts w:ascii="Times New Roman" w:hAnsi="Times New Roman" w:cs="Times New Roman"/>
          <w:sz w:val="28"/>
          <w:szCs w:val="28"/>
        </w:rPr>
        <w:t xml:space="preserve"> (при этом возможны разные варианты</w:t>
      </w:r>
      <w:r w:rsidR="006A0924">
        <w:rPr>
          <w:rFonts w:ascii="Times New Roman" w:hAnsi="Times New Roman" w:cs="Times New Roman"/>
          <w:sz w:val="28"/>
          <w:szCs w:val="28"/>
        </w:rPr>
        <w:t>: например,</w:t>
      </w:r>
      <w:r w:rsidRPr="00A054A2">
        <w:rPr>
          <w:rFonts w:ascii="Times New Roman" w:hAnsi="Times New Roman" w:cs="Times New Roman"/>
          <w:sz w:val="28"/>
          <w:szCs w:val="28"/>
        </w:rPr>
        <w:t xml:space="preserve"> </w:t>
      </w:r>
      <w:r w:rsidR="003664B5">
        <w:rPr>
          <w:rFonts w:ascii="Times New Roman" w:hAnsi="Times New Roman" w:cs="Times New Roman"/>
          <w:sz w:val="28"/>
          <w:szCs w:val="28"/>
        </w:rPr>
        <w:t>ба</w:t>
      </w:r>
      <w:r w:rsidRPr="00A054A2">
        <w:rPr>
          <w:rFonts w:ascii="Times New Roman" w:hAnsi="Times New Roman" w:cs="Times New Roman"/>
          <w:sz w:val="28"/>
          <w:szCs w:val="28"/>
        </w:rPr>
        <w:t>-</w:t>
      </w:r>
      <w:r w:rsidR="003664B5">
        <w:rPr>
          <w:rFonts w:ascii="Times New Roman" w:hAnsi="Times New Roman" w:cs="Times New Roman"/>
          <w:sz w:val="28"/>
          <w:szCs w:val="28"/>
        </w:rPr>
        <w:t>да</w:t>
      </w:r>
      <w:r w:rsidRPr="00A054A2">
        <w:rPr>
          <w:rFonts w:ascii="Times New Roman" w:hAnsi="Times New Roman" w:cs="Times New Roman"/>
          <w:sz w:val="28"/>
          <w:szCs w:val="28"/>
        </w:rPr>
        <w:t>-</w:t>
      </w:r>
      <w:r w:rsidR="003664B5">
        <w:rPr>
          <w:rFonts w:ascii="Times New Roman" w:hAnsi="Times New Roman" w:cs="Times New Roman"/>
          <w:sz w:val="28"/>
          <w:szCs w:val="28"/>
        </w:rPr>
        <w:t>ба</w:t>
      </w:r>
      <w:r w:rsidRPr="00A054A2">
        <w:rPr>
          <w:rFonts w:ascii="Times New Roman" w:hAnsi="Times New Roman" w:cs="Times New Roman"/>
          <w:sz w:val="28"/>
          <w:szCs w:val="28"/>
        </w:rPr>
        <w:t>-</w:t>
      </w:r>
      <w:r w:rsidR="003664B5">
        <w:rPr>
          <w:rFonts w:ascii="Times New Roman" w:hAnsi="Times New Roman" w:cs="Times New Roman"/>
          <w:sz w:val="28"/>
          <w:szCs w:val="28"/>
        </w:rPr>
        <w:t>да</w:t>
      </w:r>
      <w:r w:rsidRPr="00A054A2">
        <w:rPr>
          <w:rFonts w:ascii="Times New Roman" w:hAnsi="Times New Roman" w:cs="Times New Roman"/>
          <w:sz w:val="28"/>
          <w:szCs w:val="28"/>
        </w:rPr>
        <w:t>-</w:t>
      </w:r>
      <w:r w:rsidR="003664B5">
        <w:rPr>
          <w:rFonts w:ascii="Times New Roman" w:hAnsi="Times New Roman" w:cs="Times New Roman"/>
          <w:sz w:val="28"/>
          <w:szCs w:val="28"/>
        </w:rPr>
        <w:t>ба</w:t>
      </w:r>
      <w:r w:rsidRPr="00A054A2">
        <w:rPr>
          <w:rFonts w:ascii="Times New Roman" w:hAnsi="Times New Roman" w:cs="Times New Roman"/>
          <w:sz w:val="28"/>
          <w:szCs w:val="28"/>
        </w:rPr>
        <w:t xml:space="preserve"> или </w:t>
      </w:r>
      <w:r w:rsidR="003664B5">
        <w:rPr>
          <w:rFonts w:ascii="Times New Roman" w:hAnsi="Times New Roman" w:cs="Times New Roman"/>
          <w:sz w:val="28"/>
          <w:szCs w:val="28"/>
        </w:rPr>
        <w:t>бда</w:t>
      </w:r>
      <w:r w:rsidRPr="00A054A2">
        <w:rPr>
          <w:rFonts w:ascii="Times New Roman" w:hAnsi="Times New Roman" w:cs="Times New Roman"/>
          <w:sz w:val="28"/>
          <w:szCs w:val="28"/>
        </w:rPr>
        <w:t>-</w:t>
      </w:r>
      <w:r w:rsidR="003664B5">
        <w:rPr>
          <w:rFonts w:ascii="Times New Roman" w:hAnsi="Times New Roman" w:cs="Times New Roman"/>
          <w:sz w:val="28"/>
          <w:szCs w:val="28"/>
        </w:rPr>
        <w:t>бда</w:t>
      </w:r>
      <w:r w:rsidRPr="00A054A2">
        <w:rPr>
          <w:rFonts w:ascii="Times New Roman" w:hAnsi="Times New Roman" w:cs="Times New Roman"/>
          <w:sz w:val="28"/>
          <w:szCs w:val="28"/>
        </w:rPr>
        <w:t>-</w:t>
      </w:r>
      <w:r w:rsidR="003664B5">
        <w:rPr>
          <w:rFonts w:ascii="Times New Roman" w:hAnsi="Times New Roman" w:cs="Times New Roman"/>
          <w:sz w:val="28"/>
          <w:szCs w:val="28"/>
        </w:rPr>
        <w:t>бда</w:t>
      </w:r>
      <w:r w:rsidRPr="00A054A2">
        <w:rPr>
          <w:rFonts w:ascii="Times New Roman" w:hAnsi="Times New Roman" w:cs="Times New Roman"/>
          <w:sz w:val="28"/>
          <w:szCs w:val="28"/>
        </w:rPr>
        <w:t>-</w:t>
      </w:r>
      <w:r w:rsidR="003664B5">
        <w:rPr>
          <w:rFonts w:ascii="Times New Roman" w:hAnsi="Times New Roman" w:cs="Times New Roman"/>
          <w:sz w:val="28"/>
          <w:szCs w:val="28"/>
        </w:rPr>
        <w:t>бда</w:t>
      </w:r>
      <w:r w:rsidRPr="00A054A2">
        <w:rPr>
          <w:rFonts w:ascii="Times New Roman" w:hAnsi="Times New Roman" w:cs="Times New Roman"/>
          <w:sz w:val="28"/>
          <w:szCs w:val="28"/>
        </w:rPr>
        <w:t>-</w:t>
      </w:r>
      <w:r w:rsidR="003664B5">
        <w:rPr>
          <w:rFonts w:ascii="Times New Roman" w:hAnsi="Times New Roman" w:cs="Times New Roman"/>
          <w:sz w:val="28"/>
          <w:szCs w:val="28"/>
        </w:rPr>
        <w:t>бда</w:t>
      </w:r>
      <w:r w:rsidRPr="00A054A2">
        <w:rPr>
          <w:rFonts w:ascii="Times New Roman" w:hAnsi="Times New Roman" w:cs="Times New Roman"/>
          <w:sz w:val="28"/>
          <w:szCs w:val="28"/>
        </w:rPr>
        <w:t xml:space="preserve"> для </w:t>
      </w:r>
      <w:r w:rsidR="00D8646E">
        <w:rPr>
          <w:rFonts w:ascii="Times New Roman" w:hAnsi="Times New Roman" w:cs="Times New Roman"/>
          <w:sz w:val="28"/>
          <w:szCs w:val="28"/>
        </w:rPr>
        <w:t>аудиовизуального</w:t>
      </w:r>
      <w:r w:rsidR="006A0924">
        <w:rPr>
          <w:rFonts w:ascii="Times New Roman" w:hAnsi="Times New Roman" w:cs="Times New Roman"/>
          <w:sz w:val="28"/>
          <w:szCs w:val="28"/>
        </w:rPr>
        <w:t xml:space="preserve"> сигнала</w:t>
      </w:r>
      <w:r w:rsidRPr="00A054A2">
        <w:rPr>
          <w:rFonts w:ascii="Times New Roman" w:hAnsi="Times New Roman" w:cs="Times New Roman"/>
          <w:sz w:val="28"/>
          <w:szCs w:val="28"/>
        </w:rPr>
        <w:t xml:space="preserve"> </w:t>
      </w:r>
      <w:r w:rsidR="00D8646E">
        <w:rPr>
          <w:rFonts w:ascii="Times New Roman" w:hAnsi="Times New Roman" w:cs="Times New Roman"/>
          <w:sz w:val="28"/>
          <w:szCs w:val="28"/>
          <w:lang w:val="en-US"/>
        </w:rPr>
        <w:t>baD</w:t>
      </w:r>
      <w:r w:rsidR="003664B5">
        <w:rPr>
          <w:rFonts w:ascii="Times New Roman" w:hAnsi="Times New Roman" w:cs="Times New Roman"/>
          <w:sz w:val="28"/>
          <w:szCs w:val="28"/>
        </w:rPr>
        <w:t>А</w:t>
      </w:r>
      <w:r w:rsidR="006A0924" w:rsidRPr="006A0924">
        <w:rPr>
          <w:rFonts w:ascii="Times New Roman" w:hAnsi="Times New Roman" w:cs="Times New Roman"/>
          <w:sz w:val="28"/>
          <w:szCs w:val="28"/>
        </w:rPr>
        <w:t>)</w:t>
      </w:r>
      <w:r w:rsidRPr="00A054A2">
        <w:rPr>
          <w:rFonts w:ascii="Times New Roman" w:hAnsi="Times New Roman" w:cs="Times New Roman"/>
          <w:sz w:val="28"/>
          <w:szCs w:val="28"/>
        </w:rPr>
        <w:t>, либо сочетание согласн</w:t>
      </w:r>
      <w:r w:rsidR="006A0924">
        <w:rPr>
          <w:rFonts w:ascii="Times New Roman" w:hAnsi="Times New Roman" w:cs="Times New Roman"/>
          <w:sz w:val="28"/>
          <w:szCs w:val="28"/>
        </w:rPr>
        <w:t>ого, встречавшегося в одном из стимулов,</w:t>
      </w:r>
      <w:r w:rsidRPr="00A054A2">
        <w:rPr>
          <w:rFonts w:ascii="Times New Roman" w:hAnsi="Times New Roman" w:cs="Times New Roman"/>
          <w:sz w:val="28"/>
          <w:szCs w:val="28"/>
        </w:rPr>
        <w:t xml:space="preserve"> с каким-либо другим согласным (например, </w:t>
      </w:r>
      <w:r w:rsidR="003664B5">
        <w:rPr>
          <w:rFonts w:ascii="Times New Roman" w:hAnsi="Times New Roman" w:cs="Times New Roman"/>
          <w:sz w:val="28"/>
          <w:szCs w:val="28"/>
        </w:rPr>
        <w:t>ба</w:t>
      </w:r>
      <w:r w:rsidR="006A0924" w:rsidRPr="006A0924">
        <w:rPr>
          <w:rFonts w:ascii="Times New Roman" w:hAnsi="Times New Roman" w:cs="Times New Roman"/>
          <w:sz w:val="28"/>
          <w:szCs w:val="28"/>
        </w:rPr>
        <w:t>-</w:t>
      </w:r>
      <w:r w:rsidR="003664B5">
        <w:rPr>
          <w:rFonts w:ascii="Times New Roman" w:hAnsi="Times New Roman" w:cs="Times New Roman"/>
          <w:sz w:val="28"/>
          <w:szCs w:val="28"/>
        </w:rPr>
        <w:t>ва</w:t>
      </w:r>
      <w:r w:rsidR="006A0924" w:rsidRPr="006A0924">
        <w:rPr>
          <w:rFonts w:ascii="Times New Roman" w:hAnsi="Times New Roman" w:cs="Times New Roman"/>
          <w:sz w:val="28"/>
          <w:szCs w:val="28"/>
        </w:rPr>
        <w:t>-</w:t>
      </w:r>
      <w:r w:rsidR="003664B5">
        <w:rPr>
          <w:rFonts w:ascii="Times New Roman" w:hAnsi="Times New Roman" w:cs="Times New Roman"/>
          <w:sz w:val="28"/>
          <w:szCs w:val="28"/>
        </w:rPr>
        <w:t>ба</w:t>
      </w:r>
      <w:r w:rsidR="006A0924" w:rsidRPr="006A0924">
        <w:rPr>
          <w:rFonts w:ascii="Times New Roman" w:hAnsi="Times New Roman" w:cs="Times New Roman"/>
          <w:sz w:val="28"/>
          <w:szCs w:val="28"/>
        </w:rPr>
        <w:t>-</w:t>
      </w:r>
      <w:r w:rsidR="003664B5">
        <w:rPr>
          <w:rFonts w:ascii="Times New Roman" w:hAnsi="Times New Roman" w:cs="Times New Roman"/>
          <w:sz w:val="28"/>
          <w:szCs w:val="28"/>
        </w:rPr>
        <w:t>ва</w:t>
      </w:r>
      <w:r w:rsidR="006A0924" w:rsidRPr="006A0924">
        <w:rPr>
          <w:rFonts w:ascii="Times New Roman" w:hAnsi="Times New Roman" w:cs="Times New Roman"/>
          <w:sz w:val="28"/>
          <w:szCs w:val="28"/>
        </w:rPr>
        <w:t>-</w:t>
      </w:r>
      <w:r w:rsidR="003664B5">
        <w:rPr>
          <w:rFonts w:ascii="Times New Roman" w:hAnsi="Times New Roman" w:cs="Times New Roman"/>
          <w:sz w:val="28"/>
          <w:szCs w:val="28"/>
        </w:rPr>
        <w:t>ба</w:t>
      </w:r>
      <w:r w:rsidRPr="00A054A2">
        <w:rPr>
          <w:rFonts w:ascii="Times New Roman" w:hAnsi="Times New Roman" w:cs="Times New Roman"/>
          <w:sz w:val="28"/>
          <w:szCs w:val="28"/>
        </w:rPr>
        <w:t xml:space="preserve"> для </w:t>
      </w:r>
      <w:r w:rsidR="006A0924">
        <w:rPr>
          <w:rFonts w:ascii="Times New Roman" w:hAnsi="Times New Roman" w:cs="Times New Roman"/>
          <w:sz w:val="28"/>
          <w:szCs w:val="28"/>
        </w:rPr>
        <w:t>сигнала</w:t>
      </w:r>
      <w:r w:rsidRPr="00A054A2">
        <w:rPr>
          <w:rFonts w:ascii="Times New Roman" w:hAnsi="Times New Roman" w:cs="Times New Roman"/>
          <w:sz w:val="28"/>
          <w:szCs w:val="28"/>
        </w:rPr>
        <w:t xml:space="preserve"> </w:t>
      </w:r>
      <w:r w:rsidR="00D8646E">
        <w:rPr>
          <w:rFonts w:ascii="Times New Roman" w:hAnsi="Times New Roman" w:cs="Times New Roman"/>
          <w:sz w:val="28"/>
          <w:szCs w:val="28"/>
          <w:lang w:val="en-US"/>
        </w:rPr>
        <w:t>b</w:t>
      </w:r>
      <w:r w:rsidR="003664B5">
        <w:rPr>
          <w:rFonts w:ascii="Times New Roman" w:hAnsi="Times New Roman" w:cs="Times New Roman"/>
          <w:sz w:val="28"/>
          <w:szCs w:val="28"/>
        </w:rPr>
        <w:t>а</w:t>
      </w:r>
      <w:r w:rsidR="00D8646E">
        <w:rPr>
          <w:rFonts w:ascii="Times New Roman" w:hAnsi="Times New Roman" w:cs="Times New Roman"/>
          <w:sz w:val="28"/>
          <w:szCs w:val="28"/>
          <w:lang w:val="en-US"/>
        </w:rPr>
        <w:t>D</w:t>
      </w:r>
      <w:r w:rsidR="003664B5">
        <w:rPr>
          <w:rFonts w:ascii="Times New Roman" w:hAnsi="Times New Roman" w:cs="Times New Roman"/>
          <w:sz w:val="28"/>
          <w:szCs w:val="28"/>
        </w:rPr>
        <w:t>А</w:t>
      </w:r>
      <w:r w:rsidRPr="00A054A2">
        <w:rPr>
          <w:rFonts w:ascii="Times New Roman" w:hAnsi="Times New Roman" w:cs="Times New Roman"/>
          <w:sz w:val="28"/>
          <w:szCs w:val="28"/>
        </w:rPr>
        <w:t xml:space="preserve">); </w:t>
      </w:r>
    </w:p>
    <w:p w14:paraId="7B415895" w14:textId="0D2EE9DA" w:rsidR="006A0924" w:rsidRDefault="00A054A2" w:rsidP="00FC5A1D">
      <w:pPr>
        <w:spacing w:line="360" w:lineRule="auto"/>
        <w:ind w:firstLine="709"/>
        <w:jc w:val="both"/>
        <w:rPr>
          <w:rFonts w:ascii="Times New Roman" w:hAnsi="Times New Roman" w:cs="Times New Roman"/>
          <w:sz w:val="28"/>
          <w:szCs w:val="28"/>
        </w:rPr>
      </w:pPr>
      <w:r w:rsidRPr="00A054A2">
        <w:rPr>
          <w:rFonts w:ascii="Times New Roman" w:hAnsi="Times New Roman" w:cs="Times New Roman"/>
          <w:sz w:val="28"/>
          <w:szCs w:val="28"/>
        </w:rPr>
        <w:lastRenderedPageBreak/>
        <w:t xml:space="preserve">3) </w:t>
      </w:r>
      <w:r w:rsidR="00D8646E">
        <w:rPr>
          <w:rFonts w:ascii="Times New Roman" w:hAnsi="Times New Roman" w:cs="Times New Roman"/>
          <w:sz w:val="28"/>
          <w:szCs w:val="28"/>
        </w:rPr>
        <w:t>о</w:t>
      </w:r>
      <w:r w:rsidRPr="00A054A2">
        <w:rPr>
          <w:rFonts w:ascii="Times New Roman" w:hAnsi="Times New Roman" w:cs="Times New Roman"/>
          <w:sz w:val="28"/>
          <w:szCs w:val="28"/>
        </w:rPr>
        <w:t xml:space="preserve">тветы, содержащие только один согласный звук, </w:t>
      </w:r>
      <w:r w:rsidR="00A82FB2">
        <w:rPr>
          <w:rFonts w:ascii="Times New Roman" w:hAnsi="Times New Roman" w:cs="Times New Roman"/>
          <w:sz w:val="28"/>
          <w:szCs w:val="28"/>
        </w:rPr>
        <w:t xml:space="preserve">который </w:t>
      </w:r>
      <w:r w:rsidRPr="00A054A2">
        <w:rPr>
          <w:rFonts w:ascii="Times New Roman" w:hAnsi="Times New Roman" w:cs="Times New Roman"/>
          <w:sz w:val="28"/>
          <w:szCs w:val="28"/>
        </w:rPr>
        <w:t>не совпада</w:t>
      </w:r>
      <w:r w:rsidR="00A82FB2">
        <w:rPr>
          <w:rFonts w:ascii="Times New Roman" w:hAnsi="Times New Roman" w:cs="Times New Roman"/>
          <w:sz w:val="28"/>
          <w:szCs w:val="28"/>
        </w:rPr>
        <w:t>л</w:t>
      </w:r>
      <w:r w:rsidRPr="00A054A2">
        <w:rPr>
          <w:rFonts w:ascii="Times New Roman" w:hAnsi="Times New Roman" w:cs="Times New Roman"/>
          <w:sz w:val="28"/>
          <w:szCs w:val="28"/>
        </w:rPr>
        <w:t xml:space="preserve"> ни с тем, который звучал, ни с тем, что был в видео (например, </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Pr="00A054A2">
        <w:rPr>
          <w:rFonts w:ascii="Times New Roman" w:hAnsi="Times New Roman" w:cs="Times New Roman"/>
          <w:sz w:val="28"/>
          <w:szCs w:val="28"/>
        </w:rPr>
        <w:t xml:space="preserve"> для </w:t>
      </w:r>
      <w:r w:rsidR="00D8646E">
        <w:rPr>
          <w:rFonts w:ascii="Times New Roman" w:hAnsi="Times New Roman" w:cs="Times New Roman"/>
          <w:sz w:val="28"/>
          <w:szCs w:val="28"/>
          <w:lang w:val="en-US"/>
        </w:rPr>
        <w:t>b</w:t>
      </w:r>
      <w:r w:rsidR="003664B5">
        <w:rPr>
          <w:rFonts w:ascii="Times New Roman" w:hAnsi="Times New Roman" w:cs="Times New Roman"/>
          <w:sz w:val="28"/>
          <w:szCs w:val="28"/>
        </w:rPr>
        <w:t>а</w:t>
      </w:r>
      <w:r w:rsidR="00D8646E">
        <w:rPr>
          <w:rFonts w:ascii="Times New Roman" w:hAnsi="Times New Roman" w:cs="Times New Roman"/>
          <w:sz w:val="28"/>
          <w:szCs w:val="28"/>
          <w:lang w:val="en-US"/>
        </w:rPr>
        <w:t>D</w:t>
      </w:r>
      <w:r w:rsidR="003664B5">
        <w:rPr>
          <w:rFonts w:ascii="Times New Roman" w:hAnsi="Times New Roman" w:cs="Times New Roman"/>
          <w:sz w:val="28"/>
          <w:szCs w:val="28"/>
        </w:rPr>
        <w:t>А</w:t>
      </w:r>
      <w:r w:rsidRPr="00A054A2">
        <w:rPr>
          <w:rFonts w:ascii="Times New Roman" w:hAnsi="Times New Roman" w:cs="Times New Roman"/>
          <w:sz w:val="28"/>
          <w:szCs w:val="28"/>
        </w:rPr>
        <w:t xml:space="preserve">); </w:t>
      </w:r>
    </w:p>
    <w:p w14:paraId="6218AD6B" w14:textId="5A2FC206" w:rsidR="00A82FB2" w:rsidRDefault="00A054A2" w:rsidP="00FC5A1D">
      <w:pPr>
        <w:spacing w:line="360" w:lineRule="auto"/>
        <w:ind w:firstLine="709"/>
        <w:jc w:val="both"/>
        <w:rPr>
          <w:rFonts w:ascii="Times New Roman" w:hAnsi="Times New Roman" w:cs="Times New Roman"/>
          <w:sz w:val="28"/>
          <w:szCs w:val="28"/>
        </w:rPr>
      </w:pPr>
      <w:r w:rsidRPr="00A054A2">
        <w:rPr>
          <w:rFonts w:ascii="Times New Roman" w:hAnsi="Times New Roman" w:cs="Times New Roman"/>
          <w:sz w:val="28"/>
          <w:szCs w:val="28"/>
        </w:rPr>
        <w:t xml:space="preserve">4) </w:t>
      </w:r>
      <w:r w:rsidR="00D8646E">
        <w:rPr>
          <w:rFonts w:ascii="Times New Roman" w:hAnsi="Times New Roman" w:cs="Times New Roman"/>
          <w:sz w:val="28"/>
          <w:szCs w:val="28"/>
        </w:rPr>
        <w:t>о</w:t>
      </w:r>
      <w:r w:rsidR="00A82FB2">
        <w:rPr>
          <w:rFonts w:ascii="Times New Roman" w:hAnsi="Times New Roman" w:cs="Times New Roman"/>
          <w:sz w:val="28"/>
          <w:szCs w:val="28"/>
        </w:rPr>
        <w:t>тветы, которые</w:t>
      </w:r>
      <w:r w:rsidRPr="00A054A2">
        <w:rPr>
          <w:rFonts w:ascii="Times New Roman" w:hAnsi="Times New Roman" w:cs="Times New Roman"/>
          <w:sz w:val="28"/>
          <w:szCs w:val="28"/>
        </w:rPr>
        <w:t xml:space="preserve"> содержа</w:t>
      </w:r>
      <w:r w:rsidR="00A82FB2">
        <w:rPr>
          <w:rFonts w:ascii="Times New Roman" w:hAnsi="Times New Roman" w:cs="Times New Roman"/>
          <w:sz w:val="28"/>
          <w:szCs w:val="28"/>
        </w:rPr>
        <w:t xml:space="preserve">ли </w:t>
      </w:r>
      <w:r w:rsidRPr="00A054A2">
        <w:rPr>
          <w:rFonts w:ascii="Times New Roman" w:hAnsi="Times New Roman" w:cs="Times New Roman"/>
          <w:sz w:val="28"/>
          <w:szCs w:val="28"/>
        </w:rPr>
        <w:t>звонк</w:t>
      </w:r>
      <w:r w:rsidR="00A82FB2">
        <w:rPr>
          <w:rFonts w:ascii="Times New Roman" w:hAnsi="Times New Roman" w:cs="Times New Roman"/>
          <w:sz w:val="28"/>
          <w:szCs w:val="28"/>
        </w:rPr>
        <w:t>ий</w:t>
      </w:r>
      <w:r w:rsidRPr="00A054A2">
        <w:rPr>
          <w:rFonts w:ascii="Times New Roman" w:hAnsi="Times New Roman" w:cs="Times New Roman"/>
          <w:sz w:val="28"/>
          <w:szCs w:val="28"/>
        </w:rPr>
        <w:t>/глух</w:t>
      </w:r>
      <w:r w:rsidR="00A82FB2">
        <w:rPr>
          <w:rFonts w:ascii="Times New Roman" w:hAnsi="Times New Roman" w:cs="Times New Roman"/>
          <w:sz w:val="28"/>
          <w:szCs w:val="28"/>
        </w:rPr>
        <w:t>ой</w:t>
      </w:r>
      <w:r w:rsidRPr="00A054A2">
        <w:rPr>
          <w:rFonts w:ascii="Times New Roman" w:hAnsi="Times New Roman" w:cs="Times New Roman"/>
          <w:sz w:val="28"/>
          <w:szCs w:val="28"/>
        </w:rPr>
        <w:t xml:space="preserve"> </w:t>
      </w:r>
      <w:r w:rsidR="00A82FB2">
        <w:rPr>
          <w:rFonts w:ascii="Times New Roman" w:hAnsi="Times New Roman" w:cs="Times New Roman"/>
          <w:sz w:val="28"/>
          <w:szCs w:val="28"/>
        </w:rPr>
        <w:t>парный для</w:t>
      </w:r>
      <w:r w:rsidR="00A82FB2" w:rsidRPr="00A054A2">
        <w:rPr>
          <w:rFonts w:ascii="Times New Roman" w:hAnsi="Times New Roman" w:cs="Times New Roman"/>
          <w:sz w:val="28"/>
          <w:szCs w:val="28"/>
        </w:rPr>
        <w:t xml:space="preserve"> звучавш</w:t>
      </w:r>
      <w:r w:rsidR="00A82FB2">
        <w:rPr>
          <w:rFonts w:ascii="Times New Roman" w:hAnsi="Times New Roman" w:cs="Times New Roman"/>
          <w:sz w:val="28"/>
          <w:szCs w:val="28"/>
        </w:rPr>
        <w:t>его</w:t>
      </w:r>
      <w:r w:rsidR="00A82FB2" w:rsidRPr="00A054A2">
        <w:rPr>
          <w:rFonts w:ascii="Times New Roman" w:hAnsi="Times New Roman" w:cs="Times New Roman"/>
          <w:sz w:val="28"/>
          <w:szCs w:val="28"/>
        </w:rPr>
        <w:t xml:space="preserve"> в стимул</w:t>
      </w:r>
      <w:r w:rsidR="00A82FB2">
        <w:rPr>
          <w:rFonts w:ascii="Times New Roman" w:hAnsi="Times New Roman" w:cs="Times New Roman"/>
          <w:sz w:val="28"/>
          <w:szCs w:val="28"/>
        </w:rPr>
        <w:t xml:space="preserve">е </w:t>
      </w:r>
      <w:r w:rsidRPr="00A054A2">
        <w:rPr>
          <w:rFonts w:ascii="Times New Roman" w:hAnsi="Times New Roman" w:cs="Times New Roman"/>
          <w:sz w:val="28"/>
          <w:szCs w:val="28"/>
        </w:rPr>
        <w:t>согласн</w:t>
      </w:r>
      <w:r w:rsidR="00A82FB2">
        <w:rPr>
          <w:rFonts w:ascii="Times New Roman" w:hAnsi="Times New Roman" w:cs="Times New Roman"/>
          <w:sz w:val="28"/>
          <w:szCs w:val="28"/>
        </w:rPr>
        <w:t>ого</w:t>
      </w:r>
      <w:r w:rsidRPr="00A054A2">
        <w:rPr>
          <w:rFonts w:ascii="Times New Roman" w:hAnsi="Times New Roman" w:cs="Times New Roman"/>
          <w:sz w:val="28"/>
          <w:szCs w:val="28"/>
        </w:rPr>
        <w:t xml:space="preserve"> (например, </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00A82FB2" w:rsidRPr="00A82FB2">
        <w:rPr>
          <w:rFonts w:ascii="Times New Roman" w:hAnsi="Times New Roman" w:cs="Times New Roman"/>
          <w:sz w:val="28"/>
          <w:szCs w:val="28"/>
        </w:rPr>
        <w:t>-</w:t>
      </w:r>
      <w:r w:rsidR="003664B5">
        <w:rPr>
          <w:rFonts w:ascii="Times New Roman" w:hAnsi="Times New Roman" w:cs="Times New Roman"/>
          <w:sz w:val="28"/>
          <w:szCs w:val="28"/>
        </w:rPr>
        <w:t>ва</w:t>
      </w:r>
      <w:r w:rsidRPr="00A054A2">
        <w:rPr>
          <w:rFonts w:ascii="Times New Roman" w:hAnsi="Times New Roman" w:cs="Times New Roman"/>
          <w:sz w:val="28"/>
          <w:szCs w:val="28"/>
        </w:rPr>
        <w:t xml:space="preserve"> для стимула </w:t>
      </w:r>
      <w:r w:rsidR="00D8646E">
        <w:rPr>
          <w:rFonts w:ascii="Times New Roman" w:hAnsi="Times New Roman" w:cs="Times New Roman"/>
          <w:sz w:val="28"/>
          <w:szCs w:val="28"/>
          <w:lang w:val="en-US"/>
        </w:rPr>
        <w:t>f</w:t>
      </w:r>
      <w:r w:rsidR="003664B5">
        <w:rPr>
          <w:rFonts w:ascii="Times New Roman" w:hAnsi="Times New Roman" w:cs="Times New Roman"/>
          <w:sz w:val="28"/>
          <w:szCs w:val="28"/>
        </w:rPr>
        <w:t>а</w:t>
      </w:r>
      <w:r w:rsidR="00D8646E">
        <w:rPr>
          <w:rFonts w:ascii="Times New Roman" w:hAnsi="Times New Roman" w:cs="Times New Roman"/>
          <w:sz w:val="28"/>
          <w:szCs w:val="28"/>
          <w:lang w:val="en-US"/>
        </w:rPr>
        <w:t>P</w:t>
      </w:r>
      <w:r w:rsidR="003664B5">
        <w:rPr>
          <w:rFonts w:ascii="Times New Roman" w:hAnsi="Times New Roman" w:cs="Times New Roman"/>
          <w:sz w:val="28"/>
          <w:szCs w:val="28"/>
        </w:rPr>
        <w:t>А</w:t>
      </w:r>
      <w:r w:rsidRPr="00A054A2">
        <w:rPr>
          <w:rFonts w:ascii="Times New Roman" w:hAnsi="Times New Roman" w:cs="Times New Roman"/>
          <w:sz w:val="28"/>
          <w:szCs w:val="28"/>
        </w:rPr>
        <w:t xml:space="preserve">). </w:t>
      </w:r>
    </w:p>
    <w:p w14:paraId="1C156ED0" w14:textId="18F6AC20" w:rsidR="00A054A2" w:rsidRDefault="00D8646E" w:rsidP="00FC5A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054A2" w:rsidRPr="00A054A2">
        <w:rPr>
          <w:rFonts w:ascii="Times New Roman" w:hAnsi="Times New Roman" w:cs="Times New Roman"/>
          <w:sz w:val="28"/>
          <w:szCs w:val="28"/>
        </w:rPr>
        <w:t xml:space="preserve">аспределение ответов </w:t>
      </w:r>
      <w:r w:rsidR="00A82FB2">
        <w:rPr>
          <w:rFonts w:ascii="Times New Roman" w:hAnsi="Times New Roman" w:cs="Times New Roman"/>
          <w:sz w:val="28"/>
          <w:szCs w:val="28"/>
        </w:rPr>
        <w:t>по</w:t>
      </w:r>
      <w:r w:rsidR="00A054A2" w:rsidRPr="00A054A2">
        <w:rPr>
          <w:rFonts w:ascii="Times New Roman" w:hAnsi="Times New Roman" w:cs="Times New Roman"/>
          <w:sz w:val="28"/>
          <w:szCs w:val="28"/>
        </w:rPr>
        <w:t xml:space="preserve"> кажд</w:t>
      </w:r>
      <w:r w:rsidR="00A82FB2">
        <w:rPr>
          <w:rFonts w:ascii="Times New Roman" w:hAnsi="Times New Roman" w:cs="Times New Roman"/>
          <w:sz w:val="28"/>
          <w:szCs w:val="28"/>
        </w:rPr>
        <w:t>ому</w:t>
      </w:r>
      <w:r w:rsidR="00A054A2" w:rsidRPr="00A054A2">
        <w:rPr>
          <w:rFonts w:ascii="Times New Roman" w:hAnsi="Times New Roman" w:cs="Times New Roman"/>
          <w:sz w:val="28"/>
          <w:szCs w:val="28"/>
        </w:rPr>
        <w:t xml:space="preserve"> стимул</w:t>
      </w:r>
      <w:r w:rsidR="00A82FB2">
        <w:rPr>
          <w:rFonts w:ascii="Times New Roman" w:hAnsi="Times New Roman" w:cs="Times New Roman"/>
          <w:sz w:val="28"/>
          <w:szCs w:val="28"/>
        </w:rPr>
        <w:t>у</w:t>
      </w:r>
      <w:r w:rsidR="00A054A2" w:rsidRPr="00A054A2">
        <w:rPr>
          <w:rFonts w:ascii="Times New Roman" w:hAnsi="Times New Roman" w:cs="Times New Roman"/>
          <w:sz w:val="28"/>
          <w:szCs w:val="28"/>
        </w:rPr>
        <w:t xml:space="preserve"> представлено в </w:t>
      </w:r>
      <w:r>
        <w:rPr>
          <w:rFonts w:ascii="Times New Roman" w:hAnsi="Times New Roman" w:cs="Times New Roman"/>
          <w:sz w:val="28"/>
          <w:szCs w:val="28"/>
        </w:rPr>
        <w:t>Т</w:t>
      </w:r>
      <w:r w:rsidR="00A054A2" w:rsidRPr="00A054A2">
        <w:rPr>
          <w:rFonts w:ascii="Times New Roman" w:hAnsi="Times New Roman" w:cs="Times New Roman"/>
          <w:sz w:val="28"/>
          <w:szCs w:val="28"/>
        </w:rPr>
        <w:t>аб</w:t>
      </w:r>
      <w:r w:rsidR="006A0924">
        <w:rPr>
          <w:rFonts w:ascii="Times New Roman" w:hAnsi="Times New Roman" w:cs="Times New Roman"/>
          <w:sz w:val="28"/>
          <w:szCs w:val="28"/>
        </w:rPr>
        <w:t>лице</w:t>
      </w:r>
      <w:r w:rsidR="00A054A2" w:rsidRPr="00A054A2">
        <w:rPr>
          <w:rFonts w:ascii="Times New Roman" w:hAnsi="Times New Roman" w:cs="Times New Roman"/>
          <w:sz w:val="28"/>
          <w:szCs w:val="28"/>
        </w:rPr>
        <w:t xml:space="preserve"> </w:t>
      </w:r>
      <w:r w:rsidR="006A0924" w:rsidRPr="00A82FB2">
        <w:rPr>
          <w:rFonts w:ascii="Times New Roman" w:hAnsi="Times New Roman" w:cs="Times New Roman"/>
          <w:sz w:val="28"/>
          <w:szCs w:val="28"/>
        </w:rPr>
        <w:t>4</w:t>
      </w:r>
      <w:r w:rsidR="00A054A2" w:rsidRPr="00A054A2">
        <w:rPr>
          <w:rFonts w:ascii="Times New Roman" w:hAnsi="Times New Roman" w:cs="Times New Roman"/>
          <w:sz w:val="28"/>
          <w:szCs w:val="28"/>
        </w:rPr>
        <w:t>.</w:t>
      </w:r>
      <w:r>
        <w:rPr>
          <w:rFonts w:ascii="Times New Roman" w:hAnsi="Times New Roman" w:cs="Times New Roman"/>
          <w:sz w:val="28"/>
          <w:szCs w:val="28"/>
        </w:rPr>
        <w:t xml:space="preserve"> </w:t>
      </w:r>
      <w:r w:rsidR="00C311BE">
        <w:rPr>
          <w:rFonts w:ascii="Times New Roman" w:hAnsi="Times New Roman" w:cs="Times New Roman"/>
          <w:sz w:val="28"/>
          <w:szCs w:val="28"/>
        </w:rPr>
        <w:t>В случаях со</w:t>
      </w:r>
      <w:r w:rsidR="00A054A2" w:rsidRPr="00A054A2">
        <w:rPr>
          <w:rFonts w:ascii="Times New Roman" w:hAnsi="Times New Roman" w:cs="Times New Roman"/>
          <w:sz w:val="28"/>
          <w:szCs w:val="28"/>
        </w:rPr>
        <w:t xml:space="preserve"> стимул</w:t>
      </w:r>
      <w:r w:rsidR="00C311BE">
        <w:rPr>
          <w:rFonts w:ascii="Times New Roman" w:hAnsi="Times New Roman" w:cs="Times New Roman"/>
          <w:sz w:val="28"/>
          <w:szCs w:val="28"/>
        </w:rPr>
        <w:t>ами, которые провоцировали</w:t>
      </w:r>
      <w:r w:rsidR="00A054A2" w:rsidRPr="00A054A2">
        <w:rPr>
          <w:rFonts w:ascii="Times New Roman" w:hAnsi="Times New Roman" w:cs="Times New Roman"/>
          <w:sz w:val="28"/>
          <w:szCs w:val="28"/>
        </w:rPr>
        <w:t xml:space="preserve"> наибольш</w:t>
      </w:r>
      <w:r w:rsidR="00C311BE">
        <w:rPr>
          <w:rFonts w:ascii="Times New Roman" w:hAnsi="Times New Roman" w:cs="Times New Roman"/>
          <w:sz w:val="28"/>
          <w:szCs w:val="28"/>
        </w:rPr>
        <w:t>ее</w:t>
      </w:r>
      <w:r w:rsidR="00A054A2" w:rsidRPr="00A054A2">
        <w:rPr>
          <w:rFonts w:ascii="Times New Roman" w:hAnsi="Times New Roman" w:cs="Times New Roman"/>
          <w:sz w:val="28"/>
          <w:szCs w:val="28"/>
        </w:rPr>
        <w:t xml:space="preserve"> количество неправильных ответов (</w:t>
      </w:r>
      <w:r>
        <w:rPr>
          <w:rFonts w:ascii="Times New Roman" w:hAnsi="Times New Roman" w:cs="Times New Roman"/>
          <w:sz w:val="28"/>
          <w:szCs w:val="28"/>
          <w:lang w:val="en-US"/>
        </w:rPr>
        <w:t>b</w:t>
      </w:r>
      <w:r w:rsidR="003664B5">
        <w:rPr>
          <w:rFonts w:ascii="Times New Roman" w:hAnsi="Times New Roman" w:cs="Times New Roman"/>
          <w:sz w:val="28"/>
          <w:szCs w:val="28"/>
        </w:rPr>
        <w:t>а</w:t>
      </w:r>
      <w:r>
        <w:rPr>
          <w:rFonts w:ascii="Times New Roman" w:hAnsi="Times New Roman" w:cs="Times New Roman"/>
          <w:sz w:val="28"/>
          <w:szCs w:val="28"/>
          <w:lang w:val="en-US"/>
        </w:rPr>
        <w:t>V</w:t>
      </w:r>
      <w:r w:rsidR="003664B5">
        <w:rPr>
          <w:rFonts w:ascii="Times New Roman" w:hAnsi="Times New Roman" w:cs="Times New Roman"/>
          <w:sz w:val="28"/>
          <w:szCs w:val="28"/>
        </w:rPr>
        <w:t>А</w:t>
      </w:r>
      <w:r w:rsidR="00A054A2" w:rsidRPr="00A054A2">
        <w:rPr>
          <w:rFonts w:ascii="Times New Roman" w:hAnsi="Times New Roman" w:cs="Times New Roman"/>
          <w:sz w:val="28"/>
          <w:szCs w:val="28"/>
        </w:rPr>
        <w:t xml:space="preserve"> и </w:t>
      </w:r>
      <w:r>
        <w:rPr>
          <w:rFonts w:ascii="Times New Roman" w:hAnsi="Times New Roman" w:cs="Times New Roman"/>
          <w:sz w:val="28"/>
          <w:szCs w:val="28"/>
          <w:lang w:val="en-US"/>
        </w:rPr>
        <w:t>p</w:t>
      </w:r>
      <w:r w:rsidR="003664B5">
        <w:rPr>
          <w:rFonts w:ascii="Times New Roman" w:hAnsi="Times New Roman" w:cs="Times New Roman"/>
          <w:sz w:val="28"/>
          <w:szCs w:val="28"/>
        </w:rPr>
        <w:t>а</w:t>
      </w:r>
      <w:r>
        <w:rPr>
          <w:rFonts w:ascii="Times New Roman" w:hAnsi="Times New Roman" w:cs="Times New Roman"/>
          <w:sz w:val="28"/>
          <w:szCs w:val="28"/>
          <w:lang w:val="en-US"/>
        </w:rPr>
        <w:t>F</w:t>
      </w:r>
      <w:r w:rsidR="003664B5">
        <w:rPr>
          <w:rFonts w:ascii="Times New Roman" w:hAnsi="Times New Roman" w:cs="Times New Roman"/>
          <w:sz w:val="28"/>
          <w:szCs w:val="28"/>
        </w:rPr>
        <w:t>А</w:t>
      </w:r>
      <w:r w:rsidR="00A054A2" w:rsidRPr="00A054A2">
        <w:rPr>
          <w:rFonts w:ascii="Times New Roman" w:hAnsi="Times New Roman" w:cs="Times New Roman"/>
          <w:sz w:val="28"/>
          <w:szCs w:val="28"/>
        </w:rPr>
        <w:t>)</w:t>
      </w:r>
      <w:r w:rsidR="00C311BE">
        <w:rPr>
          <w:rFonts w:ascii="Times New Roman" w:hAnsi="Times New Roman" w:cs="Times New Roman"/>
          <w:sz w:val="28"/>
          <w:szCs w:val="28"/>
        </w:rPr>
        <w:t>,</w:t>
      </w:r>
      <w:r w:rsidR="00A054A2" w:rsidRPr="00A054A2">
        <w:rPr>
          <w:rFonts w:ascii="Times New Roman" w:hAnsi="Times New Roman" w:cs="Times New Roman"/>
          <w:sz w:val="28"/>
          <w:szCs w:val="28"/>
        </w:rPr>
        <w:t xml:space="preserve"> наблюдал</w:t>
      </w:r>
      <w:r w:rsidR="00C311BE">
        <w:rPr>
          <w:rFonts w:ascii="Times New Roman" w:hAnsi="Times New Roman" w:cs="Times New Roman"/>
          <w:sz w:val="28"/>
          <w:szCs w:val="28"/>
        </w:rPr>
        <w:t>ось</w:t>
      </w:r>
      <w:r w:rsidR="00A054A2" w:rsidRPr="00A054A2">
        <w:rPr>
          <w:rFonts w:ascii="Times New Roman" w:hAnsi="Times New Roman" w:cs="Times New Roman"/>
          <w:sz w:val="28"/>
          <w:szCs w:val="28"/>
        </w:rPr>
        <w:t xml:space="preserve"> в основном визуальное доминирование (замены звука</w:t>
      </w:r>
      <w:r w:rsidR="00C311BE">
        <w:rPr>
          <w:rFonts w:ascii="Times New Roman" w:hAnsi="Times New Roman" w:cs="Times New Roman"/>
          <w:sz w:val="28"/>
          <w:szCs w:val="28"/>
        </w:rPr>
        <w:t>ми</w:t>
      </w:r>
      <w:r w:rsidR="00A054A2" w:rsidRPr="00A054A2">
        <w:rPr>
          <w:rFonts w:ascii="Times New Roman" w:hAnsi="Times New Roman" w:cs="Times New Roman"/>
          <w:sz w:val="28"/>
          <w:szCs w:val="28"/>
        </w:rPr>
        <w:t xml:space="preserve">, </w:t>
      </w:r>
      <w:r w:rsidR="00C311BE">
        <w:rPr>
          <w:rFonts w:ascii="Times New Roman" w:hAnsi="Times New Roman" w:cs="Times New Roman"/>
          <w:sz w:val="28"/>
          <w:szCs w:val="28"/>
        </w:rPr>
        <w:t>артикулировавшимися</w:t>
      </w:r>
      <w:r w:rsidR="00A054A2" w:rsidRPr="00A054A2">
        <w:rPr>
          <w:rFonts w:ascii="Times New Roman" w:hAnsi="Times New Roman" w:cs="Times New Roman"/>
          <w:sz w:val="28"/>
          <w:szCs w:val="28"/>
        </w:rPr>
        <w:t xml:space="preserve"> в видео). Интересно, что случаи аудиовизуальной </w:t>
      </w:r>
      <w:r w:rsidR="00C311BE">
        <w:rPr>
          <w:rFonts w:ascii="Times New Roman" w:hAnsi="Times New Roman" w:cs="Times New Roman"/>
          <w:sz w:val="28"/>
          <w:szCs w:val="28"/>
        </w:rPr>
        <w:t>последовательности</w:t>
      </w:r>
      <w:r w:rsidR="00A054A2" w:rsidRPr="00A054A2">
        <w:rPr>
          <w:rFonts w:ascii="Times New Roman" w:hAnsi="Times New Roman" w:cs="Times New Roman"/>
          <w:sz w:val="28"/>
          <w:szCs w:val="28"/>
        </w:rPr>
        <w:t xml:space="preserve"> (при наличии в ответе двух и более согласных) наблюдались практически для всех стимулов</w:t>
      </w:r>
      <w:r w:rsidR="00C311BE">
        <w:rPr>
          <w:rFonts w:ascii="Times New Roman" w:hAnsi="Times New Roman" w:cs="Times New Roman"/>
          <w:sz w:val="28"/>
          <w:szCs w:val="28"/>
        </w:rPr>
        <w:t xml:space="preserve">, </w:t>
      </w:r>
      <w:r w:rsidR="00A054A2" w:rsidRPr="00A054A2">
        <w:rPr>
          <w:rFonts w:ascii="Times New Roman" w:hAnsi="Times New Roman" w:cs="Times New Roman"/>
          <w:sz w:val="28"/>
          <w:szCs w:val="28"/>
        </w:rPr>
        <w:t xml:space="preserve">кроме </w:t>
      </w:r>
      <w:r>
        <w:rPr>
          <w:rFonts w:ascii="Times New Roman" w:hAnsi="Times New Roman" w:cs="Times New Roman"/>
          <w:sz w:val="28"/>
          <w:szCs w:val="28"/>
          <w:lang w:val="en-US"/>
        </w:rPr>
        <w:t>v</w:t>
      </w:r>
      <w:r w:rsidR="003664B5">
        <w:rPr>
          <w:rFonts w:ascii="Times New Roman" w:hAnsi="Times New Roman" w:cs="Times New Roman"/>
          <w:sz w:val="28"/>
          <w:szCs w:val="28"/>
        </w:rPr>
        <w:t>а</w:t>
      </w:r>
      <w:r>
        <w:rPr>
          <w:rFonts w:ascii="Times New Roman" w:hAnsi="Times New Roman" w:cs="Times New Roman"/>
          <w:sz w:val="28"/>
          <w:szCs w:val="28"/>
          <w:lang w:val="en-US"/>
        </w:rPr>
        <w:t>D</w:t>
      </w:r>
      <w:r w:rsidR="003664B5">
        <w:rPr>
          <w:rFonts w:ascii="Times New Roman" w:hAnsi="Times New Roman" w:cs="Times New Roman"/>
          <w:sz w:val="28"/>
          <w:szCs w:val="28"/>
        </w:rPr>
        <w:t>А</w:t>
      </w:r>
      <w:r w:rsidR="00A054A2" w:rsidRPr="00A054A2">
        <w:rPr>
          <w:rFonts w:ascii="Times New Roman" w:hAnsi="Times New Roman" w:cs="Times New Roman"/>
          <w:sz w:val="28"/>
          <w:szCs w:val="28"/>
        </w:rPr>
        <w:t xml:space="preserve"> и </w:t>
      </w:r>
      <w:r>
        <w:rPr>
          <w:rFonts w:ascii="Times New Roman" w:hAnsi="Times New Roman" w:cs="Times New Roman"/>
          <w:sz w:val="28"/>
          <w:szCs w:val="28"/>
          <w:lang w:val="en-US"/>
        </w:rPr>
        <w:t>t</w:t>
      </w:r>
      <w:r w:rsidR="003664B5">
        <w:rPr>
          <w:rFonts w:ascii="Times New Roman" w:hAnsi="Times New Roman" w:cs="Times New Roman"/>
          <w:sz w:val="28"/>
          <w:szCs w:val="28"/>
        </w:rPr>
        <w:t>а</w:t>
      </w:r>
      <w:r>
        <w:rPr>
          <w:rFonts w:ascii="Times New Roman" w:hAnsi="Times New Roman" w:cs="Times New Roman"/>
          <w:sz w:val="28"/>
          <w:szCs w:val="28"/>
          <w:lang w:val="en-US"/>
        </w:rPr>
        <w:t>F</w:t>
      </w:r>
      <w:r w:rsidR="003664B5">
        <w:rPr>
          <w:rFonts w:ascii="Times New Roman" w:hAnsi="Times New Roman" w:cs="Times New Roman"/>
          <w:sz w:val="28"/>
          <w:szCs w:val="28"/>
        </w:rPr>
        <w:t>А</w:t>
      </w:r>
      <w:r w:rsidR="00C311BE" w:rsidRPr="00C311BE">
        <w:rPr>
          <w:rFonts w:ascii="Times New Roman" w:hAnsi="Times New Roman" w:cs="Times New Roman"/>
          <w:sz w:val="28"/>
          <w:szCs w:val="28"/>
        </w:rPr>
        <w:t xml:space="preserve"> (</w:t>
      </w:r>
      <w:r w:rsidR="00C311BE">
        <w:rPr>
          <w:rFonts w:ascii="Times New Roman" w:hAnsi="Times New Roman" w:cs="Times New Roman"/>
          <w:sz w:val="28"/>
          <w:szCs w:val="28"/>
        </w:rPr>
        <w:t>ошибки в которых вообще возникали реже всего</w:t>
      </w:r>
      <w:r w:rsidR="00A054A2" w:rsidRPr="00A054A2">
        <w:rPr>
          <w:rFonts w:ascii="Times New Roman" w:hAnsi="Times New Roman" w:cs="Times New Roman"/>
          <w:sz w:val="28"/>
          <w:szCs w:val="28"/>
        </w:rPr>
        <w:t xml:space="preserve">). Наибольшее количество ответов, содержащих согласный звук, не совпадающий ни с тем, который звучал, </w:t>
      </w:r>
      <w:r w:rsidR="00C311BE">
        <w:rPr>
          <w:rFonts w:ascii="Times New Roman" w:hAnsi="Times New Roman" w:cs="Times New Roman"/>
          <w:sz w:val="28"/>
          <w:szCs w:val="28"/>
        </w:rPr>
        <w:t>ни</w:t>
      </w:r>
      <w:r w:rsidR="00A054A2" w:rsidRPr="00A054A2">
        <w:rPr>
          <w:rFonts w:ascii="Times New Roman" w:hAnsi="Times New Roman" w:cs="Times New Roman"/>
          <w:sz w:val="28"/>
          <w:szCs w:val="28"/>
        </w:rPr>
        <w:t xml:space="preserve"> с тем, что был в видео,</w:t>
      </w:r>
      <w:r w:rsidR="00C311BE">
        <w:rPr>
          <w:rFonts w:ascii="Times New Roman" w:hAnsi="Times New Roman" w:cs="Times New Roman"/>
          <w:sz w:val="28"/>
          <w:szCs w:val="28"/>
        </w:rPr>
        <w:t xml:space="preserve"> встречалось</w:t>
      </w:r>
      <w:r w:rsidR="00A054A2" w:rsidRPr="00A054A2">
        <w:rPr>
          <w:rFonts w:ascii="Times New Roman" w:hAnsi="Times New Roman" w:cs="Times New Roman"/>
          <w:sz w:val="28"/>
          <w:szCs w:val="28"/>
        </w:rPr>
        <w:t xml:space="preserve"> для пар </w:t>
      </w:r>
      <w:r>
        <w:rPr>
          <w:rFonts w:ascii="Times New Roman" w:hAnsi="Times New Roman" w:cs="Times New Roman"/>
          <w:sz w:val="28"/>
          <w:szCs w:val="28"/>
          <w:lang w:val="en-US"/>
        </w:rPr>
        <w:t>b</w:t>
      </w:r>
      <w:r w:rsidR="003664B5">
        <w:rPr>
          <w:rFonts w:ascii="Times New Roman" w:hAnsi="Times New Roman" w:cs="Times New Roman"/>
          <w:sz w:val="28"/>
          <w:szCs w:val="28"/>
        </w:rPr>
        <w:t>а</w:t>
      </w:r>
      <w:r>
        <w:rPr>
          <w:rFonts w:ascii="Times New Roman" w:hAnsi="Times New Roman" w:cs="Times New Roman"/>
          <w:sz w:val="28"/>
          <w:szCs w:val="28"/>
          <w:lang w:val="en-US"/>
        </w:rPr>
        <w:t>D</w:t>
      </w:r>
      <w:r w:rsidR="003664B5">
        <w:rPr>
          <w:rFonts w:ascii="Times New Roman" w:hAnsi="Times New Roman" w:cs="Times New Roman"/>
          <w:sz w:val="28"/>
          <w:szCs w:val="28"/>
        </w:rPr>
        <w:t>А</w:t>
      </w:r>
      <w:r w:rsidR="00A054A2" w:rsidRPr="00A054A2">
        <w:rPr>
          <w:rFonts w:ascii="Times New Roman" w:hAnsi="Times New Roman" w:cs="Times New Roman"/>
          <w:sz w:val="28"/>
          <w:szCs w:val="28"/>
        </w:rPr>
        <w:t xml:space="preserve"> и </w:t>
      </w:r>
      <w:r>
        <w:rPr>
          <w:rFonts w:ascii="Times New Roman" w:hAnsi="Times New Roman" w:cs="Times New Roman"/>
          <w:sz w:val="28"/>
          <w:szCs w:val="28"/>
          <w:lang w:val="en-US"/>
        </w:rPr>
        <w:t>p</w:t>
      </w:r>
      <w:r w:rsidR="003664B5">
        <w:rPr>
          <w:rFonts w:ascii="Times New Roman" w:hAnsi="Times New Roman" w:cs="Times New Roman"/>
          <w:sz w:val="28"/>
          <w:szCs w:val="28"/>
        </w:rPr>
        <w:t>а</w:t>
      </w:r>
      <w:r>
        <w:rPr>
          <w:rFonts w:ascii="Times New Roman" w:hAnsi="Times New Roman" w:cs="Times New Roman"/>
          <w:sz w:val="28"/>
          <w:szCs w:val="28"/>
          <w:lang w:val="en-US"/>
        </w:rPr>
        <w:t>T</w:t>
      </w:r>
      <w:r w:rsidR="003664B5">
        <w:rPr>
          <w:rFonts w:ascii="Times New Roman" w:hAnsi="Times New Roman" w:cs="Times New Roman"/>
          <w:sz w:val="28"/>
          <w:szCs w:val="28"/>
        </w:rPr>
        <w:t>А</w:t>
      </w:r>
      <w:r w:rsidR="00C311BE" w:rsidRPr="00C311BE">
        <w:rPr>
          <w:rFonts w:ascii="Times New Roman" w:hAnsi="Times New Roman" w:cs="Times New Roman"/>
          <w:sz w:val="28"/>
          <w:szCs w:val="28"/>
        </w:rPr>
        <w:t xml:space="preserve">. </w:t>
      </w:r>
      <w:r>
        <w:rPr>
          <w:rFonts w:ascii="Times New Roman" w:hAnsi="Times New Roman" w:cs="Times New Roman"/>
          <w:sz w:val="28"/>
          <w:szCs w:val="28"/>
        </w:rPr>
        <w:t xml:space="preserve">Это были согласные </w:t>
      </w:r>
      <w:r w:rsidRPr="00D8646E">
        <w:rPr>
          <w:rFonts w:ascii="Times New Roman" w:hAnsi="Times New Roman" w:cs="Times New Roman"/>
          <w:sz w:val="28"/>
          <w:szCs w:val="28"/>
        </w:rPr>
        <w:t>/v/ и /f/ соответственно</w:t>
      </w:r>
      <w:r>
        <w:rPr>
          <w:rFonts w:ascii="Times New Roman" w:hAnsi="Times New Roman" w:cs="Times New Roman"/>
          <w:sz w:val="28"/>
          <w:szCs w:val="28"/>
        </w:rPr>
        <w:t xml:space="preserve">, </w:t>
      </w:r>
      <w:r w:rsidR="00A054A2" w:rsidRPr="00A054A2">
        <w:rPr>
          <w:rFonts w:ascii="Times New Roman" w:hAnsi="Times New Roman" w:cs="Times New Roman"/>
          <w:sz w:val="28"/>
          <w:szCs w:val="28"/>
        </w:rPr>
        <w:t>артикуляци</w:t>
      </w:r>
      <w:r w:rsidR="00C311BE">
        <w:rPr>
          <w:rFonts w:ascii="Times New Roman" w:hAnsi="Times New Roman" w:cs="Times New Roman"/>
          <w:sz w:val="28"/>
          <w:szCs w:val="28"/>
        </w:rPr>
        <w:t>я</w:t>
      </w:r>
      <w:r w:rsidR="00A054A2" w:rsidRPr="00A054A2">
        <w:rPr>
          <w:rFonts w:ascii="Times New Roman" w:hAnsi="Times New Roman" w:cs="Times New Roman"/>
          <w:sz w:val="28"/>
          <w:szCs w:val="28"/>
        </w:rPr>
        <w:t xml:space="preserve"> которых находится между местом артикуляции </w:t>
      </w:r>
      <w:r>
        <w:rPr>
          <w:rFonts w:ascii="Times New Roman" w:hAnsi="Times New Roman" w:cs="Times New Roman"/>
          <w:sz w:val="28"/>
          <w:szCs w:val="28"/>
        </w:rPr>
        <w:t>звука, который звучал, и звука, который артикулировался</w:t>
      </w:r>
      <w:r w:rsidR="00A054A2" w:rsidRPr="00A054A2">
        <w:rPr>
          <w:rFonts w:ascii="Times New Roman" w:hAnsi="Times New Roman" w:cs="Times New Roman"/>
          <w:sz w:val="28"/>
          <w:szCs w:val="28"/>
        </w:rPr>
        <w:t>.</w:t>
      </w:r>
    </w:p>
    <w:p w14:paraId="2F1FDD34" w14:textId="77777777" w:rsidR="00FC5A1D" w:rsidRDefault="00FC5A1D" w:rsidP="00FC5A1D">
      <w:pPr>
        <w:spacing w:line="360" w:lineRule="auto"/>
        <w:ind w:firstLine="284"/>
        <w:jc w:val="both"/>
        <w:rPr>
          <w:rFonts w:ascii="Times New Roman" w:hAnsi="Times New Roman" w:cs="Times New Roman"/>
          <w:sz w:val="28"/>
          <w:szCs w:val="28"/>
        </w:rPr>
      </w:pPr>
    </w:p>
    <w:p w14:paraId="6EEE0069" w14:textId="53F2A21A" w:rsidR="00B130B9" w:rsidRPr="00925D91" w:rsidRDefault="00310DB0" w:rsidP="00FC5A1D">
      <w:pPr>
        <w:pStyle w:val="3"/>
        <w:spacing w:before="0" w:line="360" w:lineRule="auto"/>
        <w:ind w:left="284"/>
        <w:rPr>
          <w:rFonts w:cs="Times New Roman"/>
          <w:color w:val="auto"/>
          <w:szCs w:val="28"/>
        </w:rPr>
      </w:pPr>
      <w:bookmarkStart w:id="22" w:name="_Toc136382872"/>
      <w:r w:rsidRPr="00925D91">
        <w:rPr>
          <w:rFonts w:cs="Times New Roman"/>
          <w:color w:val="auto"/>
          <w:szCs w:val="28"/>
        </w:rPr>
        <w:t>2.1.9. Результаты: влияние предпочтительной модальности восприятия</w:t>
      </w:r>
      <w:bookmarkEnd w:id="22"/>
    </w:p>
    <w:p w14:paraId="5435479D" w14:textId="13B288D6" w:rsidR="00310DB0" w:rsidRDefault="00397F9C" w:rsidP="00252171">
      <w:pPr>
        <w:spacing w:line="360" w:lineRule="auto"/>
        <w:ind w:firstLine="709"/>
        <w:jc w:val="both"/>
        <w:rPr>
          <w:rFonts w:ascii="Times New Roman" w:hAnsi="Times New Roman" w:cs="Times New Roman"/>
          <w:sz w:val="28"/>
          <w:szCs w:val="28"/>
        </w:rPr>
      </w:pPr>
      <w:r w:rsidRPr="00397F9C">
        <w:rPr>
          <w:rFonts w:ascii="Times New Roman" w:hAnsi="Times New Roman" w:cs="Times New Roman"/>
          <w:sz w:val="28"/>
          <w:szCs w:val="28"/>
        </w:rPr>
        <w:t>Корреляционный анализ с помощью теста Спирмена не выявил связи между количеством правильных ответов на целевые</w:t>
      </w:r>
      <w:r>
        <w:rPr>
          <w:rFonts w:ascii="Times New Roman" w:hAnsi="Times New Roman" w:cs="Times New Roman"/>
          <w:sz w:val="28"/>
          <w:szCs w:val="28"/>
        </w:rPr>
        <w:t xml:space="preserve"> (неконгруэнтные)</w:t>
      </w:r>
      <w:r w:rsidRPr="00397F9C">
        <w:rPr>
          <w:rFonts w:ascii="Times New Roman" w:hAnsi="Times New Roman" w:cs="Times New Roman"/>
          <w:sz w:val="28"/>
          <w:szCs w:val="28"/>
        </w:rPr>
        <w:t xml:space="preserve"> стимулы и предпочтением какой-либо из модальностей восприятия (</w:t>
      </w:r>
      <w:r>
        <w:rPr>
          <w:rFonts w:ascii="Times New Roman" w:hAnsi="Times New Roman" w:cs="Times New Roman"/>
          <w:sz w:val="28"/>
          <w:szCs w:val="28"/>
        </w:rPr>
        <w:t>выявленной с помощью</w:t>
      </w:r>
      <w:r w:rsidRPr="00397F9C">
        <w:rPr>
          <w:rFonts w:ascii="Times New Roman" w:hAnsi="Times New Roman" w:cs="Times New Roman"/>
          <w:sz w:val="28"/>
          <w:szCs w:val="28"/>
        </w:rPr>
        <w:t xml:space="preserve"> опросник</w:t>
      </w:r>
      <w:r>
        <w:rPr>
          <w:rFonts w:ascii="Times New Roman" w:hAnsi="Times New Roman" w:cs="Times New Roman"/>
          <w:sz w:val="28"/>
          <w:szCs w:val="28"/>
        </w:rPr>
        <w:t>а</w:t>
      </w:r>
      <w:r w:rsidRPr="00397F9C">
        <w:rPr>
          <w:rFonts w:ascii="Times New Roman" w:hAnsi="Times New Roman" w:cs="Times New Roman"/>
          <w:sz w:val="28"/>
          <w:szCs w:val="28"/>
        </w:rPr>
        <w:t xml:space="preserve"> Ефремцева) ни у всех участников в целом, ни у школьников </w:t>
      </w:r>
      <w:r>
        <w:rPr>
          <w:rFonts w:ascii="Times New Roman" w:hAnsi="Times New Roman" w:cs="Times New Roman"/>
          <w:sz w:val="28"/>
          <w:szCs w:val="28"/>
        </w:rPr>
        <w:t>или</w:t>
      </w:r>
      <w:r w:rsidRPr="00397F9C">
        <w:rPr>
          <w:rFonts w:ascii="Times New Roman" w:hAnsi="Times New Roman" w:cs="Times New Roman"/>
          <w:sz w:val="28"/>
          <w:szCs w:val="28"/>
        </w:rPr>
        <w:t xml:space="preserve"> взрослы</w:t>
      </w:r>
      <w:r>
        <w:rPr>
          <w:rFonts w:ascii="Times New Roman" w:hAnsi="Times New Roman" w:cs="Times New Roman"/>
          <w:sz w:val="28"/>
          <w:szCs w:val="28"/>
        </w:rPr>
        <w:t>х по отдельности</w:t>
      </w:r>
      <w:r w:rsidRPr="00397F9C">
        <w:rPr>
          <w:rFonts w:ascii="Times New Roman" w:hAnsi="Times New Roman" w:cs="Times New Roman"/>
          <w:sz w:val="28"/>
          <w:szCs w:val="28"/>
        </w:rPr>
        <w:t xml:space="preserve"> (см. </w:t>
      </w:r>
      <w:r w:rsidR="00D8646E">
        <w:rPr>
          <w:rFonts w:ascii="Times New Roman" w:hAnsi="Times New Roman" w:cs="Times New Roman"/>
          <w:sz w:val="28"/>
          <w:szCs w:val="28"/>
        </w:rPr>
        <w:t>Т</w:t>
      </w:r>
      <w:r w:rsidRPr="00397F9C">
        <w:rPr>
          <w:rFonts w:ascii="Times New Roman" w:hAnsi="Times New Roman" w:cs="Times New Roman"/>
          <w:sz w:val="28"/>
          <w:szCs w:val="28"/>
        </w:rPr>
        <w:t>абл</w:t>
      </w:r>
      <w:r>
        <w:rPr>
          <w:rFonts w:ascii="Times New Roman" w:hAnsi="Times New Roman" w:cs="Times New Roman"/>
          <w:sz w:val="28"/>
          <w:szCs w:val="28"/>
        </w:rPr>
        <w:t>.</w:t>
      </w:r>
      <w:r w:rsidRPr="00397F9C">
        <w:rPr>
          <w:rFonts w:ascii="Times New Roman" w:hAnsi="Times New Roman" w:cs="Times New Roman"/>
          <w:sz w:val="28"/>
          <w:szCs w:val="28"/>
        </w:rPr>
        <w:t xml:space="preserve"> </w:t>
      </w:r>
      <w:r>
        <w:rPr>
          <w:rFonts w:ascii="Times New Roman" w:hAnsi="Times New Roman" w:cs="Times New Roman"/>
          <w:sz w:val="28"/>
          <w:szCs w:val="28"/>
        </w:rPr>
        <w:t>5</w:t>
      </w:r>
      <w:r w:rsidRPr="00397F9C">
        <w:rPr>
          <w:rFonts w:ascii="Times New Roman" w:hAnsi="Times New Roman" w:cs="Times New Roman"/>
          <w:sz w:val="28"/>
          <w:szCs w:val="28"/>
        </w:rPr>
        <w:t>).</w:t>
      </w:r>
    </w:p>
    <w:p w14:paraId="54474523" w14:textId="77777777" w:rsidR="0022365A" w:rsidRDefault="0022365A" w:rsidP="00D8646E">
      <w:pPr>
        <w:spacing w:line="360" w:lineRule="auto"/>
        <w:ind w:firstLine="709"/>
        <w:jc w:val="center"/>
        <w:rPr>
          <w:rFonts w:ascii="Times New Roman" w:hAnsi="Times New Roman" w:cs="Times New Roman"/>
          <w:sz w:val="28"/>
          <w:szCs w:val="28"/>
        </w:rPr>
      </w:pPr>
    </w:p>
    <w:p w14:paraId="666CFB3C" w14:textId="77777777" w:rsidR="0022365A" w:rsidRDefault="0022365A" w:rsidP="00D8646E">
      <w:pPr>
        <w:spacing w:line="360" w:lineRule="auto"/>
        <w:ind w:firstLine="709"/>
        <w:jc w:val="center"/>
        <w:rPr>
          <w:rFonts w:ascii="Times New Roman" w:hAnsi="Times New Roman" w:cs="Times New Roman"/>
          <w:sz w:val="28"/>
          <w:szCs w:val="28"/>
        </w:rPr>
      </w:pPr>
    </w:p>
    <w:p w14:paraId="5A2B5B5B" w14:textId="77777777" w:rsidR="0022365A" w:rsidRDefault="0022365A" w:rsidP="00D8646E">
      <w:pPr>
        <w:spacing w:line="360" w:lineRule="auto"/>
        <w:ind w:firstLine="709"/>
        <w:jc w:val="center"/>
        <w:rPr>
          <w:rFonts w:ascii="Times New Roman" w:hAnsi="Times New Roman" w:cs="Times New Roman"/>
          <w:sz w:val="28"/>
          <w:szCs w:val="28"/>
        </w:rPr>
      </w:pPr>
    </w:p>
    <w:p w14:paraId="148F9251" w14:textId="77777777" w:rsidR="0022365A" w:rsidRDefault="0022365A" w:rsidP="00D8646E">
      <w:pPr>
        <w:spacing w:line="360" w:lineRule="auto"/>
        <w:ind w:firstLine="709"/>
        <w:jc w:val="center"/>
        <w:rPr>
          <w:rFonts w:ascii="Times New Roman" w:hAnsi="Times New Roman" w:cs="Times New Roman"/>
          <w:sz w:val="28"/>
          <w:szCs w:val="28"/>
        </w:rPr>
      </w:pPr>
    </w:p>
    <w:p w14:paraId="36993747" w14:textId="77777777" w:rsidR="0022365A" w:rsidRDefault="0022365A" w:rsidP="00D8646E">
      <w:pPr>
        <w:spacing w:line="360" w:lineRule="auto"/>
        <w:ind w:firstLine="709"/>
        <w:jc w:val="center"/>
        <w:rPr>
          <w:rFonts w:ascii="Times New Roman" w:hAnsi="Times New Roman" w:cs="Times New Roman"/>
          <w:sz w:val="28"/>
          <w:szCs w:val="28"/>
        </w:rPr>
      </w:pPr>
    </w:p>
    <w:p w14:paraId="5E92DED9" w14:textId="62ECEEFC" w:rsidR="00D8646E" w:rsidRDefault="00D8646E" w:rsidP="00D8646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5. </w:t>
      </w:r>
      <w:r w:rsidR="00A917F1">
        <w:rPr>
          <w:rFonts w:ascii="Times New Roman" w:hAnsi="Times New Roman" w:cs="Times New Roman"/>
          <w:sz w:val="28"/>
          <w:szCs w:val="28"/>
        </w:rPr>
        <w:t>Корреляция</w:t>
      </w:r>
      <w:r w:rsidRPr="00D8646E">
        <w:rPr>
          <w:rFonts w:ascii="Times New Roman" w:hAnsi="Times New Roman" w:cs="Times New Roman"/>
          <w:sz w:val="28"/>
          <w:szCs w:val="28"/>
        </w:rPr>
        <w:t xml:space="preserve"> </w:t>
      </w:r>
      <w:r w:rsidR="00A917F1">
        <w:rPr>
          <w:rFonts w:ascii="Times New Roman" w:hAnsi="Times New Roman" w:cs="Times New Roman"/>
          <w:sz w:val="28"/>
          <w:szCs w:val="28"/>
        </w:rPr>
        <w:t>между</w:t>
      </w:r>
      <w:r w:rsidRPr="00D8646E">
        <w:rPr>
          <w:rFonts w:ascii="Times New Roman" w:hAnsi="Times New Roman" w:cs="Times New Roman"/>
          <w:sz w:val="28"/>
          <w:szCs w:val="28"/>
        </w:rPr>
        <w:t xml:space="preserve"> количеств</w:t>
      </w:r>
      <w:r w:rsidR="00A917F1">
        <w:rPr>
          <w:rFonts w:ascii="Times New Roman" w:hAnsi="Times New Roman" w:cs="Times New Roman"/>
          <w:sz w:val="28"/>
          <w:szCs w:val="28"/>
        </w:rPr>
        <w:t>ом</w:t>
      </w:r>
      <w:r w:rsidRPr="00D8646E">
        <w:rPr>
          <w:rFonts w:ascii="Times New Roman" w:hAnsi="Times New Roman" w:cs="Times New Roman"/>
          <w:sz w:val="28"/>
          <w:szCs w:val="28"/>
        </w:rPr>
        <w:t xml:space="preserve"> правильных ответов на стимулы и количеств</w:t>
      </w:r>
      <w:r w:rsidR="00A917F1">
        <w:rPr>
          <w:rFonts w:ascii="Times New Roman" w:hAnsi="Times New Roman" w:cs="Times New Roman"/>
          <w:sz w:val="28"/>
          <w:szCs w:val="28"/>
        </w:rPr>
        <w:t>ом</w:t>
      </w:r>
      <w:r w:rsidRPr="00D8646E">
        <w:rPr>
          <w:rFonts w:ascii="Times New Roman" w:hAnsi="Times New Roman" w:cs="Times New Roman"/>
          <w:sz w:val="28"/>
          <w:szCs w:val="28"/>
        </w:rPr>
        <w:t xml:space="preserve"> ответов «да» на каждую из трёх модальностей восприятия в тесте С.</w:t>
      </w:r>
      <w:r>
        <w:rPr>
          <w:rFonts w:ascii="Times New Roman" w:hAnsi="Times New Roman" w:cs="Times New Roman"/>
          <w:sz w:val="28"/>
          <w:szCs w:val="28"/>
        </w:rPr>
        <w:t> Е</w:t>
      </w:r>
      <w:r w:rsidRPr="00D8646E">
        <w:rPr>
          <w:rFonts w:ascii="Times New Roman" w:hAnsi="Times New Roman" w:cs="Times New Roman"/>
          <w:sz w:val="28"/>
          <w:szCs w:val="28"/>
        </w:rPr>
        <w:t>фремцева</w:t>
      </w:r>
    </w:p>
    <w:tbl>
      <w:tblPr>
        <w:tblStyle w:val="af0"/>
        <w:tblpPr w:leftFromText="180" w:rightFromText="180" w:vertAnchor="text" w:horzAnchor="margin" w:tblpXSpec="center" w:tblpY="75"/>
        <w:tblW w:w="9313" w:type="dxa"/>
        <w:tblLayout w:type="fixed"/>
        <w:tblLook w:val="04A0" w:firstRow="1" w:lastRow="0" w:firstColumn="1" w:lastColumn="0" w:noHBand="0" w:noVBand="1"/>
      </w:tblPr>
      <w:tblGrid>
        <w:gridCol w:w="2376"/>
        <w:gridCol w:w="2196"/>
        <w:gridCol w:w="2370"/>
        <w:gridCol w:w="2371"/>
      </w:tblGrid>
      <w:tr w:rsidR="00397F9C" w:rsidRPr="00A917F1" w14:paraId="3BD7AF50" w14:textId="77777777" w:rsidTr="00A917F1">
        <w:trPr>
          <w:trHeight w:val="731"/>
        </w:trPr>
        <w:tc>
          <w:tcPr>
            <w:tcW w:w="2376" w:type="dxa"/>
            <w:vAlign w:val="center"/>
          </w:tcPr>
          <w:p w14:paraId="1CA39455" w14:textId="156F6961" w:rsidR="00397F9C" w:rsidRPr="00A917F1" w:rsidRDefault="00B53FDC" w:rsidP="00397F9C">
            <w:pPr>
              <w:pStyle w:val="a3"/>
              <w:ind w:left="0"/>
              <w:jc w:val="center"/>
              <w:rPr>
                <w:rFonts w:ascii="Times New Roman" w:hAnsi="Times New Roman" w:cs="Times New Roman"/>
                <w:b/>
                <w:bCs/>
                <w:sz w:val="28"/>
                <w:szCs w:val="28"/>
              </w:rPr>
            </w:pPr>
            <w:r w:rsidRPr="00A917F1">
              <w:rPr>
                <w:rFonts w:ascii="Times New Roman" w:hAnsi="Times New Roman" w:cs="Times New Roman"/>
                <w:b/>
                <w:bCs/>
                <w:sz w:val="28"/>
                <w:szCs w:val="28"/>
              </w:rPr>
              <w:t>Модальность</w:t>
            </w:r>
          </w:p>
        </w:tc>
        <w:tc>
          <w:tcPr>
            <w:tcW w:w="2196" w:type="dxa"/>
            <w:vAlign w:val="center"/>
          </w:tcPr>
          <w:p w14:paraId="4A7E4849" w14:textId="7D7E3670" w:rsidR="00397F9C" w:rsidRPr="00A917F1" w:rsidRDefault="00B53FDC" w:rsidP="00397F9C">
            <w:pPr>
              <w:pStyle w:val="a3"/>
              <w:ind w:left="0"/>
              <w:jc w:val="center"/>
              <w:rPr>
                <w:rFonts w:ascii="Times New Roman" w:hAnsi="Times New Roman" w:cs="Times New Roman"/>
                <w:b/>
                <w:bCs/>
                <w:sz w:val="28"/>
                <w:szCs w:val="28"/>
              </w:rPr>
            </w:pPr>
            <w:r w:rsidRPr="00A917F1">
              <w:rPr>
                <w:rFonts w:ascii="Times New Roman" w:hAnsi="Times New Roman" w:cs="Times New Roman"/>
                <w:b/>
                <w:bCs/>
                <w:sz w:val="28"/>
                <w:szCs w:val="28"/>
              </w:rPr>
              <w:t>Все участники</w:t>
            </w:r>
          </w:p>
        </w:tc>
        <w:tc>
          <w:tcPr>
            <w:tcW w:w="2370" w:type="dxa"/>
            <w:vAlign w:val="center"/>
          </w:tcPr>
          <w:p w14:paraId="69A7F654" w14:textId="3E925C28" w:rsidR="00397F9C" w:rsidRPr="00A917F1" w:rsidRDefault="00B53FDC" w:rsidP="00397F9C">
            <w:pPr>
              <w:pStyle w:val="a3"/>
              <w:ind w:left="0"/>
              <w:jc w:val="center"/>
              <w:rPr>
                <w:rFonts w:ascii="Times New Roman" w:hAnsi="Times New Roman" w:cs="Times New Roman"/>
                <w:b/>
                <w:bCs/>
                <w:sz w:val="28"/>
                <w:szCs w:val="28"/>
              </w:rPr>
            </w:pPr>
            <w:r w:rsidRPr="00A917F1">
              <w:rPr>
                <w:rFonts w:ascii="Times New Roman" w:hAnsi="Times New Roman" w:cs="Times New Roman"/>
                <w:b/>
                <w:bCs/>
                <w:sz w:val="28"/>
                <w:szCs w:val="28"/>
              </w:rPr>
              <w:t>Школьники</w:t>
            </w:r>
          </w:p>
        </w:tc>
        <w:tc>
          <w:tcPr>
            <w:tcW w:w="2371" w:type="dxa"/>
            <w:vAlign w:val="center"/>
          </w:tcPr>
          <w:p w14:paraId="6BA1DE3D" w14:textId="70D2BFFA" w:rsidR="00397F9C" w:rsidRPr="00A917F1" w:rsidRDefault="00B53FDC" w:rsidP="00397F9C">
            <w:pPr>
              <w:pStyle w:val="a3"/>
              <w:ind w:left="0"/>
              <w:jc w:val="center"/>
              <w:rPr>
                <w:rFonts w:ascii="Times New Roman" w:hAnsi="Times New Roman" w:cs="Times New Roman"/>
                <w:b/>
                <w:bCs/>
                <w:sz w:val="28"/>
                <w:szCs w:val="28"/>
              </w:rPr>
            </w:pPr>
            <w:r w:rsidRPr="00A917F1">
              <w:rPr>
                <w:rFonts w:ascii="Times New Roman" w:hAnsi="Times New Roman" w:cs="Times New Roman"/>
                <w:b/>
                <w:bCs/>
                <w:sz w:val="28"/>
                <w:szCs w:val="28"/>
              </w:rPr>
              <w:t>Взрослые</w:t>
            </w:r>
          </w:p>
        </w:tc>
      </w:tr>
      <w:tr w:rsidR="00397F9C" w:rsidRPr="00A917F1" w14:paraId="05E0F551" w14:textId="77777777" w:rsidTr="00A917F1">
        <w:trPr>
          <w:trHeight w:val="534"/>
        </w:trPr>
        <w:tc>
          <w:tcPr>
            <w:tcW w:w="2376" w:type="dxa"/>
            <w:vAlign w:val="center"/>
          </w:tcPr>
          <w:p w14:paraId="5C6D724B" w14:textId="791B0340" w:rsidR="00397F9C" w:rsidRPr="00A917F1" w:rsidRDefault="00B53FDC" w:rsidP="00397F9C">
            <w:pPr>
              <w:pStyle w:val="a3"/>
              <w:ind w:left="0"/>
              <w:jc w:val="center"/>
              <w:rPr>
                <w:rFonts w:ascii="Times New Roman" w:hAnsi="Times New Roman" w:cs="Times New Roman"/>
                <w:sz w:val="28"/>
                <w:szCs w:val="28"/>
              </w:rPr>
            </w:pPr>
            <w:r w:rsidRPr="00A917F1">
              <w:rPr>
                <w:rFonts w:ascii="Times New Roman" w:hAnsi="Times New Roman" w:cs="Times New Roman"/>
                <w:sz w:val="28"/>
                <w:szCs w:val="28"/>
              </w:rPr>
              <w:t>Аудиальная</w:t>
            </w:r>
          </w:p>
        </w:tc>
        <w:tc>
          <w:tcPr>
            <w:tcW w:w="2196" w:type="dxa"/>
            <w:vAlign w:val="center"/>
          </w:tcPr>
          <w:p w14:paraId="6DC6861A" w14:textId="644EDAA8"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028</w:t>
            </w:r>
          </w:p>
          <w:p w14:paraId="741391FF" w14:textId="071293EE"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759</w:t>
            </w:r>
          </w:p>
        </w:tc>
        <w:tc>
          <w:tcPr>
            <w:tcW w:w="2370" w:type="dxa"/>
            <w:vAlign w:val="center"/>
          </w:tcPr>
          <w:p w14:paraId="2DD4DBE6" w14:textId="3F8EE8B7"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012</w:t>
            </w:r>
          </w:p>
          <w:p w14:paraId="5A04CE8F" w14:textId="1786711E"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929</w:t>
            </w:r>
          </w:p>
        </w:tc>
        <w:tc>
          <w:tcPr>
            <w:tcW w:w="2371" w:type="dxa"/>
            <w:vAlign w:val="center"/>
          </w:tcPr>
          <w:p w14:paraId="05753326" w14:textId="708714E5"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133</w:t>
            </w:r>
          </w:p>
          <w:p w14:paraId="7C37DB32" w14:textId="7DD23BB7"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311</w:t>
            </w:r>
          </w:p>
        </w:tc>
      </w:tr>
      <w:tr w:rsidR="00397F9C" w:rsidRPr="00A917F1" w14:paraId="152CB14A" w14:textId="77777777" w:rsidTr="00A917F1">
        <w:trPr>
          <w:trHeight w:val="631"/>
        </w:trPr>
        <w:tc>
          <w:tcPr>
            <w:tcW w:w="2376" w:type="dxa"/>
            <w:vAlign w:val="center"/>
          </w:tcPr>
          <w:p w14:paraId="222FEA7C" w14:textId="6D9CF58C" w:rsidR="00397F9C" w:rsidRPr="00A917F1" w:rsidRDefault="00B53FDC" w:rsidP="00397F9C">
            <w:pPr>
              <w:pStyle w:val="a3"/>
              <w:ind w:left="0"/>
              <w:jc w:val="center"/>
              <w:rPr>
                <w:rFonts w:ascii="Times New Roman" w:hAnsi="Times New Roman" w:cs="Times New Roman"/>
                <w:sz w:val="28"/>
                <w:szCs w:val="28"/>
              </w:rPr>
            </w:pPr>
            <w:r w:rsidRPr="00A917F1">
              <w:rPr>
                <w:rFonts w:ascii="Times New Roman" w:hAnsi="Times New Roman" w:cs="Times New Roman"/>
                <w:sz w:val="28"/>
                <w:szCs w:val="28"/>
              </w:rPr>
              <w:t>Визуальная</w:t>
            </w:r>
          </w:p>
        </w:tc>
        <w:tc>
          <w:tcPr>
            <w:tcW w:w="2196" w:type="dxa"/>
            <w:vAlign w:val="center"/>
          </w:tcPr>
          <w:p w14:paraId="23436A85" w14:textId="52A67242"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012</w:t>
            </w:r>
          </w:p>
          <w:p w14:paraId="6C5A3121" w14:textId="1A903E28" w:rsidR="00397F9C" w:rsidRPr="00A917F1" w:rsidRDefault="00397F9C" w:rsidP="00A917F1">
            <w:pPr>
              <w:pStyle w:val="a3"/>
              <w:spacing w:before="240"/>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893</w:t>
            </w:r>
          </w:p>
        </w:tc>
        <w:tc>
          <w:tcPr>
            <w:tcW w:w="2370" w:type="dxa"/>
            <w:vAlign w:val="center"/>
          </w:tcPr>
          <w:p w14:paraId="5B1B9D66" w14:textId="13D93C5B"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014</w:t>
            </w:r>
          </w:p>
          <w:p w14:paraId="4D7226CC" w14:textId="45A60191" w:rsidR="00397F9C" w:rsidRPr="00A917F1" w:rsidRDefault="00397F9C" w:rsidP="00A917F1">
            <w:pPr>
              <w:pStyle w:val="a3"/>
              <w:spacing w:before="240"/>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916</w:t>
            </w:r>
          </w:p>
        </w:tc>
        <w:tc>
          <w:tcPr>
            <w:tcW w:w="2371" w:type="dxa"/>
            <w:vAlign w:val="center"/>
          </w:tcPr>
          <w:p w14:paraId="2F474AA9" w14:textId="7D4CBC97" w:rsidR="00397F9C" w:rsidRPr="00A917F1" w:rsidRDefault="00397F9C"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077</w:t>
            </w:r>
          </w:p>
          <w:p w14:paraId="5D07F41C" w14:textId="0DF7BE81" w:rsidR="00397F9C" w:rsidRPr="00A917F1" w:rsidRDefault="00397F9C" w:rsidP="00A917F1">
            <w:pPr>
              <w:pStyle w:val="a3"/>
              <w:spacing w:before="240"/>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sidR="00A917F1">
              <w:rPr>
                <w:rFonts w:ascii="Times New Roman" w:hAnsi="Times New Roman" w:cs="Times New Roman"/>
                <w:sz w:val="28"/>
                <w:szCs w:val="28"/>
              </w:rPr>
              <w:t>,</w:t>
            </w:r>
            <w:r w:rsidRPr="00A917F1">
              <w:rPr>
                <w:rFonts w:ascii="Times New Roman" w:hAnsi="Times New Roman" w:cs="Times New Roman"/>
                <w:sz w:val="28"/>
                <w:szCs w:val="28"/>
                <w:lang w:val="en-US"/>
              </w:rPr>
              <w:t>558</w:t>
            </w:r>
          </w:p>
        </w:tc>
      </w:tr>
      <w:tr w:rsidR="00A917F1" w:rsidRPr="00A917F1" w14:paraId="30AAC6B0" w14:textId="77777777" w:rsidTr="00A917F1">
        <w:trPr>
          <w:trHeight w:val="594"/>
        </w:trPr>
        <w:tc>
          <w:tcPr>
            <w:tcW w:w="2376" w:type="dxa"/>
            <w:vAlign w:val="center"/>
          </w:tcPr>
          <w:p w14:paraId="6E9A1290" w14:textId="6D559840" w:rsidR="00A917F1" w:rsidRPr="00A917F1" w:rsidRDefault="00A917F1" w:rsidP="00A917F1">
            <w:pPr>
              <w:pStyle w:val="a3"/>
              <w:ind w:left="0"/>
              <w:jc w:val="center"/>
              <w:rPr>
                <w:rFonts w:ascii="Times New Roman" w:hAnsi="Times New Roman" w:cs="Times New Roman"/>
                <w:sz w:val="28"/>
                <w:szCs w:val="28"/>
              </w:rPr>
            </w:pPr>
            <w:r w:rsidRPr="00A917F1">
              <w:rPr>
                <w:rFonts w:ascii="Times New Roman" w:hAnsi="Times New Roman" w:cs="Times New Roman"/>
                <w:sz w:val="28"/>
                <w:szCs w:val="28"/>
              </w:rPr>
              <w:t>Кинестетическая</w:t>
            </w:r>
          </w:p>
        </w:tc>
        <w:tc>
          <w:tcPr>
            <w:tcW w:w="2196" w:type="dxa"/>
          </w:tcPr>
          <w:p w14:paraId="76B19A0F" w14:textId="2A80EA21" w:rsidR="00A917F1" w:rsidRPr="00A917F1" w:rsidRDefault="00A917F1" w:rsidP="00A917F1">
            <w:pPr>
              <w:pStyle w:val="a3"/>
              <w:ind w:left="0"/>
              <w:jc w:val="center"/>
              <w:rPr>
                <w:rFonts w:ascii="Times New Roman" w:hAnsi="Times New Roman"/>
                <w:sz w:val="28"/>
                <w:szCs w:val="28"/>
                <w:lang w:val="en-US"/>
              </w:rPr>
            </w:pPr>
            <w:r w:rsidRPr="00A917F1">
              <w:rPr>
                <w:rFonts w:ascii="Times New Roman" w:hAnsi="Times New Roman"/>
                <w:sz w:val="28"/>
                <w:szCs w:val="28"/>
                <w:lang w:val="en-US"/>
              </w:rPr>
              <w:t>rho=-0</w:t>
            </w:r>
            <w:r>
              <w:rPr>
                <w:rFonts w:ascii="Times New Roman" w:hAnsi="Times New Roman"/>
                <w:sz w:val="28"/>
                <w:szCs w:val="28"/>
              </w:rPr>
              <w:t>,</w:t>
            </w:r>
            <w:r w:rsidRPr="00A917F1">
              <w:rPr>
                <w:rFonts w:ascii="Times New Roman" w:hAnsi="Times New Roman"/>
                <w:sz w:val="28"/>
                <w:szCs w:val="28"/>
                <w:lang w:val="en-US"/>
              </w:rPr>
              <w:t>051</w:t>
            </w:r>
          </w:p>
          <w:p w14:paraId="18195742" w14:textId="34FEA3DD" w:rsidR="00A917F1" w:rsidRPr="00A917F1" w:rsidRDefault="00A917F1" w:rsidP="00A917F1">
            <w:pPr>
              <w:pStyle w:val="a3"/>
              <w:spacing w:before="240"/>
              <w:ind w:left="0"/>
              <w:jc w:val="center"/>
              <w:rPr>
                <w:rFonts w:ascii="Times New Roman" w:hAnsi="Times New Roman" w:cs="Times New Roman"/>
                <w:sz w:val="28"/>
                <w:szCs w:val="28"/>
                <w:lang w:val="en-US"/>
              </w:rPr>
            </w:pPr>
            <w:r w:rsidRPr="00A917F1">
              <w:rPr>
                <w:rFonts w:ascii="Times New Roman" w:hAnsi="Times New Roman"/>
                <w:sz w:val="28"/>
                <w:szCs w:val="28"/>
                <w:lang w:val="en-US"/>
              </w:rPr>
              <w:t>p=0</w:t>
            </w:r>
            <w:r>
              <w:rPr>
                <w:rFonts w:ascii="Times New Roman" w:hAnsi="Times New Roman"/>
                <w:sz w:val="28"/>
                <w:szCs w:val="28"/>
              </w:rPr>
              <w:t>,</w:t>
            </w:r>
            <w:r w:rsidRPr="00A917F1">
              <w:rPr>
                <w:rFonts w:ascii="Times New Roman" w:hAnsi="Times New Roman"/>
                <w:sz w:val="28"/>
                <w:szCs w:val="28"/>
                <w:lang w:val="en-US"/>
              </w:rPr>
              <w:t>583</w:t>
            </w:r>
          </w:p>
        </w:tc>
        <w:tc>
          <w:tcPr>
            <w:tcW w:w="2370" w:type="dxa"/>
          </w:tcPr>
          <w:p w14:paraId="67C93573" w14:textId="257F24A8" w:rsidR="00A917F1" w:rsidRPr="00A917F1" w:rsidRDefault="00A917F1" w:rsidP="00A917F1">
            <w:pPr>
              <w:pStyle w:val="a3"/>
              <w:ind w:left="0"/>
              <w:jc w:val="center"/>
              <w:rPr>
                <w:rFonts w:ascii="Times New Roman" w:hAnsi="Times New Roman"/>
                <w:sz w:val="28"/>
                <w:szCs w:val="28"/>
                <w:lang w:val="en-US"/>
              </w:rPr>
            </w:pPr>
            <w:r w:rsidRPr="00A917F1">
              <w:rPr>
                <w:rFonts w:ascii="Times New Roman" w:hAnsi="Times New Roman"/>
                <w:sz w:val="28"/>
                <w:szCs w:val="28"/>
                <w:lang w:val="en-US"/>
              </w:rPr>
              <w:t>rho=-0</w:t>
            </w:r>
            <w:r>
              <w:rPr>
                <w:rFonts w:ascii="Times New Roman" w:hAnsi="Times New Roman"/>
                <w:sz w:val="28"/>
                <w:szCs w:val="28"/>
              </w:rPr>
              <w:t>,</w:t>
            </w:r>
            <w:r w:rsidRPr="00A917F1">
              <w:rPr>
                <w:rFonts w:ascii="Times New Roman" w:hAnsi="Times New Roman"/>
                <w:sz w:val="28"/>
                <w:szCs w:val="28"/>
                <w:lang w:val="en-US"/>
              </w:rPr>
              <w:t>019</w:t>
            </w:r>
          </w:p>
          <w:p w14:paraId="595E60F9" w14:textId="10FA893A" w:rsidR="00A917F1" w:rsidRPr="00A917F1" w:rsidRDefault="00A917F1" w:rsidP="00A917F1">
            <w:pPr>
              <w:pStyle w:val="a3"/>
              <w:spacing w:before="240"/>
              <w:ind w:left="0"/>
              <w:jc w:val="center"/>
              <w:rPr>
                <w:rFonts w:ascii="Times New Roman" w:hAnsi="Times New Roman" w:cs="Times New Roman"/>
                <w:sz w:val="28"/>
                <w:szCs w:val="28"/>
                <w:lang w:val="en-US"/>
              </w:rPr>
            </w:pPr>
            <w:r w:rsidRPr="00A917F1">
              <w:rPr>
                <w:rFonts w:ascii="Times New Roman" w:hAnsi="Times New Roman"/>
                <w:sz w:val="28"/>
                <w:szCs w:val="28"/>
                <w:lang w:val="en-US"/>
              </w:rPr>
              <w:t>p=0</w:t>
            </w:r>
            <w:r>
              <w:rPr>
                <w:rFonts w:ascii="Times New Roman" w:hAnsi="Times New Roman"/>
                <w:sz w:val="28"/>
                <w:szCs w:val="28"/>
              </w:rPr>
              <w:t>,</w:t>
            </w:r>
            <w:r w:rsidRPr="00A917F1">
              <w:rPr>
                <w:rFonts w:ascii="Times New Roman" w:hAnsi="Times New Roman"/>
                <w:sz w:val="28"/>
                <w:szCs w:val="28"/>
                <w:lang w:val="en-US"/>
              </w:rPr>
              <w:t>888</w:t>
            </w:r>
          </w:p>
        </w:tc>
        <w:tc>
          <w:tcPr>
            <w:tcW w:w="2371" w:type="dxa"/>
            <w:vAlign w:val="center"/>
          </w:tcPr>
          <w:p w14:paraId="14BB0B93" w14:textId="5B06EB20" w:rsidR="00A917F1" w:rsidRPr="00A917F1" w:rsidRDefault="00A917F1" w:rsidP="00A917F1">
            <w:pPr>
              <w:pStyle w:val="a3"/>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rho=-0</w:t>
            </w:r>
            <w:r>
              <w:rPr>
                <w:rFonts w:ascii="Times New Roman" w:hAnsi="Times New Roman" w:cs="Times New Roman"/>
                <w:sz w:val="28"/>
                <w:szCs w:val="28"/>
              </w:rPr>
              <w:t>,</w:t>
            </w:r>
            <w:r w:rsidRPr="00A917F1">
              <w:rPr>
                <w:rFonts w:ascii="Times New Roman" w:hAnsi="Times New Roman" w:cs="Times New Roman"/>
                <w:sz w:val="28"/>
                <w:szCs w:val="28"/>
                <w:lang w:val="en-US"/>
              </w:rPr>
              <w:t>060</w:t>
            </w:r>
          </w:p>
          <w:p w14:paraId="66B7B515" w14:textId="79ADC6FC" w:rsidR="00A917F1" w:rsidRPr="00A917F1" w:rsidRDefault="00A917F1" w:rsidP="00A917F1">
            <w:pPr>
              <w:pStyle w:val="a3"/>
              <w:spacing w:before="240"/>
              <w:ind w:left="0"/>
              <w:jc w:val="center"/>
              <w:rPr>
                <w:rFonts w:ascii="Times New Roman" w:hAnsi="Times New Roman" w:cs="Times New Roman"/>
                <w:sz w:val="28"/>
                <w:szCs w:val="28"/>
                <w:lang w:val="en-US"/>
              </w:rPr>
            </w:pPr>
            <w:r w:rsidRPr="00A917F1">
              <w:rPr>
                <w:rFonts w:ascii="Times New Roman" w:hAnsi="Times New Roman" w:cs="Times New Roman"/>
                <w:sz w:val="28"/>
                <w:szCs w:val="28"/>
                <w:lang w:val="en-US"/>
              </w:rPr>
              <w:t>p=0</w:t>
            </w:r>
            <w:r>
              <w:rPr>
                <w:rFonts w:ascii="Times New Roman" w:hAnsi="Times New Roman" w:cs="Times New Roman"/>
                <w:sz w:val="28"/>
                <w:szCs w:val="28"/>
              </w:rPr>
              <w:t>,</w:t>
            </w:r>
            <w:r w:rsidRPr="00A917F1">
              <w:rPr>
                <w:rFonts w:ascii="Times New Roman" w:hAnsi="Times New Roman" w:cs="Times New Roman"/>
                <w:sz w:val="28"/>
                <w:szCs w:val="28"/>
                <w:lang w:val="en-US"/>
              </w:rPr>
              <w:t>649</w:t>
            </w:r>
          </w:p>
        </w:tc>
      </w:tr>
    </w:tbl>
    <w:p w14:paraId="7323788D" w14:textId="0A75AF8D" w:rsidR="00397F9C" w:rsidRDefault="00397F9C" w:rsidP="00A054A2">
      <w:pPr>
        <w:spacing w:before="100" w:beforeAutospacing="1" w:line="360" w:lineRule="auto"/>
        <w:jc w:val="both"/>
        <w:rPr>
          <w:rFonts w:ascii="Times New Roman" w:hAnsi="Times New Roman" w:cs="Times New Roman"/>
          <w:sz w:val="28"/>
          <w:szCs w:val="28"/>
        </w:rPr>
      </w:pPr>
    </w:p>
    <w:p w14:paraId="3EC83EFE" w14:textId="00C1342B" w:rsidR="00397F9C" w:rsidRPr="00925D91" w:rsidRDefault="00397F9C" w:rsidP="00925D91">
      <w:pPr>
        <w:pStyle w:val="3"/>
        <w:spacing w:before="100" w:beforeAutospacing="1" w:line="360" w:lineRule="auto"/>
        <w:ind w:left="284"/>
        <w:rPr>
          <w:rFonts w:cs="Times New Roman"/>
          <w:color w:val="auto"/>
          <w:szCs w:val="28"/>
        </w:rPr>
      </w:pPr>
      <w:bookmarkStart w:id="23" w:name="_Toc136382873"/>
      <w:r w:rsidRPr="00925D91">
        <w:rPr>
          <w:rFonts w:cs="Times New Roman"/>
          <w:color w:val="auto"/>
          <w:szCs w:val="28"/>
        </w:rPr>
        <w:t xml:space="preserve">2.1.10. Общие выводы </w:t>
      </w:r>
      <w:r w:rsidR="00A917F1">
        <w:rPr>
          <w:rFonts w:cs="Times New Roman"/>
          <w:color w:val="auto"/>
          <w:szCs w:val="28"/>
        </w:rPr>
        <w:t>по Э</w:t>
      </w:r>
      <w:r w:rsidRPr="00925D91">
        <w:rPr>
          <w:rFonts w:cs="Times New Roman"/>
          <w:color w:val="auto"/>
          <w:szCs w:val="28"/>
        </w:rPr>
        <w:t>ксперимент</w:t>
      </w:r>
      <w:r w:rsidR="00A917F1">
        <w:rPr>
          <w:rFonts w:cs="Times New Roman"/>
          <w:color w:val="auto"/>
          <w:szCs w:val="28"/>
        </w:rPr>
        <w:t>у</w:t>
      </w:r>
      <w:r w:rsidRPr="00925D91">
        <w:rPr>
          <w:rFonts w:cs="Times New Roman"/>
          <w:color w:val="auto"/>
          <w:szCs w:val="28"/>
        </w:rPr>
        <w:t xml:space="preserve"> 1</w:t>
      </w:r>
      <w:bookmarkEnd w:id="23"/>
    </w:p>
    <w:p w14:paraId="598F5EFB" w14:textId="4550F5F1" w:rsidR="00397F9C" w:rsidRPr="00397F9C" w:rsidRDefault="00397F9C" w:rsidP="00252171">
      <w:pPr>
        <w:spacing w:line="360" w:lineRule="auto"/>
        <w:ind w:firstLine="709"/>
        <w:jc w:val="both"/>
        <w:rPr>
          <w:rFonts w:ascii="Times New Roman" w:hAnsi="Times New Roman" w:cs="Times New Roman"/>
          <w:sz w:val="28"/>
          <w:szCs w:val="28"/>
        </w:rPr>
      </w:pPr>
      <w:r w:rsidRPr="00397F9C">
        <w:rPr>
          <w:rFonts w:ascii="Times New Roman" w:hAnsi="Times New Roman" w:cs="Times New Roman"/>
          <w:sz w:val="28"/>
          <w:szCs w:val="28"/>
        </w:rPr>
        <w:t>Эксперимент показал, что наибольш</w:t>
      </w:r>
      <w:r w:rsidR="000749A2">
        <w:rPr>
          <w:rFonts w:ascii="Times New Roman" w:hAnsi="Times New Roman" w:cs="Times New Roman"/>
          <w:sz w:val="28"/>
          <w:szCs w:val="28"/>
        </w:rPr>
        <w:t>ее количество неверных ответов</w:t>
      </w:r>
      <w:r w:rsidRPr="00397F9C">
        <w:rPr>
          <w:rFonts w:ascii="Times New Roman" w:hAnsi="Times New Roman" w:cs="Times New Roman"/>
          <w:sz w:val="28"/>
          <w:szCs w:val="28"/>
        </w:rPr>
        <w:t xml:space="preserve"> </w:t>
      </w:r>
      <w:r w:rsidR="000749A2">
        <w:rPr>
          <w:rFonts w:ascii="Times New Roman" w:hAnsi="Times New Roman" w:cs="Times New Roman"/>
          <w:sz w:val="28"/>
          <w:szCs w:val="28"/>
        </w:rPr>
        <w:t>встречается</w:t>
      </w:r>
      <w:r w:rsidRPr="00397F9C">
        <w:rPr>
          <w:rFonts w:ascii="Times New Roman" w:hAnsi="Times New Roman" w:cs="Times New Roman"/>
          <w:sz w:val="28"/>
          <w:szCs w:val="28"/>
        </w:rPr>
        <w:t xml:space="preserve"> в парах губн</w:t>
      </w:r>
      <w:r w:rsidR="000749A2">
        <w:rPr>
          <w:rFonts w:ascii="Times New Roman" w:hAnsi="Times New Roman" w:cs="Times New Roman"/>
          <w:sz w:val="28"/>
          <w:szCs w:val="28"/>
        </w:rPr>
        <w:t>ого смычного</w:t>
      </w:r>
      <w:r w:rsidRPr="00397F9C">
        <w:rPr>
          <w:rFonts w:ascii="Times New Roman" w:hAnsi="Times New Roman" w:cs="Times New Roman"/>
          <w:sz w:val="28"/>
          <w:szCs w:val="28"/>
        </w:rPr>
        <w:t xml:space="preserve"> согласн</w:t>
      </w:r>
      <w:r w:rsidR="000749A2">
        <w:rPr>
          <w:rFonts w:ascii="Times New Roman" w:hAnsi="Times New Roman" w:cs="Times New Roman"/>
          <w:sz w:val="28"/>
          <w:szCs w:val="28"/>
        </w:rPr>
        <w:t>ого</w:t>
      </w:r>
      <w:r w:rsidRPr="00397F9C">
        <w:rPr>
          <w:rFonts w:ascii="Times New Roman" w:hAnsi="Times New Roman" w:cs="Times New Roman"/>
          <w:sz w:val="28"/>
          <w:szCs w:val="28"/>
        </w:rPr>
        <w:t xml:space="preserve"> в </w:t>
      </w:r>
      <w:r w:rsidR="000749A2">
        <w:rPr>
          <w:rFonts w:ascii="Times New Roman" w:hAnsi="Times New Roman" w:cs="Times New Roman"/>
          <w:sz w:val="28"/>
          <w:szCs w:val="28"/>
        </w:rPr>
        <w:t>звуковой</w:t>
      </w:r>
      <w:r w:rsidRPr="00397F9C">
        <w:rPr>
          <w:rFonts w:ascii="Times New Roman" w:hAnsi="Times New Roman" w:cs="Times New Roman"/>
          <w:sz w:val="28"/>
          <w:szCs w:val="28"/>
        </w:rPr>
        <w:t xml:space="preserve"> </w:t>
      </w:r>
      <w:r w:rsidR="000749A2">
        <w:rPr>
          <w:rFonts w:ascii="Times New Roman" w:hAnsi="Times New Roman" w:cs="Times New Roman"/>
          <w:sz w:val="28"/>
          <w:szCs w:val="28"/>
        </w:rPr>
        <w:t>части стимула</w:t>
      </w:r>
      <w:r w:rsidRPr="00397F9C">
        <w:rPr>
          <w:rFonts w:ascii="Times New Roman" w:hAnsi="Times New Roman" w:cs="Times New Roman"/>
          <w:sz w:val="28"/>
          <w:szCs w:val="28"/>
        </w:rPr>
        <w:t xml:space="preserve"> </w:t>
      </w:r>
      <w:r w:rsidR="000749A2">
        <w:rPr>
          <w:rFonts w:ascii="Times New Roman" w:hAnsi="Times New Roman" w:cs="Times New Roman"/>
          <w:sz w:val="28"/>
          <w:szCs w:val="28"/>
        </w:rPr>
        <w:t>и</w:t>
      </w:r>
      <w:r w:rsidRPr="00397F9C">
        <w:rPr>
          <w:rFonts w:ascii="Times New Roman" w:hAnsi="Times New Roman" w:cs="Times New Roman"/>
          <w:sz w:val="28"/>
          <w:szCs w:val="28"/>
        </w:rPr>
        <w:t xml:space="preserve"> губно-зубно</w:t>
      </w:r>
      <w:r w:rsidR="000749A2">
        <w:rPr>
          <w:rFonts w:ascii="Times New Roman" w:hAnsi="Times New Roman" w:cs="Times New Roman"/>
          <w:sz w:val="28"/>
          <w:szCs w:val="28"/>
        </w:rPr>
        <w:t>го</w:t>
      </w:r>
      <w:r w:rsidRPr="00397F9C">
        <w:rPr>
          <w:rFonts w:ascii="Times New Roman" w:hAnsi="Times New Roman" w:cs="Times New Roman"/>
          <w:sz w:val="28"/>
          <w:szCs w:val="28"/>
        </w:rPr>
        <w:t xml:space="preserve"> </w:t>
      </w:r>
      <w:r w:rsidR="000749A2">
        <w:rPr>
          <w:rFonts w:ascii="Times New Roman" w:hAnsi="Times New Roman" w:cs="Times New Roman"/>
          <w:sz w:val="28"/>
          <w:szCs w:val="28"/>
        </w:rPr>
        <w:t>щелевого</w:t>
      </w:r>
      <w:r w:rsidRPr="00397F9C">
        <w:rPr>
          <w:rFonts w:ascii="Times New Roman" w:hAnsi="Times New Roman" w:cs="Times New Roman"/>
          <w:sz w:val="28"/>
          <w:szCs w:val="28"/>
        </w:rPr>
        <w:t xml:space="preserve"> в </w:t>
      </w:r>
      <w:r w:rsidR="000749A2">
        <w:rPr>
          <w:rFonts w:ascii="Times New Roman" w:hAnsi="Times New Roman" w:cs="Times New Roman"/>
          <w:sz w:val="28"/>
          <w:szCs w:val="28"/>
        </w:rPr>
        <w:t>визуальной части стимула</w:t>
      </w:r>
      <w:r w:rsidRPr="00397F9C">
        <w:rPr>
          <w:rFonts w:ascii="Times New Roman" w:hAnsi="Times New Roman" w:cs="Times New Roman"/>
          <w:sz w:val="28"/>
          <w:szCs w:val="28"/>
        </w:rPr>
        <w:t xml:space="preserve"> (т.е. </w:t>
      </w:r>
      <w:r w:rsidR="00A917F1">
        <w:rPr>
          <w:rFonts w:ascii="Times New Roman" w:hAnsi="Times New Roman" w:cs="Times New Roman"/>
          <w:sz w:val="28"/>
          <w:szCs w:val="28"/>
          <w:lang w:val="en-US"/>
        </w:rPr>
        <w:t>b</w:t>
      </w:r>
      <w:r w:rsidR="007E44F0">
        <w:rPr>
          <w:rFonts w:ascii="Times New Roman" w:hAnsi="Times New Roman" w:cs="Times New Roman"/>
          <w:sz w:val="28"/>
          <w:szCs w:val="28"/>
        </w:rPr>
        <w:t>а</w:t>
      </w:r>
      <w:r w:rsidR="00A917F1">
        <w:rPr>
          <w:rFonts w:ascii="Times New Roman" w:hAnsi="Times New Roman" w:cs="Times New Roman"/>
          <w:sz w:val="28"/>
          <w:szCs w:val="28"/>
          <w:lang w:val="en-US"/>
        </w:rPr>
        <w:t>V</w:t>
      </w:r>
      <w:r w:rsidR="007E44F0">
        <w:rPr>
          <w:rFonts w:ascii="Times New Roman" w:hAnsi="Times New Roman" w:cs="Times New Roman"/>
          <w:sz w:val="28"/>
          <w:szCs w:val="28"/>
        </w:rPr>
        <w:t>А</w:t>
      </w:r>
      <w:r w:rsidRPr="00397F9C">
        <w:rPr>
          <w:rFonts w:ascii="Times New Roman" w:hAnsi="Times New Roman" w:cs="Times New Roman"/>
          <w:sz w:val="28"/>
          <w:szCs w:val="28"/>
        </w:rPr>
        <w:t xml:space="preserve"> и </w:t>
      </w:r>
      <w:r w:rsidR="00A917F1">
        <w:rPr>
          <w:rFonts w:ascii="Times New Roman" w:hAnsi="Times New Roman" w:cs="Times New Roman"/>
          <w:sz w:val="28"/>
          <w:szCs w:val="28"/>
          <w:lang w:val="en-US"/>
        </w:rPr>
        <w:t>p</w:t>
      </w:r>
      <w:r w:rsidR="007E44F0">
        <w:rPr>
          <w:rFonts w:ascii="Times New Roman" w:hAnsi="Times New Roman" w:cs="Times New Roman"/>
          <w:sz w:val="28"/>
          <w:szCs w:val="28"/>
        </w:rPr>
        <w:t>а</w:t>
      </w:r>
      <w:r w:rsidR="00A917F1">
        <w:rPr>
          <w:rFonts w:ascii="Times New Roman" w:hAnsi="Times New Roman" w:cs="Times New Roman"/>
          <w:sz w:val="28"/>
          <w:szCs w:val="28"/>
          <w:lang w:val="en-US"/>
        </w:rPr>
        <w:t>F</w:t>
      </w:r>
      <w:r w:rsidR="007E44F0">
        <w:rPr>
          <w:rFonts w:ascii="Times New Roman" w:hAnsi="Times New Roman" w:cs="Times New Roman"/>
          <w:sz w:val="28"/>
          <w:szCs w:val="28"/>
        </w:rPr>
        <w:t>А</w:t>
      </w:r>
      <w:r w:rsidRPr="00397F9C">
        <w:rPr>
          <w:rFonts w:ascii="Times New Roman" w:hAnsi="Times New Roman" w:cs="Times New Roman"/>
          <w:sz w:val="28"/>
          <w:szCs w:val="28"/>
        </w:rPr>
        <w:t xml:space="preserve">), </w:t>
      </w:r>
      <w:r w:rsidR="00902CAB">
        <w:rPr>
          <w:rFonts w:ascii="Times New Roman" w:hAnsi="Times New Roman" w:cs="Times New Roman"/>
          <w:sz w:val="28"/>
          <w:szCs w:val="28"/>
        </w:rPr>
        <w:t xml:space="preserve">и при этом </w:t>
      </w:r>
      <w:r w:rsidRPr="00397F9C">
        <w:rPr>
          <w:rFonts w:ascii="Times New Roman" w:hAnsi="Times New Roman" w:cs="Times New Roman"/>
          <w:sz w:val="28"/>
          <w:szCs w:val="28"/>
        </w:rPr>
        <w:t>наблюдал</w:t>
      </w:r>
      <w:r w:rsidR="00902CAB">
        <w:rPr>
          <w:rFonts w:ascii="Times New Roman" w:hAnsi="Times New Roman" w:cs="Times New Roman"/>
          <w:sz w:val="28"/>
          <w:szCs w:val="28"/>
        </w:rPr>
        <w:t>ось</w:t>
      </w:r>
      <w:r w:rsidRPr="00397F9C">
        <w:rPr>
          <w:rFonts w:ascii="Times New Roman" w:hAnsi="Times New Roman" w:cs="Times New Roman"/>
          <w:sz w:val="28"/>
          <w:szCs w:val="28"/>
        </w:rPr>
        <w:t xml:space="preserve"> зрительное доминирование. </w:t>
      </w:r>
      <w:r w:rsidR="00902CAB">
        <w:rPr>
          <w:rFonts w:ascii="Times New Roman" w:hAnsi="Times New Roman" w:cs="Times New Roman"/>
          <w:sz w:val="28"/>
          <w:szCs w:val="28"/>
        </w:rPr>
        <w:t>С</w:t>
      </w:r>
      <w:r w:rsidRPr="00397F9C">
        <w:rPr>
          <w:rFonts w:ascii="Times New Roman" w:hAnsi="Times New Roman" w:cs="Times New Roman"/>
          <w:sz w:val="28"/>
          <w:szCs w:val="28"/>
        </w:rPr>
        <w:t xml:space="preserve">трого говоря, </w:t>
      </w:r>
      <w:r w:rsidR="00902CAB">
        <w:rPr>
          <w:rFonts w:ascii="Times New Roman" w:hAnsi="Times New Roman" w:cs="Times New Roman"/>
          <w:sz w:val="28"/>
          <w:szCs w:val="28"/>
        </w:rPr>
        <w:t xml:space="preserve">такие случаи </w:t>
      </w:r>
      <w:r w:rsidRPr="00397F9C">
        <w:rPr>
          <w:rFonts w:ascii="Times New Roman" w:hAnsi="Times New Roman" w:cs="Times New Roman"/>
          <w:sz w:val="28"/>
          <w:szCs w:val="28"/>
        </w:rPr>
        <w:t xml:space="preserve">не свидетельствуют о </w:t>
      </w:r>
      <w:r w:rsidR="00902CAB">
        <w:rPr>
          <w:rFonts w:ascii="Times New Roman" w:hAnsi="Times New Roman" w:cs="Times New Roman"/>
          <w:sz w:val="28"/>
          <w:szCs w:val="28"/>
        </w:rPr>
        <w:t>проявлениях</w:t>
      </w:r>
      <w:r w:rsidRPr="00397F9C">
        <w:rPr>
          <w:rFonts w:ascii="Times New Roman" w:hAnsi="Times New Roman" w:cs="Times New Roman"/>
          <w:sz w:val="28"/>
          <w:szCs w:val="28"/>
        </w:rPr>
        <w:t xml:space="preserve"> эффекта Мак-Г</w:t>
      </w:r>
      <w:r w:rsidR="00902CAB">
        <w:rPr>
          <w:rFonts w:ascii="Times New Roman" w:hAnsi="Times New Roman" w:cs="Times New Roman"/>
          <w:sz w:val="28"/>
          <w:szCs w:val="28"/>
        </w:rPr>
        <w:t>у</w:t>
      </w:r>
      <w:r w:rsidRPr="00397F9C">
        <w:rPr>
          <w:rFonts w:ascii="Times New Roman" w:hAnsi="Times New Roman" w:cs="Times New Roman"/>
          <w:sz w:val="28"/>
          <w:szCs w:val="28"/>
        </w:rPr>
        <w:t>рка, но показывают, что губно-зубная артикуляция русских согласных достаточно ч</w:t>
      </w:r>
      <w:r w:rsidR="00902CAB">
        <w:rPr>
          <w:rFonts w:ascii="Times New Roman" w:hAnsi="Times New Roman" w:cs="Times New Roman"/>
          <w:sz w:val="28"/>
          <w:szCs w:val="28"/>
        </w:rPr>
        <w:t>ё</w:t>
      </w:r>
      <w:r w:rsidRPr="00397F9C">
        <w:rPr>
          <w:rFonts w:ascii="Times New Roman" w:hAnsi="Times New Roman" w:cs="Times New Roman"/>
          <w:sz w:val="28"/>
          <w:szCs w:val="28"/>
        </w:rPr>
        <w:t>ткая и даже может привести к неправильной интерпретации произнесенного. Губны</w:t>
      </w:r>
      <w:r w:rsidR="00902CAB">
        <w:rPr>
          <w:rFonts w:ascii="Times New Roman" w:hAnsi="Times New Roman" w:cs="Times New Roman"/>
          <w:sz w:val="28"/>
          <w:szCs w:val="28"/>
        </w:rPr>
        <w:t>е</w:t>
      </w:r>
      <w:r w:rsidRPr="00397F9C">
        <w:rPr>
          <w:rFonts w:ascii="Times New Roman" w:hAnsi="Times New Roman" w:cs="Times New Roman"/>
          <w:sz w:val="28"/>
          <w:szCs w:val="28"/>
        </w:rPr>
        <w:t xml:space="preserve"> смыч</w:t>
      </w:r>
      <w:r w:rsidR="00902CAB">
        <w:rPr>
          <w:rFonts w:ascii="Times New Roman" w:hAnsi="Times New Roman" w:cs="Times New Roman"/>
          <w:sz w:val="28"/>
          <w:szCs w:val="28"/>
        </w:rPr>
        <w:t>ные согласные</w:t>
      </w:r>
      <w:r w:rsidRPr="00397F9C">
        <w:rPr>
          <w:rFonts w:ascii="Times New Roman" w:hAnsi="Times New Roman" w:cs="Times New Roman"/>
          <w:sz w:val="28"/>
          <w:szCs w:val="28"/>
        </w:rPr>
        <w:t xml:space="preserve"> наиболее уязвимы с точки зрения слухового восприятия: </w:t>
      </w:r>
      <w:r w:rsidR="00902CAB">
        <w:rPr>
          <w:rFonts w:ascii="Times New Roman" w:hAnsi="Times New Roman" w:cs="Times New Roman"/>
          <w:sz w:val="28"/>
          <w:szCs w:val="28"/>
        </w:rPr>
        <w:t xml:space="preserve">респонденты чаще всего </w:t>
      </w:r>
      <w:r w:rsidRPr="00397F9C">
        <w:rPr>
          <w:rFonts w:ascii="Times New Roman" w:hAnsi="Times New Roman" w:cs="Times New Roman"/>
          <w:sz w:val="28"/>
          <w:szCs w:val="28"/>
        </w:rPr>
        <w:t>заме</w:t>
      </w:r>
      <w:r w:rsidR="00902CAB">
        <w:rPr>
          <w:rFonts w:ascii="Times New Roman" w:hAnsi="Times New Roman" w:cs="Times New Roman"/>
          <w:sz w:val="28"/>
          <w:szCs w:val="28"/>
        </w:rPr>
        <w:t>ня</w:t>
      </w:r>
      <w:r w:rsidRPr="00397F9C">
        <w:rPr>
          <w:rFonts w:ascii="Times New Roman" w:hAnsi="Times New Roman" w:cs="Times New Roman"/>
          <w:sz w:val="28"/>
          <w:szCs w:val="28"/>
        </w:rPr>
        <w:t xml:space="preserve">ли </w:t>
      </w:r>
      <w:r w:rsidR="00902CAB">
        <w:rPr>
          <w:rFonts w:ascii="Times New Roman" w:hAnsi="Times New Roman" w:cs="Times New Roman"/>
          <w:sz w:val="28"/>
          <w:szCs w:val="28"/>
        </w:rPr>
        <w:t xml:space="preserve">их на другие звуки </w:t>
      </w:r>
      <w:r w:rsidRPr="00397F9C">
        <w:rPr>
          <w:rFonts w:ascii="Times New Roman" w:hAnsi="Times New Roman" w:cs="Times New Roman"/>
          <w:sz w:val="28"/>
          <w:szCs w:val="28"/>
        </w:rPr>
        <w:t xml:space="preserve">в </w:t>
      </w:r>
      <w:r w:rsidR="00902CAB">
        <w:rPr>
          <w:rFonts w:ascii="Times New Roman" w:hAnsi="Times New Roman" w:cs="Times New Roman"/>
          <w:sz w:val="28"/>
          <w:szCs w:val="28"/>
        </w:rPr>
        <w:t xml:space="preserve">своих </w:t>
      </w:r>
      <w:r w:rsidRPr="00397F9C">
        <w:rPr>
          <w:rFonts w:ascii="Times New Roman" w:hAnsi="Times New Roman" w:cs="Times New Roman"/>
          <w:sz w:val="28"/>
          <w:szCs w:val="28"/>
        </w:rPr>
        <w:t>ответах.</w:t>
      </w:r>
    </w:p>
    <w:p w14:paraId="6C3BA543" w14:textId="2C9DA87C" w:rsidR="00397F9C" w:rsidRPr="00397F9C" w:rsidRDefault="00397F9C" w:rsidP="00252171">
      <w:pPr>
        <w:spacing w:line="360" w:lineRule="auto"/>
        <w:ind w:firstLine="709"/>
        <w:jc w:val="both"/>
        <w:rPr>
          <w:rFonts w:ascii="Times New Roman" w:hAnsi="Times New Roman" w:cs="Times New Roman"/>
          <w:sz w:val="28"/>
          <w:szCs w:val="28"/>
        </w:rPr>
      </w:pPr>
      <w:r w:rsidRPr="00397F9C">
        <w:rPr>
          <w:rFonts w:ascii="Times New Roman" w:hAnsi="Times New Roman" w:cs="Times New Roman"/>
          <w:sz w:val="28"/>
          <w:szCs w:val="28"/>
        </w:rPr>
        <w:t xml:space="preserve">Примерами проявления эффекта Мак-Гурка можно считать ответы с сочетанием нескольких согласных (прежде всего тех, что были представлены в стимуле, как </w:t>
      </w:r>
      <w:r w:rsidR="006369E7">
        <w:rPr>
          <w:rFonts w:ascii="Times New Roman" w:hAnsi="Times New Roman" w:cs="Times New Roman"/>
          <w:sz w:val="28"/>
          <w:szCs w:val="28"/>
        </w:rPr>
        <w:t>утверждает</w:t>
      </w:r>
      <w:r w:rsidRPr="00397F9C">
        <w:rPr>
          <w:rFonts w:ascii="Times New Roman" w:hAnsi="Times New Roman" w:cs="Times New Roman"/>
          <w:sz w:val="28"/>
          <w:szCs w:val="28"/>
        </w:rPr>
        <w:t xml:space="preserve"> в</w:t>
      </w:r>
      <w:r w:rsidR="006369E7">
        <w:rPr>
          <w:rFonts w:ascii="Times New Roman" w:hAnsi="Times New Roman" w:cs="Times New Roman"/>
          <w:sz w:val="28"/>
          <w:szCs w:val="28"/>
        </w:rPr>
        <w:t xml:space="preserve"> одной из своих работ К. Секийяма</w:t>
      </w:r>
      <w:r w:rsidR="006369E7">
        <w:rPr>
          <w:rStyle w:val="aa"/>
          <w:rFonts w:ascii="Times New Roman" w:hAnsi="Times New Roman" w:cs="Times New Roman"/>
          <w:sz w:val="28"/>
          <w:szCs w:val="28"/>
        </w:rPr>
        <w:footnoteReference w:id="75"/>
      </w:r>
      <w:r w:rsidRPr="00397F9C">
        <w:rPr>
          <w:rFonts w:ascii="Times New Roman" w:hAnsi="Times New Roman" w:cs="Times New Roman"/>
          <w:sz w:val="28"/>
          <w:szCs w:val="28"/>
        </w:rPr>
        <w:t>), а также те случаи, когда</w:t>
      </w:r>
      <w:r w:rsidR="006369E7">
        <w:rPr>
          <w:rFonts w:ascii="Times New Roman" w:hAnsi="Times New Roman" w:cs="Times New Roman"/>
          <w:sz w:val="28"/>
          <w:szCs w:val="28"/>
        </w:rPr>
        <w:t xml:space="preserve"> артикуляция</w:t>
      </w:r>
      <w:r w:rsidRPr="00397F9C">
        <w:rPr>
          <w:rFonts w:ascii="Times New Roman" w:hAnsi="Times New Roman" w:cs="Times New Roman"/>
          <w:sz w:val="28"/>
          <w:szCs w:val="28"/>
        </w:rPr>
        <w:t xml:space="preserve"> звук</w:t>
      </w:r>
      <w:r w:rsidR="006369E7">
        <w:rPr>
          <w:rFonts w:ascii="Times New Roman" w:hAnsi="Times New Roman" w:cs="Times New Roman"/>
          <w:sz w:val="28"/>
          <w:szCs w:val="28"/>
        </w:rPr>
        <w:t>а в</w:t>
      </w:r>
      <w:r w:rsidRPr="00397F9C">
        <w:rPr>
          <w:rFonts w:ascii="Times New Roman" w:hAnsi="Times New Roman" w:cs="Times New Roman"/>
          <w:sz w:val="28"/>
          <w:szCs w:val="28"/>
        </w:rPr>
        <w:t xml:space="preserve"> ответе </w:t>
      </w:r>
      <w:r w:rsidR="006369E7">
        <w:rPr>
          <w:rFonts w:ascii="Times New Roman" w:hAnsi="Times New Roman" w:cs="Times New Roman"/>
          <w:sz w:val="28"/>
          <w:szCs w:val="28"/>
        </w:rPr>
        <w:t>находится</w:t>
      </w:r>
      <w:r w:rsidRPr="00397F9C">
        <w:rPr>
          <w:rFonts w:ascii="Times New Roman" w:hAnsi="Times New Roman" w:cs="Times New Roman"/>
          <w:sz w:val="28"/>
          <w:szCs w:val="28"/>
        </w:rPr>
        <w:t xml:space="preserve"> между </w:t>
      </w:r>
      <w:r w:rsidR="006369E7">
        <w:rPr>
          <w:rFonts w:ascii="Times New Roman" w:hAnsi="Times New Roman" w:cs="Times New Roman"/>
          <w:sz w:val="28"/>
          <w:szCs w:val="28"/>
        </w:rPr>
        <w:t xml:space="preserve">тем согласным, который озвучивается, </w:t>
      </w:r>
      <w:r w:rsidR="00A917F1">
        <w:rPr>
          <w:rFonts w:ascii="Times New Roman" w:hAnsi="Times New Roman" w:cs="Times New Roman"/>
          <w:sz w:val="28"/>
          <w:szCs w:val="28"/>
        </w:rPr>
        <w:t xml:space="preserve">и </w:t>
      </w:r>
      <w:r w:rsidRPr="00397F9C">
        <w:rPr>
          <w:rFonts w:ascii="Times New Roman" w:hAnsi="Times New Roman" w:cs="Times New Roman"/>
          <w:sz w:val="28"/>
          <w:szCs w:val="28"/>
        </w:rPr>
        <w:t xml:space="preserve">тем, </w:t>
      </w:r>
      <w:r w:rsidR="006369E7">
        <w:rPr>
          <w:rFonts w:ascii="Times New Roman" w:hAnsi="Times New Roman" w:cs="Times New Roman"/>
          <w:sz w:val="28"/>
          <w:szCs w:val="28"/>
        </w:rPr>
        <w:t>который артикулируется</w:t>
      </w:r>
      <w:r w:rsidRPr="00397F9C">
        <w:rPr>
          <w:rFonts w:ascii="Times New Roman" w:hAnsi="Times New Roman" w:cs="Times New Roman"/>
          <w:sz w:val="28"/>
          <w:szCs w:val="28"/>
        </w:rPr>
        <w:t xml:space="preserve"> (это примеры с ответами на стимулы </w:t>
      </w:r>
      <w:r w:rsidR="00A917F1">
        <w:rPr>
          <w:rFonts w:ascii="Times New Roman" w:hAnsi="Times New Roman" w:cs="Times New Roman"/>
          <w:sz w:val="28"/>
          <w:szCs w:val="28"/>
          <w:lang w:val="en-US"/>
        </w:rPr>
        <w:t>b</w:t>
      </w:r>
      <w:r w:rsidR="007E44F0">
        <w:rPr>
          <w:rFonts w:ascii="Times New Roman" w:hAnsi="Times New Roman" w:cs="Times New Roman"/>
          <w:sz w:val="28"/>
          <w:szCs w:val="28"/>
        </w:rPr>
        <w:t>а</w:t>
      </w:r>
      <w:r w:rsidR="00A917F1">
        <w:rPr>
          <w:rFonts w:ascii="Times New Roman" w:hAnsi="Times New Roman" w:cs="Times New Roman"/>
          <w:sz w:val="28"/>
          <w:szCs w:val="28"/>
          <w:lang w:val="en-US"/>
        </w:rPr>
        <w:t>D</w:t>
      </w:r>
      <w:r w:rsidR="007E44F0">
        <w:rPr>
          <w:rFonts w:ascii="Times New Roman" w:hAnsi="Times New Roman" w:cs="Times New Roman"/>
          <w:sz w:val="28"/>
          <w:szCs w:val="28"/>
        </w:rPr>
        <w:t>А</w:t>
      </w:r>
      <w:r w:rsidRPr="00397F9C">
        <w:rPr>
          <w:rFonts w:ascii="Times New Roman" w:hAnsi="Times New Roman" w:cs="Times New Roman"/>
          <w:sz w:val="28"/>
          <w:szCs w:val="28"/>
        </w:rPr>
        <w:t xml:space="preserve"> и </w:t>
      </w:r>
      <w:r w:rsidR="00A917F1">
        <w:rPr>
          <w:rFonts w:ascii="Times New Roman" w:hAnsi="Times New Roman" w:cs="Times New Roman"/>
          <w:sz w:val="28"/>
          <w:szCs w:val="28"/>
          <w:lang w:val="en-US"/>
        </w:rPr>
        <w:t>p</w:t>
      </w:r>
      <w:r w:rsidR="007E44F0">
        <w:rPr>
          <w:rFonts w:ascii="Times New Roman" w:hAnsi="Times New Roman" w:cs="Times New Roman"/>
          <w:sz w:val="28"/>
          <w:szCs w:val="28"/>
        </w:rPr>
        <w:t>аТА</w:t>
      </w:r>
      <w:r w:rsidR="00B525F6">
        <w:rPr>
          <w:rFonts w:ascii="Times New Roman" w:hAnsi="Times New Roman" w:cs="Times New Roman"/>
          <w:sz w:val="28"/>
          <w:szCs w:val="28"/>
        </w:rPr>
        <w:t xml:space="preserve"> из пункта 2.1.8</w:t>
      </w:r>
      <w:r w:rsidRPr="00397F9C">
        <w:rPr>
          <w:rFonts w:ascii="Times New Roman" w:hAnsi="Times New Roman" w:cs="Times New Roman"/>
          <w:sz w:val="28"/>
          <w:szCs w:val="28"/>
        </w:rPr>
        <w:t>).</w:t>
      </w:r>
    </w:p>
    <w:p w14:paraId="473FF2A0" w14:textId="5836ACF8" w:rsidR="00397F9C" w:rsidRPr="00397F9C" w:rsidRDefault="00397F9C" w:rsidP="00252171">
      <w:pPr>
        <w:spacing w:line="360" w:lineRule="auto"/>
        <w:ind w:firstLine="709"/>
        <w:jc w:val="both"/>
        <w:rPr>
          <w:rFonts w:ascii="Times New Roman" w:hAnsi="Times New Roman" w:cs="Times New Roman"/>
          <w:sz w:val="28"/>
          <w:szCs w:val="28"/>
        </w:rPr>
      </w:pPr>
      <w:r w:rsidRPr="00397F9C">
        <w:rPr>
          <w:rFonts w:ascii="Times New Roman" w:hAnsi="Times New Roman" w:cs="Times New Roman"/>
          <w:sz w:val="28"/>
          <w:szCs w:val="28"/>
        </w:rPr>
        <w:t xml:space="preserve">Отсутствие разницы в обработке глухих и звонких согласных в эксперименте показывает, что в дальнейших аналогичных исследованиях с </w:t>
      </w:r>
      <w:r w:rsidRPr="00397F9C">
        <w:rPr>
          <w:rFonts w:ascii="Times New Roman" w:hAnsi="Times New Roman" w:cs="Times New Roman"/>
          <w:sz w:val="28"/>
          <w:szCs w:val="28"/>
        </w:rPr>
        <w:lastRenderedPageBreak/>
        <w:t xml:space="preserve">участием носителей русского языка могут использоваться стимулы </w:t>
      </w:r>
      <w:r w:rsidR="00B525F6">
        <w:rPr>
          <w:rFonts w:ascii="Times New Roman" w:hAnsi="Times New Roman" w:cs="Times New Roman"/>
          <w:sz w:val="28"/>
          <w:szCs w:val="28"/>
        </w:rPr>
        <w:t xml:space="preserve">как </w:t>
      </w:r>
      <w:r w:rsidRPr="00397F9C">
        <w:rPr>
          <w:rFonts w:ascii="Times New Roman" w:hAnsi="Times New Roman" w:cs="Times New Roman"/>
          <w:sz w:val="28"/>
          <w:szCs w:val="28"/>
        </w:rPr>
        <w:t>с</w:t>
      </w:r>
      <w:r w:rsidR="00B525F6">
        <w:rPr>
          <w:rFonts w:ascii="Times New Roman" w:hAnsi="Times New Roman" w:cs="Times New Roman"/>
          <w:sz w:val="28"/>
          <w:szCs w:val="28"/>
        </w:rPr>
        <w:t>о</w:t>
      </w:r>
      <w:r w:rsidRPr="00397F9C">
        <w:rPr>
          <w:rFonts w:ascii="Times New Roman" w:hAnsi="Times New Roman" w:cs="Times New Roman"/>
          <w:sz w:val="28"/>
          <w:szCs w:val="28"/>
        </w:rPr>
        <w:t xml:space="preserve"> звонкими, так и </w:t>
      </w:r>
      <w:r w:rsidR="00B525F6">
        <w:rPr>
          <w:rFonts w:ascii="Times New Roman" w:hAnsi="Times New Roman" w:cs="Times New Roman"/>
          <w:sz w:val="28"/>
          <w:szCs w:val="28"/>
        </w:rPr>
        <w:t xml:space="preserve">с </w:t>
      </w:r>
      <w:r w:rsidRPr="00397F9C">
        <w:rPr>
          <w:rFonts w:ascii="Times New Roman" w:hAnsi="Times New Roman" w:cs="Times New Roman"/>
          <w:sz w:val="28"/>
          <w:szCs w:val="28"/>
        </w:rPr>
        <w:t>глухими согласными</w:t>
      </w:r>
      <w:r w:rsidR="00B525F6">
        <w:rPr>
          <w:rFonts w:ascii="Times New Roman" w:hAnsi="Times New Roman" w:cs="Times New Roman"/>
          <w:sz w:val="28"/>
          <w:szCs w:val="28"/>
        </w:rPr>
        <w:t>, и это не должно влиять на результаты.</w:t>
      </w:r>
    </w:p>
    <w:p w14:paraId="7B4BC48E" w14:textId="4F927638" w:rsidR="00397F9C" w:rsidRPr="00397F9C" w:rsidRDefault="00B525F6" w:rsidP="00252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Было выявлено</w:t>
      </w:r>
      <w:r w:rsidR="00397F9C" w:rsidRPr="00397F9C">
        <w:rPr>
          <w:rFonts w:ascii="Times New Roman" w:hAnsi="Times New Roman" w:cs="Times New Roman"/>
          <w:sz w:val="28"/>
          <w:szCs w:val="28"/>
        </w:rPr>
        <w:t xml:space="preserve"> влияние фактора группы участников: школьники дали больше правильных ответов, чем те, кто уже закончил школу. При этом мы понимаем, что в </w:t>
      </w:r>
      <w:r>
        <w:rPr>
          <w:rFonts w:ascii="Times New Roman" w:hAnsi="Times New Roman" w:cs="Times New Roman"/>
          <w:sz w:val="28"/>
          <w:szCs w:val="28"/>
        </w:rPr>
        <w:t>данном</w:t>
      </w:r>
      <w:r w:rsidR="00397F9C" w:rsidRPr="00397F9C">
        <w:rPr>
          <w:rFonts w:ascii="Times New Roman" w:hAnsi="Times New Roman" w:cs="Times New Roman"/>
          <w:sz w:val="28"/>
          <w:szCs w:val="28"/>
        </w:rPr>
        <w:t xml:space="preserve"> исследовании граница между двумя группами участников во многом условна: в группе взрослых </w:t>
      </w:r>
      <w:r>
        <w:rPr>
          <w:rFonts w:ascii="Times New Roman" w:hAnsi="Times New Roman" w:cs="Times New Roman"/>
          <w:sz w:val="28"/>
          <w:szCs w:val="28"/>
        </w:rPr>
        <w:t>встречались</w:t>
      </w:r>
      <w:r w:rsidR="00397F9C" w:rsidRPr="00397F9C">
        <w:rPr>
          <w:rFonts w:ascii="Times New Roman" w:hAnsi="Times New Roman" w:cs="Times New Roman"/>
          <w:sz w:val="28"/>
          <w:szCs w:val="28"/>
        </w:rPr>
        <w:t xml:space="preserve"> студенты </w:t>
      </w:r>
      <w:r>
        <w:rPr>
          <w:rFonts w:ascii="Times New Roman" w:hAnsi="Times New Roman" w:cs="Times New Roman"/>
          <w:sz w:val="28"/>
          <w:szCs w:val="28"/>
        </w:rPr>
        <w:t>первого</w:t>
      </w:r>
      <w:r w:rsidR="00397F9C" w:rsidRPr="00397F9C">
        <w:rPr>
          <w:rFonts w:ascii="Times New Roman" w:hAnsi="Times New Roman" w:cs="Times New Roman"/>
          <w:sz w:val="28"/>
          <w:szCs w:val="28"/>
        </w:rPr>
        <w:t xml:space="preserve"> курса </w:t>
      </w:r>
      <w:r w:rsidR="00A917F1">
        <w:rPr>
          <w:rFonts w:ascii="Times New Roman" w:hAnsi="Times New Roman" w:cs="Times New Roman"/>
          <w:sz w:val="28"/>
          <w:szCs w:val="28"/>
        </w:rPr>
        <w:t>вуз</w:t>
      </w:r>
      <w:r>
        <w:rPr>
          <w:rFonts w:ascii="Times New Roman" w:hAnsi="Times New Roman" w:cs="Times New Roman"/>
          <w:sz w:val="28"/>
          <w:szCs w:val="28"/>
        </w:rPr>
        <w:t>а</w:t>
      </w:r>
      <w:r w:rsidR="00397F9C" w:rsidRPr="00397F9C">
        <w:rPr>
          <w:rFonts w:ascii="Times New Roman" w:hAnsi="Times New Roman" w:cs="Times New Roman"/>
          <w:sz w:val="28"/>
          <w:szCs w:val="28"/>
        </w:rPr>
        <w:t xml:space="preserve">, т. е. те, кому 18 лет, а </w:t>
      </w:r>
      <w:r>
        <w:rPr>
          <w:rFonts w:ascii="Times New Roman" w:hAnsi="Times New Roman" w:cs="Times New Roman"/>
          <w:sz w:val="28"/>
          <w:szCs w:val="28"/>
        </w:rPr>
        <w:t xml:space="preserve">общий </w:t>
      </w:r>
      <w:r w:rsidR="00397F9C" w:rsidRPr="00397F9C">
        <w:rPr>
          <w:rFonts w:ascii="Times New Roman" w:hAnsi="Times New Roman" w:cs="Times New Roman"/>
          <w:sz w:val="28"/>
          <w:szCs w:val="28"/>
        </w:rPr>
        <w:t>средний возраст взрослой группы – 23,5 года. Поэтому вопрос о влиянии возраста участников на результаты исследования требует дальнейшего изучения. Возможно, большее количество правильных ответов в группе школьников связано с тем, что</w:t>
      </w:r>
      <w:r w:rsidRPr="00B525F6">
        <w:rPr>
          <w:rFonts w:ascii="Times New Roman" w:hAnsi="Times New Roman" w:cs="Times New Roman"/>
          <w:sz w:val="28"/>
          <w:szCs w:val="28"/>
        </w:rPr>
        <w:t xml:space="preserve"> </w:t>
      </w:r>
      <w:r w:rsidRPr="00397F9C">
        <w:rPr>
          <w:rFonts w:ascii="Times New Roman" w:hAnsi="Times New Roman" w:cs="Times New Roman"/>
          <w:sz w:val="28"/>
          <w:szCs w:val="28"/>
        </w:rPr>
        <w:t xml:space="preserve">они более внимательно и ответственно подходили к выполнению </w:t>
      </w:r>
      <w:r>
        <w:rPr>
          <w:rFonts w:ascii="Times New Roman" w:hAnsi="Times New Roman" w:cs="Times New Roman"/>
          <w:sz w:val="28"/>
          <w:szCs w:val="28"/>
        </w:rPr>
        <w:t xml:space="preserve">инструкций в </w:t>
      </w:r>
      <w:r w:rsidRPr="00397F9C">
        <w:rPr>
          <w:rFonts w:ascii="Times New Roman" w:hAnsi="Times New Roman" w:cs="Times New Roman"/>
          <w:sz w:val="28"/>
          <w:szCs w:val="28"/>
        </w:rPr>
        <w:t>эксперимент</w:t>
      </w:r>
      <w:r>
        <w:rPr>
          <w:rFonts w:ascii="Times New Roman" w:hAnsi="Times New Roman" w:cs="Times New Roman"/>
          <w:sz w:val="28"/>
          <w:szCs w:val="28"/>
        </w:rPr>
        <w:t>е</w:t>
      </w:r>
      <w:r w:rsidRPr="00397F9C">
        <w:rPr>
          <w:rFonts w:ascii="Times New Roman" w:hAnsi="Times New Roman" w:cs="Times New Roman"/>
          <w:sz w:val="28"/>
          <w:szCs w:val="28"/>
        </w:rPr>
        <w:t xml:space="preserve"> </w:t>
      </w:r>
      <w:r w:rsidR="00397F9C" w:rsidRPr="00397F9C">
        <w:rPr>
          <w:rFonts w:ascii="Times New Roman" w:hAnsi="Times New Roman" w:cs="Times New Roman"/>
          <w:sz w:val="28"/>
          <w:szCs w:val="28"/>
        </w:rPr>
        <w:t>в силу привычки выполнять школьные задания.</w:t>
      </w:r>
    </w:p>
    <w:p w14:paraId="24C07306" w14:textId="33605316" w:rsidR="00397F9C" w:rsidRPr="00397F9C" w:rsidRDefault="00397F9C" w:rsidP="00252171">
      <w:pPr>
        <w:spacing w:line="360" w:lineRule="auto"/>
        <w:ind w:firstLine="709"/>
        <w:jc w:val="both"/>
        <w:rPr>
          <w:rFonts w:ascii="Times New Roman" w:hAnsi="Times New Roman" w:cs="Times New Roman"/>
          <w:sz w:val="28"/>
          <w:szCs w:val="28"/>
        </w:rPr>
      </w:pPr>
      <w:r w:rsidRPr="00397F9C">
        <w:rPr>
          <w:rFonts w:ascii="Times New Roman" w:hAnsi="Times New Roman" w:cs="Times New Roman"/>
          <w:sz w:val="28"/>
          <w:szCs w:val="28"/>
        </w:rPr>
        <w:t>Тот факт, что влияни</w:t>
      </w:r>
      <w:r w:rsidR="00B525F6">
        <w:rPr>
          <w:rFonts w:ascii="Times New Roman" w:hAnsi="Times New Roman" w:cs="Times New Roman"/>
          <w:sz w:val="28"/>
          <w:szCs w:val="28"/>
        </w:rPr>
        <w:t>я</w:t>
      </w:r>
      <w:r w:rsidRPr="00397F9C">
        <w:rPr>
          <w:rFonts w:ascii="Times New Roman" w:hAnsi="Times New Roman" w:cs="Times New Roman"/>
          <w:sz w:val="28"/>
          <w:szCs w:val="28"/>
        </w:rPr>
        <w:t xml:space="preserve"> предпочтительной модальности восприятия на </w:t>
      </w:r>
      <w:r w:rsidR="00B525F6">
        <w:rPr>
          <w:rFonts w:ascii="Times New Roman" w:hAnsi="Times New Roman" w:cs="Times New Roman"/>
          <w:sz w:val="28"/>
          <w:szCs w:val="28"/>
        </w:rPr>
        <w:t>успешность идентификации неконгруэнтных стимулов обнаружено не было</w:t>
      </w:r>
      <w:r w:rsidRPr="00397F9C">
        <w:rPr>
          <w:rFonts w:ascii="Times New Roman" w:hAnsi="Times New Roman" w:cs="Times New Roman"/>
          <w:sz w:val="28"/>
          <w:szCs w:val="28"/>
        </w:rPr>
        <w:t>, можно объяснить</w:t>
      </w:r>
      <w:r w:rsidR="00B525F6">
        <w:rPr>
          <w:rFonts w:ascii="Times New Roman" w:hAnsi="Times New Roman" w:cs="Times New Roman"/>
          <w:sz w:val="28"/>
          <w:szCs w:val="28"/>
        </w:rPr>
        <w:t xml:space="preserve"> по-</w:t>
      </w:r>
      <w:r w:rsidRPr="00397F9C">
        <w:rPr>
          <w:rFonts w:ascii="Times New Roman" w:hAnsi="Times New Roman" w:cs="Times New Roman"/>
          <w:sz w:val="28"/>
          <w:szCs w:val="28"/>
        </w:rPr>
        <w:t>разн</w:t>
      </w:r>
      <w:r w:rsidR="00B525F6">
        <w:rPr>
          <w:rFonts w:ascii="Times New Roman" w:hAnsi="Times New Roman" w:cs="Times New Roman"/>
          <w:sz w:val="28"/>
          <w:szCs w:val="28"/>
        </w:rPr>
        <w:t>ому</w:t>
      </w:r>
      <w:r w:rsidRPr="00397F9C">
        <w:rPr>
          <w:rFonts w:ascii="Times New Roman" w:hAnsi="Times New Roman" w:cs="Times New Roman"/>
          <w:sz w:val="28"/>
          <w:szCs w:val="28"/>
        </w:rPr>
        <w:t xml:space="preserve">. Например, это может подтверждать </w:t>
      </w:r>
      <w:r w:rsidR="00B525F6">
        <w:rPr>
          <w:rFonts w:ascii="Times New Roman" w:hAnsi="Times New Roman" w:cs="Times New Roman"/>
          <w:sz w:val="28"/>
          <w:szCs w:val="28"/>
        </w:rPr>
        <w:t>ранее сделанные Л. Массой и Р. Майером</w:t>
      </w:r>
      <w:r w:rsidR="00B525F6">
        <w:rPr>
          <w:rStyle w:val="aa"/>
          <w:rFonts w:ascii="Times New Roman" w:hAnsi="Times New Roman" w:cs="Times New Roman"/>
          <w:sz w:val="28"/>
          <w:szCs w:val="28"/>
        </w:rPr>
        <w:footnoteReference w:id="76"/>
      </w:r>
      <w:r w:rsidR="00B525F6">
        <w:rPr>
          <w:rFonts w:ascii="Times New Roman" w:hAnsi="Times New Roman" w:cs="Times New Roman"/>
          <w:sz w:val="28"/>
          <w:szCs w:val="28"/>
        </w:rPr>
        <w:t>, а также Дж. Куэвасом и Б. Доусоном</w:t>
      </w:r>
      <w:r w:rsidR="00B525F6">
        <w:rPr>
          <w:rStyle w:val="aa"/>
          <w:rFonts w:ascii="Times New Roman" w:hAnsi="Times New Roman" w:cs="Times New Roman"/>
          <w:sz w:val="28"/>
          <w:szCs w:val="28"/>
        </w:rPr>
        <w:footnoteReference w:id="77"/>
      </w:r>
      <w:r w:rsidRPr="00397F9C">
        <w:rPr>
          <w:rFonts w:ascii="Times New Roman" w:hAnsi="Times New Roman" w:cs="Times New Roman"/>
          <w:sz w:val="28"/>
          <w:szCs w:val="28"/>
        </w:rPr>
        <w:t xml:space="preserve"> выводы о том, что людей </w:t>
      </w:r>
      <w:r w:rsidR="00503D34">
        <w:rPr>
          <w:rFonts w:ascii="Times New Roman" w:hAnsi="Times New Roman" w:cs="Times New Roman"/>
          <w:sz w:val="28"/>
          <w:szCs w:val="28"/>
        </w:rPr>
        <w:t>сложно однозначно</w:t>
      </w:r>
      <w:r w:rsidRPr="00397F9C">
        <w:rPr>
          <w:rFonts w:ascii="Times New Roman" w:hAnsi="Times New Roman" w:cs="Times New Roman"/>
          <w:sz w:val="28"/>
          <w:szCs w:val="28"/>
        </w:rPr>
        <w:t xml:space="preserve"> раздел</w:t>
      </w:r>
      <w:r w:rsidR="00503D34">
        <w:rPr>
          <w:rFonts w:ascii="Times New Roman" w:hAnsi="Times New Roman" w:cs="Times New Roman"/>
          <w:sz w:val="28"/>
          <w:szCs w:val="28"/>
        </w:rPr>
        <w:t>я</w:t>
      </w:r>
      <w:r w:rsidRPr="00397F9C">
        <w:rPr>
          <w:rFonts w:ascii="Times New Roman" w:hAnsi="Times New Roman" w:cs="Times New Roman"/>
          <w:sz w:val="28"/>
          <w:szCs w:val="28"/>
        </w:rPr>
        <w:t xml:space="preserve">ть на </w:t>
      </w:r>
      <w:r w:rsidR="00503D34">
        <w:rPr>
          <w:rFonts w:ascii="Times New Roman" w:hAnsi="Times New Roman" w:cs="Times New Roman"/>
          <w:sz w:val="28"/>
          <w:szCs w:val="28"/>
        </w:rPr>
        <w:t>«</w:t>
      </w:r>
      <w:r w:rsidRPr="00397F9C">
        <w:rPr>
          <w:rFonts w:ascii="Times New Roman" w:hAnsi="Times New Roman" w:cs="Times New Roman"/>
          <w:sz w:val="28"/>
          <w:szCs w:val="28"/>
        </w:rPr>
        <w:t>аудиал</w:t>
      </w:r>
      <w:r w:rsidR="00503D34">
        <w:rPr>
          <w:rFonts w:ascii="Times New Roman" w:hAnsi="Times New Roman" w:cs="Times New Roman"/>
          <w:sz w:val="28"/>
          <w:szCs w:val="28"/>
        </w:rPr>
        <w:t>ов»</w:t>
      </w:r>
      <w:r w:rsidRPr="00397F9C">
        <w:rPr>
          <w:rFonts w:ascii="Times New Roman" w:hAnsi="Times New Roman" w:cs="Times New Roman"/>
          <w:sz w:val="28"/>
          <w:szCs w:val="28"/>
        </w:rPr>
        <w:t xml:space="preserve">, </w:t>
      </w:r>
      <w:r w:rsidR="00503D34">
        <w:rPr>
          <w:rFonts w:ascii="Times New Roman" w:hAnsi="Times New Roman" w:cs="Times New Roman"/>
          <w:sz w:val="28"/>
          <w:szCs w:val="28"/>
        </w:rPr>
        <w:t>«визуалов»</w:t>
      </w:r>
      <w:r w:rsidRPr="00397F9C">
        <w:rPr>
          <w:rFonts w:ascii="Times New Roman" w:hAnsi="Times New Roman" w:cs="Times New Roman"/>
          <w:sz w:val="28"/>
          <w:szCs w:val="28"/>
        </w:rPr>
        <w:t xml:space="preserve"> и </w:t>
      </w:r>
      <w:r w:rsidR="00503D34">
        <w:rPr>
          <w:rFonts w:ascii="Times New Roman" w:hAnsi="Times New Roman" w:cs="Times New Roman"/>
          <w:sz w:val="28"/>
          <w:szCs w:val="28"/>
        </w:rPr>
        <w:t>«кинестетов»</w:t>
      </w:r>
      <w:r w:rsidRPr="00397F9C">
        <w:rPr>
          <w:rFonts w:ascii="Times New Roman" w:hAnsi="Times New Roman" w:cs="Times New Roman"/>
          <w:sz w:val="28"/>
          <w:szCs w:val="28"/>
        </w:rPr>
        <w:t xml:space="preserve">, а когнитивные стили не </w:t>
      </w:r>
      <w:r w:rsidR="00503D34">
        <w:rPr>
          <w:rFonts w:ascii="Times New Roman" w:hAnsi="Times New Roman" w:cs="Times New Roman"/>
          <w:sz w:val="28"/>
          <w:szCs w:val="28"/>
        </w:rPr>
        <w:t>играют такой большой роли</w:t>
      </w:r>
      <w:r w:rsidRPr="00397F9C">
        <w:rPr>
          <w:rFonts w:ascii="Times New Roman" w:hAnsi="Times New Roman" w:cs="Times New Roman"/>
          <w:sz w:val="28"/>
          <w:szCs w:val="28"/>
        </w:rPr>
        <w:t xml:space="preserve"> </w:t>
      </w:r>
      <w:r w:rsidR="00503D34">
        <w:rPr>
          <w:rFonts w:ascii="Times New Roman" w:hAnsi="Times New Roman" w:cs="Times New Roman"/>
          <w:sz w:val="28"/>
          <w:szCs w:val="28"/>
        </w:rPr>
        <w:t xml:space="preserve">при </w:t>
      </w:r>
      <w:r w:rsidR="00A917F1">
        <w:rPr>
          <w:rFonts w:ascii="Times New Roman" w:hAnsi="Times New Roman" w:cs="Times New Roman"/>
          <w:sz w:val="28"/>
          <w:szCs w:val="28"/>
        </w:rPr>
        <w:t>аудиовизуальной</w:t>
      </w:r>
      <w:r w:rsidRPr="00397F9C">
        <w:rPr>
          <w:rFonts w:ascii="Times New Roman" w:hAnsi="Times New Roman" w:cs="Times New Roman"/>
          <w:sz w:val="28"/>
          <w:szCs w:val="28"/>
        </w:rPr>
        <w:t xml:space="preserve"> обработке речи. </w:t>
      </w:r>
      <w:r w:rsidR="00503D34">
        <w:rPr>
          <w:rFonts w:ascii="Times New Roman" w:hAnsi="Times New Roman" w:cs="Times New Roman"/>
          <w:sz w:val="28"/>
          <w:szCs w:val="28"/>
        </w:rPr>
        <w:t xml:space="preserve">Кроме того, такой результат </w:t>
      </w:r>
      <w:r w:rsidRPr="00397F9C">
        <w:rPr>
          <w:rFonts w:ascii="Times New Roman" w:hAnsi="Times New Roman" w:cs="Times New Roman"/>
          <w:sz w:val="28"/>
          <w:szCs w:val="28"/>
        </w:rPr>
        <w:t xml:space="preserve">может свидетельствовать о несовершенстве анкеты, выбранной для выявления этих групп, хотя именно </w:t>
      </w:r>
      <w:r w:rsidR="00503D34">
        <w:rPr>
          <w:rFonts w:ascii="Times New Roman" w:hAnsi="Times New Roman" w:cs="Times New Roman"/>
          <w:sz w:val="28"/>
          <w:szCs w:val="28"/>
        </w:rPr>
        <w:t>она</w:t>
      </w:r>
      <w:r w:rsidRPr="00397F9C">
        <w:rPr>
          <w:rFonts w:ascii="Times New Roman" w:hAnsi="Times New Roman" w:cs="Times New Roman"/>
          <w:sz w:val="28"/>
          <w:szCs w:val="28"/>
        </w:rPr>
        <w:t xml:space="preserve"> чаще всего используется для определения предпочтительной перцептивной модальности в исследованиях с русскоязычными информантами. </w:t>
      </w:r>
      <w:r w:rsidR="00503D34">
        <w:rPr>
          <w:rFonts w:ascii="Times New Roman" w:hAnsi="Times New Roman" w:cs="Times New Roman"/>
          <w:sz w:val="28"/>
          <w:szCs w:val="28"/>
        </w:rPr>
        <w:t>Так или иначе,</w:t>
      </w:r>
      <w:r w:rsidRPr="00397F9C">
        <w:rPr>
          <w:rFonts w:ascii="Times New Roman" w:hAnsi="Times New Roman" w:cs="Times New Roman"/>
          <w:sz w:val="28"/>
          <w:szCs w:val="28"/>
        </w:rPr>
        <w:t xml:space="preserve"> этот аспект исследования требует дальнейшего развития. Возможно, в будущем имеет смысл проверить гипотезу о влиянии предпочтительной модальности восприятия на мультимодальную обработку только на тех стимулах, </w:t>
      </w:r>
      <w:r w:rsidR="00503D34">
        <w:rPr>
          <w:rFonts w:ascii="Times New Roman" w:hAnsi="Times New Roman" w:cs="Times New Roman"/>
          <w:sz w:val="28"/>
          <w:szCs w:val="28"/>
        </w:rPr>
        <w:t>которые вызывают наибольшую интерференцию</w:t>
      </w:r>
      <w:r w:rsidRPr="00397F9C">
        <w:rPr>
          <w:rFonts w:ascii="Times New Roman" w:hAnsi="Times New Roman" w:cs="Times New Roman"/>
          <w:sz w:val="28"/>
          <w:szCs w:val="28"/>
        </w:rPr>
        <w:t xml:space="preserve"> у </w:t>
      </w:r>
      <w:r w:rsidR="00503D34">
        <w:rPr>
          <w:rFonts w:ascii="Times New Roman" w:hAnsi="Times New Roman" w:cs="Times New Roman"/>
          <w:sz w:val="28"/>
          <w:szCs w:val="28"/>
        </w:rPr>
        <w:t>носителей русского языка</w:t>
      </w:r>
      <w:r w:rsidRPr="00397F9C">
        <w:rPr>
          <w:rFonts w:ascii="Times New Roman" w:hAnsi="Times New Roman" w:cs="Times New Roman"/>
          <w:sz w:val="28"/>
          <w:szCs w:val="28"/>
        </w:rPr>
        <w:t xml:space="preserve">, </w:t>
      </w:r>
      <w:r w:rsidR="00503D34">
        <w:rPr>
          <w:rFonts w:ascii="Times New Roman" w:hAnsi="Times New Roman" w:cs="Times New Roman"/>
          <w:sz w:val="28"/>
          <w:szCs w:val="28"/>
        </w:rPr>
        <w:t>однако</w:t>
      </w:r>
      <w:r w:rsidRPr="00397F9C">
        <w:rPr>
          <w:rFonts w:ascii="Times New Roman" w:hAnsi="Times New Roman" w:cs="Times New Roman"/>
          <w:sz w:val="28"/>
          <w:szCs w:val="28"/>
        </w:rPr>
        <w:t xml:space="preserve"> с </w:t>
      </w:r>
      <w:r w:rsidRPr="00397F9C">
        <w:rPr>
          <w:rFonts w:ascii="Times New Roman" w:hAnsi="Times New Roman" w:cs="Times New Roman"/>
          <w:sz w:val="28"/>
          <w:szCs w:val="28"/>
        </w:rPr>
        <w:lastRenderedPageBreak/>
        <w:t xml:space="preserve">привлечением большего </w:t>
      </w:r>
      <w:r w:rsidR="00503D34">
        <w:rPr>
          <w:rFonts w:ascii="Times New Roman" w:hAnsi="Times New Roman" w:cs="Times New Roman"/>
          <w:sz w:val="28"/>
          <w:szCs w:val="28"/>
        </w:rPr>
        <w:t>числа</w:t>
      </w:r>
      <w:r w:rsidRPr="00397F9C">
        <w:rPr>
          <w:rFonts w:ascii="Times New Roman" w:hAnsi="Times New Roman" w:cs="Times New Roman"/>
          <w:sz w:val="28"/>
          <w:szCs w:val="28"/>
        </w:rPr>
        <w:t xml:space="preserve"> </w:t>
      </w:r>
      <w:r w:rsidR="00503D34">
        <w:rPr>
          <w:rFonts w:ascii="Times New Roman" w:hAnsi="Times New Roman" w:cs="Times New Roman"/>
          <w:sz w:val="28"/>
          <w:szCs w:val="28"/>
        </w:rPr>
        <w:t>дикторов</w:t>
      </w:r>
      <w:r w:rsidRPr="00397F9C">
        <w:rPr>
          <w:rFonts w:ascii="Times New Roman" w:hAnsi="Times New Roman" w:cs="Times New Roman"/>
          <w:sz w:val="28"/>
          <w:szCs w:val="28"/>
        </w:rPr>
        <w:t xml:space="preserve">. </w:t>
      </w:r>
      <w:r w:rsidR="00503D34">
        <w:rPr>
          <w:rFonts w:ascii="Times New Roman" w:hAnsi="Times New Roman" w:cs="Times New Roman"/>
          <w:sz w:val="28"/>
          <w:szCs w:val="28"/>
        </w:rPr>
        <w:t>Последнее</w:t>
      </w:r>
      <w:r w:rsidRPr="00397F9C">
        <w:rPr>
          <w:rFonts w:ascii="Times New Roman" w:hAnsi="Times New Roman" w:cs="Times New Roman"/>
          <w:sz w:val="28"/>
          <w:szCs w:val="28"/>
        </w:rPr>
        <w:t xml:space="preserve"> необходимо также для того, чтобы убедиться, что полученные результаты не обусловлены индивидуальными особенностями</w:t>
      </w:r>
      <w:r w:rsidR="00854043">
        <w:rPr>
          <w:rFonts w:ascii="Times New Roman" w:hAnsi="Times New Roman" w:cs="Times New Roman"/>
          <w:sz w:val="28"/>
          <w:szCs w:val="28"/>
        </w:rPr>
        <w:t xml:space="preserve"> артикуляции</w:t>
      </w:r>
      <w:r w:rsidRPr="00397F9C">
        <w:rPr>
          <w:rFonts w:ascii="Times New Roman" w:hAnsi="Times New Roman" w:cs="Times New Roman"/>
          <w:sz w:val="28"/>
          <w:szCs w:val="28"/>
        </w:rPr>
        <w:t xml:space="preserve"> </w:t>
      </w:r>
      <w:r w:rsidR="00854043">
        <w:rPr>
          <w:rFonts w:ascii="Times New Roman" w:hAnsi="Times New Roman" w:cs="Times New Roman"/>
          <w:sz w:val="28"/>
          <w:szCs w:val="28"/>
        </w:rPr>
        <w:t>диктора</w:t>
      </w:r>
      <w:r w:rsidRPr="00397F9C">
        <w:rPr>
          <w:rFonts w:ascii="Times New Roman" w:hAnsi="Times New Roman" w:cs="Times New Roman"/>
          <w:sz w:val="28"/>
          <w:szCs w:val="28"/>
        </w:rPr>
        <w:t>.</w:t>
      </w:r>
    </w:p>
    <w:p w14:paraId="3B1180AF" w14:textId="1BCCAFE2" w:rsidR="00E24508" w:rsidRDefault="00397F9C" w:rsidP="00252171">
      <w:pPr>
        <w:spacing w:line="360" w:lineRule="auto"/>
        <w:ind w:firstLine="709"/>
        <w:jc w:val="both"/>
        <w:rPr>
          <w:rFonts w:ascii="Times New Roman" w:hAnsi="Times New Roman" w:cs="Times New Roman"/>
          <w:sz w:val="28"/>
          <w:szCs w:val="28"/>
        </w:rPr>
      </w:pPr>
      <w:r w:rsidRPr="00397F9C">
        <w:rPr>
          <w:rFonts w:ascii="Times New Roman" w:hAnsi="Times New Roman" w:cs="Times New Roman"/>
          <w:sz w:val="28"/>
          <w:szCs w:val="28"/>
        </w:rPr>
        <w:t xml:space="preserve">В </w:t>
      </w:r>
      <w:r w:rsidR="00854043">
        <w:rPr>
          <w:rFonts w:ascii="Times New Roman" w:hAnsi="Times New Roman" w:cs="Times New Roman"/>
          <w:sz w:val="28"/>
          <w:szCs w:val="28"/>
        </w:rPr>
        <w:t xml:space="preserve">данный </w:t>
      </w:r>
      <w:r w:rsidRPr="00397F9C">
        <w:rPr>
          <w:rFonts w:ascii="Times New Roman" w:hAnsi="Times New Roman" w:cs="Times New Roman"/>
          <w:sz w:val="28"/>
          <w:szCs w:val="28"/>
        </w:rPr>
        <w:t>эксперимент вошли только шесть согласных, артикуляци</w:t>
      </w:r>
      <w:r w:rsidR="00854043">
        <w:rPr>
          <w:rFonts w:ascii="Times New Roman" w:hAnsi="Times New Roman" w:cs="Times New Roman"/>
          <w:sz w:val="28"/>
          <w:szCs w:val="28"/>
        </w:rPr>
        <w:t>я</w:t>
      </w:r>
      <w:r w:rsidRPr="00397F9C">
        <w:rPr>
          <w:rFonts w:ascii="Times New Roman" w:hAnsi="Times New Roman" w:cs="Times New Roman"/>
          <w:sz w:val="28"/>
          <w:szCs w:val="28"/>
        </w:rPr>
        <w:t xml:space="preserve"> которых </w:t>
      </w:r>
      <w:r w:rsidR="00854043">
        <w:rPr>
          <w:rFonts w:ascii="Times New Roman" w:hAnsi="Times New Roman" w:cs="Times New Roman"/>
          <w:sz w:val="28"/>
          <w:szCs w:val="28"/>
        </w:rPr>
        <w:t xml:space="preserve">показалась </w:t>
      </w:r>
      <w:r w:rsidR="00A917F1">
        <w:rPr>
          <w:rFonts w:ascii="Times New Roman" w:hAnsi="Times New Roman" w:cs="Times New Roman"/>
          <w:sz w:val="28"/>
          <w:szCs w:val="28"/>
        </w:rPr>
        <w:t>нам</w:t>
      </w:r>
      <w:r w:rsidR="00854043">
        <w:rPr>
          <w:rFonts w:ascii="Times New Roman" w:hAnsi="Times New Roman" w:cs="Times New Roman"/>
          <w:sz w:val="28"/>
          <w:szCs w:val="28"/>
        </w:rPr>
        <w:t xml:space="preserve"> наиболее</w:t>
      </w:r>
      <w:r w:rsidRPr="00397F9C">
        <w:rPr>
          <w:rFonts w:ascii="Times New Roman" w:hAnsi="Times New Roman" w:cs="Times New Roman"/>
          <w:sz w:val="28"/>
          <w:szCs w:val="28"/>
        </w:rPr>
        <w:t xml:space="preserve"> заметной для </w:t>
      </w:r>
      <w:r w:rsidR="00854043">
        <w:rPr>
          <w:rFonts w:ascii="Times New Roman" w:hAnsi="Times New Roman" w:cs="Times New Roman"/>
          <w:sz w:val="28"/>
          <w:szCs w:val="28"/>
        </w:rPr>
        <w:t xml:space="preserve">русскоговорящих </w:t>
      </w:r>
      <w:r w:rsidRPr="00397F9C">
        <w:rPr>
          <w:rFonts w:ascii="Times New Roman" w:hAnsi="Times New Roman" w:cs="Times New Roman"/>
          <w:sz w:val="28"/>
          <w:szCs w:val="28"/>
        </w:rPr>
        <w:t>слушател</w:t>
      </w:r>
      <w:r w:rsidR="00854043">
        <w:rPr>
          <w:rFonts w:ascii="Times New Roman" w:hAnsi="Times New Roman" w:cs="Times New Roman"/>
          <w:sz w:val="28"/>
          <w:szCs w:val="28"/>
        </w:rPr>
        <w:t>ей</w:t>
      </w:r>
      <w:r w:rsidRPr="00397F9C">
        <w:rPr>
          <w:rFonts w:ascii="Times New Roman" w:hAnsi="Times New Roman" w:cs="Times New Roman"/>
          <w:sz w:val="28"/>
          <w:szCs w:val="28"/>
        </w:rPr>
        <w:t xml:space="preserve">. </w:t>
      </w:r>
      <w:r w:rsidR="00A917F1">
        <w:rPr>
          <w:rFonts w:ascii="Times New Roman" w:hAnsi="Times New Roman" w:cs="Times New Roman"/>
          <w:sz w:val="28"/>
          <w:szCs w:val="28"/>
        </w:rPr>
        <w:t xml:space="preserve">Следующий шаг предполагает включение в эксперимент и </w:t>
      </w:r>
      <w:r w:rsidRPr="00397F9C">
        <w:rPr>
          <w:rFonts w:ascii="Times New Roman" w:hAnsi="Times New Roman" w:cs="Times New Roman"/>
          <w:sz w:val="28"/>
          <w:szCs w:val="28"/>
        </w:rPr>
        <w:t>други</w:t>
      </w:r>
      <w:r w:rsidR="00A917F1">
        <w:rPr>
          <w:rFonts w:ascii="Times New Roman" w:hAnsi="Times New Roman" w:cs="Times New Roman"/>
          <w:sz w:val="28"/>
          <w:szCs w:val="28"/>
        </w:rPr>
        <w:t>х</w:t>
      </w:r>
      <w:r w:rsidRPr="00397F9C">
        <w:rPr>
          <w:rFonts w:ascii="Times New Roman" w:hAnsi="Times New Roman" w:cs="Times New Roman"/>
          <w:sz w:val="28"/>
          <w:szCs w:val="28"/>
        </w:rPr>
        <w:t xml:space="preserve"> согласны</w:t>
      </w:r>
      <w:r w:rsidR="00A917F1">
        <w:rPr>
          <w:rFonts w:ascii="Times New Roman" w:hAnsi="Times New Roman" w:cs="Times New Roman"/>
          <w:sz w:val="28"/>
          <w:szCs w:val="28"/>
        </w:rPr>
        <w:t>х</w:t>
      </w:r>
      <w:r w:rsidRPr="00397F9C">
        <w:rPr>
          <w:rFonts w:ascii="Times New Roman" w:hAnsi="Times New Roman" w:cs="Times New Roman"/>
          <w:sz w:val="28"/>
          <w:szCs w:val="28"/>
        </w:rPr>
        <w:t xml:space="preserve"> (в частности, </w:t>
      </w:r>
      <w:r w:rsidR="00854043">
        <w:rPr>
          <w:rFonts w:ascii="Times New Roman" w:hAnsi="Times New Roman" w:cs="Times New Roman"/>
          <w:sz w:val="28"/>
          <w:szCs w:val="28"/>
        </w:rPr>
        <w:t>заднеязычны</w:t>
      </w:r>
      <w:r w:rsidR="00A917F1">
        <w:rPr>
          <w:rFonts w:ascii="Times New Roman" w:hAnsi="Times New Roman" w:cs="Times New Roman"/>
          <w:sz w:val="28"/>
          <w:szCs w:val="28"/>
        </w:rPr>
        <w:t>х</w:t>
      </w:r>
      <w:r w:rsidRPr="00397F9C">
        <w:rPr>
          <w:rFonts w:ascii="Times New Roman" w:hAnsi="Times New Roman" w:cs="Times New Roman"/>
          <w:sz w:val="28"/>
          <w:szCs w:val="28"/>
        </w:rPr>
        <w:t xml:space="preserve"> смычны</w:t>
      </w:r>
      <w:r w:rsidR="00A917F1">
        <w:rPr>
          <w:rFonts w:ascii="Times New Roman" w:hAnsi="Times New Roman" w:cs="Times New Roman"/>
          <w:sz w:val="28"/>
          <w:szCs w:val="28"/>
        </w:rPr>
        <w:t>х</w:t>
      </w:r>
      <w:r w:rsidRPr="00397F9C">
        <w:rPr>
          <w:rFonts w:ascii="Times New Roman" w:hAnsi="Times New Roman" w:cs="Times New Roman"/>
          <w:sz w:val="28"/>
          <w:szCs w:val="28"/>
        </w:rPr>
        <w:t>, как</w:t>
      </w:r>
      <w:r w:rsidR="00854043">
        <w:rPr>
          <w:rFonts w:ascii="Times New Roman" w:hAnsi="Times New Roman" w:cs="Times New Roman"/>
          <w:sz w:val="28"/>
          <w:szCs w:val="28"/>
        </w:rPr>
        <w:t xml:space="preserve"> предлагается</w:t>
      </w:r>
      <w:r w:rsidRPr="00397F9C">
        <w:rPr>
          <w:rFonts w:ascii="Times New Roman" w:hAnsi="Times New Roman" w:cs="Times New Roman"/>
          <w:sz w:val="28"/>
          <w:szCs w:val="28"/>
        </w:rPr>
        <w:t xml:space="preserve"> в большинстве </w:t>
      </w:r>
      <w:r w:rsidR="00A917F1">
        <w:rPr>
          <w:rFonts w:ascii="Times New Roman" w:hAnsi="Times New Roman" w:cs="Times New Roman"/>
          <w:sz w:val="28"/>
          <w:szCs w:val="28"/>
        </w:rPr>
        <w:t>экспериментов, направленных на получение</w:t>
      </w:r>
      <w:r w:rsidRPr="00397F9C">
        <w:rPr>
          <w:rFonts w:ascii="Times New Roman" w:hAnsi="Times New Roman" w:cs="Times New Roman"/>
          <w:sz w:val="28"/>
          <w:szCs w:val="28"/>
        </w:rPr>
        <w:t xml:space="preserve"> эффект</w:t>
      </w:r>
      <w:r w:rsidR="00854043">
        <w:rPr>
          <w:rFonts w:ascii="Times New Roman" w:hAnsi="Times New Roman" w:cs="Times New Roman"/>
          <w:sz w:val="28"/>
          <w:szCs w:val="28"/>
        </w:rPr>
        <w:t>а</w:t>
      </w:r>
      <w:r w:rsidRPr="00397F9C">
        <w:rPr>
          <w:rFonts w:ascii="Times New Roman" w:hAnsi="Times New Roman" w:cs="Times New Roman"/>
          <w:sz w:val="28"/>
          <w:szCs w:val="28"/>
        </w:rPr>
        <w:t xml:space="preserve"> Мак-Гурка). </w:t>
      </w:r>
    </w:p>
    <w:p w14:paraId="658D74CF" w14:textId="77777777" w:rsidR="00E24508" w:rsidRDefault="00E24508" w:rsidP="00FC5A1D">
      <w:pPr>
        <w:spacing w:line="360" w:lineRule="auto"/>
        <w:ind w:firstLine="284"/>
        <w:jc w:val="both"/>
        <w:rPr>
          <w:rFonts w:ascii="Times New Roman" w:hAnsi="Times New Roman" w:cs="Times New Roman"/>
          <w:sz w:val="28"/>
          <w:szCs w:val="28"/>
        </w:rPr>
      </w:pPr>
    </w:p>
    <w:p w14:paraId="7FBE3DAB" w14:textId="75F586C0" w:rsidR="00E24508" w:rsidRPr="00925D91" w:rsidRDefault="00E24508" w:rsidP="00FC5A1D">
      <w:pPr>
        <w:pStyle w:val="2"/>
        <w:spacing w:before="0"/>
        <w:ind w:left="284"/>
        <w:rPr>
          <w:rFonts w:cs="Times New Roman"/>
          <w:szCs w:val="28"/>
        </w:rPr>
      </w:pPr>
      <w:bookmarkStart w:id="24" w:name="_Toc136382874"/>
      <w:r w:rsidRPr="00925D91">
        <w:rPr>
          <w:rFonts w:cs="Times New Roman"/>
          <w:szCs w:val="28"/>
        </w:rPr>
        <w:t>2.2. Эксперимент 2</w:t>
      </w:r>
      <w:bookmarkEnd w:id="24"/>
    </w:p>
    <w:p w14:paraId="040DBEFE" w14:textId="4EC774AA" w:rsidR="00113121" w:rsidRPr="00925D91" w:rsidRDefault="00113121" w:rsidP="00FC5A1D">
      <w:pPr>
        <w:pStyle w:val="3"/>
        <w:spacing w:before="0" w:line="360" w:lineRule="auto"/>
        <w:ind w:left="284"/>
        <w:rPr>
          <w:rFonts w:cs="Times New Roman"/>
          <w:color w:val="auto"/>
          <w:szCs w:val="28"/>
        </w:rPr>
      </w:pPr>
      <w:bookmarkStart w:id="25" w:name="_Toc136382875"/>
      <w:r w:rsidRPr="00925D91">
        <w:rPr>
          <w:rFonts w:cs="Times New Roman"/>
          <w:color w:val="auto"/>
          <w:szCs w:val="28"/>
        </w:rPr>
        <w:t>2.2.1. Цель</w:t>
      </w:r>
      <w:bookmarkEnd w:id="25"/>
      <w:r w:rsidRPr="00925D91">
        <w:rPr>
          <w:rFonts w:cs="Times New Roman"/>
          <w:color w:val="auto"/>
          <w:szCs w:val="28"/>
        </w:rPr>
        <w:t xml:space="preserve"> </w:t>
      </w:r>
    </w:p>
    <w:p w14:paraId="1E64BD63" w14:textId="65BAD42C" w:rsidR="00113121" w:rsidRDefault="00113121" w:rsidP="00252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первого эксперимента, в котором предлагалось учитывать фактор ведущей перцептивной модальности реципиента, во втором и третьем экспериментах мы сосредоточились на том, как сочетания </w:t>
      </w:r>
      <w:r w:rsidR="00A917F1">
        <w:rPr>
          <w:rFonts w:ascii="Times New Roman" w:hAnsi="Times New Roman" w:cs="Times New Roman"/>
          <w:sz w:val="28"/>
          <w:szCs w:val="28"/>
        </w:rPr>
        <w:t xml:space="preserve">разных </w:t>
      </w:r>
      <w:r>
        <w:rPr>
          <w:rFonts w:ascii="Times New Roman" w:hAnsi="Times New Roman" w:cs="Times New Roman"/>
          <w:sz w:val="28"/>
          <w:szCs w:val="28"/>
        </w:rPr>
        <w:t xml:space="preserve">слогов в </w:t>
      </w:r>
      <w:r w:rsidR="00A917F1">
        <w:rPr>
          <w:rFonts w:ascii="Times New Roman" w:hAnsi="Times New Roman" w:cs="Times New Roman"/>
          <w:sz w:val="28"/>
          <w:szCs w:val="28"/>
        </w:rPr>
        <w:t xml:space="preserve">аудиовизуальных </w:t>
      </w:r>
      <w:r>
        <w:rPr>
          <w:rFonts w:ascii="Times New Roman" w:hAnsi="Times New Roman" w:cs="Times New Roman"/>
          <w:sz w:val="28"/>
          <w:szCs w:val="28"/>
        </w:rPr>
        <w:t xml:space="preserve">стимулах влияют на их интерпретацию. Кроме того, мы попытались создать такие условия, чтобы у участника не было возможности </w:t>
      </w:r>
      <w:r w:rsidR="00EA64FF">
        <w:rPr>
          <w:rFonts w:ascii="Times New Roman" w:hAnsi="Times New Roman" w:cs="Times New Roman"/>
          <w:sz w:val="28"/>
          <w:szCs w:val="28"/>
        </w:rPr>
        <w:t>отклон</w:t>
      </w:r>
      <w:r w:rsidR="00207FC2">
        <w:rPr>
          <w:rFonts w:ascii="Times New Roman" w:hAnsi="Times New Roman" w:cs="Times New Roman"/>
          <w:sz w:val="28"/>
          <w:szCs w:val="28"/>
        </w:rPr>
        <w:t>я</w:t>
      </w:r>
      <w:r w:rsidR="00EA64FF">
        <w:rPr>
          <w:rFonts w:ascii="Times New Roman" w:hAnsi="Times New Roman" w:cs="Times New Roman"/>
          <w:sz w:val="28"/>
          <w:szCs w:val="28"/>
        </w:rPr>
        <w:t>ться от инструкции</w:t>
      </w:r>
      <w:r w:rsidR="007E44F0">
        <w:rPr>
          <w:rFonts w:ascii="Times New Roman" w:hAnsi="Times New Roman" w:cs="Times New Roman"/>
          <w:sz w:val="28"/>
          <w:szCs w:val="28"/>
        </w:rPr>
        <w:t xml:space="preserve"> или пропускать определённые этапы</w:t>
      </w:r>
      <w:r w:rsidR="00207FC2">
        <w:rPr>
          <w:rFonts w:ascii="Times New Roman" w:hAnsi="Times New Roman" w:cs="Times New Roman"/>
          <w:sz w:val="28"/>
          <w:szCs w:val="28"/>
        </w:rPr>
        <w:t xml:space="preserve"> во время прохождения эксперимента</w:t>
      </w:r>
      <w:r w:rsidR="00EA64FF">
        <w:rPr>
          <w:rFonts w:ascii="Times New Roman" w:hAnsi="Times New Roman" w:cs="Times New Roman"/>
          <w:sz w:val="28"/>
          <w:szCs w:val="28"/>
        </w:rPr>
        <w:t xml:space="preserve">. </w:t>
      </w:r>
    </w:p>
    <w:p w14:paraId="27401155" w14:textId="77777777" w:rsidR="00FC5A1D" w:rsidRDefault="00FC5A1D" w:rsidP="00FC5A1D">
      <w:pPr>
        <w:spacing w:line="360" w:lineRule="auto"/>
        <w:ind w:firstLine="284"/>
        <w:jc w:val="both"/>
        <w:rPr>
          <w:rFonts w:ascii="Times New Roman" w:hAnsi="Times New Roman" w:cs="Times New Roman"/>
          <w:sz w:val="28"/>
          <w:szCs w:val="28"/>
        </w:rPr>
      </w:pPr>
    </w:p>
    <w:p w14:paraId="472FFD65" w14:textId="5491409A" w:rsidR="00EA64FF" w:rsidRPr="00925D91" w:rsidRDefault="00EA64FF" w:rsidP="00FC5A1D">
      <w:pPr>
        <w:pStyle w:val="3"/>
        <w:spacing w:before="0" w:line="360" w:lineRule="auto"/>
        <w:ind w:left="284"/>
        <w:rPr>
          <w:rFonts w:cs="Times New Roman"/>
          <w:color w:val="auto"/>
          <w:szCs w:val="28"/>
        </w:rPr>
      </w:pPr>
      <w:bookmarkStart w:id="26" w:name="_Toc136382876"/>
      <w:r w:rsidRPr="00925D91">
        <w:rPr>
          <w:rFonts w:cs="Times New Roman"/>
          <w:color w:val="auto"/>
          <w:szCs w:val="28"/>
        </w:rPr>
        <w:t>2.</w:t>
      </w:r>
      <w:r w:rsidR="00BC7D46" w:rsidRPr="00925D91">
        <w:rPr>
          <w:rFonts w:cs="Times New Roman"/>
          <w:color w:val="auto"/>
          <w:szCs w:val="28"/>
        </w:rPr>
        <w:t>2</w:t>
      </w:r>
      <w:r w:rsidRPr="00925D91">
        <w:rPr>
          <w:rFonts w:cs="Times New Roman"/>
          <w:color w:val="auto"/>
          <w:szCs w:val="28"/>
        </w:rPr>
        <w:t>.2. Стимулы</w:t>
      </w:r>
      <w:bookmarkEnd w:id="26"/>
    </w:p>
    <w:p w14:paraId="5C30E087" w14:textId="4C8C8390" w:rsidR="00207FC2" w:rsidRDefault="00EA64FF"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исследования</w:t>
      </w:r>
      <w:r w:rsidRPr="00DD436B">
        <w:rPr>
          <w:rFonts w:ascii="Times New Roman" w:hAnsi="Times New Roman" w:cs="Times New Roman"/>
          <w:sz w:val="28"/>
          <w:szCs w:val="28"/>
        </w:rPr>
        <w:t xml:space="preserve"> был </w:t>
      </w:r>
      <w:r>
        <w:rPr>
          <w:rFonts w:ascii="Times New Roman" w:hAnsi="Times New Roman" w:cs="Times New Roman"/>
          <w:sz w:val="28"/>
          <w:szCs w:val="28"/>
        </w:rPr>
        <w:t>создан</w:t>
      </w:r>
      <w:r w:rsidR="00207FC2">
        <w:rPr>
          <w:rFonts w:ascii="Times New Roman" w:hAnsi="Times New Roman" w:cs="Times New Roman"/>
          <w:sz w:val="28"/>
          <w:szCs w:val="28"/>
        </w:rPr>
        <w:t xml:space="preserve"> ещё один набор </w:t>
      </w:r>
      <w:r w:rsidR="00A917F1">
        <w:rPr>
          <w:rFonts w:ascii="Times New Roman" w:hAnsi="Times New Roman" w:cs="Times New Roman"/>
          <w:sz w:val="28"/>
          <w:szCs w:val="28"/>
        </w:rPr>
        <w:t>аудиовизуальных</w:t>
      </w:r>
      <w:r>
        <w:rPr>
          <w:rFonts w:ascii="Times New Roman" w:hAnsi="Times New Roman" w:cs="Times New Roman"/>
          <w:sz w:val="28"/>
          <w:szCs w:val="28"/>
        </w:rPr>
        <w:t xml:space="preserve"> стимул</w:t>
      </w:r>
      <w:r w:rsidR="00207FC2">
        <w:rPr>
          <w:rFonts w:ascii="Times New Roman" w:hAnsi="Times New Roman" w:cs="Times New Roman"/>
          <w:sz w:val="28"/>
          <w:szCs w:val="28"/>
        </w:rPr>
        <w:t>ов</w:t>
      </w:r>
      <w:r>
        <w:rPr>
          <w:rFonts w:ascii="Times New Roman" w:hAnsi="Times New Roman" w:cs="Times New Roman"/>
          <w:sz w:val="28"/>
          <w:szCs w:val="28"/>
        </w:rPr>
        <w:t>, котор</w:t>
      </w:r>
      <w:r w:rsidR="00207FC2">
        <w:rPr>
          <w:rFonts w:ascii="Times New Roman" w:hAnsi="Times New Roman" w:cs="Times New Roman"/>
          <w:sz w:val="28"/>
          <w:szCs w:val="28"/>
        </w:rPr>
        <w:t>ые</w:t>
      </w:r>
      <w:r>
        <w:rPr>
          <w:rFonts w:ascii="Times New Roman" w:hAnsi="Times New Roman" w:cs="Times New Roman"/>
          <w:sz w:val="28"/>
          <w:szCs w:val="28"/>
        </w:rPr>
        <w:t xml:space="preserve"> в этот раз записывались на профессиональном оборудовании в студии</w:t>
      </w:r>
      <w:r w:rsidRPr="00DD436B">
        <w:rPr>
          <w:rFonts w:ascii="Times New Roman" w:hAnsi="Times New Roman" w:cs="Times New Roman"/>
          <w:sz w:val="28"/>
          <w:szCs w:val="28"/>
        </w:rPr>
        <w:t>.</w:t>
      </w:r>
      <w:r w:rsidRPr="0048361E">
        <w:rPr>
          <w:rFonts w:ascii="Times New Roman" w:hAnsi="Times New Roman" w:cs="Times New Roman"/>
          <w:sz w:val="28"/>
          <w:szCs w:val="28"/>
        </w:rPr>
        <w:t xml:space="preserve"> </w:t>
      </w:r>
      <w:r>
        <w:rPr>
          <w:rFonts w:ascii="Times New Roman" w:hAnsi="Times New Roman" w:cs="Times New Roman"/>
          <w:sz w:val="28"/>
          <w:szCs w:val="28"/>
        </w:rPr>
        <w:t xml:space="preserve">Диктором выступила </w:t>
      </w:r>
      <w:r w:rsidR="00055DB6">
        <w:rPr>
          <w:rFonts w:ascii="Times New Roman" w:hAnsi="Times New Roman" w:cs="Times New Roman"/>
          <w:sz w:val="28"/>
          <w:szCs w:val="28"/>
        </w:rPr>
        <w:t xml:space="preserve">женщина </w:t>
      </w:r>
      <w:r w:rsidR="00A917F1">
        <w:rPr>
          <w:rFonts w:ascii="Times New Roman" w:hAnsi="Times New Roman" w:cs="Times New Roman"/>
          <w:sz w:val="28"/>
          <w:szCs w:val="28"/>
        </w:rPr>
        <w:t>25</w:t>
      </w:r>
      <w:r w:rsidR="00055DB6">
        <w:rPr>
          <w:rFonts w:ascii="Times New Roman" w:hAnsi="Times New Roman" w:cs="Times New Roman"/>
          <w:sz w:val="28"/>
          <w:szCs w:val="28"/>
        </w:rPr>
        <w:t xml:space="preserve"> лет, носитель русского языка </w:t>
      </w:r>
      <w:r>
        <w:rPr>
          <w:rFonts w:ascii="Times New Roman" w:hAnsi="Times New Roman" w:cs="Times New Roman"/>
          <w:sz w:val="28"/>
          <w:szCs w:val="28"/>
        </w:rPr>
        <w:t xml:space="preserve">без дефектов речи. </w:t>
      </w:r>
      <w:r w:rsidR="00055DB6">
        <w:rPr>
          <w:rFonts w:ascii="Times New Roman" w:hAnsi="Times New Roman" w:cs="Times New Roman"/>
          <w:sz w:val="28"/>
          <w:szCs w:val="28"/>
        </w:rPr>
        <w:t>В этот раз</w:t>
      </w:r>
      <w:r>
        <w:rPr>
          <w:rFonts w:ascii="Times New Roman" w:hAnsi="Times New Roman" w:cs="Times New Roman"/>
          <w:sz w:val="28"/>
          <w:szCs w:val="28"/>
        </w:rPr>
        <w:t xml:space="preserve"> </w:t>
      </w:r>
      <w:r w:rsidRPr="00DD436B">
        <w:rPr>
          <w:rFonts w:ascii="Times New Roman" w:hAnsi="Times New Roman" w:cs="Times New Roman"/>
          <w:sz w:val="28"/>
          <w:szCs w:val="28"/>
        </w:rPr>
        <w:t>диктор произн</w:t>
      </w:r>
      <w:r w:rsidR="00055DB6">
        <w:rPr>
          <w:rFonts w:ascii="Times New Roman" w:hAnsi="Times New Roman" w:cs="Times New Roman"/>
          <w:sz w:val="28"/>
          <w:szCs w:val="28"/>
        </w:rPr>
        <w:t>осил</w:t>
      </w:r>
      <w:r w:rsidRPr="00DD436B">
        <w:rPr>
          <w:rFonts w:ascii="Times New Roman" w:hAnsi="Times New Roman" w:cs="Times New Roman"/>
          <w:sz w:val="28"/>
          <w:szCs w:val="28"/>
        </w:rPr>
        <w:t xml:space="preserve"> </w:t>
      </w:r>
      <w:r w:rsidR="00055DB6">
        <w:rPr>
          <w:rFonts w:ascii="Times New Roman" w:hAnsi="Times New Roman" w:cs="Times New Roman"/>
          <w:sz w:val="28"/>
          <w:szCs w:val="28"/>
        </w:rPr>
        <w:t>восемь</w:t>
      </w:r>
      <w:r w:rsidRPr="00DD436B">
        <w:rPr>
          <w:rFonts w:ascii="Times New Roman" w:hAnsi="Times New Roman" w:cs="Times New Roman"/>
          <w:sz w:val="28"/>
          <w:szCs w:val="28"/>
        </w:rPr>
        <w:t xml:space="preserve"> слогов русского языка</w:t>
      </w:r>
      <w:r w:rsidR="00055DB6">
        <w:rPr>
          <w:rFonts w:ascii="Times New Roman" w:hAnsi="Times New Roman" w:cs="Times New Roman"/>
          <w:sz w:val="28"/>
          <w:szCs w:val="28"/>
        </w:rPr>
        <w:t>:</w:t>
      </w:r>
      <w:r w:rsidRPr="00DD436B">
        <w:rPr>
          <w:rFonts w:ascii="Times New Roman" w:hAnsi="Times New Roman" w:cs="Times New Roman"/>
          <w:sz w:val="28"/>
          <w:szCs w:val="28"/>
        </w:rPr>
        <w:t xml:space="preserve"> /</w:t>
      </w:r>
      <w:r w:rsidR="00A917F1">
        <w:rPr>
          <w:rFonts w:ascii="Times New Roman" w:hAnsi="Times New Roman" w:cs="Times New Roman"/>
          <w:sz w:val="28"/>
          <w:szCs w:val="28"/>
          <w:lang w:val="en-US"/>
        </w:rPr>
        <w:t>b</w:t>
      </w:r>
      <w:r w:rsidR="007E44F0">
        <w:rPr>
          <w:rFonts w:ascii="Times New Roman" w:hAnsi="Times New Roman" w:cs="Times New Roman"/>
          <w:sz w:val="28"/>
          <w:szCs w:val="28"/>
        </w:rPr>
        <w:t>а</w:t>
      </w:r>
      <w:r w:rsidRPr="00DD436B">
        <w:rPr>
          <w:rFonts w:ascii="Times New Roman" w:hAnsi="Times New Roman" w:cs="Times New Roman"/>
          <w:sz w:val="28"/>
          <w:szCs w:val="28"/>
        </w:rPr>
        <w:t>/, /</w:t>
      </w:r>
      <w:r w:rsidR="00A917F1">
        <w:rPr>
          <w:rFonts w:ascii="Times New Roman" w:hAnsi="Times New Roman" w:cs="Times New Roman"/>
          <w:sz w:val="28"/>
          <w:szCs w:val="28"/>
          <w:lang w:val="en-US"/>
        </w:rPr>
        <w:t>v</w:t>
      </w:r>
      <w:r w:rsidR="007E44F0">
        <w:rPr>
          <w:rFonts w:ascii="Times New Roman" w:hAnsi="Times New Roman" w:cs="Times New Roman"/>
          <w:sz w:val="28"/>
          <w:szCs w:val="28"/>
        </w:rPr>
        <w:t>а</w:t>
      </w:r>
      <w:r w:rsidRPr="00DD436B">
        <w:rPr>
          <w:rFonts w:ascii="Times New Roman" w:hAnsi="Times New Roman" w:cs="Times New Roman"/>
          <w:sz w:val="28"/>
          <w:szCs w:val="28"/>
        </w:rPr>
        <w:t>/, /</w:t>
      </w:r>
      <w:r w:rsidR="00A917F1">
        <w:rPr>
          <w:rFonts w:ascii="Times New Roman" w:hAnsi="Times New Roman" w:cs="Times New Roman"/>
          <w:sz w:val="28"/>
          <w:szCs w:val="28"/>
          <w:lang w:val="en-US"/>
        </w:rPr>
        <w:t>g</w:t>
      </w:r>
      <w:r w:rsidR="007E44F0">
        <w:rPr>
          <w:rFonts w:ascii="Times New Roman" w:hAnsi="Times New Roman" w:cs="Times New Roman"/>
          <w:sz w:val="28"/>
          <w:szCs w:val="28"/>
        </w:rPr>
        <w:t>а</w:t>
      </w:r>
      <w:r w:rsidRPr="00DD436B">
        <w:rPr>
          <w:rFonts w:ascii="Times New Roman" w:hAnsi="Times New Roman" w:cs="Times New Roman"/>
          <w:sz w:val="28"/>
          <w:szCs w:val="28"/>
        </w:rPr>
        <w:t>/, /</w:t>
      </w:r>
      <w:r w:rsidR="00A917F1">
        <w:rPr>
          <w:rFonts w:ascii="Times New Roman" w:hAnsi="Times New Roman" w:cs="Times New Roman"/>
          <w:sz w:val="28"/>
          <w:szCs w:val="28"/>
          <w:lang w:val="en-US"/>
        </w:rPr>
        <w:t>d</w:t>
      </w:r>
      <w:r w:rsidR="007E44F0">
        <w:rPr>
          <w:rFonts w:ascii="Times New Roman" w:hAnsi="Times New Roman" w:cs="Times New Roman"/>
          <w:sz w:val="28"/>
          <w:szCs w:val="28"/>
        </w:rPr>
        <w:t>а</w:t>
      </w:r>
      <w:r w:rsidRPr="00DD436B">
        <w:rPr>
          <w:rFonts w:ascii="Times New Roman" w:hAnsi="Times New Roman" w:cs="Times New Roman"/>
          <w:sz w:val="28"/>
          <w:szCs w:val="28"/>
        </w:rPr>
        <w:t>/, /</w:t>
      </w:r>
      <w:r w:rsidR="00A917F1">
        <w:rPr>
          <w:rFonts w:ascii="Times New Roman" w:hAnsi="Times New Roman" w:cs="Times New Roman"/>
          <w:sz w:val="28"/>
          <w:szCs w:val="28"/>
          <w:lang w:val="en-US"/>
        </w:rPr>
        <w:t>k</w:t>
      </w:r>
      <w:r w:rsidR="007E44F0">
        <w:rPr>
          <w:rFonts w:ascii="Times New Roman" w:hAnsi="Times New Roman" w:cs="Times New Roman"/>
          <w:sz w:val="28"/>
          <w:szCs w:val="28"/>
        </w:rPr>
        <w:t>а</w:t>
      </w:r>
      <w:r w:rsidRPr="00DD436B">
        <w:rPr>
          <w:rFonts w:ascii="Times New Roman" w:hAnsi="Times New Roman" w:cs="Times New Roman"/>
          <w:sz w:val="28"/>
          <w:szCs w:val="28"/>
        </w:rPr>
        <w:t>/</w:t>
      </w:r>
      <w:r w:rsidR="00055DB6" w:rsidRPr="00055DB6">
        <w:rPr>
          <w:rFonts w:ascii="Times New Roman" w:hAnsi="Times New Roman" w:cs="Times New Roman"/>
          <w:sz w:val="28"/>
          <w:szCs w:val="28"/>
        </w:rPr>
        <w:t xml:space="preserve">, </w:t>
      </w:r>
      <w:r w:rsidRPr="00DD436B">
        <w:rPr>
          <w:rFonts w:ascii="Times New Roman" w:hAnsi="Times New Roman" w:cs="Times New Roman"/>
          <w:sz w:val="28"/>
          <w:szCs w:val="28"/>
        </w:rPr>
        <w:t>/</w:t>
      </w:r>
      <w:r w:rsidR="00A917F1">
        <w:rPr>
          <w:rFonts w:ascii="Times New Roman" w:hAnsi="Times New Roman" w:cs="Times New Roman"/>
          <w:sz w:val="28"/>
          <w:szCs w:val="28"/>
          <w:lang w:val="en-US"/>
        </w:rPr>
        <w:t>p</w:t>
      </w:r>
      <w:r w:rsidR="007E44F0">
        <w:rPr>
          <w:rFonts w:ascii="Times New Roman" w:hAnsi="Times New Roman" w:cs="Times New Roman"/>
          <w:sz w:val="28"/>
          <w:szCs w:val="28"/>
        </w:rPr>
        <w:t>а</w:t>
      </w:r>
      <w:r w:rsidRPr="00DD436B">
        <w:rPr>
          <w:rFonts w:ascii="Times New Roman" w:hAnsi="Times New Roman" w:cs="Times New Roman"/>
          <w:sz w:val="28"/>
          <w:szCs w:val="28"/>
        </w:rPr>
        <w:t>/</w:t>
      </w:r>
      <w:r w:rsidR="00055DB6" w:rsidRPr="00055DB6">
        <w:rPr>
          <w:rFonts w:ascii="Times New Roman" w:hAnsi="Times New Roman" w:cs="Times New Roman"/>
          <w:sz w:val="28"/>
          <w:szCs w:val="28"/>
        </w:rPr>
        <w:t>, /</w:t>
      </w:r>
      <w:r w:rsidR="00A917F1">
        <w:rPr>
          <w:rFonts w:ascii="Times New Roman" w:hAnsi="Times New Roman" w:cs="Times New Roman"/>
          <w:sz w:val="28"/>
          <w:szCs w:val="28"/>
          <w:lang w:val="en-US"/>
        </w:rPr>
        <w:t>t</w:t>
      </w:r>
      <w:r w:rsidR="007E44F0">
        <w:rPr>
          <w:rFonts w:ascii="Times New Roman" w:hAnsi="Times New Roman" w:cs="Times New Roman"/>
          <w:sz w:val="28"/>
          <w:szCs w:val="28"/>
        </w:rPr>
        <w:t>а</w:t>
      </w:r>
      <w:r w:rsidR="00055DB6" w:rsidRPr="00055DB6">
        <w:rPr>
          <w:rFonts w:ascii="Times New Roman" w:hAnsi="Times New Roman" w:cs="Times New Roman"/>
          <w:sz w:val="28"/>
          <w:szCs w:val="28"/>
        </w:rPr>
        <w:t xml:space="preserve">/ </w:t>
      </w:r>
      <w:r w:rsidR="00055DB6">
        <w:rPr>
          <w:rFonts w:ascii="Times New Roman" w:hAnsi="Times New Roman" w:cs="Times New Roman"/>
          <w:sz w:val="28"/>
          <w:szCs w:val="28"/>
        </w:rPr>
        <w:t xml:space="preserve">и </w:t>
      </w:r>
      <w:r w:rsidR="00055DB6" w:rsidRPr="00055DB6">
        <w:rPr>
          <w:rFonts w:ascii="Times New Roman" w:hAnsi="Times New Roman" w:cs="Times New Roman"/>
          <w:sz w:val="28"/>
          <w:szCs w:val="28"/>
        </w:rPr>
        <w:t>/</w:t>
      </w:r>
      <w:r w:rsidR="00A917F1">
        <w:rPr>
          <w:rFonts w:ascii="Times New Roman" w:hAnsi="Times New Roman" w:cs="Times New Roman"/>
          <w:sz w:val="28"/>
          <w:szCs w:val="28"/>
          <w:lang w:val="en-US"/>
        </w:rPr>
        <w:t>f</w:t>
      </w:r>
      <w:r w:rsidR="007E44F0">
        <w:rPr>
          <w:rFonts w:ascii="Times New Roman" w:hAnsi="Times New Roman" w:cs="Times New Roman"/>
          <w:sz w:val="28"/>
          <w:szCs w:val="28"/>
        </w:rPr>
        <w:t>а</w:t>
      </w:r>
      <w:r w:rsidR="00055DB6" w:rsidRPr="00055DB6">
        <w:rPr>
          <w:rFonts w:ascii="Times New Roman" w:hAnsi="Times New Roman" w:cs="Times New Roman"/>
          <w:sz w:val="28"/>
          <w:szCs w:val="28"/>
        </w:rPr>
        <w:t>/</w:t>
      </w:r>
      <w:r w:rsidR="004D3EEA">
        <w:rPr>
          <w:rFonts w:ascii="Times New Roman" w:hAnsi="Times New Roman" w:cs="Times New Roman"/>
          <w:sz w:val="28"/>
          <w:szCs w:val="28"/>
        </w:rPr>
        <w:t>, то есть и щелевые</w:t>
      </w:r>
      <w:r w:rsidR="00A1659D">
        <w:rPr>
          <w:rFonts w:ascii="Times New Roman" w:hAnsi="Times New Roman" w:cs="Times New Roman"/>
          <w:sz w:val="28"/>
          <w:szCs w:val="28"/>
        </w:rPr>
        <w:t xml:space="preserve"> (губно-зубные)</w:t>
      </w:r>
      <w:r w:rsidR="004D3EEA">
        <w:rPr>
          <w:rFonts w:ascii="Times New Roman" w:hAnsi="Times New Roman" w:cs="Times New Roman"/>
          <w:sz w:val="28"/>
          <w:szCs w:val="28"/>
        </w:rPr>
        <w:t>, и смычные</w:t>
      </w:r>
      <w:r w:rsidR="00A1659D">
        <w:rPr>
          <w:rFonts w:ascii="Times New Roman" w:hAnsi="Times New Roman" w:cs="Times New Roman"/>
          <w:sz w:val="28"/>
          <w:szCs w:val="28"/>
        </w:rPr>
        <w:t xml:space="preserve"> (губно-губные, переднеязычные и заднеязычные)</w:t>
      </w:r>
      <w:r w:rsidRPr="008F57BB">
        <w:rPr>
          <w:rFonts w:ascii="Times New Roman" w:hAnsi="Times New Roman" w:cs="Times New Roman"/>
          <w:sz w:val="28"/>
          <w:szCs w:val="28"/>
        </w:rPr>
        <w:t xml:space="preserve">. </w:t>
      </w:r>
      <w:r w:rsidRPr="00DD436B">
        <w:rPr>
          <w:rFonts w:ascii="Times New Roman" w:hAnsi="Times New Roman" w:cs="Times New Roman"/>
          <w:sz w:val="28"/>
          <w:szCs w:val="28"/>
        </w:rPr>
        <w:t xml:space="preserve">Каждый слог </w:t>
      </w:r>
      <w:r w:rsidR="00A1659D">
        <w:rPr>
          <w:rFonts w:ascii="Times New Roman" w:hAnsi="Times New Roman" w:cs="Times New Roman"/>
          <w:sz w:val="28"/>
          <w:szCs w:val="28"/>
        </w:rPr>
        <w:t>записывался по 7 раз, а затем два первых и последний вырезались (</w:t>
      </w:r>
      <w:r w:rsidR="00BA4B61">
        <w:rPr>
          <w:rFonts w:ascii="Times New Roman" w:hAnsi="Times New Roman" w:cs="Times New Roman"/>
          <w:sz w:val="28"/>
          <w:szCs w:val="28"/>
        </w:rPr>
        <w:t>за первые два повторения носитель обычно привыкает к ритму,</w:t>
      </w:r>
      <w:r w:rsidR="00A1659D">
        <w:rPr>
          <w:rFonts w:ascii="Times New Roman" w:hAnsi="Times New Roman" w:cs="Times New Roman"/>
          <w:sz w:val="28"/>
          <w:szCs w:val="28"/>
        </w:rPr>
        <w:t xml:space="preserve"> а последний часто </w:t>
      </w:r>
      <w:r w:rsidR="00207FC2">
        <w:rPr>
          <w:rFonts w:ascii="Times New Roman" w:hAnsi="Times New Roman" w:cs="Times New Roman"/>
          <w:sz w:val="28"/>
          <w:szCs w:val="28"/>
        </w:rPr>
        <w:t>отличается от предыдущих</w:t>
      </w:r>
      <w:r w:rsidR="00BA4B61">
        <w:rPr>
          <w:rFonts w:ascii="Times New Roman" w:hAnsi="Times New Roman" w:cs="Times New Roman"/>
          <w:sz w:val="28"/>
          <w:szCs w:val="28"/>
        </w:rPr>
        <w:t>,</w:t>
      </w:r>
      <w:r w:rsidR="00207FC2">
        <w:rPr>
          <w:rFonts w:ascii="Times New Roman" w:hAnsi="Times New Roman" w:cs="Times New Roman"/>
          <w:sz w:val="28"/>
          <w:szCs w:val="28"/>
        </w:rPr>
        <w:t xml:space="preserve"> вероятно</w:t>
      </w:r>
      <w:r w:rsidR="00BA4B61">
        <w:rPr>
          <w:rFonts w:ascii="Times New Roman" w:hAnsi="Times New Roman" w:cs="Times New Roman"/>
          <w:sz w:val="28"/>
          <w:szCs w:val="28"/>
        </w:rPr>
        <w:t xml:space="preserve"> потому</w:t>
      </w:r>
      <w:r w:rsidR="00207FC2">
        <w:rPr>
          <w:rFonts w:ascii="Times New Roman" w:hAnsi="Times New Roman" w:cs="Times New Roman"/>
          <w:sz w:val="28"/>
          <w:szCs w:val="28"/>
        </w:rPr>
        <w:t>,</w:t>
      </w:r>
      <w:r w:rsidR="00BA4B61">
        <w:rPr>
          <w:rFonts w:ascii="Times New Roman" w:hAnsi="Times New Roman" w:cs="Times New Roman"/>
          <w:sz w:val="28"/>
          <w:szCs w:val="28"/>
        </w:rPr>
        <w:t xml:space="preserve"> что концентрация внимания к этому времени падает</w:t>
      </w:r>
      <w:r w:rsidR="00A1659D">
        <w:rPr>
          <w:rFonts w:ascii="Times New Roman" w:hAnsi="Times New Roman" w:cs="Times New Roman"/>
          <w:sz w:val="28"/>
          <w:szCs w:val="28"/>
        </w:rPr>
        <w:t>)</w:t>
      </w:r>
      <w:r w:rsidRPr="00DD436B">
        <w:rPr>
          <w:rFonts w:ascii="Times New Roman" w:hAnsi="Times New Roman" w:cs="Times New Roman"/>
          <w:sz w:val="28"/>
          <w:szCs w:val="28"/>
        </w:rPr>
        <w:t>.</w:t>
      </w:r>
      <w:r w:rsidR="00BA4B61">
        <w:rPr>
          <w:rFonts w:ascii="Times New Roman" w:hAnsi="Times New Roman" w:cs="Times New Roman"/>
          <w:sz w:val="28"/>
          <w:szCs w:val="28"/>
        </w:rPr>
        <w:t xml:space="preserve"> В итоге получалось по четыре повторения </w:t>
      </w:r>
      <w:r w:rsidR="00BA4B61">
        <w:rPr>
          <w:rFonts w:ascii="Times New Roman" w:hAnsi="Times New Roman" w:cs="Times New Roman"/>
          <w:sz w:val="28"/>
          <w:szCs w:val="28"/>
        </w:rPr>
        <w:lastRenderedPageBreak/>
        <w:t>для каждого из 8 слогов.</w:t>
      </w:r>
      <w:r w:rsidRPr="00DD436B">
        <w:rPr>
          <w:rFonts w:ascii="Times New Roman" w:hAnsi="Times New Roman" w:cs="Times New Roman"/>
          <w:sz w:val="28"/>
          <w:szCs w:val="28"/>
        </w:rPr>
        <w:t xml:space="preserve"> Затем составл</w:t>
      </w:r>
      <w:r w:rsidR="00BA4B61">
        <w:rPr>
          <w:rFonts w:ascii="Times New Roman" w:hAnsi="Times New Roman" w:cs="Times New Roman"/>
          <w:sz w:val="28"/>
          <w:szCs w:val="28"/>
        </w:rPr>
        <w:t>ялись</w:t>
      </w:r>
      <w:r w:rsidRPr="00DD436B">
        <w:rPr>
          <w:rFonts w:ascii="Times New Roman" w:hAnsi="Times New Roman" w:cs="Times New Roman"/>
          <w:sz w:val="28"/>
          <w:szCs w:val="28"/>
        </w:rPr>
        <w:t xml:space="preserve"> стимулы</w:t>
      </w:r>
      <w:r w:rsidR="00207FC2">
        <w:rPr>
          <w:rFonts w:ascii="Times New Roman" w:hAnsi="Times New Roman" w:cs="Times New Roman"/>
          <w:sz w:val="28"/>
          <w:szCs w:val="28"/>
        </w:rPr>
        <w:t>:</w:t>
      </w:r>
      <w:r w:rsidR="00BA4B61">
        <w:rPr>
          <w:rFonts w:ascii="Times New Roman" w:hAnsi="Times New Roman" w:cs="Times New Roman"/>
          <w:sz w:val="28"/>
          <w:szCs w:val="28"/>
        </w:rPr>
        <w:t xml:space="preserve"> как и в прошлом эксперименте, </w:t>
      </w:r>
      <w:r w:rsidRPr="00DD436B">
        <w:rPr>
          <w:rFonts w:ascii="Times New Roman" w:hAnsi="Times New Roman" w:cs="Times New Roman"/>
          <w:sz w:val="28"/>
          <w:szCs w:val="28"/>
        </w:rPr>
        <w:t xml:space="preserve">звуковую дорожку одного слога совмещали с визуальным рядом другого. </w:t>
      </w:r>
      <w:r w:rsidRPr="0048361E">
        <w:rPr>
          <w:rFonts w:ascii="Times New Roman" w:hAnsi="Times New Roman" w:cs="Times New Roman"/>
          <w:sz w:val="28"/>
          <w:szCs w:val="28"/>
        </w:rPr>
        <w:t xml:space="preserve">Процесс синхронизации </w:t>
      </w:r>
      <w:r w:rsidR="00207FC2">
        <w:rPr>
          <w:rFonts w:ascii="Times New Roman" w:hAnsi="Times New Roman" w:cs="Times New Roman"/>
          <w:sz w:val="28"/>
          <w:szCs w:val="28"/>
        </w:rPr>
        <w:t>вновь</w:t>
      </w:r>
      <w:r w:rsidR="00BA4B61">
        <w:rPr>
          <w:rFonts w:ascii="Times New Roman" w:hAnsi="Times New Roman" w:cs="Times New Roman"/>
          <w:sz w:val="28"/>
          <w:szCs w:val="28"/>
        </w:rPr>
        <w:t xml:space="preserve"> </w:t>
      </w:r>
      <w:r w:rsidRPr="0048361E">
        <w:rPr>
          <w:rFonts w:ascii="Times New Roman" w:hAnsi="Times New Roman" w:cs="Times New Roman"/>
          <w:sz w:val="28"/>
          <w:szCs w:val="28"/>
        </w:rPr>
        <w:t xml:space="preserve">выполнялся вручную одним из экспериментаторов, а затем проверялся другим. </w:t>
      </w:r>
      <w:r w:rsidR="00BA4B61">
        <w:rPr>
          <w:rFonts w:ascii="Times New Roman" w:hAnsi="Times New Roman" w:cs="Times New Roman"/>
          <w:sz w:val="28"/>
          <w:szCs w:val="28"/>
        </w:rPr>
        <w:t>Хотя первый эксперимент не выявил зависимости от звонкости/глухости согласного в стимуле, в этот раз было принято решение вновь совмещать</w:t>
      </w:r>
      <w:r w:rsidRPr="00DD436B">
        <w:rPr>
          <w:rFonts w:ascii="Times New Roman" w:hAnsi="Times New Roman" w:cs="Times New Roman"/>
          <w:sz w:val="28"/>
          <w:szCs w:val="28"/>
        </w:rPr>
        <w:t xml:space="preserve"> глухи</w:t>
      </w:r>
      <w:r w:rsidR="00BA4B61">
        <w:rPr>
          <w:rFonts w:ascii="Times New Roman" w:hAnsi="Times New Roman" w:cs="Times New Roman"/>
          <w:sz w:val="28"/>
          <w:szCs w:val="28"/>
        </w:rPr>
        <w:t>е</w:t>
      </w:r>
      <w:r w:rsidRPr="00DD436B">
        <w:rPr>
          <w:rFonts w:ascii="Times New Roman" w:hAnsi="Times New Roman" w:cs="Times New Roman"/>
          <w:sz w:val="28"/>
          <w:szCs w:val="28"/>
        </w:rPr>
        <w:t xml:space="preserve"> </w:t>
      </w:r>
      <w:r w:rsidR="00BA4B61">
        <w:rPr>
          <w:rFonts w:ascii="Times New Roman" w:hAnsi="Times New Roman" w:cs="Times New Roman"/>
          <w:sz w:val="28"/>
          <w:szCs w:val="28"/>
        </w:rPr>
        <w:t xml:space="preserve">согласные </w:t>
      </w:r>
      <w:r w:rsidRPr="00DD436B">
        <w:rPr>
          <w:rFonts w:ascii="Times New Roman" w:hAnsi="Times New Roman" w:cs="Times New Roman"/>
          <w:sz w:val="28"/>
          <w:szCs w:val="28"/>
        </w:rPr>
        <w:t xml:space="preserve">с глухими, а звонкие – только со звонкими. Всего получилось </w:t>
      </w:r>
      <w:r w:rsidR="00BA4B61">
        <w:rPr>
          <w:rFonts w:ascii="Times New Roman" w:hAnsi="Times New Roman" w:cs="Times New Roman"/>
          <w:sz w:val="28"/>
          <w:szCs w:val="28"/>
        </w:rPr>
        <w:t>32</w:t>
      </w:r>
      <w:r w:rsidRPr="00DD436B">
        <w:rPr>
          <w:rFonts w:ascii="Times New Roman" w:hAnsi="Times New Roman" w:cs="Times New Roman"/>
          <w:sz w:val="28"/>
          <w:szCs w:val="28"/>
        </w:rPr>
        <w:t xml:space="preserve"> комбинаци</w:t>
      </w:r>
      <w:r w:rsidR="00BA4B61">
        <w:rPr>
          <w:rFonts w:ascii="Times New Roman" w:hAnsi="Times New Roman" w:cs="Times New Roman"/>
          <w:sz w:val="28"/>
          <w:szCs w:val="28"/>
        </w:rPr>
        <w:t>и</w:t>
      </w:r>
      <w:r w:rsidRPr="00DD436B">
        <w:rPr>
          <w:rFonts w:ascii="Times New Roman" w:hAnsi="Times New Roman" w:cs="Times New Roman"/>
          <w:sz w:val="28"/>
          <w:szCs w:val="28"/>
        </w:rPr>
        <w:t xml:space="preserve">: </w:t>
      </w:r>
      <w:r w:rsidR="00BA4B61">
        <w:rPr>
          <w:rFonts w:ascii="Times New Roman" w:hAnsi="Times New Roman" w:cs="Times New Roman"/>
          <w:sz w:val="28"/>
          <w:szCs w:val="28"/>
        </w:rPr>
        <w:t>восемь</w:t>
      </w:r>
      <w:r w:rsidRPr="00DD436B">
        <w:rPr>
          <w:rFonts w:ascii="Times New Roman" w:hAnsi="Times New Roman" w:cs="Times New Roman"/>
          <w:sz w:val="28"/>
          <w:szCs w:val="28"/>
        </w:rPr>
        <w:t xml:space="preserve"> исходных</w:t>
      </w:r>
      <w:r w:rsidR="00BA4B61">
        <w:rPr>
          <w:rFonts w:ascii="Times New Roman" w:hAnsi="Times New Roman" w:cs="Times New Roman"/>
          <w:sz w:val="28"/>
          <w:szCs w:val="28"/>
        </w:rPr>
        <w:t xml:space="preserve"> конгруэнтных</w:t>
      </w:r>
      <w:r w:rsidRPr="00DD436B">
        <w:rPr>
          <w:rFonts w:ascii="Times New Roman" w:hAnsi="Times New Roman" w:cs="Times New Roman"/>
          <w:sz w:val="28"/>
          <w:szCs w:val="28"/>
        </w:rPr>
        <w:t xml:space="preserve"> </w:t>
      </w:r>
      <w:r w:rsidR="00BA4B61">
        <w:rPr>
          <w:rFonts w:ascii="Times New Roman" w:hAnsi="Times New Roman" w:cs="Times New Roman"/>
          <w:sz w:val="28"/>
          <w:szCs w:val="28"/>
        </w:rPr>
        <w:t xml:space="preserve">стимулов, которые стали контрольными, </w:t>
      </w:r>
      <w:r>
        <w:rPr>
          <w:rFonts w:ascii="Times New Roman" w:hAnsi="Times New Roman" w:cs="Times New Roman"/>
          <w:sz w:val="28"/>
          <w:szCs w:val="28"/>
        </w:rPr>
        <w:t xml:space="preserve">и ещё </w:t>
      </w:r>
      <w:r w:rsidR="00BA4B61">
        <w:rPr>
          <w:rFonts w:ascii="Times New Roman" w:hAnsi="Times New Roman" w:cs="Times New Roman"/>
          <w:sz w:val="28"/>
          <w:szCs w:val="28"/>
        </w:rPr>
        <w:t>24</w:t>
      </w:r>
      <w:r w:rsidRPr="00DD436B">
        <w:rPr>
          <w:rFonts w:ascii="Times New Roman" w:hAnsi="Times New Roman" w:cs="Times New Roman"/>
          <w:sz w:val="28"/>
          <w:szCs w:val="28"/>
        </w:rPr>
        <w:t xml:space="preserve"> стимул</w:t>
      </w:r>
      <w:r w:rsidR="00BA4B61">
        <w:rPr>
          <w:rFonts w:ascii="Times New Roman" w:hAnsi="Times New Roman" w:cs="Times New Roman"/>
          <w:sz w:val="28"/>
          <w:szCs w:val="28"/>
        </w:rPr>
        <w:t>а</w:t>
      </w:r>
      <w:r>
        <w:rPr>
          <w:rFonts w:ascii="Times New Roman" w:hAnsi="Times New Roman" w:cs="Times New Roman"/>
          <w:sz w:val="28"/>
          <w:szCs w:val="28"/>
        </w:rPr>
        <w:t xml:space="preserve"> с </w:t>
      </w:r>
      <w:r w:rsidR="00BA4B61">
        <w:rPr>
          <w:rFonts w:ascii="Times New Roman" w:hAnsi="Times New Roman" w:cs="Times New Roman"/>
          <w:sz w:val="28"/>
          <w:szCs w:val="28"/>
        </w:rPr>
        <w:t>неконгруэнтными</w:t>
      </w:r>
      <w:r>
        <w:rPr>
          <w:rFonts w:ascii="Times New Roman" w:hAnsi="Times New Roman" w:cs="Times New Roman"/>
          <w:sz w:val="28"/>
          <w:szCs w:val="28"/>
        </w:rPr>
        <w:t xml:space="preserve"> данными </w:t>
      </w:r>
      <w:r w:rsidRPr="00DD436B">
        <w:rPr>
          <w:rFonts w:ascii="Times New Roman" w:hAnsi="Times New Roman" w:cs="Times New Roman"/>
          <w:sz w:val="28"/>
          <w:szCs w:val="28"/>
        </w:rPr>
        <w:t xml:space="preserve">– по </w:t>
      </w:r>
      <w:r w:rsidR="00BA4B61">
        <w:rPr>
          <w:rFonts w:ascii="Times New Roman" w:hAnsi="Times New Roman" w:cs="Times New Roman"/>
          <w:sz w:val="28"/>
          <w:szCs w:val="28"/>
        </w:rPr>
        <w:t>12</w:t>
      </w:r>
      <w:r w:rsidRPr="00DD436B">
        <w:rPr>
          <w:rFonts w:ascii="Times New Roman" w:hAnsi="Times New Roman" w:cs="Times New Roman"/>
          <w:sz w:val="28"/>
          <w:szCs w:val="28"/>
        </w:rPr>
        <w:t xml:space="preserve"> для глухих и для звонких согласных. </w:t>
      </w:r>
    </w:p>
    <w:p w14:paraId="588923AD" w14:textId="77777777" w:rsidR="00FC5A1D" w:rsidRDefault="00FC5A1D" w:rsidP="00FC5A1D">
      <w:pPr>
        <w:spacing w:line="360" w:lineRule="auto"/>
        <w:ind w:firstLine="284"/>
        <w:jc w:val="both"/>
        <w:rPr>
          <w:rFonts w:ascii="Times New Roman" w:hAnsi="Times New Roman" w:cs="Times New Roman"/>
          <w:sz w:val="28"/>
          <w:szCs w:val="28"/>
        </w:rPr>
      </w:pPr>
    </w:p>
    <w:p w14:paraId="17B0B367" w14:textId="2DF951F8" w:rsidR="00AA1692" w:rsidRPr="00925D91" w:rsidRDefault="00AA1692" w:rsidP="00FC5A1D">
      <w:pPr>
        <w:pStyle w:val="3"/>
        <w:spacing w:before="0" w:line="360" w:lineRule="auto"/>
        <w:ind w:left="284"/>
        <w:rPr>
          <w:rFonts w:cs="Times New Roman"/>
          <w:color w:val="auto"/>
          <w:szCs w:val="28"/>
        </w:rPr>
      </w:pPr>
      <w:bookmarkStart w:id="27" w:name="_Toc136382877"/>
      <w:r w:rsidRPr="00925D91">
        <w:rPr>
          <w:rFonts w:cs="Times New Roman"/>
          <w:color w:val="auto"/>
          <w:szCs w:val="28"/>
        </w:rPr>
        <w:t>2.</w:t>
      </w:r>
      <w:r w:rsidR="00BC7D46" w:rsidRPr="00925D91">
        <w:rPr>
          <w:rFonts w:cs="Times New Roman"/>
          <w:color w:val="auto"/>
          <w:szCs w:val="28"/>
        </w:rPr>
        <w:t>2</w:t>
      </w:r>
      <w:r w:rsidRPr="00925D91">
        <w:rPr>
          <w:rFonts w:cs="Times New Roman"/>
          <w:color w:val="auto"/>
          <w:szCs w:val="28"/>
        </w:rPr>
        <w:t>.3. Процедура эксперимента</w:t>
      </w:r>
      <w:bookmarkEnd w:id="27"/>
    </w:p>
    <w:p w14:paraId="3E035498" w14:textId="2302009D" w:rsidR="00AA1692" w:rsidRPr="00DD436B" w:rsidRDefault="00AA1692"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предыдущем эксперименте </w:t>
      </w:r>
      <w:r w:rsidR="00A917F1">
        <w:rPr>
          <w:rFonts w:ascii="Times New Roman" w:hAnsi="Times New Roman" w:cs="Times New Roman"/>
          <w:sz w:val="28"/>
          <w:szCs w:val="28"/>
        </w:rPr>
        <w:t>мы</w:t>
      </w:r>
      <w:r>
        <w:rPr>
          <w:rFonts w:ascii="Times New Roman" w:hAnsi="Times New Roman" w:cs="Times New Roman"/>
          <w:sz w:val="28"/>
          <w:szCs w:val="28"/>
        </w:rPr>
        <w:t xml:space="preserve"> не могли контролировать выполнение инструкций и</w:t>
      </w:r>
      <w:r w:rsidR="00207FC2">
        <w:rPr>
          <w:rFonts w:ascii="Times New Roman" w:hAnsi="Times New Roman" w:cs="Times New Roman"/>
          <w:sz w:val="28"/>
          <w:szCs w:val="28"/>
        </w:rPr>
        <w:t>ли удерживать</w:t>
      </w:r>
      <w:r>
        <w:rPr>
          <w:rFonts w:ascii="Times New Roman" w:hAnsi="Times New Roman" w:cs="Times New Roman"/>
          <w:sz w:val="28"/>
          <w:szCs w:val="28"/>
        </w:rPr>
        <w:t xml:space="preserve"> внима</w:t>
      </w:r>
      <w:r w:rsidR="00207FC2">
        <w:rPr>
          <w:rFonts w:ascii="Times New Roman" w:hAnsi="Times New Roman" w:cs="Times New Roman"/>
          <w:sz w:val="28"/>
          <w:szCs w:val="28"/>
        </w:rPr>
        <w:t>ние</w:t>
      </w:r>
      <w:r>
        <w:rPr>
          <w:rFonts w:ascii="Times New Roman" w:hAnsi="Times New Roman" w:cs="Times New Roman"/>
          <w:sz w:val="28"/>
          <w:szCs w:val="28"/>
        </w:rPr>
        <w:t xml:space="preserve"> участников, поскольку форма была размещена </w:t>
      </w:r>
      <w:r w:rsidR="00A917F1">
        <w:rPr>
          <w:rFonts w:ascii="Times New Roman" w:hAnsi="Times New Roman" w:cs="Times New Roman"/>
          <w:sz w:val="28"/>
          <w:szCs w:val="28"/>
        </w:rPr>
        <w:t>онлайн</w:t>
      </w:r>
      <w:r>
        <w:rPr>
          <w:rFonts w:ascii="Times New Roman" w:hAnsi="Times New Roman" w:cs="Times New Roman"/>
          <w:sz w:val="28"/>
          <w:szCs w:val="28"/>
        </w:rPr>
        <w:t xml:space="preserve">, что помогает набирать больше </w:t>
      </w:r>
      <w:r w:rsidR="00A917F1">
        <w:rPr>
          <w:rFonts w:ascii="Times New Roman" w:hAnsi="Times New Roman" w:cs="Times New Roman"/>
          <w:sz w:val="28"/>
          <w:szCs w:val="28"/>
        </w:rPr>
        <w:t>участников</w:t>
      </w:r>
      <w:r>
        <w:rPr>
          <w:rFonts w:ascii="Times New Roman" w:hAnsi="Times New Roman" w:cs="Times New Roman"/>
          <w:sz w:val="28"/>
          <w:szCs w:val="28"/>
        </w:rPr>
        <w:t>, но делает результаты эксперимента не вполне объективными. Поэтому второй э</w:t>
      </w:r>
      <w:r w:rsidRPr="00684BCA">
        <w:rPr>
          <w:rFonts w:ascii="Times New Roman" w:hAnsi="Times New Roman" w:cs="Times New Roman"/>
          <w:sz w:val="28"/>
          <w:szCs w:val="28"/>
        </w:rPr>
        <w:t xml:space="preserve">ксперимент </w:t>
      </w:r>
      <w:r>
        <w:rPr>
          <w:rFonts w:ascii="Times New Roman" w:hAnsi="Times New Roman" w:cs="Times New Roman"/>
          <w:sz w:val="28"/>
          <w:szCs w:val="28"/>
        </w:rPr>
        <w:t xml:space="preserve">был запрограммирован с помощью бесплатного программного обеспечения </w:t>
      </w:r>
      <w:r>
        <w:rPr>
          <w:rFonts w:ascii="Times New Roman" w:hAnsi="Times New Roman" w:cs="Times New Roman"/>
          <w:sz w:val="28"/>
          <w:szCs w:val="28"/>
          <w:lang w:val="en-US"/>
        </w:rPr>
        <w:t>PsychoPy</w:t>
      </w:r>
      <w:r w:rsidR="00D15239">
        <w:rPr>
          <w:rStyle w:val="aa"/>
          <w:rFonts w:ascii="Times New Roman" w:hAnsi="Times New Roman" w:cs="Times New Roman"/>
          <w:sz w:val="28"/>
          <w:szCs w:val="28"/>
          <w:lang w:val="en-US"/>
        </w:rPr>
        <w:footnoteReference w:id="78"/>
      </w:r>
      <w:r>
        <w:rPr>
          <w:rFonts w:ascii="Times New Roman" w:hAnsi="Times New Roman" w:cs="Times New Roman"/>
          <w:sz w:val="28"/>
          <w:szCs w:val="28"/>
        </w:rPr>
        <w:t xml:space="preserve"> таким образом, чтобы у участников не было возможности нарушить инструкцию (например, не дослушать один стимул, сразу перейдя к следующему)</w:t>
      </w:r>
      <w:r w:rsidRPr="00AA1692">
        <w:rPr>
          <w:rFonts w:ascii="Times New Roman" w:hAnsi="Times New Roman" w:cs="Times New Roman"/>
          <w:sz w:val="28"/>
          <w:szCs w:val="28"/>
        </w:rPr>
        <w:t>.</w:t>
      </w:r>
      <w:r>
        <w:rPr>
          <w:rFonts w:ascii="Times New Roman" w:hAnsi="Times New Roman" w:cs="Times New Roman"/>
          <w:sz w:val="28"/>
          <w:szCs w:val="28"/>
        </w:rPr>
        <w:t xml:space="preserve"> В начале каждой сессии экспериментатор вручную вносил данные</w:t>
      </w:r>
      <w:r w:rsidR="00207FC2">
        <w:rPr>
          <w:rFonts w:ascii="Times New Roman" w:hAnsi="Times New Roman" w:cs="Times New Roman"/>
          <w:sz w:val="28"/>
          <w:szCs w:val="28"/>
        </w:rPr>
        <w:t xml:space="preserve"> об</w:t>
      </w:r>
      <w:r>
        <w:rPr>
          <w:rFonts w:ascii="Times New Roman" w:hAnsi="Times New Roman" w:cs="Times New Roman"/>
          <w:sz w:val="28"/>
          <w:szCs w:val="28"/>
        </w:rPr>
        <w:t xml:space="preserve"> участник</w:t>
      </w:r>
      <w:r w:rsidR="00207FC2">
        <w:rPr>
          <w:rFonts w:ascii="Times New Roman" w:hAnsi="Times New Roman" w:cs="Times New Roman"/>
          <w:sz w:val="28"/>
          <w:szCs w:val="28"/>
        </w:rPr>
        <w:t>е</w:t>
      </w:r>
      <w:r>
        <w:rPr>
          <w:rFonts w:ascii="Times New Roman" w:hAnsi="Times New Roman" w:cs="Times New Roman"/>
          <w:sz w:val="28"/>
          <w:szCs w:val="28"/>
        </w:rPr>
        <w:t xml:space="preserve"> (имя, пол, возраст, родной язык и наличие проблем со слухом). Затем </w:t>
      </w:r>
      <w:r w:rsidR="00E072C1">
        <w:rPr>
          <w:rFonts w:ascii="Times New Roman" w:hAnsi="Times New Roman" w:cs="Times New Roman"/>
          <w:sz w:val="28"/>
          <w:szCs w:val="28"/>
        </w:rPr>
        <w:t>респонденты</w:t>
      </w:r>
      <w:r>
        <w:rPr>
          <w:rFonts w:ascii="Times New Roman" w:hAnsi="Times New Roman" w:cs="Times New Roman"/>
          <w:sz w:val="28"/>
          <w:szCs w:val="28"/>
        </w:rPr>
        <w:t xml:space="preserve"> </w:t>
      </w:r>
      <w:r w:rsidR="00E072C1">
        <w:rPr>
          <w:rFonts w:ascii="Times New Roman" w:hAnsi="Times New Roman" w:cs="Times New Roman"/>
          <w:sz w:val="28"/>
          <w:szCs w:val="28"/>
        </w:rPr>
        <w:t xml:space="preserve">должны были прочитать инструкцию к эксперименту и дать своё согласие на участие в нём. Далее они </w:t>
      </w:r>
      <w:r>
        <w:rPr>
          <w:rFonts w:ascii="Times New Roman" w:hAnsi="Times New Roman" w:cs="Times New Roman"/>
          <w:sz w:val="28"/>
          <w:szCs w:val="28"/>
        </w:rPr>
        <w:t xml:space="preserve">сами проходили </w:t>
      </w:r>
      <w:r w:rsidR="00E072C1">
        <w:rPr>
          <w:rFonts w:ascii="Times New Roman" w:hAnsi="Times New Roman" w:cs="Times New Roman"/>
          <w:sz w:val="28"/>
          <w:szCs w:val="28"/>
        </w:rPr>
        <w:t>его</w:t>
      </w:r>
      <w:r>
        <w:rPr>
          <w:rFonts w:ascii="Times New Roman" w:hAnsi="Times New Roman" w:cs="Times New Roman"/>
          <w:sz w:val="28"/>
          <w:szCs w:val="28"/>
        </w:rPr>
        <w:t xml:space="preserve"> на ноутбуке</w:t>
      </w:r>
      <w:r w:rsidR="00E072C1">
        <w:rPr>
          <w:rFonts w:ascii="Times New Roman" w:hAnsi="Times New Roman" w:cs="Times New Roman"/>
          <w:sz w:val="28"/>
          <w:szCs w:val="28"/>
        </w:rPr>
        <w:t xml:space="preserve">, пользуясь </w:t>
      </w:r>
      <w:r>
        <w:rPr>
          <w:rFonts w:ascii="Times New Roman" w:hAnsi="Times New Roman" w:cs="Times New Roman"/>
          <w:sz w:val="28"/>
          <w:szCs w:val="28"/>
        </w:rPr>
        <w:t>наушниками</w:t>
      </w:r>
      <w:r w:rsidR="00E072C1">
        <w:rPr>
          <w:rFonts w:ascii="Times New Roman" w:hAnsi="Times New Roman" w:cs="Times New Roman"/>
          <w:sz w:val="28"/>
          <w:szCs w:val="28"/>
        </w:rPr>
        <w:t xml:space="preserve"> с шумоподавлением (что также должно было уменьшить влияние фактора шума во время восприятия сигнала)</w:t>
      </w:r>
      <w:r>
        <w:rPr>
          <w:rFonts w:ascii="Times New Roman" w:hAnsi="Times New Roman" w:cs="Times New Roman"/>
          <w:sz w:val="28"/>
          <w:szCs w:val="28"/>
        </w:rPr>
        <w:t>, а экспериментатор</w:t>
      </w:r>
      <w:r w:rsidR="00E072C1">
        <w:rPr>
          <w:rFonts w:ascii="Times New Roman" w:hAnsi="Times New Roman" w:cs="Times New Roman"/>
          <w:sz w:val="28"/>
          <w:szCs w:val="28"/>
        </w:rPr>
        <w:t xml:space="preserve"> в это время</w:t>
      </w:r>
      <w:r>
        <w:rPr>
          <w:rFonts w:ascii="Times New Roman" w:hAnsi="Times New Roman" w:cs="Times New Roman"/>
          <w:sz w:val="28"/>
          <w:szCs w:val="28"/>
        </w:rPr>
        <w:t xml:space="preserve"> следил за тем, чтобы респондент не отвлекался и выполнял инструкцию</w:t>
      </w:r>
      <w:r w:rsidR="00E072C1">
        <w:rPr>
          <w:rFonts w:ascii="Times New Roman" w:hAnsi="Times New Roman" w:cs="Times New Roman"/>
          <w:sz w:val="28"/>
          <w:szCs w:val="28"/>
        </w:rPr>
        <w:t>.</w:t>
      </w:r>
      <w:r>
        <w:rPr>
          <w:rFonts w:ascii="Times New Roman" w:hAnsi="Times New Roman" w:cs="Times New Roman"/>
          <w:sz w:val="28"/>
          <w:szCs w:val="28"/>
        </w:rPr>
        <w:t xml:space="preserve"> </w:t>
      </w:r>
      <w:r w:rsidR="00A917F1">
        <w:rPr>
          <w:rFonts w:ascii="Times New Roman" w:hAnsi="Times New Roman" w:cs="Times New Roman"/>
          <w:sz w:val="28"/>
          <w:szCs w:val="28"/>
        </w:rPr>
        <w:t>Р</w:t>
      </w:r>
      <w:r w:rsidR="00E072C1">
        <w:rPr>
          <w:rFonts w:ascii="Times New Roman" w:hAnsi="Times New Roman" w:cs="Times New Roman"/>
          <w:sz w:val="28"/>
          <w:szCs w:val="28"/>
        </w:rPr>
        <w:t xml:space="preserve">андомизация в этот раз осуществлялась для каждого участника по отдельности самой программой. Таким образом, у каждого респондента был свой порядок предъявления </w:t>
      </w:r>
      <w:r w:rsidR="00E072C1">
        <w:rPr>
          <w:rFonts w:ascii="Times New Roman" w:hAnsi="Times New Roman" w:cs="Times New Roman"/>
          <w:sz w:val="28"/>
          <w:szCs w:val="28"/>
        </w:rPr>
        <w:lastRenderedPageBreak/>
        <w:t xml:space="preserve">стимулов, </w:t>
      </w:r>
      <w:r>
        <w:rPr>
          <w:rFonts w:ascii="Times New Roman" w:hAnsi="Times New Roman" w:cs="Times New Roman"/>
          <w:sz w:val="28"/>
          <w:szCs w:val="28"/>
        </w:rPr>
        <w:t>исключ</w:t>
      </w:r>
      <w:r w:rsidR="00E072C1">
        <w:rPr>
          <w:rFonts w:ascii="Times New Roman" w:hAnsi="Times New Roman" w:cs="Times New Roman"/>
          <w:sz w:val="28"/>
          <w:szCs w:val="28"/>
        </w:rPr>
        <w:t xml:space="preserve">ающий </w:t>
      </w:r>
      <w:r w:rsidRPr="00684BCA">
        <w:rPr>
          <w:rFonts w:ascii="Times New Roman" w:hAnsi="Times New Roman" w:cs="Times New Roman"/>
          <w:sz w:val="28"/>
          <w:szCs w:val="28"/>
        </w:rPr>
        <w:t xml:space="preserve">влияние </w:t>
      </w:r>
      <w:r w:rsidR="00E072C1">
        <w:rPr>
          <w:rFonts w:ascii="Times New Roman" w:hAnsi="Times New Roman" w:cs="Times New Roman"/>
          <w:sz w:val="28"/>
          <w:szCs w:val="28"/>
        </w:rPr>
        <w:t>фактора их последовательности. Ф</w:t>
      </w:r>
      <w:r w:rsidRPr="00DD436B">
        <w:rPr>
          <w:rFonts w:ascii="Times New Roman" w:hAnsi="Times New Roman" w:cs="Times New Roman"/>
          <w:sz w:val="28"/>
          <w:szCs w:val="28"/>
        </w:rPr>
        <w:t>ормулировк</w:t>
      </w:r>
      <w:r w:rsidR="00E072C1">
        <w:rPr>
          <w:rFonts w:ascii="Times New Roman" w:hAnsi="Times New Roman" w:cs="Times New Roman"/>
          <w:sz w:val="28"/>
          <w:szCs w:val="28"/>
        </w:rPr>
        <w:t>а</w:t>
      </w:r>
      <w:r w:rsidRPr="00DD436B">
        <w:rPr>
          <w:rFonts w:ascii="Times New Roman" w:hAnsi="Times New Roman" w:cs="Times New Roman"/>
          <w:sz w:val="28"/>
          <w:szCs w:val="28"/>
        </w:rPr>
        <w:t xml:space="preserve"> задания</w:t>
      </w:r>
      <w:r w:rsidR="00E072C1">
        <w:rPr>
          <w:rFonts w:ascii="Times New Roman" w:hAnsi="Times New Roman" w:cs="Times New Roman"/>
          <w:sz w:val="28"/>
          <w:szCs w:val="28"/>
        </w:rPr>
        <w:t xml:space="preserve"> осталась неизменной: участников после каждого стимула просили ответить на вопрос о том, что произнёс говорящий</w:t>
      </w:r>
      <w:r w:rsidRPr="00DD436B">
        <w:rPr>
          <w:rFonts w:ascii="Times New Roman" w:hAnsi="Times New Roman" w:cs="Times New Roman"/>
          <w:sz w:val="28"/>
          <w:szCs w:val="28"/>
        </w:rPr>
        <w:t xml:space="preserve">. </w:t>
      </w:r>
    </w:p>
    <w:p w14:paraId="0A28846D" w14:textId="18A58CAE" w:rsidR="00EA64FF" w:rsidRDefault="00AA1692"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072C1">
        <w:rPr>
          <w:rFonts w:ascii="Times New Roman" w:hAnsi="Times New Roman" w:cs="Times New Roman"/>
          <w:sz w:val="28"/>
          <w:szCs w:val="28"/>
        </w:rPr>
        <w:t xml:space="preserve"> этот раз </w:t>
      </w:r>
      <w:r w:rsidR="00207FC2">
        <w:rPr>
          <w:rFonts w:ascii="Times New Roman" w:hAnsi="Times New Roman" w:cs="Times New Roman"/>
          <w:sz w:val="28"/>
          <w:szCs w:val="28"/>
        </w:rPr>
        <w:t>п</w:t>
      </w:r>
      <w:r w:rsidRPr="00684BCA">
        <w:rPr>
          <w:rFonts w:ascii="Times New Roman" w:hAnsi="Times New Roman" w:cs="Times New Roman"/>
          <w:sz w:val="28"/>
          <w:szCs w:val="28"/>
        </w:rPr>
        <w:t>арадигм</w:t>
      </w:r>
      <w:r w:rsidR="00207FC2">
        <w:rPr>
          <w:rFonts w:ascii="Times New Roman" w:hAnsi="Times New Roman" w:cs="Times New Roman"/>
          <w:sz w:val="28"/>
          <w:szCs w:val="28"/>
        </w:rPr>
        <w:t>а</w:t>
      </w:r>
      <w:r w:rsidRPr="00684BCA">
        <w:rPr>
          <w:rFonts w:ascii="Times New Roman" w:hAnsi="Times New Roman" w:cs="Times New Roman"/>
          <w:sz w:val="28"/>
          <w:szCs w:val="28"/>
        </w:rPr>
        <w:t xml:space="preserve"> вынужденного выбора</w:t>
      </w:r>
      <w:r>
        <w:rPr>
          <w:rFonts w:ascii="Times New Roman" w:hAnsi="Times New Roman" w:cs="Times New Roman"/>
          <w:sz w:val="28"/>
          <w:szCs w:val="28"/>
        </w:rPr>
        <w:t xml:space="preserve"> </w:t>
      </w:r>
      <w:r w:rsidR="00207FC2">
        <w:rPr>
          <w:rFonts w:ascii="Times New Roman" w:hAnsi="Times New Roman" w:cs="Times New Roman"/>
          <w:sz w:val="28"/>
          <w:szCs w:val="28"/>
        </w:rPr>
        <w:t xml:space="preserve">была заменена на задание </w:t>
      </w:r>
      <w:r w:rsidR="007103AE">
        <w:rPr>
          <w:rFonts w:ascii="Times New Roman" w:hAnsi="Times New Roman" w:cs="Times New Roman"/>
          <w:sz w:val="28"/>
          <w:szCs w:val="28"/>
        </w:rPr>
        <w:t xml:space="preserve">открытого </w:t>
      </w:r>
      <w:r w:rsidR="00207FC2">
        <w:rPr>
          <w:rFonts w:ascii="Times New Roman" w:hAnsi="Times New Roman" w:cs="Times New Roman"/>
          <w:sz w:val="28"/>
          <w:szCs w:val="28"/>
        </w:rPr>
        <w:t>типа</w:t>
      </w:r>
      <w:r w:rsidR="007103AE">
        <w:rPr>
          <w:rFonts w:ascii="Times New Roman" w:hAnsi="Times New Roman" w:cs="Times New Roman"/>
          <w:sz w:val="28"/>
          <w:szCs w:val="28"/>
        </w:rPr>
        <w:t>, в котором участник должен был самостоятельно ввести</w:t>
      </w:r>
      <w:r w:rsidR="008A5DFE">
        <w:rPr>
          <w:rFonts w:ascii="Times New Roman" w:hAnsi="Times New Roman" w:cs="Times New Roman"/>
          <w:sz w:val="28"/>
          <w:szCs w:val="28"/>
        </w:rPr>
        <w:t xml:space="preserve"> </w:t>
      </w:r>
      <w:r w:rsidR="007103AE">
        <w:rPr>
          <w:rFonts w:ascii="Times New Roman" w:hAnsi="Times New Roman" w:cs="Times New Roman"/>
          <w:sz w:val="28"/>
          <w:szCs w:val="28"/>
        </w:rPr>
        <w:t xml:space="preserve">свой ответ </w:t>
      </w:r>
      <w:r w:rsidR="00207FC2">
        <w:rPr>
          <w:rFonts w:ascii="Times New Roman" w:hAnsi="Times New Roman" w:cs="Times New Roman"/>
          <w:sz w:val="28"/>
          <w:szCs w:val="28"/>
        </w:rPr>
        <w:t xml:space="preserve">буквами русского алфавита с помощью </w:t>
      </w:r>
      <w:r w:rsidR="008A5DFE">
        <w:rPr>
          <w:rFonts w:ascii="Times New Roman" w:hAnsi="Times New Roman" w:cs="Times New Roman"/>
          <w:sz w:val="28"/>
          <w:szCs w:val="28"/>
        </w:rPr>
        <w:t>клавиатур</w:t>
      </w:r>
      <w:r w:rsidR="00207FC2">
        <w:rPr>
          <w:rFonts w:ascii="Times New Roman" w:hAnsi="Times New Roman" w:cs="Times New Roman"/>
          <w:sz w:val="28"/>
          <w:szCs w:val="28"/>
        </w:rPr>
        <w:t>ы</w:t>
      </w:r>
      <w:r w:rsidR="008A5DFE">
        <w:rPr>
          <w:rFonts w:ascii="Times New Roman" w:hAnsi="Times New Roman" w:cs="Times New Roman"/>
          <w:sz w:val="28"/>
          <w:szCs w:val="28"/>
        </w:rPr>
        <w:t>, причём участникам не было дано инструкций по поводу того, сколько раз нужно было записывать повторявшийся слог</w:t>
      </w:r>
      <w:r w:rsidRPr="00684BCA">
        <w:rPr>
          <w:rFonts w:ascii="Times New Roman" w:hAnsi="Times New Roman" w:cs="Times New Roman"/>
          <w:sz w:val="28"/>
          <w:szCs w:val="28"/>
        </w:rPr>
        <w:t xml:space="preserve">. </w:t>
      </w:r>
      <w:r w:rsidR="008A5DFE">
        <w:rPr>
          <w:rFonts w:ascii="Times New Roman" w:hAnsi="Times New Roman" w:cs="Times New Roman"/>
          <w:sz w:val="28"/>
          <w:szCs w:val="28"/>
        </w:rPr>
        <w:t xml:space="preserve">Прохождение </w:t>
      </w:r>
      <w:r w:rsidRPr="00684BCA">
        <w:rPr>
          <w:rFonts w:ascii="Times New Roman" w:hAnsi="Times New Roman" w:cs="Times New Roman"/>
          <w:sz w:val="28"/>
          <w:szCs w:val="28"/>
        </w:rPr>
        <w:t xml:space="preserve">эксперимента у </w:t>
      </w:r>
      <w:r w:rsidR="008A5DFE">
        <w:rPr>
          <w:rFonts w:ascii="Times New Roman" w:hAnsi="Times New Roman" w:cs="Times New Roman"/>
          <w:sz w:val="28"/>
          <w:szCs w:val="28"/>
        </w:rPr>
        <w:t>большинства</w:t>
      </w:r>
      <w:r w:rsidRPr="00684BCA">
        <w:rPr>
          <w:rFonts w:ascii="Times New Roman" w:hAnsi="Times New Roman" w:cs="Times New Roman"/>
          <w:sz w:val="28"/>
          <w:szCs w:val="28"/>
        </w:rPr>
        <w:t xml:space="preserve"> </w:t>
      </w:r>
      <w:r w:rsidR="00A917F1">
        <w:rPr>
          <w:rFonts w:ascii="Times New Roman" w:hAnsi="Times New Roman" w:cs="Times New Roman"/>
          <w:sz w:val="28"/>
          <w:szCs w:val="28"/>
        </w:rPr>
        <w:t xml:space="preserve">участников </w:t>
      </w:r>
      <w:r w:rsidR="008A5DFE">
        <w:rPr>
          <w:rFonts w:ascii="Times New Roman" w:hAnsi="Times New Roman" w:cs="Times New Roman"/>
          <w:sz w:val="28"/>
          <w:szCs w:val="28"/>
        </w:rPr>
        <w:t>занимало</w:t>
      </w:r>
      <w:r w:rsidRPr="00684BCA">
        <w:rPr>
          <w:rFonts w:ascii="Times New Roman" w:hAnsi="Times New Roman" w:cs="Times New Roman"/>
          <w:sz w:val="28"/>
          <w:szCs w:val="28"/>
        </w:rPr>
        <w:t xml:space="preserve"> около 10 минут.</w:t>
      </w:r>
    </w:p>
    <w:p w14:paraId="2A206C7D" w14:textId="77777777" w:rsidR="00D15239" w:rsidRDefault="00D15239" w:rsidP="00316D66">
      <w:pPr>
        <w:spacing w:line="360" w:lineRule="auto"/>
        <w:ind w:firstLine="709"/>
        <w:jc w:val="both"/>
        <w:rPr>
          <w:rFonts w:ascii="Times New Roman" w:hAnsi="Times New Roman" w:cs="Times New Roman"/>
          <w:sz w:val="28"/>
          <w:szCs w:val="28"/>
        </w:rPr>
      </w:pPr>
    </w:p>
    <w:p w14:paraId="019C5983" w14:textId="00921B8E" w:rsidR="00BC7D46" w:rsidRPr="00925D91" w:rsidRDefault="00BC7D46" w:rsidP="00FC5A1D">
      <w:pPr>
        <w:pStyle w:val="3"/>
        <w:spacing w:before="0" w:line="360" w:lineRule="auto"/>
        <w:ind w:left="284"/>
        <w:rPr>
          <w:rFonts w:cs="Times New Roman"/>
          <w:color w:val="auto"/>
          <w:szCs w:val="28"/>
        </w:rPr>
      </w:pPr>
      <w:bookmarkStart w:id="28" w:name="_Toc136382878"/>
      <w:r w:rsidRPr="00925D91">
        <w:rPr>
          <w:rFonts w:cs="Times New Roman"/>
          <w:color w:val="auto"/>
          <w:szCs w:val="28"/>
        </w:rPr>
        <w:t>2.2.4. Участники</w:t>
      </w:r>
      <w:bookmarkEnd w:id="28"/>
    </w:p>
    <w:p w14:paraId="662295E8" w14:textId="7A51AF23" w:rsidR="00BC7D46" w:rsidRDefault="00BC7D46" w:rsidP="00316D66">
      <w:pPr>
        <w:spacing w:line="360" w:lineRule="auto"/>
        <w:ind w:firstLine="709"/>
        <w:jc w:val="both"/>
        <w:rPr>
          <w:rFonts w:ascii="Times New Roman" w:hAnsi="Times New Roman" w:cs="Times New Roman"/>
          <w:sz w:val="28"/>
          <w:szCs w:val="28"/>
        </w:rPr>
      </w:pPr>
      <w:r w:rsidRPr="00F34240">
        <w:rPr>
          <w:rFonts w:ascii="Times New Roman" w:hAnsi="Times New Roman" w:cs="Times New Roman"/>
          <w:sz w:val="28"/>
          <w:szCs w:val="28"/>
        </w:rPr>
        <w:t>В эксперименте участ</w:t>
      </w:r>
      <w:r>
        <w:rPr>
          <w:rFonts w:ascii="Times New Roman" w:hAnsi="Times New Roman" w:cs="Times New Roman"/>
          <w:sz w:val="28"/>
          <w:szCs w:val="28"/>
        </w:rPr>
        <w:t>вовало</w:t>
      </w:r>
      <w:r w:rsidRPr="00F34240">
        <w:rPr>
          <w:rFonts w:ascii="Times New Roman" w:hAnsi="Times New Roman" w:cs="Times New Roman"/>
          <w:sz w:val="28"/>
          <w:szCs w:val="28"/>
        </w:rPr>
        <w:t xml:space="preserve"> </w:t>
      </w:r>
      <w:r w:rsidR="009B79A2">
        <w:rPr>
          <w:rFonts w:ascii="Times New Roman" w:hAnsi="Times New Roman" w:cs="Times New Roman"/>
          <w:sz w:val="28"/>
          <w:szCs w:val="28"/>
        </w:rPr>
        <w:t xml:space="preserve">40 </w:t>
      </w:r>
      <w:r w:rsidRPr="00F34240">
        <w:rPr>
          <w:rFonts w:ascii="Times New Roman" w:hAnsi="Times New Roman" w:cs="Times New Roman"/>
          <w:sz w:val="28"/>
          <w:szCs w:val="28"/>
        </w:rPr>
        <w:t>респондентов</w:t>
      </w:r>
      <w:r w:rsidR="000D42D0">
        <w:rPr>
          <w:rFonts w:ascii="Times New Roman" w:hAnsi="Times New Roman" w:cs="Times New Roman"/>
          <w:sz w:val="28"/>
          <w:szCs w:val="28"/>
        </w:rPr>
        <w:t xml:space="preserve"> в возрасте </w:t>
      </w:r>
      <w:r w:rsidRPr="00F34240">
        <w:rPr>
          <w:rFonts w:ascii="Times New Roman" w:hAnsi="Times New Roman" w:cs="Times New Roman"/>
          <w:sz w:val="28"/>
          <w:szCs w:val="28"/>
        </w:rPr>
        <w:t>от 1</w:t>
      </w:r>
      <w:r w:rsidR="000D42D0">
        <w:rPr>
          <w:rFonts w:ascii="Times New Roman" w:hAnsi="Times New Roman" w:cs="Times New Roman"/>
          <w:sz w:val="28"/>
          <w:szCs w:val="28"/>
        </w:rPr>
        <w:t>8</w:t>
      </w:r>
      <w:r w:rsidRPr="00F34240">
        <w:rPr>
          <w:rFonts w:ascii="Times New Roman" w:hAnsi="Times New Roman" w:cs="Times New Roman"/>
          <w:sz w:val="28"/>
          <w:szCs w:val="28"/>
        </w:rPr>
        <w:t xml:space="preserve"> до </w:t>
      </w:r>
      <w:r w:rsidR="000D42D0">
        <w:rPr>
          <w:rFonts w:ascii="Times New Roman" w:hAnsi="Times New Roman" w:cs="Times New Roman"/>
          <w:sz w:val="28"/>
          <w:szCs w:val="28"/>
        </w:rPr>
        <w:t>31</w:t>
      </w:r>
      <w:r w:rsidRPr="00F34240">
        <w:rPr>
          <w:rFonts w:ascii="Times New Roman" w:hAnsi="Times New Roman" w:cs="Times New Roman"/>
          <w:sz w:val="28"/>
          <w:szCs w:val="28"/>
        </w:rPr>
        <w:t xml:space="preserve"> </w:t>
      </w:r>
      <w:r w:rsidR="000D42D0">
        <w:rPr>
          <w:rFonts w:ascii="Times New Roman" w:hAnsi="Times New Roman" w:cs="Times New Roman"/>
          <w:sz w:val="28"/>
          <w:szCs w:val="28"/>
        </w:rPr>
        <w:t>года</w:t>
      </w:r>
      <w:r w:rsidRPr="00F34240">
        <w:rPr>
          <w:rFonts w:ascii="Times New Roman" w:hAnsi="Times New Roman" w:cs="Times New Roman"/>
          <w:sz w:val="28"/>
          <w:szCs w:val="28"/>
        </w:rPr>
        <w:t>.</w:t>
      </w:r>
      <w:r w:rsidR="000D42D0">
        <w:rPr>
          <w:rFonts w:ascii="Times New Roman" w:hAnsi="Times New Roman" w:cs="Times New Roman"/>
          <w:sz w:val="28"/>
          <w:szCs w:val="28"/>
        </w:rPr>
        <w:t xml:space="preserve"> Участники подбирались та</w:t>
      </w:r>
      <w:r w:rsidR="004A3D6D">
        <w:rPr>
          <w:rFonts w:ascii="Times New Roman" w:hAnsi="Times New Roman" w:cs="Times New Roman"/>
          <w:sz w:val="28"/>
          <w:szCs w:val="28"/>
        </w:rPr>
        <w:t>к</w:t>
      </w:r>
      <w:r w:rsidR="000D42D0">
        <w:rPr>
          <w:rFonts w:ascii="Times New Roman" w:hAnsi="Times New Roman" w:cs="Times New Roman"/>
          <w:sz w:val="28"/>
          <w:szCs w:val="28"/>
        </w:rPr>
        <w:t>, чтобы среди них не было филологов или лингвистов. Таким образом мы постарались снизить вероятность того, что респондент знает об эффекте Мак-Гурка (несмотря на то что эффект считается устойчивым, так что знание о нём теоретически не должно влиять на результат).</w:t>
      </w:r>
    </w:p>
    <w:p w14:paraId="686E2517" w14:textId="77777777" w:rsidR="00FC5A1D" w:rsidRDefault="00FC5A1D" w:rsidP="00FC5A1D">
      <w:pPr>
        <w:spacing w:line="360" w:lineRule="auto"/>
        <w:ind w:firstLine="284"/>
        <w:jc w:val="both"/>
        <w:rPr>
          <w:rFonts w:ascii="Times New Roman" w:hAnsi="Times New Roman" w:cs="Times New Roman"/>
          <w:sz w:val="28"/>
          <w:szCs w:val="28"/>
        </w:rPr>
      </w:pPr>
    </w:p>
    <w:p w14:paraId="7E598075" w14:textId="7B311A2A" w:rsidR="00AD719B" w:rsidRPr="00925D91" w:rsidRDefault="00AD719B" w:rsidP="00FC5A1D">
      <w:pPr>
        <w:pStyle w:val="3"/>
        <w:spacing w:before="0" w:line="360" w:lineRule="auto"/>
        <w:ind w:left="284"/>
        <w:rPr>
          <w:rFonts w:cs="Times New Roman"/>
          <w:color w:val="auto"/>
          <w:szCs w:val="28"/>
        </w:rPr>
      </w:pPr>
      <w:bookmarkStart w:id="29" w:name="_Toc136382879"/>
      <w:r w:rsidRPr="00925D91">
        <w:rPr>
          <w:rFonts w:cs="Times New Roman"/>
          <w:color w:val="auto"/>
          <w:szCs w:val="28"/>
        </w:rPr>
        <w:t>2.2.5. Принципы обработки данных, аналитика</w:t>
      </w:r>
      <w:bookmarkEnd w:id="29"/>
    </w:p>
    <w:p w14:paraId="4AA1F17A" w14:textId="12674E84" w:rsidR="00AD719B" w:rsidRPr="0086219C" w:rsidRDefault="00AD719B"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соответствовавшие аудиосигналу стимула, по-прежнему идентифицировались как «верные».</w:t>
      </w:r>
      <w:r w:rsidRPr="00F34240">
        <w:rPr>
          <w:rFonts w:ascii="Times New Roman" w:hAnsi="Times New Roman" w:cs="Times New Roman"/>
          <w:sz w:val="28"/>
          <w:szCs w:val="28"/>
        </w:rPr>
        <w:t xml:space="preserve"> </w:t>
      </w:r>
      <w:r>
        <w:rPr>
          <w:rFonts w:ascii="Times New Roman" w:hAnsi="Times New Roman" w:cs="Times New Roman"/>
          <w:sz w:val="28"/>
          <w:szCs w:val="28"/>
        </w:rPr>
        <w:t>После и</w:t>
      </w:r>
      <w:r w:rsidRPr="00F34240">
        <w:rPr>
          <w:rFonts w:ascii="Times New Roman" w:hAnsi="Times New Roman" w:cs="Times New Roman"/>
          <w:sz w:val="28"/>
          <w:szCs w:val="28"/>
        </w:rPr>
        <w:t>сключ</w:t>
      </w:r>
      <w:r>
        <w:rPr>
          <w:rFonts w:ascii="Times New Roman" w:hAnsi="Times New Roman" w:cs="Times New Roman"/>
          <w:sz w:val="28"/>
          <w:szCs w:val="28"/>
        </w:rPr>
        <w:t>ени</w:t>
      </w:r>
      <w:r w:rsidR="00184316">
        <w:rPr>
          <w:rFonts w:ascii="Times New Roman" w:hAnsi="Times New Roman" w:cs="Times New Roman"/>
          <w:sz w:val="28"/>
          <w:szCs w:val="28"/>
        </w:rPr>
        <w:t>я</w:t>
      </w:r>
      <w:r w:rsidRPr="00F34240">
        <w:rPr>
          <w:rFonts w:ascii="Times New Roman" w:hAnsi="Times New Roman" w:cs="Times New Roman"/>
          <w:sz w:val="28"/>
          <w:szCs w:val="28"/>
        </w:rPr>
        <w:t xml:space="preserve"> </w:t>
      </w:r>
      <w:r>
        <w:rPr>
          <w:rFonts w:ascii="Times New Roman" w:hAnsi="Times New Roman" w:cs="Times New Roman"/>
          <w:sz w:val="28"/>
          <w:szCs w:val="28"/>
        </w:rPr>
        <w:t xml:space="preserve">из анализа </w:t>
      </w:r>
      <w:r w:rsidRPr="00F34240">
        <w:rPr>
          <w:rFonts w:ascii="Times New Roman" w:hAnsi="Times New Roman" w:cs="Times New Roman"/>
          <w:sz w:val="28"/>
          <w:szCs w:val="28"/>
        </w:rPr>
        <w:t>ответ</w:t>
      </w:r>
      <w:r>
        <w:rPr>
          <w:rFonts w:ascii="Times New Roman" w:hAnsi="Times New Roman" w:cs="Times New Roman"/>
          <w:sz w:val="28"/>
          <w:szCs w:val="28"/>
        </w:rPr>
        <w:t>ов</w:t>
      </w:r>
      <w:r w:rsidRPr="00F34240">
        <w:rPr>
          <w:rFonts w:ascii="Times New Roman" w:hAnsi="Times New Roman" w:cs="Times New Roman"/>
          <w:sz w:val="28"/>
          <w:szCs w:val="28"/>
        </w:rPr>
        <w:t xml:space="preserve"> тех участников, которые допустили хотя бы одну ошибку в контрольны</w:t>
      </w:r>
      <w:r>
        <w:rPr>
          <w:rFonts w:ascii="Times New Roman" w:hAnsi="Times New Roman" w:cs="Times New Roman"/>
          <w:sz w:val="28"/>
          <w:szCs w:val="28"/>
        </w:rPr>
        <w:t xml:space="preserve">х </w:t>
      </w:r>
      <w:r w:rsidRPr="00F34240">
        <w:rPr>
          <w:rFonts w:ascii="Times New Roman" w:hAnsi="Times New Roman" w:cs="Times New Roman"/>
          <w:sz w:val="28"/>
          <w:szCs w:val="28"/>
        </w:rPr>
        <w:t>стимул</w:t>
      </w:r>
      <w:r>
        <w:rPr>
          <w:rFonts w:ascii="Times New Roman" w:hAnsi="Times New Roman" w:cs="Times New Roman"/>
          <w:sz w:val="28"/>
          <w:szCs w:val="28"/>
        </w:rPr>
        <w:t xml:space="preserve">ах, </w:t>
      </w:r>
      <w:r w:rsidRPr="00F34240">
        <w:rPr>
          <w:rFonts w:ascii="Times New Roman" w:hAnsi="Times New Roman" w:cs="Times New Roman"/>
          <w:sz w:val="28"/>
          <w:szCs w:val="28"/>
        </w:rPr>
        <w:t xml:space="preserve">были проанализированы данные </w:t>
      </w:r>
      <w:r>
        <w:rPr>
          <w:rFonts w:ascii="Times New Roman" w:hAnsi="Times New Roman" w:cs="Times New Roman"/>
          <w:sz w:val="28"/>
          <w:szCs w:val="28"/>
        </w:rPr>
        <w:t>32</w:t>
      </w:r>
      <w:r w:rsidRPr="00F34240">
        <w:rPr>
          <w:rFonts w:ascii="Times New Roman" w:hAnsi="Times New Roman" w:cs="Times New Roman"/>
          <w:sz w:val="28"/>
          <w:szCs w:val="28"/>
        </w:rPr>
        <w:t xml:space="preserve"> </w:t>
      </w:r>
      <w:r>
        <w:rPr>
          <w:rFonts w:ascii="Times New Roman" w:hAnsi="Times New Roman" w:cs="Times New Roman"/>
          <w:sz w:val="28"/>
          <w:szCs w:val="28"/>
        </w:rPr>
        <w:t>человек</w:t>
      </w:r>
      <w:r w:rsidRPr="00F34240">
        <w:rPr>
          <w:rFonts w:ascii="Times New Roman" w:hAnsi="Times New Roman" w:cs="Times New Roman"/>
          <w:sz w:val="28"/>
          <w:szCs w:val="28"/>
        </w:rPr>
        <w:t xml:space="preserve"> </w:t>
      </w:r>
      <w:r>
        <w:rPr>
          <w:rFonts w:ascii="Times New Roman" w:hAnsi="Times New Roman" w:cs="Times New Roman"/>
          <w:sz w:val="28"/>
          <w:szCs w:val="28"/>
        </w:rPr>
        <w:t xml:space="preserve">в возрасте от 18 </w:t>
      </w:r>
      <w:r w:rsidR="00A917F1">
        <w:rPr>
          <w:rFonts w:ascii="Times New Roman" w:hAnsi="Times New Roman" w:cs="Times New Roman"/>
          <w:sz w:val="28"/>
          <w:szCs w:val="28"/>
        </w:rPr>
        <w:t xml:space="preserve">лет </w:t>
      </w:r>
      <w:r>
        <w:rPr>
          <w:rFonts w:ascii="Times New Roman" w:hAnsi="Times New Roman" w:cs="Times New Roman"/>
          <w:sz w:val="28"/>
          <w:szCs w:val="28"/>
        </w:rPr>
        <w:t>до 31 года</w:t>
      </w:r>
      <w:r w:rsidRPr="0086219C">
        <w:rPr>
          <w:rFonts w:ascii="Times New Roman" w:hAnsi="Times New Roman" w:cs="Times New Roman"/>
          <w:sz w:val="28"/>
          <w:szCs w:val="28"/>
        </w:rPr>
        <w:t>.</w:t>
      </w:r>
    </w:p>
    <w:p w14:paraId="41B9C198" w14:textId="7F27C0C6" w:rsidR="00AD719B" w:rsidRDefault="00AD719B" w:rsidP="00316D66">
      <w:pPr>
        <w:spacing w:line="360" w:lineRule="auto"/>
        <w:ind w:firstLine="709"/>
        <w:jc w:val="both"/>
        <w:rPr>
          <w:rFonts w:ascii="Times New Roman" w:hAnsi="Times New Roman" w:cs="Times New Roman"/>
          <w:sz w:val="28"/>
          <w:szCs w:val="28"/>
        </w:rPr>
      </w:pPr>
      <w:r w:rsidRPr="00F34240">
        <w:rPr>
          <w:rFonts w:ascii="Times New Roman" w:hAnsi="Times New Roman" w:cs="Times New Roman"/>
          <w:sz w:val="28"/>
          <w:szCs w:val="28"/>
        </w:rPr>
        <w:t xml:space="preserve">С помощью </w:t>
      </w:r>
      <w:r w:rsidR="008C0C5D">
        <w:rPr>
          <w:rFonts w:ascii="Times New Roman" w:hAnsi="Times New Roman" w:cs="Times New Roman"/>
          <w:sz w:val="28"/>
          <w:szCs w:val="28"/>
        </w:rPr>
        <w:t>критерия</w:t>
      </w:r>
      <w:r w:rsidRPr="00F34240">
        <w:rPr>
          <w:rFonts w:ascii="Times New Roman" w:hAnsi="Times New Roman" w:cs="Times New Roman"/>
          <w:sz w:val="28"/>
          <w:szCs w:val="28"/>
        </w:rPr>
        <w:t xml:space="preserve"> </w:t>
      </w:r>
      <w:r w:rsidR="00B858F4">
        <w:rPr>
          <w:rFonts w:ascii="Times New Roman" w:hAnsi="Times New Roman" w:cs="Times New Roman"/>
          <w:sz w:val="28"/>
          <w:szCs w:val="28"/>
        </w:rPr>
        <w:t>χ</w:t>
      </w:r>
      <w:r w:rsidR="00B858F4" w:rsidRPr="00B858F4">
        <w:rPr>
          <w:rFonts w:ascii="Times New Roman" w:hAnsi="Times New Roman" w:cs="Times New Roman"/>
          <w:sz w:val="28"/>
          <w:szCs w:val="28"/>
          <w:vertAlign w:val="superscript"/>
        </w:rPr>
        <w:t>2</w:t>
      </w:r>
      <w:r w:rsidRPr="00F34240">
        <w:rPr>
          <w:rFonts w:ascii="Times New Roman" w:hAnsi="Times New Roman" w:cs="Times New Roman"/>
          <w:sz w:val="28"/>
          <w:szCs w:val="28"/>
        </w:rPr>
        <w:t xml:space="preserve"> мы сравнили количество правильных ответов на разные </w:t>
      </w:r>
      <w:r>
        <w:rPr>
          <w:rFonts w:ascii="Times New Roman" w:hAnsi="Times New Roman" w:cs="Times New Roman"/>
          <w:sz w:val="28"/>
          <w:szCs w:val="28"/>
        </w:rPr>
        <w:t>стимулы</w:t>
      </w:r>
      <w:r w:rsidRPr="00F34240">
        <w:rPr>
          <w:rFonts w:ascii="Times New Roman" w:hAnsi="Times New Roman" w:cs="Times New Roman"/>
          <w:sz w:val="28"/>
          <w:szCs w:val="28"/>
        </w:rPr>
        <w:t>.</w:t>
      </w:r>
      <w:r>
        <w:rPr>
          <w:rFonts w:ascii="Times New Roman" w:hAnsi="Times New Roman" w:cs="Times New Roman"/>
          <w:sz w:val="28"/>
          <w:szCs w:val="28"/>
        </w:rPr>
        <w:t xml:space="preserve"> </w:t>
      </w:r>
      <w:r w:rsidRPr="00F34240">
        <w:rPr>
          <w:rFonts w:ascii="Times New Roman" w:hAnsi="Times New Roman" w:cs="Times New Roman"/>
          <w:sz w:val="28"/>
          <w:szCs w:val="28"/>
        </w:rPr>
        <w:t>Учитывались только ответы на целевые</w:t>
      </w:r>
      <w:r>
        <w:rPr>
          <w:rFonts w:ascii="Times New Roman" w:hAnsi="Times New Roman" w:cs="Times New Roman"/>
          <w:sz w:val="28"/>
          <w:szCs w:val="28"/>
        </w:rPr>
        <w:t xml:space="preserve"> (неконгруэнтные)</w:t>
      </w:r>
      <w:r w:rsidRPr="00F34240">
        <w:rPr>
          <w:rFonts w:ascii="Times New Roman" w:hAnsi="Times New Roman" w:cs="Times New Roman"/>
          <w:sz w:val="28"/>
          <w:szCs w:val="28"/>
        </w:rPr>
        <w:t xml:space="preserve"> стимулы. Для статистической обработки использовал</w:t>
      </w:r>
      <w:r w:rsidR="007E44F0">
        <w:rPr>
          <w:rFonts w:ascii="Times New Roman" w:hAnsi="Times New Roman" w:cs="Times New Roman"/>
          <w:sz w:val="28"/>
          <w:szCs w:val="28"/>
        </w:rPr>
        <w:t>ось</w:t>
      </w:r>
      <w:r w:rsidRPr="00F34240">
        <w:rPr>
          <w:rFonts w:ascii="Times New Roman" w:hAnsi="Times New Roman" w:cs="Times New Roman"/>
          <w:sz w:val="28"/>
          <w:szCs w:val="28"/>
        </w:rPr>
        <w:t xml:space="preserve"> бесплатное программное обеспечение JASP (</w:t>
      </w:r>
      <w:hyperlink r:id="rId13" w:history="1">
        <w:r w:rsidRPr="00091A4C">
          <w:rPr>
            <w:rStyle w:val="a8"/>
            <w:rFonts w:ascii="Times New Roman" w:hAnsi="Times New Roman" w:cs="Times New Roman"/>
            <w:sz w:val="28"/>
            <w:szCs w:val="28"/>
          </w:rPr>
          <w:t>https://jasp-stats.org/</w:t>
        </w:r>
      </w:hyperlink>
      <w:r w:rsidRPr="00F34240">
        <w:rPr>
          <w:rFonts w:ascii="Times New Roman" w:hAnsi="Times New Roman" w:cs="Times New Roman"/>
          <w:sz w:val="28"/>
          <w:szCs w:val="28"/>
        </w:rPr>
        <w:t>).</w:t>
      </w:r>
    </w:p>
    <w:p w14:paraId="3CABB623" w14:textId="77777777" w:rsidR="00B858F4" w:rsidRDefault="00B858F4" w:rsidP="00316D66">
      <w:pPr>
        <w:spacing w:line="360" w:lineRule="auto"/>
        <w:ind w:firstLine="709"/>
        <w:jc w:val="both"/>
        <w:rPr>
          <w:rFonts w:ascii="Times New Roman" w:hAnsi="Times New Roman" w:cs="Times New Roman"/>
          <w:sz w:val="28"/>
          <w:szCs w:val="28"/>
        </w:rPr>
      </w:pPr>
    </w:p>
    <w:p w14:paraId="762BD9AB" w14:textId="79127A13" w:rsidR="00AD719B" w:rsidRPr="00925D91" w:rsidRDefault="007E44F0" w:rsidP="00FC5A1D">
      <w:pPr>
        <w:pStyle w:val="3"/>
        <w:spacing w:before="0" w:line="360" w:lineRule="auto"/>
        <w:ind w:left="284"/>
        <w:rPr>
          <w:rFonts w:cs="Times New Roman"/>
          <w:color w:val="auto"/>
          <w:szCs w:val="28"/>
        </w:rPr>
      </w:pPr>
      <w:bookmarkStart w:id="30" w:name="_Toc136382880"/>
      <w:r w:rsidRPr="00925D91">
        <w:rPr>
          <w:rFonts w:cs="Times New Roman"/>
          <w:color w:val="auto"/>
          <w:szCs w:val="28"/>
        </w:rPr>
        <w:lastRenderedPageBreak/>
        <w:t>2.2.6. Результаты</w:t>
      </w:r>
      <w:bookmarkEnd w:id="30"/>
    </w:p>
    <w:p w14:paraId="2DF5FC7A" w14:textId="00171626" w:rsidR="00870C43" w:rsidRDefault="00870C43"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было получено 768 ответов, из которых 693 (90,2% от общего числа) соответствовали аудиальным составляющим стимулов и, соответственно, считались верными в рамках исследования. Остальные 75 условно неверных ответов можно разделить на две группы:</w:t>
      </w:r>
    </w:p>
    <w:p w14:paraId="018014DF" w14:textId="506D169D" w:rsidR="007E44F0" w:rsidRPr="00B858F4" w:rsidRDefault="00B858F4" w:rsidP="00B858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858F4">
        <w:rPr>
          <w:rFonts w:ascii="Times New Roman" w:hAnsi="Times New Roman" w:cs="Times New Roman"/>
          <w:sz w:val="28"/>
          <w:szCs w:val="28"/>
        </w:rPr>
        <w:t>о</w:t>
      </w:r>
      <w:r w:rsidR="00870C43" w:rsidRPr="00B858F4">
        <w:rPr>
          <w:rFonts w:ascii="Times New Roman" w:hAnsi="Times New Roman" w:cs="Times New Roman"/>
          <w:sz w:val="28"/>
          <w:szCs w:val="28"/>
        </w:rPr>
        <w:t>тветы, соответствовавшие визуальным составляющим стимулов (артикулируем</w:t>
      </w:r>
      <w:r w:rsidR="00DD4AD1" w:rsidRPr="00B858F4">
        <w:rPr>
          <w:rFonts w:ascii="Times New Roman" w:hAnsi="Times New Roman" w:cs="Times New Roman"/>
          <w:sz w:val="28"/>
          <w:szCs w:val="28"/>
        </w:rPr>
        <w:t>ым</w:t>
      </w:r>
      <w:r w:rsidR="00870C43" w:rsidRPr="00B858F4">
        <w:rPr>
          <w:rFonts w:ascii="Times New Roman" w:hAnsi="Times New Roman" w:cs="Times New Roman"/>
          <w:sz w:val="28"/>
          <w:szCs w:val="28"/>
        </w:rPr>
        <w:t xml:space="preserve"> слог</w:t>
      </w:r>
      <w:r w:rsidR="00DD4AD1" w:rsidRPr="00B858F4">
        <w:rPr>
          <w:rFonts w:ascii="Times New Roman" w:hAnsi="Times New Roman" w:cs="Times New Roman"/>
          <w:sz w:val="28"/>
          <w:szCs w:val="28"/>
        </w:rPr>
        <w:t>ам</w:t>
      </w:r>
      <w:r w:rsidR="00870C43" w:rsidRPr="00B858F4">
        <w:rPr>
          <w:rFonts w:ascii="Times New Roman" w:hAnsi="Times New Roman" w:cs="Times New Roman"/>
          <w:sz w:val="28"/>
          <w:szCs w:val="28"/>
        </w:rPr>
        <w:t>)</w:t>
      </w:r>
      <w:r w:rsidRPr="00B858F4">
        <w:rPr>
          <w:rFonts w:ascii="Times New Roman" w:hAnsi="Times New Roman" w:cs="Times New Roman"/>
          <w:sz w:val="28"/>
          <w:szCs w:val="28"/>
        </w:rPr>
        <w:t>;</w:t>
      </w:r>
      <w:r w:rsidR="00870C43" w:rsidRPr="00B858F4">
        <w:rPr>
          <w:rFonts w:ascii="Times New Roman" w:hAnsi="Times New Roman" w:cs="Times New Roman"/>
          <w:sz w:val="28"/>
          <w:szCs w:val="28"/>
        </w:rPr>
        <w:t xml:space="preserve"> </w:t>
      </w:r>
      <w:r w:rsidRPr="00B858F4">
        <w:rPr>
          <w:rFonts w:ascii="Times New Roman" w:hAnsi="Times New Roman" w:cs="Times New Roman"/>
          <w:sz w:val="28"/>
          <w:szCs w:val="28"/>
        </w:rPr>
        <w:t>и</w:t>
      </w:r>
      <w:r w:rsidR="00DD4AD1" w:rsidRPr="00B858F4">
        <w:rPr>
          <w:rFonts w:ascii="Times New Roman" w:hAnsi="Times New Roman" w:cs="Times New Roman"/>
          <w:sz w:val="28"/>
          <w:szCs w:val="28"/>
        </w:rPr>
        <w:t xml:space="preserve">х </w:t>
      </w:r>
      <w:r w:rsidR="00870C43" w:rsidRPr="00B858F4">
        <w:rPr>
          <w:rFonts w:ascii="Times New Roman" w:hAnsi="Times New Roman" w:cs="Times New Roman"/>
          <w:sz w:val="28"/>
          <w:szCs w:val="28"/>
        </w:rPr>
        <w:t>было 26 (3,4% от общего числа)</w:t>
      </w:r>
      <w:r w:rsidRPr="00B858F4">
        <w:rPr>
          <w:rFonts w:ascii="Times New Roman" w:hAnsi="Times New Roman" w:cs="Times New Roman"/>
          <w:sz w:val="28"/>
          <w:szCs w:val="28"/>
        </w:rPr>
        <w:t>;</w:t>
      </w:r>
    </w:p>
    <w:p w14:paraId="66231631" w14:textId="4349E6CA" w:rsidR="00870C43" w:rsidRPr="00B858F4" w:rsidRDefault="00B858F4" w:rsidP="00B858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858F4">
        <w:rPr>
          <w:rFonts w:ascii="Times New Roman" w:hAnsi="Times New Roman" w:cs="Times New Roman"/>
          <w:sz w:val="28"/>
          <w:szCs w:val="28"/>
        </w:rPr>
        <w:t>о</w:t>
      </w:r>
      <w:r w:rsidR="00870C43" w:rsidRPr="00B858F4">
        <w:rPr>
          <w:rFonts w:ascii="Times New Roman" w:hAnsi="Times New Roman" w:cs="Times New Roman"/>
          <w:sz w:val="28"/>
          <w:szCs w:val="28"/>
        </w:rPr>
        <w:t>тветы, которые не совпадали ни с одной из составляющих стимулов</w:t>
      </w:r>
      <w:r>
        <w:rPr>
          <w:rFonts w:ascii="Times New Roman" w:hAnsi="Times New Roman" w:cs="Times New Roman"/>
          <w:sz w:val="28"/>
          <w:szCs w:val="28"/>
        </w:rPr>
        <w:t>; т</w:t>
      </w:r>
      <w:r w:rsidR="00870C43" w:rsidRPr="00B858F4">
        <w:rPr>
          <w:rFonts w:ascii="Times New Roman" w:hAnsi="Times New Roman" w:cs="Times New Roman"/>
          <w:sz w:val="28"/>
          <w:szCs w:val="28"/>
        </w:rPr>
        <w:t>аких оказалось 49 (6,4% от общего числа).</w:t>
      </w:r>
    </w:p>
    <w:p w14:paraId="1E8584E3" w14:textId="6C3E8C30" w:rsidR="00870C43" w:rsidRDefault="00870C43"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среди неверных ответов чаще встречались те, которые не совпадали ни с од</w:t>
      </w:r>
      <w:r w:rsidR="007B593F">
        <w:rPr>
          <w:rFonts w:ascii="Times New Roman" w:hAnsi="Times New Roman" w:cs="Times New Roman"/>
          <w:sz w:val="28"/>
          <w:szCs w:val="28"/>
        </w:rPr>
        <w:t xml:space="preserve">ной из составляющих стимулов, в то время как </w:t>
      </w:r>
      <w:r w:rsidR="00DD4AD1">
        <w:rPr>
          <w:rFonts w:ascii="Times New Roman" w:hAnsi="Times New Roman" w:cs="Times New Roman"/>
          <w:sz w:val="28"/>
          <w:szCs w:val="28"/>
        </w:rPr>
        <w:t xml:space="preserve">визуальную составляющую </w:t>
      </w:r>
      <w:r w:rsidR="00B858F4">
        <w:rPr>
          <w:rFonts w:ascii="Times New Roman" w:hAnsi="Times New Roman" w:cs="Times New Roman"/>
          <w:sz w:val="28"/>
          <w:szCs w:val="28"/>
        </w:rPr>
        <w:t>аудиовизуального</w:t>
      </w:r>
      <w:r w:rsidR="00DD4AD1">
        <w:rPr>
          <w:rFonts w:ascii="Times New Roman" w:hAnsi="Times New Roman" w:cs="Times New Roman"/>
          <w:sz w:val="28"/>
          <w:szCs w:val="28"/>
        </w:rPr>
        <w:t xml:space="preserve"> стимула </w:t>
      </w:r>
      <w:r w:rsidR="007B593F">
        <w:rPr>
          <w:rFonts w:ascii="Times New Roman" w:hAnsi="Times New Roman" w:cs="Times New Roman"/>
          <w:sz w:val="28"/>
          <w:szCs w:val="28"/>
        </w:rPr>
        <w:t>люди идентифицировали</w:t>
      </w:r>
      <w:r w:rsidR="00DD4AD1">
        <w:rPr>
          <w:rFonts w:ascii="Times New Roman" w:hAnsi="Times New Roman" w:cs="Times New Roman"/>
          <w:sz w:val="28"/>
          <w:szCs w:val="28"/>
        </w:rPr>
        <w:t xml:space="preserve"> реже всего</w:t>
      </w:r>
      <w:r w:rsidR="007B593F">
        <w:rPr>
          <w:rFonts w:ascii="Times New Roman" w:hAnsi="Times New Roman" w:cs="Times New Roman"/>
          <w:sz w:val="28"/>
          <w:szCs w:val="28"/>
        </w:rPr>
        <w:t>.</w:t>
      </w:r>
    </w:p>
    <w:p w14:paraId="581E07DB" w14:textId="20D159E1" w:rsidR="007B593F" w:rsidRDefault="007B593F"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w:t>
      </w:r>
      <w:r w:rsidR="00B858F4">
        <w:rPr>
          <w:rFonts w:ascii="Times New Roman" w:hAnsi="Times New Roman" w:cs="Times New Roman"/>
          <w:sz w:val="28"/>
          <w:szCs w:val="28"/>
        </w:rPr>
        <w:t xml:space="preserve">ответов отдельных </w:t>
      </w:r>
      <w:r>
        <w:rPr>
          <w:rFonts w:ascii="Times New Roman" w:hAnsi="Times New Roman" w:cs="Times New Roman"/>
          <w:sz w:val="28"/>
          <w:szCs w:val="28"/>
        </w:rPr>
        <w:t>участников, у большинства из них общее число ошибок колеблется в диапазоне от 0 до 3</w:t>
      </w:r>
      <w:r w:rsidR="0052385F">
        <w:rPr>
          <w:rFonts w:ascii="Times New Roman" w:hAnsi="Times New Roman" w:cs="Times New Roman"/>
          <w:sz w:val="28"/>
          <w:szCs w:val="28"/>
        </w:rPr>
        <w:t>, что является очень низким показателем</w:t>
      </w:r>
      <w:r>
        <w:rPr>
          <w:rFonts w:ascii="Times New Roman" w:hAnsi="Times New Roman" w:cs="Times New Roman"/>
          <w:sz w:val="28"/>
          <w:szCs w:val="28"/>
        </w:rPr>
        <w:t xml:space="preserve">, хотя </w:t>
      </w:r>
      <w:r w:rsidR="00DD4AD1">
        <w:rPr>
          <w:rFonts w:ascii="Times New Roman" w:hAnsi="Times New Roman" w:cs="Times New Roman"/>
          <w:sz w:val="28"/>
          <w:szCs w:val="28"/>
        </w:rPr>
        <w:t xml:space="preserve">четверо </w:t>
      </w:r>
      <w:r w:rsidR="0052385F">
        <w:rPr>
          <w:rFonts w:ascii="Times New Roman" w:hAnsi="Times New Roman" w:cs="Times New Roman"/>
          <w:sz w:val="28"/>
          <w:szCs w:val="28"/>
        </w:rPr>
        <w:t>реципиентов</w:t>
      </w:r>
      <w:r>
        <w:rPr>
          <w:rFonts w:ascii="Times New Roman" w:hAnsi="Times New Roman" w:cs="Times New Roman"/>
          <w:sz w:val="28"/>
          <w:szCs w:val="28"/>
        </w:rPr>
        <w:t xml:space="preserve"> дали аномально высокое </w:t>
      </w:r>
      <w:r w:rsidR="00DD4AD1">
        <w:rPr>
          <w:rFonts w:ascii="Times New Roman" w:hAnsi="Times New Roman" w:cs="Times New Roman"/>
          <w:sz w:val="28"/>
          <w:szCs w:val="28"/>
        </w:rPr>
        <w:t>число</w:t>
      </w:r>
      <w:r>
        <w:rPr>
          <w:rFonts w:ascii="Times New Roman" w:hAnsi="Times New Roman" w:cs="Times New Roman"/>
          <w:sz w:val="28"/>
          <w:szCs w:val="28"/>
        </w:rPr>
        <w:t xml:space="preserve"> неверных </w:t>
      </w:r>
      <w:r w:rsidR="0052385F">
        <w:rPr>
          <w:rFonts w:ascii="Times New Roman" w:hAnsi="Times New Roman" w:cs="Times New Roman"/>
          <w:sz w:val="28"/>
          <w:szCs w:val="28"/>
        </w:rPr>
        <w:t>ответов</w:t>
      </w:r>
      <w:r>
        <w:rPr>
          <w:rFonts w:ascii="Times New Roman" w:hAnsi="Times New Roman" w:cs="Times New Roman"/>
          <w:sz w:val="28"/>
          <w:szCs w:val="28"/>
        </w:rPr>
        <w:t xml:space="preserve"> (</w:t>
      </w:r>
      <w:r w:rsidR="00DD4AD1">
        <w:rPr>
          <w:rFonts w:ascii="Times New Roman" w:hAnsi="Times New Roman" w:cs="Times New Roman"/>
          <w:sz w:val="28"/>
          <w:szCs w:val="28"/>
        </w:rPr>
        <w:t xml:space="preserve">от 7 до 23 ошибок из 24 возможных). </w:t>
      </w:r>
      <w:r w:rsidR="0052385F">
        <w:rPr>
          <w:rFonts w:ascii="Times New Roman" w:hAnsi="Times New Roman" w:cs="Times New Roman"/>
          <w:sz w:val="28"/>
          <w:szCs w:val="28"/>
        </w:rPr>
        <w:t>Однако, поскольку в контрольных стимулах они не ошибались, было принято решение не исключать их из дальнейшего анализа.</w:t>
      </w:r>
    </w:p>
    <w:p w14:paraId="2D95657D" w14:textId="1108D589" w:rsidR="0052385F" w:rsidRPr="00250C6C" w:rsidRDefault="0052385F"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зависимости результатов от звонкости/глухости согласных в слогах-стимулах подтвердил уже </w:t>
      </w:r>
      <w:r w:rsidR="00B858F4">
        <w:rPr>
          <w:rFonts w:ascii="Times New Roman" w:hAnsi="Times New Roman" w:cs="Times New Roman"/>
          <w:sz w:val="28"/>
          <w:szCs w:val="28"/>
        </w:rPr>
        <w:t>полученные</w:t>
      </w:r>
      <w:r>
        <w:rPr>
          <w:rFonts w:ascii="Times New Roman" w:hAnsi="Times New Roman" w:cs="Times New Roman"/>
          <w:sz w:val="28"/>
          <w:szCs w:val="28"/>
        </w:rPr>
        <w:t xml:space="preserve"> ранее данные о том, что этот фактор не влияет на проявление эффекта Мак-Гурка </w:t>
      </w:r>
      <w:r w:rsidRPr="0000537D">
        <w:rPr>
          <w:rFonts w:ascii="Times New Roman" w:hAnsi="Times New Roman" w:cs="Times New Roman"/>
          <w:sz w:val="28"/>
          <w:szCs w:val="28"/>
        </w:rPr>
        <w:t>(</w:t>
      </w:r>
      <w:r w:rsidR="0070756D" w:rsidRPr="0000537D">
        <w:rPr>
          <w:rFonts w:ascii="Times New Roman" w:hAnsi="Times New Roman" w:cs="Times New Roman"/>
          <w:sz w:val="28"/>
          <w:szCs w:val="28"/>
        </w:rPr>
        <w:t>χ</w:t>
      </w:r>
      <w:r w:rsidR="0070756D" w:rsidRPr="0000537D">
        <w:rPr>
          <w:rFonts w:ascii="Times New Roman" w:hAnsi="Times New Roman" w:cs="Times New Roman"/>
          <w:sz w:val="28"/>
          <w:szCs w:val="28"/>
          <w:vertAlign w:val="superscript"/>
        </w:rPr>
        <w:t>2</w:t>
      </w:r>
      <w:r w:rsidR="0070756D" w:rsidRPr="0000537D">
        <w:rPr>
          <w:rFonts w:ascii="Times New Roman" w:hAnsi="Times New Roman" w:cs="Times New Roman"/>
          <w:sz w:val="28"/>
          <w:szCs w:val="28"/>
        </w:rPr>
        <w:t>=</w:t>
      </w:r>
      <w:r w:rsidR="0000537D" w:rsidRPr="0000537D">
        <w:rPr>
          <w:rFonts w:ascii="Times New Roman" w:hAnsi="Times New Roman" w:cs="Times New Roman"/>
          <w:sz w:val="28"/>
          <w:szCs w:val="28"/>
        </w:rPr>
        <w:t xml:space="preserve">0,946; </w:t>
      </w:r>
      <w:r w:rsidR="0000537D" w:rsidRPr="0000537D">
        <w:rPr>
          <w:rFonts w:ascii="Times New Roman" w:hAnsi="Times New Roman" w:cs="Times New Roman"/>
          <w:sz w:val="28"/>
          <w:szCs w:val="28"/>
          <w:lang w:val="en-US"/>
        </w:rPr>
        <w:t>df</w:t>
      </w:r>
      <w:r w:rsidR="0000537D" w:rsidRPr="0000537D">
        <w:rPr>
          <w:rFonts w:ascii="Times New Roman" w:hAnsi="Times New Roman" w:cs="Times New Roman"/>
          <w:sz w:val="28"/>
          <w:szCs w:val="28"/>
        </w:rPr>
        <w:t xml:space="preserve">=1; </w:t>
      </w:r>
      <w:r w:rsidRPr="0000537D">
        <w:rPr>
          <w:rFonts w:ascii="Times New Roman" w:hAnsi="Times New Roman" w:cs="Times New Roman"/>
          <w:sz w:val="28"/>
          <w:szCs w:val="28"/>
          <w:lang w:val="en-US"/>
        </w:rPr>
        <w:t>p</w:t>
      </w:r>
      <w:r w:rsidRPr="0000537D">
        <w:rPr>
          <w:rFonts w:ascii="Times New Roman" w:hAnsi="Times New Roman" w:cs="Times New Roman"/>
          <w:sz w:val="28"/>
          <w:szCs w:val="28"/>
        </w:rPr>
        <w:t xml:space="preserve">=0,331). </w:t>
      </w:r>
      <w:r w:rsidR="00250C6C" w:rsidRPr="00A32D0D">
        <w:rPr>
          <w:rFonts w:ascii="Times New Roman" w:hAnsi="Times New Roman" w:cs="Times New Roman"/>
          <w:sz w:val="28"/>
          <w:szCs w:val="28"/>
        </w:rPr>
        <w:t xml:space="preserve">Кроме того, анализ зависимости результата от фонологической характеристики </w:t>
      </w:r>
      <w:r w:rsidR="00770A7D" w:rsidRPr="00A32D0D">
        <w:rPr>
          <w:rFonts w:ascii="Times New Roman" w:hAnsi="Times New Roman" w:cs="Times New Roman"/>
          <w:sz w:val="28"/>
          <w:szCs w:val="28"/>
        </w:rPr>
        <w:t>согласного в слоге</w:t>
      </w:r>
      <w:r w:rsidR="00250C6C" w:rsidRPr="00A32D0D">
        <w:rPr>
          <w:rFonts w:ascii="Times New Roman" w:hAnsi="Times New Roman" w:cs="Times New Roman"/>
          <w:sz w:val="28"/>
          <w:szCs w:val="28"/>
        </w:rPr>
        <w:t xml:space="preserve"> также не показал статистически значимой разницы ни для видео- (</w:t>
      </w:r>
      <w:r w:rsidR="00770A7D" w:rsidRPr="00A32D0D">
        <w:rPr>
          <w:rFonts w:ascii="Times New Roman" w:hAnsi="Times New Roman" w:cs="Times New Roman"/>
          <w:sz w:val="28"/>
          <w:szCs w:val="28"/>
        </w:rPr>
        <w:t>χ</w:t>
      </w:r>
      <w:r w:rsidR="00770A7D" w:rsidRPr="00ED359C">
        <w:rPr>
          <w:rFonts w:ascii="Times New Roman" w:hAnsi="Times New Roman" w:cs="Times New Roman"/>
          <w:sz w:val="28"/>
          <w:szCs w:val="28"/>
          <w:vertAlign w:val="superscript"/>
        </w:rPr>
        <w:t>2</w:t>
      </w:r>
      <w:r w:rsidR="00770A7D" w:rsidRPr="00A32D0D">
        <w:rPr>
          <w:rFonts w:ascii="Times New Roman" w:hAnsi="Times New Roman" w:cs="Times New Roman"/>
          <w:sz w:val="28"/>
          <w:szCs w:val="28"/>
        </w:rPr>
        <w:t>=0,</w:t>
      </w:r>
      <w:r w:rsidR="00A32D0D" w:rsidRPr="00A32D0D">
        <w:rPr>
          <w:rFonts w:ascii="Times New Roman" w:hAnsi="Times New Roman" w:cs="Times New Roman"/>
          <w:sz w:val="28"/>
          <w:szCs w:val="28"/>
        </w:rPr>
        <w:t>884</w:t>
      </w:r>
      <w:r w:rsidR="00770A7D" w:rsidRPr="00A32D0D">
        <w:rPr>
          <w:rFonts w:ascii="Times New Roman" w:hAnsi="Times New Roman" w:cs="Times New Roman"/>
          <w:sz w:val="28"/>
          <w:szCs w:val="28"/>
        </w:rPr>
        <w:t>; df=</w:t>
      </w:r>
      <w:r w:rsidR="00A32D0D" w:rsidRPr="00A32D0D">
        <w:rPr>
          <w:rFonts w:ascii="Times New Roman" w:hAnsi="Times New Roman" w:cs="Times New Roman"/>
          <w:sz w:val="28"/>
          <w:szCs w:val="28"/>
        </w:rPr>
        <w:t>3</w:t>
      </w:r>
      <w:r w:rsidR="00770A7D" w:rsidRPr="00A32D0D">
        <w:rPr>
          <w:rFonts w:ascii="Times New Roman" w:hAnsi="Times New Roman" w:cs="Times New Roman"/>
          <w:sz w:val="28"/>
          <w:szCs w:val="28"/>
        </w:rPr>
        <w:t>;</w:t>
      </w:r>
      <w:r w:rsidR="00770A7D" w:rsidRPr="00A32D0D">
        <w:rPr>
          <w:rFonts w:ascii="Times New Roman" w:hAnsi="Times New Roman" w:cs="Times New Roman"/>
          <w:sz w:val="28"/>
          <w:szCs w:val="28"/>
        </w:rPr>
        <w:t xml:space="preserve"> </w:t>
      </w:r>
      <w:r w:rsidR="00250C6C" w:rsidRPr="00A32D0D">
        <w:rPr>
          <w:rFonts w:ascii="Times New Roman" w:hAnsi="Times New Roman" w:cs="Times New Roman"/>
          <w:sz w:val="28"/>
          <w:szCs w:val="28"/>
          <w:lang w:val="en-US"/>
        </w:rPr>
        <w:t>p</w:t>
      </w:r>
      <w:r w:rsidR="00250C6C" w:rsidRPr="00A32D0D">
        <w:rPr>
          <w:rFonts w:ascii="Times New Roman" w:hAnsi="Times New Roman" w:cs="Times New Roman"/>
          <w:sz w:val="28"/>
          <w:szCs w:val="28"/>
        </w:rPr>
        <w:t>=0,829), ни для аудиостимулов (</w:t>
      </w:r>
      <w:r w:rsidR="00A32D0D" w:rsidRPr="00A32D0D">
        <w:rPr>
          <w:rFonts w:ascii="Times New Roman" w:hAnsi="Times New Roman" w:cs="Times New Roman"/>
          <w:sz w:val="28"/>
          <w:szCs w:val="28"/>
        </w:rPr>
        <w:t>χ</w:t>
      </w:r>
      <w:r w:rsidR="00A32D0D" w:rsidRPr="00ED359C">
        <w:rPr>
          <w:rFonts w:ascii="Times New Roman" w:hAnsi="Times New Roman" w:cs="Times New Roman"/>
          <w:sz w:val="28"/>
          <w:szCs w:val="28"/>
          <w:vertAlign w:val="superscript"/>
        </w:rPr>
        <w:t>2</w:t>
      </w:r>
      <w:r w:rsidR="00A32D0D" w:rsidRPr="00A32D0D">
        <w:rPr>
          <w:rFonts w:ascii="Times New Roman" w:hAnsi="Times New Roman" w:cs="Times New Roman"/>
          <w:sz w:val="28"/>
          <w:szCs w:val="28"/>
        </w:rPr>
        <w:t>=</w:t>
      </w:r>
      <w:r w:rsidR="00A32D0D" w:rsidRPr="00A32D0D">
        <w:rPr>
          <w:rFonts w:ascii="Times New Roman" w:hAnsi="Times New Roman" w:cs="Times New Roman"/>
          <w:sz w:val="28"/>
          <w:szCs w:val="28"/>
        </w:rPr>
        <w:t>3</w:t>
      </w:r>
      <w:r w:rsidR="00A32D0D" w:rsidRPr="00A32D0D">
        <w:rPr>
          <w:rFonts w:ascii="Times New Roman" w:hAnsi="Times New Roman" w:cs="Times New Roman"/>
          <w:sz w:val="28"/>
          <w:szCs w:val="28"/>
        </w:rPr>
        <w:t>,</w:t>
      </w:r>
      <w:r w:rsidR="00A32D0D" w:rsidRPr="00A32D0D">
        <w:rPr>
          <w:rFonts w:ascii="Times New Roman" w:hAnsi="Times New Roman" w:cs="Times New Roman"/>
          <w:sz w:val="28"/>
          <w:szCs w:val="28"/>
        </w:rPr>
        <w:t>472</w:t>
      </w:r>
      <w:r w:rsidR="00A32D0D" w:rsidRPr="00A32D0D">
        <w:rPr>
          <w:rFonts w:ascii="Times New Roman" w:hAnsi="Times New Roman" w:cs="Times New Roman"/>
          <w:sz w:val="28"/>
          <w:szCs w:val="28"/>
        </w:rPr>
        <w:t xml:space="preserve">; df=3; </w:t>
      </w:r>
      <w:r w:rsidR="00250C6C" w:rsidRPr="00A32D0D">
        <w:rPr>
          <w:rFonts w:ascii="Times New Roman" w:hAnsi="Times New Roman" w:cs="Times New Roman"/>
          <w:sz w:val="28"/>
          <w:szCs w:val="28"/>
          <w:lang w:val="en-US"/>
        </w:rPr>
        <w:t>p</w:t>
      </w:r>
      <w:r w:rsidR="00250C6C" w:rsidRPr="00A32D0D">
        <w:rPr>
          <w:rFonts w:ascii="Times New Roman" w:hAnsi="Times New Roman" w:cs="Times New Roman"/>
          <w:sz w:val="28"/>
          <w:szCs w:val="28"/>
        </w:rPr>
        <w:t>=0,324).</w:t>
      </w:r>
      <w:r w:rsidR="00250C6C" w:rsidRPr="00250C6C">
        <w:rPr>
          <w:rFonts w:ascii="Times New Roman" w:hAnsi="Times New Roman" w:cs="Times New Roman"/>
          <w:sz w:val="28"/>
          <w:szCs w:val="28"/>
        </w:rPr>
        <w:t xml:space="preserve"> </w:t>
      </w:r>
    </w:p>
    <w:p w14:paraId="18DB9D70" w14:textId="3A6804D4" w:rsidR="0000431A" w:rsidRDefault="0052385F"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неконгруэнтных пар</w:t>
      </w:r>
      <w:r w:rsidRPr="001D635F">
        <w:rPr>
          <w:rFonts w:ascii="Times New Roman" w:hAnsi="Times New Roman" w:cs="Times New Roman"/>
          <w:sz w:val="28"/>
          <w:szCs w:val="28"/>
        </w:rPr>
        <w:t xml:space="preserve"> </w:t>
      </w:r>
      <w:r>
        <w:rPr>
          <w:rFonts w:ascii="Times New Roman" w:hAnsi="Times New Roman" w:cs="Times New Roman"/>
          <w:sz w:val="28"/>
          <w:szCs w:val="28"/>
        </w:rPr>
        <w:t>слогов</w:t>
      </w:r>
      <w:r w:rsidRPr="001D635F">
        <w:rPr>
          <w:rFonts w:ascii="Times New Roman" w:hAnsi="Times New Roman" w:cs="Times New Roman"/>
          <w:sz w:val="28"/>
          <w:szCs w:val="28"/>
        </w:rPr>
        <w:t xml:space="preserve"> </w:t>
      </w:r>
      <w:r>
        <w:rPr>
          <w:rFonts w:ascii="Times New Roman" w:hAnsi="Times New Roman" w:cs="Times New Roman"/>
          <w:sz w:val="28"/>
          <w:szCs w:val="28"/>
        </w:rPr>
        <w:t>наибольшую интерференцию провоцировало сочетание звука</w:t>
      </w:r>
      <w:r w:rsidRPr="001D635F">
        <w:rPr>
          <w:rFonts w:ascii="Times New Roman" w:hAnsi="Times New Roman" w:cs="Times New Roman"/>
          <w:sz w:val="28"/>
          <w:szCs w:val="28"/>
        </w:rPr>
        <w:t xml:space="preserve"> /</w:t>
      </w:r>
      <w:r w:rsidR="00B858F4">
        <w:rPr>
          <w:rFonts w:ascii="Times New Roman" w:hAnsi="Times New Roman" w:cs="Times New Roman"/>
          <w:sz w:val="28"/>
          <w:szCs w:val="28"/>
          <w:lang w:val="en-US"/>
        </w:rPr>
        <w:t>b</w:t>
      </w:r>
      <w:r>
        <w:rPr>
          <w:rFonts w:ascii="Times New Roman" w:hAnsi="Times New Roman" w:cs="Times New Roman"/>
          <w:sz w:val="28"/>
          <w:szCs w:val="28"/>
        </w:rPr>
        <w:t>а</w:t>
      </w:r>
      <w:r w:rsidRPr="001D635F">
        <w:rPr>
          <w:rFonts w:ascii="Times New Roman" w:hAnsi="Times New Roman" w:cs="Times New Roman"/>
          <w:sz w:val="28"/>
          <w:szCs w:val="28"/>
        </w:rPr>
        <w:t xml:space="preserve">/ </w:t>
      </w:r>
      <w:r>
        <w:rPr>
          <w:rFonts w:ascii="Times New Roman" w:hAnsi="Times New Roman" w:cs="Times New Roman"/>
          <w:sz w:val="28"/>
          <w:szCs w:val="28"/>
        </w:rPr>
        <w:t>и</w:t>
      </w:r>
      <w:r w:rsidRPr="001D635F">
        <w:rPr>
          <w:rFonts w:ascii="Times New Roman" w:hAnsi="Times New Roman" w:cs="Times New Roman"/>
          <w:sz w:val="28"/>
          <w:szCs w:val="28"/>
        </w:rPr>
        <w:t xml:space="preserve"> артику</w:t>
      </w:r>
      <w:r>
        <w:rPr>
          <w:rFonts w:ascii="Times New Roman" w:hAnsi="Times New Roman" w:cs="Times New Roman"/>
          <w:sz w:val="28"/>
          <w:szCs w:val="28"/>
        </w:rPr>
        <w:t>ляции</w:t>
      </w:r>
      <w:r w:rsidRPr="001D635F">
        <w:rPr>
          <w:rFonts w:ascii="Times New Roman" w:hAnsi="Times New Roman" w:cs="Times New Roman"/>
          <w:sz w:val="28"/>
          <w:szCs w:val="28"/>
        </w:rPr>
        <w:t xml:space="preserve"> /</w:t>
      </w:r>
      <w:r w:rsidR="00B858F4">
        <w:rPr>
          <w:rFonts w:ascii="Times New Roman" w:hAnsi="Times New Roman" w:cs="Times New Roman"/>
          <w:sz w:val="28"/>
          <w:szCs w:val="28"/>
          <w:lang w:val="en-US"/>
        </w:rPr>
        <w:t>v</w:t>
      </w:r>
      <w:r>
        <w:rPr>
          <w:rFonts w:ascii="Times New Roman" w:hAnsi="Times New Roman" w:cs="Times New Roman"/>
          <w:sz w:val="28"/>
          <w:szCs w:val="28"/>
        </w:rPr>
        <w:t>а</w:t>
      </w:r>
      <w:r w:rsidRPr="001D635F">
        <w:rPr>
          <w:rFonts w:ascii="Times New Roman" w:hAnsi="Times New Roman" w:cs="Times New Roman"/>
          <w:sz w:val="28"/>
          <w:szCs w:val="28"/>
        </w:rPr>
        <w:t>/ (7 ошибок</w:t>
      </w:r>
      <w:r w:rsidR="00B6577F">
        <w:rPr>
          <w:rFonts w:ascii="Times New Roman" w:hAnsi="Times New Roman" w:cs="Times New Roman"/>
          <w:sz w:val="28"/>
          <w:szCs w:val="28"/>
        </w:rPr>
        <w:t xml:space="preserve">, это </w:t>
      </w:r>
      <w:r w:rsidR="00B6577F" w:rsidRPr="00E658B9">
        <w:rPr>
          <w:rFonts w:ascii="Times New Roman" w:hAnsi="Times New Roman" w:cs="Times New Roman"/>
          <w:sz w:val="28"/>
          <w:szCs w:val="28"/>
        </w:rPr>
        <w:t>21,</w:t>
      </w:r>
      <w:r w:rsidR="00E658B9" w:rsidRPr="00E658B9">
        <w:rPr>
          <w:rFonts w:ascii="Times New Roman" w:hAnsi="Times New Roman" w:cs="Times New Roman"/>
          <w:sz w:val="28"/>
          <w:szCs w:val="28"/>
        </w:rPr>
        <w:t>9</w:t>
      </w:r>
      <w:r w:rsidRPr="00E658B9">
        <w:rPr>
          <w:rFonts w:ascii="Times New Roman" w:hAnsi="Times New Roman" w:cs="Times New Roman"/>
          <w:sz w:val="28"/>
          <w:szCs w:val="28"/>
        </w:rPr>
        <w:t>%</w:t>
      </w:r>
      <w:r w:rsidR="00B6577F">
        <w:rPr>
          <w:rFonts w:ascii="Times New Roman" w:hAnsi="Times New Roman" w:cs="Times New Roman"/>
          <w:sz w:val="28"/>
          <w:szCs w:val="28"/>
        </w:rPr>
        <w:t xml:space="preserve"> от общего числа ответов</w:t>
      </w:r>
      <w:r w:rsidR="00BC2FAF">
        <w:rPr>
          <w:rFonts w:ascii="Times New Roman" w:hAnsi="Times New Roman" w:cs="Times New Roman"/>
          <w:sz w:val="28"/>
          <w:szCs w:val="28"/>
        </w:rPr>
        <w:t xml:space="preserve"> на этот стимул</w:t>
      </w:r>
      <w:r w:rsidRPr="001D635F">
        <w:rPr>
          <w:rFonts w:ascii="Times New Roman" w:hAnsi="Times New Roman" w:cs="Times New Roman"/>
          <w:sz w:val="28"/>
          <w:szCs w:val="28"/>
        </w:rPr>
        <w:t>)</w:t>
      </w:r>
      <w:r>
        <w:rPr>
          <w:rFonts w:ascii="Times New Roman" w:hAnsi="Times New Roman" w:cs="Times New Roman"/>
          <w:sz w:val="28"/>
          <w:szCs w:val="28"/>
        </w:rPr>
        <w:t xml:space="preserve">. </w:t>
      </w:r>
      <w:r w:rsidR="00B6577F">
        <w:rPr>
          <w:rFonts w:ascii="Times New Roman" w:hAnsi="Times New Roman" w:cs="Times New Roman"/>
          <w:sz w:val="28"/>
          <w:szCs w:val="28"/>
        </w:rPr>
        <w:t>Это согласуется с результатами предыдущего эксперимента, в котором сочетание</w:t>
      </w:r>
      <w:r w:rsidR="001D26BA">
        <w:rPr>
          <w:rFonts w:ascii="Times New Roman" w:hAnsi="Times New Roman" w:cs="Times New Roman"/>
          <w:sz w:val="28"/>
          <w:szCs w:val="28"/>
        </w:rPr>
        <w:t xml:space="preserve"> губно-зубного щелевого и </w:t>
      </w:r>
      <w:r w:rsidR="001D26BA">
        <w:rPr>
          <w:rFonts w:ascii="Times New Roman" w:hAnsi="Times New Roman" w:cs="Times New Roman"/>
          <w:sz w:val="28"/>
          <w:szCs w:val="28"/>
        </w:rPr>
        <w:lastRenderedPageBreak/>
        <w:t>губно-губного смычн</w:t>
      </w:r>
      <w:r w:rsidR="0000431A">
        <w:rPr>
          <w:rFonts w:ascii="Times New Roman" w:hAnsi="Times New Roman" w:cs="Times New Roman"/>
          <w:sz w:val="28"/>
          <w:szCs w:val="28"/>
        </w:rPr>
        <w:t>ого</w:t>
      </w:r>
      <w:r w:rsidR="00B6577F">
        <w:rPr>
          <w:rFonts w:ascii="Times New Roman" w:hAnsi="Times New Roman" w:cs="Times New Roman"/>
          <w:sz w:val="28"/>
          <w:szCs w:val="28"/>
        </w:rPr>
        <w:t xml:space="preserve"> тоже провоцировало наибольшее количество ошибочных ответов. Однако</w:t>
      </w:r>
      <w:r>
        <w:rPr>
          <w:rFonts w:ascii="Times New Roman" w:hAnsi="Times New Roman" w:cs="Times New Roman"/>
          <w:sz w:val="28"/>
          <w:szCs w:val="28"/>
        </w:rPr>
        <w:t xml:space="preserve">, </w:t>
      </w:r>
      <w:r w:rsidR="00B6577F">
        <w:rPr>
          <w:rFonts w:ascii="Times New Roman" w:hAnsi="Times New Roman" w:cs="Times New Roman"/>
          <w:sz w:val="28"/>
          <w:szCs w:val="28"/>
        </w:rPr>
        <w:t>в отличие от</w:t>
      </w:r>
      <w:r w:rsidR="00BE2922">
        <w:rPr>
          <w:rFonts w:ascii="Times New Roman" w:hAnsi="Times New Roman" w:cs="Times New Roman"/>
          <w:sz w:val="28"/>
          <w:szCs w:val="28"/>
        </w:rPr>
        <w:t xml:space="preserve"> того, что показали</w:t>
      </w:r>
      <w:r w:rsidR="00B6577F">
        <w:rPr>
          <w:rFonts w:ascii="Times New Roman" w:hAnsi="Times New Roman" w:cs="Times New Roman"/>
          <w:sz w:val="28"/>
          <w:szCs w:val="28"/>
        </w:rPr>
        <w:t xml:space="preserve"> </w:t>
      </w:r>
      <w:r w:rsidR="00002C9D">
        <w:rPr>
          <w:rFonts w:ascii="Times New Roman" w:hAnsi="Times New Roman" w:cs="Times New Roman"/>
          <w:sz w:val="28"/>
          <w:szCs w:val="28"/>
        </w:rPr>
        <w:t xml:space="preserve">полученные ранее </w:t>
      </w:r>
      <w:r w:rsidR="00B6577F">
        <w:rPr>
          <w:rFonts w:ascii="Times New Roman" w:hAnsi="Times New Roman" w:cs="Times New Roman"/>
          <w:sz w:val="28"/>
          <w:szCs w:val="28"/>
        </w:rPr>
        <w:t>результат</w:t>
      </w:r>
      <w:r w:rsidR="00BE2922">
        <w:rPr>
          <w:rFonts w:ascii="Times New Roman" w:hAnsi="Times New Roman" w:cs="Times New Roman"/>
          <w:sz w:val="28"/>
          <w:szCs w:val="28"/>
        </w:rPr>
        <w:t>ы</w:t>
      </w:r>
      <w:r w:rsidR="00002C9D">
        <w:rPr>
          <w:rFonts w:ascii="Times New Roman" w:hAnsi="Times New Roman" w:cs="Times New Roman"/>
          <w:sz w:val="28"/>
          <w:szCs w:val="28"/>
        </w:rPr>
        <w:t>,</w:t>
      </w:r>
      <w:r w:rsidR="00B6577F">
        <w:rPr>
          <w:rFonts w:ascii="Times New Roman" w:hAnsi="Times New Roman" w:cs="Times New Roman"/>
          <w:sz w:val="28"/>
          <w:szCs w:val="28"/>
        </w:rPr>
        <w:t xml:space="preserve"> остальные слоги, </w:t>
      </w:r>
      <w:r w:rsidR="00002C9D">
        <w:rPr>
          <w:rFonts w:ascii="Times New Roman" w:hAnsi="Times New Roman" w:cs="Times New Roman"/>
          <w:sz w:val="28"/>
          <w:szCs w:val="28"/>
        </w:rPr>
        <w:t xml:space="preserve">тогда </w:t>
      </w:r>
      <w:r w:rsidR="00B6577F">
        <w:rPr>
          <w:rFonts w:ascii="Times New Roman" w:hAnsi="Times New Roman" w:cs="Times New Roman"/>
          <w:sz w:val="28"/>
          <w:szCs w:val="28"/>
        </w:rPr>
        <w:t xml:space="preserve">провоцировавшие интерференцию, в данном эксперименте дали иные результаты. </w:t>
      </w:r>
      <w:r w:rsidR="009560E0">
        <w:rPr>
          <w:rFonts w:ascii="Times New Roman" w:hAnsi="Times New Roman" w:cs="Times New Roman"/>
          <w:sz w:val="28"/>
          <w:szCs w:val="28"/>
        </w:rPr>
        <w:t xml:space="preserve">Так, сочетание </w:t>
      </w:r>
      <w:r w:rsidR="00B858F4">
        <w:rPr>
          <w:rFonts w:ascii="Times New Roman" w:hAnsi="Times New Roman" w:cs="Times New Roman"/>
          <w:sz w:val="28"/>
          <w:szCs w:val="28"/>
        </w:rPr>
        <w:t>артикуляции</w:t>
      </w:r>
      <w:r w:rsidR="009560E0">
        <w:rPr>
          <w:rFonts w:ascii="Times New Roman" w:hAnsi="Times New Roman" w:cs="Times New Roman"/>
          <w:sz w:val="28"/>
          <w:szCs w:val="28"/>
        </w:rPr>
        <w:t xml:space="preserve"> /</w:t>
      </w:r>
      <w:r w:rsidR="00B858F4">
        <w:rPr>
          <w:rFonts w:ascii="Times New Roman" w:hAnsi="Times New Roman" w:cs="Times New Roman"/>
          <w:sz w:val="28"/>
          <w:szCs w:val="28"/>
          <w:lang w:val="en-US"/>
        </w:rPr>
        <w:t>f</w:t>
      </w:r>
      <w:r w:rsidR="009560E0">
        <w:rPr>
          <w:rFonts w:ascii="Times New Roman" w:hAnsi="Times New Roman" w:cs="Times New Roman"/>
          <w:sz w:val="28"/>
          <w:szCs w:val="28"/>
        </w:rPr>
        <w:t xml:space="preserve">а/ </w:t>
      </w:r>
      <w:r w:rsidR="0000431A">
        <w:rPr>
          <w:rFonts w:ascii="Times New Roman" w:hAnsi="Times New Roman" w:cs="Times New Roman"/>
          <w:sz w:val="28"/>
          <w:szCs w:val="28"/>
        </w:rPr>
        <w:t xml:space="preserve">(губно-зубной щелевой) </w:t>
      </w:r>
      <w:r w:rsidR="009560E0">
        <w:rPr>
          <w:rFonts w:ascii="Times New Roman" w:hAnsi="Times New Roman" w:cs="Times New Roman"/>
          <w:sz w:val="28"/>
          <w:szCs w:val="28"/>
        </w:rPr>
        <w:t>со звучащим /</w:t>
      </w:r>
      <w:r w:rsidR="00B858F4">
        <w:rPr>
          <w:rFonts w:ascii="Times New Roman" w:hAnsi="Times New Roman" w:cs="Times New Roman"/>
          <w:sz w:val="28"/>
          <w:szCs w:val="28"/>
          <w:lang w:val="en-US"/>
        </w:rPr>
        <w:t>p</w:t>
      </w:r>
      <w:r w:rsidR="009560E0">
        <w:rPr>
          <w:rFonts w:ascii="Times New Roman" w:hAnsi="Times New Roman" w:cs="Times New Roman"/>
          <w:sz w:val="28"/>
          <w:szCs w:val="28"/>
        </w:rPr>
        <w:t>а/</w:t>
      </w:r>
      <w:r w:rsidR="0000431A">
        <w:rPr>
          <w:rFonts w:ascii="Times New Roman" w:hAnsi="Times New Roman" w:cs="Times New Roman"/>
          <w:sz w:val="28"/>
          <w:szCs w:val="28"/>
        </w:rPr>
        <w:t xml:space="preserve"> (губно-губной смычный)</w:t>
      </w:r>
      <w:r w:rsidR="009560E0">
        <w:rPr>
          <w:rFonts w:ascii="Times New Roman" w:hAnsi="Times New Roman" w:cs="Times New Roman"/>
          <w:sz w:val="28"/>
          <w:szCs w:val="28"/>
        </w:rPr>
        <w:t xml:space="preserve">, </w:t>
      </w:r>
      <w:r w:rsidR="00B813C6">
        <w:rPr>
          <w:rFonts w:ascii="Times New Roman" w:hAnsi="Times New Roman" w:cs="Times New Roman"/>
          <w:sz w:val="28"/>
          <w:szCs w:val="28"/>
        </w:rPr>
        <w:t>в случае с которым</w:t>
      </w:r>
      <w:r w:rsidR="009560E0">
        <w:rPr>
          <w:rFonts w:ascii="Times New Roman" w:hAnsi="Times New Roman" w:cs="Times New Roman"/>
          <w:sz w:val="28"/>
          <w:szCs w:val="28"/>
        </w:rPr>
        <w:t xml:space="preserve"> участники предыдущего эксперимента часто ошибались, в этот раз дало прямо противоположный результат, оказавшись среди наиболее</w:t>
      </w:r>
      <w:r w:rsidR="00B858F4" w:rsidRPr="00B858F4">
        <w:rPr>
          <w:rFonts w:ascii="Times New Roman" w:hAnsi="Times New Roman" w:cs="Times New Roman"/>
          <w:sz w:val="28"/>
          <w:szCs w:val="28"/>
        </w:rPr>
        <w:t xml:space="preserve"> </w:t>
      </w:r>
      <w:r w:rsidR="00B858F4">
        <w:rPr>
          <w:rFonts w:ascii="Times New Roman" w:hAnsi="Times New Roman" w:cs="Times New Roman"/>
          <w:sz w:val="28"/>
          <w:szCs w:val="28"/>
        </w:rPr>
        <w:t>надежно</w:t>
      </w:r>
      <w:r w:rsidR="009560E0">
        <w:rPr>
          <w:rFonts w:ascii="Times New Roman" w:hAnsi="Times New Roman" w:cs="Times New Roman"/>
          <w:sz w:val="28"/>
          <w:szCs w:val="28"/>
        </w:rPr>
        <w:t xml:space="preserve"> распознаваемых стимулов (</w:t>
      </w:r>
      <w:r w:rsidR="00B858F4">
        <w:rPr>
          <w:rFonts w:ascii="Times New Roman" w:hAnsi="Times New Roman" w:cs="Times New Roman"/>
          <w:sz w:val="28"/>
          <w:szCs w:val="28"/>
        </w:rPr>
        <w:t xml:space="preserve">всего </w:t>
      </w:r>
      <w:r w:rsidR="009560E0">
        <w:rPr>
          <w:rFonts w:ascii="Times New Roman" w:hAnsi="Times New Roman" w:cs="Times New Roman"/>
          <w:sz w:val="28"/>
          <w:szCs w:val="28"/>
        </w:rPr>
        <w:t xml:space="preserve">2 ошибки; если </w:t>
      </w:r>
      <w:r w:rsidR="00B858F4">
        <w:rPr>
          <w:rFonts w:ascii="Times New Roman" w:hAnsi="Times New Roman" w:cs="Times New Roman"/>
          <w:sz w:val="28"/>
          <w:szCs w:val="28"/>
        </w:rPr>
        <w:t xml:space="preserve">же </w:t>
      </w:r>
      <w:r w:rsidR="009560E0">
        <w:rPr>
          <w:rFonts w:ascii="Times New Roman" w:hAnsi="Times New Roman" w:cs="Times New Roman"/>
          <w:sz w:val="28"/>
          <w:szCs w:val="28"/>
        </w:rPr>
        <w:t xml:space="preserve">из статистики исключить людей, которые </w:t>
      </w:r>
      <w:r w:rsidR="00B813C6">
        <w:rPr>
          <w:rFonts w:ascii="Times New Roman" w:hAnsi="Times New Roman" w:cs="Times New Roman"/>
          <w:sz w:val="28"/>
          <w:szCs w:val="28"/>
        </w:rPr>
        <w:t>неверно интерпретировали</w:t>
      </w:r>
      <w:r w:rsidR="009560E0">
        <w:rPr>
          <w:rFonts w:ascii="Times New Roman" w:hAnsi="Times New Roman" w:cs="Times New Roman"/>
          <w:sz w:val="28"/>
          <w:szCs w:val="28"/>
        </w:rPr>
        <w:t xml:space="preserve"> большинств</w:t>
      </w:r>
      <w:r w:rsidR="00B813C6">
        <w:rPr>
          <w:rFonts w:ascii="Times New Roman" w:hAnsi="Times New Roman" w:cs="Times New Roman"/>
          <w:sz w:val="28"/>
          <w:szCs w:val="28"/>
        </w:rPr>
        <w:t>о</w:t>
      </w:r>
      <w:r w:rsidR="009560E0">
        <w:rPr>
          <w:rFonts w:ascii="Times New Roman" w:hAnsi="Times New Roman" w:cs="Times New Roman"/>
          <w:sz w:val="28"/>
          <w:szCs w:val="28"/>
        </w:rPr>
        <w:t xml:space="preserve"> стимулов (18 и 23 из 24), то </w:t>
      </w:r>
      <w:r w:rsidR="00002C9D">
        <w:rPr>
          <w:rFonts w:ascii="Times New Roman" w:hAnsi="Times New Roman" w:cs="Times New Roman"/>
          <w:sz w:val="28"/>
          <w:szCs w:val="28"/>
        </w:rPr>
        <w:t>данное сочетание</w:t>
      </w:r>
      <w:r w:rsidR="009560E0">
        <w:rPr>
          <w:rFonts w:ascii="Times New Roman" w:hAnsi="Times New Roman" w:cs="Times New Roman"/>
          <w:sz w:val="28"/>
          <w:szCs w:val="28"/>
        </w:rPr>
        <w:t xml:space="preserve"> </w:t>
      </w:r>
      <w:r w:rsidR="00B858F4">
        <w:rPr>
          <w:rFonts w:ascii="Times New Roman" w:hAnsi="Times New Roman" w:cs="Times New Roman"/>
          <w:sz w:val="28"/>
          <w:szCs w:val="28"/>
        </w:rPr>
        <w:t xml:space="preserve">вообще </w:t>
      </w:r>
      <w:r w:rsidR="009560E0">
        <w:rPr>
          <w:rFonts w:ascii="Times New Roman" w:hAnsi="Times New Roman" w:cs="Times New Roman"/>
          <w:sz w:val="28"/>
          <w:szCs w:val="28"/>
        </w:rPr>
        <w:t xml:space="preserve">не </w:t>
      </w:r>
      <w:r w:rsidR="00B858F4">
        <w:rPr>
          <w:rFonts w:ascii="Times New Roman" w:hAnsi="Times New Roman" w:cs="Times New Roman"/>
          <w:sz w:val="28"/>
          <w:szCs w:val="28"/>
        </w:rPr>
        <w:t>вызывало</w:t>
      </w:r>
      <w:r w:rsidR="009560E0">
        <w:rPr>
          <w:rFonts w:ascii="Times New Roman" w:hAnsi="Times New Roman" w:cs="Times New Roman"/>
          <w:sz w:val="28"/>
          <w:szCs w:val="28"/>
        </w:rPr>
        <w:t xml:space="preserve"> </w:t>
      </w:r>
      <w:r w:rsidR="00B813C6">
        <w:rPr>
          <w:rFonts w:ascii="Times New Roman" w:hAnsi="Times New Roman" w:cs="Times New Roman"/>
          <w:sz w:val="28"/>
          <w:szCs w:val="28"/>
        </w:rPr>
        <w:t>ошибок</w:t>
      </w:r>
      <w:r w:rsidR="009560E0">
        <w:rPr>
          <w:rFonts w:ascii="Times New Roman" w:hAnsi="Times New Roman" w:cs="Times New Roman"/>
          <w:sz w:val="28"/>
          <w:szCs w:val="28"/>
        </w:rPr>
        <w:t xml:space="preserve">). </w:t>
      </w:r>
      <w:r w:rsidR="00B813C6">
        <w:rPr>
          <w:rFonts w:ascii="Times New Roman" w:hAnsi="Times New Roman" w:cs="Times New Roman"/>
          <w:sz w:val="28"/>
          <w:szCs w:val="28"/>
        </w:rPr>
        <w:t>А вот</w:t>
      </w:r>
      <w:r w:rsidR="00002C9D">
        <w:rPr>
          <w:rFonts w:ascii="Times New Roman" w:hAnsi="Times New Roman" w:cs="Times New Roman"/>
          <w:sz w:val="28"/>
          <w:szCs w:val="28"/>
        </w:rPr>
        <w:t xml:space="preserve"> </w:t>
      </w:r>
      <w:r w:rsidR="00B858F4">
        <w:rPr>
          <w:rFonts w:ascii="Times New Roman" w:hAnsi="Times New Roman" w:cs="Times New Roman"/>
          <w:sz w:val="28"/>
          <w:szCs w:val="28"/>
        </w:rPr>
        <w:t>на</w:t>
      </w:r>
      <w:r w:rsidR="00002C9D">
        <w:rPr>
          <w:rFonts w:ascii="Times New Roman" w:hAnsi="Times New Roman" w:cs="Times New Roman"/>
          <w:sz w:val="28"/>
          <w:szCs w:val="28"/>
        </w:rPr>
        <w:t xml:space="preserve"> стимул</w:t>
      </w:r>
      <w:r w:rsidR="00B858F4">
        <w:rPr>
          <w:rFonts w:ascii="Times New Roman" w:hAnsi="Times New Roman" w:cs="Times New Roman"/>
          <w:sz w:val="28"/>
          <w:szCs w:val="28"/>
        </w:rPr>
        <w:t>ы</w:t>
      </w:r>
      <w:r w:rsidR="00002C9D">
        <w:rPr>
          <w:rFonts w:ascii="Times New Roman" w:hAnsi="Times New Roman" w:cs="Times New Roman"/>
          <w:sz w:val="28"/>
          <w:szCs w:val="28"/>
        </w:rPr>
        <w:t xml:space="preserve">, которые состояли из </w:t>
      </w:r>
      <w:r w:rsidR="00B813C6">
        <w:rPr>
          <w:rFonts w:ascii="Times New Roman" w:hAnsi="Times New Roman" w:cs="Times New Roman"/>
          <w:sz w:val="28"/>
          <w:szCs w:val="28"/>
        </w:rPr>
        <w:t>визуального /</w:t>
      </w:r>
      <w:r w:rsidR="00B858F4">
        <w:rPr>
          <w:rFonts w:ascii="Times New Roman" w:hAnsi="Times New Roman" w:cs="Times New Roman"/>
          <w:sz w:val="28"/>
          <w:szCs w:val="28"/>
          <w:lang w:val="en-US"/>
        </w:rPr>
        <w:t>b</w:t>
      </w:r>
      <w:r w:rsidR="0002745E">
        <w:rPr>
          <w:rFonts w:ascii="Times New Roman" w:hAnsi="Times New Roman" w:cs="Times New Roman"/>
          <w:sz w:val="28"/>
          <w:szCs w:val="28"/>
        </w:rPr>
        <w:t>а</w:t>
      </w:r>
      <w:r w:rsidR="00B813C6" w:rsidRPr="00B813C6">
        <w:rPr>
          <w:rFonts w:ascii="Times New Roman" w:hAnsi="Times New Roman" w:cs="Times New Roman"/>
          <w:sz w:val="28"/>
          <w:szCs w:val="28"/>
        </w:rPr>
        <w:t xml:space="preserve">/ </w:t>
      </w:r>
      <w:r w:rsidR="00B813C6">
        <w:rPr>
          <w:rFonts w:ascii="Times New Roman" w:hAnsi="Times New Roman" w:cs="Times New Roman"/>
          <w:sz w:val="28"/>
          <w:szCs w:val="28"/>
        </w:rPr>
        <w:t>и аудиального /</w:t>
      </w:r>
      <w:r w:rsidR="00B858F4">
        <w:rPr>
          <w:rFonts w:ascii="Times New Roman" w:hAnsi="Times New Roman" w:cs="Times New Roman"/>
          <w:sz w:val="28"/>
          <w:szCs w:val="28"/>
          <w:lang w:val="en-US"/>
        </w:rPr>
        <w:t>g</w:t>
      </w:r>
      <w:r w:rsidR="0002745E">
        <w:rPr>
          <w:rFonts w:ascii="Times New Roman" w:hAnsi="Times New Roman" w:cs="Times New Roman"/>
          <w:sz w:val="28"/>
          <w:szCs w:val="28"/>
        </w:rPr>
        <w:t>а</w:t>
      </w:r>
      <w:r w:rsidR="00B813C6" w:rsidRPr="00B813C6">
        <w:rPr>
          <w:rFonts w:ascii="Times New Roman" w:hAnsi="Times New Roman" w:cs="Times New Roman"/>
          <w:sz w:val="28"/>
          <w:szCs w:val="28"/>
        </w:rPr>
        <w:t>/</w:t>
      </w:r>
      <w:r w:rsidR="0002745E">
        <w:rPr>
          <w:rFonts w:ascii="Times New Roman" w:hAnsi="Times New Roman" w:cs="Times New Roman"/>
          <w:sz w:val="28"/>
          <w:szCs w:val="28"/>
        </w:rPr>
        <w:t>, а также визуального /</w:t>
      </w:r>
      <w:r w:rsidR="00B858F4">
        <w:rPr>
          <w:rFonts w:ascii="Times New Roman" w:hAnsi="Times New Roman" w:cs="Times New Roman"/>
          <w:sz w:val="28"/>
          <w:szCs w:val="28"/>
          <w:lang w:val="en-US"/>
        </w:rPr>
        <w:t>g</w:t>
      </w:r>
      <w:r w:rsidR="0002745E">
        <w:rPr>
          <w:rFonts w:ascii="Times New Roman" w:hAnsi="Times New Roman" w:cs="Times New Roman"/>
          <w:sz w:val="28"/>
          <w:szCs w:val="28"/>
        </w:rPr>
        <w:t>а/ и аудиального /</w:t>
      </w:r>
      <w:r w:rsidR="00B858F4">
        <w:rPr>
          <w:rFonts w:ascii="Times New Roman" w:hAnsi="Times New Roman" w:cs="Times New Roman"/>
          <w:sz w:val="28"/>
          <w:szCs w:val="28"/>
          <w:lang w:val="en-US"/>
        </w:rPr>
        <w:t>v</w:t>
      </w:r>
      <w:r w:rsidR="0002745E">
        <w:rPr>
          <w:rFonts w:ascii="Times New Roman" w:hAnsi="Times New Roman" w:cs="Times New Roman"/>
          <w:sz w:val="28"/>
          <w:szCs w:val="28"/>
        </w:rPr>
        <w:t>а/</w:t>
      </w:r>
      <w:r w:rsidR="00002C9D">
        <w:rPr>
          <w:rFonts w:ascii="Times New Roman" w:hAnsi="Times New Roman" w:cs="Times New Roman"/>
          <w:sz w:val="28"/>
          <w:szCs w:val="28"/>
        </w:rPr>
        <w:t>,</w:t>
      </w:r>
      <w:r w:rsidR="00E10FE2">
        <w:rPr>
          <w:rFonts w:ascii="Times New Roman" w:hAnsi="Times New Roman" w:cs="Times New Roman"/>
          <w:sz w:val="28"/>
          <w:szCs w:val="28"/>
        </w:rPr>
        <w:t xml:space="preserve"> ошибки </w:t>
      </w:r>
      <w:r w:rsidR="00B858F4">
        <w:rPr>
          <w:rFonts w:ascii="Times New Roman" w:hAnsi="Times New Roman" w:cs="Times New Roman"/>
          <w:sz w:val="28"/>
          <w:szCs w:val="28"/>
        </w:rPr>
        <w:t>возникали</w:t>
      </w:r>
      <w:r w:rsidR="00E10FE2">
        <w:rPr>
          <w:rFonts w:ascii="Times New Roman" w:hAnsi="Times New Roman" w:cs="Times New Roman"/>
          <w:sz w:val="28"/>
          <w:szCs w:val="28"/>
        </w:rPr>
        <w:t xml:space="preserve"> </w:t>
      </w:r>
      <w:r w:rsidR="00B858F4">
        <w:rPr>
          <w:rFonts w:ascii="Times New Roman" w:hAnsi="Times New Roman" w:cs="Times New Roman"/>
          <w:sz w:val="28"/>
          <w:szCs w:val="28"/>
        </w:rPr>
        <w:t>чаще</w:t>
      </w:r>
      <w:r w:rsidR="00E10FE2">
        <w:rPr>
          <w:rFonts w:ascii="Times New Roman" w:hAnsi="Times New Roman" w:cs="Times New Roman"/>
          <w:sz w:val="28"/>
          <w:szCs w:val="28"/>
        </w:rPr>
        <w:t xml:space="preserve"> (</w:t>
      </w:r>
      <w:r w:rsidR="0002745E">
        <w:rPr>
          <w:rFonts w:ascii="Times New Roman" w:hAnsi="Times New Roman" w:cs="Times New Roman"/>
          <w:sz w:val="28"/>
          <w:szCs w:val="28"/>
        </w:rPr>
        <w:t>на кажд</w:t>
      </w:r>
      <w:r w:rsidR="00B858F4">
        <w:rPr>
          <w:rFonts w:ascii="Times New Roman" w:hAnsi="Times New Roman" w:cs="Times New Roman"/>
          <w:sz w:val="28"/>
          <w:szCs w:val="28"/>
        </w:rPr>
        <w:t>ый</w:t>
      </w:r>
      <w:r w:rsidR="0002745E">
        <w:rPr>
          <w:rFonts w:ascii="Times New Roman" w:hAnsi="Times New Roman" w:cs="Times New Roman"/>
          <w:sz w:val="28"/>
          <w:szCs w:val="28"/>
        </w:rPr>
        <w:t xml:space="preserve"> из </w:t>
      </w:r>
      <w:r w:rsidR="00002C9D">
        <w:rPr>
          <w:rFonts w:ascii="Times New Roman" w:hAnsi="Times New Roman" w:cs="Times New Roman"/>
          <w:sz w:val="28"/>
          <w:szCs w:val="28"/>
        </w:rPr>
        <w:t>случаев</w:t>
      </w:r>
      <w:r w:rsidR="0002745E">
        <w:rPr>
          <w:rFonts w:ascii="Times New Roman" w:hAnsi="Times New Roman" w:cs="Times New Roman"/>
          <w:sz w:val="28"/>
          <w:szCs w:val="28"/>
        </w:rPr>
        <w:t xml:space="preserve"> приходится по </w:t>
      </w:r>
      <w:r w:rsidR="00E10FE2">
        <w:rPr>
          <w:rFonts w:ascii="Times New Roman" w:hAnsi="Times New Roman" w:cs="Times New Roman"/>
          <w:sz w:val="28"/>
          <w:szCs w:val="28"/>
        </w:rPr>
        <w:t xml:space="preserve">6 ошибок). </w:t>
      </w:r>
    </w:p>
    <w:p w14:paraId="790545B5" w14:textId="39FDAF29" w:rsidR="00B6577F" w:rsidRDefault="00B858F4"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82A6D">
        <w:rPr>
          <w:rFonts w:ascii="Times New Roman" w:hAnsi="Times New Roman" w:cs="Times New Roman"/>
          <w:sz w:val="28"/>
          <w:szCs w:val="28"/>
        </w:rPr>
        <w:t>ыделить слоги, которые провоцир</w:t>
      </w:r>
      <w:r w:rsidR="00250C6C">
        <w:rPr>
          <w:rFonts w:ascii="Times New Roman" w:hAnsi="Times New Roman" w:cs="Times New Roman"/>
          <w:sz w:val="28"/>
          <w:szCs w:val="28"/>
        </w:rPr>
        <w:t>уют</w:t>
      </w:r>
      <w:r w:rsidR="00382A6D">
        <w:rPr>
          <w:rFonts w:ascii="Times New Roman" w:hAnsi="Times New Roman" w:cs="Times New Roman"/>
          <w:sz w:val="28"/>
          <w:szCs w:val="28"/>
        </w:rPr>
        <w:t xml:space="preserve"> наименьшее количество ошибок, трудно, поскольку</w:t>
      </w:r>
      <w:r w:rsidR="00401F4B">
        <w:rPr>
          <w:rFonts w:ascii="Times New Roman" w:hAnsi="Times New Roman" w:cs="Times New Roman"/>
          <w:sz w:val="28"/>
          <w:szCs w:val="28"/>
        </w:rPr>
        <w:t xml:space="preserve"> в данном случае сразу</w:t>
      </w:r>
      <w:r w:rsidR="00382A6D">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382A6D">
        <w:rPr>
          <w:rFonts w:ascii="Times New Roman" w:hAnsi="Times New Roman" w:cs="Times New Roman"/>
          <w:sz w:val="28"/>
          <w:szCs w:val="28"/>
        </w:rPr>
        <w:t xml:space="preserve">пять разных сочетаний </w:t>
      </w:r>
      <w:r>
        <w:rPr>
          <w:rFonts w:ascii="Times New Roman" w:hAnsi="Times New Roman" w:cs="Times New Roman"/>
          <w:sz w:val="28"/>
          <w:szCs w:val="28"/>
        </w:rPr>
        <w:t>было получено лишь</w:t>
      </w:r>
      <w:r w:rsidR="00382A6D">
        <w:rPr>
          <w:rFonts w:ascii="Times New Roman" w:hAnsi="Times New Roman" w:cs="Times New Roman"/>
          <w:sz w:val="28"/>
          <w:szCs w:val="28"/>
        </w:rPr>
        <w:t xml:space="preserve"> по одной ошибке (</w:t>
      </w:r>
      <w:r w:rsidR="00401F4B">
        <w:rPr>
          <w:rFonts w:ascii="Times New Roman" w:hAnsi="Times New Roman" w:cs="Times New Roman"/>
          <w:sz w:val="28"/>
          <w:szCs w:val="28"/>
        </w:rPr>
        <w:t>что являлось</w:t>
      </w:r>
      <w:r w:rsidR="00382A6D">
        <w:rPr>
          <w:rFonts w:ascii="Times New Roman" w:hAnsi="Times New Roman" w:cs="Times New Roman"/>
          <w:sz w:val="28"/>
          <w:szCs w:val="28"/>
        </w:rPr>
        <w:t xml:space="preserve"> наименьш</w:t>
      </w:r>
      <w:r w:rsidR="00401F4B">
        <w:rPr>
          <w:rFonts w:ascii="Times New Roman" w:hAnsi="Times New Roman" w:cs="Times New Roman"/>
          <w:sz w:val="28"/>
          <w:szCs w:val="28"/>
        </w:rPr>
        <w:t>им</w:t>
      </w:r>
      <w:r w:rsidR="00382A6D">
        <w:rPr>
          <w:rFonts w:ascii="Times New Roman" w:hAnsi="Times New Roman" w:cs="Times New Roman"/>
          <w:sz w:val="28"/>
          <w:szCs w:val="28"/>
        </w:rPr>
        <w:t xml:space="preserve"> число</w:t>
      </w:r>
      <w:r w:rsidR="00401F4B">
        <w:rPr>
          <w:rFonts w:ascii="Times New Roman" w:hAnsi="Times New Roman" w:cs="Times New Roman"/>
          <w:sz w:val="28"/>
          <w:szCs w:val="28"/>
        </w:rPr>
        <w:t>м</w:t>
      </w:r>
      <w:r w:rsidR="00382A6D">
        <w:rPr>
          <w:rFonts w:ascii="Times New Roman" w:hAnsi="Times New Roman" w:cs="Times New Roman"/>
          <w:sz w:val="28"/>
          <w:szCs w:val="28"/>
        </w:rPr>
        <w:t xml:space="preserve"> ошибок</w:t>
      </w:r>
      <w:r w:rsidR="00401F4B">
        <w:rPr>
          <w:rFonts w:ascii="Times New Roman" w:hAnsi="Times New Roman" w:cs="Times New Roman"/>
          <w:sz w:val="28"/>
          <w:szCs w:val="28"/>
        </w:rPr>
        <w:t xml:space="preserve"> </w:t>
      </w:r>
      <w:r w:rsidR="00382A6D">
        <w:rPr>
          <w:rFonts w:ascii="Times New Roman" w:hAnsi="Times New Roman" w:cs="Times New Roman"/>
          <w:sz w:val="28"/>
          <w:szCs w:val="28"/>
        </w:rPr>
        <w:t>для различных пар слогов в этом эксперименте)</w:t>
      </w:r>
      <w:r w:rsidR="00401F4B">
        <w:rPr>
          <w:rFonts w:ascii="Times New Roman" w:hAnsi="Times New Roman" w:cs="Times New Roman"/>
          <w:sz w:val="28"/>
          <w:szCs w:val="28"/>
        </w:rPr>
        <w:t>: /</w:t>
      </w:r>
      <w:r>
        <w:rPr>
          <w:rFonts w:ascii="Times New Roman" w:hAnsi="Times New Roman" w:cs="Times New Roman"/>
          <w:sz w:val="28"/>
          <w:szCs w:val="28"/>
          <w:lang w:val="en-US"/>
        </w:rPr>
        <w:t>d</w:t>
      </w:r>
      <w:r w:rsidR="00401F4B">
        <w:rPr>
          <w:rFonts w:ascii="Times New Roman" w:hAnsi="Times New Roman" w:cs="Times New Roman"/>
          <w:sz w:val="28"/>
          <w:szCs w:val="28"/>
        </w:rPr>
        <w:t>а/ (а – артикуляция) + /</w:t>
      </w:r>
      <w:r>
        <w:rPr>
          <w:rFonts w:ascii="Times New Roman" w:hAnsi="Times New Roman" w:cs="Times New Roman"/>
          <w:sz w:val="28"/>
          <w:szCs w:val="28"/>
          <w:lang w:val="en-US"/>
        </w:rPr>
        <w:t>g</w:t>
      </w:r>
      <w:r w:rsidR="00401F4B">
        <w:rPr>
          <w:rFonts w:ascii="Times New Roman" w:hAnsi="Times New Roman" w:cs="Times New Roman"/>
          <w:sz w:val="28"/>
          <w:szCs w:val="28"/>
        </w:rPr>
        <w:t>а/ (з – звук); /</w:t>
      </w:r>
      <w:r>
        <w:rPr>
          <w:rFonts w:ascii="Times New Roman" w:hAnsi="Times New Roman" w:cs="Times New Roman"/>
          <w:sz w:val="28"/>
          <w:szCs w:val="28"/>
          <w:lang w:val="en-US"/>
        </w:rPr>
        <w:t>g</w:t>
      </w:r>
      <w:r w:rsidR="00401F4B">
        <w:rPr>
          <w:rFonts w:ascii="Times New Roman" w:hAnsi="Times New Roman" w:cs="Times New Roman"/>
          <w:sz w:val="28"/>
          <w:szCs w:val="28"/>
        </w:rPr>
        <w:t>а/ (а) + /</w:t>
      </w:r>
      <w:r>
        <w:rPr>
          <w:rFonts w:ascii="Times New Roman" w:hAnsi="Times New Roman" w:cs="Times New Roman"/>
          <w:sz w:val="28"/>
          <w:szCs w:val="28"/>
          <w:lang w:val="en-US"/>
        </w:rPr>
        <w:t>d</w:t>
      </w:r>
      <w:r w:rsidR="00401F4B">
        <w:rPr>
          <w:rFonts w:ascii="Times New Roman" w:hAnsi="Times New Roman" w:cs="Times New Roman"/>
          <w:sz w:val="28"/>
          <w:szCs w:val="28"/>
        </w:rPr>
        <w:t>а/ (з); /</w:t>
      </w:r>
      <w:r>
        <w:rPr>
          <w:rFonts w:ascii="Times New Roman" w:hAnsi="Times New Roman" w:cs="Times New Roman"/>
          <w:sz w:val="28"/>
          <w:szCs w:val="28"/>
          <w:lang w:val="en-US"/>
        </w:rPr>
        <w:t>k</w:t>
      </w:r>
      <w:r w:rsidR="00401F4B">
        <w:rPr>
          <w:rFonts w:ascii="Times New Roman" w:hAnsi="Times New Roman" w:cs="Times New Roman"/>
          <w:sz w:val="28"/>
          <w:szCs w:val="28"/>
        </w:rPr>
        <w:t>а/ (а) + /</w:t>
      </w:r>
      <w:r>
        <w:rPr>
          <w:rFonts w:ascii="Times New Roman" w:hAnsi="Times New Roman" w:cs="Times New Roman"/>
          <w:sz w:val="28"/>
          <w:szCs w:val="28"/>
          <w:lang w:val="en-US"/>
        </w:rPr>
        <w:t>t</w:t>
      </w:r>
      <w:r w:rsidR="00401F4B">
        <w:rPr>
          <w:rFonts w:ascii="Times New Roman" w:hAnsi="Times New Roman" w:cs="Times New Roman"/>
          <w:sz w:val="28"/>
          <w:szCs w:val="28"/>
        </w:rPr>
        <w:t>а/ (з); /</w:t>
      </w:r>
      <w:r>
        <w:rPr>
          <w:rFonts w:ascii="Times New Roman" w:hAnsi="Times New Roman" w:cs="Times New Roman"/>
          <w:sz w:val="28"/>
          <w:szCs w:val="28"/>
          <w:lang w:val="en-US"/>
        </w:rPr>
        <w:t>t</w:t>
      </w:r>
      <w:r w:rsidR="00401F4B">
        <w:rPr>
          <w:rFonts w:ascii="Times New Roman" w:hAnsi="Times New Roman" w:cs="Times New Roman"/>
          <w:sz w:val="28"/>
          <w:szCs w:val="28"/>
        </w:rPr>
        <w:t>а/ (а) + /</w:t>
      </w:r>
      <w:r>
        <w:rPr>
          <w:rFonts w:ascii="Times New Roman" w:hAnsi="Times New Roman" w:cs="Times New Roman"/>
          <w:sz w:val="28"/>
          <w:szCs w:val="28"/>
          <w:lang w:val="en-US"/>
        </w:rPr>
        <w:t>k</w:t>
      </w:r>
      <w:r w:rsidR="00401F4B">
        <w:rPr>
          <w:rFonts w:ascii="Times New Roman" w:hAnsi="Times New Roman" w:cs="Times New Roman"/>
          <w:sz w:val="28"/>
          <w:szCs w:val="28"/>
        </w:rPr>
        <w:t>а/ (з) и /</w:t>
      </w:r>
      <w:r>
        <w:rPr>
          <w:rFonts w:ascii="Times New Roman" w:hAnsi="Times New Roman" w:cs="Times New Roman"/>
          <w:sz w:val="28"/>
          <w:szCs w:val="28"/>
          <w:lang w:val="en-US"/>
        </w:rPr>
        <w:t>v</w:t>
      </w:r>
      <w:r w:rsidR="00401F4B">
        <w:rPr>
          <w:rFonts w:ascii="Times New Roman" w:hAnsi="Times New Roman" w:cs="Times New Roman"/>
          <w:sz w:val="28"/>
          <w:szCs w:val="28"/>
        </w:rPr>
        <w:t xml:space="preserve">а/ (а) + </w:t>
      </w:r>
      <w:r>
        <w:rPr>
          <w:rFonts w:ascii="Times New Roman" w:hAnsi="Times New Roman" w:cs="Times New Roman"/>
          <w:sz w:val="28"/>
          <w:szCs w:val="28"/>
        </w:rPr>
        <w:t>/</w:t>
      </w:r>
      <w:r>
        <w:rPr>
          <w:rFonts w:ascii="Times New Roman" w:hAnsi="Times New Roman" w:cs="Times New Roman"/>
          <w:sz w:val="28"/>
          <w:szCs w:val="28"/>
          <w:lang w:val="en-US"/>
        </w:rPr>
        <w:t>g</w:t>
      </w:r>
      <w:r w:rsidR="00401F4B">
        <w:rPr>
          <w:rFonts w:ascii="Times New Roman" w:hAnsi="Times New Roman" w:cs="Times New Roman"/>
          <w:sz w:val="28"/>
          <w:szCs w:val="28"/>
        </w:rPr>
        <w:t>а</w:t>
      </w:r>
      <w:r>
        <w:rPr>
          <w:rFonts w:ascii="Times New Roman" w:hAnsi="Times New Roman" w:cs="Times New Roman"/>
          <w:sz w:val="28"/>
          <w:szCs w:val="28"/>
        </w:rPr>
        <w:t>/</w:t>
      </w:r>
      <w:r w:rsidR="00401F4B">
        <w:rPr>
          <w:rFonts w:ascii="Times New Roman" w:hAnsi="Times New Roman" w:cs="Times New Roman"/>
          <w:sz w:val="28"/>
          <w:szCs w:val="28"/>
        </w:rPr>
        <w:t xml:space="preserve"> </w:t>
      </w:r>
      <w:r w:rsidRPr="00B858F4">
        <w:rPr>
          <w:rFonts w:ascii="Times New Roman" w:hAnsi="Times New Roman" w:cs="Times New Roman"/>
          <w:sz w:val="28"/>
          <w:szCs w:val="28"/>
        </w:rPr>
        <w:t>(</w:t>
      </w:r>
      <w:r w:rsidR="00401F4B">
        <w:rPr>
          <w:rFonts w:ascii="Times New Roman" w:hAnsi="Times New Roman" w:cs="Times New Roman"/>
          <w:sz w:val="28"/>
          <w:szCs w:val="28"/>
        </w:rPr>
        <w:t>з</w:t>
      </w:r>
      <w:r w:rsidRPr="00B858F4">
        <w:rPr>
          <w:rFonts w:ascii="Times New Roman" w:hAnsi="Times New Roman" w:cs="Times New Roman"/>
          <w:sz w:val="28"/>
          <w:szCs w:val="28"/>
        </w:rPr>
        <w:t>)</w:t>
      </w:r>
      <w:r w:rsidR="00401F4B">
        <w:rPr>
          <w:rFonts w:ascii="Times New Roman" w:hAnsi="Times New Roman" w:cs="Times New Roman"/>
          <w:sz w:val="28"/>
          <w:szCs w:val="28"/>
        </w:rPr>
        <w:t>.</w:t>
      </w:r>
    </w:p>
    <w:p w14:paraId="51345DFF" w14:textId="18613CF5" w:rsidR="00C2103F" w:rsidRDefault="00250C6C"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анализа была проверка влияния </w:t>
      </w:r>
      <w:r w:rsidR="00B858F4">
        <w:rPr>
          <w:rFonts w:ascii="Times New Roman" w:hAnsi="Times New Roman" w:cs="Times New Roman"/>
          <w:sz w:val="28"/>
          <w:szCs w:val="28"/>
        </w:rPr>
        <w:t>пола участников</w:t>
      </w:r>
      <w:r w:rsidR="00DD0B4A">
        <w:rPr>
          <w:rFonts w:ascii="Times New Roman" w:hAnsi="Times New Roman" w:cs="Times New Roman"/>
          <w:sz w:val="28"/>
          <w:szCs w:val="28"/>
        </w:rPr>
        <w:t xml:space="preserve"> </w:t>
      </w:r>
      <w:r>
        <w:rPr>
          <w:rFonts w:ascii="Times New Roman" w:hAnsi="Times New Roman" w:cs="Times New Roman"/>
          <w:sz w:val="28"/>
          <w:szCs w:val="28"/>
        </w:rPr>
        <w:t>на результат.</w:t>
      </w:r>
      <w:r w:rsidR="002846DB">
        <w:rPr>
          <w:rFonts w:ascii="Times New Roman" w:hAnsi="Times New Roman" w:cs="Times New Roman"/>
          <w:sz w:val="28"/>
          <w:szCs w:val="28"/>
        </w:rPr>
        <w:t xml:space="preserve"> Учитывались статистические данные 22 женщин и 10 мужчин</w:t>
      </w:r>
      <w:r w:rsidR="00C2103F">
        <w:rPr>
          <w:rFonts w:ascii="Times New Roman" w:hAnsi="Times New Roman" w:cs="Times New Roman"/>
          <w:sz w:val="28"/>
          <w:szCs w:val="28"/>
        </w:rPr>
        <w:t>.</w:t>
      </w:r>
      <w:r w:rsidR="002846DB">
        <w:rPr>
          <w:rFonts w:ascii="Times New Roman" w:hAnsi="Times New Roman" w:cs="Times New Roman"/>
          <w:sz w:val="28"/>
          <w:szCs w:val="28"/>
        </w:rPr>
        <w:t xml:space="preserve"> </w:t>
      </w:r>
      <w:r w:rsidR="00B858F4" w:rsidRPr="00ED359C">
        <w:rPr>
          <w:rFonts w:ascii="Times New Roman" w:hAnsi="Times New Roman" w:cs="Times New Roman"/>
          <w:sz w:val="28"/>
          <w:szCs w:val="28"/>
        </w:rPr>
        <w:t>Женщины совершали ошибки значимо чаще, чем мужчины (</w:t>
      </w:r>
      <w:r w:rsidR="00ED359C" w:rsidRPr="00ED359C">
        <w:rPr>
          <w:rFonts w:ascii="Times New Roman" w:hAnsi="Times New Roman" w:cs="Times New Roman"/>
          <w:sz w:val="28"/>
          <w:szCs w:val="28"/>
        </w:rPr>
        <w:t>χ</w:t>
      </w:r>
      <w:r w:rsidR="00ED359C" w:rsidRPr="00ED359C">
        <w:rPr>
          <w:rFonts w:ascii="Times New Roman" w:hAnsi="Times New Roman" w:cs="Times New Roman"/>
          <w:sz w:val="28"/>
          <w:szCs w:val="28"/>
          <w:vertAlign w:val="superscript"/>
        </w:rPr>
        <w:t>2</w:t>
      </w:r>
      <w:r w:rsidR="00ED359C" w:rsidRPr="00ED359C">
        <w:rPr>
          <w:rFonts w:ascii="Times New Roman" w:hAnsi="Times New Roman" w:cs="Times New Roman"/>
          <w:sz w:val="28"/>
          <w:szCs w:val="28"/>
        </w:rPr>
        <w:t>=</w:t>
      </w:r>
      <w:r w:rsidR="00ED359C" w:rsidRPr="00ED359C">
        <w:rPr>
          <w:rFonts w:ascii="Times New Roman" w:hAnsi="Times New Roman" w:cs="Times New Roman"/>
          <w:sz w:val="28"/>
          <w:szCs w:val="28"/>
        </w:rPr>
        <w:t>30</w:t>
      </w:r>
      <w:r w:rsidR="00ED359C" w:rsidRPr="00ED359C">
        <w:rPr>
          <w:rFonts w:ascii="Times New Roman" w:hAnsi="Times New Roman" w:cs="Times New Roman"/>
          <w:sz w:val="28"/>
          <w:szCs w:val="28"/>
        </w:rPr>
        <w:t>,</w:t>
      </w:r>
      <w:r w:rsidR="00ED359C" w:rsidRPr="00ED359C">
        <w:rPr>
          <w:rFonts w:ascii="Times New Roman" w:hAnsi="Times New Roman" w:cs="Times New Roman"/>
          <w:sz w:val="28"/>
          <w:szCs w:val="28"/>
        </w:rPr>
        <w:t>150</w:t>
      </w:r>
      <w:r w:rsidR="00ED359C" w:rsidRPr="00ED359C">
        <w:rPr>
          <w:rFonts w:ascii="Times New Roman" w:hAnsi="Times New Roman" w:cs="Times New Roman"/>
          <w:sz w:val="28"/>
          <w:szCs w:val="28"/>
        </w:rPr>
        <w:t>; df=</w:t>
      </w:r>
      <w:r w:rsidR="00ED359C" w:rsidRPr="00ED359C">
        <w:rPr>
          <w:rFonts w:ascii="Times New Roman" w:hAnsi="Times New Roman" w:cs="Times New Roman"/>
          <w:sz w:val="28"/>
          <w:szCs w:val="28"/>
        </w:rPr>
        <w:t>1</w:t>
      </w:r>
      <w:r w:rsidR="00ED359C" w:rsidRPr="00ED359C">
        <w:rPr>
          <w:rFonts w:ascii="Times New Roman" w:hAnsi="Times New Roman" w:cs="Times New Roman"/>
          <w:sz w:val="28"/>
          <w:szCs w:val="28"/>
        </w:rPr>
        <w:t xml:space="preserve">; </w:t>
      </w:r>
      <w:r w:rsidR="00B858F4" w:rsidRPr="00ED359C">
        <w:rPr>
          <w:rFonts w:ascii="Times New Roman" w:hAnsi="Times New Roman" w:cs="Times New Roman"/>
          <w:sz w:val="28"/>
          <w:szCs w:val="28"/>
          <w:lang w:val="en-US"/>
        </w:rPr>
        <w:t>p</w:t>
      </w:r>
      <w:r w:rsidR="00B858F4" w:rsidRPr="00ED359C">
        <w:rPr>
          <w:rFonts w:ascii="Times New Roman" w:hAnsi="Times New Roman" w:cs="Times New Roman"/>
          <w:sz w:val="28"/>
          <w:szCs w:val="28"/>
        </w:rPr>
        <w:t>&lt;0,001)</w:t>
      </w:r>
      <w:r w:rsidR="002846DB" w:rsidRPr="00ED359C">
        <w:rPr>
          <w:rFonts w:ascii="Times New Roman" w:hAnsi="Times New Roman" w:cs="Times New Roman"/>
          <w:sz w:val="28"/>
          <w:szCs w:val="28"/>
        </w:rPr>
        <w:t>:</w:t>
      </w:r>
      <w:r w:rsidR="002846DB">
        <w:rPr>
          <w:rFonts w:ascii="Times New Roman" w:hAnsi="Times New Roman" w:cs="Times New Roman"/>
          <w:sz w:val="28"/>
          <w:szCs w:val="28"/>
        </w:rPr>
        <w:t xml:space="preserve"> в 528 ответах женщины совершили </w:t>
      </w:r>
      <w:r w:rsidR="00B858F4">
        <w:rPr>
          <w:rFonts w:ascii="Times New Roman" w:hAnsi="Times New Roman" w:cs="Times New Roman"/>
          <w:sz w:val="28"/>
          <w:szCs w:val="28"/>
        </w:rPr>
        <w:t xml:space="preserve">73 </w:t>
      </w:r>
      <w:r w:rsidR="002846DB">
        <w:rPr>
          <w:rFonts w:ascii="Times New Roman" w:hAnsi="Times New Roman" w:cs="Times New Roman"/>
          <w:sz w:val="28"/>
          <w:szCs w:val="28"/>
        </w:rPr>
        <w:t>ошибк</w:t>
      </w:r>
      <w:r w:rsidR="00B858F4">
        <w:rPr>
          <w:rFonts w:ascii="Times New Roman" w:hAnsi="Times New Roman" w:cs="Times New Roman"/>
          <w:sz w:val="28"/>
          <w:szCs w:val="28"/>
        </w:rPr>
        <w:t>и</w:t>
      </w:r>
      <w:r w:rsidR="002846DB">
        <w:rPr>
          <w:rFonts w:ascii="Times New Roman" w:hAnsi="Times New Roman" w:cs="Times New Roman"/>
          <w:sz w:val="28"/>
          <w:szCs w:val="28"/>
        </w:rPr>
        <w:t xml:space="preserve">, тогда как </w:t>
      </w:r>
      <w:r w:rsidR="00B858F4">
        <w:rPr>
          <w:rFonts w:ascii="Times New Roman" w:hAnsi="Times New Roman" w:cs="Times New Roman"/>
          <w:sz w:val="28"/>
          <w:szCs w:val="28"/>
        </w:rPr>
        <w:t xml:space="preserve">мужчины ошиблись лишь дважды </w:t>
      </w:r>
      <w:r w:rsidR="002846DB">
        <w:rPr>
          <w:rFonts w:ascii="Times New Roman" w:hAnsi="Times New Roman" w:cs="Times New Roman"/>
          <w:sz w:val="28"/>
          <w:szCs w:val="28"/>
        </w:rPr>
        <w:t>в 240 ответах.</w:t>
      </w:r>
      <w:r w:rsidR="00C2103F">
        <w:rPr>
          <w:rFonts w:ascii="Times New Roman" w:hAnsi="Times New Roman" w:cs="Times New Roman"/>
          <w:sz w:val="28"/>
          <w:szCs w:val="28"/>
        </w:rPr>
        <w:t xml:space="preserve"> </w:t>
      </w:r>
      <w:r w:rsidR="00B858F4">
        <w:rPr>
          <w:rFonts w:ascii="Times New Roman" w:hAnsi="Times New Roman" w:cs="Times New Roman"/>
          <w:sz w:val="28"/>
          <w:szCs w:val="28"/>
        </w:rPr>
        <w:t>М</w:t>
      </w:r>
      <w:r w:rsidR="00C2103F">
        <w:rPr>
          <w:rFonts w:ascii="Times New Roman" w:hAnsi="Times New Roman" w:cs="Times New Roman"/>
          <w:sz w:val="28"/>
          <w:szCs w:val="28"/>
        </w:rPr>
        <w:t xml:space="preserve">ы предположили, что такое маленькое количество ошибок у мужчин может быть связано с тем, что те мужчины, кто ошибался чаще, были исключены из-за неверной интерпретации контрольных стимулов. Однако анализ показал примерно схожую статистику для мужчин и женщин </w:t>
      </w:r>
      <w:r w:rsidR="00B858F4">
        <w:rPr>
          <w:rFonts w:ascii="Times New Roman" w:hAnsi="Times New Roman" w:cs="Times New Roman"/>
          <w:sz w:val="28"/>
          <w:szCs w:val="28"/>
        </w:rPr>
        <w:t>и в том</w:t>
      </w:r>
      <w:r w:rsidR="00C2103F">
        <w:rPr>
          <w:rFonts w:ascii="Times New Roman" w:hAnsi="Times New Roman" w:cs="Times New Roman"/>
          <w:sz w:val="28"/>
          <w:szCs w:val="28"/>
        </w:rPr>
        <w:t xml:space="preserve"> случае, когда ошибившиеся в контрольных стимулах были </w:t>
      </w:r>
      <w:r w:rsidR="00B858F4">
        <w:rPr>
          <w:rFonts w:ascii="Times New Roman" w:hAnsi="Times New Roman" w:cs="Times New Roman"/>
          <w:sz w:val="28"/>
          <w:szCs w:val="28"/>
        </w:rPr>
        <w:t>включены</w:t>
      </w:r>
      <w:r w:rsidR="00C2103F">
        <w:rPr>
          <w:rFonts w:ascii="Times New Roman" w:hAnsi="Times New Roman" w:cs="Times New Roman"/>
          <w:sz w:val="28"/>
          <w:szCs w:val="28"/>
        </w:rPr>
        <w:t xml:space="preserve"> </w:t>
      </w:r>
      <w:r w:rsidR="00B858F4">
        <w:rPr>
          <w:rFonts w:ascii="Times New Roman" w:hAnsi="Times New Roman" w:cs="Times New Roman"/>
          <w:sz w:val="28"/>
          <w:szCs w:val="28"/>
        </w:rPr>
        <w:t>в анали</w:t>
      </w:r>
      <w:r w:rsidR="00B858F4" w:rsidRPr="00B858F4">
        <w:rPr>
          <w:rFonts w:ascii="Times New Roman" w:hAnsi="Times New Roman" w:cs="Times New Roman"/>
          <w:sz w:val="28"/>
          <w:szCs w:val="28"/>
        </w:rPr>
        <w:t>з</w:t>
      </w:r>
      <w:r w:rsidR="00C2103F" w:rsidRPr="00B858F4">
        <w:rPr>
          <w:rFonts w:ascii="Times New Roman" w:hAnsi="Times New Roman" w:cs="Times New Roman"/>
          <w:sz w:val="28"/>
          <w:szCs w:val="28"/>
        </w:rPr>
        <w:t>.</w:t>
      </w:r>
    </w:p>
    <w:p w14:paraId="73A66B36" w14:textId="77777777" w:rsidR="00FC5A1D" w:rsidRDefault="00FC5A1D" w:rsidP="00FC5A1D">
      <w:pPr>
        <w:spacing w:line="360" w:lineRule="auto"/>
        <w:ind w:firstLine="284"/>
        <w:jc w:val="both"/>
        <w:rPr>
          <w:rFonts w:ascii="Times New Roman" w:hAnsi="Times New Roman" w:cs="Times New Roman"/>
          <w:sz w:val="28"/>
          <w:szCs w:val="28"/>
        </w:rPr>
      </w:pPr>
    </w:p>
    <w:p w14:paraId="3C1BD0E8" w14:textId="709A8F1A" w:rsidR="0071500E" w:rsidRPr="00942FDE" w:rsidRDefault="00942FDE" w:rsidP="00FC5A1D">
      <w:pPr>
        <w:pStyle w:val="3"/>
        <w:spacing w:before="0" w:line="360" w:lineRule="auto"/>
        <w:ind w:firstLine="284"/>
        <w:rPr>
          <w:rFonts w:cs="Times New Roman"/>
          <w:color w:val="auto"/>
          <w:szCs w:val="28"/>
        </w:rPr>
      </w:pPr>
      <w:bookmarkStart w:id="31" w:name="_Toc136382881"/>
      <w:r w:rsidRPr="00942FDE">
        <w:rPr>
          <w:rFonts w:cs="Times New Roman"/>
          <w:color w:val="auto"/>
          <w:szCs w:val="28"/>
        </w:rPr>
        <w:lastRenderedPageBreak/>
        <w:t xml:space="preserve">2.2.7. </w:t>
      </w:r>
      <w:r w:rsidR="003629D0" w:rsidRPr="00942FDE">
        <w:rPr>
          <w:rFonts w:cs="Times New Roman"/>
          <w:color w:val="auto"/>
          <w:szCs w:val="28"/>
        </w:rPr>
        <w:t xml:space="preserve">Выводы по </w:t>
      </w:r>
      <w:r w:rsidR="00B858F4">
        <w:rPr>
          <w:rFonts w:cs="Times New Roman"/>
          <w:color w:val="auto"/>
          <w:szCs w:val="28"/>
        </w:rPr>
        <w:t>Э</w:t>
      </w:r>
      <w:r w:rsidR="003629D0" w:rsidRPr="00942FDE">
        <w:rPr>
          <w:rFonts w:cs="Times New Roman"/>
          <w:color w:val="auto"/>
          <w:szCs w:val="28"/>
        </w:rPr>
        <w:t xml:space="preserve">ксперименту </w:t>
      </w:r>
      <w:r w:rsidR="00B858F4">
        <w:rPr>
          <w:rFonts w:cs="Times New Roman"/>
          <w:color w:val="auto"/>
          <w:szCs w:val="28"/>
        </w:rPr>
        <w:t>2</w:t>
      </w:r>
      <w:bookmarkEnd w:id="31"/>
    </w:p>
    <w:p w14:paraId="0DB79E23" w14:textId="0563FFD1" w:rsidR="003629D0" w:rsidRPr="003629D0" w:rsidRDefault="00B858F4"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эксперименте</w:t>
      </w:r>
      <w:r w:rsidR="004D0E91">
        <w:rPr>
          <w:rFonts w:ascii="Times New Roman" w:hAnsi="Times New Roman" w:cs="Times New Roman"/>
          <w:sz w:val="28"/>
          <w:szCs w:val="28"/>
        </w:rPr>
        <w:t xml:space="preserve"> подтвердилось, что признак звонкости/глухости согласного в стимуле не влияет на его интерпретацию. Статистически значимой разницы для согласных, различающихся по месту образования, также </w:t>
      </w:r>
      <w:r w:rsidR="00C34E39">
        <w:rPr>
          <w:rFonts w:ascii="Times New Roman" w:hAnsi="Times New Roman" w:cs="Times New Roman"/>
          <w:sz w:val="28"/>
          <w:szCs w:val="28"/>
        </w:rPr>
        <w:t xml:space="preserve">выявлено </w:t>
      </w:r>
      <w:r w:rsidR="004D0E91">
        <w:rPr>
          <w:rFonts w:ascii="Times New Roman" w:hAnsi="Times New Roman" w:cs="Times New Roman"/>
          <w:sz w:val="28"/>
          <w:szCs w:val="28"/>
        </w:rPr>
        <w:t>не было.</w:t>
      </w:r>
      <w:r w:rsidR="00C34E39">
        <w:rPr>
          <w:rFonts w:ascii="Times New Roman" w:hAnsi="Times New Roman" w:cs="Times New Roman"/>
          <w:sz w:val="28"/>
          <w:szCs w:val="28"/>
        </w:rPr>
        <w:t xml:space="preserve"> Наибольшую интерференцию по-прежнему демонстрирует сочетание видеосигнала /</w:t>
      </w:r>
      <w:r w:rsidR="00403FCF">
        <w:rPr>
          <w:rFonts w:ascii="Times New Roman" w:hAnsi="Times New Roman" w:cs="Times New Roman"/>
          <w:sz w:val="28"/>
          <w:szCs w:val="28"/>
          <w:lang w:val="en-US"/>
        </w:rPr>
        <w:t>v</w:t>
      </w:r>
      <w:r w:rsidR="00C34E39">
        <w:rPr>
          <w:rFonts w:ascii="Times New Roman" w:hAnsi="Times New Roman" w:cs="Times New Roman"/>
          <w:sz w:val="28"/>
          <w:szCs w:val="28"/>
        </w:rPr>
        <w:t>а/ и аудиосигнала /</w:t>
      </w:r>
      <w:r w:rsidR="00403FCF">
        <w:rPr>
          <w:rFonts w:ascii="Times New Roman" w:hAnsi="Times New Roman" w:cs="Times New Roman"/>
          <w:sz w:val="28"/>
          <w:szCs w:val="28"/>
          <w:lang w:val="en-US"/>
        </w:rPr>
        <w:t>b</w:t>
      </w:r>
      <w:r w:rsidR="00C34E39">
        <w:rPr>
          <w:rFonts w:ascii="Times New Roman" w:hAnsi="Times New Roman" w:cs="Times New Roman"/>
          <w:sz w:val="28"/>
          <w:szCs w:val="28"/>
        </w:rPr>
        <w:t xml:space="preserve">а/, однако остальные показатели для разных пар слогов в двух экспериментах различаются. Была также выявлена зависимость интерпретации от </w:t>
      </w:r>
      <w:r w:rsidR="00403FCF">
        <w:rPr>
          <w:rFonts w:ascii="Times New Roman" w:hAnsi="Times New Roman" w:cs="Times New Roman"/>
          <w:sz w:val="28"/>
          <w:szCs w:val="28"/>
        </w:rPr>
        <w:t>пола участника</w:t>
      </w:r>
      <w:r w:rsidR="00C34E39">
        <w:rPr>
          <w:rFonts w:ascii="Times New Roman" w:hAnsi="Times New Roman" w:cs="Times New Roman"/>
          <w:sz w:val="28"/>
          <w:szCs w:val="28"/>
        </w:rPr>
        <w:t>: мужчины соверша</w:t>
      </w:r>
      <w:r w:rsidR="00403FCF">
        <w:rPr>
          <w:rFonts w:ascii="Times New Roman" w:hAnsi="Times New Roman" w:cs="Times New Roman"/>
          <w:sz w:val="28"/>
          <w:szCs w:val="28"/>
        </w:rPr>
        <w:t>ли</w:t>
      </w:r>
      <w:r w:rsidR="00C34E39">
        <w:rPr>
          <w:rFonts w:ascii="Times New Roman" w:hAnsi="Times New Roman" w:cs="Times New Roman"/>
          <w:sz w:val="28"/>
          <w:szCs w:val="28"/>
        </w:rPr>
        <w:t xml:space="preserve"> значительно меньше ошибок.</w:t>
      </w:r>
    </w:p>
    <w:p w14:paraId="7A297812" w14:textId="3C0B50D7" w:rsidR="00E67F5E" w:rsidRDefault="00382A6D"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также, что </w:t>
      </w:r>
      <w:r w:rsidR="00403FCF">
        <w:rPr>
          <w:rFonts w:ascii="Times New Roman" w:hAnsi="Times New Roman" w:cs="Times New Roman"/>
          <w:sz w:val="28"/>
          <w:szCs w:val="28"/>
        </w:rPr>
        <w:t xml:space="preserve">в первом эксперименте </w:t>
      </w:r>
      <w:r w:rsidR="00B6577F">
        <w:rPr>
          <w:rFonts w:ascii="Times New Roman" w:hAnsi="Times New Roman" w:cs="Times New Roman"/>
          <w:sz w:val="28"/>
          <w:szCs w:val="28"/>
        </w:rPr>
        <w:t>общее число ошибок</w:t>
      </w:r>
      <w:r w:rsidR="009B4025">
        <w:rPr>
          <w:rFonts w:ascii="Times New Roman" w:hAnsi="Times New Roman" w:cs="Times New Roman"/>
          <w:sz w:val="28"/>
          <w:szCs w:val="28"/>
        </w:rPr>
        <w:t>, допущенных при интерпретации стимулов</w:t>
      </w:r>
      <w:r w:rsidR="00403FCF">
        <w:rPr>
          <w:rFonts w:ascii="Times New Roman" w:hAnsi="Times New Roman" w:cs="Times New Roman"/>
          <w:sz w:val="28"/>
          <w:szCs w:val="28"/>
        </w:rPr>
        <w:t>,</w:t>
      </w:r>
      <w:r w:rsidR="00B6577F">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00B6577F">
        <w:rPr>
          <w:rFonts w:ascii="Times New Roman" w:hAnsi="Times New Roman" w:cs="Times New Roman"/>
          <w:sz w:val="28"/>
          <w:szCs w:val="28"/>
        </w:rPr>
        <w:t xml:space="preserve">гораздо больше, </w:t>
      </w:r>
      <w:r w:rsidR="00403FCF">
        <w:rPr>
          <w:rFonts w:ascii="Times New Roman" w:hAnsi="Times New Roman" w:cs="Times New Roman"/>
          <w:sz w:val="28"/>
          <w:szCs w:val="28"/>
        </w:rPr>
        <w:t>чем</w:t>
      </w:r>
      <w:r w:rsidR="00B6577F">
        <w:rPr>
          <w:rFonts w:ascii="Times New Roman" w:hAnsi="Times New Roman" w:cs="Times New Roman"/>
          <w:sz w:val="28"/>
          <w:szCs w:val="28"/>
        </w:rPr>
        <w:t xml:space="preserve"> во втором</w:t>
      </w:r>
      <w:r>
        <w:rPr>
          <w:rFonts w:ascii="Times New Roman" w:hAnsi="Times New Roman" w:cs="Times New Roman"/>
          <w:sz w:val="28"/>
          <w:szCs w:val="28"/>
        </w:rPr>
        <w:t xml:space="preserve">. Более того, </w:t>
      </w:r>
      <w:r w:rsidR="009B4025">
        <w:rPr>
          <w:rFonts w:ascii="Times New Roman" w:hAnsi="Times New Roman" w:cs="Times New Roman"/>
          <w:sz w:val="28"/>
          <w:szCs w:val="28"/>
        </w:rPr>
        <w:t>то количество неверно интерпретированных стимулов</w:t>
      </w:r>
      <w:r>
        <w:rPr>
          <w:rFonts w:ascii="Times New Roman" w:hAnsi="Times New Roman" w:cs="Times New Roman"/>
          <w:sz w:val="28"/>
          <w:szCs w:val="28"/>
        </w:rPr>
        <w:t>, которое демонстрирует статистика</w:t>
      </w:r>
      <w:r w:rsidR="009B4025">
        <w:rPr>
          <w:rFonts w:ascii="Times New Roman" w:hAnsi="Times New Roman" w:cs="Times New Roman"/>
          <w:sz w:val="28"/>
          <w:szCs w:val="28"/>
        </w:rPr>
        <w:t xml:space="preserve"> второго эксперимента</w:t>
      </w:r>
      <w:r>
        <w:rPr>
          <w:rFonts w:ascii="Times New Roman" w:hAnsi="Times New Roman" w:cs="Times New Roman"/>
          <w:sz w:val="28"/>
          <w:szCs w:val="28"/>
        </w:rPr>
        <w:t xml:space="preserve">, во многом связано </w:t>
      </w:r>
      <w:r w:rsidR="009B4025">
        <w:rPr>
          <w:rFonts w:ascii="Times New Roman" w:hAnsi="Times New Roman" w:cs="Times New Roman"/>
          <w:sz w:val="28"/>
          <w:szCs w:val="28"/>
        </w:rPr>
        <w:t>с респондентами</w:t>
      </w:r>
      <w:r>
        <w:rPr>
          <w:rFonts w:ascii="Times New Roman" w:hAnsi="Times New Roman" w:cs="Times New Roman"/>
          <w:sz w:val="28"/>
          <w:szCs w:val="28"/>
        </w:rPr>
        <w:t xml:space="preserve">, которые в целом допустили большое количество ошибок. </w:t>
      </w:r>
      <w:r w:rsidR="00403FCF">
        <w:rPr>
          <w:rFonts w:ascii="Times New Roman" w:hAnsi="Times New Roman" w:cs="Times New Roman"/>
          <w:sz w:val="28"/>
          <w:szCs w:val="28"/>
        </w:rPr>
        <w:t>В остальном же этот эксперимент продемонстрировал практически</w:t>
      </w:r>
      <w:r w:rsidR="009B4025">
        <w:rPr>
          <w:rFonts w:ascii="Times New Roman" w:hAnsi="Times New Roman" w:cs="Times New Roman"/>
          <w:sz w:val="28"/>
          <w:szCs w:val="28"/>
        </w:rPr>
        <w:t xml:space="preserve"> полно</w:t>
      </w:r>
      <w:r w:rsidR="00403FCF">
        <w:rPr>
          <w:rFonts w:ascii="Times New Roman" w:hAnsi="Times New Roman" w:cs="Times New Roman"/>
          <w:sz w:val="28"/>
          <w:szCs w:val="28"/>
        </w:rPr>
        <w:t>е</w:t>
      </w:r>
      <w:r w:rsidR="009B4025">
        <w:rPr>
          <w:rFonts w:ascii="Times New Roman" w:hAnsi="Times New Roman" w:cs="Times New Roman"/>
          <w:sz w:val="28"/>
          <w:szCs w:val="28"/>
        </w:rPr>
        <w:t xml:space="preserve"> отсутстви</w:t>
      </w:r>
      <w:r w:rsidR="00403FCF">
        <w:rPr>
          <w:rFonts w:ascii="Times New Roman" w:hAnsi="Times New Roman" w:cs="Times New Roman"/>
          <w:sz w:val="28"/>
          <w:szCs w:val="28"/>
        </w:rPr>
        <w:t>е</w:t>
      </w:r>
      <w:r w:rsidR="009B4025">
        <w:rPr>
          <w:rFonts w:ascii="Times New Roman" w:hAnsi="Times New Roman" w:cs="Times New Roman"/>
          <w:sz w:val="28"/>
          <w:szCs w:val="28"/>
        </w:rPr>
        <w:t xml:space="preserve"> эффекта Мак-Гурка у участников</w:t>
      </w:r>
      <w:r w:rsidR="00250C6C">
        <w:rPr>
          <w:rFonts w:ascii="Times New Roman" w:hAnsi="Times New Roman" w:cs="Times New Roman"/>
          <w:sz w:val="28"/>
          <w:szCs w:val="28"/>
        </w:rPr>
        <w:t xml:space="preserve">, </w:t>
      </w:r>
      <w:r w:rsidR="0071500E">
        <w:rPr>
          <w:rFonts w:ascii="Times New Roman" w:hAnsi="Times New Roman" w:cs="Times New Roman"/>
          <w:sz w:val="28"/>
          <w:szCs w:val="28"/>
        </w:rPr>
        <w:t>и причина этому</w:t>
      </w:r>
      <w:r w:rsidR="00250C6C">
        <w:rPr>
          <w:rFonts w:ascii="Times New Roman" w:hAnsi="Times New Roman" w:cs="Times New Roman"/>
          <w:sz w:val="28"/>
          <w:szCs w:val="28"/>
        </w:rPr>
        <w:t xml:space="preserve"> ясна не до конца. </w:t>
      </w:r>
      <w:r w:rsidR="00E67F5E">
        <w:rPr>
          <w:rFonts w:ascii="Times New Roman" w:hAnsi="Times New Roman" w:cs="Times New Roman"/>
          <w:sz w:val="28"/>
          <w:szCs w:val="28"/>
        </w:rPr>
        <w:t xml:space="preserve">Мы предполагаем, что такая значительная разница в </w:t>
      </w:r>
      <w:r w:rsidR="00403FCF">
        <w:rPr>
          <w:rFonts w:ascii="Times New Roman" w:hAnsi="Times New Roman" w:cs="Times New Roman"/>
          <w:sz w:val="28"/>
          <w:szCs w:val="28"/>
        </w:rPr>
        <w:t>результатах</w:t>
      </w:r>
      <w:r w:rsidR="00E67F5E">
        <w:rPr>
          <w:rFonts w:ascii="Times New Roman" w:hAnsi="Times New Roman" w:cs="Times New Roman"/>
          <w:sz w:val="28"/>
          <w:szCs w:val="28"/>
        </w:rPr>
        <w:t xml:space="preserve"> первого и второго экспериментов может быть связана с применением наушников</w:t>
      </w:r>
      <w:r w:rsidR="00403FCF">
        <w:rPr>
          <w:rFonts w:ascii="Times New Roman" w:hAnsi="Times New Roman" w:cs="Times New Roman"/>
          <w:sz w:val="28"/>
          <w:szCs w:val="28"/>
        </w:rPr>
        <w:t xml:space="preserve"> во втором эксперименте</w:t>
      </w:r>
      <w:r w:rsidR="00E67F5E">
        <w:rPr>
          <w:rFonts w:ascii="Times New Roman" w:hAnsi="Times New Roman" w:cs="Times New Roman"/>
          <w:sz w:val="28"/>
          <w:szCs w:val="28"/>
        </w:rPr>
        <w:t xml:space="preserve">, что могло стать причиной рассинхронизации аудио- и видеосоставляющих стимула. В таком случае </w:t>
      </w:r>
      <w:r w:rsidR="00403FCF">
        <w:rPr>
          <w:rFonts w:ascii="Times New Roman" w:hAnsi="Times New Roman" w:cs="Times New Roman"/>
          <w:sz w:val="28"/>
          <w:szCs w:val="28"/>
        </w:rPr>
        <w:t>то, что участники Эксперимента 2 не были лингвистами,</w:t>
      </w:r>
      <w:r w:rsidR="00E67F5E">
        <w:rPr>
          <w:rFonts w:ascii="Times New Roman" w:hAnsi="Times New Roman" w:cs="Times New Roman"/>
          <w:sz w:val="28"/>
          <w:szCs w:val="28"/>
        </w:rPr>
        <w:t xml:space="preserve"> могл</w:t>
      </w:r>
      <w:r w:rsidR="00403FCF">
        <w:rPr>
          <w:rFonts w:ascii="Times New Roman" w:hAnsi="Times New Roman" w:cs="Times New Roman"/>
          <w:sz w:val="28"/>
          <w:szCs w:val="28"/>
        </w:rPr>
        <w:t>о</w:t>
      </w:r>
      <w:r w:rsidR="00E67F5E">
        <w:rPr>
          <w:rFonts w:ascii="Times New Roman" w:hAnsi="Times New Roman" w:cs="Times New Roman"/>
          <w:sz w:val="28"/>
          <w:szCs w:val="28"/>
        </w:rPr>
        <w:t xml:space="preserve"> усугубить этот эффект, смещая фокус внимания респондентов с артикуляции диктора. Вероятно, те, кто изучает язык, будут внимательнее к тому, как говорящий артикулирует слоги на видео, а потому могут показать другие результаты. В следующем эксперименте мы постарались проверить это предположение.</w:t>
      </w:r>
    </w:p>
    <w:p w14:paraId="282685E2" w14:textId="77777777" w:rsidR="00403FCF" w:rsidRPr="003629D0" w:rsidRDefault="00403FCF" w:rsidP="00316D66">
      <w:pPr>
        <w:spacing w:line="360" w:lineRule="auto"/>
        <w:ind w:firstLine="709"/>
        <w:jc w:val="both"/>
        <w:rPr>
          <w:rFonts w:ascii="Times New Roman" w:hAnsi="Times New Roman" w:cs="Times New Roman"/>
          <w:sz w:val="28"/>
          <w:szCs w:val="28"/>
        </w:rPr>
      </w:pPr>
    </w:p>
    <w:p w14:paraId="5633F736" w14:textId="415CE2DD" w:rsidR="00E24508" w:rsidRPr="00942FDE" w:rsidRDefault="00716D35" w:rsidP="00FC5A1D">
      <w:pPr>
        <w:pStyle w:val="2"/>
        <w:spacing w:before="0"/>
        <w:ind w:firstLine="284"/>
        <w:rPr>
          <w:rFonts w:cs="Times New Roman"/>
          <w:szCs w:val="28"/>
        </w:rPr>
      </w:pPr>
      <w:bookmarkStart w:id="32" w:name="_Toc136382882"/>
      <w:r w:rsidRPr="00942FDE">
        <w:rPr>
          <w:rFonts w:cs="Times New Roman"/>
          <w:szCs w:val="28"/>
        </w:rPr>
        <w:t>2.3. Эксперимент 3</w:t>
      </w:r>
      <w:bookmarkEnd w:id="32"/>
    </w:p>
    <w:p w14:paraId="26EB9E42" w14:textId="749271A5" w:rsidR="00403FCF" w:rsidRDefault="00403FCF" w:rsidP="00403FCF">
      <w:pPr>
        <w:pStyle w:val="3"/>
        <w:ind w:left="284"/>
      </w:pPr>
      <w:bookmarkStart w:id="33" w:name="_Toc136382883"/>
      <w:r>
        <w:t>2.3.1. Цель</w:t>
      </w:r>
      <w:bookmarkEnd w:id="33"/>
      <w:r>
        <w:t xml:space="preserve"> </w:t>
      </w:r>
    </w:p>
    <w:p w14:paraId="6E3B4FD8" w14:textId="0F1CA741" w:rsidR="00716D35" w:rsidRDefault="00716D35"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Прошлый эксперимент показал неоднозначны</w:t>
      </w:r>
      <w:r w:rsidR="00C34E39">
        <w:rPr>
          <w:rFonts w:ascii="Times New Roman" w:hAnsi="Times New Roman" w:cs="Times New Roman"/>
          <w:sz w:val="28"/>
          <w:szCs w:val="28"/>
        </w:rPr>
        <w:t>е</w:t>
      </w:r>
      <w:r>
        <w:rPr>
          <w:rFonts w:ascii="Times New Roman" w:hAnsi="Times New Roman" w:cs="Times New Roman"/>
          <w:sz w:val="28"/>
          <w:szCs w:val="28"/>
        </w:rPr>
        <w:t xml:space="preserve"> результат</w:t>
      </w:r>
      <w:r w:rsidR="00C34E39">
        <w:rPr>
          <w:rFonts w:ascii="Times New Roman" w:hAnsi="Times New Roman" w:cs="Times New Roman"/>
          <w:sz w:val="28"/>
          <w:szCs w:val="28"/>
        </w:rPr>
        <w:t>ы</w:t>
      </w:r>
      <w:r>
        <w:rPr>
          <w:rFonts w:ascii="Times New Roman" w:hAnsi="Times New Roman" w:cs="Times New Roman"/>
          <w:sz w:val="28"/>
          <w:szCs w:val="28"/>
        </w:rPr>
        <w:t xml:space="preserve">. </w:t>
      </w:r>
      <w:r w:rsidR="005E5008">
        <w:rPr>
          <w:rFonts w:ascii="Times New Roman" w:hAnsi="Times New Roman" w:cs="Times New Roman"/>
          <w:sz w:val="28"/>
          <w:szCs w:val="28"/>
        </w:rPr>
        <w:t>Мы предпол</w:t>
      </w:r>
      <w:r w:rsidR="00C34E39">
        <w:rPr>
          <w:rFonts w:ascii="Times New Roman" w:hAnsi="Times New Roman" w:cs="Times New Roman"/>
          <w:sz w:val="28"/>
          <w:szCs w:val="28"/>
        </w:rPr>
        <w:t>агаем</w:t>
      </w:r>
      <w:r w:rsidR="005E5008">
        <w:rPr>
          <w:rFonts w:ascii="Times New Roman" w:hAnsi="Times New Roman" w:cs="Times New Roman"/>
          <w:sz w:val="28"/>
          <w:szCs w:val="28"/>
        </w:rPr>
        <w:t xml:space="preserve">, что это может быть связано с тем, что звук в наушниках, </w:t>
      </w:r>
      <w:r w:rsidR="005E5008">
        <w:rPr>
          <w:rFonts w:ascii="Times New Roman" w:hAnsi="Times New Roman" w:cs="Times New Roman"/>
          <w:sz w:val="28"/>
          <w:szCs w:val="28"/>
        </w:rPr>
        <w:lastRenderedPageBreak/>
        <w:t xml:space="preserve">работающих </w:t>
      </w:r>
      <w:r w:rsidR="00403FCF">
        <w:rPr>
          <w:rFonts w:ascii="Times New Roman" w:hAnsi="Times New Roman" w:cs="Times New Roman"/>
          <w:sz w:val="28"/>
          <w:szCs w:val="28"/>
        </w:rPr>
        <w:t>по</w:t>
      </w:r>
      <w:r w:rsidR="005E5008">
        <w:rPr>
          <w:rFonts w:ascii="Times New Roman" w:hAnsi="Times New Roman" w:cs="Times New Roman"/>
          <w:sz w:val="28"/>
          <w:szCs w:val="28"/>
        </w:rPr>
        <w:t xml:space="preserve"> </w:t>
      </w:r>
      <w:r w:rsidR="005E5008">
        <w:rPr>
          <w:rFonts w:ascii="Times New Roman" w:hAnsi="Times New Roman" w:cs="Times New Roman"/>
          <w:sz w:val="28"/>
          <w:szCs w:val="28"/>
          <w:lang w:val="en-US"/>
        </w:rPr>
        <w:t>Bluetooth</w:t>
      </w:r>
      <w:r w:rsidR="005E5008">
        <w:rPr>
          <w:rFonts w:ascii="Times New Roman" w:hAnsi="Times New Roman" w:cs="Times New Roman"/>
          <w:sz w:val="28"/>
          <w:szCs w:val="28"/>
        </w:rPr>
        <w:t xml:space="preserve">, может отставать от видеосигнала и, таким образом, не только сильно снижать проявления эффекта Мак-Гурка, но и влиять на всю статистику исследования. В </w:t>
      </w:r>
      <w:r w:rsidR="00403FCF">
        <w:rPr>
          <w:rFonts w:ascii="Times New Roman" w:hAnsi="Times New Roman" w:cs="Times New Roman"/>
          <w:sz w:val="28"/>
          <w:szCs w:val="28"/>
        </w:rPr>
        <w:t>Э</w:t>
      </w:r>
      <w:r w:rsidR="005E5008">
        <w:rPr>
          <w:rFonts w:ascii="Times New Roman" w:hAnsi="Times New Roman" w:cs="Times New Roman"/>
          <w:sz w:val="28"/>
          <w:szCs w:val="28"/>
        </w:rPr>
        <w:t>ксперименте</w:t>
      </w:r>
      <w:r w:rsidR="00403FCF">
        <w:rPr>
          <w:rFonts w:ascii="Times New Roman" w:hAnsi="Times New Roman" w:cs="Times New Roman"/>
          <w:sz w:val="28"/>
          <w:szCs w:val="28"/>
        </w:rPr>
        <w:t xml:space="preserve"> 3</w:t>
      </w:r>
      <w:r w:rsidR="005E5008">
        <w:rPr>
          <w:rFonts w:ascii="Times New Roman" w:hAnsi="Times New Roman" w:cs="Times New Roman"/>
          <w:sz w:val="28"/>
          <w:szCs w:val="28"/>
        </w:rPr>
        <w:t xml:space="preserve"> было принято решение отказаться от использования наушников и проверить, как может проявл</w:t>
      </w:r>
      <w:r w:rsidR="00C34E39">
        <w:rPr>
          <w:rFonts w:ascii="Times New Roman" w:hAnsi="Times New Roman" w:cs="Times New Roman"/>
          <w:sz w:val="28"/>
          <w:szCs w:val="28"/>
        </w:rPr>
        <w:t>яться</w:t>
      </w:r>
      <w:r w:rsidR="005E5008">
        <w:rPr>
          <w:rFonts w:ascii="Times New Roman" w:hAnsi="Times New Roman" w:cs="Times New Roman"/>
          <w:sz w:val="28"/>
          <w:szCs w:val="28"/>
        </w:rPr>
        <w:t xml:space="preserve"> эффект в случае, если демонстрировать стимулы нескольким участникам одновременно.</w:t>
      </w:r>
      <w:r w:rsidR="00C34E39">
        <w:rPr>
          <w:rFonts w:ascii="Times New Roman" w:hAnsi="Times New Roman" w:cs="Times New Roman"/>
          <w:sz w:val="28"/>
          <w:szCs w:val="28"/>
        </w:rPr>
        <w:t xml:space="preserve"> Кроме того, в этот раз было принято решение включить в группу участников лингвистов для проверки </w:t>
      </w:r>
      <w:r w:rsidR="00403FCF">
        <w:rPr>
          <w:rFonts w:ascii="Times New Roman" w:hAnsi="Times New Roman" w:cs="Times New Roman"/>
          <w:sz w:val="28"/>
          <w:szCs w:val="28"/>
        </w:rPr>
        <w:t>предположения</w:t>
      </w:r>
      <w:r w:rsidR="00C34E39">
        <w:rPr>
          <w:rFonts w:ascii="Times New Roman" w:hAnsi="Times New Roman" w:cs="Times New Roman"/>
          <w:sz w:val="28"/>
          <w:szCs w:val="28"/>
        </w:rPr>
        <w:t xml:space="preserve"> о том, что артикуляция в видео может влиять на них больше, чем на других людей.</w:t>
      </w:r>
    </w:p>
    <w:p w14:paraId="0E68A01A" w14:textId="77777777" w:rsidR="00FC5A1D" w:rsidRDefault="00FC5A1D" w:rsidP="00316D66">
      <w:pPr>
        <w:spacing w:line="360" w:lineRule="auto"/>
        <w:ind w:firstLine="709"/>
        <w:jc w:val="both"/>
        <w:rPr>
          <w:rFonts w:ascii="Times New Roman" w:hAnsi="Times New Roman" w:cs="Times New Roman"/>
          <w:sz w:val="28"/>
          <w:szCs w:val="28"/>
        </w:rPr>
      </w:pPr>
    </w:p>
    <w:p w14:paraId="10AE9171" w14:textId="637FBEC5" w:rsidR="00E37187" w:rsidRPr="00942FDE" w:rsidRDefault="00E37187" w:rsidP="00316D66">
      <w:pPr>
        <w:pStyle w:val="3"/>
        <w:spacing w:before="0" w:line="360" w:lineRule="auto"/>
        <w:ind w:firstLine="709"/>
        <w:rPr>
          <w:rFonts w:cs="Times New Roman"/>
          <w:color w:val="auto"/>
          <w:szCs w:val="28"/>
        </w:rPr>
      </w:pPr>
      <w:bookmarkStart w:id="34" w:name="_Toc136382884"/>
      <w:r w:rsidRPr="00942FDE">
        <w:rPr>
          <w:rFonts w:cs="Times New Roman"/>
          <w:color w:val="auto"/>
          <w:szCs w:val="28"/>
        </w:rPr>
        <w:t>2.3.</w:t>
      </w:r>
      <w:r w:rsidR="00403FCF">
        <w:rPr>
          <w:rFonts w:cs="Times New Roman"/>
          <w:color w:val="auto"/>
          <w:szCs w:val="28"/>
        </w:rPr>
        <w:t>2</w:t>
      </w:r>
      <w:r w:rsidRPr="00942FDE">
        <w:rPr>
          <w:rFonts w:cs="Times New Roman"/>
          <w:color w:val="auto"/>
          <w:szCs w:val="28"/>
        </w:rPr>
        <w:t>. Процедура</w:t>
      </w:r>
      <w:bookmarkEnd w:id="34"/>
      <w:r w:rsidRPr="00942FDE">
        <w:rPr>
          <w:rFonts w:cs="Times New Roman"/>
          <w:color w:val="auto"/>
          <w:szCs w:val="28"/>
        </w:rPr>
        <w:t xml:space="preserve"> </w:t>
      </w:r>
    </w:p>
    <w:p w14:paraId="6A38E933" w14:textId="77777777" w:rsidR="00403FCF" w:rsidRDefault="00716D35"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эксперимента были взяты те же стимулы, которые были использованы в предыдущем эксперименте</w:t>
      </w:r>
      <w:r w:rsidR="005E5008">
        <w:rPr>
          <w:rFonts w:ascii="Times New Roman" w:hAnsi="Times New Roman" w:cs="Times New Roman"/>
          <w:sz w:val="28"/>
          <w:szCs w:val="28"/>
        </w:rPr>
        <w:t xml:space="preserve">, однако процедура отличалась: </w:t>
      </w:r>
      <w:r w:rsidR="00E37187">
        <w:rPr>
          <w:rFonts w:ascii="Times New Roman" w:hAnsi="Times New Roman" w:cs="Times New Roman"/>
          <w:sz w:val="28"/>
          <w:szCs w:val="28"/>
        </w:rPr>
        <w:t>теперь</w:t>
      </w:r>
      <w:r w:rsidR="005E5008">
        <w:rPr>
          <w:rFonts w:ascii="Times New Roman" w:hAnsi="Times New Roman" w:cs="Times New Roman"/>
          <w:sz w:val="28"/>
          <w:szCs w:val="28"/>
        </w:rPr>
        <w:t xml:space="preserve"> вместо работы в </w:t>
      </w:r>
      <w:r w:rsidR="005E5008">
        <w:rPr>
          <w:rFonts w:ascii="Times New Roman" w:hAnsi="Times New Roman" w:cs="Times New Roman"/>
          <w:sz w:val="28"/>
          <w:szCs w:val="28"/>
          <w:lang w:val="en-US"/>
        </w:rPr>
        <w:t>PsychoPy</w:t>
      </w:r>
      <w:r w:rsidR="005E5008" w:rsidRPr="005E5008">
        <w:rPr>
          <w:rFonts w:ascii="Times New Roman" w:hAnsi="Times New Roman" w:cs="Times New Roman"/>
          <w:sz w:val="28"/>
          <w:szCs w:val="28"/>
        </w:rPr>
        <w:t xml:space="preserve"> </w:t>
      </w:r>
      <w:r w:rsidR="00403FCF">
        <w:rPr>
          <w:rFonts w:ascii="Times New Roman" w:hAnsi="Times New Roman" w:cs="Times New Roman"/>
          <w:sz w:val="28"/>
          <w:szCs w:val="28"/>
        </w:rPr>
        <w:t>мы приняли</w:t>
      </w:r>
      <w:r w:rsidR="005E5008">
        <w:rPr>
          <w:rFonts w:ascii="Times New Roman" w:hAnsi="Times New Roman" w:cs="Times New Roman"/>
          <w:sz w:val="28"/>
          <w:szCs w:val="28"/>
        </w:rPr>
        <w:t xml:space="preserve"> решение соединить все стимулы в две </w:t>
      </w:r>
      <w:r w:rsidR="00C34E39">
        <w:rPr>
          <w:rFonts w:ascii="Times New Roman" w:hAnsi="Times New Roman" w:cs="Times New Roman"/>
          <w:sz w:val="28"/>
          <w:szCs w:val="28"/>
        </w:rPr>
        <w:t>последовательности</w:t>
      </w:r>
      <w:r w:rsidR="005E5008">
        <w:rPr>
          <w:rFonts w:ascii="Times New Roman" w:hAnsi="Times New Roman" w:cs="Times New Roman"/>
          <w:sz w:val="28"/>
          <w:szCs w:val="28"/>
        </w:rPr>
        <w:t xml:space="preserve"> (псевдорандомизация вновь осуществлялась с помощью сайта</w:t>
      </w:r>
      <w:r w:rsidR="00403FCF">
        <w:rPr>
          <w:rFonts w:ascii="Times New Roman" w:hAnsi="Times New Roman" w:cs="Times New Roman"/>
          <w:sz w:val="28"/>
          <w:szCs w:val="28"/>
        </w:rPr>
        <w:t xml:space="preserve"> – </w:t>
      </w:r>
      <w:r w:rsidR="005E5008">
        <w:rPr>
          <w:rFonts w:ascii="Times New Roman" w:hAnsi="Times New Roman" w:cs="Times New Roman"/>
          <w:sz w:val="28"/>
          <w:szCs w:val="28"/>
        </w:rPr>
        <w:t xml:space="preserve">генератора случайных последовательностей чисел). Без сомнения, </w:t>
      </w:r>
      <w:r w:rsidR="00C34E39">
        <w:rPr>
          <w:rFonts w:ascii="Times New Roman" w:hAnsi="Times New Roman" w:cs="Times New Roman"/>
          <w:sz w:val="28"/>
          <w:szCs w:val="28"/>
        </w:rPr>
        <w:t>такой подход</w:t>
      </w:r>
      <w:r w:rsidR="005E5008">
        <w:rPr>
          <w:rFonts w:ascii="Times New Roman" w:hAnsi="Times New Roman" w:cs="Times New Roman"/>
          <w:sz w:val="28"/>
          <w:szCs w:val="28"/>
        </w:rPr>
        <w:t xml:space="preserve"> снизил</w:t>
      </w:r>
      <w:r w:rsidR="00C34E39">
        <w:rPr>
          <w:rFonts w:ascii="Times New Roman" w:hAnsi="Times New Roman" w:cs="Times New Roman"/>
          <w:sz w:val="28"/>
          <w:szCs w:val="28"/>
        </w:rPr>
        <w:t xml:space="preserve"> возможность</w:t>
      </w:r>
      <w:r w:rsidR="005E5008">
        <w:rPr>
          <w:rFonts w:ascii="Times New Roman" w:hAnsi="Times New Roman" w:cs="Times New Roman"/>
          <w:sz w:val="28"/>
          <w:szCs w:val="28"/>
        </w:rPr>
        <w:t xml:space="preserve"> контрол</w:t>
      </w:r>
      <w:r w:rsidR="00C34E39">
        <w:rPr>
          <w:rFonts w:ascii="Times New Roman" w:hAnsi="Times New Roman" w:cs="Times New Roman"/>
          <w:sz w:val="28"/>
          <w:szCs w:val="28"/>
        </w:rPr>
        <w:t>я</w:t>
      </w:r>
      <w:r w:rsidR="005E5008">
        <w:rPr>
          <w:rFonts w:ascii="Times New Roman" w:hAnsi="Times New Roman" w:cs="Times New Roman"/>
          <w:sz w:val="28"/>
          <w:szCs w:val="28"/>
        </w:rPr>
        <w:t xml:space="preserve"> </w:t>
      </w:r>
      <w:r w:rsidR="00C34E39">
        <w:rPr>
          <w:rFonts w:ascii="Times New Roman" w:hAnsi="Times New Roman" w:cs="Times New Roman"/>
          <w:sz w:val="28"/>
          <w:szCs w:val="28"/>
        </w:rPr>
        <w:t>за</w:t>
      </w:r>
      <w:r w:rsidR="005E5008">
        <w:rPr>
          <w:rFonts w:ascii="Times New Roman" w:hAnsi="Times New Roman" w:cs="Times New Roman"/>
          <w:sz w:val="28"/>
          <w:szCs w:val="28"/>
        </w:rPr>
        <w:t xml:space="preserve"> исполнением инструкций</w:t>
      </w:r>
      <w:r w:rsidR="00C34E39">
        <w:rPr>
          <w:rFonts w:ascii="Times New Roman" w:hAnsi="Times New Roman" w:cs="Times New Roman"/>
          <w:sz w:val="28"/>
          <w:szCs w:val="28"/>
        </w:rPr>
        <w:t xml:space="preserve"> в</w:t>
      </w:r>
      <w:r w:rsidR="005E5008">
        <w:rPr>
          <w:rFonts w:ascii="Times New Roman" w:hAnsi="Times New Roman" w:cs="Times New Roman"/>
          <w:sz w:val="28"/>
          <w:szCs w:val="28"/>
        </w:rPr>
        <w:t xml:space="preserve"> эксперимент</w:t>
      </w:r>
      <w:r w:rsidR="00C34E39">
        <w:rPr>
          <w:rFonts w:ascii="Times New Roman" w:hAnsi="Times New Roman" w:cs="Times New Roman"/>
          <w:sz w:val="28"/>
          <w:szCs w:val="28"/>
        </w:rPr>
        <w:t>е</w:t>
      </w:r>
      <w:r w:rsidR="005E5008">
        <w:rPr>
          <w:rFonts w:ascii="Times New Roman" w:hAnsi="Times New Roman" w:cs="Times New Roman"/>
          <w:sz w:val="28"/>
          <w:szCs w:val="28"/>
        </w:rPr>
        <w:t xml:space="preserve">, однако </w:t>
      </w:r>
      <w:r w:rsidR="00E37187">
        <w:rPr>
          <w:rFonts w:ascii="Times New Roman" w:hAnsi="Times New Roman" w:cs="Times New Roman"/>
          <w:sz w:val="28"/>
          <w:szCs w:val="28"/>
        </w:rPr>
        <w:t>упростил саму процедуру</w:t>
      </w:r>
      <w:r w:rsidR="00C34E39">
        <w:rPr>
          <w:rFonts w:ascii="Times New Roman" w:hAnsi="Times New Roman" w:cs="Times New Roman"/>
          <w:sz w:val="28"/>
          <w:szCs w:val="28"/>
        </w:rPr>
        <w:t xml:space="preserve"> и позволил </w:t>
      </w:r>
      <w:r w:rsidR="00862293">
        <w:rPr>
          <w:rFonts w:ascii="Times New Roman" w:hAnsi="Times New Roman" w:cs="Times New Roman"/>
          <w:sz w:val="28"/>
          <w:szCs w:val="28"/>
        </w:rPr>
        <w:t>собирать данные</w:t>
      </w:r>
      <w:r w:rsidR="00C34E39">
        <w:rPr>
          <w:rFonts w:ascii="Times New Roman" w:hAnsi="Times New Roman" w:cs="Times New Roman"/>
          <w:sz w:val="28"/>
          <w:szCs w:val="28"/>
        </w:rPr>
        <w:t xml:space="preserve"> </w:t>
      </w:r>
      <w:r w:rsidR="00403FCF">
        <w:rPr>
          <w:rFonts w:ascii="Times New Roman" w:hAnsi="Times New Roman" w:cs="Times New Roman"/>
          <w:sz w:val="28"/>
          <w:szCs w:val="28"/>
        </w:rPr>
        <w:t xml:space="preserve">от </w:t>
      </w:r>
      <w:r w:rsidR="00C34E39">
        <w:rPr>
          <w:rFonts w:ascii="Times New Roman" w:hAnsi="Times New Roman" w:cs="Times New Roman"/>
          <w:sz w:val="28"/>
          <w:szCs w:val="28"/>
        </w:rPr>
        <w:t xml:space="preserve">нескольких </w:t>
      </w:r>
      <w:r w:rsidR="00403FCF">
        <w:rPr>
          <w:rFonts w:ascii="Times New Roman" w:hAnsi="Times New Roman" w:cs="Times New Roman"/>
          <w:sz w:val="28"/>
          <w:szCs w:val="28"/>
        </w:rPr>
        <w:t>участников</w:t>
      </w:r>
      <w:r w:rsidR="00C34E39">
        <w:rPr>
          <w:rFonts w:ascii="Times New Roman" w:hAnsi="Times New Roman" w:cs="Times New Roman"/>
          <w:sz w:val="28"/>
          <w:szCs w:val="28"/>
        </w:rPr>
        <w:t xml:space="preserve"> одновременно</w:t>
      </w:r>
      <w:r w:rsidR="00E37187">
        <w:rPr>
          <w:rFonts w:ascii="Times New Roman" w:hAnsi="Times New Roman" w:cs="Times New Roman"/>
          <w:sz w:val="28"/>
          <w:szCs w:val="28"/>
        </w:rPr>
        <w:t xml:space="preserve">. </w:t>
      </w:r>
    </w:p>
    <w:p w14:paraId="73F7EEC5" w14:textId="4A78E307" w:rsidR="00716D35" w:rsidRDefault="00403FCF"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37187">
        <w:rPr>
          <w:rFonts w:ascii="Times New Roman" w:hAnsi="Times New Roman" w:cs="Times New Roman"/>
          <w:sz w:val="28"/>
          <w:szCs w:val="28"/>
        </w:rPr>
        <w:t xml:space="preserve"> </w:t>
      </w:r>
      <w:r>
        <w:rPr>
          <w:rFonts w:ascii="Times New Roman" w:hAnsi="Times New Roman" w:cs="Times New Roman"/>
          <w:sz w:val="28"/>
          <w:szCs w:val="28"/>
        </w:rPr>
        <w:t>этом</w:t>
      </w:r>
      <w:r w:rsidR="00E37187">
        <w:rPr>
          <w:rFonts w:ascii="Times New Roman" w:hAnsi="Times New Roman" w:cs="Times New Roman"/>
          <w:sz w:val="28"/>
          <w:szCs w:val="28"/>
        </w:rPr>
        <w:t xml:space="preserve"> эксперименте респондентам выдавали листы бумаги, на которых они писали свой пол, возраст и родной язык. Затем </w:t>
      </w:r>
      <w:r w:rsidR="00C34E39">
        <w:rPr>
          <w:rFonts w:ascii="Times New Roman" w:hAnsi="Times New Roman" w:cs="Times New Roman"/>
          <w:sz w:val="28"/>
          <w:szCs w:val="28"/>
        </w:rPr>
        <w:t>включалась</w:t>
      </w:r>
      <w:r w:rsidR="00E37187">
        <w:rPr>
          <w:rFonts w:ascii="Times New Roman" w:hAnsi="Times New Roman" w:cs="Times New Roman"/>
          <w:sz w:val="28"/>
          <w:szCs w:val="28"/>
        </w:rPr>
        <w:t xml:space="preserve"> одн</w:t>
      </w:r>
      <w:r w:rsidR="00C34E39">
        <w:rPr>
          <w:rFonts w:ascii="Times New Roman" w:hAnsi="Times New Roman" w:cs="Times New Roman"/>
          <w:sz w:val="28"/>
          <w:szCs w:val="28"/>
        </w:rPr>
        <w:t>а</w:t>
      </w:r>
      <w:r w:rsidR="00E37187">
        <w:rPr>
          <w:rFonts w:ascii="Times New Roman" w:hAnsi="Times New Roman" w:cs="Times New Roman"/>
          <w:sz w:val="28"/>
          <w:szCs w:val="28"/>
        </w:rPr>
        <w:t xml:space="preserve"> из двух записей, различавшихся только порядком </w:t>
      </w:r>
      <w:r>
        <w:rPr>
          <w:rFonts w:ascii="Times New Roman" w:hAnsi="Times New Roman" w:cs="Times New Roman"/>
          <w:sz w:val="28"/>
          <w:szCs w:val="28"/>
        </w:rPr>
        <w:t xml:space="preserve">следования </w:t>
      </w:r>
      <w:r w:rsidR="00E37187">
        <w:rPr>
          <w:rFonts w:ascii="Times New Roman" w:hAnsi="Times New Roman" w:cs="Times New Roman"/>
          <w:sz w:val="28"/>
          <w:szCs w:val="28"/>
        </w:rPr>
        <w:t xml:space="preserve">стимулов, и в десятисекундных перерывах между </w:t>
      </w:r>
      <w:r w:rsidR="008F6D9D">
        <w:rPr>
          <w:rFonts w:ascii="Times New Roman" w:hAnsi="Times New Roman" w:cs="Times New Roman"/>
          <w:sz w:val="28"/>
          <w:szCs w:val="28"/>
        </w:rPr>
        <w:t>сигналами</w:t>
      </w:r>
      <w:r w:rsidR="00E37187">
        <w:rPr>
          <w:rFonts w:ascii="Times New Roman" w:hAnsi="Times New Roman" w:cs="Times New Roman"/>
          <w:sz w:val="28"/>
          <w:szCs w:val="28"/>
        </w:rPr>
        <w:t xml:space="preserve"> </w:t>
      </w:r>
      <w:r w:rsidR="00862293">
        <w:rPr>
          <w:rFonts w:ascii="Times New Roman" w:hAnsi="Times New Roman" w:cs="Times New Roman"/>
          <w:sz w:val="28"/>
          <w:szCs w:val="28"/>
        </w:rPr>
        <w:t>участники</w:t>
      </w:r>
      <w:r w:rsidR="00E37187">
        <w:rPr>
          <w:rFonts w:ascii="Times New Roman" w:hAnsi="Times New Roman" w:cs="Times New Roman"/>
          <w:sz w:val="28"/>
          <w:szCs w:val="28"/>
        </w:rPr>
        <w:t xml:space="preserve"> записывали, что, как им показалось, произносил </w:t>
      </w:r>
      <w:r w:rsidR="00862293">
        <w:rPr>
          <w:rFonts w:ascii="Times New Roman" w:hAnsi="Times New Roman" w:cs="Times New Roman"/>
          <w:sz w:val="28"/>
          <w:szCs w:val="28"/>
        </w:rPr>
        <w:t>диктор</w:t>
      </w:r>
      <w:r w:rsidR="00E37187">
        <w:rPr>
          <w:rFonts w:ascii="Times New Roman" w:hAnsi="Times New Roman" w:cs="Times New Roman"/>
          <w:sz w:val="28"/>
          <w:szCs w:val="28"/>
        </w:rPr>
        <w:t>.</w:t>
      </w:r>
      <w:r w:rsidR="008F6D9D">
        <w:rPr>
          <w:rFonts w:ascii="Times New Roman" w:hAnsi="Times New Roman" w:cs="Times New Roman"/>
          <w:sz w:val="28"/>
          <w:szCs w:val="28"/>
        </w:rPr>
        <w:t xml:space="preserve"> </w:t>
      </w:r>
      <w:r w:rsidR="00E37187">
        <w:rPr>
          <w:rFonts w:ascii="Times New Roman" w:hAnsi="Times New Roman" w:cs="Times New Roman"/>
          <w:sz w:val="28"/>
          <w:szCs w:val="28"/>
        </w:rPr>
        <w:t>Как и в предыдущем случае, это было</w:t>
      </w:r>
      <w:r w:rsidR="00716D35">
        <w:rPr>
          <w:rFonts w:ascii="Times New Roman" w:hAnsi="Times New Roman" w:cs="Times New Roman"/>
          <w:sz w:val="28"/>
          <w:szCs w:val="28"/>
        </w:rPr>
        <w:t xml:space="preserve"> задани</w:t>
      </w:r>
      <w:r w:rsidR="00E37187">
        <w:rPr>
          <w:rFonts w:ascii="Times New Roman" w:hAnsi="Times New Roman" w:cs="Times New Roman"/>
          <w:sz w:val="28"/>
          <w:szCs w:val="28"/>
        </w:rPr>
        <w:t>е открыто</w:t>
      </w:r>
      <w:r>
        <w:rPr>
          <w:rFonts w:ascii="Times New Roman" w:hAnsi="Times New Roman" w:cs="Times New Roman"/>
          <w:sz w:val="28"/>
          <w:szCs w:val="28"/>
        </w:rPr>
        <w:t>го</w:t>
      </w:r>
      <w:r w:rsidR="00E37187">
        <w:rPr>
          <w:rFonts w:ascii="Times New Roman" w:hAnsi="Times New Roman" w:cs="Times New Roman"/>
          <w:sz w:val="28"/>
          <w:szCs w:val="28"/>
        </w:rPr>
        <w:t xml:space="preserve"> </w:t>
      </w:r>
      <w:r>
        <w:rPr>
          <w:rFonts w:ascii="Times New Roman" w:hAnsi="Times New Roman" w:cs="Times New Roman"/>
          <w:sz w:val="28"/>
          <w:szCs w:val="28"/>
        </w:rPr>
        <w:t>типа</w:t>
      </w:r>
      <w:r w:rsidR="00716D35">
        <w:rPr>
          <w:rFonts w:ascii="Times New Roman" w:hAnsi="Times New Roman" w:cs="Times New Roman"/>
          <w:sz w:val="28"/>
          <w:szCs w:val="28"/>
        </w:rPr>
        <w:t xml:space="preserve">, в котором участник должен был самостоятельно </w:t>
      </w:r>
      <w:r w:rsidR="008F6D9D">
        <w:rPr>
          <w:rFonts w:ascii="Times New Roman" w:hAnsi="Times New Roman" w:cs="Times New Roman"/>
          <w:sz w:val="28"/>
          <w:szCs w:val="28"/>
        </w:rPr>
        <w:t>написать</w:t>
      </w:r>
      <w:r w:rsidR="00716D35">
        <w:rPr>
          <w:rFonts w:ascii="Times New Roman" w:hAnsi="Times New Roman" w:cs="Times New Roman"/>
          <w:sz w:val="28"/>
          <w:szCs w:val="28"/>
        </w:rPr>
        <w:t xml:space="preserve"> свой ответ</w:t>
      </w:r>
      <w:r w:rsidR="008F6D9D">
        <w:rPr>
          <w:rFonts w:ascii="Times New Roman" w:hAnsi="Times New Roman" w:cs="Times New Roman"/>
          <w:sz w:val="28"/>
          <w:szCs w:val="28"/>
        </w:rPr>
        <w:t>.</w:t>
      </w:r>
    </w:p>
    <w:p w14:paraId="322C0271" w14:textId="77777777" w:rsidR="00403FCF" w:rsidRDefault="00403FCF" w:rsidP="00316D66">
      <w:pPr>
        <w:spacing w:line="360" w:lineRule="auto"/>
        <w:ind w:firstLine="709"/>
        <w:jc w:val="both"/>
        <w:rPr>
          <w:rFonts w:ascii="Times New Roman" w:hAnsi="Times New Roman" w:cs="Times New Roman"/>
          <w:sz w:val="28"/>
          <w:szCs w:val="28"/>
        </w:rPr>
      </w:pPr>
    </w:p>
    <w:p w14:paraId="098FE020" w14:textId="12A2833D" w:rsidR="00716D35" w:rsidRPr="00942FDE" w:rsidRDefault="00716D35" w:rsidP="00316D66">
      <w:pPr>
        <w:pStyle w:val="3"/>
        <w:spacing w:before="0" w:line="360" w:lineRule="auto"/>
        <w:ind w:firstLine="709"/>
        <w:rPr>
          <w:rFonts w:cs="Times New Roman"/>
          <w:color w:val="auto"/>
          <w:szCs w:val="28"/>
        </w:rPr>
      </w:pPr>
      <w:bookmarkStart w:id="35" w:name="_Toc136382885"/>
      <w:r w:rsidRPr="00942FDE">
        <w:rPr>
          <w:rFonts w:cs="Times New Roman"/>
          <w:color w:val="auto"/>
          <w:szCs w:val="28"/>
        </w:rPr>
        <w:t>2.</w:t>
      </w:r>
      <w:r w:rsidR="00862293" w:rsidRPr="00942FDE">
        <w:rPr>
          <w:rFonts w:cs="Times New Roman"/>
          <w:color w:val="auto"/>
          <w:szCs w:val="28"/>
        </w:rPr>
        <w:t>3</w:t>
      </w:r>
      <w:r w:rsidRPr="00942FDE">
        <w:rPr>
          <w:rFonts w:cs="Times New Roman"/>
          <w:color w:val="auto"/>
          <w:szCs w:val="28"/>
        </w:rPr>
        <w:t>.</w:t>
      </w:r>
      <w:r w:rsidR="00403FCF">
        <w:rPr>
          <w:rFonts w:cs="Times New Roman"/>
          <w:color w:val="auto"/>
          <w:szCs w:val="28"/>
        </w:rPr>
        <w:t>3</w:t>
      </w:r>
      <w:r w:rsidRPr="00942FDE">
        <w:rPr>
          <w:rFonts w:cs="Times New Roman"/>
          <w:color w:val="auto"/>
          <w:szCs w:val="28"/>
        </w:rPr>
        <w:t>. Участники</w:t>
      </w:r>
      <w:bookmarkEnd w:id="35"/>
    </w:p>
    <w:p w14:paraId="6F95D61B" w14:textId="3B5BE923" w:rsidR="00716D35" w:rsidRDefault="00716D35" w:rsidP="00316D66">
      <w:pPr>
        <w:spacing w:line="360" w:lineRule="auto"/>
        <w:ind w:firstLine="709"/>
        <w:jc w:val="both"/>
        <w:rPr>
          <w:rFonts w:ascii="Times New Roman" w:hAnsi="Times New Roman" w:cs="Times New Roman"/>
          <w:sz w:val="28"/>
          <w:szCs w:val="28"/>
        </w:rPr>
      </w:pPr>
      <w:r w:rsidRPr="00F34240">
        <w:rPr>
          <w:rFonts w:ascii="Times New Roman" w:hAnsi="Times New Roman" w:cs="Times New Roman"/>
          <w:sz w:val="28"/>
          <w:szCs w:val="28"/>
        </w:rPr>
        <w:t xml:space="preserve">В эксперименте </w:t>
      </w:r>
      <w:r w:rsidR="00403FCF">
        <w:rPr>
          <w:rFonts w:ascii="Times New Roman" w:hAnsi="Times New Roman" w:cs="Times New Roman"/>
          <w:sz w:val="28"/>
          <w:szCs w:val="28"/>
        </w:rPr>
        <w:t>приняли участие</w:t>
      </w:r>
      <w:r w:rsidRPr="00F34240">
        <w:rPr>
          <w:rFonts w:ascii="Times New Roman" w:hAnsi="Times New Roman" w:cs="Times New Roman"/>
          <w:sz w:val="28"/>
          <w:szCs w:val="28"/>
        </w:rPr>
        <w:t xml:space="preserve"> </w:t>
      </w:r>
      <w:r w:rsidR="00C51F1C">
        <w:rPr>
          <w:rFonts w:ascii="Times New Roman" w:hAnsi="Times New Roman" w:cs="Times New Roman"/>
          <w:sz w:val="28"/>
          <w:szCs w:val="28"/>
        </w:rPr>
        <w:t>56</w:t>
      </w:r>
      <w:r>
        <w:rPr>
          <w:rFonts w:ascii="Times New Roman" w:hAnsi="Times New Roman" w:cs="Times New Roman"/>
          <w:sz w:val="28"/>
          <w:szCs w:val="28"/>
        </w:rPr>
        <w:t xml:space="preserve"> </w:t>
      </w:r>
      <w:r w:rsidRPr="00F34240">
        <w:rPr>
          <w:rFonts w:ascii="Times New Roman" w:hAnsi="Times New Roman" w:cs="Times New Roman"/>
          <w:sz w:val="28"/>
          <w:szCs w:val="28"/>
        </w:rPr>
        <w:t>респондентов</w:t>
      </w:r>
      <w:r>
        <w:rPr>
          <w:rFonts w:ascii="Times New Roman" w:hAnsi="Times New Roman" w:cs="Times New Roman"/>
          <w:sz w:val="28"/>
          <w:szCs w:val="28"/>
        </w:rPr>
        <w:t xml:space="preserve"> в возрасте </w:t>
      </w:r>
      <w:r w:rsidRPr="00F34240">
        <w:rPr>
          <w:rFonts w:ascii="Times New Roman" w:hAnsi="Times New Roman" w:cs="Times New Roman"/>
          <w:sz w:val="28"/>
          <w:szCs w:val="28"/>
        </w:rPr>
        <w:t>от 1</w:t>
      </w:r>
      <w:r w:rsidR="00C51F1C">
        <w:rPr>
          <w:rFonts w:ascii="Times New Roman" w:hAnsi="Times New Roman" w:cs="Times New Roman"/>
          <w:sz w:val="28"/>
          <w:szCs w:val="28"/>
        </w:rPr>
        <w:t>7</w:t>
      </w:r>
      <w:r w:rsidRPr="00F34240">
        <w:rPr>
          <w:rFonts w:ascii="Times New Roman" w:hAnsi="Times New Roman" w:cs="Times New Roman"/>
          <w:sz w:val="28"/>
          <w:szCs w:val="28"/>
        </w:rPr>
        <w:t xml:space="preserve"> до </w:t>
      </w:r>
      <w:r w:rsidR="00C51F1C">
        <w:rPr>
          <w:rFonts w:ascii="Times New Roman" w:hAnsi="Times New Roman" w:cs="Times New Roman"/>
          <w:sz w:val="28"/>
          <w:szCs w:val="28"/>
        </w:rPr>
        <w:t>29</w:t>
      </w:r>
      <w:r w:rsidRPr="00F34240">
        <w:rPr>
          <w:rFonts w:ascii="Times New Roman" w:hAnsi="Times New Roman" w:cs="Times New Roman"/>
          <w:sz w:val="28"/>
          <w:szCs w:val="28"/>
        </w:rPr>
        <w:t xml:space="preserve"> </w:t>
      </w:r>
      <w:r w:rsidR="00C51F1C">
        <w:rPr>
          <w:rFonts w:ascii="Times New Roman" w:hAnsi="Times New Roman" w:cs="Times New Roman"/>
          <w:sz w:val="28"/>
          <w:szCs w:val="28"/>
        </w:rPr>
        <w:t>лет</w:t>
      </w:r>
      <w:r w:rsidRPr="00F34240">
        <w:rPr>
          <w:rFonts w:ascii="Times New Roman" w:hAnsi="Times New Roman" w:cs="Times New Roman"/>
          <w:sz w:val="28"/>
          <w:szCs w:val="28"/>
        </w:rPr>
        <w:t>.</w:t>
      </w:r>
      <w:r w:rsidR="00A71497">
        <w:rPr>
          <w:rFonts w:ascii="Times New Roman" w:hAnsi="Times New Roman" w:cs="Times New Roman"/>
          <w:sz w:val="28"/>
          <w:szCs w:val="28"/>
        </w:rPr>
        <w:t xml:space="preserve"> </w:t>
      </w:r>
      <w:r w:rsidR="00862293">
        <w:rPr>
          <w:rFonts w:ascii="Times New Roman" w:hAnsi="Times New Roman" w:cs="Times New Roman"/>
          <w:sz w:val="28"/>
          <w:szCs w:val="28"/>
        </w:rPr>
        <w:t>Они были разделены на группы по 8</w:t>
      </w:r>
      <w:r w:rsidR="00403FCF">
        <w:rPr>
          <w:rFonts w:ascii="Times New Roman" w:hAnsi="Times New Roman" w:cs="Times New Roman"/>
          <w:sz w:val="28"/>
          <w:szCs w:val="28"/>
        </w:rPr>
        <w:t>–</w:t>
      </w:r>
      <w:r w:rsidR="00862293">
        <w:rPr>
          <w:rFonts w:ascii="Times New Roman" w:hAnsi="Times New Roman" w:cs="Times New Roman"/>
          <w:sz w:val="28"/>
          <w:szCs w:val="28"/>
        </w:rPr>
        <w:t>15 человек, которым показывалась та или иная последовательность стимулов:</w:t>
      </w:r>
      <w:r w:rsidR="00FD5E28">
        <w:rPr>
          <w:rFonts w:ascii="Times New Roman" w:hAnsi="Times New Roman" w:cs="Times New Roman"/>
          <w:sz w:val="28"/>
          <w:szCs w:val="28"/>
        </w:rPr>
        <w:t xml:space="preserve"> </w:t>
      </w:r>
      <w:r w:rsidR="00862293">
        <w:rPr>
          <w:rFonts w:ascii="Times New Roman" w:hAnsi="Times New Roman" w:cs="Times New Roman"/>
          <w:sz w:val="28"/>
          <w:szCs w:val="28"/>
        </w:rPr>
        <w:t xml:space="preserve">один вариант записи </w:t>
      </w:r>
      <w:r w:rsidR="00403FCF">
        <w:rPr>
          <w:rFonts w:ascii="Times New Roman" w:hAnsi="Times New Roman" w:cs="Times New Roman"/>
          <w:sz w:val="28"/>
          <w:szCs w:val="28"/>
        </w:rPr>
        <w:t xml:space="preserve">был </w:t>
      </w:r>
      <w:r w:rsidR="00403FCF">
        <w:rPr>
          <w:rFonts w:ascii="Times New Roman" w:hAnsi="Times New Roman" w:cs="Times New Roman"/>
          <w:sz w:val="28"/>
          <w:szCs w:val="28"/>
        </w:rPr>
        <w:lastRenderedPageBreak/>
        <w:t>предъявлен</w:t>
      </w:r>
      <w:r w:rsidR="00A71497">
        <w:rPr>
          <w:rFonts w:ascii="Times New Roman" w:hAnsi="Times New Roman" w:cs="Times New Roman"/>
          <w:sz w:val="28"/>
          <w:szCs w:val="28"/>
        </w:rPr>
        <w:t xml:space="preserve"> 35 респондент</w:t>
      </w:r>
      <w:r w:rsidR="00862293">
        <w:rPr>
          <w:rFonts w:ascii="Times New Roman" w:hAnsi="Times New Roman" w:cs="Times New Roman"/>
          <w:sz w:val="28"/>
          <w:szCs w:val="28"/>
        </w:rPr>
        <w:t>ам</w:t>
      </w:r>
      <w:r w:rsidR="00A71497">
        <w:rPr>
          <w:rFonts w:ascii="Times New Roman" w:hAnsi="Times New Roman" w:cs="Times New Roman"/>
          <w:sz w:val="28"/>
          <w:szCs w:val="28"/>
        </w:rPr>
        <w:t xml:space="preserve">, тогда как </w:t>
      </w:r>
      <w:r w:rsidR="00FD5E28">
        <w:rPr>
          <w:rFonts w:ascii="Times New Roman" w:hAnsi="Times New Roman" w:cs="Times New Roman"/>
          <w:sz w:val="28"/>
          <w:szCs w:val="28"/>
        </w:rPr>
        <w:t>остальн</w:t>
      </w:r>
      <w:r w:rsidR="00862293">
        <w:rPr>
          <w:rFonts w:ascii="Times New Roman" w:hAnsi="Times New Roman" w:cs="Times New Roman"/>
          <w:sz w:val="28"/>
          <w:szCs w:val="28"/>
        </w:rPr>
        <w:t>ым 21 достался второй</w:t>
      </w:r>
      <w:r w:rsidR="00FD5E28">
        <w:rPr>
          <w:rFonts w:ascii="Times New Roman" w:hAnsi="Times New Roman" w:cs="Times New Roman"/>
          <w:sz w:val="28"/>
          <w:szCs w:val="28"/>
        </w:rPr>
        <w:t xml:space="preserve">. </w:t>
      </w:r>
      <w:r w:rsidR="00C51F1C">
        <w:rPr>
          <w:rFonts w:ascii="Times New Roman" w:hAnsi="Times New Roman" w:cs="Times New Roman"/>
          <w:sz w:val="28"/>
          <w:szCs w:val="28"/>
        </w:rPr>
        <w:t xml:space="preserve">Опираясь на результаты прошлого </w:t>
      </w:r>
      <w:r w:rsidR="00403FCF">
        <w:rPr>
          <w:rFonts w:ascii="Times New Roman" w:hAnsi="Times New Roman" w:cs="Times New Roman"/>
          <w:sz w:val="28"/>
          <w:szCs w:val="28"/>
        </w:rPr>
        <w:t>эксперимента</w:t>
      </w:r>
      <w:r w:rsidR="00C51F1C">
        <w:rPr>
          <w:rFonts w:ascii="Times New Roman" w:hAnsi="Times New Roman" w:cs="Times New Roman"/>
          <w:sz w:val="28"/>
          <w:szCs w:val="28"/>
        </w:rPr>
        <w:t>, мы приняли решение наб</w:t>
      </w:r>
      <w:r w:rsidR="00403FCF">
        <w:rPr>
          <w:rFonts w:ascii="Times New Roman" w:hAnsi="Times New Roman" w:cs="Times New Roman"/>
          <w:sz w:val="28"/>
          <w:szCs w:val="28"/>
        </w:rPr>
        <w:t>и</w:t>
      </w:r>
      <w:r w:rsidR="00C51F1C">
        <w:rPr>
          <w:rFonts w:ascii="Times New Roman" w:hAnsi="Times New Roman" w:cs="Times New Roman"/>
          <w:sz w:val="28"/>
          <w:szCs w:val="28"/>
        </w:rPr>
        <w:t>рать для участия филологов и лингвистов</w:t>
      </w:r>
      <w:r w:rsidR="00403FCF">
        <w:rPr>
          <w:rFonts w:ascii="Times New Roman" w:hAnsi="Times New Roman" w:cs="Times New Roman"/>
          <w:sz w:val="28"/>
          <w:szCs w:val="28"/>
        </w:rPr>
        <w:t xml:space="preserve"> (студентов 1 курса Филологического факультета СПбГУ)</w:t>
      </w:r>
      <w:r w:rsidR="00C51F1C">
        <w:rPr>
          <w:rFonts w:ascii="Times New Roman" w:hAnsi="Times New Roman" w:cs="Times New Roman"/>
          <w:sz w:val="28"/>
          <w:szCs w:val="28"/>
        </w:rPr>
        <w:t>, чтобы посмотреть, будут ли отличаться результаты двух экспериментов не только в зависимости от внешних условий восприятия</w:t>
      </w:r>
      <w:r w:rsidR="00862293">
        <w:rPr>
          <w:rFonts w:ascii="Times New Roman" w:hAnsi="Times New Roman" w:cs="Times New Roman"/>
          <w:sz w:val="28"/>
          <w:szCs w:val="28"/>
        </w:rPr>
        <w:t xml:space="preserve"> и внимательности человека к артикуляции говорящего</w:t>
      </w:r>
      <w:r w:rsidR="00C51F1C">
        <w:rPr>
          <w:rFonts w:ascii="Times New Roman" w:hAnsi="Times New Roman" w:cs="Times New Roman"/>
          <w:sz w:val="28"/>
          <w:szCs w:val="28"/>
        </w:rPr>
        <w:t>, но и от возможного знания о существовании изучаемого нами эффекта, которое, как уже было сказано ранее, не должно влиять на успешность прохождения эксперимента.</w:t>
      </w:r>
    </w:p>
    <w:p w14:paraId="63A495C5" w14:textId="77777777" w:rsidR="00FC5A1D" w:rsidRDefault="00FC5A1D" w:rsidP="00FC5A1D">
      <w:pPr>
        <w:spacing w:line="360" w:lineRule="auto"/>
        <w:ind w:firstLine="284"/>
        <w:jc w:val="both"/>
        <w:rPr>
          <w:rFonts w:ascii="Times New Roman" w:hAnsi="Times New Roman" w:cs="Times New Roman"/>
          <w:sz w:val="28"/>
          <w:szCs w:val="28"/>
        </w:rPr>
      </w:pPr>
    </w:p>
    <w:p w14:paraId="6243C9A2" w14:textId="3147F90D" w:rsidR="00716D35" w:rsidRPr="00942FDE" w:rsidRDefault="00716D35" w:rsidP="00FC5A1D">
      <w:pPr>
        <w:pStyle w:val="3"/>
        <w:spacing w:before="0" w:line="360" w:lineRule="auto"/>
        <w:ind w:firstLine="284"/>
        <w:rPr>
          <w:rFonts w:cs="Times New Roman"/>
          <w:color w:val="auto"/>
          <w:szCs w:val="28"/>
        </w:rPr>
      </w:pPr>
      <w:bookmarkStart w:id="36" w:name="_Toc136382886"/>
      <w:r w:rsidRPr="00942FDE">
        <w:rPr>
          <w:rFonts w:cs="Times New Roman"/>
          <w:color w:val="auto"/>
          <w:szCs w:val="28"/>
        </w:rPr>
        <w:t>2.</w:t>
      </w:r>
      <w:r w:rsidR="00862293" w:rsidRPr="00942FDE">
        <w:rPr>
          <w:rFonts w:cs="Times New Roman"/>
          <w:color w:val="auto"/>
          <w:szCs w:val="28"/>
        </w:rPr>
        <w:t>3</w:t>
      </w:r>
      <w:r w:rsidRPr="00942FDE">
        <w:rPr>
          <w:rFonts w:cs="Times New Roman"/>
          <w:color w:val="auto"/>
          <w:szCs w:val="28"/>
        </w:rPr>
        <w:t>.</w:t>
      </w:r>
      <w:r w:rsidR="00FE777D">
        <w:rPr>
          <w:rFonts w:cs="Times New Roman"/>
          <w:color w:val="auto"/>
          <w:szCs w:val="28"/>
        </w:rPr>
        <w:t>4</w:t>
      </w:r>
      <w:r w:rsidRPr="00942FDE">
        <w:rPr>
          <w:rFonts w:cs="Times New Roman"/>
          <w:color w:val="auto"/>
          <w:szCs w:val="28"/>
        </w:rPr>
        <w:t>. Принципы обработки данных, аналитика</w:t>
      </w:r>
      <w:bookmarkEnd w:id="36"/>
    </w:p>
    <w:p w14:paraId="29150E85" w14:textId="592DA411" w:rsidR="00716D35" w:rsidRDefault="00C51F1C"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Верными считались ответы</w:t>
      </w:r>
      <w:r w:rsidR="00716D35">
        <w:rPr>
          <w:rFonts w:ascii="Times New Roman" w:hAnsi="Times New Roman" w:cs="Times New Roman"/>
          <w:sz w:val="28"/>
          <w:szCs w:val="28"/>
        </w:rPr>
        <w:t xml:space="preserve">, соответствовавшие аудиосигналу </w:t>
      </w:r>
      <w:r>
        <w:rPr>
          <w:rFonts w:ascii="Times New Roman" w:hAnsi="Times New Roman" w:cs="Times New Roman"/>
          <w:sz w:val="28"/>
          <w:szCs w:val="28"/>
        </w:rPr>
        <w:t xml:space="preserve">в предлагаемом участнику </w:t>
      </w:r>
      <w:r w:rsidR="00716D35">
        <w:rPr>
          <w:rFonts w:ascii="Times New Roman" w:hAnsi="Times New Roman" w:cs="Times New Roman"/>
          <w:sz w:val="28"/>
          <w:szCs w:val="28"/>
        </w:rPr>
        <w:t>стимул</w:t>
      </w:r>
      <w:r>
        <w:rPr>
          <w:rFonts w:ascii="Times New Roman" w:hAnsi="Times New Roman" w:cs="Times New Roman"/>
          <w:sz w:val="28"/>
          <w:szCs w:val="28"/>
        </w:rPr>
        <w:t>е</w:t>
      </w:r>
      <w:r w:rsidR="00716D35">
        <w:rPr>
          <w:rFonts w:ascii="Times New Roman" w:hAnsi="Times New Roman" w:cs="Times New Roman"/>
          <w:sz w:val="28"/>
          <w:szCs w:val="28"/>
        </w:rPr>
        <w:t>.</w:t>
      </w:r>
      <w:r w:rsidR="00716D35" w:rsidRPr="00F34240">
        <w:rPr>
          <w:rFonts w:ascii="Times New Roman" w:hAnsi="Times New Roman" w:cs="Times New Roman"/>
          <w:sz w:val="28"/>
          <w:szCs w:val="28"/>
        </w:rPr>
        <w:t xml:space="preserve"> </w:t>
      </w:r>
      <w:r w:rsidR="00716D35">
        <w:rPr>
          <w:rFonts w:ascii="Times New Roman" w:hAnsi="Times New Roman" w:cs="Times New Roman"/>
          <w:sz w:val="28"/>
          <w:szCs w:val="28"/>
        </w:rPr>
        <w:t>После и</w:t>
      </w:r>
      <w:r w:rsidR="00716D35" w:rsidRPr="00F34240">
        <w:rPr>
          <w:rFonts w:ascii="Times New Roman" w:hAnsi="Times New Roman" w:cs="Times New Roman"/>
          <w:sz w:val="28"/>
          <w:szCs w:val="28"/>
        </w:rPr>
        <w:t>сключ</w:t>
      </w:r>
      <w:r w:rsidR="00716D35">
        <w:rPr>
          <w:rFonts w:ascii="Times New Roman" w:hAnsi="Times New Roman" w:cs="Times New Roman"/>
          <w:sz w:val="28"/>
          <w:szCs w:val="28"/>
        </w:rPr>
        <w:t>ени</w:t>
      </w:r>
      <w:r w:rsidR="00862293">
        <w:rPr>
          <w:rFonts w:ascii="Times New Roman" w:hAnsi="Times New Roman" w:cs="Times New Roman"/>
          <w:sz w:val="28"/>
          <w:szCs w:val="28"/>
        </w:rPr>
        <w:t>я</w:t>
      </w:r>
      <w:r w:rsidR="00716D35" w:rsidRPr="00F34240">
        <w:rPr>
          <w:rFonts w:ascii="Times New Roman" w:hAnsi="Times New Roman" w:cs="Times New Roman"/>
          <w:sz w:val="28"/>
          <w:szCs w:val="28"/>
        </w:rPr>
        <w:t xml:space="preserve"> </w:t>
      </w:r>
      <w:r w:rsidR="00716D35">
        <w:rPr>
          <w:rFonts w:ascii="Times New Roman" w:hAnsi="Times New Roman" w:cs="Times New Roman"/>
          <w:sz w:val="28"/>
          <w:szCs w:val="28"/>
        </w:rPr>
        <w:t>из анализа</w:t>
      </w:r>
      <w:r w:rsidR="00716D35" w:rsidRPr="00F34240">
        <w:rPr>
          <w:rFonts w:ascii="Times New Roman" w:hAnsi="Times New Roman" w:cs="Times New Roman"/>
          <w:sz w:val="28"/>
          <w:szCs w:val="28"/>
        </w:rPr>
        <w:t xml:space="preserve"> тех, </w:t>
      </w:r>
      <w:r>
        <w:rPr>
          <w:rFonts w:ascii="Times New Roman" w:hAnsi="Times New Roman" w:cs="Times New Roman"/>
          <w:sz w:val="28"/>
          <w:szCs w:val="28"/>
        </w:rPr>
        <w:t>кто</w:t>
      </w:r>
      <w:r w:rsidR="00716D35" w:rsidRPr="00F34240">
        <w:rPr>
          <w:rFonts w:ascii="Times New Roman" w:hAnsi="Times New Roman" w:cs="Times New Roman"/>
          <w:sz w:val="28"/>
          <w:szCs w:val="28"/>
        </w:rPr>
        <w:t xml:space="preserve"> допустил хотя бы одну ошибку в контрольны</w:t>
      </w:r>
      <w:r w:rsidR="00716D35">
        <w:rPr>
          <w:rFonts w:ascii="Times New Roman" w:hAnsi="Times New Roman" w:cs="Times New Roman"/>
          <w:sz w:val="28"/>
          <w:szCs w:val="28"/>
        </w:rPr>
        <w:t xml:space="preserve">х </w:t>
      </w:r>
      <w:r w:rsidR="00716D35" w:rsidRPr="00F34240">
        <w:rPr>
          <w:rFonts w:ascii="Times New Roman" w:hAnsi="Times New Roman" w:cs="Times New Roman"/>
          <w:sz w:val="28"/>
          <w:szCs w:val="28"/>
        </w:rPr>
        <w:t>стимул</w:t>
      </w:r>
      <w:r w:rsidR="00716D35">
        <w:rPr>
          <w:rFonts w:ascii="Times New Roman" w:hAnsi="Times New Roman" w:cs="Times New Roman"/>
          <w:sz w:val="28"/>
          <w:szCs w:val="28"/>
        </w:rPr>
        <w:t>ах,</w:t>
      </w:r>
      <w:r w:rsidR="004B67B6">
        <w:rPr>
          <w:rFonts w:ascii="Times New Roman" w:hAnsi="Times New Roman" w:cs="Times New Roman"/>
          <w:sz w:val="28"/>
          <w:szCs w:val="28"/>
        </w:rPr>
        <w:t xml:space="preserve"> и носителей других языков</w:t>
      </w:r>
      <w:r w:rsidR="00716D35">
        <w:rPr>
          <w:rFonts w:ascii="Times New Roman" w:hAnsi="Times New Roman" w:cs="Times New Roman"/>
          <w:sz w:val="28"/>
          <w:szCs w:val="28"/>
        </w:rPr>
        <w:t xml:space="preserve"> </w:t>
      </w:r>
      <w:r w:rsidR="00716D35" w:rsidRPr="00F34240">
        <w:rPr>
          <w:rFonts w:ascii="Times New Roman" w:hAnsi="Times New Roman" w:cs="Times New Roman"/>
          <w:sz w:val="28"/>
          <w:szCs w:val="28"/>
        </w:rPr>
        <w:t xml:space="preserve">были проанализированы данные </w:t>
      </w:r>
      <w:r w:rsidR="004B67B6">
        <w:rPr>
          <w:rFonts w:ascii="Times New Roman" w:hAnsi="Times New Roman" w:cs="Times New Roman"/>
          <w:sz w:val="28"/>
          <w:szCs w:val="28"/>
        </w:rPr>
        <w:t>40</w:t>
      </w:r>
      <w:r w:rsidR="00716D35" w:rsidRPr="00F34240">
        <w:rPr>
          <w:rFonts w:ascii="Times New Roman" w:hAnsi="Times New Roman" w:cs="Times New Roman"/>
          <w:sz w:val="28"/>
          <w:szCs w:val="28"/>
        </w:rPr>
        <w:t xml:space="preserve"> </w:t>
      </w:r>
      <w:r w:rsidR="00716D35">
        <w:rPr>
          <w:rFonts w:ascii="Times New Roman" w:hAnsi="Times New Roman" w:cs="Times New Roman"/>
          <w:sz w:val="28"/>
          <w:szCs w:val="28"/>
        </w:rPr>
        <w:t>человек</w:t>
      </w:r>
      <w:r w:rsidR="00716D35" w:rsidRPr="00F34240">
        <w:rPr>
          <w:rFonts w:ascii="Times New Roman" w:hAnsi="Times New Roman" w:cs="Times New Roman"/>
          <w:sz w:val="28"/>
          <w:szCs w:val="28"/>
        </w:rPr>
        <w:t xml:space="preserve"> </w:t>
      </w:r>
      <w:r w:rsidR="00716D35">
        <w:rPr>
          <w:rFonts w:ascii="Times New Roman" w:hAnsi="Times New Roman" w:cs="Times New Roman"/>
          <w:sz w:val="28"/>
          <w:szCs w:val="28"/>
        </w:rPr>
        <w:t xml:space="preserve">в возрасте от 18 до </w:t>
      </w:r>
      <w:r w:rsidR="004B67B6">
        <w:rPr>
          <w:rFonts w:ascii="Times New Roman" w:hAnsi="Times New Roman" w:cs="Times New Roman"/>
          <w:sz w:val="28"/>
          <w:szCs w:val="28"/>
        </w:rPr>
        <w:t>22</w:t>
      </w:r>
      <w:r w:rsidR="00716D35">
        <w:rPr>
          <w:rFonts w:ascii="Times New Roman" w:hAnsi="Times New Roman" w:cs="Times New Roman"/>
          <w:sz w:val="28"/>
          <w:szCs w:val="28"/>
        </w:rPr>
        <w:t xml:space="preserve"> </w:t>
      </w:r>
      <w:r w:rsidR="004B67B6">
        <w:rPr>
          <w:rFonts w:ascii="Times New Roman" w:hAnsi="Times New Roman" w:cs="Times New Roman"/>
          <w:sz w:val="28"/>
          <w:szCs w:val="28"/>
        </w:rPr>
        <w:t>лет</w:t>
      </w:r>
      <w:r w:rsidR="00716D35" w:rsidRPr="0086219C">
        <w:rPr>
          <w:rFonts w:ascii="Times New Roman" w:hAnsi="Times New Roman" w:cs="Times New Roman"/>
          <w:sz w:val="28"/>
          <w:szCs w:val="28"/>
        </w:rPr>
        <w:t>.</w:t>
      </w:r>
      <w:r w:rsidR="00862293">
        <w:rPr>
          <w:rFonts w:ascii="Times New Roman" w:hAnsi="Times New Roman" w:cs="Times New Roman"/>
          <w:sz w:val="28"/>
          <w:szCs w:val="28"/>
        </w:rPr>
        <w:t xml:space="preserve"> </w:t>
      </w:r>
      <w:r w:rsidR="00716D35" w:rsidRPr="00F34240">
        <w:rPr>
          <w:rFonts w:ascii="Times New Roman" w:hAnsi="Times New Roman" w:cs="Times New Roman"/>
          <w:sz w:val="28"/>
          <w:szCs w:val="28"/>
        </w:rPr>
        <w:t xml:space="preserve">С помощью </w:t>
      </w:r>
      <w:r w:rsidR="00716D35">
        <w:rPr>
          <w:rFonts w:ascii="Times New Roman" w:hAnsi="Times New Roman" w:cs="Times New Roman"/>
          <w:sz w:val="28"/>
          <w:szCs w:val="28"/>
        </w:rPr>
        <w:t>критерия</w:t>
      </w:r>
      <w:r w:rsidR="00716D35" w:rsidRPr="00F34240">
        <w:rPr>
          <w:rFonts w:ascii="Times New Roman" w:hAnsi="Times New Roman" w:cs="Times New Roman"/>
          <w:sz w:val="28"/>
          <w:szCs w:val="28"/>
        </w:rPr>
        <w:t xml:space="preserve"> </w:t>
      </w:r>
      <w:r w:rsidR="00403FCF">
        <w:rPr>
          <w:rFonts w:ascii="Times New Roman" w:hAnsi="Times New Roman" w:cs="Times New Roman"/>
          <w:sz w:val="28"/>
          <w:szCs w:val="28"/>
        </w:rPr>
        <w:t>χ</w:t>
      </w:r>
      <w:r w:rsidR="00403FCF" w:rsidRPr="00403FCF">
        <w:rPr>
          <w:rFonts w:ascii="Times New Roman" w:hAnsi="Times New Roman" w:cs="Times New Roman"/>
          <w:sz w:val="28"/>
          <w:szCs w:val="28"/>
          <w:vertAlign w:val="superscript"/>
        </w:rPr>
        <w:t>2</w:t>
      </w:r>
      <w:r w:rsidR="00716D35" w:rsidRPr="00F34240">
        <w:rPr>
          <w:rFonts w:ascii="Times New Roman" w:hAnsi="Times New Roman" w:cs="Times New Roman"/>
          <w:sz w:val="28"/>
          <w:szCs w:val="28"/>
        </w:rPr>
        <w:t xml:space="preserve"> мы сравнили количество правильных ответов на разные </w:t>
      </w:r>
      <w:r w:rsidR="00716D35">
        <w:rPr>
          <w:rFonts w:ascii="Times New Roman" w:hAnsi="Times New Roman" w:cs="Times New Roman"/>
          <w:sz w:val="28"/>
          <w:szCs w:val="28"/>
        </w:rPr>
        <w:t>стимулы</w:t>
      </w:r>
      <w:r w:rsidR="00716D35" w:rsidRPr="00F34240">
        <w:rPr>
          <w:rFonts w:ascii="Times New Roman" w:hAnsi="Times New Roman" w:cs="Times New Roman"/>
          <w:sz w:val="28"/>
          <w:szCs w:val="28"/>
        </w:rPr>
        <w:t>.</w:t>
      </w:r>
      <w:r w:rsidR="00716D35">
        <w:rPr>
          <w:rFonts w:ascii="Times New Roman" w:hAnsi="Times New Roman" w:cs="Times New Roman"/>
          <w:sz w:val="28"/>
          <w:szCs w:val="28"/>
        </w:rPr>
        <w:t xml:space="preserve"> </w:t>
      </w:r>
      <w:r w:rsidR="00716D35" w:rsidRPr="00F34240">
        <w:rPr>
          <w:rFonts w:ascii="Times New Roman" w:hAnsi="Times New Roman" w:cs="Times New Roman"/>
          <w:sz w:val="28"/>
          <w:szCs w:val="28"/>
        </w:rPr>
        <w:t>Учитывались только ответы на целевые</w:t>
      </w:r>
      <w:r w:rsidR="00716D35">
        <w:rPr>
          <w:rFonts w:ascii="Times New Roman" w:hAnsi="Times New Roman" w:cs="Times New Roman"/>
          <w:sz w:val="28"/>
          <w:szCs w:val="28"/>
        </w:rPr>
        <w:t xml:space="preserve"> (неконгруэнтные)</w:t>
      </w:r>
      <w:r w:rsidR="00716D35" w:rsidRPr="00F34240">
        <w:rPr>
          <w:rFonts w:ascii="Times New Roman" w:hAnsi="Times New Roman" w:cs="Times New Roman"/>
          <w:sz w:val="28"/>
          <w:szCs w:val="28"/>
        </w:rPr>
        <w:t xml:space="preserve"> стимулы. Для статистической обработки использовал</w:t>
      </w:r>
      <w:r w:rsidR="00862293">
        <w:rPr>
          <w:rFonts w:ascii="Times New Roman" w:hAnsi="Times New Roman" w:cs="Times New Roman"/>
          <w:sz w:val="28"/>
          <w:szCs w:val="28"/>
        </w:rPr>
        <w:t>ось</w:t>
      </w:r>
      <w:r w:rsidR="00716D35" w:rsidRPr="00F34240">
        <w:rPr>
          <w:rFonts w:ascii="Times New Roman" w:hAnsi="Times New Roman" w:cs="Times New Roman"/>
          <w:sz w:val="28"/>
          <w:szCs w:val="28"/>
        </w:rPr>
        <w:t xml:space="preserve"> бесплатное программное обеспечение JASP (</w:t>
      </w:r>
      <w:hyperlink r:id="rId14" w:history="1">
        <w:r w:rsidR="00716D35" w:rsidRPr="00091A4C">
          <w:rPr>
            <w:rStyle w:val="a8"/>
            <w:rFonts w:ascii="Times New Roman" w:hAnsi="Times New Roman" w:cs="Times New Roman"/>
            <w:sz w:val="28"/>
            <w:szCs w:val="28"/>
          </w:rPr>
          <w:t>https://jasp-stats.org/</w:t>
        </w:r>
      </w:hyperlink>
      <w:r w:rsidR="00716D35" w:rsidRPr="00F34240">
        <w:rPr>
          <w:rFonts w:ascii="Times New Roman" w:hAnsi="Times New Roman" w:cs="Times New Roman"/>
          <w:sz w:val="28"/>
          <w:szCs w:val="28"/>
        </w:rPr>
        <w:t>).</w:t>
      </w:r>
    </w:p>
    <w:p w14:paraId="26EC202F" w14:textId="77777777" w:rsidR="00FC5A1D" w:rsidRDefault="00FC5A1D" w:rsidP="00316D66">
      <w:pPr>
        <w:spacing w:line="360" w:lineRule="auto"/>
        <w:ind w:firstLine="709"/>
        <w:jc w:val="both"/>
        <w:rPr>
          <w:rFonts w:ascii="Times New Roman" w:hAnsi="Times New Roman" w:cs="Times New Roman"/>
          <w:sz w:val="28"/>
          <w:szCs w:val="28"/>
        </w:rPr>
      </w:pPr>
    </w:p>
    <w:p w14:paraId="4FC9400A" w14:textId="242AAEFA" w:rsidR="00862293" w:rsidRPr="00942FDE" w:rsidRDefault="00862293" w:rsidP="00316D66">
      <w:pPr>
        <w:pStyle w:val="3"/>
        <w:spacing w:before="0" w:line="360" w:lineRule="auto"/>
        <w:ind w:firstLine="709"/>
        <w:rPr>
          <w:rFonts w:cs="Times New Roman"/>
          <w:color w:val="auto"/>
          <w:szCs w:val="28"/>
        </w:rPr>
      </w:pPr>
      <w:bookmarkStart w:id="37" w:name="_Toc136382887"/>
      <w:r w:rsidRPr="00942FDE">
        <w:rPr>
          <w:rFonts w:cs="Times New Roman"/>
          <w:color w:val="auto"/>
          <w:szCs w:val="28"/>
        </w:rPr>
        <w:t>2.3.</w:t>
      </w:r>
      <w:r w:rsidR="00FE777D">
        <w:rPr>
          <w:rFonts w:cs="Times New Roman"/>
          <w:color w:val="auto"/>
          <w:szCs w:val="28"/>
        </w:rPr>
        <w:t>5</w:t>
      </w:r>
      <w:r w:rsidRPr="00942FDE">
        <w:rPr>
          <w:rFonts w:cs="Times New Roman"/>
          <w:color w:val="auto"/>
          <w:szCs w:val="28"/>
        </w:rPr>
        <w:t>. Результаты</w:t>
      </w:r>
      <w:bookmarkEnd w:id="37"/>
    </w:p>
    <w:p w14:paraId="7836D595" w14:textId="5B5AF6B2" w:rsidR="00862293" w:rsidRDefault="00862293"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w:t>
      </w:r>
      <w:r w:rsidR="00403FCF">
        <w:rPr>
          <w:rFonts w:ascii="Times New Roman" w:hAnsi="Times New Roman" w:cs="Times New Roman"/>
          <w:sz w:val="28"/>
          <w:szCs w:val="28"/>
        </w:rPr>
        <w:t>мы проверили наличие</w:t>
      </w:r>
      <w:r>
        <w:rPr>
          <w:rFonts w:ascii="Times New Roman" w:hAnsi="Times New Roman" w:cs="Times New Roman"/>
          <w:sz w:val="28"/>
          <w:szCs w:val="28"/>
        </w:rPr>
        <w:t xml:space="preserve"> зависимост</w:t>
      </w:r>
      <w:r w:rsidR="00403FCF">
        <w:rPr>
          <w:rFonts w:ascii="Times New Roman" w:hAnsi="Times New Roman" w:cs="Times New Roman"/>
          <w:sz w:val="28"/>
          <w:szCs w:val="28"/>
        </w:rPr>
        <w:t>и</w:t>
      </w:r>
      <w:r>
        <w:rPr>
          <w:rFonts w:ascii="Times New Roman" w:hAnsi="Times New Roman" w:cs="Times New Roman"/>
          <w:sz w:val="28"/>
          <w:szCs w:val="28"/>
        </w:rPr>
        <w:t xml:space="preserve"> результата от последовательности стимулов, т.е. от предъявляемого участникам варианта записи. Статистически значимой разницы обнаружено не </w:t>
      </w:r>
      <w:r w:rsidRPr="00856701">
        <w:rPr>
          <w:rFonts w:ascii="Times New Roman" w:hAnsi="Times New Roman" w:cs="Times New Roman"/>
          <w:sz w:val="28"/>
          <w:szCs w:val="28"/>
        </w:rPr>
        <w:t>было (</w:t>
      </w:r>
      <w:r w:rsidR="007B1154" w:rsidRPr="00856701">
        <w:rPr>
          <w:rFonts w:ascii="Times New Roman" w:hAnsi="Times New Roman" w:cs="Times New Roman"/>
          <w:sz w:val="28"/>
          <w:szCs w:val="28"/>
        </w:rPr>
        <w:t>χ</w:t>
      </w:r>
      <w:r w:rsidR="007B1154" w:rsidRPr="00856701">
        <w:rPr>
          <w:rFonts w:ascii="Times New Roman" w:hAnsi="Times New Roman" w:cs="Times New Roman"/>
          <w:sz w:val="28"/>
          <w:szCs w:val="28"/>
          <w:vertAlign w:val="superscript"/>
        </w:rPr>
        <w:t>2</w:t>
      </w:r>
      <w:r w:rsidR="007B1154" w:rsidRPr="00856701">
        <w:rPr>
          <w:rFonts w:ascii="Times New Roman" w:hAnsi="Times New Roman" w:cs="Times New Roman"/>
          <w:sz w:val="28"/>
          <w:szCs w:val="28"/>
        </w:rPr>
        <w:t>=0,</w:t>
      </w:r>
      <w:r w:rsidR="007B1154" w:rsidRPr="00856701">
        <w:rPr>
          <w:rFonts w:ascii="Times New Roman" w:hAnsi="Times New Roman" w:cs="Times New Roman"/>
          <w:sz w:val="28"/>
          <w:szCs w:val="28"/>
        </w:rPr>
        <w:t>015</w:t>
      </w:r>
      <w:r w:rsidR="007B1154" w:rsidRPr="00856701">
        <w:rPr>
          <w:rFonts w:ascii="Times New Roman" w:hAnsi="Times New Roman" w:cs="Times New Roman"/>
          <w:sz w:val="28"/>
          <w:szCs w:val="28"/>
        </w:rPr>
        <w:t>; df=</w:t>
      </w:r>
      <w:r w:rsidR="007B1154" w:rsidRPr="00856701">
        <w:rPr>
          <w:rFonts w:ascii="Times New Roman" w:hAnsi="Times New Roman" w:cs="Times New Roman"/>
          <w:sz w:val="28"/>
          <w:szCs w:val="28"/>
        </w:rPr>
        <w:t>1</w:t>
      </w:r>
      <w:r w:rsidR="007B1154" w:rsidRPr="00856701">
        <w:rPr>
          <w:rFonts w:ascii="Times New Roman" w:hAnsi="Times New Roman" w:cs="Times New Roman"/>
          <w:sz w:val="28"/>
          <w:szCs w:val="28"/>
        </w:rPr>
        <w:t xml:space="preserve">; </w:t>
      </w:r>
      <w:r w:rsidRPr="00856701">
        <w:rPr>
          <w:rFonts w:ascii="Times New Roman" w:hAnsi="Times New Roman" w:cs="Times New Roman"/>
          <w:sz w:val="28"/>
          <w:szCs w:val="28"/>
          <w:lang w:val="en-US"/>
        </w:rPr>
        <w:t>p</w:t>
      </w:r>
      <w:r w:rsidRPr="00856701">
        <w:rPr>
          <w:rFonts w:ascii="Times New Roman" w:hAnsi="Times New Roman" w:cs="Times New Roman"/>
          <w:sz w:val="28"/>
          <w:szCs w:val="28"/>
        </w:rPr>
        <w:t>=0,903), более того, процент верных ответов в двух группах почти совпадает</w:t>
      </w:r>
      <w:r w:rsidR="007B1154" w:rsidRPr="00856701">
        <w:rPr>
          <w:rFonts w:ascii="Times New Roman" w:hAnsi="Times New Roman" w:cs="Times New Roman"/>
          <w:sz w:val="28"/>
          <w:szCs w:val="28"/>
        </w:rPr>
        <w:t xml:space="preserve"> (</w:t>
      </w:r>
      <w:r w:rsidR="00213D2F" w:rsidRPr="00856701">
        <w:rPr>
          <w:rFonts w:ascii="Times New Roman" w:hAnsi="Times New Roman" w:cs="Times New Roman"/>
          <w:sz w:val="28"/>
          <w:szCs w:val="28"/>
        </w:rPr>
        <w:t>89,7</w:t>
      </w:r>
      <w:r w:rsidR="00FD243B" w:rsidRPr="00856701">
        <w:rPr>
          <w:rFonts w:ascii="Times New Roman" w:hAnsi="Times New Roman" w:cs="Times New Roman"/>
          <w:sz w:val="28"/>
          <w:szCs w:val="28"/>
        </w:rPr>
        <w:t xml:space="preserve">% и </w:t>
      </w:r>
      <w:r w:rsidR="00856701" w:rsidRPr="00856701">
        <w:rPr>
          <w:rFonts w:ascii="Times New Roman" w:hAnsi="Times New Roman" w:cs="Times New Roman"/>
          <w:sz w:val="28"/>
          <w:szCs w:val="28"/>
        </w:rPr>
        <w:t>89,2%).</w:t>
      </w:r>
      <w:r w:rsidRPr="00856701">
        <w:rPr>
          <w:rFonts w:ascii="Times New Roman" w:hAnsi="Times New Roman" w:cs="Times New Roman"/>
          <w:sz w:val="28"/>
          <w:szCs w:val="28"/>
        </w:rPr>
        <w:t xml:space="preserve"> </w:t>
      </w:r>
      <w:r w:rsidR="00D32BDD" w:rsidRPr="00856701">
        <w:rPr>
          <w:rFonts w:ascii="Times New Roman" w:hAnsi="Times New Roman" w:cs="Times New Roman"/>
          <w:sz w:val="28"/>
          <w:szCs w:val="28"/>
        </w:rPr>
        <w:t>Следовательно, далее ре</w:t>
      </w:r>
      <w:r w:rsidR="00D32BDD">
        <w:rPr>
          <w:rFonts w:ascii="Times New Roman" w:hAnsi="Times New Roman" w:cs="Times New Roman"/>
          <w:sz w:val="28"/>
          <w:szCs w:val="28"/>
        </w:rPr>
        <w:t>зультаты для двух вариантов можно будет анализировать вместе.</w:t>
      </w:r>
    </w:p>
    <w:p w14:paraId="2F13AD5E" w14:textId="1016781D" w:rsidR="00D32BDD" w:rsidRDefault="00D32BDD"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участниками было дано 960 ответов, 859 (89,5%) из которых были верными, т.е. совпадали с аудиальным сигналом предлагаемого стимула. Остальные ответы были либо идентичными видеосигналам (26 ответов, 2,7% </w:t>
      </w:r>
      <w:r>
        <w:rPr>
          <w:rFonts w:ascii="Times New Roman" w:hAnsi="Times New Roman" w:cs="Times New Roman"/>
          <w:sz w:val="28"/>
          <w:szCs w:val="28"/>
        </w:rPr>
        <w:lastRenderedPageBreak/>
        <w:t xml:space="preserve">от общего числа ответов), либо не совпадали ни с одной составляющей стимула (75 ответов, 7,8% от общего числа ответов). Из этого соотношения видно, что, как и в предыдущем эксперименте, ошибаясь в интерпретации аудиосигнала, люди гораздо чаще выбирают что-то отличное от </w:t>
      </w:r>
      <w:r w:rsidR="00B10F2F">
        <w:rPr>
          <w:rFonts w:ascii="Times New Roman" w:hAnsi="Times New Roman" w:cs="Times New Roman"/>
          <w:sz w:val="28"/>
          <w:szCs w:val="28"/>
        </w:rPr>
        <w:t xml:space="preserve">поступающих </w:t>
      </w:r>
      <w:r>
        <w:rPr>
          <w:rFonts w:ascii="Times New Roman" w:hAnsi="Times New Roman" w:cs="Times New Roman"/>
          <w:sz w:val="28"/>
          <w:szCs w:val="28"/>
        </w:rPr>
        <w:t>сигналов,</w:t>
      </w:r>
      <w:r w:rsidR="00B10F2F">
        <w:rPr>
          <w:rFonts w:ascii="Times New Roman" w:hAnsi="Times New Roman" w:cs="Times New Roman"/>
          <w:sz w:val="28"/>
          <w:szCs w:val="28"/>
        </w:rPr>
        <w:t xml:space="preserve"> а не видеосигнал</w:t>
      </w:r>
      <w:r>
        <w:rPr>
          <w:rFonts w:ascii="Times New Roman" w:hAnsi="Times New Roman" w:cs="Times New Roman"/>
          <w:sz w:val="28"/>
          <w:szCs w:val="28"/>
        </w:rPr>
        <w:t>.</w:t>
      </w:r>
    </w:p>
    <w:p w14:paraId="38EC7122" w14:textId="0E9FAEBE" w:rsidR="00B10F2F" w:rsidRDefault="0005592D"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Диапазон ошибок </w:t>
      </w:r>
      <w:r w:rsidR="00403FCF">
        <w:rPr>
          <w:rFonts w:ascii="Times New Roman" w:hAnsi="Times New Roman" w:cs="Times New Roman"/>
          <w:sz w:val="28"/>
          <w:szCs w:val="28"/>
        </w:rPr>
        <w:t xml:space="preserve">у отдельных участников </w:t>
      </w:r>
      <w:r>
        <w:rPr>
          <w:rFonts w:ascii="Times New Roman" w:hAnsi="Times New Roman" w:cs="Times New Roman"/>
          <w:sz w:val="28"/>
          <w:szCs w:val="28"/>
        </w:rPr>
        <w:t xml:space="preserve">в этом эксперименте получился следующим: большая часть участников совершала от 0 до 4 ошибок. Есть те, кто совершил 5 или 6 ошибок, и три аномальных результата: 9, 13 и 19 ошибок. </w:t>
      </w:r>
    </w:p>
    <w:p w14:paraId="6E2E49EE" w14:textId="1B1FC9A6" w:rsidR="009B44C3" w:rsidRDefault="0005592D"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зависимости результата от звонкости/глухости согласного в слоге-стимуле по-прежнему не выявляет влияния данного фактора на интерпретацию стимулов </w:t>
      </w:r>
      <w:r w:rsidRPr="005912CD">
        <w:rPr>
          <w:rFonts w:ascii="Times New Roman" w:hAnsi="Times New Roman" w:cs="Times New Roman"/>
          <w:sz w:val="28"/>
          <w:szCs w:val="28"/>
        </w:rPr>
        <w:t>(</w:t>
      </w:r>
      <w:r w:rsidR="005912CD" w:rsidRPr="005912CD">
        <w:rPr>
          <w:rFonts w:ascii="Times New Roman" w:hAnsi="Times New Roman" w:cs="Times New Roman"/>
          <w:sz w:val="28"/>
          <w:szCs w:val="28"/>
        </w:rPr>
        <w:t>χ</w:t>
      </w:r>
      <w:r w:rsidR="005912CD" w:rsidRPr="005912CD">
        <w:rPr>
          <w:rFonts w:ascii="Times New Roman" w:hAnsi="Times New Roman" w:cs="Times New Roman"/>
          <w:sz w:val="28"/>
          <w:szCs w:val="28"/>
          <w:vertAlign w:val="superscript"/>
        </w:rPr>
        <w:t>2</w:t>
      </w:r>
      <w:r w:rsidR="005912CD" w:rsidRPr="005912CD">
        <w:rPr>
          <w:rFonts w:ascii="Times New Roman" w:hAnsi="Times New Roman" w:cs="Times New Roman"/>
          <w:sz w:val="28"/>
          <w:szCs w:val="28"/>
        </w:rPr>
        <w:t>=</w:t>
      </w:r>
      <w:r w:rsidR="005912CD" w:rsidRPr="005912CD">
        <w:rPr>
          <w:rFonts w:ascii="Times New Roman" w:hAnsi="Times New Roman" w:cs="Times New Roman"/>
          <w:sz w:val="28"/>
          <w:szCs w:val="28"/>
        </w:rPr>
        <w:t>1</w:t>
      </w:r>
      <w:r w:rsidR="005912CD" w:rsidRPr="005912CD">
        <w:rPr>
          <w:rFonts w:ascii="Times New Roman" w:hAnsi="Times New Roman" w:cs="Times New Roman"/>
          <w:sz w:val="28"/>
          <w:szCs w:val="28"/>
        </w:rPr>
        <w:t>,</w:t>
      </w:r>
      <w:r w:rsidR="005912CD" w:rsidRPr="005912CD">
        <w:rPr>
          <w:rFonts w:ascii="Times New Roman" w:hAnsi="Times New Roman" w:cs="Times New Roman"/>
          <w:sz w:val="28"/>
          <w:szCs w:val="28"/>
        </w:rPr>
        <w:t>107</w:t>
      </w:r>
      <w:r w:rsidR="005912CD" w:rsidRPr="005912CD">
        <w:rPr>
          <w:rFonts w:ascii="Times New Roman" w:hAnsi="Times New Roman" w:cs="Times New Roman"/>
          <w:sz w:val="28"/>
          <w:szCs w:val="28"/>
        </w:rPr>
        <w:t>; df=</w:t>
      </w:r>
      <w:r w:rsidR="005912CD" w:rsidRPr="005912CD">
        <w:rPr>
          <w:rFonts w:ascii="Times New Roman" w:hAnsi="Times New Roman" w:cs="Times New Roman"/>
          <w:sz w:val="28"/>
          <w:szCs w:val="28"/>
        </w:rPr>
        <w:t>1</w:t>
      </w:r>
      <w:r w:rsidR="005912CD" w:rsidRPr="005912CD">
        <w:rPr>
          <w:rFonts w:ascii="Times New Roman" w:hAnsi="Times New Roman" w:cs="Times New Roman"/>
          <w:sz w:val="28"/>
          <w:szCs w:val="28"/>
        </w:rPr>
        <w:t xml:space="preserve">; </w:t>
      </w:r>
      <w:r w:rsidRPr="005912CD">
        <w:rPr>
          <w:rFonts w:ascii="Times New Roman" w:hAnsi="Times New Roman" w:cs="Times New Roman"/>
          <w:sz w:val="28"/>
          <w:szCs w:val="28"/>
          <w:lang w:val="en-US"/>
        </w:rPr>
        <w:t>p</w:t>
      </w:r>
      <w:r w:rsidRPr="005912CD">
        <w:rPr>
          <w:rFonts w:ascii="Times New Roman" w:hAnsi="Times New Roman" w:cs="Times New Roman"/>
          <w:sz w:val="28"/>
          <w:szCs w:val="28"/>
        </w:rPr>
        <w:t>=0,293).</w:t>
      </w:r>
      <w:r w:rsidRPr="0005592D">
        <w:rPr>
          <w:rFonts w:ascii="Times New Roman" w:hAnsi="Times New Roman" w:cs="Times New Roman"/>
          <w:sz w:val="28"/>
          <w:szCs w:val="28"/>
        </w:rPr>
        <w:t xml:space="preserve"> </w:t>
      </w:r>
      <w:r>
        <w:rPr>
          <w:rFonts w:ascii="Times New Roman" w:hAnsi="Times New Roman" w:cs="Times New Roman"/>
          <w:sz w:val="28"/>
          <w:szCs w:val="28"/>
        </w:rPr>
        <w:t xml:space="preserve">Не было обнаружено влияния фактора места образования согласного в </w:t>
      </w:r>
      <w:r w:rsidRPr="00C73D0E">
        <w:rPr>
          <w:rFonts w:ascii="Times New Roman" w:hAnsi="Times New Roman" w:cs="Times New Roman"/>
          <w:sz w:val="28"/>
          <w:szCs w:val="28"/>
        </w:rPr>
        <w:t>видеостимулах (</w:t>
      </w:r>
      <w:r w:rsidR="00C73D0E" w:rsidRPr="00C73D0E">
        <w:rPr>
          <w:rFonts w:ascii="Times New Roman" w:hAnsi="Times New Roman" w:cs="Times New Roman"/>
          <w:sz w:val="28"/>
          <w:szCs w:val="28"/>
        </w:rPr>
        <w:t>χ</w:t>
      </w:r>
      <w:r w:rsidR="00C73D0E" w:rsidRPr="00C73D0E">
        <w:rPr>
          <w:rFonts w:ascii="Times New Roman" w:hAnsi="Times New Roman" w:cs="Times New Roman"/>
          <w:sz w:val="28"/>
          <w:szCs w:val="28"/>
          <w:vertAlign w:val="superscript"/>
        </w:rPr>
        <w:t>2</w:t>
      </w:r>
      <w:r w:rsidR="00C73D0E" w:rsidRPr="00C73D0E">
        <w:rPr>
          <w:rFonts w:ascii="Times New Roman" w:hAnsi="Times New Roman" w:cs="Times New Roman"/>
          <w:sz w:val="28"/>
          <w:szCs w:val="28"/>
        </w:rPr>
        <w:t>=</w:t>
      </w:r>
      <w:r w:rsidR="00C73D0E" w:rsidRPr="00C73D0E">
        <w:rPr>
          <w:rFonts w:ascii="Times New Roman" w:hAnsi="Times New Roman" w:cs="Times New Roman"/>
          <w:sz w:val="28"/>
          <w:szCs w:val="28"/>
        </w:rPr>
        <w:t>1</w:t>
      </w:r>
      <w:r w:rsidR="00C73D0E" w:rsidRPr="00C73D0E">
        <w:rPr>
          <w:rFonts w:ascii="Times New Roman" w:hAnsi="Times New Roman" w:cs="Times New Roman"/>
          <w:sz w:val="28"/>
          <w:szCs w:val="28"/>
        </w:rPr>
        <w:t>,8</w:t>
      </w:r>
      <w:r w:rsidR="00C73D0E" w:rsidRPr="00C73D0E">
        <w:rPr>
          <w:rFonts w:ascii="Times New Roman" w:hAnsi="Times New Roman" w:cs="Times New Roman"/>
          <w:sz w:val="28"/>
          <w:szCs w:val="28"/>
        </w:rPr>
        <w:t>0</w:t>
      </w:r>
      <w:r w:rsidR="00C73D0E" w:rsidRPr="00C73D0E">
        <w:rPr>
          <w:rFonts w:ascii="Times New Roman" w:hAnsi="Times New Roman" w:cs="Times New Roman"/>
          <w:sz w:val="28"/>
          <w:szCs w:val="28"/>
        </w:rPr>
        <w:t>4; df</w:t>
      </w:r>
      <w:r w:rsidR="00C73D0E" w:rsidRPr="000A2BC6">
        <w:rPr>
          <w:rFonts w:ascii="Times New Roman" w:hAnsi="Times New Roman" w:cs="Times New Roman"/>
          <w:sz w:val="28"/>
          <w:szCs w:val="28"/>
        </w:rPr>
        <w:t xml:space="preserve">=3; </w:t>
      </w:r>
      <w:r w:rsidRPr="000A2BC6">
        <w:rPr>
          <w:rFonts w:ascii="Times New Roman" w:hAnsi="Times New Roman" w:cs="Times New Roman"/>
          <w:sz w:val="28"/>
          <w:szCs w:val="28"/>
          <w:lang w:val="en-US"/>
        </w:rPr>
        <w:t>p</w:t>
      </w:r>
      <w:r w:rsidRPr="000A2BC6">
        <w:rPr>
          <w:rFonts w:ascii="Times New Roman" w:hAnsi="Times New Roman" w:cs="Times New Roman"/>
          <w:sz w:val="28"/>
          <w:szCs w:val="28"/>
        </w:rPr>
        <w:t xml:space="preserve">=0,614), однако он был выявлен для звуковых стимулов: </w:t>
      </w:r>
      <w:r w:rsidR="009B44C3" w:rsidRPr="000A2BC6">
        <w:rPr>
          <w:rFonts w:ascii="Times New Roman" w:hAnsi="Times New Roman" w:cs="Times New Roman"/>
          <w:sz w:val="28"/>
          <w:szCs w:val="28"/>
        </w:rPr>
        <w:t xml:space="preserve">люди гораздо чаще ошибались в идентификации губно-зубных и губно-губных </w:t>
      </w:r>
      <w:r w:rsidR="00403FCF" w:rsidRPr="000A2BC6">
        <w:rPr>
          <w:rFonts w:ascii="Times New Roman" w:hAnsi="Times New Roman" w:cs="Times New Roman"/>
          <w:sz w:val="28"/>
          <w:szCs w:val="28"/>
        </w:rPr>
        <w:t>согласных</w:t>
      </w:r>
      <w:r w:rsidR="009B44C3" w:rsidRPr="000A2BC6">
        <w:rPr>
          <w:rFonts w:ascii="Times New Roman" w:hAnsi="Times New Roman" w:cs="Times New Roman"/>
          <w:sz w:val="28"/>
          <w:szCs w:val="28"/>
        </w:rPr>
        <w:t xml:space="preserve"> (</w:t>
      </w:r>
      <w:r w:rsidR="000A2BC6" w:rsidRPr="000A2BC6">
        <w:rPr>
          <w:rFonts w:ascii="Times New Roman" w:hAnsi="Times New Roman" w:cs="Times New Roman"/>
          <w:sz w:val="28"/>
          <w:szCs w:val="28"/>
        </w:rPr>
        <w:t>χ</w:t>
      </w:r>
      <w:r w:rsidR="000A2BC6" w:rsidRPr="000A2BC6">
        <w:rPr>
          <w:rFonts w:ascii="Times New Roman" w:hAnsi="Times New Roman" w:cs="Times New Roman"/>
          <w:sz w:val="28"/>
          <w:szCs w:val="28"/>
          <w:vertAlign w:val="superscript"/>
        </w:rPr>
        <w:t>2</w:t>
      </w:r>
      <w:r w:rsidR="000A2BC6" w:rsidRPr="000A2BC6">
        <w:rPr>
          <w:rFonts w:ascii="Times New Roman" w:hAnsi="Times New Roman" w:cs="Times New Roman"/>
          <w:sz w:val="28"/>
          <w:szCs w:val="28"/>
        </w:rPr>
        <w:t>=</w:t>
      </w:r>
      <w:r w:rsidR="000A2BC6" w:rsidRPr="000A2BC6">
        <w:rPr>
          <w:rFonts w:ascii="Times New Roman" w:hAnsi="Times New Roman" w:cs="Times New Roman"/>
          <w:sz w:val="28"/>
          <w:szCs w:val="28"/>
        </w:rPr>
        <w:t>20</w:t>
      </w:r>
      <w:r w:rsidR="000A2BC6" w:rsidRPr="000A2BC6">
        <w:rPr>
          <w:rFonts w:ascii="Times New Roman" w:hAnsi="Times New Roman" w:cs="Times New Roman"/>
          <w:sz w:val="28"/>
          <w:szCs w:val="28"/>
        </w:rPr>
        <w:t>,8</w:t>
      </w:r>
      <w:r w:rsidR="000A2BC6" w:rsidRPr="000A2BC6">
        <w:rPr>
          <w:rFonts w:ascii="Times New Roman" w:hAnsi="Times New Roman" w:cs="Times New Roman"/>
          <w:sz w:val="28"/>
          <w:szCs w:val="28"/>
        </w:rPr>
        <w:t>36</w:t>
      </w:r>
      <w:r w:rsidR="000A2BC6" w:rsidRPr="000A2BC6">
        <w:rPr>
          <w:rFonts w:ascii="Times New Roman" w:hAnsi="Times New Roman" w:cs="Times New Roman"/>
          <w:sz w:val="28"/>
          <w:szCs w:val="28"/>
        </w:rPr>
        <w:t xml:space="preserve">; df=3; </w:t>
      </w:r>
      <w:r w:rsidR="009B44C3" w:rsidRPr="000A2BC6">
        <w:rPr>
          <w:rFonts w:ascii="Times New Roman" w:hAnsi="Times New Roman" w:cs="Times New Roman"/>
          <w:sz w:val="28"/>
          <w:szCs w:val="28"/>
          <w:lang w:val="en-US"/>
        </w:rPr>
        <w:t>p</w:t>
      </w:r>
      <w:r w:rsidR="009B44C3" w:rsidRPr="000A2BC6">
        <w:rPr>
          <w:rFonts w:ascii="Times New Roman" w:hAnsi="Times New Roman" w:cs="Times New Roman"/>
          <w:sz w:val="28"/>
          <w:szCs w:val="28"/>
        </w:rPr>
        <w:t>&lt;0,001).</w:t>
      </w:r>
      <w:r>
        <w:rPr>
          <w:rFonts w:ascii="Times New Roman" w:hAnsi="Times New Roman" w:cs="Times New Roman"/>
          <w:sz w:val="28"/>
          <w:szCs w:val="28"/>
        </w:rPr>
        <w:t xml:space="preserve"> </w:t>
      </w:r>
    </w:p>
    <w:p w14:paraId="73E8A487" w14:textId="310E0F19" w:rsidR="00D32BDD" w:rsidRPr="00862293" w:rsidRDefault="009B44C3"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чаще всего ошибались в идентификации</w:t>
      </w:r>
      <w:r w:rsidR="0005592D">
        <w:rPr>
          <w:rFonts w:ascii="Times New Roman" w:hAnsi="Times New Roman" w:cs="Times New Roman"/>
          <w:sz w:val="28"/>
          <w:szCs w:val="28"/>
        </w:rPr>
        <w:t xml:space="preserve"> </w:t>
      </w:r>
      <w:r>
        <w:rPr>
          <w:rFonts w:ascii="Times New Roman" w:hAnsi="Times New Roman" w:cs="Times New Roman"/>
          <w:sz w:val="28"/>
          <w:szCs w:val="28"/>
        </w:rPr>
        <w:t xml:space="preserve">сочетаний </w:t>
      </w:r>
      <w:r w:rsidR="00403FCF">
        <w:rPr>
          <w:rFonts w:ascii="Times New Roman" w:hAnsi="Times New Roman" w:cs="Times New Roman"/>
          <w:sz w:val="28"/>
          <w:szCs w:val="28"/>
        </w:rPr>
        <w:t>звучащего слога</w:t>
      </w:r>
      <w:r>
        <w:rPr>
          <w:rFonts w:ascii="Times New Roman" w:hAnsi="Times New Roman" w:cs="Times New Roman"/>
          <w:sz w:val="28"/>
          <w:szCs w:val="28"/>
        </w:rPr>
        <w:t xml:space="preserve"> /</w:t>
      </w:r>
      <w:r w:rsidR="00403FCF">
        <w:rPr>
          <w:rFonts w:ascii="Times New Roman" w:hAnsi="Times New Roman" w:cs="Times New Roman"/>
          <w:sz w:val="28"/>
          <w:szCs w:val="28"/>
          <w:lang w:val="en-US"/>
        </w:rPr>
        <w:t>b</w:t>
      </w:r>
      <w:r>
        <w:rPr>
          <w:rFonts w:ascii="Times New Roman" w:hAnsi="Times New Roman" w:cs="Times New Roman"/>
          <w:sz w:val="28"/>
          <w:szCs w:val="28"/>
        </w:rPr>
        <w:t>а/ и артикуляции /</w:t>
      </w:r>
      <w:r w:rsidR="00403FCF">
        <w:rPr>
          <w:rFonts w:ascii="Times New Roman" w:hAnsi="Times New Roman" w:cs="Times New Roman"/>
          <w:sz w:val="28"/>
          <w:szCs w:val="28"/>
          <w:lang w:val="en-US"/>
        </w:rPr>
        <w:t>v</w:t>
      </w:r>
      <w:r>
        <w:rPr>
          <w:rFonts w:ascii="Times New Roman" w:hAnsi="Times New Roman" w:cs="Times New Roman"/>
          <w:sz w:val="28"/>
          <w:szCs w:val="28"/>
        </w:rPr>
        <w:t xml:space="preserve">а/ и наоборот (в обоих вариантах было допущено по 9 ошибок, что составило </w:t>
      </w:r>
      <w:r w:rsidRPr="000A2BC6">
        <w:rPr>
          <w:rFonts w:ascii="Times New Roman" w:hAnsi="Times New Roman" w:cs="Times New Roman"/>
          <w:sz w:val="28"/>
          <w:szCs w:val="28"/>
        </w:rPr>
        <w:t>по 22,5%</w:t>
      </w:r>
      <w:r>
        <w:rPr>
          <w:rFonts w:ascii="Times New Roman" w:hAnsi="Times New Roman" w:cs="Times New Roman"/>
          <w:sz w:val="28"/>
          <w:szCs w:val="28"/>
        </w:rPr>
        <w:t xml:space="preserve"> от общего числа ответов</w:t>
      </w:r>
      <w:r w:rsidR="000A2BC6">
        <w:rPr>
          <w:rFonts w:ascii="Times New Roman" w:hAnsi="Times New Roman" w:cs="Times New Roman"/>
          <w:sz w:val="28"/>
          <w:szCs w:val="28"/>
        </w:rPr>
        <w:t xml:space="preserve"> на этот стимул</w:t>
      </w:r>
      <w:r>
        <w:rPr>
          <w:rFonts w:ascii="Times New Roman" w:hAnsi="Times New Roman" w:cs="Times New Roman"/>
          <w:sz w:val="28"/>
          <w:szCs w:val="28"/>
        </w:rPr>
        <w:t>).</w:t>
      </w:r>
      <w:r w:rsidR="00CD4235">
        <w:rPr>
          <w:rFonts w:ascii="Times New Roman" w:hAnsi="Times New Roman" w:cs="Times New Roman"/>
          <w:sz w:val="28"/>
          <w:szCs w:val="28"/>
        </w:rPr>
        <w:t xml:space="preserve"> Это отчасти согласуется с предыдущими результатами, хотя сочетание артикуляции /</w:t>
      </w:r>
      <w:r w:rsidR="00B144C8">
        <w:rPr>
          <w:rFonts w:ascii="Times New Roman" w:hAnsi="Times New Roman" w:cs="Times New Roman"/>
          <w:sz w:val="28"/>
          <w:szCs w:val="28"/>
          <w:lang w:val="en-US"/>
        </w:rPr>
        <w:t>b</w:t>
      </w:r>
      <w:r w:rsidR="00CD4235">
        <w:rPr>
          <w:rFonts w:ascii="Times New Roman" w:hAnsi="Times New Roman" w:cs="Times New Roman"/>
          <w:sz w:val="28"/>
          <w:szCs w:val="28"/>
        </w:rPr>
        <w:t>а/ и звука /</w:t>
      </w:r>
      <w:r w:rsidR="00B144C8">
        <w:rPr>
          <w:rFonts w:ascii="Times New Roman" w:hAnsi="Times New Roman" w:cs="Times New Roman"/>
          <w:sz w:val="28"/>
          <w:szCs w:val="28"/>
          <w:lang w:val="en-US"/>
        </w:rPr>
        <w:t>v</w:t>
      </w:r>
      <w:r w:rsidR="00CD4235">
        <w:rPr>
          <w:rFonts w:ascii="Times New Roman" w:hAnsi="Times New Roman" w:cs="Times New Roman"/>
          <w:sz w:val="28"/>
          <w:szCs w:val="28"/>
        </w:rPr>
        <w:t xml:space="preserve">а/ ранее </w:t>
      </w:r>
      <w:r w:rsidR="00BE297A">
        <w:rPr>
          <w:rFonts w:ascii="Times New Roman" w:hAnsi="Times New Roman" w:cs="Times New Roman"/>
          <w:sz w:val="28"/>
          <w:szCs w:val="28"/>
        </w:rPr>
        <w:t xml:space="preserve">не </w:t>
      </w:r>
      <w:r w:rsidR="00CD4235">
        <w:rPr>
          <w:rFonts w:ascii="Times New Roman" w:hAnsi="Times New Roman" w:cs="Times New Roman"/>
          <w:sz w:val="28"/>
          <w:szCs w:val="28"/>
        </w:rPr>
        <w:t>выделялось как провоцирующее наибольшее количество ошибок.</w:t>
      </w:r>
      <w:r w:rsidR="00605644">
        <w:rPr>
          <w:rFonts w:ascii="Times New Roman" w:hAnsi="Times New Roman" w:cs="Times New Roman"/>
          <w:sz w:val="28"/>
          <w:szCs w:val="28"/>
        </w:rPr>
        <w:t xml:space="preserve"> Также </w:t>
      </w:r>
      <w:r w:rsidR="00CD4235">
        <w:rPr>
          <w:rFonts w:ascii="Times New Roman" w:hAnsi="Times New Roman" w:cs="Times New Roman"/>
          <w:sz w:val="28"/>
          <w:szCs w:val="28"/>
        </w:rPr>
        <w:t>реципиенты часто ошибались в</w:t>
      </w:r>
      <w:r w:rsidR="00605644">
        <w:rPr>
          <w:rFonts w:ascii="Times New Roman" w:hAnsi="Times New Roman" w:cs="Times New Roman"/>
          <w:sz w:val="28"/>
          <w:szCs w:val="28"/>
        </w:rPr>
        <w:t xml:space="preserve"> сочетани</w:t>
      </w:r>
      <w:r w:rsidR="00CD4235">
        <w:rPr>
          <w:rFonts w:ascii="Times New Roman" w:hAnsi="Times New Roman" w:cs="Times New Roman"/>
          <w:sz w:val="28"/>
          <w:szCs w:val="28"/>
        </w:rPr>
        <w:t>ях</w:t>
      </w:r>
      <w:r w:rsidR="00605644">
        <w:rPr>
          <w:rFonts w:ascii="Times New Roman" w:hAnsi="Times New Roman" w:cs="Times New Roman"/>
          <w:sz w:val="28"/>
          <w:szCs w:val="28"/>
        </w:rPr>
        <w:t xml:space="preserve"> артикуляции /</w:t>
      </w:r>
      <w:r w:rsidR="00FE777D">
        <w:rPr>
          <w:rFonts w:ascii="Times New Roman" w:hAnsi="Times New Roman" w:cs="Times New Roman"/>
          <w:sz w:val="28"/>
          <w:szCs w:val="28"/>
          <w:lang w:val="en-US"/>
        </w:rPr>
        <w:t>g</w:t>
      </w:r>
      <w:r w:rsidR="00605644">
        <w:rPr>
          <w:rFonts w:ascii="Times New Roman" w:hAnsi="Times New Roman" w:cs="Times New Roman"/>
          <w:sz w:val="28"/>
          <w:szCs w:val="28"/>
        </w:rPr>
        <w:t>а/ и звука /</w:t>
      </w:r>
      <w:r w:rsidR="00FE777D">
        <w:rPr>
          <w:rFonts w:ascii="Times New Roman" w:hAnsi="Times New Roman" w:cs="Times New Roman"/>
          <w:sz w:val="28"/>
          <w:szCs w:val="28"/>
          <w:lang w:val="en-US"/>
        </w:rPr>
        <w:t>v</w:t>
      </w:r>
      <w:r w:rsidR="00605644">
        <w:rPr>
          <w:rFonts w:ascii="Times New Roman" w:hAnsi="Times New Roman" w:cs="Times New Roman"/>
          <w:sz w:val="28"/>
          <w:szCs w:val="28"/>
        </w:rPr>
        <w:t>а/ (8 ошибок, 20% от общего числа ответов), артикуляции /</w:t>
      </w:r>
      <w:r w:rsidR="00FE777D">
        <w:rPr>
          <w:rFonts w:ascii="Times New Roman" w:hAnsi="Times New Roman" w:cs="Times New Roman"/>
          <w:sz w:val="28"/>
          <w:szCs w:val="28"/>
          <w:lang w:val="en-US"/>
        </w:rPr>
        <w:t>d</w:t>
      </w:r>
      <w:r w:rsidR="00605644">
        <w:rPr>
          <w:rFonts w:ascii="Times New Roman" w:hAnsi="Times New Roman" w:cs="Times New Roman"/>
          <w:sz w:val="28"/>
          <w:szCs w:val="28"/>
        </w:rPr>
        <w:t>а/ и звука /</w:t>
      </w:r>
      <w:r w:rsidR="00FE777D">
        <w:rPr>
          <w:rFonts w:ascii="Times New Roman" w:hAnsi="Times New Roman" w:cs="Times New Roman"/>
          <w:sz w:val="28"/>
          <w:szCs w:val="28"/>
          <w:lang w:val="en-US"/>
        </w:rPr>
        <w:t>v</w:t>
      </w:r>
      <w:r w:rsidR="00605644">
        <w:rPr>
          <w:rFonts w:ascii="Times New Roman" w:hAnsi="Times New Roman" w:cs="Times New Roman"/>
          <w:sz w:val="28"/>
          <w:szCs w:val="28"/>
        </w:rPr>
        <w:t>а/ и артикуляции /</w:t>
      </w:r>
      <w:r w:rsidR="00FE777D">
        <w:rPr>
          <w:rFonts w:ascii="Times New Roman" w:hAnsi="Times New Roman" w:cs="Times New Roman"/>
          <w:sz w:val="28"/>
          <w:szCs w:val="28"/>
          <w:lang w:val="en-US"/>
        </w:rPr>
        <w:t>t</w:t>
      </w:r>
      <w:r w:rsidR="00605644">
        <w:rPr>
          <w:rFonts w:ascii="Times New Roman" w:hAnsi="Times New Roman" w:cs="Times New Roman"/>
          <w:sz w:val="28"/>
          <w:szCs w:val="28"/>
        </w:rPr>
        <w:t>а/ и звука /</w:t>
      </w:r>
      <w:r w:rsidR="00FE777D">
        <w:rPr>
          <w:rFonts w:ascii="Times New Roman" w:hAnsi="Times New Roman" w:cs="Times New Roman"/>
          <w:sz w:val="28"/>
          <w:szCs w:val="28"/>
          <w:lang w:val="en-US"/>
        </w:rPr>
        <w:t>p</w:t>
      </w:r>
      <w:r w:rsidR="00605644">
        <w:rPr>
          <w:rFonts w:ascii="Times New Roman" w:hAnsi="Times New Roman" w:cs="Times New Roman"/>
          <w:sz w:val="28"/>
          <w:szCs w:val="28"/>
        </w:rPr>
        <w:t>а/ (по 7 ошибок, что составляет по 17,5% от общего числа ответов</w:t>
      </w:r>
      <w:r w:rsidR="000A2BC6">
        <w:rPr>
          <w:rFonts w:ascii="Times New Roman" w:hAnsi="Times New Roman" w:cs="Times New Roman"/>
          <w:sz w:val="28"/>
          <w:szCs w:val="28"/>
        </w:rPr>
        <w:t xml:space="preserve"> на этот стимул</w:t>
      </w:r>
      <w:r w:rsidR="00605644">
        <w:rPr>
          <w:rFonts w:ascii="Times New Roman" w:hAnsi="Times New Roman" w:cs="Times New Roman"/>
          <w:sz w:val="28"/>
          <w:szCs w:val="28"/>
        </w:rPr>
        <w:t xml:space="preserve">). Стимулы, сочетавшие </w:t>
      </w:r>
      <w:r w:rsidR="00CD4235">
        <w:rPr>
          <w:rFonts w:ascii="Times New Roman" w:hAnsi="Times New Roman" w:cs="Times New Roman"/>
          <w:sz w:val="28"/>
          <w:szCs w:val="28"/>
        </w:rPr>
        <w:t>артикуляцию /</w:t>
      </w:r>
      <w:r w:rsidR="00FE777D">
        <w:rPr>
          <w:rFonts w:ascii="Times New Roman" w:hAnsi="Times New Roman" w:cs="Times New Roman"/>
          <w:sz w:val="28"/>
          <w:szCs w:val="28"/>
          <w:lang w:val="en-US"/>
        </w:rPr>
        <w:t>g</w:t>
      </w:r>
      <w:r w:rsidR="00CD4235">
        <w:rPr>
          <w:rFonts w:ascii="Times New Roman" w:hAnsi="Times New Roman" w:cs="Times New Roman"/>
          <w:sz w:val="28"/>
          <w:szCs w:val="28"/>
        </w:rPr>
        <w:t>а/ и звук /</w:t>
      </w:r>
      <w:r w:rsidR="00FE777D">
        <w:rPr>
          <w:rFonts w:ascii="Times New Roman" w:hAnsi="Times New Roman" w:cs="Times New Roman"/>
          <w:sz w:val="28"/>
          <w:szCs w:val="28"/>
          <w:lang w:val="en-US"/>
        </w:rPr>
        <w:t>d</w:t>
      </w:r>
      <w:r w:rsidR="00CD4235">
        <w:rPr>
          <w:rFonts w:ascii="Times New Roman" w:hAnsi="Times New Roman" w:cs="Times New Roman"/>
          <w:sz w:val="28"/>
          <w:szCs w:val="28"/>
        </w:rPr>
        <w:t>а/, артикуляцию /</w:t>
      </w:r>
      <w:r w:rsidR="00FE777D">
        <w:rPr>
          <w:rFonts w:ascii="Times New Roman" w:hAnsi="Times New Roman" w:cs="Times New Roman"/>
          <w:sz w:val="28"/>
          <w:szCs w:val="28"/>
          <w:lang w:val="en-US"/>
        </w:rPr>
        <w:t>k</w:t>
      </w:r>
      <w:r w:rsidR="00CD4235">
        <w:rPr>
          <w:rFonts w:ascii="Times New Roman" w:hAnsi="Times New Roman" w:cs="Times New Roman"/>
          <w:sz w:val="28"/>
          <w:szCs w:val="28"/>
        </w:rPr>
        <w:t>а/ и звук /</w:t>
      </w:r>
      <w:r w:rsidR="00FE777D">
        <w:rPr>
          <w:rFonts w:ascii="Times New Roman" w:hAnsi="Times New Roman" w:cs="Times New Roman"/>
          <w:sz w:val="28"/>
          <w:szCs w:val="28"/>
          <w:lang w:val="en-US"/>
        </w:rPr>
        <w:t>t</w:t>
      </w:r>
      <w:r w:rsidR="00CD4235">
        <w:rPr>
          <w:rFonts w:ascii="Times New Roman" w:hAnsi="Times New Roman" w:cs="Times New Roman"/>
          <w:sz w:val="28"/>
          <w:szCs w:val="28"/>
        </w:rPr>
        <w:t>а/ и наоборот</w:t>
      </w:r>
      <w:r w:rsidR="00605644">
        <w:rPr>
          <w:rFonts w:ascii="Times New Roman" w:hAnsi="Times New Roman" w:cs="Times New Roman"/>
          <w:sz w:val="28"/>
          <w:szCs w:val="28"/>
        </w:rPr>
        <w:t xml:space="preserve"> всегда идентифицировались верно.</w:t>
      </w:r>
      <w:r w:rsidR="00CD4235">
        <w:rPr>
          <w:rFonts w:ascii="Times New Roman" w:hAnsi="Times New Roman" w:cs="Times New Roman"/>
          <w:sz w:val="28"/>
          <w:szCs w:val="28"/>
        </w:rPr>
        <w:t xml:space="preserve"> </w:t>
      </w:r>
      <w:r w:rsidR="00CD4235" w:rsidRPr="00FE777D">
        <w:rPr>
          <w:rFonts w:ascii="Times New Roman" w:hAnsi="Times New Roman" w:cs="Times New Roman"/>
          <w:sz w:val="28"/>
          <w:szCs w:val="28"/>
        </w:rPr>
        <w:t xml:space="preserve">Это говорит о том, что сочетания заднеязычных и </w:t>
      </w:r>
      <w:r w:rsidR="00FE777D" w:rsidRPr="00FE777D">
        <w:rPr>
          <w:rFonts w:ascii="Times New Roman" w:hAnsi="Times New Roman" w:cs="Times New Roman"/>
          <w:sz w:val="28"/>
          <w:szCs w:val="28"/>
        </w:rPr>
        <w:t>переднеязычных</w:t>
      </w:r>
      <w:r w:rsidR="00CD4235" w:rsidRPr="00FE777D">
        <w:rPr>
          <w:rFonts w:ascii="Times New Roman" w:hAnsi="Times New Roman" w:cs="Times New Roman"/>
          <w:sz w:val="28"/>
          <w:szCs w:val="28"/>
        </w:rPr>
        <w:t xml:space="preserve"> смычных</w:t>
      </w:r>
      <w:r w:rsidR="001B7114" w:rsidRPr="00FE777D">
        <w:rPr>
          <w:rFonts w:ascii="Times New Roman" w:hAnsi="Times New Roman" w:cs="Times New Roman"/>
          <w:sz w:val="28"/>
          <w:szCs w:val="28"/>
        </w:rPr>
        <w:t xml:space="preserve"> </w:t>
      </w:r>
      <w:r w:rsidR="00CD4235" w:rsidRPr="00FE777D">
        <w:rPr>
          <w:rFonts w:ascii="Times New Roman" w:hAnsi="Times New Roman" w:cs="Times New Roman"/>
          <w:sz w:val="28"/>
          <w:szCs w:val="28"/>
        </w:rPr>
        <w:t xml:space="preserve">идентифицировались участниками </w:t>
      </w:r>
      <w:r w:rsidR="001B7114" w:rsidRPr="00FE777D">
        <w:rPr>
          <w:rFonts w:ascii="Times New Roman" w:hAnsi="Times New Roman" w:cs="Times New Roman"/>
          <w:sz w:val="28"/>
          <w:szCs w:val="28"/>
        </w:rPr>
        <w:t>лучше</w:t>
      </w:r>
      <w:r w:rsidR="00CD4235" w:rsidRPr="00FE777D">
        <w:rPr>
          <w:rFonts w:ascii="Times New Roman" w:hAnsi="Times New Roman" w:cs="Times New Roman"/>
          <w:sz w:val="28"/>
          <w:szCs w:val="28"/>
        </w:rPr>
        <w:t xml:space="preserve"> всего. </w:t>
      </w:r>
    </w:p>
    <w:p w14:paraId="6D9932B6" w14:textId="50ACA8EF" w:rsidR="0000431A" w:rsidRDefault="00CA7D09" w:rsidP="00316D66">
      <w:pPr>
        <w:spacing w:line="360" w:lineRule="auto"/>
        <w:ind w:firstLine="709"/>
        <w:jc w:val="both"/>
        <w:rPr>
          <w:rFonts w:ascii="Times New Roman" w:hAnsi="Times New Roman" w:cs="Times New Roman"/>
          <w:sz w:val="28"/>
          <w:szCs w:val="28"/>
          <w:shd w:val="clear" w:color="auto" w:fill="FFF2CC" w:themeFill="accent4" w:themeFillTint="33"/>
        </w:rPr>
      </w:pPr>
      <w:r>
        <w:rPr>
          <w:rFonts w:ascii="Times New Roman" w:hAnsi="Times New Roman" w:cs="Times New Roman"/>
          <w:sz w:val="28"/>
          <w:szCs w:val="28"/>
        </w:rPr>
        <w:lastRenderedPageBreak/>
        <w:t xml:space="preserve">Что касается влияния </w:t>
      </w:r>
      <w:r w:rsidR="00FE777D">
        <w:rPr>
          <w:rFonts w:ascii="Times New Roman" w:hAnsi="Times New Roman" w:cs="Times New Roman"/>
          <w:sz w:val="28"/>
          <w:szCs w:val="28"/>
        </w:rPr>
        <w:t>пола</w:t>
      </w:r>
      <w:r>
        <w:rPr>
          <w:rFonts w:ascii="Times New Roman" w:hAnsi="Times New Roman" w:cs="Times New Roman"/>
          <w:sz w:val="28"/>
          <w:szCs w:val="28"/>
        </w:rPr>
        <w:t xml:space="preserve"> реципиента на результат</w:t>
      </w:r>
      <w:r w:rsidR="00FE777D">
        <w:rPr>
          <w:rFonts w:ascii="Times New Roman" w:hAnsi="Times New Roman" w:cs="Times New Roman"/>
          <w:sz w:val="28"/>
          <w:szCs w:val="28"/>
        </w:rPr>
        <w:t>ы</w:t>
      </w:r>
      <w:r>
        <w:rPr>
          <w:rFonts w:ascii="Times New Roman" w:hAnsi="Times New Roman" w:cs="Times New Roman"/>
          <w:sz w:val="28"/>
          <w:szCs w:val="28"/>
        </w:rPr>
        <w:t>, то в данном эксперименте, как и в прошлом, было установлено, что женщины соверша</w:t>
      </w:r>
      <w:r w:rsidR="00FE777D">
        <w:rPr>
          <w:rFonts w:ascii="Times New Roman" w:hAnsi="Times New Roman" w:cs="Times New Roman"/>
          <w:sz w:val="28"/>
          <w:szCs w:val="28"/>
        </w:rPr>
        <w:t>ют</w:t>
      </w:r>
      <w:r>
        <w:rPr>
          <w:rFonts w:ascii="Times New Roman" w:hAnsi="Times New Roman" w:cs="Times New Roman"/>
          <w:sz w:val="28"/>
          <w:szCs w:val="28"/>
        </w:rPr>
        <w:t xml:space="preserve"> больше ошибок при распознавании неконгруэнтных стимулов, </w:t>
      </w:r>
      <w:r w:rsidR="00BB14DF">
        <w:rPr>
          <w:rFonts w:ascii="Times New Roman" w:hAnsi="Times New Roman" w:cs="Times New Roman"/>
          <w:sz w:val="28"/>
          <w:szCs w:val="28"/>
        </w:rPr>
        <w:t>однако статистически значимой разницы обнаружено не было (</w:t>
      </w:r>
      <w:r w:rsidR="004D36AE" w:rsidRPr="00770A7D">
        <w:rPr>
          <w:rFonts w:ascii="Times New Roman" w:hAnsi="Times New Roman" w:cs="Times New Roman"/>
          <w:sz w:val="28"/>
          <w:szCs w:val="28"/>
        </w:rPr>
        <w:t>χ</w:t>
      </w:r>
      <w:r w:rsidR="004D36AE" w:rsidRPr="004D36AE">
        <w:rPr>
          <w:rFonts w:ascii="Times New Roman" w:hAnsi="Times New Roman" w:cs="Times New Roman"/>
          <w:sz w:val="28"/>
          <w:szCs w:val="28"/>
          <w:vertAlign w:val="superscript"/>
        </w:rPr>
        <w:t>2</w:t>
      </w:r>
      <w:r w:rsidR="004D36AE" w:rsidRPr="00770A7D">
        <w:rPr>
          <w:rFonts w:ascii="Times New Roman" w:hAnsi="Times New Roman" w:cs="Times New Roman"/>
          <w:sz w:val="28"/>
          <w:szCs w:val="28"/>
        </w:rPr>
        <w:t>=</w:t>
      </w:r>
      <w:r w:rsidR="00A7066D">
        <w:rPr>
          <w:rFonts w:ascii="Times New Roman" w:hAnsi="Times New Roman" w:cs="Times New Roman"/>
          <w:sz w:val="28"/>
          <w:szCs w:val="28"/>
        </w:rPr>
        <w:t>3</w:t>
      </w:r>
      <w:r w:rsidR="004D36AE" w:rsidRPr="00770A7D">
        <w:rPr>
          <w:rFonts w:ascii="Times New Roman" w:hAnsi="Times New Roman" w:cs="Times New Roman"/>
          <w:sz w:val="28"/>
          <w:szCs w:val="28"/>
        </w:rPr>
        <w:t>,</w:t>
      </w:r>
      <w:r w:rsidR="00A7066D">
        <w:rPr>
          <w:rFonts w:ascii="Times New Roman" w:hAnsi="Times New Roman" w:cs="Times New Roman"/>
          <w:sz w:val="28"/>
          <w:szCs w:val="28"/>
        </w:rPr>
        <w:t>499</w:t>
      </w:r>
      <w:r w:rsidR="004D36AE" w:rsidRPr="00770A7D">
        <w:rPr>
          <w:rFonts w:ascii="Times New Roman" w:hAnsi="Times New Roman" w:cs="Times New Roman"/>
          <w:sz w:val="28"/>
          <w:szCs w:val="28"/>
        </w:rPr>
        <w:t>; df=</w:t>
      </w:r>
      <w:r w:rsidR="004D36AE">
        <w:rPr>
          <w:rFonts w:ascii="Times New Roman" w:hAnsi="Times New Roman" w:cs="Times New Roman"/>
          <w:sz w:val="28"/>
          <w:szCs w:val="28"/>
        </w:rPr>
        <w:t>1</w:t>
      </w:r>
      <w:r w:rsidR="004D36AE" w:rsidRPr="00770A7D">
        <w:rPr>
          <w:rFonts w:ascii="Times New Roman" w:hAnsi="Times New Roman" w:cs="Times New Roman"/>
          <w:sz w:val="28"/>
          <w:szCs w:val="28"/>
        </w:rPr>
        <w:t>;</w:t>
      </w:r>
      <w:r w:rsidR="004D36AE">
        <w:rPr>
          <w:rFonts w:ascii="Times New Roman" w:hAnsi="Times New Roman" w:cs="Times New Roman"/>
          <w:sz w:val="28"/>
          <w:szCs w:val="28"/>
        </w:rPr>
        <w:t xml:space="preserve"> </w:t>
      </w:r>
      <w:r w:rsidR="00FE777D">
        <w:rPr>
          <w:rFonts w:ascii="Times New Roman" w:hAnsi="Times New Roman" w:cs="Times New Roman"/>
          <w:sz w:val="28"/>
          <w:szCs w:val="28"/>
          <w:lang w:val="en-US"/>
        </w:rPr>
        <w:t>p</w:t>
      </w:r>
      <w:r w:rsidR="00BB14DF" w:rsidRPr="00BB14DF">
        <w:rPr>
          <w:rFonts w:ascii="Times New Roman" w:hAnsi="Times New Roman" w:cs="Times New Roman"/>
          <w:sz w:val="28"/>
          <w:szCs w:val="28"/>
        </w:rPr>
        <w:t>=0,061</w:t>
      </w:r>
      <w:r w:rsidR="00BB14DF">
        <w:rPr>
          <w:rFonts w:ascii="Times New Roman" w:hAnsi="Times New Roman" w:cs="Times New Roman"/>
          <w:sz w:val="28"/>
          <w:szCs w:val="28"/>
        </w:rPr>
        <w:t>)</w:t>
      </w:r>
      <w:r w:rsidR="00BB14DF" w:rsidRPr="00BB14DF">
        <w:rPr>
          <w:rFonts w:ascii="Times New Roman" w:hAnsi="Times New Roman" w:cs="Times New Roman"/>
          <w:sz w:val="28"/>
          <w:szCs w:val="28"/>
        </w:rPr>
        <w:t>.</w:t>
      </w:r>
      <w:r w:rsidR="00BB14DF">
        <w:rPr>
          <w:rFonts w:ascii="Times New Roman" w:hAnsi="Times New Roman" w:cs="Times New Roman"/>
          <w:sz w:val="28"/>
          <w:szCs w:val="28"/>
        </w:rPr>
        <w:t xml:space="preserve"> </w:t>
      </w:r>
      <w:r w:rsidR="00BB14DF" w:rsidRPr="00FE777D">
        <w:rPr>
          <w:rFonts w:ascii="Times New Roman" w:hAnsi="Times New Roman" w:cs="Times New Roman"/>
          <w:sz w:val="28"/>
          <w:szCs w:val="28"/>
        </w:rPr>
        <w:t>Интересно, что при добавлении в анализ</w:t>
      </w:r>
      <w:r w:rsidR="008E3EB7" w:rsidRPr="00FE777D">
        <w:rPr>
          <w:rFonts w:ascii="Times New Roman" w:hAnsi="Times New Roman" w:cs="Times New Roman"/>
          <w:sz w:val="28"/>
          <w:szCs w:val="28"/>
        </w:rPr>
        <w:t xml:space="preserve"> </w:t>
      </w:r>
      <w:r w:rsidR="00BB14DF" w:rsidRPr="00FE777D">
        <w:rPr>
          <w:rFonts w:ascii="Times New Roman" w:hAnsi="Times New Roman" w:cs="Times New Roman"/>
          <w:sz w:val="28"/>
          <w:szCs w:val="28"/>
        </w:rPr>
        <w:t xml:space="preserve">участников, </w:t>
      </w:r>
      <w:r w:rsidRPr="00FE777D">
        <w:rPr>
          <w:rFonts w:ascii="Times New Roman" w:hAnsi="Times New Roman" w:cs="Times New Roman"/>
          <w:sz w:val="28"/>
          <w:szCs w:val="28"/>
        </w:rPr>
        <w:t xml:space="preserve">ранее исключённых </w:t>
      </w:r>
      <w:r w:rsidR="008E3EB7" w:rsidRPr="00FE777D">
        <w:rPr>
          <w:rFonts w:ascii="Times New Roman" w:hAnsi="Times New Roman" w:cs="Times New Roman"/>
          <w:sz w:val="28"/>
          <w:szCs w:val="28"/>
        </w:rPr>
        <w:t>в связи с ошибками в контрольных стимулах</w:t>
      </w:r>
      <w:r w:rsidR="00BB14DF" w:rsidRPr="00FE777D">
        <w:rPr>
          <w:rFonts w:ascii="Times New Roman" w:hAnsi="Times New Roman" w:cs="Times New Roman"/>
          <w:sz w:val="28"/>
          <w:szCs w:val="28"/>
        </w:rPr>
        <w:t xml:space="preserve">, фактор </w:t>
      </w:r>
      <w:r w:rsidR="00FE777D" w:rsidRPr="00FE777D">
        <w:rPr>
          <w:rFonts w:ascii="Times New Roman" w:hAnsi="Times New Roman" w:cs="Times New Roman"/>
          <w:sz w:val="28"/>
          <w:szCs w:val="28"/>
        </w:rPr>
        <w:t>пола</w:t>
      </w:r>
      <w:r w:rsidR="00BB14DF" w:rsidRPr="00FE777D">
        <w:rPr>
          <w:rFonts w:ascii="Times New Roman" w:hAnsi="Times New Roman" w:cs="Times New Roman"/>
          <w:sz w:val="28"/>
          <w:szCs w:val="28"/>
        </w:rPr>
        <w:t xml:space="preserve"> </w:t>
      </w:r>
      <w:r w:rsidR="00F5162B" w:rsidRPr="00FE777D">
        <w:rPr>
          <w:rFonts w:ascii="Times New Roman" w:hAnsi="Times New Roman" w:cs="Times New Roman"/>
          <w:sz w:val="28"/>
          <w:szCs w:val="28"/>
        </w:rPr>
        <w:t>становится статистически значимым (</w:t>
      </w:r>
      <w:r w:rsidR="00A7066D" w:rsidRPr="00770A7D">
        <w:rPr>
          <w:rFonts w:ascii="Times New Roman" w:hAnsi="Times New Roman" w:cs="Times New Roman"/>
          <w:sz w:val="28"/>
          <w:szCs w:val="28"/>
        </w:rPr>
        <w:t>χ</w:t>
      </w:r>
      <w:r w:rsidR="00A7066D" w:rsidRPr="00A7066D">
        <w:rPr>
          <w:rFonts w:ascii="Times New Roman" w:hAnsi="Times New Roman" w:cs="Times New Roman"/>
          <w:sz w:val="28"/>
          <w:szCs w:val="28"/>
          <w:vertAlign w:val="superscript"/>
        </w:rPr>
        <w:t>2</w:t>
      </w:r>
      <w:r w:rsidR="00A7066D" w:rsidRPr="00770A7D">
        <w:rPr>
          <w:rFonts w:ascii="Times New Roman" w:hAnsi="Times New Roman" w:cs="Times New Roman"/>
          <w:sz w:val="28"/>
          <w:szCs w:val="28"/>
        </w:rPr>
        <w:t>=</w:t>
      </w:r>
      <w:r w:rsidR="00A7066D">
        <w:rPr>
          <w:rFonts w:ascii="Times New Roman" w:hAnsi="Times New Roman" w:cs="Times New Roman"/>
          <w:sz w:val="28"/>
          <w:szCs w:val="28"/>
        </w:rPr>
        <w:t>6</w:t>
      </w:r>
      <w:r w:rsidR="00A7066D" w:rsidRPr="00770A7D">
        <w:rPr>
          <w:rFonts w:ascii="Times New Roman" w:hAnsi="Times New Roman" w:cs="Times New Roman"/>
          <w:sz w:val="28"/>
          <w:szCs w:val="28"/>
        </w:rPr>
        <w:t>,</w:t>
      </w:r>
      <w:r w:rsidR="00A7066D">
        <w:rPr>
          <w:rFonts w:ascii="Times New Roman" w:hAnsi="Times New Roman" w:cs="Times New Roman"/>
          <w:sz w:val="28"/>
          <w:szCs w:val="28"/>
        </w:rPr>
        <w:t>657</w:t>
      </w:r>
      <w:r w:rsidR="00A7066D" w:rsidRPr="00770A7D">
        <w:rPr>
          <w:rFonts w:ascii="Times New Roman" w:hAnsi="Times New Roman" w:cs="Times New Roman"/>
          <w:sz w:val="28"/>
          <w:szCs w:val="28"/>
        </w:rPr>
        <w:t>; df=</w:t>
      </w:r>
      <w:r w:rsidR="00A7066D">
        <w:rPr>
          <w:rFonts w:ascii="Times New Roman" w:hAnsi="Times New Roman" w:cs="Times New Roman"/>
          <w:sz w:val="28"/>
          <w:szCs w:val="28"/>
        </w:rPr>
        <w:t>1</w:t>
      </w:r>
      <w:r w:rsidR="00A7066D" w:rsidRPr="00770A7D">
        <w:rPr>
          <w:rFonts w:ascii="Times New Roman" w:hAnsi="Times New Roman" w:cs="Times New Roman"/>
          <w:sz w:val="28"/>
          <w:szCs w:val="28"/>
        </w:rPr>
        <w:t>;</w:t>
      </w:r>
      <w:r w:rsidR="00A7066D">
        <w:rPr>
          <w:rFonts w:ascii="Times New Roman" w:hAnsi="Times New Roman" w:cs="Times New Roman"/>
          <w:sz w:val="28"/>
          <w:szCs w:val="28"/>
        </w:rPr>
        <w:t xml:space="preserve"> </w:t>
      </w:r>
      <w:r w:rsidR="00FE777D" w:rsidRPr="00FE777D">
        <w:rPr>
          <w:rFonts w:ascii="Times New Roman" w:hAnsi="Times New Roman" w:cs="Times New Roman"/>
          <w:sz w:val="28"/>
          <w:szCs w:val="28"/>
          <w:lang w:val="en-US"/>
        </w:rPr>
        <w:t>p</w:t>
      </w:r>
      <w:r w:rsidR="00F5162B" w:rsidRPr="00FE777D">
        <w:rPr>
          <w:rFonts w:ascii="Times New Roman" w:hAnsi="Times New Roman" w:cs="Times New Roman"/>
          <w:sz w:val="28"/>
          <w:szCs w:val="28"/>
        </w:rPr>
        <w:t>=0,010)</w:t>
      </w:r>
      <w:r w:rsidRPr="00FE777D">
        <w:rPr>
          <w:rFonts w:ascii="Times New Roman" w:hAnsi="Times New Roman" w:cs="Times New Roman"/>
          <w:sz w:val="28"/>
          <w:szCs w:val="28"/>
        </w:rPr>
        <w:t>.</w:t>
      </w:r>
      <w:r w:rsidRPr="00F5162B">
        <w:rPr>
          <w:rFonts w:ascii="Times New Roman" w:hAnsi="Times New Roman" w:cs="Times New Roman"/>
          <w:sz w:val="28"/>
          <w:szCs w:val="28"/>
          <w:shd w:val="clear" w:color="auto" w:fill="FFF2CC" w:themeFill="accent4" w:themeFillTint="33"/>
        </w:rPr>
        <w:t xml:space="preserve"> </w:t>
      </w:r>
    </w:p>
    <w:p w14:paraId="2FF6E35F" w14:textId="77777777" w:rsidR="00FC5A1D" w:rsidRDefault="00FC5A1D" w:rsidP="00FC5A1D">
      <w:pPr>
        <w:spacing w:line="360" w:lineRule="auto"/>
        <w:ind w:firstLine="284"/>
        <w:jc w:val="both"/>
        <w:rPr>
          <w:rFonts w:ascii="Times New Roman" w:hAnsi="Times New Roman" w:cs="Times New Roman"/>
          <w:sz w:val="28"/>
          <w:szCs w:val="28"/>
        </w:rPr>
      </w:pPr>
    </w:p>
    <w:p w14:paraId="3487A682" w14:textId="709388C9" w:rsidR="00F5162B" w:rsidRPr="00942FDE" w:rsidRDefault="001935EA" w:rsidP="00FC5A1D">
      <w:pPr>
        <w:pStyle w:val="3"/>
        <w:spacing w:before="0" w:line="360" w:lineRule="auto"/>
        <w:ind w:firstLine="284"/>
        <w:rPr>
          <w:rFonts w:cs="Times New Roman"/>
          <w:color w:val="auto"/>
          <w:szCs w:val="28"/>
        </w:rPr>
      </w:pPr>
      <w:bookmarkStart w:id="38" w:name="_Toc136382888"/>
      <w:r w:rsidRPr="00942FDE">
        <w:rPr>
          <w:rFonts w:cs="Times New Roman"/>
          <w:color w:val="auto"/>
          <w:szCs w:val="28"/>
        </w:rPr>
        <w:t>2.3.</w:t>
      </w:r>
      <w:r w:rsidR="00FE777D">
        <w:rPr>
          <w:rFonts w:cs="Times New Roman"/>
          <w:color w:val="auto"/>
          <w:szCs w:val="28"/>
        </w:rPr>
        <w:t>6</w:t>
      </w:r>
      <w:r w:rsidRPr="00942FDE">
        <w:rPr>
          <w:rFonts w:cs="Times New Roman"/>
          <w:color w:val="auto"/>
          <w:szCs w:val="28"/>
        </w:rPr>
        <w:t>. Выводы</w:t>
      </w:r>
      <w:bookmarkEnd w:id="38"/>
    </w:p>
    <w:p w14:paraId="1C517E53" w14:textId="54C00556" w:rsidR="00E641F3" w:rsidRDefault="00FE777D"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641F3">
        <w:rPr>
          <w:rFonts w:ascii="Times New Roman" w:hAnsi="Times New Roman" w:cs="Times New Roman"/>
          <w:sz w:val="28"/>
          <w:szCs w:val="28"/>
        </w:rPr>
        <w:t xml:space="preserve"> этом эксперименте, как и в предыдущем, участники хуже всего воспринимали визуальную информацию</w:t>
      </w:r>
      <w:r w:rsidR="00F54477">
        <w:rPr>
          <w:rFonts w:ascii="Times New Roman" w:hAnsi="Times New Roman" w:cs="Times New Roman"/>
          <w:sz w:val="28"/>
          <w:szCs w:val="28"/>
        </w:rPr>
        <w:t>: ч</w:t>
      </w:r>
      <w:r w:rsidR="00E641F3">
        <w:rPr>
          <w:rFonts w:ascii="Times New Roman" w:hAnsi="Times New Roman" w:cs="Times New Roman"/>
          <w:sz w:val="28"/>
          <w:szCs w:val="28"/>
        </w:rPr>
        <w:t xml:space="preserve">аще всего в неконгруэнтных стимулах реципиенты либо воспринимали аудиальную составляющую стимула, либо давали ответ, который не совпадал ни с одним из сигналов </w:t>
      </w:r>
      <w:r>
        <w:rPr>
          <w:rFonts w:ascii="Times New Roman" w:hAnsi="Times New Roman" w:cs="Times New Roman"/>
          <w:sz w:val="28"/>
          <w:szCs w:val="28"/>
        </w:rPr>
        <w:t>аудиовизуального</w:t>
      </w:r>
      <w:r w:rsidR="00E641F3">
        <w:rPr>
          <w:rFonts w:ascii="Times New Roman" w:hAnsi="Times New Roman" w:cs="Times New Roman"/>
          <w:sz w:val="28"/>
          <w:szCs w:val="28"/>
        </w:rPr>
        <w:t xml:space="preserve"> стимула. </w:t>
      </w:r>
    </w:p>
    <w:p w14:paraId="362AC2F9" w14:textId="1D87D1A2" w:rsidR="00716D35" w:rsidRDefault="00E641F3"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Оба эксперимента подтвердили, что фактор звонкости/глухости согласного в слоге-стимуле не влияет на его восприятие</w:t>
      </w:r>
      <w:r w:rsidR="003E03FA">
        <w:rPr>
          <w:rFonts w:ascii="Times New Roman" w:hAnsi="Times New Roman" w:cs="Times New Roman"/>
          <w:sz w:val="28"/>
          <w:szCs w:val="28"/>
        </w:rPr>
        <w:t>. А</w:t>
      </w:r>
      <w:r w:rsidR="00FE777D">
        <w:rPr>
          <w:rFonts w:ascii="Times New Roman" w:hAnsi="Times New Roman" w:cs="Times New Roman"/>
          <w:sz w:val="28"/>
          <w:szCs w:val="28"/>
        </w:rPr>
        <w:t>удиовизуальный</w:t>
      </w:r>
      <w:r w:rsidR="003E03FA">
        <w:rPr>
          <w:rFonts w:ascii="Times New Roman" w:hAnsi="Times New Roman" w:cs="Times New Roman"/>
          <w:sz w:val="28"/>
          <w:szCs w:val="28"/>
        </w:rPr>
        <w:t xml:space="preserve"> стимул,</w:t>
      </w:r>
      <w:r w:rsidR="0008438F">
        <w:rPr>
          <w:rFonts w:ascii="Times New Roman" w:hAnsi="Times New Roman" w:cs="Times New Roman"/>
          <w:sz w:val="28"/>
          <w:szCs w:val="28"/>
        </w:rPr>
        <w:t xml:space="preserve"> сочетавший звук /</w:t>
      </w:r>
      <w:r w:rsidR="00FE777D">
        <w:rPr>
          <w:rFonts w:ascii="Times New Roman" w:hAnsi="Times New Roman" w:cs="Times New Roman"/>
          <w:sz w:val="28"/>
          <w:szCs w:val="28"/>
          <w:lang w:val="en-US"/>
        </w:rPr>
        <w:t>b</w:t>
      </w:r>
      <w:r w:rsidR="0008438F">
        <w:rPr>
          <w:rFonts w:ascii="Times New Roman" w:hAnsi="Times New Roman" w:cs="Times New Roman"/>
          <w:sz w:val="28"/>
          <w:szCs w:val="28"/>
        </w:rPr>
        <w:t>а/ и артикуляцию /</w:t>
      </w:r>
      <w:r w:rsidR="00FE777D">
        <w:rPr>
          <w:rFonts w:ascii="Times New Roman" w:hAnsi="Times New Roman" w:cs="Times New Roman"/>
          <w:sz w:val="28"/>
          <w:szCs w:val="28"/>
          <w:lang w:val="en-US"/>
        </w:rPr>
        <w:t>v</w:t>
      </w:r>
      <w:r w:rsidR="0008438F">
        <w:rPr>
          <w:rFonts w:ascii="Times New Roman" w:hAnsi="Times New Roman" w:cs="Times New Roman"/>
          <w:sz w:val="28"/>
          <w:szCs w:val="28"/>
        </w:rPr>
        <w:t>а/,</w:t>
      </w:r>
      <w:r w:rsidR="003E03FA">
        <w:rPr>
          <w:rFonts w:ascii="Times New Roman" w:hAnsi="Times New Roman" w:cs="Times New Roman"/>
          <w:sz w:val="28"/>
          <w:szCs w:val="28"/>
        </w:rPr>
        <w:t xml:space="preserve"> интерпретировался хуже всего </w:t>
      </w:r>
      <w:r w:rsidR="0008438F">
        <w:rPr>
          <w:rFonts w:ascii="Times New Roman" w:hAnsi="Times New Roman" w:cs="Times New Roman"/>
          <w:sz w:val="28"/>
          <w:szCs w:val="28"/>
        </w:rPr>
        <w:t>во</w:t>
      </w:r>
      <w:r w:rsidR="003E03FA">
        <w:rPr>
          <w:rFonts w:ascii="Times New Roman" w:hAnsi="Times New Roman" w:cs="Times New Roman"/>
          <w:sz w:val="28"/>
          <w:szCs w:val="28"/>
        </w:rPr>
        <w:t xml:space="preserve"> всех трёх экспериментах</w:t>
      </w:r>
      <w:r w:rsidR="0008438F">
        <w:rPr>
          <w:rFonts w:ascii="Times New Roman" w:hAnsi="Times New Roman" w:cs="Times New Roman"/>
          <w:sz w:val="28"/>
          <w:szCs w:val="28"/>
        </w:rPr>
        <w:t>,</w:t>
      </w:r>
      <w:r>
        <w:rPr>
          <w:rFonts w:ascii="Times New Roman" w:hAnsi="Times New Roman" w:cs="Times New Roman"/>
          <w:sz w:val="28"/>
          <w:szCs w:val="28"/>
        </w:rPr>
        <w:t xml:space="preserve"> а среди </w:t>
      </w:r>
      <w:r w:rsidRPr="00624B55">
        <w:rPr>
          <w:rFonts w:ascii="Times New Roman" w:hAnsi="Times New Roman" w:cs="Times New Roman"/>
          <w:sz w:val="28"/>
          <w:szCs w:val="28"/>
        </w:rPr>
        <w:t>всех стимульных согласных чаще всех интерференцию провоцировал г</w:t>
      </w:r>
      <w:r w:rsidR="001B7114" w:rsidRPr="00624B55">
        <w:rPr>
          <w:rFonts w:ascii="Times New Roman" w:hAnsi="Times New Roman" w:cs="Times New Roman"/>
          <w:sz w:val="28"/>
          <w:szCs w:val="28"/>
        </w:rPr>
        <w:t>убно-зубной щелевой /</w:t>
      </w:r>
      <w:r w:rsidR="00FE777D" w:rsidRPr="00624B55">
        <w:rPr>
          <w:rFonts w:ascii="Times New Roman" w:hAnsi="Times New Roman" w:cs="Times New Roman"/>
          <w:sz w:val="28"/>
          <w:szCs w:val="28"/>
          <w:lang w:val="en-US"/>
        </w:rPr>
        <w:t>v</w:t>
      </w:r>
      <w:r w:rsidR="001B7114" w:rsidRPr="00624B55">
        <w:rPr>
          <w:rFonts w:ascii="Times New Roman" w:hAnsi="Times New Roman" w:cs="Times New Roman"/>
          <w:sz w:val="28"/>
          <w:szCs w:val="28"/>
        </w:rPr>
        <w:t>/.</w:t>
      </w:r>
    </w:p>
    <w:p w14:paraId="4AADE943" w14:textId="54F90CF3" w:rsidR="0008438F" w:rsidRDefault="0008438F" w:rsidP="00316D6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и во втором, и в третьем экспериментах женщины делали больше ошибок, чем мужчины, фактор </w:t>
      </w:r>
      <w:r w:rsidR="00FE777D">
        <w:rPr>
          <w:rFonts w:ascii="Times New Roman" w:hAnsi="Times New Roman" w:cs="Times New Roman"/>
          <w:sz w:val="28"/>
          <w:szCs w:val="28"/>
        </w:rPr>
        <w:t>пола участника</w:t>
      </w:r>
      <w:r>
        <w:rPr>
          <w:rFonts w:ascii="Times New Roman" w:hAnsi="Times New Roman" w:cs="Times New Roman"/>
          <w:sz w:val="28"/>
          <w:szCs w:val="28"/>
        </w:rPr>
        <w:t xml:space="preserve"> сыграл статистически значимую роль только во втором </w:t>
      </w:r>
      <w:r w:rsidR="00FE777D">
        <w:rPr>
          <w:rFonts w:ascii="Times New Roman" w:hAnsi="Times New Roman" w:cs="Times New Roman"/>
          <w:sz w:val="28"/>
          <w:szCs w:val="28"/>
        </w:rPr>
        <w:t>эксперименте</w:t>
      </w:r>
      <w:r>
        <w:rPr>
          <w:rFonts w:ascii="Times New Roman" w:hAnsi="Times New Roman" w:cs="Times New Roman"/>
          <w:sz w:val="28"/>
          <w:szCs w:val="28"/>
        </w:rPr>
        <w:t xml:space="preserve">. Однако эта тема ещё не изучена на носителях русского языка, и для </w:t>
      </w:r>
      <w:r w:rsidR="00FE777D">
        <w:rPr>
          <w:rFonts w:ascii="Times New Roman" w:hAnsi="Times New Roman" w:cs="Times New Roman"/>
          <w:sz w:val="28"/>
          <w:szCs w:val="28"/>
        </w:rPr>
        <w:t>более однозначных выводов</w:t>
      </w:r>
      <w:r>
        <w:rPr>
          <w:rFonts w:ascii="Times New Roman" w:hAnsi="Times New Roman" w:cs="Times New Roman"/>
          <w:sz w:val="28"/>
          <w:szCs w:val="28"/>
        </w:rPr>
        <w:t xml:space="preserve"> необходимо большее количество участников. Кроме того, представляется целесообразным </w:t>
      </w:r>
      <w:r w:rsidR="00F54477">
        <w:rPr>
          <w:rFonts w:ascii="Times New Roman" w:hAnsi="Times New Roman" w:cs="Times New Roman"/>
          <w:sz w:val="28"/>
          <w:szCs w:val="28"/>
        </w:rPr>
        <w:t>набирать стимульный материал</w:t>
      </w:r>
      <w:r>
        <w:rPr>
          <w:rFonts w:ascii="Times New Roman" w:hAnsi="Times New Roman" w:cs="Times New Roman"/>
          <w:sz w:val="28"/>
          <w:szCs w:val="28"/>
        </w:rPr>
        <w:t xml:space="preserve"> </w:t>
      </w:r>
      <w:r w:rsidR="00F54477">
        <w:rPr>
          <w:rFonts w:ascii="Times New Roman" w:hAnsi="Times New Roman" w:cs="Times New Roman"/>
          <w:sz w:val="28"/>
          <w:szCs w:val="28"/>
        </w:rPr>
        <w:t>от нескольких носителей для того, чтобы исключить фактор влияния персональных особенностей речи диктора на результат.</w:t>
      </w:r>
    </w:p>
    <w:p w14:paraId="3816F978" w14:textId="3F7C2797" w:rsidR="006A1097" w:rsidRDefault="00F54477" w:rsidP="00FE77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w:t>
      </w:r>
      <w:r w:rsidR="00975DDA">
        <w:rPr>
          <w:rFonts w:ascii="Times New Roman" w:hAnsi="Times New Roman" w:cs="Times New Roman"/>
          <w:sz w:val="28"/>
          <w:szCs w:val="28"/>
        </w:rPr>
        <w:t xml:space="preserve"> в обоих экспериментах диапазон количества ошибок оказался довольно широким, для каждого </w:t>
      </w:r>
      <w:r w:rsidR="00FE777D">
        <w:rPr>
          <w:rFonts w:ascii="Times New Roman" w:hAnsi="Times New Roman" w:cs="Times New Roman"/>
          <w:sz w:val="28"/>
          <w:szCs w:val="28"/>
        </w:rPr>
        <w:t>эксперимента</w:t>
      </w:r>
      <w:r w:rsidR="00975DDA">
        <w:rPr>
          <w:rFonts w:ascii="Times New Roman" w:hAnsi="Times New Roman" w:cs="Times New Roman"/>
          <w:sz w:val="28"/>
          <w:szCs w:val="28"/>
        </w:rPr>
        <w:t xml:space="preserve"> это объясняется наличием участников, которые верно интерпретировали контрольные </w:t>
      </w:r>
      <w:r w:rsidR="00975DDA">
        <w:rPr>
          <w:rFonts w:ascii="Times New Roman" w:hAnsi="Times New Roman" w:cs="Times New Roman"/>
          <w:sz w:val="28"/>
          <w:szCs w:val="28"/>
        </w:rPr>
        <w:lastRenderedPageBreak/>
        <w:t xml:space="preserve">стимулы, но </w:t>
      </w:r>
      <w:r>
        <w:rPr>
          <w:rFonts w:ascii="Times New Roman" w:hAnsi="Times New Roman" w:cs="Times New Roman"/>
          <w:sz w:val="28"/>
          <w:szCs w:val="28"/>
        </w:rPr>
        <w:t xml:space="preserve">совершали много ошибок </w:t>
      </w:r>
      <w:r w:rsidR="00975DDA">
        <w:rPr>
          <w:rFonts w:ascii="Times New Roman" w:hAnsi="Times New Roman" w:cs="Times New Roman"/>
          <w:sz w:val="28"/>
          <w:szCs w:val="28"/>
        </w:rPr>
        <w:t xml:space="preserve">в </w:t>
      </w:r>
      <w:r>
        <w:rPr>
          <w:rFonts w:ascii="Times New Roman" w:hAnsi="Times New Roman" w:cs="Times New Roman"/>
          <w:sz w:val="28"/>
          <w:szCs w:val="28"/>
        </w:rPr>
        <w:t>целевых</w:t>
      </w:r>
      <w:r w:rsidR="00975DDA">
        <w:rPr>
          <w:rFonts w:ascii="Times New Roman" w:hAnsi="Times New Roman" w:cs="Times New Roman"/>
          <w:sz w:val="28"/>
          <w:szCs w:val="28"/>
        </w:rPr>
        <w:t xml:space="preserve">. Среднее количество ошибок во втором эксперименте составляет </w:t>
      </w:r>
      <w:r>
        <w:rPr>
          <w:rFonts w:ascii="Times New Roman" w:hAnsi="Times New Roman" w:cs="Times New Roman"/>
          <w:sz w:val="28"/>
          <w:szCs w:val="28"/>
        </w:rPr>
        <w:t>2 (75 ошибок на 32 носителя)</w:t>
      </w:r>
      <w:r w:rsidR="00975DDA">
        <w:rPr>
          <w:rFonts w:ascii="Times New Roman" w:hAnsi="Times New Roman" w:cs="Times New Roman"/>
          <w:sz w:val="28"/>
          <w:szCs w:val="28"/>
        </w:rPr>
        <w:t>, а в третьем –</w:t>
      </w:r>
      <w:r w:rsidR="00975DDA" w:rsidRPr="00975DDA">
        <w:rPr>
          <w:rFonts w:ascii="Times New Roman" w:hAnsi="Times New Roman" w:cs="Times New Roman"/>
          <w:sz w:val="28"/>
          <w:szCs w:val="28"/>
        </w:rPr>
        <w:t xml:space="preserve"> </w:t>
      </w:r>
      <w:r>
        <w:rPr>
          <w:rFonts w:ascii="Times New Roman" w:hAnsi="Times New Roman" w:cs="Times New Roman"/>
          <w:sz w:val="28"/>
          <w:szCs w:val="28"/>
        </w:rPr>
        <w:t>3</w:t>
      </w:r>
      <w:r w:rsidR="00975DDA" w:rsidRPr="00975DDA">
        <w:rPr>
          <w:rFonts w:ascii="Times New Roman" w:hAnsi="Times New Roman" w:cs="Times New Roman"/>
          <w:sz w:val="28"/>
          <w:szCs w:val="28"/>
        </w:rPr>
        <w:t xml:space="preserve"> </w:t>
      </w:r>
      <w:r>
        <w:rPr>
          <w:rFonts w:ascii="Times New Roman" w:hAnsi="Times New Roman" w:cs="Times New Roman"/>
          <w:sz w:val="28"/>
          <w:szCs w:val="28"/>
        </w:rPr>
        <w:t>(101 ошибка на 40 носителей)</w:t>
      </w:r>
      <w:r w:rsidR="00975DDA">
        <w:rPr>
          <w:rFonts w:ascii="Times New Roman" w:hAnsi="Times New Roman" w:cs="Times New Roman"/>
          <w:sz w:val="28"/>
          <w:szCs w:val="28"/>
        </w:rPr>
        <w:t xml:space="preserve">, что свидетельствует о сравнительно низкой интерференции при восприятии </w:t>
      </w:r>
      <w:r w:rsidR="00FE777D">
        <w:rPr>
          <w:rFonts w:ascii="Times New Roman" w:hAnsi="Times New Roman" w:cs="Times New Roman"/>
          <w:sz w:val="28"/>
          <w:szCs w:val="28"/>
        </w:rPr>
        <w:t>неконгруэнтных стимулов в проведенных эксприментах</w:t>
      </w:r>
      <w:r w:rsidR="00975DDA">
        <w:rPr>
          <w:rFonts w:ascii="Times New Roman" w:hAnsi="Times New Roman" w:cs="Times New Roman"/>
          <w:sz w:val="28"/>
          <w:szCs w:val="28"/>
        </w:rPr>
        <w:t>.</w:t>
      </w:r>
    </w:p>
    <w:p w14:paraId="0DFFFA2C" w14:textId="77777777" w:rsidR="00FC58F9" w:rsidRDefault="00FC58F9">
      <w:r>
        <w:br w:type="page"/>
      </w:r>
    </w:p>
    <w:p w14:paraId="14EDC41D" w14:textId="065467B0" w:rsidR="00FC58F9" w:rsidRDefault="00FC58F9" w:rsidP="001C0FC0">
      <w:pPr>
        <w:pStyle w:val="1"/>
      </w:pPr>
      <w:bookmarkStart w:id="39" w:name="_Toc136382889"/>
      <w:r>
        <w:lastRenderedPageBreak/>
        <w:t>Заключение</w:t>
      </w:r>
      <w:bookmarkEnd w:id="39"/>
    </w:p>
    <w:p w14:paraId="1E6536A6" w14:textId="77777777" w:rsidR="001C0FC0" w:rsidRPr="001C0FC0" w:rsidRDefault="001C0FC0" w:rsidP="001C0FC0">
      <w:pPr>
        <w:rPr>
          <w:lang w:eastAsia="ru-RU"/>
        </w:rPr>
      </w:pPr>
    </w:p>
    <w:p w14:paraId="0C8EDF47" w14:textId="56ADD3CB"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Аудиовизуальная интеграция является частным случаем объединения многомодальных данных, при котором задействуется одновременно аудиальная и визуальная информация. Существуют исследования, которые доказывают, что восприятие </w:t>
      </w:r>
      <w:r w:rsidR="00AC665C">
        <w:rPr>
          <w:rFonts w:ascii="Times New Roman" w:eastAsiaTheme="majorEastAsia" w:hAnsi="Times New Roman" w:cstheme="majorBidi"/>
          <w:bCs/>
          <w:sz w:val="28"/>
          <w:szCs w:val="28"/>
          <w:lang w:eastAsia="ru-RU"/>
        </w:rPr>
        <w:t xml:space="preserve">устной </w:t>
      </w:r>
      <w:r w:rsidRPr="001C0FC0">
        <w:rPr>
          <w:rFonts w:ascii="Times New Roman" w:eastAsiaTheme="majorEastAsia" w:hAnsi="Times New Roman" w:cstheme="majorBidi"/>
          <w:bCs/>
          <w:sz w:val="28"/>
          <w:szCs w:val="28"/>
          <w:lang w:eastAsia="ru-RU"/>
        </w:rPr>
        <w:t xml:space="preserve">речи напрямую зависит не только от того, что человек слышит, но и от того, что он видит. Эффект Мак-Гурка </w:t>
      </w:r>
      <w:r w:rsidR="00AC665C">
        <w:rPr>
          <w:rFonts w:ascii="Times New Roman" w:eastAsiaTheme="majorEastAsia" w:hAnsi="Times New Roman" w:cstheme="majorBidi"/>
          <w:bCs/>
          <w:sz w:val="28"/>
          <w:szCs w:val="28"/>
          <w:lang w:eastAsia="ru-RU"/>
        </w:rPr>
        <w:t>–</w:t>
      </w:r>
      <w:r w:rsidRPr="001C0FC0">
        <w:rPr>
          <w:rFonts w:ascii="Times New Roman" w:eastAsiaTheme="majorEastAsia" w:hAnsi="Times New Roman" w:cstheme="majorBidi"/>
          <w:bCs/>
          <w:sz w:val="28"/>
          <w:szCs w:val="28"/>
          <w:lang w:eastAsia="ru-RU"/>
        </w:rPr>
        <w:t xml:space="preserve"> это феномен, при котором тот, кто воспринимает речь, не может правильно определить, что слышит, если движения губ говорящего не совпадают со звуковым сигналом. Учёные по всему миру изучают проявления этого эффекта. Существуют данные о корреляции между интерференцией, возникающей при восприятии неконгруэнтных стимулов, и возрастом и полом слушающего, а также о влиянии конкретных сочетаний слогов, при которых </w:t>
      </w:r>
      <w:r w:rsidR="00B17566">
        <w:rPr>
          <w:rFonts w:ascii="Times New Roman" w:eastAsiaTheme="majorEastAsia" w:hAnsi="Times New Roman" w:cstheme="majorBidi"/>
          <w:bCs/>
          <w:sz w:val="28"/>
          <w:szCs w:val="28"/>
          <w:lang w:eastAsia="ru-RU"/>
        </w:rPr>
        <w:t xml:space="preserve">аудиовизуальные </w:t>
      </w:r>
      <w:r w:rsidRPr="001C0FC0">
        <w:rPr>
          <w:rFonts w:ascii="Times New Roman" w:eastAsiaTheme="majorEastAsia" w:hAnsi="Times New Roman" w:cstheme="majorBidi"/>
          <w:bCs/>
          <w:sz w:val="28"/>
          <w:szCs w:val="28"/>
          <w:lang w:eastAsia="ru-RU"/>
        </w:rPr>
        <w:t xml:space="preserve">стимулы чаще воспринимаются неверно. </w:t>
      </w:r>
    </w:p>
    <w:p w14:paraId="60185D90" w14:textId="068C80E7"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Однако восприятие речи лингвоспецифично, и данные для каждого языка уникальны. Подобных исследований на базе русского практически нет. Опираясь на опыт иностранных коллег, мы предположили, что существует ряд факторов, которые могут влиять на то, как эффект выражается у русскоговорящих слушателей. Чтобы проверить это, был проведён ряд экспериментов, </w:t>
      </w:r>
      <w:r w:rsidR="00B17566">
        <w:rPr>
          <w:rFonts w:ascii="Times New Roman" w:eastAsiaTheme="majorEastAsia" w:hAnsi="Times New Roman" w:cstheme="majorBidi"/>
          <w:bCs/>
          <w:sz w:val="28"/>
          <w:szCs w:val="28"/>
          <w:lang w:eastAsia="ru-RU"/>
        </w:rPr>
        <w:t>направленных на выявление того</w:t>
      </w:r>
      <w:r w:rsidRPr="001C0FC0">
        <w:rPr>
          <w:rFonts w:ascii="Times New Roman" w:eastAsiaTheme="majorEastAsia" w:hAnsi="Times New Roman" w:cstheme="majorBidi"/>
          <w:bCs/>
          <w:sz w:val="28"/>
          <w:szCs w:val="28"/>
          <w:lang w:eastAsia="ru-RU"/>
        </w:rPr>
        <w:t xml:space="preserve">, от чего зависят проявления эффекта Мак-Гурка. Мы также хотели узнать, повлияет ли так называемая ведущая перцептивная модальность на успешность прохождения экспериментов и можно ли изучаемый в рамках исследования эффект использовать для диагностики предпочтительного канала восприятия. </w:t>
      </w:r>
    </w:p>
    <w:p w14:paraId="21CA550D" w14:textId="03CC4C4C"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Для всех трёх экспериментов были созданы специальные стимулы. Для этого носители русского языка проговаривали на камеру определённые наборы слогов. Затем видеодорожка одного стимула накладывалась на звуковую дорожку другого, и таким образом получались неконгруэнтные стимулы, т.е. такие, визуальная и аудиальная информация которых не совпадала. Поскольку традиционно для подобного рода экспериментов использу</w:t>
      </w:r>
      <w:r w:rsidR="00F2608E">
        <w:rPr>
          <w:rFonts w:ascii="Times New Roman" w:eastAsiaTheme="majorEastAsia" w:hAnsi="Times New Roman" w:cstheme="majorBidi"/>
          <w:bCs/>
          <w:sz w:val="28"/>
          <w:szCs w:val="28"/>
          <w:lang w:eastAsia="ru-RU"/>
        </w:rPr>
        <w:t xml:space="preserve">ются слоги с гласным </w:t>
      </w:r>
      <w:r w:rsidRPr="001C0FC0">
        <w:rPr>
          <w:rFonts w:ascii="Times New Roman" w:eastAsiaTheme="majorEastAsia" w:hAnsi="Times New Roman" w:cstheme="majorBidi"/>
          <w:bCs/>
          <w:sz w:val="28"/>
          <w:szCs w:val="28"/>
          <w:lang w:eastAsia="ru-RU"/>
        </w:rPr>
        <w:t xml:space="preserve">/a/, мы также выбрали </w:t>
      </w:r>
      <w:r w:rsidR="00F2608E">
        <w:rPr>
          <w:rFonts w:ascii="Times New Roman" w:eastAsiaTheme="majorEastAsia" w:hAnsi="Times New Roman" w:cstheme="majorBidi"/>
          <w:bCs/>
          <w:sz w:val="28"/>
          <w:szCs w:val="28"/>
          <w:lang w:eastAsia="ru-RU"/>
        </w:rPr>
        <w:t xml:space="preserve">слоги только с этим </w:t>
      </w:r>
      <w:r w:rsidR="00F2608E">
        <w:rPr>
          <w:rFonts w:ascii="Times New Roman" w:eastAsiaTheme="majorEastAsia" w:hAnsi="Times New Roman" w:cstheme="majorBidi"/>
          <w:bCs/>
          <w:sz w:val="28"/>
          <w:szCs w:val="28"/>
          <w:lang w:eastAsia="ru-RU"/>
        </w:rPr>
        <w:lastRenderedPageBreak/>
        <w:t>гласным</w:t>
      </w:r>
      <w:r w:rsidRPr="001C0FC0">
        <w:rPr>
          <w:rFonts w:ascii="Times New Roman" w:eastAsiaTheme="majorEastAsia" w:hAnsi="Times New Roman" w:cstheme="majorBidi"/>
          <w:bCs/>
          <w:sz w:val="28"/>
          <w:szCs w:val="28"/>
          <w:lang w:eastAsia="ru-RU"/>
        </w:rPr>
        <w:t xml:space="preserve">. При создании стимулов звонкие согласные объединялись только со звонкими, а глухие </w:t>
      </w:r>
      <w:r w:rsidR="00F2608E">
        <w:rPr>
          <w:rFonts w:ascii="Times New Roman" w:eastAsiaTheme="majorEastAsia" w:hAnsi="Times New Roman" w:cstheme="majorBidi"/>
          <w:bCs/>
          <w:sz w:val="28"/>
          <w:szCs w:val="28"/>
          <w:lang w:eastAsia="ru-RU"/>
        </w:rPr>
        <w:t>–</w:t>
      </w:r>
      <w:r w:rsidRPr="001C0FC0">
        <w:rPr>
          <w:rFonts w:ascii="Times New Roman" w:eastAsiaTheme="majorEastAsia" w:hAnsi="Times New Roman" w:cstheme="majorBidi"/>
          <w:bCs/>
          <w:sz w:val="28"/>
          <w:szCs w:val="28"/>
          <w:lang w:eastAsia="ru-RU"/>
        </w:rPr>
        <w:t xml:space="preserve"> с глухими. Это было сделано для того, чтобы проверить, влияет ли фактор звонкости/глухости согласного в слоге-стимуле на результат его интерпретации. Верными во всех случаях признавались такие ответы, которые совпадали со звуковой составляющей </w:t>
      </w:r>
      <w:r w:rsidR="00F2608E">
        <w:rPr>
          <w:rFonts w:ascii="Times New Roman" w:eastAsiaTheme="majorEastAsia" w:hAnsi="Times New Roman" w:cstheme="majorBidi"/>
          <w:bCs/>
          <w:sz w:val="28"/>
          <w:szCs w:val="28"/>
          <w:lang w:eastAsia="ru-RU"/>
        </w:rPr>
        <w:t>аудиовизуального</w:t>
      </w:r>
      <w:r w:rsidRPr="001C0FC0">
        <w:rPr>
          <w:rFonts w:ascii="Times New Roman" w:eastAsiaTheme="majorEastAsia" w:hAnsi="Times New Roman" w:cstheme="majorBidi"/>
          <w:bCs/>
          <w:sz w:val="28"/>
          <w:szCs w:val="28"/>
          <w:lang w:eastAsia="ru-RU"/>
        </w:rPr>
        <w:t xml:space="preserve"> стимула.</w:t>
      </w:r>
    </w:p>
    <w:p w14:paraId="6A2D913D" w14:textId="435FE1AC"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В первом </w:t>
      </w:r>
      <w:r w:rsidR="00F2608E">
        <w:rPr>
          <w:rFonts w:ascii="Times New Roman" w:eastAsiaTheme="majorEastAsia" w:hAnsi="Times New Roman" w:cstheme="majorBidi"/>
          <w:bCs/>
          <w:sz w:val="28"/>
          <w:szCs w:val="28"/>
          <w:lang w:eastAsia="ru-RU"/>
        </w:rPr>
        <w:t>эксперименте</w:t>
      </w:r>
      <w:r w:rsidRPr="001C0FC0">
        <w:rPr>
          <w:rFonts w:ascii="Times New Roman" w:eastAsiaTheme="majorEastAsia" w:hAnsi="Times New Roman" w:cstheme="majorBidi"/>
          <w:bCs/>
          <w:sz w:val="28"/>
          <w:szCs w:val="28"/>
          <w:lang w:eastAsia="ru-RU"/>
        </w:rPr>
        <w:t xml:space="preserve"> 60 школьникам и 60 взрослым, проходившим эксперимент онлайн, предлагались различные комбинации слогов /ba/, /va/, /da/, /pa/, /ta/ и /fa/ (из них было составлено 18 стимулов). </w:t>
      </w:r>
      <w:r w:rsidR="00F2608E">
        <w:rPr>
          <w:rFonts w:ascii="Times New Roman" w:eastAsiaTheme="majorEastAsia" w:hAnsi="Times New Roman" w:cstheme="majorBidi"/>
          <w:bCs/>
          <w:sz w:val="28"/>
          <w:szCs w:val="28"/>
          <w:lang w:eastAsia="ru-RU"/>
        </w:rPr>
        <w:t>Результаты эксперимента</w:t>
      </w:r>
      <w:r w:rsidRPr="001C0FC0">
        <w:rPr>
          <w:rFonts w:ascii="Times New Roman" w:eastAsiaTheme="majorEastAsia" w:hAnsi="Times New Roman" w:cstheme="majorBidi"/>
          <w:bCs/>
          <w:sz w:val="28"/>
          <w:szCs w:val="28"/>
          <w:lang w:eastAsia="ru-RU"/>
        </w:rPr>
        <w:t xml:space="preserve"> показали, что у школьников эффект был выражен не так сильно, как у взрослых, однако различия между группами были относительно небольшими и достаточно условными. Для выявления ведущего канала восприятия был использован опросник С. Ефремцева, который состоит из 48 вопросов</w:t>
      </w:r>
      <w:r w:rsidR="00851B98">
        <w:rPr>
          <w:rFonts w:ascii="Times New Roman" w:eastAsiaTheme="majorEastAsia" w:hAnsi="Times New Roman" w:cstheme="majorBidi"/>
          <w:bCs/>
          <w:sz w:val="28"/>
          <w:szCs w:val="28"/>
          <w:lang w:eastAsia="ru-RU"/>
        </w:rPr>
        <w:t xml:space="preserve">, предполагающих ответы </w:t>
      </w:r>
      <w:r w:rsidRPr="001C0FC0">
        <w:rPr>
          <w:rFonts w:ascii="Times New Roman" w:eastAsiaTheme="majorEastAsia" w:hAnsi="Times New Roman" w:cstheme="majorBidi"/>
          <w:bCs/>
          <w:sz w:val="28"/>
          <w:szCs w:val="28"/>
          <w:lang w:eastAsia="ru-RU"/>
        </w:rPr>
        <w:t xml:space="preserve">«да»/«нет». Данные эксперимента показали, что ведущая перцептивная модальность не влияла на то, как участники интерпретировали стимулы Мак-Гурка. Таким образом, гипотеза о значимой роли когнитивных стилей в процессе </w:t>
      </w:r>
      <w:r w:rsidR="00851B98">
        <w:rPr>
          <w:rFonts w:ascii="Times New Roman" w:eastAsiaTheme="majorEastAsia" w:hAnsi="Times New Roman" w:cstheme="majorBidi"/>
          <w:bCs/>
          <w:sz w:val="28"/>
          <w:szCs w:val="28"/>
          <w:lang w:eastAsia="ru-RU"/>
        </w:rPr>
        <w:t>аудиовизуальной</w:t>
      </w:r>
      <w:r w:rsidRPr="001C0FC0">
        <w:rPr>
          <w:rFonts w:ascii="Times New Roman" w:eastAsiaTheme="majorEastAsia" w:hAnsi="Times New Roman" w:cstheme="majorBidi"/>
          <w:bCs/>
          <w:sz w:val="28"/>
          <w:szCs w:val="28"/>
          <w:lang w:eastAsia="ru-RU"/>
        </w:rPr>
        <w:t xml:space="preserve"> обработки речи не подтвердилась.</w:t>
      </w:r>
    </w:p>
    <w:p w14:paraId="66A437DA" w14:textId="4E7E9326" w:rsidR="00FC58F9"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В</w:t>
      </w:r>
      <w:r w:rsidR="00851B98">
        <w:rPr>
          <w:rFonts w:ascii="Times New Roman" w:eastAsiaTheme="majorEastAsia" w:hAnsi="Times New Roman" w:cstheme="majorBidi"/>
          <w:bCs/>
          <w:sz w:val="28"/>
          <w:szCs w:val="28"/>
          <w:lang w:eastAsia="ru-RU"/>
        </w:rPr>
        <w:t>о втором и третьем экспериментах использовались</w:t>
      </w:r>
      <w:r w:rsidRPr="001C0FC0">
        <w:rPr>
          <w:rFonts w:ascii="Times New Roman" w:eastAsiaTheme="majorEastAsia" w:hAnsi="Times New Roman" w:cstheme="majorBidi"/>
          <w:bCs/>
          <w:sz w:val="28"/>
          <w:szCs w:val="28"/>
          <w:lang w:eastAsia="ru-RU"/>
        </w:rPr>
        <w:t xml:space="preserve"> одни и те же стимулы, записанные на профессиональном оборудовании. Было выбрано восемь слогов: /ba/, /va/, /ga/, /da/, /ka/, /pa/, /ta/ и /fa/, из которых </w:t>
      </w:r>
      <w:r w:rsidR="00851B98">
        <w:rPr>
          <w:rFonts w:ascii="Times New Roman" w:eastAsiaTheme="majorEastAsia" w:hAnsi="Times New Roman" w:cstheme="majorBidi"/>
          <w:bCs/>
          <w:sz w:val="28"/>
          <w:szCs w:val="28"/>
          <w:lang w:eastAsia="ru-RU"/>
        </w:rPr>
        <w:t>были составлены</w:t>
      </w:r>
      <w:r w:rsidRPr="001C0FC0">
        <w:rPr>
          <w:rFonts w:ascii="Times New Roman" w:eastAsiaTheme="majorEastAsia" w:hAnsi="Times New Roman" w:cstheme="majorBidi"/>
          <w:bCs/>
          <w:sz w:val="28"/>
          <w:szCs w:val="28"/>
          <w:lang w:eastAsia="ru-RU"/>
        </w:rPr>
        <w:t xml:space="preserve"> 32 сочетания.</w:t>
      </w:r>
    </w:p>
    <w:p w14:paraId="0C920905" w14:textId="4CE1F401"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Поскольку контролировать следование участником инструкций в прошлый раз было невозможно, было принято решение запрограммировать второй эксперимент с помощью ПО PsychoPy и собирать ответы для каждого участника по отдельности и </w:t>
      </w:r>
      <w:r w:rsidR="00C23F73">
        <w:rPr>
          <w:rFonts w:ascii="Times New Roman" w:eastAsiaTheme="majorEastAsia" w:hAnsi="Times New Roman" w:cstheme="majorBidi"/>
          <w:bCs/>
          <w:sz w:val="28"/>
          <w:szCs w:val="28"/>
          <w:lang w:eastAsia="ru-RU"/>
        </w:rPr>
        <w:t>в присутствии экспериментатора</w:t>
      </w:r>
      <w:r w:rsidRPr="001C0FC0">
        <w:rPr>
          <w:rFonts w:ascii="Times New Roman" w:eastAsiaTheme="majorEastAsia" w:hAnsi="Times New Roman" w:cstheme="majorBidi"/>
          <w:bCs/>
          <w:sz w:val="28"/>
          <w:szCs w:val="28"/>
          <w:lang w:eastAsia="ru-RU"/>
        </w:rPr>
        <w:t xml:space="preserve">. В третьем эксперименте участники </w:t>
      </w:r>
      <w:r w:rsidR="00C23F73">
        <w:rPr>
          <w:rFonts w:ascii="Times New Roman" w:eastAsiaTheme="majorEastAsia" w:hAnsi="Times New Roman" w:cstheme="majorBidi"/>
          <w:bCs/>
          <w:sz w:val="28"/>
          <w:szCs w:val="28"/>
          <w:lang w:eastAsia="ru-RU"/>
        </w:rPr>
        <w:t xml:space="preserve">для прохождения эксперимента </w:t>
      </w:r>
      <w:r w:rsidRPr="001C0FC0">
        <w:rPr>
          <w:rFonts w:ascii="Times New Roman" w:eastAsiaTheme="majorEastAsia" w:hAnsi="Times New Roman" w:cstheme="majorBidi"/>
          <w:bCs/>
          <w:sz w:val="28"/>
          <w:szCs w:val="28"/>
          <w:lang w:eastAsia="ru-RU"/>
        </w:rPr>
        <w:t>объединялись в группы по 8</w:t>
      </w:r>
      <w:r w:rsidR="00C23F73">
        <w:rPr>
          <w:rFonts w:ascii="Times New Roman" w:eastAsiaTheme="majorEastAsia" w:hAnsi="Times New Roman" w:cstheme="majorBidi"/>
          <w:bCs/>
          <w:sz w:val="28"/>
          <w:szCs w:val="28"/>
          <w:lang w:eastAsia="ru-RU"/>
        </w:rPr>
        <w:t>–</w:t>
      </w:r>
      <w:r w:rsidRPr="001C0FC0">
        <w:rPr>
          <w:rFonts w:ascii="Times New Roman" w:eastAsiaTheme="majorEastAsia" w:hAnsi="Times New Roman" w:cstheme="majorBidi"/>
          <w:bCs/>
          <w:sz w:val="28"/>
          <w:szCs w:val="28"/>
          <w:lang w:eastAsia="ru-RU"/>
        </w:rPr>
        <w:t xml:space="preserve">15 человек. Каждой группе предлагалось одновременно посмотреть видео с последовательностью стимулов и записать свой ответ на бумаге. Целью обоих </w:t>
      </w:r>
      <w:r w:rsidR="00C429A5">
        <w:rPr>
          <w:rFonts w:ascii="Times New Roman" w:eastAsiaTheme="majorEastAsia" w:hAnsi="Times New Roman" w:cstheme="majorBidi"/>
          <w:bCs/>
          <w:sz w:val="28"/>
          <w:szCs w:val="28"/>
          <w:lang w:eastAsia="ru-RU"/>
        </w:rPr>
        <w:t>экспериментов</w:t>
      </w:r>
      <w:r w:rsidRPr="001C0FC0">
        <w:rPr>
          <w:rFonts w:ascii="Times New Roman" w:eastAsiaTheme="majorEastAsia" w:hAnsi="Times New Roman" w:cstheme="majorBidi"/>
          <w:bCs/>
          <w:sz w:val="28"/>
          <w:szCs w:val="28"/>
          <w:lang w:eastAsia="ru-RU"/>
        </w:rPr>
        <w:t xml:space="preserve"> была проверка того, как изменение условий восприятия (например, использование более качественных видео и </w:t>
      </w:r>
      <w:r w:rsidRPr="001C0FC0">
        <w:rPr>
          <w:rFonts w:ascii="Times New Roman" w:eastAsiaTheme="majorEastAsia" w:hAnsi="Times New Roman" w:cstheme="majorBidi"/>
          <w:bCs/>
          <w:sz w:val="28"/>
          <w:szCs w:val="28"/>
          <w:lang w:eastAsia="ru-RU"/>
        </w:rPr>
        <w:lastRenderedPageBreak/>
        <w:t xml:space="preserve">наушников или прохождение эксперимента в составе группы) повлияет на проявление эффекта Мак-Гурка. </w:t>
      </w:r>
    </w:p>
    <w:p w14:paraId="5970B90A" w14:textId="4D8202DF"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Данные 32 человек в возрасте от 18 до 31 года во втором </w:t>
      </w:r>
      <w:r w:rsidR="00C429A5">
        <w:rPr>
          <w:rFonts w:ascii="Times New Roman" w:eastAsiaTheme="majorEastAsia" w:hAnsi="Times New Roman" w:cstheme="majorBidi"/>
          <w:bCs/>
          <w:sz w:val="28"/>
          <w:szCs w:val="28"/>
          <w:lang w:eastAsia="ru-RU"/>
        </w:rPr>
        <w:t xml:space="preserve">эксперименте </w:t>
      </w:r>
      <w:r w:rsidRPr="001C0FC0">
        <w:rPr>
          <w:rFonts w:ascii="Times New Roman" w:eastAsiaTheme="majorEastAsia" w:hAnsi="Times New Roman" w:cstheme="majorBidi"/>
          <w:bCs/>
          <w:sz w:val="28"/>
          <w:szCs w:val="28"/>
          <w:lang w:eastAsia="ru-RU"/>
        </w:rPr>
        <w:t>и 40 человек в возрасте от 18 до 22 лет в третьем эксперименте показали, во-первых, существенно меньшее количество ошибок среди участников (около 90% всех ответов в обоих экспериментах были верными). Что касается неверных ответов, то здесь интересно сравнить результаты всех трёх экспериментов: в первом из них большая часть ошибочных ответов совпадала с визуальной составляющей стимула. Анализ данных второго и третьего эксперимент</w:t>
      </w:r>
      <w:r w:rsidR="002E1982">
        <w:rPr>
          <w:rFonts w:ascii="Times New Roman" w:eastAsiaTheme="majorEastAsia" w:hAnsi="Times New Roman" w:cstheme="majorBidi"/>
          <w:bCs/>
          <w:sz w:val="28"/>
          <w:szCs w:val="28"/>
          <w:lang w:eastAsia="ru-RU"/>
        </w:rPr>
        <w:t>ов</w:t>
      </w:r>
      <w:r w:rsidRPr="001C0FC0">
        <w:rPr>
          <w:rFonts w:ascii="Times New Roman" w:eastAsiaTheme="majorEastAsia" w:hAnsi="Times New Roman" w:cstheme="majorBidi"/>
          <w:bCs/>
          <w:sz w:val="28"/>
          <w:szCs w:val="28"/>
          <w:lang w:eastAsia="ru-RU"/>
        </w:rPr>
        <w:t xml:space="preserve"> показал иной результат: даже ошибаясь, визуальную составляющую участники идентифицировали реже всего. </w:t>
      </w:r>
    </w:p>
    <w:p w14:paraId="5477A5A0" w14:textId="343E19F0"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Все три эксперимента показали, что фактор звонкости/глухости согласного в слогах-стимулах не влияет на количество условно «верных» ответов на неконгруэнтные стимулы. Стимулом, спровоцировавшим наибольшее количество ошибок во всех трёх экспериментах, оказался va</w:t>
      </w:r>
      <w:r w:rsidR="001F7801">
        <w:rPr>
          <w:rFonts w:ascii="Times New Roman" w:eastAsiaTheme="majorEastAsia" w:hAnsi="Times New Roman" w:cstheme="majorBidi"/>
          <w:bCs/>
          <w:sz w:val="28"/>
          <w:szCs w:val="28"/>
          <w:lang w:val="en-US" w:eastAsia="ru-RU"/>
        </w:rPr>
        <w:t>BA</w:t>
      </w:r>
      <w:r w:rsidRPr="001C0FC0">
        <w:rPr>
          <w:rFonts w:ascii="Times New Roman" w:eastAsiaTheme="majorEastAsia" w:hAnsi="Times New Roman" w:cstheme="majorBidi"/>
          <w:bCs/>
          <w:sz w:val="28"/>
          <w:szCs w:val="28"/>
          <w:lang w:eastAsia="ru-RU"/>
        </w:rPr>
        <w:t xml:space="preserve">, где первый слог обозначает артикуляцию, а второй </w:t>
      </w:r>
      <w:r w:rsidR="001F7801">
        <w:rPr>
          <w:rFonts w:ascii="Times New Roman" w:eastAsiaTheme="majorEastAsia" w:hAnsi="Times New Roman" w:cstheme="majorBidi"/>
          <w:bCs/>
          <w:sz w:val="28"/>
          <w:szCs w:val="28"/>
          <w:lang w:eastAsia="ru-RU"/>
        </w:rPr>
        <w:t>–</w:t>
      </w:r>
      <w:r w:rsidRPr="001C0FC0">
        <w:rPr>
          <w:rFonts w:ascii="Times New Roman" w:eastAsiaTheme="majorEastAsia" w:hAnsi="Times New Roman" w:cstheme="majorBidi"/>
          <w:bCs/>
          <w:sz w:val="28"/>
          <w:szCs w:val="28"/>
          <w:lang w:eastAsia="ru-RU"/>
        </w:rPr>
        <w:t xml:space="preserve"> звук. Это означает, что наибольшее количество неверных ответов встречается </w:t>
      </w:r>
      <w:r w:rsidR="001F7801">
        <w:rPr>
          <w:rFonts w:ascii="Times New Roman" w:eastAsiaTheme="majorEastAsia" w:hAnsi="Times New Roman" w:cstheme="majorBidi"/>
          <w:bCs/>
          <w:sz w:val="28"/>
          <w:szCs w:val="28"/>
          <w:lang w:eastAsia="ru-RU"/>
        </w:rPr>
        <w:t>при произнесении губного</w:t>
      </w:r>
      <w:r w:rsidRPr="001C0FC0">
        <w:rPr>
          <w:rFonts w:ascii="Times New Roman" w:eastAsiaTheme="majorEastAsia" w:hAnsi="Times New Roman" w:cstheme="majorBidi"/>
          <w:bCs/>
          <w:sz w:val="28"/>
          <w:szCs w:val="28"/>
          <w:lang w:eastAsia="ru-RU"/>
        </w:rPr>
        <w:t xml:space="preserve"> смычного согласного и </w:t>
      </w:r>
      <w:r w:rsidR="001F7801">
        <w:rPr>
          <w:rFonts w:ascii="Times New Roman" w:eastAsiaTheme="majorEastAsia" w:hAnsi="Times New Roman" w:cstheme="majorBidi"/>
          <w:bCs/>
          <w:sz w:val="28"/>
          <w:szCs w:val="28"/>
          <w:lang w:eastAsia="ru-RU"/>
        </w:rPr>
        <w:t xml:space="preserve">артикуляции </w:t>
      </w:r>
      <w:r w:rsidRPr="001C0FC0">
        <w:rPr>
          <w:rFonts w:ascii="Times New Roman" w:eastAsiaTheme="majorEastAsia" w:hAnsi="Times New Roman" w:cstheme="majorBidi"/>
          <w:bCs/>
          <w:sz w:val="28"/>
          <w:szCs w:val="28"/>
          <w:lang w:eastAsia="ru-RU"/>
        </w:rPr>
        <w:t>губно-зубного щелевого.</w:t>
      </w:r>
    </w:p>
    <w:p w14:paraId="34050654" w14:textId="61DA3B17" w:rsidR="00C527BF" w:rsidRPr="001C0FC0" w:rsidRDefault="00C527BF"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Хотя и во втором, и в третьем эксперименте женщины давали больше неверных ответов, чем мужчины, только во втором </w:t>
      </w:r>
      <w:r w:rsidR="001F7801">
        <w:rPr>
          <w:rFonts w:ascii="Times New Roman" w:eastAsiaTheme="majorEastAsia" w:hAnsi="Times New Roman" w:cstheme="majorBidi"/>
          <w:bCs/>
          <w:sz w:val="28"/>
          <w:szCs w:val="28"/>
          <w:lang w:eastAsia="ru-RU"/>
        </w:rPr>
        <w:t>эксперименте</w:t>
      </w:r>
      <w:r w:rsidRPr="001C0FC0">
        <w:rPr>
          <w:rFonts w:ascii="Times New Roman" w:eastAsiaTheme="majorEastAsia" w:hAnsi="Times New Roman" w:cstheme="majorBidi"/>
          <w:bCs/>
          <w:sz w:val="28"/>
          <w:szCs w:val="28"/>
          <w:lang w:eastAsia="ru-RU"/>
        </w:rPr>
        <w:t xml:space="preserve"> этот фактор </w:t>
      </w:r>
      <w:r w:rsidR="001F7801">
        <w:rPr>
          <w:rFonts w:ascii="Times New Roman" w:eastAsiaTheme="majorEastAsia" w:hAnsi="Times New Roman" w:cstheme="majorBidi"/>
          <w:bCs/>
          <w:sz w:val="28"/>
          <w:szCs w:val="28"/>
          <w:lang w:eastAsia="ru-RU"/>
        </w:rPr>
        <w:t>оказался статистически значимым</w:t>
      </w:r>
      <w:r w:rsidRPr="001C0FC0">
        <w:rPr>
          <w:rFonts w:ascii="Times New Roman" w:eastAsiaTheme="majorEastAsia" w:hAnsi="Times New Roman" w:cstheme="majorBidi"/>
          <w:bCs/>
          <w:sz w:val="28"/>
          <w:szCs w:val="28"/>
          <w:lang w:eastAsia="ru-RU"/>
        </w:rPr>
        <w:t>, что говорит о перспективах дальнейшего изучения влияния гендерного фактора на количество правильных ответов у участников.</w:t>
      </w:r>
    </w:p>
    <w:p w14:paraId="397DE947" w14:textId="772FB7CC" w:rsidR="001C0FC0" w:rsidRPr="001C0FC0" w:rsidRDefault="001C0FC0" w:rsidP="001C0FC0">
      <w:pPr>
        <w:spacing w:line="360" w:lineRule="auto"/>
        <w:ind w:firstLine="709"/>
        <w:jc w:val="both"/>
        <w:rPr>
          <w:rFonts w:ascii="Times New Roman" w:eastAsiaTheme="majorEastAsia" w:hAnsi="Times New Roman" w:cstheme="majorBidi"/>
          <w:bCs/>
          <w:sz w:val="28"/>
          <w:szCs w:val="28"/>
          <w:lang w:eastAsia="ru-RU"/>
        </w:rPr>
      </w:pPr>
      <w:r w:rsidRPr="001C0FC0">
        <w:rPr>
          <w:rFonts w:ascii="Times New Roman" w:eastAsiaTheme="majorEastAsia" w:hAnsi="Times New Roman" w:cstheme="majorBidi"/>
          <w:bCs/>
          <w:sz w:val="28"/>
          <w:szCs w:val="28"/>
          <w:lang w:eastAsia="ru-RU"/>
        </w:rPr>
        <w:t xml:space="preserve">Таким образом, нами были выявлены некоторые закономерности в проявлении эффекта Мак-Гурка у носителей русского языка. Однако существует множество пока не изученных вопросов, которые требуют </w:t>
      </w:r>
      <w:r w:rsidR="000C26F1">
        <w:rPr>
          <w:rFonts w:ascii="Times New Roman" w:eastAsiaTheme="majorEastAsia" w:hAnsi="Times New Roman" w:cstheme="majorBidi"/>
          <w:bCs/>
          <w:sz w:val="28"/>
          <w:szCs w:val="28"/>
          <w:lang w:eastAsia="ru-RU"/>
        </w:rPr>
        <w:t>дальнейшего рассмотрения</w:t>
      </w:r>
      <w:r w:rsidRPr="001C0FC0">
        <w:rPr>
          <w:rFonts w:ascii="Times New Roman" w:eastAsiaTheme="majorEastAsia" w:hAnsi="Times New Roman" w:cstheme="majorBidi"/>
          <w:bCs/>
          <w:sz w:val="28"/>
          <w:szCs w:val="28"/>
          <w:lang w:eastAsia="ru-RU"/>
        </w:rPr>
        <w:t xml:space="preserve">. Ведь, помимо теоретического вклада в науку, подобные работы могут найти практическое применение. Например, в сфере дубляжа, где чёткое совпадение артикуляции и звука могло бы привести к лучшему пониманию и большему погружению в фильм или сериал. К тому же </w:t>
      </w:r>
      <w:r w:rsidRPr="001C0FC0">
        <w:rPr>
          <w:rFonts w:ascii="Times New Roman" w:eastAsiaTheme="majorEastAsia" w:hAnsi="Times New Roman" w:cstheme="majorBidi"/>
          <w:bCs/>
          <w:sz w:val="28"/>
          <w:szCs w:val="28"/>
          <w:lang w:eastAsia="ru-RU"/>
        </w:rPr>
        <w:lastRenderedPageBreak/>
        <w:t>эффект Мак-Гурка активно изучается как один из важных феноменов, связанных с распознаванием речи компьютером. В будущем, опираясь на эти данные, люди смогут улучшить и синтез, и распознавание речи и «научить» машину лучше понимать человека.</w:t>
      </w:r>
    </w:p>
    <w:p w14:paraId="4F68372D" w14:textId="04058D93" w:rsidR="00FC58F9" w:rsidRPr="001C0FC0" w:rsidRDefault="00FC58F9" w:rsidP="001C0FC0">
      <w:pPr>
        <w:spacing w:line="360" w:lineRule="auto"/>
        <w:ind w:firstLine="709"/>
        <w:jc w:val="both"/>
        <w:rPr>
          <w:rFonts w:ascii="Times New Roman" w:eastAsiaTheme="majorEastAsia" w:hAnsi="Times New Roman" w:cstheme="majorBidi"/>
          <w:bCs/>
          <w:sz w:val="28"/>
          <w:szCs w:val="28"/>
          <w:lang w:eastAsia="ru-RU"/>
        </w:rPr>
      </w:pPr>
      <w:r w:rsidRPr="001C0FC0">
        <w:rPr>
          <w:bCs/>
          <w:sz w:val="28"/>
          <w:szCs w:val="28"/>
        </w:rPr>
        <w:br w:type="page"/>
      </w:r>
    </w:p>
    <w:p w14:paraId="05376418" w14:textId="7742E381" w:rsidR="00C55BCC" w:rsidRDefault="00FF0B52" w:rsidP="00C55BCC">
      <w:pPr>
        <w:pStyle w:val="1"/>
      </w:pPr>
      <w:bookmarkStart w:id="40" w:name="_Toc136382890"/>
      <w:r>
        <w:lastRenderedPageBreak/>
        <w:t>Список литературы</w:t>
      </w:r>
      <w:bookmarkEnd w:id="40"/>
    </w:p>
    <w:p w14:paraId="7B79FE0A" w14:textId="77777777" w:rsidR="00C55BCC" w:rsidRPr="00AD2A9E" w:rsidRDefault="00C55BCC" w:rsidP="00AD2A9E">
      <w:pPr>
        <w:spacing w:line="360" w:lineRule="auto"/>
        <w:jc w:val="both"/>
        <w:rPr>
          <w:rFonts w:ascii="Times New Roman" w:hAnsi="Times New Roman" w:cs="Times New Roman"/>
          <w:sz w:val="28"/>
          <w:szCs w:val="28"/>
          <w:lang w:eastAsia="ru-RU"/>
        </w:rPr>
      </w:pPr>
    </w:p>
    <w:p w14:paraId="34AB0AF9" w14:textId="4029232E" w:rsidR="00C55BCC" w:rsidRPr="00AD2A9E" w:rsidRDefault="00C55BCC" w:rsidP="00AD2A9E">
      <w:pPr>
        <w:spacing w:line="360" w:lineRule="auto"/>
        <w:jc w:val="both"/>
        <w:rPr>
          <w:rFonts w:ascii="Times New Roman" w:hAnsi="Times New Roman" w:cs="Times New Roman"/>
          <w:sz w:val="28"/>
          <w:szCs w:val="28"/>
        </w:rPr>
      </w:pPr>
      <w:r w:rsidRPr="00AD2A9E">
        <w:rPr>
          <w:rFonts w:ascii="Times New Roman" w:hAnsi="Times New Roman" w:cs="Times New Roman"/>
          <w:sz w:val="28"/>
          <w:szCs w:val="28"/>
        </w:rPr>
        <w:t>1. Аллахвердов В.М., Аллахвердов М.В. Феномен Струпа: интерференция как логический парадокс // Вестник СПбГУ. Серия 16: Психология. Педагогика. 2014. №4. С. 90–102.</w:t>
      </w:r>
    </w:p>
    <w:p w14:paraId="20D0B8BE" w14:textId="6BF05780" w:rsidR="00C55BCC" w:rsidRPr="00AD2A9E" w:rsidRDefault="00C55BCC" w:rsidP="00AD2A9E">
      <w:pPr>
        <w:spacing w:line="360" w:lineRule="auto"/>
        <w:jc w:val="both"/>
        <w:rPr>
          <w:rFonts w:ascii="Times New Roman" w:hAnsi="Times New Roman" w:cs="Times New Roman"/>
          <w:sz w:val="28"/>
          <w:szCs w:val="28"/>
        </w:rPr>
      </w:pPr>
      <w:r w:rsidRPr="00AD2A9E">
        <w:rPr>
          <w:rFonts w:ascii="Times New Roman" w:hAnsi="Times New Roman" w:cs="Times New Roman"/>
          <w:sz w:val="28"/>
          <w:szCs w:val="28"/>
        </w:rPr>
        <w:t>2. Басов О.О., Карпов А.А. Анализ стратегий и методов объединения многомодальной информации // Информационно-управляющие системы. 2015. №2 (75). С. 7</w:t>
      </w:r>
      <w:r w:rsidR="004E3E3E" w:rsidRPr="00AD2A9E">
        <w:rPr>
          <w:rFonts w:ascii="Times New Roman" w:hAnsi="Times New Roman" w:cs="Times New Roman"/>
          <w:sz w:val="28"/>
          <w:szCs w:val="28"/>
        </w:rPr>
        <w:t>–</w:t>
      </w:r>
      <w:r w:rsidRPr="00AD2A9E">
        <w:rPr>
          <w:rFonts w:ascii="Times New Roman" w:hAnsi="Times New Roman" w:cs="Times New Roman"/>
          <w:sz w:val="28"/>
          <w:szCs w:val="28"/>
        </w:rPr>
        <w:t>14.</w:t>
      </w:r>
    </w:p>
    <w:p w14:paraId="024C130A" w14:textId="54907C3D" w:rsidR="00C55BCC" w:rsidRPr="00AD2A9E" w:rsidRDefault="00C55BCC" w:rsidP="00AD2A9E">
      <w:pPr>
        <w:spacing w:line="360" w:lineRule="auto"/>
        <w:jc w:val="both"/>
        <w:rPr>
          <w:rFonts w:ascii="Times New Roman" w:hAnsi="Times New Roman" w:cs="Times New Roman"/>
          <w:sz w:val="28"/>
          <w:szCs w:val="28"/>
        </w:rPr>
      </w:pPr>
      <w:r w:rsidRPr="00AD2A9E">
        <w:rPr>
          <w:rFonts w:ascii="Times New Roman" w:hAnsi="Times New Roman" w:cs="Times New Roman"/>
          <w:sz w:val="28"/>
          <w:szCs w:val="28"/>
        </w:rPr>
        <w:t>3. Горбунова Т.С., Фахрутдинова А.В. Применение аудиовизуальных средств обучения иностранному языку в неязыковом вузе // Ученые записки КГАВМ им. Н.Э. Баумана. 2014. С. 64</w:t>
      </w:r>
      <w:r w:rsidR="004E3E3E" w:rsidRPr="00AD2A9E">
        <w:rPr>
          <w:rFonts w:ascii="Times New Roman" w:hAnsi="Times New Roman" w:cs="Times New Roman"/>
          <w:sz w:val="28"/>
          <w:szCs w:val="28"/>
        </w:rPr>
        <w:t>–</w:t>
      </w:r>
      <w:r w:rsidRPr="00AD2A9E">
        <w:rPr>
          <w:rFonts w:ascii="Times New Roman" w:hAnsi="Times New Roman" w:cs="Times New Roman"/>
          <w:sz w:val="28"/>
          <w:szCs w:val="28"/>
        </w:rPr>
        <w:t>69.</w:t>
      </w:r>
    </w:p>
    <w:p w14:paraId="3B831B15" w14:textId="4CB55CE9" w:rsidR="00C55BCC" w:rsidRPr="00AD2A9E" w:rsidRDefault="00C55BCC" w:rsidP="00AD2A9E">
      <w:pPr>
        <w:spacing w:line="360" w:lineRule="auto"/>
        <w:jc w:val="both"/>
        <w:rPr>
          <w:rFonts w:ascii="Times New Roman" w:hAnsi="Times New Roman" w:cs="Times New Roman"/>
          <w:sz w:val="28"/>
          <w:szCs w:val="28"/>
        </w:rPr>
      </w:pPr>
      <w:r w:rsidRPr="00AD2A9E">
        <w:rPr>
          <w:rFonts w:ascii="Times New Roman" w:hAnsi="Times New Roman" w:cs="Times New Roman"/>
          <w:sz w:val="28"/>
          <w:szCs w:val="28"/>
        </w:rPr>
        <w:t>4. Дружинин В.Н. Психология общих способностей: учебное пособие для бакалавриата, специалитета и магистратуры. М.: Издательство Юрайт</w:t>
      </w:r>
      <w:r w:rsidR="004E3E3E">
        <w:rPr>
          <w:rFonts w:ascii="Times New Roman" w:hAnsi="Times New Roman" w:cs="Times New Roman"/>
          <w:sz w:val="28"/>
          <w:szCs w:val="28"/>
        </w:rPr>
        <w:t>,</w:t>
      </w:r>
      <w:r w:rsidRPr="00AD2A9E">
        <w:rPr>
          <w:rFonts w:ascii="Times New Roman" w:hAnsi="Times New Roman" w:cs="Times New Roman"/>
          <w:sz w:val="28"/>
          <w:szCs w:val="28"/>
        </w:rPr>
        <w:t xml:space="preserve"> 2019. 349 с.</w:t>
      </w:r>
    </w:p>
    <w:p w14:paraId="2FB2D42B" w14:textId="565B9149" w:rsidR="00C55BCC" w:rsidRPr="00AD2A9E" w:rsidRDefault="00C55BCC" w:rsidP="00AD2A9E">
      <w:pPr>
        <w:spacing w:line="360" w:lineRule="auto"/>
        <w:jc w:val="both"/>
        <w:rPr>
          <w:rFonts w:ascii="Times New Roman" w:hAnsi="Times New Roman" w:cs="Times New Roman"/>
          <w:sz w:val="28"/>
          <w:szCs w:val="28"/>
        </w:rPr>
      </w:pPr>
      <w:r w:rsidRPr="00AD2A9E">
        <w:rPr>
          <w:rFonts w:ascii="Times New Roman" w:hAnsi="Times New Roman" w:cs="Times New Roman"/>
          <w:sz w:val="28"/>
          <w:szCs w:val="28"/>
        </w:rPr>
        <w:t>5. Затевалова Е.С., Зубов В.И., Риехакайнен Е.И., Прокаева В.О. Смотреть или слушать: о методах изучения аудиовизуальной интеграции. Психология познания / отв.ред. И.Ю. Владимиров, С.Ю. Коровкин. Ярославль: Филигрань, 2023. С. 109</w:t>
      </w:r>
      <w:r w:rsidR="004E3E3E" w:rsidRPr="00AD2A9E">
        <w:rPr>
          <w:rFonts w:ascii="Times New Roman" w:hAnsi="Times New Roman" w:cs="Times New Roman"/>
          <w:sz w:val="28"/>
          <w:szCs w:val="28"/>
        </w:rPr>
        <w:t>–</w:t>
      </w:r>
      <w:r w:rsidRPr="00AD2A9E">
        <w:rPr>
          <w:rFonts w:ascii="Times New Roman" w:hAnsi="Times New Roman" w:cs="Times New Roman"/>
          <w:sz w:val="28"/>
          <w:szCs w:val="28"/>
        </w:rPr>
        <w:t>113.</w:t>
      </w:r>
    </w:p>
    <w:p w14:paraId="7A823070" w14:textId="146A368B" w:rsidR="00C55BCC" w:rsidRPr="00AD2A9E" w:rsidRDefault="00C55BCC" w:rsidP="00AD2A9E">
      <w:pPr>
        <w:spacing w:line="360" w:lineRule="auto"/>
        <w:jc w:val="both"/>
        <w:rPr>
          <w:rFonts w:ascii="Times New Roman" w:hAnsi="Times New Roman" w:cs="Times New Roman"/>
          <w:sz w:val="28"/>
          <w:szCs w:val="28"/>
        </w:rPr>
      </w:pPr>
      <w:r w:rsidRPr="00AD2A9E">
        <w:rPr>
          <w:rFonts w:ascii="Times New Roman" w:hAnsi="Times New Roman" w:cs="Times New Roman"/>
          <w:sz w:val="28"/>
          <w:szCs w:val="28"/>
        </w:rPr>
        <w:t>6. Иванько Д.В., Кипяткова И.С., Карпов А.А. Анализ методов многомодального объединения информации для аудиовизуального распознавания речи // Научно-технический вестник информационных технологий, механики и оптики. 2016. С. 387</w:t>
      </w:r>
      <w:r w:rsidR="004E3E3E" w:rsidRPr="00AD2A9E">
        <w:rPr>
          <w:rFonts w:ascii="Times New Roman" w:hAnsi="Times New Roman" w:cs="Times New Roman"/>
          <w:sz w:val="28"/>
          <w:szCs w:val="28"/>
        </w:rPr>
        <w:t>–</w:t>
      </w:r>
      <w:r w:rsidRPr="00AD2A9E">
        <w:rPr>
          <w:rFonts w:ascii="Times New Roman" w:hAnsi="Times New Roman" w:cs="Times New Roman"/>
          <w:sz w:val="28"/>
          <w:szCs w:val="28"/>
        </w:rPr>
        <w:t>417.</w:t>
      </w:r>
    </w:p>
    <w:p w14:paraId="6F892914" w14:textId="7B3A0AD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rPr>
        <w:t xml:space="preserve">7. Система аудиовизуального синтеза русской речи / Лобанов Б.М. [и др.] // Информатика. </w:t>
      </w:r>
      <w:r w:rsidRPr="00AD2A9E">
        <w:rPr>
          <w:rFonts w:ascii="Times New Roman" w:hAnsi="Times New Roman" w:cs="Times New Roman"/>
          <w:sz w:val="28"/>
          <w:szCs w:val="28"/>
          <w:lang w:val="en-US"/>
        </w:rPr>
        <w:t xml:space="preserve">2008. </w:t>
      </w:r>
      <w:r w:rsidRPr="00AD2A9E">
        <w:rPr>
          <w:rFonts w:ascii="Times New Roman" w:hAnsi="Times New Roman" w:cs="Times New Roman"/>
          <w:sz w:val="28"/>
          <w:szCs w:val="28"/>
        </w:rPr>
        <w:t>С</w:t>
      </w:r>
      <w:r w:rsidRPr="00AD2A9E">
        <w:rPr>
          <w:rFonts w:ascii="Times New Roman" w:hAnsi="Times New Roman" w:cs="Times New Roman"/>
          <w:sz w:val="28"/>
          <w:szCs w:val="28"/>
          <w:lang w:val="en-US"/>
        </w:rPr>
        <w:t>.</w:t>
      </w:r>
      <w:r w:rsidR="004E3E3E" w:rsidRPr="004E3E3E">
        <w:rPr>
          <w:rFonts w:ascii="Times New Roman" w:hAnsi="Times New Roman" w:cs="Times New Roman"/>
          <w:sz w:val="28"/>
          <w:szCs w:val="28"/>
          <w:lang w:val="en-US"/>
        </w:rPr>
        <w:t> </w:t>
      </w:r>
      <w:r w:rsidRPr="00AD2A9E">
        <w:rPr>
          <w:rFonts w:ascii="Times New Roman" w:hAnsi="Times New Roman" w:cs="Times New Roman"/>
          <w:sz w:val="28"/>
          <w:szCs w:val="28"/>
          <w:lang w:val="en-US"/>
        </w:rPr>
        <w:t>67</w:t>
      </w:r>
      <w:r w:rsidR="004E3E3E" w:rsidRPr="004E3E3E">
        <w:rPr>
          <w:rFonts w:ascii="Times New Roman" w:hAnsi="Times New Roman" w:cs="Times New Roman"/>
          <w:sz w:val="28"/>
          <w:szCs w:val="28"/>
          <w:lang w:val="en-US"/>
        </w:rPr>
        <w:t>–</w:t>
      </w:r>
      <w:r w:rsidRPr="00AD2A9E">
        <w:rPr>
          <w:rFonts w:ascii="Times New Roman" w:hAnsi="Times New Roman" w:cs="Times New Roman"/>
          <w:sz w:val="28"/>
          <w:szCs w:val="28"/>
          <w:lang w:val="en-US"/>
        </w:rPr>
        <w:t>78.</w:t>
      </w:r>
    </w:p>
    <w:p w14:paraId="7BF9CFC9" w14:textId="7A0B063D"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8. Animated virtual characters to explore audio-visual speech in controlled and naturalistic environments / Thézé R. [et al</w:t>
      </w:r>
      <w:r w:rsidR="004E3E3E" w:rsidRPr="004E3E3E">
        <w:rPr>
          <w:rFonts w:ascii="Times New Roman" w:hAnsi="Times New Roman" w:cs="Times New Roman"/>
          <w:sz w:val="28"/>
          <w:szCs w:val="28"/>
          <w:lang w:val="en-US"/>
        </w:rPr>
        <w:t>.</w:t>
      </w:r>
      <w:r w:rsidRPr="00AD2A9E">
        <w:rPr>
          <w:rFonts w:ascii="Times New Roman" w:hAnsi="Times New Roman" w:cs="Times New Roman"/>
          <w:sz w:val="28"/>
          <w:szCs w:val="28"/>
          <w:lang w:val="en-US"/>
        </w:rPr>
        <w:t>] // Scientific Reports. 2020. №10(1). P.</w:t>
      </w:r>
      <w:r w:rsidR="004E3E3E">
        <w:rPr>
          <w:rFonts w:ascii="Times New Roman" w:hAnsi="Times New Roman" w:cs="Times New Roman"/>
          <w:sz w:val="28"/>
          <w:szCs w:val="28"/>
        </w:rPr>
        <w:t> </w:t>
      </w:r>
      <w:r w:rsidRPr="00AD2A9E">
        <w:rPr>
          <w:rFonts w:ascii="Times New Roman" w:hAnsi="Times New Roman" w:cs="Times New Roman"/>
          <w:sz w:val="28"/>
          <w:szCs w:val="28"/>
          <w:lang w:val="en-US"/>
        </w:rPr>
        <w:t>1–12.</w:t>
      </w:r>
    </w:p>
    <w:p w14:paraId="39A54509"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9. Atrey P.K., Hossain M.A., Kankanhalli M.S. Multimodal Fusion for Multimedia Analysis: a survey // Multimedia Systems. 2010. №16(6). P. 345–389.</w:t>
      </w:r>
    </w:p>
    <w:p w14:paraId="14563D38" w14:textId="7DBC0750"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lastRenderedPageBreak/>
        <w:t>10. Audiovisual events in sensory memory / Besle J. [et al</w:t>
      </w:r>
      <w:r w:rsidR="00CC3814" w:rsidRPr="00CC3814">
        <w:rPr>
          <w:rFonts w:ascii="Times New Roman" w:hAnsi="Times New Roman" w:cs="Times New Roman"/>
          <w:sz w:val="28"/>
          <w:szCs w:val="28"/>
          <w:lang w:val="en-US"/>
        </w:rPr>
        <w:t>.</w:t>
      </w:r>
      <w:r w:rsidRPr="00AD2A9E">
        <w:rPr>
          <w:rFonts w:ascii="Times New Roman" w:hAnsi="Times New Roman" w:cs="Times New Roman"/>
          <w:sz w:val="28"/>
          <w:szCs w:val="28"/>
          <w:lang w:val="en-US"/>
        </w:rPr>
        <w:t>] // Journal of Psychophysiology. 2007. №21. P. 231–240.</w:t>
      </w:r>
    </w:p>
    <w:p w14:paraId="4B7743BE" w14:textId="0438025E"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11. Audiovisual perception of congruent and incongruent Dutch front vowels / Valkenier B. [et al</w:t>
      </w:r>
      <w:r w:rsidR="005F7ABB" w:rsidRPr="005F7ABB">
        <w:rPr>
          <w:rFonts w:ascii="Times New Roman" w:hAnsi="Times New Roman" w:cs="Times New Roman"/>
          <w:sz w:val="28"/>
          <w:szCs w:val="28"/>
          <w:lang w:val="en-US"/>
        </w:rPr>
        <w:t>.</w:t>
      </w:r>
      <w:r w:rsidRPr="00AD2A9E">
        <w:rPr>
          <w:rFonts w:ascii="Times New Roman" w:hAnsi="Times New Roman" w:cs="Times New Roman"/>
          <w:sz w:val="28"/>
          <w:szCs w:val="28"/>
          <w:lang w:val="en-US"/>
        </w:rPr>
        <w:t>] // Journal of Speech, Language, and Hearing Research. 2012. №55(6). P. 1788–1801.</w:t>
      </w:r>
    </w:p>
    <w:p w14:paraId="396EA4EB" w14:textId="73BF7622"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12. Audiovisual semantic interference and attention: evidence from the attentional blink paradigm / Van der Burg E. [et al</w:t>
      </w:r>
      <w:r w:rsidR="005F7ABB" w:rsidRPr="005F7ABB">
        <w:rPr>
          <w:rFonts w:ascii="Times New Roman" w:hAnsi="Times New Roman" w:cs="Times New Roman"/>
          <w:sz w:val="28"/>
          <w:szCs w:val="28"/>
          <w:lang w:val="en-US"/>
        </w:rPr>
        <w:t>.</w:t>
      </w:r>
      <w:r w:rsidRPr="00AD2A9E">
        <w:rPr>
          <w:rFonts w:ascii="Times New Roman" w:hAnsi="Times New Roman" w:cs="Times New Roman"/>
          <w:sz w:val="28"/>
          <w:szCs w:val="28"/>
          <w:lang w:val="en-US"/>
        </w:rPr>
        <w:t>] // Acta Psychologica. 2010. №134(2). P.</w:t>
      </w:r>
      <w:r w:rsidR="005F7ABB">
        <w:rPr>
          <w:rFonts w:ascii="Times New Roman" w:hAnsi="Times New Roman" w:cs="Times New Roman"/>
          <w:sz w:val="28"/>
          <w:szCs w:val="28"/>
        </w:rPr>
        <w:t> </w:t>
      </w:r>
      <w:r w:rsidRPr="00AD2A9E">
        <w:rPr>
          <w:rFonts w:ascii="Times New Roman" w:hAnsi="Times New Roman" w:cs="Times New Roman"/>
          <w:sz w:val="28"/>
          <w:szCs w:val="28"/>
          <w:lang w:val="en-US"/>
        </w:rPr>
        <w:t>198–205.</w:t>
      </w:r>
    </w:p>
    <w:p w14:paraId="64B99D7E"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13. Baddeley A.D., Hitch G.J. Working memory // Recent advances in learning and motivation. New York: Academic Press. 1974. №8. P. 47–115.</w:t>
      </w:r>
    </w:p>
    <w:p w14:paraId="3FDBC79C"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14. Brown V.A., Strand J.F. “Paying” attention to audiovisual speech: Do incongruent stimuli incur greater costs? // Attention, Perception &amp; Psychophysics. 2019. №81. P. 1800–1856.</w:t>
      </w:r>
    </w:p>
    <w:p w14:paraId="6D858788" w14:textId="663D9154"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15. Burnham D., Dodd B. Auditory–visual speech integration by prelinguistic infants: Perception of an emergent consonant in the McGurk effect // Developmental Psychobiology: The Journal of the International Society for Developmental Psychobiology. 2004. №45(4). P. 198</w:t>
      </w:r>
      <w:r w:rsidR="005F7ABB" w:rsidRPr="005B0352">
        <w:rPr>
          <w:rFonts w:ascii="Times New Roman" w:hAnsi="Times New Roman" w:cs="Times New Roman"/>
          <w:sz w:val="28"/>
          <w:szCs w:val="28"/>
          <w:lang w:val="en-US"/>
        </w:rPr>
        <w:t>–</w:t>
      </w:r>
      <w:r w:rsidRPr="00AD2A9E">
        <w:rPr>
          <w:rFonts w:ascii="Times New Roman" w:hAnsi="Times New Roman" w:cs="Times New Roman"/>
          <w:sz w:val="28"/>
          <w:szCs w:val="28"/>
          <w:lang w:val="en-US"/>
        </w:rPr>
        <w:t>224.</w:t>
      </w:r>
    </w:p>
    <w:p w14:paraId="36AD60C5" w14:textId="1CEEB112"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16. Changes in the McGurk effect across phonetic contexts / Hampson M. [et al</w:t>
      </w:r>
      <w:r w:rsidR="005B0352" w:rsidRPr="005B0352">
        <w:rPr>
          <w:rFonts w:ascii="Times New Roman" w:hAnsi="Times New Roman" w:cs="Times New Roman"/>
          <w:sz w:val="28"/>
          <w:szCs w:val="28"/>
          <w:lang w:val="en-US"/>
        </w:rPr>
        <w:t>.</w:t>
      </w:r>
      <w:r w:rsidRPr="00AD2A9E">
        <w:rPr>
          <w:rFonts w:ascii="Times New Roman" w:hAnsi="Times New Roman" w:cs="Times New Roman"/>
          <w:sz w:val="28"/>
          <w:szCs w:val="28"/>
          <w:lang w:val="en-US"/>
        </w:rPr>
        <w:t>]. Technical Report. Boston University. 2003.</w:t>
      </w:r>
    </w:p>
    <w:p w14:paraId="346642DA"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17. Cuevas J., Dawson B.L. A test of two alternative cognitive processing models: Learning styles and dual coding // Theory and Research in Education.2018. №16(1). P. 40–64.</w:t>
      </w:r>
    </w:p>
    <w:p w14:paraId="521F8481" w14:textId="0C0BC348"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18. Designing and deploying an interaction modality for articulatory-based audiovisual speech synthesis / Almeida N. [et al</w:t>
      </w:r>
      <w:r w:rsidR="005B0352"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SPECOM 2021. 2021. P. 36–49.</w:t>
      </w:r>
    </w:p>
    <w:p w14:paraId="1E2B2481" w14:textId="788ADE68"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19. Desjardins R.N., Werker, J.F. 4-month-old female infants influenced by visible speech // Infant Behavior and Development. 1996. №19. P. 421</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437.</w:t>
      </w:r>
    </w:p>
    <w:p w14:paraId="782421F5" w14:textId="18263C32"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20. Developmental shifts in children’s sensitivity to visual speech: A new multimodal picture–word task / Jerger S. [et al</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Journal of Experimental Child Psychology. 2009. №102(1). P. 40</w:t>
      </w:r>
      <w:r w:rsidR="003F195C" w:rsidRPr="00AD2A9E">
        <w:rPr>
          <w:rFonts w:ascii="Times New Roman" w:hAnsi="Times New Roman" w:cs="Times New Roman"/>
          <w:sz w:val="28"/>
          <w:szCs w:val="28"/>
        </w:rPr>
        <w:t>–</w:t>
      </w:r>
      <w:r w:rsidRPr="00AD2A9E">
        <w:rPr>
          <w:rFonts w:ascii="Times New Roman" w:hAnsi="Times New Roman" w:cs="Times New Roman"/>
          <w:sz w:val="28"/>
          <w:szCs w:val="28"/>
          <w:lang w:val="en-US"/>
        </w:rPr>
        <w:t>59.</w:t>
      </w:r>
    </w:p>
    <w:p w14:paraId="1D379D95" w14:textId="64E6F991"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lastRenderedPageBreak/>
        <w:t>21. Dodd B. Lip reading in infants: Attention to speech presented in-and out-of synchrony // Cognitive Psychology. 1979. №11(4). P. 478</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484.</w:t>
      </w:r>
    </w:p>
    <w:p w14:paraId="79A50E0E" w14:textId="32025B3D"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22. Dupont S., Aubin J., Ménard L. A study of the McGurk effect in 4 and 5-year-old French Canadian children // ZAS Papers in Linguistics. 2005. №40. P. 1</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17.</w:t>
      </w:r>
    </w:p>
    <w:p w14:paraId="4C192061" w14:textId="1F72FE3E"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23. Enhancing speech intelligibility: Interactions among context, modality, speech style, and masker / Van Engen K.J. [et al</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Journal of Speech, Language, and Hearing Research: JSLHR. 2014. №57(5). P. 1908–1921.</w:t>
      </w:r>
    </w:p>
    <w:p w14:paraId="7AFBF54A" w14:textId="1DB73002"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24. Erber N. P. Interaction of audition and vision in the recognition of oral speech stimuli // /Journal of Speech &amp; Hearing Research. 1969. №12(2). P. 423</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425.</w:t>
      </w:r>
    </w:p>
    <w:p w14:paraId="2EFDFFBC" w14:textId="42A785D2"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25. Gottfried J.A., Dolan, R.J. The nose smells what the eye sees: Crossmodal visual facilitation of human olfactory perception. Neuron. 2003. P. 375–386.</w:t>
      </w:r>
    </w:p>
    <w:p w14:paraId="61489FD8"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26. Grant K.W., Walden B.E., Seitz P.F. Auditory-visual speech recognition by hearing-impaired subjects: Consonant recognition, sentence recognition, and auditory-visual integration // The Journal of the Acoustical Society of America, 1998. №103(5). P. 2677–2690.</w:t>
      </w:r>
    </w:p>
    <w:p w14:paraId="3A29056C"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27. Green K. P., Kuhl P. K. Integral processing of visual place and auditory voicing information during phonetic perception // Journal of Experimental Psychology: Human Perception and Performance. 1991. №17. P. 278–288.</w:t>
      </w:r>
    </w:p>
    <w:p w14:paraId="52C1E5E9"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28. Green K.P., Gerdeman A. Cross-Modal discrepancies in coarticulation and the integration of speech information: The McGurk effect with mismatched vowels // Journal of Experiment Psychology: Human Perception and Performance. 1995. №21(6), P. 1409–1426.</w:t>
      </w:r>
    </w:p>
    <w:p w14:paraId="739E0823" w14:textId="4C5217AF"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29. Hollich G., Newman R.S., Jusczyk P.W. Infants’ use of synchronized visual information to separate streams of speech // Child Development. 2005. №76(3). P.</w:t>
      </w:r>
      <w:r w:rsidR="003F195C" w:rsidRPr="003F195C">
        <w:rPr>
          <w:rFonts w:ascii="Times New Roman" w:hAnsi="Times New Roman" w:cs="Times New Roman"/>
          <w:sz w:val="28"/>
          <w:szCs w:val="28"/>
          <w:lang w:val="en-US"/>
        </w:rPr>
        <w:t> </w:t>
      </w:r>
      <w:r w:rsidRPr="00AD2A9E">
        <w:rPr>
          <w:rFonts w:ascii="Times New Roman" w:hAnsi="Times New Roman" w:cs="Times New Roman"/>
          <w:sz w:val="28"/>
          <w:szCs w:val="28"/>
          <w:lang w:val="en-US"/>
        </w:rPr>
        <w:t>598–613.</w:t>
      </w:r>
    </w:p>
    <w:p w14:paraId="10AB2785" w14:textId="04638246"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30. Inter-language differences in the McGurk effects for Dutch and Cantonese listeners / de Gelder B. [et al</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Eurospeech 1995: Proceedings of the Fourth European Conference on Speech Communication and Technology. 1995. №18(21). P. 1699–1702.</w:t>
      </w:r>
    </w:p>
    <w:p w14:paraId="1117D616"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lastRenderedPageBreak/>
        <w:t>31. Karpov A.A. An Automatic Multimodal Speech Recognition System with Audio and Video Information // Automatic Remote Control. 2014. №75(12). P. 2190–2217.</w:t>
      </w:r>
    </w:p>
    <w:p w14:paraId="5A7CC961"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32. Kelly S.D., Kravitz C., Hopkins M. Neural correlates of bimodal speech and gesture comprehension // Brain Lang. 2004. №89(1). P. 253–260.</w:t>
      </w:r>
    </w:p>
    <w:p w14:paraId="004681B5" w14:textId="4A641D20"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33. Kuhl P. K., Meltzoff A.N. The bimodal perception of speech in infancy // Science. 1982. №218. P. 1138</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1141.</w:t>
      </w:r>
    </w:p>
    <w:p w14:paraId="2BEAACB6" w14:textId="7DBE398D"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34. Lipreading and audiovisual speech recognition across the adult lifespan: Implications for audiovisual integration / Tye-Murray N. [et al</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Psychology and Aging. 2016. №31(4). P. 380–389.</w:t>
      </w:r>
    </w:p>
    <w:p w14:paraId="64F07F2F"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35. Massa L.J., Mayer R.E. Testing the ATI hypothesis: Should multimedia instruction accommodate verbalizer-visualizer cognitive style? // Learning and Individual Differences. 2006. №16(4). P. 321–335.</w:t>
      </w:r>
    </w:p>
    <w:p w14:paraId="794C17B8" w14:textId="36F31B47" w:rsidR="00C55BCC"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36. Massaro D.W., Cohen M.M., Smeele P.M. Cross-linguistic comparisons in the integration of visual and auditory speech // Memory &amp; Cognition. 1995. №23(1). P.</w:t>
      </w:r>
      <w:r w:rsidR="003F195C">
        <w:rPr>
          <w:rFonts w:ascii="Times New Roman" w:hAnsi="Times New Roman" w:cs="Times New Roman"/>
          <w:sz w:val="28"/>
          <w:szCs w:val="28"/>
        </w:rPr>
        <w:t> </w:t>
      </w:r>
      <w:r w:rsidRPr="00AD2A9E">
        <w:rPr>
          <w:rFonts w:ascii="Times New Roman" w:hAnsi="Times New Roman" w:cs="Times New Roman"/>
          <w:sz w:val="28"/>
          <w:szCs w:val="28"/>
          <w:lang w:val="en-US"/>
        </w:rPr>
        <w:t>113–131.</w:t>
      </w:r>
    </w:p>
    <w:p w14:paraId="088092D5" w14:textId="54FCA790" w:rsidR="003F195C" w:rsidRPr="00AD2A9E" w:rsidRDefault="003F195C" w:rsidP="00AD2A9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sidRPr="003F195C">
        <w:rPr>
          <w:rFonts w:ascii="Times New Roman" w:hAnsi="Times New Roman" w:cs="Times New Roman"/>
          <w:sz w:val="28"/>
          <w:szCs w:val="28"/>
          <w:lang w:val="en-US"/>
        </w:rPr>
        <w:t>Mayer R.E. Cognitive Theory of Multimedia Learning // Cambridge Handbook of Multimedia Learning. New York: Cambridge University Press. 2010. P. 31–48.</w:t>
      </w:r>
    </w:p>
    <w:p w14:paraId="7736F264" w14:textId="7027E118"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w:t>
      </w:r>
      <w:r w:rsidR="003F195C">
        <w:rPr>
          <w:rFonts w:ascii="Times New Roman" w:hAnsi="Times New Roman" w:cs="Times New Roman"/>
          <w:sz w:val="28"/>
          <w:szCs w:val="28"/>
          <w:lang w:val="en-US"/>
        </w:rPr>
        <w:t>8</w:t>
      </w:r>
      <w:r w:rsidRPr="00AD2A9E">
        <w:rPr>
          <w:rFonts w:ascii="Times New Roman" w:hAnsi="Times New Roman" w:cs="Times New Roman"/>
          <w:sz w:val="28"/>
          <w:szCs w:val="28"/>
          <w:lang w:val="en-US"/>
        </w:rPr>
        <w:t>. McGurk H., MacDonald J. Hearing lips and seeing voices // Nature. 1976. P.</w:t>
      </w:r>
      <w:r w:rsidR="003F195C" w:rsidRPr="003F195C">
        <w:rPr>
          <w:rFonts w:ascii="Times New Roman" w:hAnsi="Times New Roman" w:cs="Times New Roman"/>
          <w:sz w:val="28"/>
          <w:szCs w:val="28"/>
          <w:lang w:val="en-US"/>
        </w:rPr>
        <w:t> </w:t>
      </w:r>
      <w:r w:rsidRPr="00AD2A9E">
        <w:rPr>
          <w:rFonts w:ascii="Times New Roman" w:hAnsi="Times New Roman" w:cs="Times New Roman"/>
          <w:sz w:val="28"/>
          <w:szCs w:val="28"/>
          <w:lang w:val="en-US"/>
        </w:rPr>
        <w:t>746–748.</w:t>
      </w:r>
    </w:p>
    <w:p w14:paraId="11FDCC9C" w14:textId="42124013"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3</w:t>
      </w:r>
      <w:r w:rsidR="003F195C">
        <w:rPr>
          <w:rFonts w:ascii="Times New Roman" w:hAnsi="Times New Roman" w:cs="Times New Roman"/>
          <w:sz w:val="28"/>
          <w:szCs w:val="28"/>
          <w:lang w:val="en-US"/>
        </w:rPr>
        <w:t>9</w:t>
      </w:r>
      <w:r w:rsidRPr="00AD2A9E">
        <w:rPr>
          <w:rFonts w:ascii="Times New Roman" w:hAnsi="Times New Roman" w:cs="Times New Roman"/>
          <w:sz w:val="28"/>
          <w:szCs w:val="28"/>
          <w:lang w:val="en-US"/>
        </w:rPr>
        <w:t>. Mismatch negativity evoked by the McGurk–MacDonald effect: A phonetic representation within short-term memory / Colin C. [et al</w:t>
      </w:r>
      <w:r w:rsidR="003F195C" w:rsidRP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Clinical Neurophysiology: Official Journal of the International Federation of Clinical Neurophysiology. 2002. №113. P. 495–506.</w:t>
      </w:r>
    </w:p>
    <w:p w14:paraId="509F2DE6" w14:textId="222620C9" w:rsidR="00C55BCC" w:rsidRPr="00AD2A9E" w:rsidRDefault="003F195C" w:rsidP="00AD2A9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40</w:t>
      </w:r>
      <w:r w:rsidR="00C55BCC" w:rsidRPr="00AD2A9E">
        <w:rPr>
          <w:rFonts w:ascii="Times New Roman" w:hAnsi="Times New Roman" w:cs="Times New Roman"/>
          <w:sz w:val="28"/>
          <w:szCs w:val="28"/>
          <w:lang w:val="en-US"/>
        </w:rPr>
        <w:t>. Oldakowski T. A multimodal assignment that enriches literacy learning: the problem // Insight A Journal of Scholarly Teaching. 2014. №9. P. 70–77.</w:t>
      </w:r>
    </w:p>
    <w:p w14:paraId="05B0B75C" w14:textId="2B94365C"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w:t>
      </w:r>
      <w:r w:rsidR="003F195C">
        <w:rPr>
          <w:rFonts w:ascii="Times New Roman" w:hAnsi="Times New Roman" w:cs="Times New Roman"/>
          <w:sz w:val="28"/>
          <w:szCs w:val="28"/>
          <w:lang w:val="en-US"/>
        </w:rPr>
        <w:t>1</w:t>
      </w:r>
      <w:r w:rsidRPr="00AD2A9E">
        <w:rPr>
          <w:rFonts w:ascii="Times New Roman" w:hAnsi="Times New Roman" w:cs="Times New Roman"/>
          <w:sz w:val="28"/>
          <w:szCs w:val="28"/>
          <w:lang w:val="en-US"/>
        </w:rPr>
        <w:t>. Petrova T. Text presentation and information processing in Russian // 12th International Conference of Experimental Linguistics. International Society of Experimental Linguistics. 2021. P. 164–167.</w:t>
      </w:r>
    </w:p>
    <w:p w14:paraId="5B477642" w14:textId="3D1E8581"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lastRenderedPageBreak/>
        <w:t>4</w:t>
      </w:r>
      <w:r w:rsidR="003F195C">
        <w:rPr>
          <w:rFonts w:ascii="Times New Roman" w:hAnsi="Times New Roman" w:cs="Times New Roman"/>
          <w:sz w:val="28"/>
          <w:szCs w:val="28"/>
          <w:lang w:val="en-US"/>
        </w:rPr>
        <w:t>2</w:t>
      </w:r>
      <w:r w:rsidRPr="00AD2A9E">
        <w:rPr>
          <w:rFonts w:ascii="Times New Roman" w:hAnsi="Times New Roman" w:cs="Times New Roman"/>
          <w:sz w:val="28"/>
          <w:szCs w:val="28"/>
          <w:lang w:val="en-US"/>
        </w:rPr>
        <w:t>. Riekhakaynen E., Skorobagatko L. Written, not spoken or too much to read: How to present information more effectively? // Neurobiology of Speech and Language. Proceedings of the 5th International Conference on Neurobiology of Speech and Language. 2021. P. 15</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16.</w:t>
      </w:r>
    </w:p>
    <w:p w14:paraId="5F90AAA6"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43. Riekhakaynen E., Zatevalova E. Should we believe our eyes or our ears? Processing incongruent audiovisual stimuli by Russian listeners // Speech and Computer. SPECOM 2022. Lecture Notes in Computer Science, 13721. Springer, Cham, 2022. P. 604–615.</w:t>
      </w:r>
    </w:p>
    <w:p w14:paraId="4BEF98FE" w14:textId="7EB9B834"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44. Rosenblum L.D., Schmuckler M.A., Johnson J.A. The McGurk effect in infants // Perception &amp; Psychophysics. 1997. №59(3). P. 347</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357.</w:t>
      </w:r>
    </w:p>
    <w:p w14:paraId="41CD1753"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45. Sekiyama K. Cultural and linguistic factors in audiovisual speech processing: The McGurk effect in Chinese subjects // Perception &amp; Psychophysics. 1997. №59(1). P. 73–89.</w:t>
      </w:r>
    </w:p>
    <w:p w14:paraId="740496D4"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46. Sekiyama K., Burnham D. Impact of language on development of auditory-visual speech perception // Developmental Science. 2008. №11(2). P. 306–320.</w:t>
      </w:r>
    </w:p>
    <w:p w14:paraId="6F1B2E63" w14:textId="6B754C88"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47. Sekiyama K., Burnham D. Issues in the development of auditory-visual speech perception: Adults, infants, and children // Eighth International Conference on Spoken Language Processing INTERSPEECH-2004. 2004. P. 1137</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1140.</w:t>
      </w:r>
    </w:p>
    <w:p w14:paraId="00CF710C" w14:textId="13E55DC5"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48. Sekiyama K., Tohkura Y.I. Inter-language differences in the influence of visual cues in speech perception // Journal of Phonetics. 1993. №21(4). P. 427</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444.</w:t>
      </w:r>
    </w:p>
    <w:p w14:paraId="31308E2F"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49. Shigeno S. Influence of vowel context on the audio‐visual speech perception of voiced stop consonants // Japanese Psychological Research. 2000. №42(3). P. 155–167.</w:t>
      </w:r>
    </w:p>
    <w:p w14:paraId="2ECB7D17" w14:textId="22D5295D"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50. Similar frequency of the McGurk effect in large samples of native Mandarin Chinese and American English speakers / Magnotti J.F. [et al</w:t>
      </w:r>
      <w:r w:rsid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Experimental Brain Research. 2015. №233(9). P. 2581</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2586.</w:t>
      </w:r>
    </w:p>
    <w:p w14:paraId="4F8A9C6E"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51. Soto-Faraco S., Navarra J., Alsius A. Assessing automaticity in audiovisual speech integration: evidence from the speeded classification task // Cognition. 2004. №92(3). P. 13–23.</w:t>
      </w:r>
    </w:p>
    <w:p w14:paraId="13A00B95" w14:textId="7E86EB75"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lastRenderedPageBreak/>
        <w:t>52. Speaker-Dependent Visual Command Recognition in Vehicle Cabin: Methodology and Evaluation / Ivanko D. [et al</w:t>
      </w:r>
      <w:r w:rsid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SPECOM 2021. 2021. P. 291–302.</w:t>
      </w:r>
    </w:p>
    <w:p w14:paraId="7DE9063A" w14:textId="3EBEA716"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53. Speech and non-speech audio-visual illusions: a developmental study / Tremblay</w:t>
      </w:r>
      <w:r w:rsidR="003F195C">
        <w:rPr>
          <w:rFonts w:ascii="Times New Roman" w:hAnsi="Times New Roman" w:cs="Times New Roman"/>
          <w:sz w:val="28"/>
          <w:szCs w:val="28"/>
          <w:lang w:val="en-US"/>
        </w:rPr>
        <w:t> </w:t>
      </w:r>
      <w:r w:rsidRPr="00AD2A9E">
        <w:rPr>
          <w:rFonts w:ascii="Times New Roman" w:hAnsi="Times New Roman" w:cs="Times New Roman"/>
          <w:sz w:val="28"/>
          <w:szCs w:val="28"/>
          <w:lang w:val="en-US"/>
        </w:rPr>
        <w:t>C. [et al</w:t>
      </w:r>
      <w:r w:rsid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PLOS ONE. 2007. №2(8). P. 742.</w:t>
      </w:r>
    </w:p>
    <w:p w14:paraId="6FA0DAA0" w14:textId="71A162C6"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54. Summerfield Q. Some preliminaries to a comprehensive account of audiovisual speech perception // Hearing by eye: Psychology of lipreading Hillsdale. 1987. P.</w:t>
      </w:r>
      <w:r w:rsidR="003F195C">
        <w:rPr>
          <w:rFonts w:ascii="Times New Roman" w:hAnsi="Times New Roman" w:cs="Times New Roman"/>
          <w:sz w:val="28"/>
          <w:szCs w:val="28"/>
          <w:lang w:val="en-US"/>
        </w:rPr>
        <w:t> </w:t>
      </w:r>
      <w:r w:rsidRPr="00AD2A9E">
        <w:rPr>
          <w:rFonts w:ascii="Times New Roman" w:hAnsi="Times New Roman" w:cs="Times New Roman"/>
          <w:sz w:val="28"/>
          <w:szCs w:val="28"/>
          <w:lang w:val="en-US"/>
        </w:rPr>
        <w:t>3–51.</w:t>
      </w:r>
    </w:p>
    <w:p w14:paraId="08F01A33"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55. Svärdemo Åberg E., Åkerfeldt A. Design and recognition of multimodal texts: Selection of digital tools and modes on the basis of social and material premises? // Journal of Computers in Education. 2017. №4(3). P. 283–306.</w:t>
      </w:r>
    </w:p>
    <w:p w14:paraId="7E29C38E" w14:textId="4A5E15C5"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56. Temporal constraints on the McGurk effect / Munhall K.G. [et al] // Perception &amp; psychophysics. 1996. P. 351</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362.</w:t>
      </w:r>
    </w:p>
    <w:p w14:paraId="23402529" w14:textId="0BA7B34E"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57. The influence of color and label information on flavor perception / Shankar M.U. [et al</w:t>
      </w:r>
      <w:r w:rsid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Chemosensory Perception. 2009. P. 53–58.</w:t>
      </w:r>
    </w:p>
    <w:p w14:paraId="6EDE520F" w14:textId="37EC54F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58. The intermodal representation of speech in newborns / Aldridge M.A. [et al</w:t>
      </w:r>
      <w:r w:rsid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 Developmental Science. 1999. №2(1). P. 42</w:t>
      </w:r>
      <w:r w:rsidR="003F195C" w:rsidRPr="00AD2A9E">
        <w:rPr>
          <w:rFonts w:ascii="Times New Roman" w:hAnsi="Times New Roman" w:cs="Times New Roman"/>
          <w:sz w:val="28"/>
          <w:szCs w:val="28"/>
          <w:lang w:val="en-US"/>
        </w:rPr>
        <w:t>–</w:t>
      </w:r>
      <w:r w:rsidRPr="00AD2A9E">
        <w:rPr>
          <w:rFonts w:ascii="Times New Roman" w:hAnsi="Times New Roman" w:cs="Times New Roman"/>
          <w:sz w:val="28"/>
          <w:szCs w:val="28"/>
          <w:lang w:val="en-US"/>
        </w:rPr>
        <w:t>46.</w:t>
      </w:r>
    </w:p>
    <w:p w14:paraId="61FF042E"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59. Traunmüller H., Öhrström N. Audiovisual perception of openness and lip rounding in front vowels // Journal of Phonetics. 2007. №35(2). P. 244–258.</w:t>
      </w:r>
    </w:p>
    <w:p w14:paraId="0F5046EF"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60. Wang R. Audiovisual perception of Mandarin lexical tones. Doctoral dissertation, Bournemouth University. 2018. 210 p.</w:t>
      </w:r>
    </w:p>
    <w:p w14:paraId="15BDF9B9" w14:textId="77777777"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61. Wu J. Speech perception and the McGurk effect: A cross cultural study using event-related potentials. 2009. 102 p.</w:t>
      </w:r>
    </w:p>
    <w:p w14:paraId="3421D8D8" w14:textId="731B1C10" w:rsidR="00C55BCC"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62. Yang Z. A cross-linguistic examination on the McGurk effect in different developmental states. Master’s Thesis in Linguistics</w:t>
      </w:r>
      <w:r w:rsidR="003F195C">
        <w:rPr>
          <w:rFonts w:ascii="Times New Roman" w:hAnsi="Times New Roman" w:cs="Times New Roman"/>
          <w:sz w:val="28"/>
          <w:szCs w:val="28"/>
          <w:lang w:val="en-US"/>
        </w:rPr>
        <w:t>. Utrecht:</w:t>
      </w:r>
      <w:r w:rsidRPr="00AD2A9E">
        <w:rPr>
          <w:rFonts w:ascii="Times New Roman" w:hAnsi="Times New Roman" w:cs="Times New Roman"/>
          <w:sz w:val="28"/>
          <w:szCs w:val="28"/>
          <w:lang w:val="en-US"/>
        </w:rPr>
        <w:t xml:space="preserve"> Utrecht University</w:t>
      </w:r>
      <w:r w:rsidR="003F195C">
        <w:rPr>
          <w:rFonts w:ascii="Times New Roman" w:hAnsi="Times New Roman" w:cs="Times New Roman"/>
          <w:sz w:val="28"/>
          <w:szCs w:val="28"/>
          <w:lang w:val="en-US"/>
        </w:rPr>
        <w:t>,</w:t>
      </w:r>
      <w:r w:rsidRPr="00AD2A9E">
        <w:rPr>
          <w:rFonts w:ascii="Times New Roman" w:hAnsi="Times New Roman" w:cs="Times New Roman"/>
          <w:sz w:val="28"/>
          <w:szCs w:val="28"/>
          <w:lang w:val="en-US"/>
        </w:rPr>
        <w:t xml:space="preserve"> 2021. 73</w:t>
      </w:r>
      <w:r w:rsidR="003F195C">
        <w:rPr>
          <w:rFonts w:ascii="Times New Roman" w:hAnsi="Times New Roman" w:cs="Times New Roman"/>
          <w:sz w:val="28"/>
          <w:szCs w:val="28"/>
          <w:lang w:val="en-US"/>
        </w:rPr>
        <w:t> </w:t>
      </w:r>
      <w:r w:rsidRPr="00AD2A9E">
        <w:rPr>
          <w:rFonts w:ascii="Times New Roman" w:hAnsi="Times New Roman" w:cs="Times New Roman"/>
          <w:sz w:val="28"/>
          <w:szCs w:val="28"/>
          <w:lang w:val="en-US"/>
        </w:rPr>
        <w:t>p.</w:t>
      </w:r>
    </w:p>
    <w:p w14:paraId="1907AA6B" w14:textId="645B7746" w:rsidR="006A1097" w:rsidRPr="00AD2A9E" w:rsidRDefault="00C55BCC" w:rsidP="00AD2A9E">
      <w:pPr>
        <w:spacing w:line="360" w:lineRule="auto"/>
        <w:jc w:val="both"/>
        <w:rPr>
          <w:rFonts w:ascii="Times New Roman" w:hAnsi="Times New Roman" w:cs="Times New Roman"/>
          <w:sz w:val="28"/>
          <w:szCs w:val="28"/>
          <w:lang w:val="en-US"/>
        </w:rPr>
      </w:pPr>
      <w:r w:rsidRPr="00AD2A9E">
        <w:rPr>
          <w:rFonts w:ascii="Times New Roman" w:hAnsi="Times New Roman" w:cs="Times New Roman"/>
          <w:sz w:val="28"/>
          <w:szCs w:val="28"/>
          <w:lang w:val="en-US"/>
        </w:rPr>
        <w:t>63. Zampini M., Spence, C. The role of auditory cues in modulating the perceived crispness a</w:t>
      </w:r>
      <w:r w:rsidR="00AD2A9E">
        <w:rPr>
          <w:rFonts w:ascii="Times New Roman" w:hAnsi="Times New Roman" w:cs="Times New Roman"/>
          <w:sz w:val="28"/>
          <w:szCs w:val="28"/>
          <w:lang w:val="en-US"/>
        </w:rPr>
        <w:t>n</w:t>
      </w:r>
      <w:r w:rsidRPr="00AD2A9E">
        <w:rPr>
          <w:rFonts w:ascii="Times New Roman" w:hAnsi="Times New Roman" w:cs="Times New Roman"/>
          <w:sz w:val="28"/>
          <w:szCs w:val="28"/>
          <w:lang w:val="en-US"/>
        </w:rPr>
        <w:t>d staleness of potato chips // Journal of Sensory Studies. 2004. P. 347–363.</w:t>
      </w:r>
    </w:p>
    <w:sectPr w:rsidR="006A1097" w:rsidRPr="00AD2A9E" w:rsidSect="00AA00F0">
      <w:pgSz w:w="11900" w:h="16840"/>
      <w:pgMar w:top="1134" w:right="567" w:bottom="1134" w:left="1985"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903A" w14:textId="77777777" w:rsidR="00F57AA1" w:rsidRDefault="00F57AA1" w:rsidP="00932DC2">
      <w:r>
        <w:separator/>
      </w:r>
    </w:p>
  </w:endnote>
  <w:endnote w:type="continuationSeparator" w:id="0">
    <w:p w14:paraId="37CE2B5C" w14:textId="77777777" w:rsidR="00F57AA1" w:rsidRDefault="00F57AA1" w:rsidP="0093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ñÃı≥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338585352"/>
      <w:docPartObj>
        <w:docPartGallery w:val="Page Numbers (Bottom of Page)"/>
        <w:docPartUnique/>
      </w:docPartObj>
    </w:sdtPr>
    <w:sdtEndPr>
      <w:rPr>
        <w:rStyle w:val="af4"/>
      </w:rPr>
    </w:sdtEndPr>
    <w:sdtContent>
      <w:p w14:paraId="5F9EE43B" w14:textId="4BE40682" w:rsidR="00CE7CB3" w:rsidRDefault="00CE7CB3" w:rsidP="0079376E">
        <w:pPr>
          <w:pStyle w:val="ad"/>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2</w:t>
        </w:r>
        <w:r>
          <w:rPr>
            <w:rStyle w:val="af4"/>
          </w:rPr>
          <w:fldChar w:fldCharType="end"/>
        </w:r>
      </w:p>
    </w:sdtContent>
  </w:sdt>
  <w:p w14:paraId="3383BAB8" w14:textId="77777777" w:rsidR="00CE7CB3" w:rsidRDefault="00CE7C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28549474"/>
      <w:docPartObj>
        <w:docPartGallery w:val="Page Numbers (Bottom of Page)"/>
        <w:docPartUnique/>
      </w:docPartObj>
    </w:sdtPr>
    <w:sdtEndPr>
      <w:rPr>
        <w:rStyle w:val="af4"/>
      </w:rPr>
    </w:sdtEndPr>
    <w:sdtContent>
      <w:p w14:paraId="3E7313DE" w14:textId="59BA06E1" w:rsidR="0079376E" w:rsidRDefault="0079376E" w:rsidP="0079376E">
        <w:pPr>
          <w:pStyle w:val="ad"/>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29</w:t>
        </w:r>
        <w:r>
          <w:rPr>
            <w:rStyle w:val="af4"/>
          </w:rPr>
          <w:fldChar w:fldCharType="end"/>
        </w:r>
      </w:p>
    </w:sdtContent>
  </w:sdt>
  <w:p w14:paraId="4ED20798" w14:textId="77777777" w:rsidR="00CE7CB3" w:rsidRDefault="00CE7CB3" w:rsidP="00CE7CB3">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E283" w14:textId="77777777" w:rsidR="00F57AA1" w:rsidRDefault="00F57AA1" w:rsidP="00932DC2">
      <w:r>
        <w:separator/>
      </w:r>
    </w:p>
  </w:footnote>
  <w:footnote w:type="continuationSeparator" w:id="0">
    <w:p w14:paraId="0CE64735" w14:textId="77777777" w:rsidR="00F57AA1" w:rsidRDefault="00F57AA1" w:rsidP="00932DC2">
      <w:r>
        <w:continuationSeparator/>
      </w:r>
    </w:p>
  </w:footnote>
  <w:footnote w:id="1">
    <w:p w14:paraId="48CDC177" w14:textId="45D7C798" w:rsidR="00016855" w:rsidRPr="00CE7CB3" w:rsidRDefault="00016855" w:rsidP="00361541">
      <w:pPr>
        <w:pStyle w:val="a6"/>
        <w:jc w:val="both"/>
        <w:rPr>
          <w:rFonts w:ascii="Times New Roman" w:hAnsi="Times New Roman" w:cs="Times New Roman"/>
        </w:rPr>
      </w:pPr>
      <w:r w:rsidRPr="00CE7CB3">
        <w:rPr>
          <w:rStyle w:val="aa"/>
          <w:rFonts w:ascii="Times New Roman" w:hAnsi="Times New Roman" w:cs="Times New Roman"/>
        </w:rPr>
        <w:footnoteRef/>
      </w:r>
      <w:r w:rsidRPr="00CE7CB3">
        <w:rPr>
          <w:rFonts w:ascii="Times New Roman" w:hAnsi="Times New Roman" w:cs="Times New Roman"/>
        </w:rPr>
        <w:t xml:space="preserve"> Дружинин В.Н. Психология общих способностей: учебное пособие для бакалавриата, специалитета и магистратуры</w:t>
      </w:r>
      <w:r w:rsidR="00CE7CB3">
        <w:rPr>
          <w:rFonts w:ascii="Times New Roman" w:hAnsi="Times New Roman" w:cs="Times New Roman"/>
        </w:rPr>
        <w:t xml:space="preserve">. </w:t>
      </w:r>
      <w:r w:rsidRPr="00CE7CB3">
        <w:rPr>
          <w:rFonts w:ascii="Times New Roman" w:hAnsi="Times New Roman" w:cs="Times New Roman"/>
        </w:rPr>
        <w:t>М</w:t>
      </w:r>
      <w:r w:rsidR="00CE7CB3">
        <w:rPr>
          <w:rFonts w:ascii="Times New Roman" w:hAnsi="Times New Roman" w:cs="Times New Roman"/>
        </w:rPr>
        <w:t>.</w:t>
      </w:r>
      <w:r w:rsidRPr="00CE7CB3">
        <w:rPr>
          <w:rFonts w:ascii="Times New Roman" w:hAnsi="Times New Roman" w:cs="Times New Roman"/>
        </w:rPr>
        <w:t xml:space="preserve">: </w:t>
      </w:r>
      <w:r w:rsidR="00065995">
        <w:rPr>
          <w:rFonts w:ascii="Times New Roman" w:hAnsi="Times New Roman" w:cs="Times New Roman"/>
        </w:rPr>
        <w:t>Издательство</w:t>
      </w:r>
      <w:r w:rsidR="00CE7CB3">
        <w:rPr>
          <w:rFonts w:ascii="Times New Roman" w:hAnsi="Times New Roman" w:cs="Times New Roman"/>
        </w:rPr>
        <w:t xml:space="preserve"> </w:t>
      </w:r>
      <w:r w:rsidRPr="00CE7CB3">
        <w:rPr>
          <w:rFonts w:ascii="Times New Roman" w:hAnsi="Times New Roman" w:cs="Times New Roman"/>
        </w:rPr>
        <w:t>Юрайт</w:t>
      </w:r>
      <w:r w:rsidR="0079376E">
        <w:rPr>
          <w:rFonts w:ascii="Times New Roman" w:hAnsi="Times New Roman" w:cs="Times New Roman"/>
        </w:rPr>
        <w:t>.</w:t>
      </w:r>
      <w:r w:rsidRPr="00CE7CB3">
        <w:rPr>
          <w:rFonts w:ascii="Times New Roman" w:hAnsi="Times New Roman" w:cs="Times New Roman"/>
        </w:rPr>
        <w:t xml:space="preserve"> 2019.</w:t>
      </w:r>
      <w:r w:rsidR="00065995">
        <w:rPr>
          <w:rFonts w:ascii="Times New Roman" w:hAnsi="Times New Roman" w:cs="Times New Roman"/>
        </w:rPr>
        <w:t xml:space="preserve"> С. 114.</w:t>
      </w:r>
    </w:p>
  </w:footnote>
  <w:footnote w:id="2">
    <w:p w14:paraId="786EAFA9" w14:textId="6F961580" w:rsidR="007E0A25" w:rsidRPr="00CE7CB3" w:rsidRDefault="007E0A25" w:rsidP="00361541">
      <w:pPr>
        <w:pStyle w:val="a6"/>
        <w:jc w:val="both"/>
        <w:rPr>
          <w:rFonts w:ascii="Times New Roman" w:hAnsi="Times New Roman" w:cs="Times New Roman"/>
        </w:rPr>
      </w:pPr>
      <w:r w:rsidRPr="00CE7CB3">
        <w:rPr>
          <w:rStyle w:val="aa"/>
          <w:rFonts w:ascii="Times New Roman" w:hAnsi="Times New Roman" w:cs="Times New Roman"/>
        </w:rPr>
        <w:footnoteRef/>
      </w:r>
      <w:r w:rsidRPr="00CE7CB3">
        <w:rPr>
          <w:rFonts w:ascii="Times New Roman" w:hAnsi="Times New Roman" w:cs="Times New Roman"/>
        </w:rPr>
        <w:t xml:space="preserve"> Басов О.О., Карпов А.А. Анализ стратегий и методов объединения многомодальной информации // Информационно-управляющие системы. 2015. №2 (75). </w:t>
      </w:r>
      <w:r w:rsidR="005668F1" w:rsidRPr="00CE7CB3">
        <w:rPr>
          <w:rFonts w:ascii="Times New Roman" w:hAnsi="Times New Roman" w:cs="Times New Roman"/>
        </w:rPr>
        <w:t>С. 7-14.</w:t>
      </w:r>
    </w:p>
  </w:footnote>
  <w:footnote w:id="3">
    <w:p w14:paraId="339A4790" w14:textId="77450336" w:rsidR="00F74085" w:rsidRPr="00CE7CB3" w:rsidRDefault="00F74085" w:rsidP="00361541">
      <w:pPr>
        <w:pStyle w:val="a6"/>
        <w:jc w:val="both"/>
        <w:rPr>
          <w:rFonts w:ascii="Times New Roman" w:hAnsi="Times New Roman" w:cs="Times New Roman"/>
          <w:lang w:val="en-US"/>
        </w:rPr>
      </w:pPr>
      <w:r w:rsidRPr="00CE7CB3">
        <w:rPr>
          <w:rStyle w:val="aa"/>
          <w:rFonts w:ascii="Times New Roman" w:hAnsi="Times New Roman" w:cs="Times New Roman"/>
        </w:rPr>
        <w:footnoteRef/>
      </w:r>
      <w:r w:rsidRPr="00CE7CB3">
        <w:rPr>
          <w:rFonts w:ascii="Times New Roman" w:hAnsi="Times New Roman" w:cs="Times New Roman"/>
        </w:rPr>
        <w:t xml:space="preserve"> Иванько</w:t>
      </w:r>
      <w:r w:rsidRPr="00CE7CB3">
        <w:rPr>
          <w:rFonts w:ascii="Times New Roman" w:hAnsi="Times New Roman" w:cs="Times New Roman"/>
          <w:lang w:val="en-US"/>
        </w:rPr>
        <w:t> </w:t>
      </w:r>
      <w:r w:rsidRPr="00CE7CB3">
        <w:rPr>
          <w:rFonts w:ascii="Times New Roman" w:hAnsi="Times New Roman" w:cs="Times New Roman"/>
        </w:rPr>
        <w:t>Д.В., Кипяткова</w:t>
      </w:r>
      <w:r w:rsidRPr="00CE7CB3">
        <w:rPr>
          <w:rFonts w:ascii="Times New Roman" w:hAnsi="Times New Roman" w:cs="Times New Roman"/>
          <w:lang w:val="en-US"/>
        </w:rPr>
        <w:t> </w:t>
      </w:r>
      <w:r w:rsidRPr="00CE7CB3">
        <w:rPr>
          <w:rFonts w:ascii="Times New Roman" w:hAnsi="Times New Roman" w:cs="Times New Roman"/>
        </w:rPr>
        <w:t>И.С., Карпов</w:t>
      </w:r>
      <w:r w:rsidRPr="00CE7CB3">
        <w:rPr>
          <w:rFonts w:ascii="Times New Roman" w:hAnsi="Times New Roman" w:cs="Times New Roman"/>
          <w:lang w:val="en-US"/>
        </w:rPr>
        <w:t> </w:t>
      </w:r>
      <w:r w:rsidRPr="00CE7CB3">
        <w:rPr>
          <w:rFonts w:ascii="Times New Roman" w:hAnsi="Times New Roman" w:cs="Times New Roman"/>
        </w:rPr>
        <w:t xml:space="preserve">А.А. Анализ методов многомодального объединения информации для аудиовизуального распознавания речи // Научно-технический вестник информационных технологий, механики и оптики. </w:t>
      </w:r>
      <w:r w:rsidRPr="00CE7CB3">
        <w:rPr>
          <w:rFonts w:ascii="Times New Roman" w:hAnsi="Times New Roman" w:cs="Times New Roman"/>
          <w:lang w:val="en-US"/>
        </w:rPr>
        <w:t xml:space="preserve">2016. </w:t>
      </w:r>
      <w:r w:rsidRPr="00CE7CB3">
        <w:rPr>
          <w:rFonts w:ascii="Times New Roman" w:hAnsi="Times New Roman" w:cs="Times New Roman"/>
        </w:rPr>
        <w:t>Т</w:t>
      </w:r>
      <w:r w:rsidRPr="00CE7CB3">
        <w:rPr>
          <w:rFonts w:ascii="Times New Roman" w:hAnsi="Times New Roman" w:cs="Times New Roman"/>
          <w:lang w:val="en-US"/>
        </w:rPr>
        <w:t xml:space="preserve">. 16. № 3. </w:t>
      </w:r>
      <w:r w:rsidRPr="00CE7CB3">
        <w:rPr>
          <w:rFonts w:ascii="Times New Roman" w:hAnsi="Times New Roman" w:cs="Times New Roman"/>
        </w:rPr>
        <w:t>С</w:t>
      </w:r>
      <w:r w:rsidRPr="00CE7CB3">
        <w:rPr>
          <w:rFonts w:ascii="Times New Roman" w:hAnsi="Times New Roman" w:cs="Times New Roman"/>
          <w:lang w:val="en-US"/>
        </w:rPr>
        <w:t>. 387–401.</w:t>
      </w:r>
    </w:p>
  </w:footnote>
  <w:footnote w:id="4">
    <w:p w14:paraId="41EFA2F6" w14:textId="045C790D" w:rsidR="00774605" w:rsidRPr="00CE7CB3" w:rsidRDefault="00774605" w:rsidP="00361541">
      <w:pPr>
        <w:autoSpaceDE w:val="0"/>
        <w:autoSpaceDN w:val="0"/>
        <w:adjustRightInd w:val="0"/>
        <w:jc w:val="both"/>
        <w:rPr>
          <w:rFonts w:ascii="Times New Roman" w:hAnsi="Times New Roman" w:cs="Times New Roman"/>
          <w:color w:val="131413"/>
          <w:sz w:val="20"/>
          <w:szCs w:val="20"/>
          <w:lang w:val="en-US"/>
        </w:rPr>
      </w:pPr>
      <w:r w:rsidRPr="00CE7CB3">
        <w:rPr>
          <w:rStyle w:val="aa"/>
          <w:rFonts w:ascii="Times New Roman" w:hAnsi="Times New Roman" w:cs="Times New Roman"/>
          <w:sz w:val="20"/>
          <w:szCs w:val="20"/>
        </w:rPr>
        <w:footnoteRef/>
      </w:r>
      <w:r w:rsidRPr="00CE7CB3">
        <w:rPr>
          <w:rFonts w:ascii="Times New Roman" w:hAnsi="Times New Roman" w:cs="Times New Roman"/>
          <w:sz w:val="20"/>
          <w:szCs w:val="20"/>
          <w:lang w:val="en-US"/>
        </w:rPr>
        <w:t xml:space="preserve"> </w:t>
      </w:r>
      <w:r w:rsidRPr="00CE7CB3">
        <w:rPr>
          <w:rFonts w:ascii="Times New Roman" w:hAnsi="Times New Roman" w:cs="Times New Roman"/>
          <w:color w:val="131413"/>
          <w:sz w:val="20"/>
          <w:szCs w:val="20"/>
          <w:lang w:val="en-US"/>
        </w:rPr>
        <w:t>Gottfried J. A., Dolan, R. J. The nose smells what the eye sees: Crossmodal visual facilitation of human olfactory perception. Neuron</w:t>
      </w:r>
      <w:r w:rsidR="00EA48CF">
        <w:rPr>
          <w:rFonts w:ascii="Times New Roman" w:hAnsi="Times New Roman" w:cs="Times New Roman"/>
          <w:color w:val="131413"/>
          <w:sz w:val="20"/>
          <w:szCs w:val="20"/>
          <w:lang w:val="en-US"/>
        </w:rPr>
        <w:t>.</w:t>
      </w:r>
      <w:r w:rsidRPr="00CE7CB3">
        <w:rPr>
          <w:rFonts w:ascii="Times New Roman" w:hAnsi="Times New Roman" w:cs="Times New Roman"/>
          <w:color w:val="131413"/>
          <w:sz w:val="20"/>
          <w:szCs w:val="20"/>
          <w:lang w:val="en-US"/>
        </w:rPr>
        <w:t xml:space="preserve"> </w:t>
      </w:r>
      <w:r w:rsidR="00361541">
        <w:rPr>
          <w:rFonts w:ascii="Times New Roman" w:hAnsi="Times New Roman" w:cs="Times New Roman"/>
          <w:color w:val="131413"/>
          <w:sz w:val="20"/>
          <w:szCs w:val="20"/>
          <w:lang w:val="en-US"/>
        </w:rPr>
        <w:t>2003.</w:t>
      </w:r>
      <w:r w:rsidRPr="00CE7CB3">
        <w:rPr>
          <w:rFonts w:ascii="Times New Roman" w:hAnsi="Times New Roman" w:cs="Times New Roman"/>
          <w:color w:val="131413"/>
          <w:sz w:val="20"/>
          <w:szCs w:val="20"/>
          <w:lang w:val="en-US"/>
        </w:rPr>
        <w:t xml:space="preserve"> </w:t>
      </w:r>
      <w:r w:rsidR="00361541">
        <w:rPr>
          <w:rFonts w:ascii="Times New Roman" w:hAnsi="Times New Roman" w:cs="Times New Roman"/>
          <w:color w:val="131413"/>
          <w:sz w:val="20"/>
          <w:szCs w:val="20"/>
          <w:lang w:val="en-US"/>
        </w:rPr>
        <w:t xml:space="preserve">P. </w:t>
      </w:r>
      <w:r w:rsidRPr="00CE7CB3">
        <w:rPr>
          <w:rFonts w:ascii="Times New Roman" w:hAnsi="Times New Roman" w:cs="Times New Roman"/>
          <w:color w:val="131413"/>
          <w:sz w:val="20"/>
          <w:szCs w:val="20"/>
          <w:lang w:val="en-US"/>
        </w:rPr>
        <w:t>375–386.</w:t>
      </w:r>
    </w:p>
  </w:footnote>
  <w:footnote w:id="5">
    <w:p w14:paraId="750B6044" w14:textId="12C39D34" w:rsidR="005B7BE4" w:rsidRPr="00CE7CB3" w:rsidRDefault="005B7BE4" w:rsidP="00361541">
      <w:pPr>
        <w:autoSpaceDE w:val="0"/>
        <w:autoSpaceDN w:val="0"/>
        <w:adjustRightInd w:val="0"/>
        <w:jc w:val="both"/>
        <w:rPr>
          <w:rFonts w:ascii="Times New Roman" w:hAnsi="Times New Roman" w:cs="Times New Roman"/>
          <w:sz w:val="20"/>
          <w:szCs w:val="20"/>
          <w:lang w:val="en-US"/>
        </w:rPr>
      </w:pPr>
      <w:r w:rsidRPr="00CE7CB3">
        <w:rPr>
          <w:rStyle w:val="aa"/>
          <w:rFonts w:ascii="Times New Roman" w:hAnsi="Times New Roman" w:cs="Times New Roman"/>
          <w:sz w:val="20"/>
          <w:szCs w:val="20"/>
        </w:rPr>
        <w:footnoteRef/>
      </w:r>
      <w:r w:rsidRPr="00CE7CB3">
        <w:rPr>
          <w:rFonts w:ascii="Times New Roman" w:hAnsi="Times New Roman" w:cs="Times New Roman"/>
          <w:sz w:val="20"/>
          <w:szCs w:val="20"/>
          <w:lang w:val="en-US"/>
        </w:rPr>
        <w:t xml:space="preserve"> The influence of color and label information on flavor perception</w:t>
      </w:r>
      <w:r w:rsidR="00802142">
        <w:rPr>
          <w:rFonts w:ascii="Times New Roman" w:hAnsi="Times New Roman" w:cs="Times New Roman"/>
          <w:sz w:val="20"/>
          <w:szCs w:val="20"/>
          <w:lang w:val="en-US"/>
        </w:rPr>
        <w:t xml:space="preserve"> / </w:t>
      </w:r>
      <w:r w:rsidR="00802142" w:rsidRPr="00CE7CB3">
        <w:rPr>
          <w:rFonts w:ascii="Times New Roman" w:hAnsi="Times New Roman" w:cs="Times New Roman"/>
          <w:sz w:val="20"/>
          <w:szCs w:val="20"/>
          <w:lang w:val="en-US"/>
        </w:rPr>
        <w:t>Shankar M.U.</w:t>
      </w:r>
      <w:r w:rsidR="00802142" w:rsidRPr="00802142">
        <w:rPr>
          <w:rFonts w:ascii="Times New Roman" w:hAnsi="Times New Roman" w:cs="Times New Roman"/>
          <w:sz w:val="20"/>
          <w:szCs w:val="20"/>
          <w:lang w:val="en-US"/>
        </w:rPr>
        <w:t xml:space="preserve"> </w:t>
      </w:r>
      <w:r w:rsidR="00802142">
        <w:rPr>
          <w:rFonts w:ascii="Times New Roman" w:hAnsi="Times New Roman" w:cs="Times New Roman"/>
          <w:sz w:val="20"/>
          <w:szCs w:val="20"/>
          <w:lang w:val="en-US"/>
        </w:rPr>
        <w:t>[et al</w:t>
      </w:r>
      <w:r w:rsidR="00BF3BB7" w:rsidRPr="00BF3BB7">
        <w:rPr>
          <w:rFonts w:ascii="Times New Roman" w:hAnsi="Times New Roman" w:cs="Times New Roman"/>
          <w:sz w:val="20"/>
          <w:szCs w:val="20"/>
          <w:lang w:val="en-US"/>
        </w:rPr>
        <w:t>.</w:t>
      </w:r>
      <w:r w:rsidR="00802142">
        <w:rPr>
          <w:rFonts w:ascii="Times New Roman" w:hAnsi="Times New Roman" w:cs="Times New Roman"/>
          <w:sz w:val="20"/>
          <w:szCs w:val="20"/>
          <w:lang w:val="en-US"/>
        </w:rPr>
        <w:t>]</w:t>
      </w:r>
      <w:r w:rsidR="00EA48CF">
        <w:rPr>
          <w:rFonts w:ascii="Times New Roman" w:hAnsi="Times New Roman" w:cs="Times New Roman"/>
          <w:sz w:val="20"/>
          <w:szCs w:val="20"/>
          <w:lang w:val="en-US"/>
        </w:rPr>
        <w:t xml:space="preserve"> //</w:t>
      </w:r>
      <w:r w:rsidRPr="00CE7CB3">
        <w:rPr>
          <w:rFonts w:ascii="Times New Roman" w:hAnsi="Times New Roman" w:cs="Times New Roman"/>
          <w:sz w:val="20"/>
          <w:szCs w:val="20"/>
          <w:lang w:val="en-US"/>
        </w:rPr>
        <w:t xml:space="preserve"> Chemosensory Perception</w:t>
      </w:r>
      <w:r w:rsidR="00EA48CF">
        <w:rPr>
          <w:rFonts w:ascii="Times New Roman" w:hAnsi="Times New Roman" w:cs="Times New Roman"/>
          <w:sz w:val="20"/>
          <w:szCs w:val="20"/>
          <w:lang w:val="en-US"/>
        </w:rPr>
        <w:t>.</w:t>
      </w:r>
      <w:r w:rsidRPr="00CE7CB3">
        <w:rPr>
          <w:rFonts w:ascii="Times New Roman" w:hAnsi="Times New Roman" w:cs="Times New Roman"/>
          <w:sz w:val="20"/>
          <w:szCs w:val="20"/>
          <w:lang w:val="en-US"/>
        </w:rPr>
        <w:t xml:space="preserve"> </w:t>
      </w:r>
      <w:r w:rsidR="00361541">
        <w:rPr>
          <w:rFonts w:ascii="Times New Roman" w:hAnsi="Times New Roman" w:cs="Times New Roman"/>
          <w:sz w:val="20"/>
          <w:szCs w:val="20"/>
          <w:lang w:val="en-US"/>
        </w:rPr>
        <w:t>2009. P.</w:t>
      </w:r>
      <w:r w:rsidRPr="00CE7CB3">
        <w:rPr>
          <w:rFonts w:ascii="Times New Roman" w:hAnsi="Times New Roman" w:cs="Times New Roman"/>
          <w:sz w:val="20"/>
          <w:szCs w:val="20"/>
          <w:lang w:val="en-US"/>
        </w:rPr>
        <w:t xml:space="preserve"> 53–58.</w:t>
      </w:r>
    </w:p>
  </w:footnote>
  <w:footnote w:id="6">
    <w:p w14:paraId="2735B638" w14:textId="4FDD481B" w:rsidR="00FF0341" w:rsidRPr="00CE7CB3" w:rsidRDefault="00FF0341" w:rsidP="00361541">
      <w:pPr>
        <w:autoSpaceDE w:val="0"/>
        <w:autoSpaceDN w:val="0"/>
        <w:adjustRightInd w:val="0"/>
        <w:jc w:val="both"/>
        <w:rPr>
          <w:rFonts w:ascii="Times New Roman" w:hAnsi="Times New Roman" w:cs="Times New Roman"/>
          <w:sz w:val="20"/>
          <w:szCs w:val="20"/>
          <w:lang w:val="en-US"/>
        </w:rPr>
      </w:pPr>
      <w:r w:rsidRPr="00CE7CB3">
        <w:rPr>
          <w:rStyle w:val="aa"/>
          <w:rFonts w:ascii="Times New Roman" w:hAnsi="Times New Roman" w:cs="Times New Roman"/>
          <w:sz w:val="20"/>
          <w:szCs w:val="20"/>
        </w:rPr>
        <w:footnoteRef/>
      </w:r>
      <w:r w:rsidRPr="00CE7CB3">
        <w:rPr>
          <w:rFonts w:ascii="Times New Roman" w:hAnsi="Times New Roman" w:cs="Times New Roman"/>
          <w:sz w:val="20"/>
          <w:szCs w:val="20"/>
          <w:lang w:val="en-US"/>
        </w:rPr>
        <w:t xml:space="preserve"> </w:t>
      </w:r>
      <w:r w:rsidR="003E0569" w:rsidRPr="00CE7CB3">
        <w:rPr>
          <w:rFonts w:ascii="Times New Roman" w:hAnsi="Times New Roman" w:cs="Times New Roman"/>
          <w:sz w:val="20"/>
          <w:szCs w:val="20"/>
          <w:lang w:val="en-US"/>
        </w:rPr>
        <w:t>Zampini M., Spence, C. The role of auditory cues in modulating the perceived crispness and staleness of potato chips</w:t>
      </w:r>
      <w:r w:rsidR="00EA48CF">
        <w:rPr>
          <w:rFonts w:ascii="Times New Roman" w:hAnsi="Times New Roman" w:cs="Times New Roman"/>
          <w:sz w:val="20"/>
          <w:szCs w:val="20"/>
          <w:lang w:val="en-US"/>
        </w:rPr>
        <w:t xml:space="preserve"> //</w:t>
      </w:r>
      <w:r w:rsidR="003E0569" w:rsidRPr="00CE7CB3">
        <w:rPr>
          <w:rFonts w:ascii="Times New Roman" w:hAnsi="Times New Roman" w:cs="Times New Roman"/>
          <w:sz w:val="20"/>
          <w:szCs w:val="20"/>
          <w:lang w:val="en-US"/>
        </w:rPr>
        <w:t xml:space="preserve"> Journal of Sensory Studies</w:t>
      </w:r>
      <w:r w:rsidR="00EA48CF">
        <w:rPr>
          <w:rFonts w:ascii="Times New Roman" w:hAnsi="Times New Roman" w:cs="Times New Roman"/>
          <w:sz w:val="20"/>
          <w:szCs w:val="20"/>
          <w:lang w:val="en-US"/>
        </w:rPr>
        <w:t>.</w:t>
      </w:r>
      <w:r w:rsidR="003E0569" w:rsidRPr="00CE7CB3">
        <w:rPr>
          <w:rFonts w:ascii="Times New Roman" w:hAnsi="Times New Roman" w:cs="Times New Roman"/>
          <w:sz w:val="20"/>
          <w:szCs w:val="20"/>
          <w:lang w:val="en-US"/>
        </w:rPr>
        <w:t xml:space="preserve"> </w:t>
      </w:r>
      <w:r w:rsidR="00EA48CF" w:rsidRPr="00EA48CF">
        <w:rPr>
          <w:rFonts w:ascii="Times New Roman" w:hAnsi="Times New Roman" w:cs="Times New Roman"/>
          <w:sz w:val="20"/>
          <w:szCs w:val="20"/>
          <w:lang w:val="en-US"/>
        </w:rPr>
        <w:t xml:space="preserve">2004. </w:t>
      </w:r>
      <w:r w:rsidR="00EA48CF">
        <w:rPr>
          <w:rFonts w:ascii="Times New Roman" w:hAnsi="Times New Roman" w:cs="Times New Roman"/>
          <w:sz w:val="20"/>
          <w:szCs w:val="20"/>
          <w:lang w:val="en-US"/>
        </w:rPr>
        <w:t>P.</w:t>
      </w:r>
      <w:r w:rsidR="003E0569" w:rsidRPr="00CE7CB3">
        <w:rPr>
          <w:rFonts w:ascii="Times New Roman" w:hAnsi="Times New Roman" w:cs="Times New Roman"/>
          <w:sz w:val="20"/>
          <w:szCs w:val="20"/>
          <w:lang w:val="en-US"/>
        </w:rPr>
        <w:t xml:space="preserve"> 347–363.</w:t>
      </w:r>
    </w:p>
  </w:footnote>
  <w:footnote w:id="7">
    <w:p w14:paraId="3DB8D4C1" w14:textId="2BF25D33" w:rsidR="00EB5140" w:rsidRPr="00CE7CB3" w:rsidRDefault="00EB5140" w:rsidP="00361541">
      <w:pPr>
        <w:autoSpaceDE w:val="0"/>
        <w:autoSpaceDN w:val="0"/>
        <w:adjustRightInd w:val="0"/>
        <w:jc w:val="both"/>
        <w:rPr>
          <w:rFonts w:ascii="Times New Roman" w:hAnsi="Times New Roman" w:cs="Times New Roman"/>
          <w:sz w:val="20"/>
          <w:szCs w:val="20"/>
          <w:lang w:val="en-US"/>
        </w:rPr>
      </w:pPr>
      <w:r w:rsidRPr="00CE7CB3">
        <w:rPr>
          <w:rStyle w:val="aa"/>
          <w:rFonts w:ascii="Times New Roman" w:hAnsi="Times New Roman" w:cs="Times New Roman"/>
          <w:sz w:val="20"/>
          <w:szCs w:val="20"/>
        </w:rPr>
        <w:footnoteRef/>
      </w:r>
      <w:r w:rsidRPr="00CE7CB3">
        <w:rPr>
          <w:rFonts w:ascii="Times New Roman" w:hAnsi="Times New Roman" w:cs="Times New Roman"/>
          <w:sz w:val="20"/>
          <w:szCs w:val="20"/>
          <w:lang w:val="en-US"/>
        </w:rPr>
        <w:t xml:space="preserve"> Karpov A.A. An Automatic Multimodal Speech Recognition System with Audio and Video Information</w:t>
      </w:r>
    </w:p>
    <w:p w14:paraId="628E6115" w14:textId="75FDC3D1" w:rsidR="00EB5140" w:rsidRPr="00CE7CB3" w:rsidRDefault="00EA48CF" w:rsidP="00361541">
      <w:pPr>
        <w:pStyle w:val="a6"/>
        <w:jc w:val="both"/>
        <w:rPr>
          <w:rFonts w:ascii="Times New Roman" w:hAnsi="Times New Roman" w:cs="Times New Roman"/>
          <w:lang w:val="en-US"/>
        </w:rPr>
      </w:pPr>
      <w:r>
        <w:rPr>
          <w:rFonts w:ascii="Times New Roman" w:hAnsi="Times New Roman" w:cs="Times New Roman"/>
          <w:lang w:val="en-US"/>
        </w:rPr>
        <w:t>// Automatic</w:t>
      </w:r>
      <w:r w:rsidR="00EB5140" w:rsidRPr="00EA48CF">
        <w:rPr>
          <w:rFonts w:ascii="Times New Roman" w:hAnsi="Times New Roman" w:cs="Times New Roman"/>
          <w:lang w:val="en-US"/>
        </w:rPr>
        <w:t xml:space="preserve"> Remote Control</w:t>
      </w:r>
      <w:r>
        <w:rPr>
          <w:rFonts w:ascii="Times New Roman" w:hAnsi="Times New Roman" w:cs="Times New Roman"/>
          <w:lang w:val="en-US"/>
        </w:rPr>
        <w:t>.</w:t>
      </w:r>
      <w:r w:rsidR="00EB5140" w:rsidRPr="00EA48CF">
        <w:rPr>
          <w:rFonts w:ascii="Times New Roman" w:hAnsi="Times New Roman" w:cs="Times New Roman"/>
          <w:lang w:val="en-US"/>
        </w:rPr>
        <w:t xml:space="preserve"> 2014</w:t>
      </w:r>
      <w:r>
        <w:rPr>
          <w:rFonts w:ascii="Times New Roman" w:hAnsi="Times New Roman" w:cs="Times New Roman"/>
          <w:lang w:val="en-US"/>
        </w:rPr>
        <w:t>.</w:t>
      </w:r>
      <w:r w:rsidR="00EB5140" w:rsidRPr="00EA48CF">
        <w:rPr>
          <w:rFonts w:ascii="Times New Roman" w:hAnsi="Times New Roman" w:cs="Times New Roman"/>
          <w:lang w:val="en-US"/>
        </w:rPr>
        <w:t xml:space="preserve"> </w:t>
      </w:r>
      <w:r w:rsidRPr="00EA48CF">
        <w:rPr>
          <w:rFonts w:ascii="Times New Roman" w:hAnsi="Times New Roman" w:cs="Times New Roman"/>
          <w:lang w:val="en-US"/>
        </w:rPr>
        <w:t>№</w:t>
      </w:r>
      <w:r w:rsidR="00EB5140" w:rsidRPr="00EA48CF">
        <w:rPr>
          <w:rFonts w:ascii="Times New Roman" w:hAnsi="Times New Roman" w:cs="Times New Roman"/>
          <w:lang w:val="en-US"/>
        </w:rPr>
        <w:t>75</w:t>
      </w:r>
      <w:r>
        <w:rPr>
          <w:rFonts w:ascii="Times New Roman" w:hAnsi="Times New Roman" w:cs="Times New Roman"/>
          <w:lang w:val="en-US"/>
        </w:rPr>
        <w:t>(</w:t>
      </w:r>
      <w:r w:rsidR="00EB5140" w:rsidRPr="00EA48CF">
        <w:rPr>
          <w:rFonts w:ascii="Times New Roman" w:hAnsi="Times New Roman" w:cs="Times New Roman"/>
          <w:lang w:val="en-US"/>
        </w:rPr>
        <w:t>12</w:t>
      </w:r>
      <w:r>
        <w:rPr>
          <w:rFonts w:ascii="Times New Roman" w:hAnsi="Times New Roman" w:cs="Times New Roman"/>
          <w:lang w:val="en-US"/>
        </w:rPr>
        <w:t>).</w:t>
      </w:r>
      <w:r w:rsidR="00EB5140" w:rsidRPr="00EA48CF">
        <w:rPr>
          <w:rFonts w:ascii="Times New Roman" w:hAnsi="Times New Roman" w:cs="Times New Roman"/>
          <w:lang w:val="en-US"/>
        </w:rPr>
        <w:t xml:space="preserve"> </w:t>
      </w:r>
      <w:r>
        <w:rPr>
          <w:rFonts w:ascii="Times New Roman" w:hAnsi="Times New Roman" w:cs="Times New Roman"/>
          <w:lang w:val="en-US"/>
        </w:rPr>
        <w:t>P</w:t>
      </w:r>
      <w:r w:rsidR="00EB5140" w:rsidRPr="00EA48CF">
        <w:rPr>
          <w:rFonts w:ascii="Times New Roman" w:hAnsi="Times New Roman" w:cs="Times New Roman"/>
          <w:lang w:val="en-US"/>
        </w:rPr>
        <w:t>. 2190–2200.</w:t>
      </w:r>
    </w:p>
  </w:footnote>
  <w:footnote w:id="8">
    <w:p w14:paraId="56A5BC30" w14:textId="41EDE9B7" w:rsidR="007E0A25" w:rsidRPr="00CE7CB3" w:rsidRDefault="007E0A25" w:rsidP="007E0A25">
      <w:pPr>
        <w:autoSpaceDE w:val="0"/>
        <w:autoSpaceDN w:val="0"/>
        <w:adjustRightInd w:val="0"/>
        <w:jc w:val="both"/>
        <w:rPr>
          <w:rFonts w:ascii="Times New Roman" w:hAnsi="Times New Roman" w:cs="Times New Roman"/>
          <w:color w:val="231F20"/>
          <w:sz w:val="20"/>
          <w:szCs w:val="20"/>
          <w:lang w:val="en-US"/>
        </w:rPr>
      </w:pPr>
      <w:r w:rsidRPr="00CE7CB3">
        <w:rPr>
          <w:rStyle w:val="aa"/>
          <w:rFonts w:ascii="Times New Roman" w:hAnsi="Times New Roman" w:cs="Times New Roman"/>
          <w:sz w:val="20"/>
          <w:szCs w:val="20"/>
        </w:rPr>
        <w:footnoteRef/>
      </w:r>
      <w:r w:rsidRPr="00CE7CB3">
        <w:rPr>
          <w:rFonts w:ascii="Times New Roman" w:hAnsi="Times New Roman" w:cs="Times New Roman"/>
          <w:sz w:val="20"/>
          <w:szCs w:val="20"/>
          <w:lang w:val="en-US"/>
        </w:rPr>
        <w:t xml:space="preserve"> </w:t>
      </w:r>
      <w:r w:rsidRPr="00CE7CB3">
        <w:rPr>
          <w:rFonts w:ascii="Times New Roman" w:hAnsi="Times New Roman" w:cs="Times New Roman"/>
          <w:color w:val="231F20"/>
          <w:sz w:val="20"/>
          <w:szCs w:val="20"/>
          <w:lang w:val="en-US"/>
        </w:rPr>
        <w:t>Atrey</w:t>
      </w:r>
      <w:r w:rsidR="00EA48CF">
        <w:rPr>
          <w:rFonts w:ascii="Times New Roman" w:hAnsi="Times New Roman" w:cs="Times New Roman"/>
          <w:color w:val="231F20"/>
          <w:sz w:val="20"/>
          <w:szCs w:val="20"/>
          <w:lang w:val="en-US"/>
        </w:rPr>
        <w:t xml:space="preserve"> </w:t>
      </w:r>
      <w:r w:rsidRPr="00CE7CB3">
        <w:rPr>
          <w:rFonts w:ascii="Times New Roman" w:hAnsi="Times New Roman" w:cs="Times New Roman"/>
          <w:color w:val="231F20"/>
          <w:sz w:val="20"/>
          <w:szCs w:val="20"/>
          <w:lang w:val="en-US"/>
        </w:rPr>
        <w:t xml:space="preserve">P.K., Hossain M.A., Kankanhalli M.S. Multimodal Fusion for Multimedia Analysis: a </w:t>
      </w:r>
      <w:r w:rsidR="00EA48CF">
        <w:rPr>
          <w:rFonts w:ascii="Times New Roman" w:hAnsi="Times New Roman" w:cs="Times New Roman"/>
          <w:color w:val="231F20"/>
          <w:sz w:val="20"/>
          <w:szCs w:val="20"/>
          <w:lang w:val="en-US"/>
        </w:rPr>
        <w:t>s</w:t>
      </w:r>
      <w:r w:rsidRPr="00CE7CB3">
        <w:rPr>
          <w:rFonts w:ascii="Times New Roman" w:hAnsi="Times New Roman" w:cs="Times New Roman"/>
          <w:color w:val="231F20"/>
          <w:sz w:val="20"/>
          <w:szCs w:val="20"/>
          <w:lang w:val="en-US"/>
        </w:rPr>
        <w:t xml:space="preserve">urvey // Multimedia Systems. 2010. </w:t>
      </w:r>
      <w:r w:rsidR="00EA48CF" w:rsidRPr="00FC5A1D">
        <w:rPr>
          <w:rFonts w:ascii="Times New Roman" w:hAnsi="Times New Roman" w:cs="Times New Roman"/>
          <w:color w:val="231F20"/>
          <w:sz w:val="20"/>
          <w:szCs w:val="20"/>
          <w:lang w:val="en-US"/>
        </w:rPr>
        <w:t>№</w:t>
      </w:r>
      <w:r w:rsidRPr="00CE7CB3">
        <w:rPr>
          <w:rFonts w:ascii="Times New Roman" w:hAnsi="Times New Roman" w:cs="Times New Roman"/>
          <w:color w:val="231F20"/>
          <w:sz w:val="20"/>
          <w:szCs w:val="20"/>
          <w:lang w:val="en-US"/>
        </w:rPr>
        <w:t>16</w:t>
      </w:r>
      <w:r w:rsidR="00EA48CF">
        <w:rPr>
          <w:rFonts w:ascii="Times New Roman" w:hAnsi="Times New Roman" w:cs="Times New Roman"/>
          <w:color w:val="231F20"/>
          <w:sz w:val="20"/>
          <w:szCs w:val="20"/>
          <w:lang w:val="en-US"/>
        </w:rPr>
        <w:t>(</w:t>
      </w:r>
      <w:r w:rsidRPr="00CE7CB3">
        <w:rPr>
          <w:rFonts w:ascii="Times New Roman" w:hAnsi="Times New Roman" w:cs="Times New Roman"/>
          <w:color w:val="231F20"/>
          <w:sz w:val="20"/>
          <w:szCs w:val="20"/>
          <w:lang w:val="en-US"/>
        </w:rPr>
        <w:t>6</w:t>
      </w:r>
      <w:r w:rsidR="00EA48CF">
        <w:rPr>
          <w:rFonts w:ascii="Times New Roman" w:hAnsi="Times New Roman" w:cs="Times New Roman"/>
          <w:color w:val="231F20"/>
          <w:sz w:val="20"/>
          <w:szCs w:val="20"/>
          <w:lang w:val="en-US"/>
        </w:rPr>
        <w:t>)</w:t>
      </w:r>
      <w:r w:rsidRPr="00CE7CB3">
        <w:rPr>
          <w:rFonts w:ascii="Times New Roman" w:hAnsi="Times New Roman" w:cs="Times New Roman"/>
          <w:color w:val="231F20"/>
          <w:sz w:val="20"/>
          <w:szCs w:val="20"/>
          <w:lang w:val="en-US"/>
        </w:rPr>
        <w:t>. P. 345–379.</w:t>
      </w:r>
    </w:p>
  </w:footnote>
  <w:footnote w:id="9">
    <w:p w14:paraId="724B74B3" w14:textId="6BED5DF1" w:rsidR="008E7312" w:rsidRPr="00CE7CB3" w:rsidRDefault="008E7312" w:rsidP="00D54ACE">
      <w:pPr>
        <w:jc w:val="both"/>
        <w:rPr>
          <w:rFonts w:ascii="Times New Roman" w:eastAsia="Times New Roman" w:hAnsi="Times New Roman" w:cs="Times New Roman"/>
          <w:color w:val="000000"/>
          <w:sz w:val="20"/>
          <w:szCs w:val="20"/>
          <w:lang w:val="en-US"/>
        </w:rPr>
      </w:pPr>
      <w:r w:rsidRPr="00CE7CB3">
        <w:rPr>
          <w:rStyle w:val="aa"/>
          <w:rFonts w:ascii="Times New Roman" w:hAnsi="Times New Roman" w:cs="Times New Roman"/>
          <w:sz w:val="20"/>
          <w:szCs w:val="20"/>
        </w:rPr>
        <w:footnoteRef/>
      </w:r>
      <w:r w:rsidRPr="00CE7CB3">
        <w:rPr>
          <w:rFonts w:ascii="Times New Roman" w:eastAsia="Times New Roman" w:hAnsi="Times New Roman" w:cs="Times New Roman"/>
          <w:color w:val="000000"/>
          <w:sz w:val="20"/>
          <w:szCs w:val="20"/>
          <w:lang w:val="en-US"/>
        </w:rPr>
        <w:t xml:space="preserve"> Riekhakaynen E., Zatevalova E. Should we believe our eyes or our ears? Processing incongruent audiovisual stimuli by Russian listeners // Speech and Computer. SPECOM 2022. Lecture Notes in Computer Science, 13721. Springer, Cham, 2022. P. 604–615.</w:t>
      </w:r>
      <w:r w:rsidR="00A83675" w:rsidRPr="00CE7CB3">
        <w:rPr>
          <w:rFonts w:ascii="Times New Roman" w:eastAsia="Times New Roman" w:hAnsi="Times New Roman" w:cs="Times New Roman"/>
          <w:color w:val="000000"/>
          <w:sz w:val="20"/>
          <w:szCs w:val="20"/>
          <w:lang w:val="en-US"/>
        </w:rPr>
        <w:t xml:space="preserve"> </w:t>
      </w:r>
    </w:p>
  </w:footnote>
  <w:footnote w:id="10">
    <w:p w14:paraId="2B7360C8" w14:textId="77777777" w:rsidR="007E5795" w:rsidRPr="00CE7CB3" w:rsidRDefault="007E5795" w:rsidP="007E5795">
      <w:pPr>
        <w:autoSpaceDE w:val="0"/>
        <w:autoSpaceDN w:val="0"/>
        <w:adjustRightInd w:val="0"/>
        <w:jc w:val="both"/>
        <w:rPr>
          <w:rFonts w:ascii="Times New Roman" w:hAnsi="Times New Roman" w:cs="Times New Roman"/>
          <w:sz w:val="20"/>
          <w:szCs w:val="20"/>
          <w:lang w:val="en-US"/>
        </w:rPr>
      </w:pPr>
      <w:r w:rsidRPr="00CE7CB3">
        <w:rPr>
          <w:rStyle w:val="aa"/>
          <w:rFonts w:ascii="Times New Roman" w:hAnsi="Times New Roman" w:cs="Times New Roman"/>
          <w:sz w:val="20"/>
          <w:szCs w:val="20"/>
        </w:rPr>
        <w:footnoteRef/>
      </w:r>
      <w:r w:rsidRPr="00CE7CB3">
        <w:rPr>
          <w:rFonts w:ascii="Times New Roman" w:hAnsi="Times New Roman" w:cs="Times New Roman"/>
          <w:sz w:val="20"/>
          <w:szCs w:val="20"/>
          <w:lang w:val="en-US"/>
        </w:rPr>
        <w:t xml:space="preserve"> Oldakowski T. (2014). A multimodal assignment that enriches literacy learning: the problem </w:t>
      </w:r>
      <w:r>
        <w:rPr>
          <w:rFonts w:ascii="Times New Roman" w:hAnsi="Times New Roman" w:cs="Times New Roman"/>
          <w:sz w:val="20"/>
          <w:szCs w:val="20"/>
          <w:lang w:val="en-US"/>
        </w:rPr>
        <w:t xml:space="preserve">// </w:t>
      </w:r>
      <w:r w:rsidRPr="00CE7CB3">
        <w:rPr>
          <w:rFonts w:ascii="Times New Roman" w:hAnsi="Times New Roman" w:cs="Times New Roman"/>
          <w:sz w:val="20"/>
          <w:szCs w:val="20"/>
          <w:lang w:val="en-US"/>
        </w:rPr>
        <w:t>Insight A Journal of Scholarly Teaching</w:t>
      </w:r>
      <w:r>
        <w:rPr>
          <w:rFonts w:ascii="Times New Roman" w:hAnsi="Times New Roman" w:cs="Times New Roman"/>
          <w:sz w:val="20"/>
          <w:szCs w:val="20"/>
          <w:lang w:val="en-US"/>
        </w:rPr>
        <w:t>. 2014.</w:t>
      </w:r>
      <w:r w:rsidRPr="00CE7CB3">
        <w:rPr>
          <w:rFonts w:ascii="Times New Roman" w:hAnsi="Times New Roman" w:cs="Times New Roman"/>
          <w:sz w:val="20"/>
          <w:szCs w:val="20"/>
          <w:lang w:val="en-US"/>
        </w:rPr>
        <w:t xml:space="preserve"> </w:t>
      </w:r>
      <w:r w:rsidRPr="00C32BE2">
        <w:rPr>
          <w:rFonts w:ascii="Times New Roman" w:hAnsi="Times New Roman" w:cs="Times New Roman"/>
          <w:sz w:val="20"/>
          <w:szCs w:val="20"/>
          <w:lang w:val="en-US"/>
        </w:rPr>
        <w:t>№</w:t>
      </w:r>
      <w:r w:rsidRPr="00CE7CB3">
        <w:rPr>
          <w:rFonts w:ascii="Times New Roman" w:hAnsi="Times New Roman" w:cs="Times New Roman"/>
          <w:sz w:val="20"/>
          <w:szCs w:val="20"/>
          <w:lang w:val="en-US"/>
        </w:rPr>
        <w:t>9</w:t>
      </w:r>
      <w:r>
        <w:rPr>
          <w:rFonts w:ascii="Times New Roman" w:hAnsi="Times New Roman" w:cs="Times New Roman"/>
          <w:sz w:val="20"/>
          <w:szCs w:val="20"/>
          <w:lang w:val="en-US"/>
        </w:rPr>
        <w:t xml:space="preserve">. P. </w:t>
      </w:r>
      <w:r w:rsidRPr="00CE7CB3">
        <w:rPr>
          <w:rFonts w:ascii="Times New Roman" w:hAnsi="Times New Roman" w:cs="Times New Roman"/>
          <w:sz w:val="20"/>
          <w:szCs w:val="20"/>
          <w:lang w:val="en-US"/>
        </w:rPr>
        <w:t>70–77.</w:t>
      </w:r>
    </w:p>
  </w:footnote>
  <w:footnote w:id="11">
    <w:p w14:paraId="2D3E6D4F" w14:textId="16E87299" w:rsidR="004C572E" w:rsidRPr="00CE7CB3" w:rsidRDefault="004C572E" w:rsidP="00D54ACE">
      <w:pPr>
        <w:pStyle w:val="referenceitem"/>
        <w:numPr>
          <w:ilvl w:val="0"/>
          <w:numId w:val="0"/>
        </w:numPr>
        <w:rPr>
          <w:sz w:val="20"/>
          <w:lang w:val="ru-RU"/>
        </w:rPr>
      </w:pPr>
      <w:r w:rsidRPr="00CE7CB3">
        <w:rPr>
          <w:rStyle w:val="aa"/>
          <w:sz w:val="20"/>
        </w:rPr>
        <w:footnoteRef/>
      </w:r>
      <w:r w:rsidRPr="00CE7CB3">
        <w:rPr>
          <w:sz w:val="20"/>
        </w:rPr>
        <w:t xml:space="preserve"> Svärdemo Åberg E., Åkerfeldt A. Design and recognition of multimodal texts: Selection of</w:t>
      </w:r>
      <w:r w:rsidR="00C32BE2">
        <w:rPr>
          <w:sz w:val="20"/>
        </w:rPr>
        <w:t xml:space="preserve"> </w:t>
      </w:r>
      <w:r w:rsidRPr="00CE7CB3">
        <w:rPr>
          <w:sz w:val="20"/>
        </w:rPr>
        <w:t>digital tools and modes on the basis of social and material premises? // Journal of Computers in Education</w:t>
      </w:r>
      <w:r w:rsidR="00C32BE2">
        <w:rPr>
          <w:sz w:val="20"/>
        </w:rPr>
        <w:t xml:space="preserve">. </w:t>
      </w:r>
      <w:r w:rsidR="00C32BE2" w:rsidRPr="00FC5A1D">
        <w:rPr>
          <w:sz w:val="20"/>
          <w:lang w:val="ru-RU"/>
        </w:rPr>
        <w:t>2017.</w:t>
      </w:r>
      <w:r w:rsidRPr="00FC5A1D">
        <w:rPr>
          <w:sz w:val="20"/>
          <w:lang w:val="ru-RU"/>
        </w:rPr>
        <w:t xml:space="preserve"> </w:t>
      </w:r>
      <w:r w:rsidR="00C32BE2">
        <w:rPr>
          <w:sz w:val="20"/>
          <w:lang w:val="ru-RU"/>
        </w:rPr>
        <w:t>№</w:t>
      </w:r>
      <w:r w:rsidRPr="00FC5A1D">
        <w:rPr>
          <w:sz w:val="20"/>
          <w:lang w:val="ru-RU"/>
        </w:rPr>
        <w:t>4(3)</w:t>
      </w:r>
      <w:r w:rsidR="00C32BE2" w:rsidRPr="00FC5A1D">
        <w:rPr>
          <w:sz w:val="20"/>
          <w:lang w:val="ru-RU"/>
        </w:rPr>
        <w:t xml:space="preserve">. </w:t>
      </w:r>
      <w:r w:rsidR="00C32BE2">
        <w:rPr>
          <w:sz w:val="20"/>
        </w:rPr>
        <w:t>P</w:t>
      </w:r>
      <w:r w:rsidR="00C32BE2" w:rsidRPr="00FC5A1D">
        <w:rPr>
          <w:sz w:val="20"/>
          <w:lang w:val="ru-RU"/>
        </w:rPr>
        <w:t>.</w:t>
      </w:r>
      <w:r w:rsidRPr="00FC5A1D">
        <w:rPr>
          <w:sz w:val="20"/>
          <w:lang w:val="ru-RU"/>
        </w:rPr>
        <w:t xml:space="preserve"> 283–306.</w:t>
      </w:r>
    </w:p>
  </w:footnote>
  <w:footnote w:id="12">
    <w:p w14:paraId="7A6EB94B" w14:textId="3E2EFFA3" w:rsidR="00A920BB" w:rsidRPr="00C32BE2" w:rsidRDefault="00A920BB" w:rsidP="00C32BE2">
      <w:pPr>
        <w:pStyle w:val="a6"/>
        <w:jc w:val="both"/>
        <w:rPr>
          <w:rFonts w:ascii="Times New Roman" w:hAnsi="Times New Roman" w:cs="Times New Roman"/>
          <w:lang w:val="en-US"/>
        </w:rPr>
      </w:pPr>
      <w:r w:rsidRPr="00CE7CB3">
        <w:rPr>
          <w:rStyle w:val="aa"/>
          <w:rFonts w:ascii="Times New Roman" w:hAnsi="Times New Roman" w:cs="Times New Roman"/>
        </w:rPr>
        <w:footnoteRef/>
      </w:r>
      <w:r w:rsidRPr="00CE7CB3">
        <w:rPr>
          <w:rFonts w:ascii="Times New Roman" w:hAnsi="Times New Roman" w:cs="Times New Roman"/>
        </w:rPr>
        <w:t xml:space="preserve"> Горбунова Т.С., Фахрутдинова А.В. Применение аудиовизуальных средств обучения иностранному языку в неязыковом вузе // Ученые записки КГАВМ им. Н</w:t>
      </w:r>
      <w:r w:rsidRPr="00FC5A1D">
        <w:rPr>
          <w:rFonts w:ascii="Times New Roman" w:hAnsi="Times New Roman" w:cs="Times New Roman"/>
          <w:lang w:val="en-US"/>
        </w:rPr>
        <w:t>.</w:t>
      </w:r>
      <w:r w:rsidRPr="00CE7CB3">
        <w:rPr>
          <w:rFonts w:ascii="Times New Roman" w:hAnsi="Times New Roman" w:cs="Times New Roman"/>
        </w:rPr>
        <w:t>Э</w:t>
      </w:r>
      <w:r w:rsidRPr="00FC5A1D">
        <w:rPr>
          <w:rFonts w:ascii="Times New Roman" w:hAnsi="Times New Roman" w:cs="Times New Roman"/>
          <w:lang w:val="en-US"/>
        </w:rPr>
        <w:t xml:space="preserve">. </w:t>
      </w:r>
      <w:r w:rsidRPr="00CE7CB3">
        <w:rPr>
          <w:rFonts w:ascii="Times New Roman" w:hAnsi="Times New Roman" w:cs="Times New Roman"/>
        </w:rPr>
        <w:t>Баумана</w:t>
      </w:r>
      <w:r w:rsidRPr="00FC5A1D">
        <w:rPr>
          <w:rFonts w:ascii="Times New Roman" w:hAnsi="Times New Roman" w:cs="Times New Roman"/>
          <w:lang w:val="en-US"/>
        </w:rPr>
        <w:t xml:space="preserve">. </w:t>
      </w:r>
      <w:r w:rsidRPr="00C32BE2">
        <w:rPr>
          <w:rFonts w:ascii="Times New Roman" w:hAnsi="Times New Roman" w:cs="Times New Roman"/>
          <w:lang w:val="en-US"/>
        </w:rPr>
        <w:t>2014.</w:t>
      </w:r>
    </w:p>
  </w:footnote>
  <w:footnote w:id="13">
    <w:p w14:paraId="054E8098" w14:textId="73B516F6" w:rsidR="003267EA" w:rsidRPr="00CE7CB3" w:rsidRDefault="003267EA" w:rsidP="00C32BE2">
      <w:pPr>
        <w:pStyle w:val="a6"/>
        <w:jc w:val="both"/>
        <w:rPr>
          <w:rFonts w:ascii="Times New Roman" w:hAnsi="Times New Roman" w:cs="Times New Roman"/>
          <w:lang w:val="en-US"/>
        </w:rPr>
      </w:pPr>
      <w:r w:rsidRPr="00CE7CB3">
        <w:rPr>
          <w:rStyle w:val="aa"/>
          <w:rFonts w:ascii="Times New Roman" w:hAnsi="Times New Roman" w:cs="Times New Roman"/>
        </w:rPr>
        <w:footnoteRef/>
      </w:r>
      <w:r w:rsidRPr="00C32BE2">
        <w:rPr>
          <w:rFonts w:ascii="Times New Roman" w:hAnsi="Times New Roman" w:cs="Times New Roman"/>
          <w:lang w:val="en-US"/>
        </w:rPr>
        <w:t xml:space="preserve"> </w:t>
      </w:r>
      <w:r w:rsidRPr="00CE7CB3">
        <w:rPr>
          <w:rFonts w:ascii="Times New Roman" w:hAnsi="Times New Roman" w:cs="Times New Roman"/>
          <w:lang w:val="en-US"/>
        </w:rPr>
        <w:t>Baddeley</w:t>
      </w:r>
      <w:r w:rsidRPr="00C32BE2">
        <w:rPr>
          <w:rFonts w:ascii="Times New Roman" w:hAnsi="Times New Roman" w:cs="Times New Roman"/>
          <w:lang w:val="en-US"/>
        </w:rPr>
        <w:t xml:space="preserve"> </w:t>
      </w:r>
      <w:r w:rsidRPr="00CE7CB3">
        <w:rPr>
          <w:rFonts w:ascii="Times New Roman" w:hAnsi="Times New Roman" w:cs="Times New Roman"/>
          <w:lang w:val="en-US"/>
        </w:rPr>
        <w:t>A</w:t>
      </w:r>
      <w:r w:rsidRPr="00C32BE2">
        <w:rPr>
          <w:rFonts w:ascii="Times New Roman" w:hAnsi="Times New Roman" w:cs="Times New Roman"/>
          <w:lang w:val="en-US"/>
        </w:rPr>
        <w:t>.</w:t>
      </w:r>
      <w:r w:rsidRPr="00CE7CB3">
        <w:rPr>
          <w:rFonts w:ascii="Times New Roman" w:hAnsi="Times New Roman" w:cs="Times New Roman"/>
          <w:lang w:val="en-US"/>
        </w:rPr>
        <w:t>D</w:t>
      </w:r>
      <w:r w:rsidRPr="00C32BE2">
        <w:rPr>
          <w:rFonts w:ascii="Times New Roman" w:hAnsi="Times New Roman" w:cs="Times New Roman"/>
          <w:lang w:val="en-US"/>
        </w:rPr>
        <w:t xml:space="preserve">., </w:t>
      </w:r>
      <w:r w:rsidRPr="00CE7CB3">
        <w:rPr>
          <w:rFonts w:ascii="Times New Roman" w:hAnsi="Times New Roman" w:cs="Times New Roman"/>
          <w:lang w:val="en-US"/>
        </w:rPr>
        <w:t>Hitch</w:t>
      </w:r>
      <w:r w:rsidRPr="00C32BE2">
        <w:rPr>
          <w:rFonts w:ascii="Times New Roman" w:hAnsi="Times New Roman" w:cs="Times New Roman"/>
          <w:lang w:val="en-US"/>
        </w:rPr>
        <w:t xml:space="preserve"> </w:t>
      </w:r>
      <w:r w:rsidRPr="00CE7CB3">
        <w:rPr>
          <w:rFonts w:ascii="Times New Roman" w:hAnsi="Times New Roman" w:cs="Times New Roman"/>
          <w:lang w:val="en-US"/>
        </w:rPr>
        <w:t>G</w:t>
      </w:r>
      <w:r w:rsidRPr="00C32BE2">
        <w:rPr>
          <w:rFonts w:ascii="Times New Roman" w:hAnsi="Times New Roman" w:cs="Times New Roman"/>
          <w:lang w:val="en-US"/>
        </w:rPr>
        <w:t>.</w:t>
      </w:r>
      <w:r w:rsidRPr="00CE7CB3">
        <w:rPr>
          <w:rFonts w:ascii="Times New Roman" w:hAnsi="Times New Roman" w:cs="Times New Roman"/>
          <w:lang w:val="en-US"/>
        </w:rPr>
        <w:t>J</w:t>
      </w:r>
      <w:r w:rsidRPr="00C32BE2">
        <w:rPr>
          <w:rFonts w:ascii="Times New Roman" w:hAnsi="Times New Roman" w:cs="Times New Roman"/>
          <w:lang w:val="en-US"/>
        </w:rPr>
        <w:t>.</w:t>
      </w:r>
      <w:r w:rsidR="00C32BE2">
        <w:rPr>
          <w:rFonts w:ascii="Times New Roman" w:hAnsi="Times New Roman" w:cs="Times New Roman"/>
          <w:lang w:val="en-US"/>
        </w:rPr>
        <w:t xml:space="preserve"> </w:t>
      </w:r>
      <w:r w:rsidRPr="00CE7CB3">
        <w:rPr>
          <w:rFonts w:ascii="Times New Roman" w:hAnsi="Times New Roman" w:cs="Times New Roman"/>
          <w:lang w:val="en-US"/>
        </w:rPr>
        <w:t xml:space="preserve">Working memory </w:t>
      </w:r>
      <w:r w:rsidR="009A55FB" w:rsidRPr="00CE7CB3">
        <w:rPr>
          <w:rFonts w:ascii="Times New Roman" w:hAnsi="Times New Roman" w:cs="Times New Roman"/>
          <w:lang w:val="en-US"/>
        </w:rPr>
        <w:t>//</w:t>
      </w:r>
      <w:r w:rsidRPr="00CE7CB3">
        <w:rPr>
          <w:rFonts w:ascii="Times New Roman" w:hAnsi="Times New Roman" w:cs="Times New Roman"/>
          <w:lang w:val="en-US"/>
        </w:rPr>
        <w:t xml:space="preserve"> Recent advances in learning and motivation. New York: Academic Press.</w:t>
      </w:r>
      <w:r w:rsidR="009A55FB" w:rsidRPr="00CE7CB3">
        <w:rPr>
          <w:rFonts w:ascii="Times New Roman" w:hAnsi="Times New Roman" w:cs="Times New Roman"/>
          <w:lang w:val="en-US"/>
        </w:rPr>
        <w:t xml:space="preserve"> </w:t>
      </w:r>
      <w:r w:rsidR="00C32BE2">
        <w:rPr>
          <w:rFonts w:ascii="Times New Roman" w:hAnsi="Times New Roman" w:cs="Times New Roman"/>
          <w:lang w:val="en-US"/>
        </w:rPr>
        <w:t xml:space="preserve">1974. </w:t>
      </w:r>
      <w:r w:rsidR="00C32BE2" w:rsidRPr="00C32BE2">
        <w:rPr>
          <w:rFonts w:ascii="Times New Roman" w:hAnsi="Times New Roman" w:cs="Times New Roman"/>
          <w:lang w:val="en-US"/>
        </w:rPr>
        <w:t>№</w:t>
      </w:r>
      <w:r w:rsidRPr="00CE7CB3">
        <w:rPr>
          <w:rFonts w:ascii="Times New Roman" w:hAnsi="Times New Roman" w:cs="Times New Roman"/>
          <w:lang w:val="en-US"/>
        </w:rPr>
        <w:t>8</w:t>
      </w:r>
      <w:r w:rsidR="00C32BE2">
        <w:rPr>
          <w:rFonts w:ascii="Times New Roman" w:hAnsi="Times New Roman" w:cs="Times New Roman"/>
          <w:lang w:val="en-US"/>
        </w:rPr>
        <w:t>.</w:t>
      </w:r>
      <w:r w:rsidRPr="00CE7CB3">
        <w:rPr>
          <w:rFonts w:ascii="Times New Roman" w:hAnsi="Times New Roman" w:cs="Times New Roman"/>
          <w:lang w:val="en-US"/>
        </w:rPr>
        <w:t xml:space="preserve"> </w:t>
      </w:r>
      <w:r w:rsidR="00C32BE2">
        <w:rPr>
          <w:rFonts w:ascii="Times New Roman" w:hAnsi="Times New Roman" w:cs="Times New Roman"/>
          <w:lang w:val="en-US"/>
        </w:rPr>
        <w:t>P.</w:t>
      </w:r>
      <w:r w:rsidRPr="00CE7CB3">
        <w:rPr>
          <w:rFonts w:ascii="Times New Roman" w:hAnsi="Times New Roman" w:cs="Times New Roman"/>
          <w:lang w:val="en-US"/>
        </w:rPr>
        <w:t xml:space="preserve"> 47–90.</w:t>
      </w:r>
    </w:p>
  </w:footnote>
  <w:footnote w:id="14">
    <w:p w14:paraId="2FA7EA83" w14:textId="003D5958" w:rsidR="003267EA" w:rsidRPr="008D5090" w:rsidRDefault="003267EA" w:rsidP="00C32BE2">
      <w:pPr>
        <w:pStyle w:val="a6"/>
        <w:jc w:val="both"/>
        <w:rPr>
          <w:rFonts w:ascii="Times New Roman" w:hAnsi="Times New Roman" w:cs="Times New Roman"/>
          <w:lang w:val="en-US"/>
        </w:rPr>
      </w:pPr>
      <w:r w:rsidRPr="00CE7CB3">
        <w:rPr>
          <w:rStyle w:val="aa"/>
          <w:rFonts w:ascii="Times New Roman" w:hAnsi="Times New Roman" w:cs="Times New Roman"/>
        </w:rPr>
        <w:footnoteRef/>
      </w:r>
      <w:r w:rsidRPr="00CE7CB3">
        <w:rPr>
          <w:rFonts w:ascii="Times New Roman" w:hAnsi="Times New Roman" w:cs="Times New Roman"/>
          <w:lang w:val="en-US"/>
        </w:rPr>
        <w:t xml:space="preserve"> Richard E. Mayer. Cognitive Theory of Multimedia Learning // Cambridge Handbook of Multimedia Learning. N</w:t>
      </w:r>
      <w:r w:rsidR="00C32BE2">
        <w:rPr>
          <w:rFonts w:ascii="Times New Roman" w:hAnsi="Times New Roman" w:cs="Times New Roman"/>
          <w:lang w:val="en-US"/>
        </w:rPr>
        <w:t>ew</w:t>
      </w:r>
      <w:r w:rsidR="00C32BE2" w:rsidRPr="008D5090">
        <w:rPr>
          <w:rFonts w:ascii="Times New Roman" w:hAnsi="Times New Roman" w:cs="Times New Roman"/>
          <w:lang w:val="en-US"/>
        </w:rPr>
        <w:t xml:space="preserve"> </w:t>
      </w:r>
      <w:r w:rsidRPr="00CE7CB3">
        <w:rPr>
          <w:rFonts w:ascii="Times New Roman" w:hAnsi="Times New Roman" w:cs="Times New Roman"/>
          <w:lang w:val="en-US"/>
        </w:rPr>
        <w:t>Y</w:t>
      </w:r>
      <w:r w:rsidR="00C32BE2">
        <w:rPr>
          <w:rFonts w:ascii="Times New Roman" w:hAnsi="Times New Roman" w:cs="Times New Roman"/>
          <w:lang w:val="en-US"/>
        </w:rPr>
        <w:t>ork</w:t>
      </w:r>
      <w:r w:rsidRPr="008D5090">
        <w:rPr>
          <w:rFonts w:ascii="Times New Roman" w:hAnsi="Times New Roman" w:cs="Times New Roman"/>
          <w:lang w:val="en-US"/>
        </w:rPr>
        <w:t xml:space="preserve">: </w:t>
      </w:r>
      <w:r w:rsidRPr="00CE7CB3">
        <w:rPr>
          <w:rFonts w:ascii="Times New Roman" w:hAnsi="Times New Roman" w:cs="Times New Roman"/>
          <w:lang w:val="en-US"/>
        </w:rPr>
        <w:t>Cambr</w:t>
      </w:r>
      <w:r w:rsidR="00C32BE2">
        <w:rPr>
          <w:rFonts w:ascii="Times New Roman" w:hAnsi="Times New Roman" w:cs="Times New Roman"/>
          <w:lang w:val="en-US"/>
        </w:rPr>
        <w:t>idge</w:t>
      </w:r>
      <w:r w:rsidRPr="008D5090">
        <w:rPr>
          <w:rFonts w:ascii="Times New Roman" w:hAnsi="Times New Roman" w:cs="Times New Roman"/>
          <w:lang w:val="en-US"/>
        </w:rPr>
        <w:t xml:space="preserve"> </w:t>
      </w:r>
      <w:r w:rsidR="00C32BE2">
        <w:rPr>
          <w:rFonts w:ascii="Times New Roman" w:hAnsi="Times New Roman" w:cs="Times New Roman"/>
          <w:lang w:val="en-US"/>
        </w:rPr>
        <w:t>University</w:t>
      </w:r>
      <w:r w:rsidRPr="008D5090">
        <w:rPr>
          <w:rFonts w:ascii="Times New Roman" w:hAnsi="Times New Roman" w:cs="Times New Roman"/>
          <w:lang w:val="en-US"/>
        </w:rPr>
        <w:t xml:space="preserve"> Press</w:t>
      </w:r>
      <w:r w:rsidR="00C32BE2" w:rsidRPr="008D5090">
        <w:rPr>
          <w:rFonts w:ascii="Times New Roman" w:hAnsi="Times New Roman" w:cs="Times New Roman"/>
          <w:lang w:val="en-US"/>
        </w:rPr>
        <w:t>.</w:t>
      </w:r>
      <w:r w:rsidRPr="008D5090">
        <w:rPr>
          <w:rFonts w:ascii="Times New Roman" w:hAnsi="Times New Roman" w:cs="Times New Roman"/>
          <w:lang w:val="en-US"/>
        </w:rPr>
        <w:t xml:space="preserve"> 2010. </w:t>
      </w:r>
      <w:r w:rsidR="00C32BE2">
        <w:rPr>
          <w:rFonts w:ascii="Times New Roman" w:hAnsi="Times New Roman" w:cs="Times New Roman"/>
          <w:lang w:val="en-US"/>
        </w:rPr>
        <w:t>P</w:t>
      </w:r>
      <w:r w:rsidRPr="008D5090">
        <w:rPr>
          <w:rFonts w:ascii="Times New Roman" w:hAnsi="Times New Roman" w:cs="Times New Roman"/>
          <w:lang w:val="en-US"/>
        </w:rPr>
        <w:t>. 31–48.</w:t>
      </w:r>
    </w:p>
  </w:footnote>
  <w:footnote w:id="15">
    <w:p w14:paraId="58AD5000" w14:textId="32FCC360" w:rsidR="003267EA" w:rsidRPr="00A83675" w:rsidRDefault="003267EA" w:rsidP="00A83675">
      <w:pPr>
        <w:pStyle w:val="a4"/>
        <w:spacing w:before="0" w:beforeAutospacing="0" w:after="0" w:afterAutospacing="0"/>
        <w:jc w:val="both"/>
        <w:rPr>
          <w:sz w:val="20"/>
          <w:szCs w:val="20"/>
          <w:lang w:val="en-US"/>
        </w:rPr>
      </w:pPr>
      <w:r w:rsidRPr="00A83675">
        <w:rPr>
          <w:rStyle w:val="aa"/>
          <w:sz w:val="20"/>
          <w:szCs w:val="20"/>
        </w:rPr>
        <w:footnoteRef/>
      </w:r>
      <w:r w:rsidRPr="00A83675">
        <w:rPr>
          <w:sz w:val="20"/>
          <w:szCs w:val="20"/>
          <w:lang w:val="en-US"/>
        </w:rPr>
        <w:t xml:space="preserve"> </w:t>
      </w:r>
      <w:r w:rsidR="00A83675" w:rsidRPr="00A83675">
        <w:rPr>
          <w:sz w:val="20"/>
          <w:szCs w:val="20"/>
          <w:lang w:val="en-US"/>
        </w:rPr>
        <w:t xml:space="preserve">Riekhakaynen E., Skorobagatko L. </w:t>
      </w:r>
      <w:r w:rsidRPr="00A83675">
        <w:rPr>
          <w:sz w:val="20"/>
          <w:szCs w:val="20"/>
          <w:lang w:val="en-US"/>
        </w:rPr>
        <w:t xml:space="preserve">Written, not spoken or too much to read: How to present information more effectively? </w:t>
      </w:r>
      <w:r w:rsidR="00A83675">
        <w:rPr>
          <w:sz w:val="20"/>
          <w:szCs w:val="20"/>
          <w:lang w:val="en-US"/>
        </w:rPr>
        <w:t xml:space="preserve">// </w:t>
      </w:r>
      <w:r w:rsidRPr="00A83675">
        <w:rPr>
          <w:sz w:val="20"/>
          <w:szCs w:val="20"/>
          <w:lang w:val="en-US"/>
        </w:rPr>
        <w:t>Neurobiology of Speech and Language. Proceedings of the 5th International Conference on Neurobiology of Speech and Language</w:t>
      </w:r>
      <w:r w:rsidR="00A83675">
        <w:rPr>
          <w:sz w:val="20"/>
          <w:szCs w:val="20"/>
          <w:lang w:val="en-US"/>
        </w:rPr>
        <w:t xml:space="preserve">. </w:t>
      </w:r>
      <w:r w:rsidRPr="00A83675">
        <w:rPr>
          <w:sz w:val="20"/>
          <w:szCs w:val="20"/>
          <w:lang w:val="en-US"/>
        </w:rPr>
        <w:t>2021</w:t>
      </w:r>
      <w:r w:rsidR="00A83675">
        <w:rPr>
          <w:sz w:val="20"/>
          <w:szCs w:val="20"/>
          <w:lang w:val="en-US"/>
        </w:rPr>
        <w:t>.</w:t>
      </w:r>
      <w:r w:rsidRPr="00A83675">
        <w:rPr>
          <w:sz w:val="20"/>
          <w:szCs w:val="20"/>
          <w:lang w:val="en-US"/>
        </w:rPr>
        <w:t xml:space="preserve"> </w:t>
      </w:r>
      <w:r w:rsidR="00A83675">
        <w:rPr>
          <w:sz w:val="20"/>
          <w:szCs w:val="20"/>
          <w:lang w:val="en-US"/>
        </w:rPr>
        <w:t>P</w:t>
      </w:r>
      <w:r w:rsidRPr="00A83675">
        <w:rPr>
          <w:sz w:val="20"/>
          <w:szCs w:val="20"/>
          <w:lang w:val="en-US"/>
        </w:rPr>
        <w:t>. 15-16.</w:t>
      </w:r>
    </w:p>
  </w:footnote>
  <w:footnote w:id="16">
    <w:p w14:paraId="0BE30245" w14:textId="320641C2" w:rsidR="003267EA" w:rsidRPr="00A83675" w:rsidRDefault="003267EA" w:rsidP="00A83675">
      <w:pPr>
        <w:pStyle w:val="a6"/>
        <w:jc w:val="both"/>
        <w:rPr>
          <w:rFonts w:ascii="Times New Roman" w:hAnsi="Times New Roman" w:cs="Times New Roman"/>
        </w:rPr>
      </w:pPr>
      <w:r w:rsidRPr="00A83675">
        <w:rPr>
          <w:rStyle w:val="aa"/>
          <w:rFonts w:ascii="Times New Roman" w:hAnsi="Times New Roman" w:cs="Times New Roman"/>
        </w:rPr>
        <w:footnoteRef/>
      </w:r>
      <w:r w:rsidRPr="00A83675">
        <w:rPr>
          <w:rFonts w:ascii="Times New Roman" w:hAnsi="Times New Roman" w:cs="Times New Roman"/>
          <w:lang w:val="en-US"/>
        </w:rPr>
        <w:t xml:space="preserve"> Petrova T.</w:t>
      </w:r>
      <w:r w:rsidR="00A83675">
        <w:rPr>
          <w:rFonts w:ascii="Times New Roman" w:hAnsi="Times New Roman" w:cs="Times New Roman"/>
          <w:lang w:val="en-US"/>
        </w:rPr>
        <w:t xml:space="preserve"> </w:t>
      </w:r>
      <w:r w:rsidRPr="00A83675">
        <w:rPr>
          <w:rFonts w:ascii="Times New Roman" w:hAnsi="Times New Roman" w:cs="Times New Roman"/>
          <w:lang w:val="en-US"/>
        </w:rPr>
        <w:t xml:space="preserve">Text presentation and information processing in Russian </w:t>
      </w:r>
      <w:r w:rsidR="00A83675">
        <w:rPr>
          <w:rFonts w:ascii="Times New Roman" w:hAnsi="Times New Roman" w:cs="Times New Roman"/>
          <w:lang w:val="en-US"/>
        </w:rPr>
        <w:t xml:space="preserve">// </w:t>
      </w:r>
      <w:r w:rsidRPr="00A83675">
        <w:rPr>
          <w:rFonts w:ascii="Times New Roman" w:hAnsi="Times New Roman" w:cs="Times New Roman"/>
          <w:lang w:val="en-US"/>
        </w:rPr>
        <w:t>12th International Conference of Experimental Linguistics. International</w:t>
      </w:r>
      <w:r w:rsidRPr="00A83675">
        <w:rPr>
          <w:rFonts w:ascii="Times New Roman" w:hAnsi="Times New Roman" w:cs="Times New Roman"/>
        </w:rPr>
        <w:t xml:space="preserve"> </w:t>
      </w:r>
      <w:r w:rsidRPr="00A83675">
        <w:rPr>
          <w:rFonts w:ascii="Times New Roman" w:hAnsi="Times New Roman" w:cs="Times New Roman"/>
          <w:lang w:val="en-US"/>
        </w:rPr>
        <w:t>Society</w:t>
      </w:r>
      <w:r w:rsidRPr="00A83675">
        <w:rPr>
          <w:rFonts w:ascii="Times New Roman" w:hAnsi="Times New Roman" w:cs="Times New Roman"/>
        </w:rPr>
        <w:t xml:space="preserve"> </w:t>
      </w:r>
      <w:r w:rsidRPr="00A83675">
        <w:rPr>
          <w:rFonts w:ascii="Times New Roman" w:hAnsi="Times New Roman" w:cs="Times New Roman"/>
          <w:lang w:val="en-US"/>
        </w:rPr>
        <w:t>of</w:t>
      </w:r>
      <w:r w:rsidRPr="00A83675">
        <w:rPr>
          <w:rFonts w:ascii="Times New Roman" w:hAnsi="Times New Roman" w:cs="Times New Roman"/>
        </w:rPr>
        <w:t xml:space="preserve"> </w:t>
      </w:r>
      <w:r w:rsidRPr="00A83675">
        <w:rPr>
          <w:rFonts w:ascii="Times New Roman" w:hAnsi="Times New Roman" w:cs="Times New Roman"/>
          <w:lang w:val="en-US"/>
        </w:rPr>
        <w:t>Experimental</w:t>
      </w:r>
      <w:r w:rsidRPr="00A83675">
        <w:rPr>
          <w:rFonts w:ascii="Times New Roman" w:hAnsi="Times New Roman" w:cs="Times New Roman"/>
        </w:rPr>
        <w:t xml:space="preserve"> </w:t>
      </w:r>
      <w:r w:rsidRPr="00A83675">
        <w:rPr>
          <w:rFonts w:ascii="Times New Roman" w:hAnsi="Times New Roman" w:cs="Times New Roman"/>
          <w:lang w:val="en-US"/>
        </w:rPr>
        <w:t>Linguistics</w:t>
      </w:r>
      <w:r w:rsidR="00A83675" w:rsidRPr="00A83675">
        <w:rPr>
          <w:rFonts w:ascii="Times New Roman" w:hAnsi="Times New Roman" w:cs="Times New Roman"/>
        </w:rPr>
        <w:t>.</w:t>
      </w:r>
      <w:r w:rsidRPr="00A83675">
        <w:rPr>
          <w:rFonts w:ascii="Times New Roman" w:hAnsi="Times New Roman" w:cs="Times New Roman"/>
        </w:rPr>
        <w:t xml:space="preserve"> </w:t>
      </w:r>
      <w:r w:rsidR="003B08FC" w:rsidRPr="00A83675">
        <w:rPr>
          <w:rFonts w:ascii="Times New Roman" w:hAnsi="Times New Roman" w:cs="Times New Roman"/>
        </w:rPr>
        <w:t>2021</w:t>
      </w:r>
      <w:r w:rsidR="00A83675" w:rsidRPr="00A83675">
        <w:rPr>
          <w:rFonts w:ascii="Times New Roman" w:hAnsi="Times New Roman" w:cs="Times New Roman"/>
        </w:rPr>
        <w:t>.</w:t>
      </w:r>
      <w:r w:rsidR="003B08FC" w:rsidRPr="00A83675">
        <w:rPr>
          <w:rFonts w:ascii="Times New Roman" w:hAnsi="Times New Roman" w:cs="Times New Roman"/>
        </w:rPr>
        <w:t xml:space="preserve"> </w:t>
      </w:r>
      <w:r w:rsidR="00A83675">
        <w:rPr>
          <w:rFonts w:ascii="Times New Roman" w:hAnsi="Times New Roman" w:cs="Times New Roman"/>
          <w:lang w:val="en-US"/>
        </w:rPr>
        <w:t>P</w:t>
      </w:r>
      <w:r w:rsidR="003B08FC" w:rsidRPr="00A83675">
        <w:rPr>
          <w:rFonts w:ascii="Times New Roman" w:hAnsi="Times New Roman" w:cs="Times New Roman"/>
        </w:rPr>
        <w:t xml:space="preserve">. </w:t>
      </w:r>
      <w:r w:rsidRPr="00A83675">
        <w:rPr>
          <w:rFonts w:ascii="Times New Roman" w:hAnsi="Times New Roman" w:cs="Times New Roman"/>
        </w:rPr>
        <w:t>164–167</w:t>
      </w:r>
      <w:r w:rsidR="00A83675" w:rsidRPr="00A83675">
        <w:rPr>
          <w:rFonts w:ascii="Times New Roman" w:hAnsi="Times New Roman" w:cs="Times New Roman"/>
        </w:rPr>
        <w:t>.</w:t>
      </w:r>
    </w:p>
  </w:footnote>
  <w:footnote w:id="17">
    <w:p w14:paraId="7A8EA58F" w14:textId="54205ECB" w:rsidR="005C282B" w:rsidRPr="00A83675" w:rsidRDefault="005C282B" w:rsidP="00A83675">
      <w:pPr>
        <w:pStyle w:val="a6"/>
        <w:jc w:val="both"/>
        <w:rPr>
          <w:rFonts w:ascii="Times New Roman" w:hAnsi="Times New Roman" w:cs="Times New Roman"/>
          <w:lang w:val="en-US"/>
        </w:rPr>
      </w:pPr>
      <w:r w:rsidRPr="00A83675">
        <w:rPr>
          <w:rStyle w:val="aa"/>
          <w:rFonts w:ascii="Times New Roman" w:hAnsi="Times New Roman" w:cs="Times New Roman"/>
        </w:rPr>
        <w:footnoteRef/>
      </w:r>
      <w:r w:rsidRPr="00A83675">
        <w:rPr>
          <w:rFonts w:ascii="Times New Roman" w:hAnsi="Times New Roman" w:cs="Times New Roman"/>
        </w:rPr>
        <w:t xml:space="preserve"> Иванько Д.В., Кипяткова И.С.</w:t>
      </w:r>
      <w:r w:rsidR="00802142" w:rsidRPr="00802142">
        <w:rPr>
          <w:rFonts w:ascii="Times New Roman" w:hAnsi="Times New Roman" w:cs="Times New Roman"/>
        </w:rPr>
        <w:t>,</w:t>
      </w:r>
      <w:r w:rsidRPr="00A83675">
        <w:rPr>
          <w:rFonts w:ascii="Times New Roman" w:hAnsi="Times New Roman" w:cs="Times New Roman"/>
        </w:rPr>
        <w:t xml:space="preserve"> Карпов А.А. Анализ методов многомодального объединения информации для аудиовизуального распознавания речи // Научно-технический вестник информационных технологий, механики и оптики</w:t>
      </w:r>
      <w:r w:rsidR="00A83675" w:rsidRPr="00A83675">
        <w:rPr>
          <w:rFonts w:ascii="Times New Roman" w:hAnsi="Times New Roman" w:cs="Times New Roman"/>
        </w:rPr>
        <w:t>.</w:t>
      </w:r>
      <w:r w:rsidRPr="00A83675">
        <w:rPr>
          <w:rFonts w:ascii="Times New Roman" w:hAnsi="Times New Roman" w:cs="Times New Roman"/>
        </w:rPr>
        <w:t xml:space="preserve"> </w:t>
      </w:r>
      <w:r w:rsidRPr="00A83675">
        <w:rPr>
          <w:rFonts w:ascii="Times New Roman" w:hAnsi="Times New Roman" w:cs="Times New Roman"/>
          <w:lang w:val="en-US"/>
        </w:rPr>
        <w:t>2016</w:t>
      </w:r>
      <w:r w:rsidR="00A83675">
        <w:rPr>
          <w:rFonts w:ascii="Times New Roman" w:hAnsi="Times New Roman" w:cs="Times New Roman"/>
          <w:lang w:val="en-US"/>
        </w:rPr>
        <w:t>.</w:t>
      </w:r>
      <w:r w:rsidRPr="00A83675">
        <w:rPr>
          <w:rFonts w:ascii="Times New Roman" w:hAnsi="Times New Roman" w:cs="Times New Roman"/>
          <w:lang w:val="en-US"/>
        </w:rPr>
        <w:t xml:space="preserve"> </w:t>
      </w:r>
      <w:r w:rsidR="00A83675">
        <w:rPr>
          <w:rFonts w:ascii="Times New Roman" w:hAnsi="Times New Roman" w:cs="Times New Roman"/>
        </w:rPr>
        <w:t>С</w:t>
      </w:r>
      <w:r w:rsidRPr="00A83675">
        <w:rPr>
          <w:rFonts w:ascii="Times New Roman" w:hAnsi="Times New Roman" w:cs="Times New Roman"/>
          <w:lang w:val="en-US"/>
        </w:rPr>
        <w:t>. 387-399.</w:t>
      </w:r>
    </w:p>
  </w:footnote>
  <w:footnote w:id="18">
    <w:p w14:paraId="39D8FFAE" w14:textId="757288F0" w:rsidR="00EF6CB3" w:rsidRPr="00A83675" w:rsidRDefault="00EF6CB3" w:rsidP="00A83675">
      <w:pPr>
        <w:autoSpaceDE w:val="0"/>
        <w:autoSpaceDN w:val="0"/>
        <w:adjustRightInd w:val="0"/>
        <w:jc w:val="both"/>
        <w:rPr>
          <w:rFonts w:ascii="Times New Roman" w:hAnsi="Times New Roman" w:cs="Times New Roman"/>
          <w:color w:val="131413"/>
          <w:sz w:val="20"/>
          <w:szCs w:val="20"/>
          <w:lang w:val="en-US"/>
        </w:rPr>
      </w:pPr>
      <w:r w:rsidRPr="00A83675">
        <w:rPr>
          <w:rStyle w:val="aa"/>
          <w:rFonts w:ascii="Times New Roman" w:hAnsi="Times New Roman" w:cs="Times New Roman"/>
          <w:sz w:val="20"/>
          <w:szCs w:val="20"/>
        </w:rPr>
        <w:footnoteRef/>
      </w:r>
      <w:r w:rsidR="00802142" w:rsidRPr="00802142">
        <w:rPr>
          <w:rFonts w:ascii="Times New Roman" w:hAnsi="Times New Roman" w:cs="Times New Roman"/>
          <w:color w:val="131413"/>
          <w:sz w:val="20"/>
          <w:szCs w:val="20"/>
          <w:lang w:val="en-US"/>
        </w:rPr>
        <w:t xml:space="preserve"> </w:t>
      </w:r>
      <w:r w:rsidRPr="00A83675">
        <w:rPr>
          <w:rFonts w:ascii="Times New Roman" w:hAnsi="Times New Roman" w:cs="Times New Roman"/>
          <w:color w:val="131413"/>
          <w:sz w:val="20"/>
          <w:szCs w:val="20"/>
          <w:lang w:val="en-US"/>
        </w:rPr>
        <w:t>Enhancing speech intelligibility: Interactions among context, modality, speech style, and masker</w:t>
      </w:r>
      <w:r w:rsidR="00A83675">
        <w:rPr>
          <w:rFonts w:ascii="Times New Roman" w:hAnsi="Times New Roman" w:cs="Times New Roman"/>
          <w:color w:val="131413"/>
          <w:sz w:val="20"/>
          <w:szCs w:val="20"/>
          <w:lang w:val="en-US"/>
        </w:rPr>
        <w:t xml:space="preserve"> </w:t>
      </w:r>
      <w:r w:rsidR="00802142">
        <w:rPr>
          <w:rFonts w:ascii="Times New Roman" w:hAnsi="Times New Roman" w:cs="Times New Roman"/>
          <w:color w:val="131413"/>
          <w:sz w:val="20"/>
          <w:szCs w:val="20"/>
          <w:lang w:val="en-US"/>
        </w:rPr>
        <w:t xml:space="preserve">/ </w:t>
      </w:r>
      <w:r w:rsidR="00802142" w:rsidRPr="00802142">
        <w:rPr>
          <w:rFonts w:ascii="Times New Roman" w:hAnsi="Times New Roman" w:cs="Times New Roman"/>
          <w:color w:val="131413"/>
          <w:sz w:val="20"/>
          <w:szCs w:val="20"/>
          <w:lang w:val="en-US"/>
        </w:rPr>
        <w:t>Van Engen K.J. [et al</w:t>
      </w:r>
      <w:r w:rsidR="00BF3BB7" w:rsidRPr="00BF3BB7">
        <w:rPr>
          <w:rFonts w:ascii="Times New Roman" w:hAnsi="Times New Roman" w:cs="Times New Roman"/>
          <w:color w:val="131413"/>
          <w:sz w:val="20"/>
          <w:szCs w:val="20"/>
          <w:lang w:val="en-US"/>
        </w:rPr>
        <w:t>.</w:t>
      </w:r>
      <w:r w:rsidR="00802142" w:rsidRPr="00802142">
        <w:rPr>
          <w:rFonts w:ascii="Times New Roman" w:hAnsi="Times New Roman" w:cs="Times New Roman"/>
          <w:color w:val="131413"/>
          <w:sz w:val="20"/>
          <w:szCs w:val="20"/>
          <w:lang w:val="en-US"/>
        </w:rPr>
        <w:t>]</w:t>
      </w:r>
      <w:r w:rsidR="00802142">
        <w:rPr>
          <w:rFonts w:ascii="Times New Roman" w:hAnsi="Times New Roman" w:cs="Times New Roman"/>
          <w:color w:val="131413"/>
          <w:sz w:val="20"/>
          <w:szCs w:val="20"/>
          <w:lang w:val="en-US"/>
        </w:rPr>
        <w:t xml:space="preserve"> </w:t>
      </w:r>
      <w:r w:rsidR="00A83675">
        <w:rPr>
          <w:rFonts w:ascii="Times New Roman" w:hAnsi="Times New Roman" w:cs="Times New Roman"/>
          <w:color w:val="131413"/>
          <w:sz w:val="20"/>
          <w:szCs w:val="20"/>
          <w:lang w:val="en-US"/>
        </w:rPr>
        <w:t>//</w:t>
      </w:r>
      <w:r w:rsidRPr="00A83675">
        <w:rPr>
          <w:rFonts w:ascii="Times New Roman" w:hAnsi="Times New Roman" w:cs="Times New Roman"/>
          <w:color w:val="131413"/>
          <w:sz w:val="20"/>
          <w:szCs w:val="20"/>
          <w:lang w:val="en-US"/>
        </w:rPr>
        <w:t xml:space="preserve"> Journal of Speech, Language, and Hearing Research: JSLHR</w:t>
      </w:r>
      <w:r w:rsidR="00A83675">
        <w:rPr>
          <w:rFonts w:ascii="Times New Roman" w:hAnsi="Times New Roman" w:cs="Times New Roman"/>
          <w:color w:val="131413"/>
          <w:sz w:val="20"/>
          <w:szCs w:val="20"/>
          <w:lang w:val="en-US"/>
        </w:rPr>
        <w:t>.</w:t>
      </w:r>
      <w:r w:rsidRPr="00A83675">
        <w:rPr>
          <w:rFonts w:ascii="Times New Roman" w:hAnsi="Times New Roman" w:cs="Times New Roman"/>
          <w:color w:val="131413"/>
          <w:sz w:val="20"/>
          <w:szCs w:val="20"/>
          <w:lang w:val="en-US"/>
        </w:rPr>
        <w:t xml:space="preserve"> </w:t>
      </w:r>
      <w:r w:rsidR="00A83675">
        <w:rPr>
          <w:rFonts w:ascii="Times New Roman" w:hAnsi="Times New Roman" w:cs="Times New Roman"/>
          <w:color w:val="131413"/>
          <w:sz w:val="20"/>
          <w:szCs w:val="20"/>
          <w:lang w:val="en-US"/>
        </w:rPr>
        <w:t xml:space="preserve">2014. </w:t>
      </w:r>
      <w:r w:rsidR="00A83675" w:rsidRPr="00A83675">
        <w:rPr>
          <w:rFonts w:ascii="Times New Roman" w:hAnsi="Times New Roman" w:cs="Times New Roman"/>
          <w:color w:val="131413"/>
          <w:sz w:val="20"/>
          <w:szCs w:val="20"/>
          <w:lang w:val="en-US"/>
        </w:rPr>
        <w:t>№57(5)</w:t>
      </w:r>
      <w:r w:rsidR="00A83675">
        <w:rPr>
          <w:rFonts w:ascii="Times New Roman" w:hAnsi="Times New Roman" w:cs="Times New Roman"/>
          <w:color w:val="131413"/>
          <w:sz w:val="20"/>
          <w:szCs w:val="20"/>
          <w:lang w:val="en-US"/>
        </w:rPr>
        <w:t xml:space="preserve">. P. </w:t>
      </w:r>
      <w:r w:rsidRPr="00A83675">
        <w:rPr>
          <w:rFonts w:ascii="Times New Roman" w:hAnsi="Times New Roman" w:cs="Times New Roman"/>
          <w:color w:val="131413"/>
          <w:sz w:val="20"/>
          <w:szCs w:val="20"/>
          <w:lang w:val="en-US"/>
        </w:rPr>
        <w:t>1908–1918.</w:t>
      </w:r>
    </w:p>
  </w:footnote>
  <w:footnote w:id="19">
    <w:p w14:paraId="58640151" w14:textId="1F61F5ED" w:rsidR="007715B1" w:rsidRPr="005D6D75" w:rsidRDefault="007715B1" w:rsidP="005D6D75">
      <w:pPr>
        <w:pStyle w:val="a6"/>
        <w:jc w:val="both"/>
        <w:rPr>
          <w:rFonts w:ascii="Times New Roman" w:hAnsi="Times New Roman" w:cs="Times New Roman"/>
          <w:lang w:val="en-US"/>
        </w:rPr>
      </w:pPr>
      <w:r w:rsidRPr="005D6D75">
        <w:rPr>
          <w:rStyle w:val="aa"/>
          <w:rFonts w:ascii="Times New Roman" w:hAnsi="Times New Roman" w:cs="Times New Roman"/>
        </w:rPr>
        <w:footnoteRef/>
      </w:r>
      <w:r w:rsidRPr="005D6D75">
        <w:rPr>
          <w:rFonts w:ascii="Times New Roman" w:hAnsi="Times New Roman" w:cs="Times New Roman"/>
          <w:lang w:val="en-US"/>
        </w:rPr>
        <w:t xml:space="preserve"> </w:t>
      </w:r>
      <w:r w:rsidRPr="005D6D75">
        <w:rPr>
          <w:rFonts w:ascii="Times New Roman" w:hAnsi="Times New Roman" w:cs="Times New Roman"/>
          <w:shd w:val="clear" w:color="auto" w:fill="FFFFFF"/>
          <w:lang w:val="en-US"/>
        </w:rPr>
        <w:t>Erber N. P. (1969). Interaction of audition and vision in the recognition of oral speech stimuli</w:t>
      </w:r>
      <w:r w:rsidR="005D6D75">
        <w:rPr>
          <w:rFonts w:ascii="Times New Roman" w:hAnsi="Times New Roman" w:cs="Times New Roman"/>
          <w:shd w:val="clear" w:color="auto" w:fill="FFFFFF"/>
          <w:lang w:val="en-US"/>
        </w:rPr>
        <w:t xml:space="preserve"> // </w:t>
      </w:r>
      <w:r w:rsidRPr="005D6D75">
        <w:rPr>
          <w:rStyle w:val="a5"/>
          <w:rFonts w:ascii="Times New Roman" w:hAnsi="Times New Roman" w:cs="Times New Roman"/>
          <w:i w:val="0"/>
          <w:iCs w:val="0"/>
          <w:lang w:val="en-US"/>
        </w:rPr>
        <w:t>Journal of Speech &amp; Hearing Research</w:t>
      </w:r>
      <w:r w:rsidR="005D6D75">
        <w:rPr>
          <w:rStyle w:val="a5"/>
          <w:rFonts w:ascii="Times New Roman" w:hAnsi="Times New Roman" w:cs="Times New Roman"/>
          <w:i w:val="0"/>
          <w:iCs w:val="0"/>
          <w:lang w:val="en-US"/>
        </w:rPr>
        <w:t>. 1969.</w:t>
      </w:r>
      <w:r w:rsidRPr="005D6D75">
        <w:rPr>
          <w:rStyle w:val="a5"/>
          <w:rFonts w:ascii="Times New Roman" w:hAnsi="Times New Roman" w:cs="Times New Roman"/>
          <w:i w:val="0"/>
          <w:iCs w:val="0"/>
          <w:lang w:val="en-US"/>
        </w:rPr>
        <w:t xml:space="preserve"> </w:t>
      </w:r>
      <w:r w:rsidR="005D6D75" w:rsidRPr="005D6D75">
        <w:rPr>
          <w:rStyle w:val="a5"/>
          <w:rFonts w:ascii="Times New Roman" w:hAnsi="Times New Roman" w:cs="Times New Roman"/>
          <w:i w:val="0"/>
          <w:iCs w:val="0"/>
          <w:lang w:val="en-US"/>
        </w:rPr>
        <w:t>№</w:t>
      </w:r>
      <w:r w:rsidRPr="005D6D75">
        <w:rPr>
          <w:rStyle w:val="a5"/>
          <w:rFonts w:ascii="Times New Roman" w:hAnsi="Times New Roman" w:cs="Times New Roman"/>
          <w:i w:val="0"/>
          <w:iCs w:val="0"/>
          <w:lang w:val="en-US"/>
        </w:rPr>
        <w:t>12</w:t>
      </w:r>
      <w:r w:rsidRPr="005D6D75">
        <w:rPr>
          <w:rFonts w:ascii="Times New Roman" w:hAnsi="Times New Roman" w:cs="Times New Roman"/>
          <w:shd w:val="clear" w:color="auto" w:fill="FFFFFF"/>
          <w:lang w:val="en-US"/>
        </w:rPr>
        <w:t>(2)</w:t>
      </w:r>
      <w:r w:rsidR="005D6D75">
        <w:rPr>
          <w:rFonts w:ascii="Times New Roman" w:hAnsi="Times New Roman" w:cs="Times New Roman"/>
          <w:shd w:val="clear" w:color="auto" w:fill="FFFFFF"/>
          <w:lang w:val="en-US"/>
        </w:rPr>
        <w:t>. P.</w:t>
      </w:r>
      <w:r w:rsidRPr="005D6D75">
        <w:rPr>
          <w:rFonts w:ascii="Times New Roman" w:hAnsi="Times New Roman" w:cs="Times New Roman"/>
          <w:shd w:val="clear" w:color="auto" w:fill="FFFFFF"/>
          <w:lang w:val="en-US"/>
        </w:rPr>
        <w:t xml:space="preserve"> 423-425.</w:t>
      </w:r>
    </w:p>
  </w:footnote>
  <w:footnote w:id="20">
    <w:p w14:paraId="37F3D521" w14:textId="45FC501B" w:rsidR="007715B1" w:rsidRPr="005D6D75" w:rsidRDefault="007715B1" w:rsidP="00802142">
      <w:pPr>
        <w:pStyle w:val="a6"/>
        <w:jc w:val="both"/>
        <w:rPr>
          <w:rFonts w:ascii="Times New Roman" w:hAnsi="Times New Roman" w:cs="Times New Roman"/>
          <w:lang w:val="en-US"/>
        </w:rPr>
      </w:pPr>
      <w:r w:rsidRPr="00802142">
        <w:rPr>
          <w:rStyle w:val="aa"/>
          <w:rFonts w:ascii="Times New Roman" w:hAnsi="Times New Roman" w:cs="Times New Roman"/>
        </w:rPr>
        <w:footnoteRef/>
      </w:r>
      <w:r w:rsidRPr="00802142">
        <w:rPr>
          <w:rFonts w:ascii="Times New Roman" w:hAnsi="Times New Roman" w:cs="Times New Roman"/>
          <w:lang w:val="en-US"/>
        </w:rPr>
        <w:t xml:space="preserve"> </w:t>
      </w:r>
      <w:r w:rsidRPr="00802142">
        <w:rPr>
          <w:rFonts w:ascii="Times New Roman" w:hAnsi="Times New Roman" w:cs="Times New Roman"/>
          <w:color w:val="131413"/>
          <w:lang w:val="en-US"/>
        </w:rPr>
        <w:t>Lipreading and audiovisual speech recognition across the adult lifespan: Implications for audiovisual integration</w:t>
      </w:r>
      <w:r w:rsidR="00802142" w:rsidRPr="00802142">
        <w:rPr>
          <w:rFonts w:ascii="Times New Roman" w:hAnsi="Times New Roman" w:cs="Times New Roman"/>
          <w:color w:val="131413"/>
          <w:lang w:val="en-US"/>
        </w:rPr>
        <w:t xml:space="preserve"> / Tye-Murray N. [et al</w:t>
      </w:r>
      <w:r w:rsidR="00BF3BB7" w:rsidRPr="00BF3BB7">
        <w:rPr>
          <w:rFonts w:ascii="Times New Roman" w:hAnsi="Times New Roman" w:cs="Times New Roman"/>
          <w:color w:val="131413"/>
          <w:lang w:val="en-US"/>
        </w:rPr>
        <w:t>.</w:t>
      </w:r>
      <w:r w:rsidR="00802142" w:rsidRPr="00802142">
        <w:rPr>
          <w:rFonts w:ascii="Times New Roman" w:hAnsi="Times New Roman" w:cs="Times New Roman"/>
          <w:color w:val="131413"/>
          <w:lang w:val="en-US"/>
        </w:rPr>
        <w:t>]</w:t>
      </w:r>
      <w:r w:rsidR="00007490" w:rsidRPr="00802142">
        <w:rPr>
          <w:rFonts w:ascii="Times New Roman" w:hAnsi="Times New Roman" w:cs="Times New Roman"/>
          <w:color w:val="131413"/>
          <w:lang w:val="en-US"/>
        </w:rPr>
        <w:t xml:space="preserve"> //</w:t>
      </w:r>
      <w:r w:rsidRPr="00802142">
        <w:rPr>
          <w:rFonts w:ascii="Times New Roman" w:hAnsi="Times New Roman" w:cs="Times New Roman"/>
          <w:color w:val="131413"/>
          <w:lang w:val="en-US"/>
        </w:rPr>
        <w:t xml:space="preserve"> Psychology and Aging</w:t>
      </w:r>
      <w:r w:rsidR="005D6D75" w:rsidRPr="00802142">
        <w:rPr>
          <w:rFonts w:ascii="Times New Roman" w:hAnsi="Times New Roman" w:cs="Times New Roman"/>
          <w:color w:val="131413"/>
          <w:lang w:val="en-US"/>
        </w:rPr>
        <w:t>.</w:t>
      </w:r>
      <w:r w:rsidRPr="00802142">
        <w:rPr>
          <w:rFonts w:ascii="Times New Roman" w:hAnsi="Times New Roman" w:cs="Times New Roman"/>
          <w:color w:val="131413"/>
          <w:lang w:val="en-US"/>
        </w:rPr>
        <w:t xml:space="preserve"> </w:t>
      </w:r>
      <w:r w:rsidR="00007490" w:rsidRPr="00802142">
        <w:rPr>
          <w:rFonts w:ascii="Times New Roman" w:hAnsi="Times New Roman" w:cs="Times New Roman"/>
          <w:color w:val="131413"/>
          <w:lang w:val="en-US"/>
        </w:rPr>
        <w:t>2016. №</w:t>
      </w:r>
      <w:r w:rsidRPr="00802142">
        <w:rPr>
          <w:rFonts w:ascii="Times New Roman" w:hAnsi="Times New Roman" w:cs="Times New Roman"/>
          <w:color w:val="131413"/>
          <w:lang w:val="en-US"/>
        </w:rPr>
        <w:t>31(4)</w:t>
      </w:r>
      <w:r w:rsidR="005D6D75" w:rsidRPr="00802142">
        <w:rPr>
          <w:rFonts w:ascii="Times New Roman" w:hAnsi="Times New Roman" w:cs="Times New Roman"/>
          <w:color w:val="131413"/>
          <w:lang w:val="en-US"/>
        </w:rPr>
        <w:t>.</w:t>
      </w:r>
      <w:r w:rsidRPr="00802142">
        <w:rPr>
          <w:rFonts w:ascii="Times New Roman" w:hAnsi="Times New Roman" w:cs="Times New Roman"/>
          <w:color w:val="131413"/>
          <w:lang w:val="en-US"/>
        </w:rPr>
        <w:t xml:space="preserve"> </w:t>
      </w:r>
      <w:r w:rsidR="005D6D75" w:rsidRPr="00802142">
        <w:rPr>
          <w:rFonts w:ascii="Times New Roman" w:hAnsi="Times New Roman" w:cs="Times New Roman"/>
          <w:color w:val="131413"/>
          <w:lang w:val="en-US"/>
        </w:rPr>
        <w:t xml:space="preserve">P. </w:t>
      </w:r>
      <w:r w:rsidRPr="00802142">
        <w:rPr>
          <w:rFonts w:ascii="Times New Roman" w:hAnsi="Times New Roman" w:cs="Times New Roman"/>
          <w:color w:val="131413"/>
          <w:lang w:val="en-US"/>
        </w:rPr>
        <w:t>380–389.</w:t>
      </w:r>
    </w:p>
  </w:footnote>
  <w:footnote w:id="21">
    <w:p w14:paraId="251BD222" w14:textId="2823C40F" w:rsidR="002C5CDE" w:rsidRPr="005D6D75" w:rsidRDefault="002C5CDE" w:rsidP="005D6D75">
      <w:pPr>
        <w:autoSpaceDE w:val="0"/>
        <w:autoSpaceDN w:val="0"/>
        <w:adjustRightInd w:val="0"/>
        <w:jc w:val="both"/>
        <w:rPr>
          <w:rFonts w:ascii="Times New Roman" w:hAnsi="Times New Roman" w:cs="Times New Roman"/>
          <w:color w:val="131413"/>
          <w:sz w:val="20"/>
          <w:szCs w:val="20"/>
          <w:lang w:val="en-US"/>
        </w:rPr>
      </w:pPr>
      <w:r w:rsidRPr="005D6D75">
        <w:rPr>
          <w:rStyle w:val="aa"/>
          <w:rFonts w:ascii="Times New Roman" w:hAnsi="Times New Roman" w:cs="Times New Roman"/>
          <w:sz w:val="20"/>
          <w:szCs w:val="20"/>
        </w:rPr>
        <w:footnoteRef/>
      </w:r>
      <w:r w:rsidRPr="005D6D75">
        <w:rPr>
          <w:rFonts w:ascii="Times New Roman" w:hAnsi="Times New Roman" w:cs="Times New Roman"/>
          <w:sz w:val="20"/>
          <w:szCs w:val="20"/>
          <w:lang w:val="en-US"/>
        </w:rPr>
        <w:t xml:space="preserve"> </w:t>
      </w:r>
      <w:r w:rsidRPr="005D6D75">
        <w:rPr>
          <w:rFonts w:ascii="Times New Roman" w:hAnsi="Times New Roman" w:cs="Times New Roman"/>
          <w:color w:val="131413"/>
          <w:sz w:val="20"/>
          <w:szCs w:val="20"/>
          <w:lang w:val="en-US"/>
        </w:rPr>
        <w:t>Grant K.W.,</w:t>
      </w:r>
      <w:r w:rsidR="00007490">
        <w:rPr>
          <w:rFonts w:ascii="Times New Roman" w:hAnsi="Times New Roman" w:cs="Times New Roman"/>
          <w:color w:val="131413"/>
          <w:sz w:val="20"/>
          <w:szCs w:val="20"/>
          <w:lang w:val="en-US"/>
        </w:rPr>
        <w:t xml:space="preserve"> </w:t>
      </w:r>
      <w:r w:rsidRPr="005D6D75">
        <w:rPr>
          <w:rFonts w:ascii="Times New Roman" w:hAnsi="Times New Roman" w:cs="Times New Roman"/>
          <w:color w:val="131413"/>
          <w:sz w:val="20"/>
          <w:szCs w:val="20"/>
          <w:lang w:val="en-US"/>
        </w:rPr>
        <w:t>Walden B.E., Seitz P.F. Auditory-visual speech recognition by hearing-impaired subjects: Consonant recognition, sentence recognition, and auditory-visual integration</w:t>
      </w:r>
      <w:r w:rsidR="00007490">
        <w:rPr>
          <w:rFonts w:ascii="Times New Roman" w:hAnsi="Times New Roman" w:cs="Times New Roman"/>
          <w:color w:val="131413"/>
          <w:sz w:val="20"/>
          <w:szCs w:val="20"/>
          <w:lang w:val="en-US"/>
        </w:rPr>
        <w:t xml:space="preserve"> // </w:t>
      </w:r>
      <w:r w:rsidRPr="005D6D75">
        <w:rPr>
          <w:rFonts w:ascii="Times New Roman" w:hAnsi="Times New Roman" w:cs="Times New Roman"/>
          <w:color w:val="131413"/>
          <w:sz w:val="20"/>
          <w:szCs w:val="20"/>
          <w:lang w:val="en-US"/>
        </w:rPr>
        <w:t>The Journal of the Acoustical Society of America,</w:t>
      </w:r>
      <w:r w:rsidR="00007490">
        <w:rPr>
          <w:rFonts w:ascii="Times New Roman" w:hAnsi="Times New Roman" w:cs="Times New Roman"/>
          <w:color w:val="131413"/>
          <w:sz w:val="20"/>
          <w:szCs w:val="20"/>
          <w:lang w:val="en-US"/>
        </w:rPr>
        <w:t xml:space="preserve"> 1998.</w:t>
      </w:r>
      <w:r w:rsidRPr="005D6D75">
        <w:rPr>
          <w:rFonts w:ascii="Times New Roman" w:hAnsi="Times New Roman" w:cs="Times New Roman"/>
          <w:color w:val="131413"/>
          <w:sz w:val="20"/>
          <w:szCs w:val="20"/>
          <w:lang w:val="en-US"/>
        </w:rPr>
        <w:t xml:space="preserve"> </w:t>
      </w:r>
      <w:r w:rsidR="00007490" w:rsidRPr="00007490">
        <w:rPr>
          <w:rFonts w:ascii="Times New Roman" w:hAnsi="Times New Roman" w:cs="Times New Roman"/>
          <w:color w:val="131413"/>
          <w:sz w:val="20"/>
          <w:szCs w:val="20"/>
          <w:lang w:val="en-US"/>
        </w:rPr>
        <w:t>№</w:t>
      </w:r>
      <w:r w:rsidRPr="005D6D75">
        <w:rPr>
          <w:rFonts w:ascii="Times New Roman" w:hAnsi="Times New Roman" w:cs="Times New Roman"/>
          <w:color w:val="131413"/>
          <w:sz w:val="20"/>
          <w:szCs w:val="20"/>
          <w:lang w:val="en-US"/>
        </w:rPr>
        <w:t>103(5)</w:t>
      </w:r>
      <w:r w:rsidR="00007490">
        <w:rPr>
          <w:rFonts w:ascii="Times New Roman" w:hAnsi="Times New Roman" w:cs="Times New Roman"/>
          <w:color w:val="131413"/>
          <w:sz w:val="20"/>
          <w:szCs w:val="20"/>
          <w:lang w:val="en-US"/>
        </w:rPr>
        <w:t>. P.</w:t>
      </w:r>
      <w:r w:rsidRPr="005D6D75">
        <w:rPr>
          <w:rFonts w:ascii="Times New Roman" w:hAnsi="Times New Roman" w:cs="Times New Roman"/>
          <w:color w:val="131413"/>
          <w:sz w:val="20"/>
          <w:szCs w:val="20"/>
          <w:lang w:val="en-US"/>
        </w:rPr>
        <w:t xml:space="preserve"> 2677–2690.</w:t>
      </w:r>
    </w:p>
  </w:footnote>
  <w:footnote w:id="22">
    <w:p w14:paraId="59FC6459" w14:textId="1B55A49A" w:rsidR="00597E2C" w:rsidRPr="00007490" w:rsidRDefault="00597E2C" w:rsidP="00007490">
      <w:pPr>
        <w:pStyle w:val="referenceitem"/>
        <w:numPr>
          <w:ilvl w:val="0"/>
          <w:numId w:val="0"/>
        </w:numPr>
        <w:spacing w:line="240" w:lineRule="auto"/>
        <w:rPr>
          <w:sz w:val="20"/>
        </w:rPr>
      </w:pPr>
      <w:r w:rsidRPr="00007490">
        <w:rPr>
          <w:rStyle w:val="aa"/>
          <w:sz w:val="20"/>
        </w:rPr>
        <w:footnoteRef/>
      </w:r>
      <w:r w:rsidRPr="00007490">
        <w:rPr>
          <w:sz w:val="20"/>
        </w:rPr>
        <w:t xml:space="preserve"> Kelly S.D., Kravitz C., Hopkins M. Neural correlates of bimodal speech and gesture comprehension</w:t>
      </w:r>
      <w:r w:rsidR="00007490" w:rsidRPr="00007490">
        <w:rPr>
          <w:sz w:val="20"/>
        </w:rPr>
        <w:t xml:space="preserve"> //</w:t>
      </w:r>
      <w:r w:rsidRPr="00007490">
        <w:rPr>
          <w:sz w:val="20"/>
        </w:rPr>
        <w:t xml:space="preserve"> Brain Lang</w:t>
      </w:r>
      <w:r w:rsidR="00007490" w:rsidRPr="00007490">
        <w:rPr>
          <w:sz w:val="20"/>
        </w:rPr>
        <w:t>.</w:t>
      </w:r>
      <w:r w:rsidRPr="00007490">
        <w:rPr>
          <w:sz w:val="20"/>
        </w:rPr>
        <w:t xml:space="preserve"> </w:t>
      </w:r>
      <w:r w:rsidR="00007490">
        <w:rPr>
          <w:sz w:val="20"/>
        </w:rPr>
        <w:t xml:space="preserve">2004. </w:t>
      </w:r>
      <w:r w:rsidR="00007490" w:rsidRPr="00007490">
        <w:rPr>
          <w:sz w:val="20"/>
        </w:rPr>
        <w:t>№</w:t>
      </w:r>
      <w:r w:rsidRPr="00007490">
        <w:rPr>
          <w:sz w:val="20"/>
        </w:rPr>
        <w:t>89(1)</w:t>
      </w:r>
      <w:r w:rsidR="00007490" w:rsidRPr="00007490">
        <w:rPr>
          <w:sz w:val="20"/>
        </w:rPr>
        <w:t xml:space="preserve">. </w:t>
      </w:r>
      <w:r w:rsidR="00007490">
        <w:rPr>
          <w:sz w:val="20"/>
        </w:rPr>
        <w:t>P.</w:t>
      </w:r>
      <w:r w:rsidRPr="00007490">
        <w:rPr>
          <w:sz w:val="20"/>
        </w:rPr>
        <w:t xml:space="preserve"> 253–260</w:t>
      </w:r>
      <w:r w:rsidR="00007490">
        <w:rPr>
          <w:sz w:val="20"/>
        </w:rPr>
        <w:t>.</w:t>
      </w:r>
    </w:p>
  </w:footnote>
  <w:footnote w:id="23">
    <w:p w14:paraId="6174402C" w14:textId="7B99EB74" w:rsidR="004B2443" w:rsidRPr="00802142" w:rsidRDefault="004B2443" w:rsidP="00007490">
      <w:pPr>
        <w:autoSpaceDE w:val="0"/>
        <w:autoSpaceDN w:val="0"/>
        <w:adjustRightInd w:val="0"/>
        <w:jc w:val="both"/>
        <w:rPr>
          <w:rFonts w:ascii="Times New Roman" w:hAnsi="Times New Roman" w:cs="Times New Roman"/>
          <w:color w:val="131413"/>
          <w:sz w:val="20"/>
          <w:szCs w:val="20"/>
          <w:lang w:val="en-US"/>
        </w:rPr>
      </w:pPr>
      <w:r w:rsidRPr="00802142">
        <w:rPr>
          <w:rStyle w:val="aa"/>
          <w:rFonts w:ascii="Times New Roman" w:hAnsi="Times New Roman" w:cs="Times New Roman"/>
          <w:sz w:val="20"/>
          <w:szCs w:val="20"/>
        </w:rPr>
        <w:footnoteRef/>
      </w:r>
      <w:r w:rsidRPr="00802142">
        <w:rPr>
          <w:rFonts w:ascii="Times New Roman" w:hAnsi="Times New Roman" w:cs="Times New Roman"/>
          <w:sz w:val="20"/>
          <w:szCs w:val="20"/>
          <w:lang w:val="en-US"/>
        </w:rPr>
        <w:t xml:space="preserve"> </w:t>
      </w:r>
      <w:r w:rsidR="00802142" w:rsidRPr="00802142">
        <w:rPr>
          <w:rFonts w:ascii="Times New Roman" w:hAnsi="Times New Roman" w:cs="Times New Roman"/>
          <w:color w:val="131413"/>
          <w:sz w:val="20"/>
          <w:szCs w:val="20"/>
          <w:lang w:val="en-US"/>
        </w:rPr>
        <w:t>Lipreading and audiovisual speech recognition across the adult lifespan: Implications for audiovisual integration / Tye-Murray N. [et al</w:t>
      </w:r>
      <w:r w:rsidR="00BF3BB7" w:rsidRPr="00BF3BB7">
        <w:rPr>
          <w:rFonts w:ascii="Times New Roman" w:hAnsi="Times New Roman" w:cs="Times New Roman"/>
          <w:color w:val="131413"/>
          <w:sz w:val="20"/>
          <w:szCs w:val="20"/>
          <w:lang w:val="en-US"/>
        </w:rPr>
        <w:t>.</w:t>
      </w:r>
      <w:r w:rsidR="00802142" w:rsidRPr="00802142">
        <w:rPr>
          <w:rFonts w:ascii="Times New Roman" w:hAnsi="Times New Roman" w:cs="Times New Roman"/>
          <w:color w:val="131413"/>
          <w:sz w:val="20"/>
          <w:szCs w:val="20"/>
          <w:lang w:val="en-US"/>
        </w:rPr>
        <w:t>] // Psychology and Aging. 2016. №31(4). P. 380–389.</w:t>
      </w:r>
    </w:p>
  </w:footnote>
  <w:footnote w:id="24">
    <w:p w14:paraId="660B8784" w14:textId="5E8066FF" w:rsidR="004B2443" w:rsidRPr="00007490" w:rsidRDefault="004B2443" w:rsidP="00007490">
      <w:pPr>
        <w:pStyle w:val="referenceitem"/>
        <w:numPr>
          <w:ilvl w:val="0"/>
          <w:numId w:val="0"/>
        </w:numPr>
        <w:ind w:left="114" w:hanging="114"/>
        <w:rPr>
          <w:rFonts w:asciiTheme="minorHAnsi" w:hAnsiTheme="minorHAnsi" w:cstheme="minorHAnsi"/>
          <w:sz w:val="20"/>
          <w:lang w:val="ru-RU"/>
        </w:rPr>
      </w:pPr>
      <w:r w:rsidRPr="00007490">
        <w:rPr>
          <w:rStyle w:val="aa"/>
          <w:sz w:val="20"/>
        </w:rPr>
        <w:footnoteRef/>
      </w:r>
      <w:r w:rsidRPr="00007490">
        <w:rPr>
          <w:sz w:val="20"/>
        </w:rPr>
        <w:t xml:space="preserve"> Brown V.A., Strand J.F. “Paying” attention to audiovisual speech: Do incongruent stimuli incur greater costs?</w:t>
      </w:r>
      <w:r w:rsidR="00007490">
        <w:rPr>
          <w:sz w:val="20"/>
        </w:rPr>
        <w:t xml:space="preserve"> // </w:t>
      </w:r>
      <w:r w:rsidRPr="00007490">
        <w:rPr>
          <w:sz w:val="20"/>
        </w:rPr>
        <w:t>Atten</w:t>
      </w:r>
      <w:r w:rsidR="00007490">
        <w:rPr>
          <w:sz w:val="20"/>
        </w:rPr>
        <w:t>tion,</w:t>
      </w:r>
      <w:r w:rsidRPr="00007490">
        <w:rPr>
          <w:sz w:val="20"/>
        </w:rPr>
        <w:t xml:space="preserve"> Percept</w:t>
      </w:r>
      <w:r w:rsidR="00007490">
        <w:rPr>
          <w:sz w:val="20"/>
        </w:rPr>
        <w:t>ion &amp;</w:t>
      </w:r>
      <w:r w:rsidRPr="00007490">
        <w:rPr>
          <w:sz w:val="20"/>
        </w:rPr>
        <w:t xml:space="preserve"> Psychophys</w:t>
      </w:r>
      <w:r w:rsidR="00007490">
        <w:rPr>
          <w:sz w:val="20"/>
        </w:rPr>
        <w:t>ics.</w:t>
      </w:r>
      <w:r w:rsidRPr="00007490">
        <w:rPr>
          <w:sz w:val="20"/>
        </w:rPr>
        <w:t xml:space="preserve"> </w:t>
      </w:r>
      <w:r w:rsidR="00007490" w:rsidRPr="00007490">
        <w:rPr>
          <w:sz w:val="20"/>
          <w:lang w:val="ru-RU"/>
        </w:rPr>
        <w:t xml:space="preserve">2019. </w:t>
      </w:r>
      <w:r w:rsidR="00007490">
        <w:rPr>
          <w:sz w:val="20"/>
          <w:lang w:val="ru-RU"/>
        </w:rPr>
        <w:t>№</w:t>
      </w:r>
      <w:r w:rsidRPr="00007490">
        <w:rPr>
          <w:sz w:val="20"/>
          <w:lang w:val="ru-RU"/>
        </w:rPr>
        <w:t>8</w:t>
      </w:r>
      <w:r w:rsidR="00007490" w:rsidRPr="00007490">
        <w:rPr>
          <w:sz w:val="20"/>
          <w:lang w:val="ru-RU"/>
        </w:rPr>
        <w:t>1.</w:t>
      </w:r>
      <w:r w:rsidRPr="00007490">
        <w:rPr>
          <w:sz w:val="20"/>
          <w:lang w:val="ru-RU"/>
        </w:rPr>
        <w:t xml:space="preserve"> </w:t>
      </w:r>
      <w:r w:rsidR="00007490">
        <w:rPr>
          <w:sz w:val="20"/>
        </w:rPr>
        <w:t>P</w:t>
      </w:r>
      <w:r w:rsidR="00007490" w:rsidRPr="00007490">
        <w:rPr>
          <w:sz w:val="20"/>
          <w:lang w:val="ru-RU"/>
        </w:rPr>
        <w:t xml:space="preserve">. </w:t>
      </w:r>
      <w:r w:rsidRPr="00007490">
        <w:rPr>
          <w:sz w:val="20"/>
          <w:lang w:val="ru-RU"/>
        </w:rPr>
        <w:t>1743–1756.</w:t>
      </w:r>
    </w:p>
  </w:footnote>
  <w:footnote w:id="25">
    <w:p w14:paraId="49B5BA0A" w14:textId="6FE2082E" w:rsidR="00E23D9E" w:rsidRPr="002E5F2B" w:rsidRDefault="00E23D9E" w:rsidP="00007490">
      <w:pPr>
        <w:autoSpaceDE w:val="0"/>
        <w:autoSpaceDN w:val="0"/>
        <w:adjustRightInd w:val="0"/>
        <w:jc w:val="both"/>
        <w:rPr>
          <w:rFonts w:ascii="Times New Roman" w:hAnsi="Times New Roman" w:cs="Times New Roman"/>
          <w:sz w:val="20"/>
          <w:szCs w:val="20"/>
          <w:lang w:val="en-US"/>
        </w:rPr>
      </w:pPr>
      <w:r w:rsidRPr="00007490">
        <w:rPr>
          <w:rStyle w:val="aa"/>
          <w:rFonts w:ascii="Times New Roman" w:hAnsi="Times New Roman" w:cs="Times New Roman"/>
          <w:sz w:val="20"/>
          <w:szCs w:val="20"/>
        </w:rPr>
        <w:footnoteRef/>
      </w:r>
      <w:r w:rsidRPr="00007490">
        <w:rPr>
          <w:rFonts w:ascii="Times New Roman" w:hAnsi="Times New Roman" w:cs="Times New Roman"/>
          <w:sz w:val="20"/>
          <w:szCs w:val="20"/>
        </w:rPr>
        <w:t xml:space="preserve"> </w:t>
      </w:r>
      <w:r w:rsidRPr="00007490">
        <w:rPr>
          <w:rFonts w:ascii="Times New Roman" w:hAnsi="Times New Roman" w:cs="Times New Roman"/>
          <w:color w:val="000000" w:themeColor="text1"/>
          <w:sz w:val="20"/>
          <w:szCs w:val="20"/>
        </w:rPr>
        <w:t>Затевалова</w:t>
      </w:r>
      <w:r w:rsidR="00007490" w:rsidRPr="00007490">
        <w:rPr>
          <w:rFonts w:ascii="Times New Roman" w:hAnsi="Times New Roman" w:cs="Times New Roman"/>
          <w:color w:val="000000" w:themeColor="text1"/>
          <w:sz w:val="20"/>
          <w:szCs w:val="20"/>
        </w:rPr>
        <w:t xml:space="preserve"> </w:t>
      </w:r>
      <w:r w:rsidR="00007490">
        <w:rPr>
          <w:rFonts w:ascii="Times New Roman" w:hAnsi="Times New Roman" w:cs="Times New Roman"/>
          <w:color w:val="000000" w:themeColor="text1"/>
          <w:sz w:val="20"/>
          <w:szCs w:val="20"/>
        </w:rPr>
        <w:t>Е.С.</w:t>
      </w:r>
      <w:r w:rsidRPr="00007490">
        <w:rPr>
          <w:rFonts w:ascii="Times New Roman" w:hAnsi="Times New Roman" w:cs="Times New Roman"/>
          <w:color w:val="000000" w:themeColor="text1"/>
          <w:sz w:val="20"/>
          <w:szCs w:val="20"/>
        </w:rPr>
        <w:t>,</w:t>
      </w:r>
      <w:r w:rsidR="00007490">
        <w:rPr>
          <w:rFonts w:ascii="Times New Roman" w:hAnsi="Times New Roman" w:cs="Times New Roman"/>
          <w:color w:val="000000" w:themeColor="text1"/>
          <w:sz w:val="20"/>
          <w:szCs w:val="20"/>
        </w:rPr>
        <w:t xml:space="preserve"> </w:t>
      </w:r>
      <w:r w:rsidRPr="00007490">
        <w:rPr>
          <w:rFonts w:ascii="Times New Roman" w:hAnsi="Times New Roman" w:cs="Times New Roman"/>
          <w:color w:val="000000" w:themeColor="text1"/>
          <w:sz w:val="20"/>
          <w:szCs w:val="20"/>
        </w:rPr>
        <w:t>Зубов</w:t>
      </w:r>
      <w:r w:rsidR="00007490">
        <w:rPr>
          <w:rFonts w:ascii="Times New Roman" w:hAnsi="Times New Roman" w:cs="Times New Roman"/>
          <w:color w:val="000000" w:themeColor="text1"/>
          <w:sz w:val="20"/>
          <w:szCs w:val="20"/>
        </w:rPr>
        <w:t xml:space="preserve"> В.И.</w:t>
      </w:r>
      <w:r w:rsidRPr="00007490">
        <w:rPr>
          <w:rFonts w:ascii="Times New Roman" w:hAnsi="Times New Roman" w:cs="Times New Roman"/>
          <w:color w:val="000000" w:themeColor="text1"/>
          <w:sz w:val="20"/>
          <w:szCs w:val="20"/>
        </w:rPr>
        <w:t>, Риехакайнен</w:t>
      </w:r>
      <w:r w:rsidR="00007490">
        <w:rPr>
          <w:rFonts w:ascii="Times New Roman" w:hAnsi="Times New Roman" w:cs="Times New Roman"/>
          <w:color w:val="000000" w:themeColor="text1"/>
          <w:sz w:val="20"/>
          <w:szCs w:val="20"/>
        </w:rPr>
        <w:t xml:space="preserve"> Е.И.</w:t>
      </w:r>
      <w:r w:rsidRPr="00007490">
        <w:rPr>
          <w:rFonts w:ascii="Times New Roman" w:hAnsi="Times New Roman" w:cs="Times New Roman"/>
          <w:color w:val="000000" w:themeColor="text1"/>
          <w:sz w:val="20"/>
          <w:szCs w:val="20"/>
        </w:rPr>
        <w:t>,</w:t>
      </w:r>
      <w:r w:rsidR="00007490">
        <w:rPr>
          <w:rFonts w:ascii="Times New Roman" w:hAnsi="Times New Roman" w:cs="Times New Roman"/>
          <w:color w:val="000000" w:themeColor="text1"/>
          <w:sz w:val="20"/>
          <w:szCs w:val="20"/>
        </w:rPr>
        <w:t xml:space="preserve"> </w:t>
      </w:r>
      <w:r w:rsidRPr="00007490">
        <w:rPr>
          <w:rFonts w:ascii="Times New Roman" w:hAnsi="Times New Roman" w:cs="Times New Roman"/>
          <w:color w:val="000000" w:themeColor="text1"/>
          <w:sz w:val="20"/>
          <w:szCs w:val="20"/>
        </w:rPr>
        <w:t>Прокаева</w:t>
      </w:r>
      <w:r w:rsidR="00007490">
        <w:rPr>
          <w:rFonts w:ascii="Times New Roman" w:hAnsi="Times New Roman" w:cs="Times New Roman"/>
          <w:color w:val="000000" w:themeColor="text1"/>
          <w:sz w:val="20"/>
          <w:szCs w:val="20"/>
        </w:rPr>
        <w:t xml:space="preserve"> В.О.</w:t>
      </w:r>
      <w:r w:rsidR="002E5F2B">
        <w:rPr>
          <w:rFonts w:ascii="Times New Roman" w:hAnsi="Times New Roman" w:cs="Times New Roman"/>
          <w:color w:val="000000" w:themeColor="text1"/>
          <w:sz w:val="20"/>
          <w:szCs w:val="20"/>
        </w:rPr>
        <w:t xml:space="preserve"> Смотреть или слушать: о методах изучения аудиовизуальной интеграции.</w:t>
      </w:r>
      <w:r w:rsidR="00007490">
        <w:rPr>
          <w:rFonts w:ascii="Times New Roman" w:eastAsia="Times New Roman" w:hAnsi="Times New Roman" w:cs="Times New Roman"/>
          <w:sz w:val="20"/>
          <w:szCs w:val="20"/>
        </w:rPr>
        <w:t xml:space="preserve"> </w:t>
      </w:r>
      <w:r w:rsidR="00C5124D" w:rsidRPr="00007490">
        <w:rPr>
          <w:rFonts w:ascii="Times New Roman" w:hAnsi="Times New Roman" w:cs="Times New Roman"/>
          <w:sz w:val="20"/>
          <w:szCs w:val="20"/>
        </w:rPr>
        <w:t>Психология познания</w:t>
      </w:r>
      <w:r w:rsidR="002E5F2B">
        <w:rPr>
          <w:rFonts w:ascii="Times New Roman" w:hAnsi="Times New Roman" w:cs="Times New Roman"/>
          <w:sz w:val="20"/>
          <w:szCs w:val="20"/>
        </w:rPr>
        <w:t xml:space="preserve"> / отв.ред. И.Ю. Владимиров, С.Ю. Коровкин. Ярославль</w:t>
      </w:r>
      <w:r w:rsidR="002E5F2B" w:rsidRPr="002E5F2B">
        <w:rPr>
          <w:rFonts w:ascii="Times New Roman" w:hAnsi="Times New Roman" w:cs="Times New Roman"/>
          <w:sz w:val="20"/>
          <w:szCs w:val="20"/>
          <w:lang w:val="en-US"/>
        </w:rPr>
        <w:t>:</w:t>
      </w:r>
      <w:r w:rsidR="00C5124D" w:rsidRPr="002E5F2B">
        <w:rPr>
          <w:rFonts w:ascii="Times New Roman" w:hAnsi="Times New Roman" w:cs="Times New Roman"/>
          <w:sz w:val="20"/>
          <w:szCs w:val="20"/>
          <w:lang w:val="en-US"/>
        </w:rPr>
        <w:t xml:space="preserve"> </w:t>
      </w:r>
      <w:r w:rsidR="00C5124D" w:rsidRPr="00007490">
        <w:rPr>
          <w:rFonts w:ascii="Times New Roman" w:hAnsi="Times New Roman" w:cs="Times New Roman"/>
          <w:sz w:val="20"/>
          <w:szCs w:val="20"/>
        </w:rPr>
        <w:t>Филигрань</w:t>
      </w:r>
      <w:r w:rsidR="00C5124D" w:rsidRPr="002E5F2B">
        <w:rPr>
          <w:rFonts w:ascii="Times New Roman" w:hAnsi="Times New Roman" w:cs="Times New Roman"/>
          <w:sz w:val="20"/>
          <w:szCs w:val="20"/>
          <w:lang w:val="en-US"/>
        </w:rPr>
        <w:t>, 2023</w:t>
      </w:r>
      <w:r w:rsidR="002E5F2B" w:rsidRPr="002E5F2B">
        <w:rPr>
          <w:rFonts w:ascii="Times New Roman" w:hAnsi="Times New Roman" w:cs="Times New Roman"/>
          <w:sz w:val="20"/>
          <w:szCs w:val="20"/>
          <w:lang w:val="en-US"/>
        </w:rPr>
        <w:t>.</w:t>
      </w:r>
      <w:r w:rsidR="00C5124D" w:rsidRPr="002E5F2B">
        <w:rPr>
          <w:rFonts w:ascii="Times New Roman" w:hAnsi="Times New Roman" w:cs="Times New Roman"/>
          <w:sz w:val="20"/>
          <w:szCs w:val="20"/>
          <w:lang w:val="en-US"/>
        </w:rPr>
        <w:t xml:space="preserve"> </w:t>
      </w:r>
      <w:r w:rsidR="002E5F2B">
        <w:rPr>
          <w:rFonts w:ascii="Times New Roman" w:hAnsi="Times New Roman" w:cs="Times New Roman"/>
          <w:sz w:val="20"/>
          <w:szCs w:val="20"/>
        </w:rPr>
        <w:t>С</w:t>
      </w:r>
      <w:r w:rsidR="00C5124D" w:rsidRPr="002E5F2B">
        <w:rPr>
          <w:rFonts w:ascii="Times New Roman" w:hAnsi="Times New Roman" w:cs="Times New Roman"/>
          <w:sz w:val="20"/>
          <w:szCs w:val="20"/>
          <w:lang w:val="en-US"/>
        </w:rPr>
        <w:t>. 109.</w:t>
      </w:r>
    </w:p>
  </w:footnote>
  <w:footnote w:id="26">
    <w:p w14:paraId="2C3EAD13" w14:textId="5AEAC490" w:rsidR="008747C7" w:rsidRPr="00007490" w:rsidRDefault="008747C7" w:rsidP="00007490">
      <w:pPr>
        <w:autoSpaceDE w:val="0"/>
        <w:autoSpaceDN w:val="0"/>
        <w:adjustRightInd w:val="0"/>
        <w:jc w:val="both"/>
        <w:rPr>
          <w:rFonts w:ascii="Times New Roman" w:hAnsi="Times New Roman" w:cs="Times New Roman"/>
          <w:color w:val="131413"/>
          <w:sz w:val="20"/>
          <w:szCs w:val="20"/>
          <w:lang w:val="en-US"/>
        </w:rPr>
      </w:pPr>
      <w:r w:rsidRPr="00007490">
        <w:rPr>
          <w:rStyle w:val="aa"/>
          <w:rFonts w:ascii="Times New Roman" w:hAnsi="Times New Roman" w:cs="Times New Roman"/>
          <w:sz w:val="20"/>
          <w:szCs w:val="20"/>
        </w:rPr>
        <w:footnoteRef/>
      </w:r>
      <w:r w:rsidRPr="002E5F2B">
        <w:rPr>
          <w:rFonts w:ascii="Times New Roman" w:hAnsi="Times New Roman" w:cs="Times New Roman"/>
          <w:sz w:val="20"/>
          <w:szCs w:val="20"/>
          <w:lang w:val="en-US"/>
        </w:rPr>
        <w:t xml:space="preserve"> </w:t>
      </w:r>
      <w:r w:rsidRPr="00007490">
        <w:rPr>
          <w:rFonts w:ascii="Times New Roman" w:hAnsi="Times New Roman" w:cs="Times New Roman"/>
          <w:color w:val="131413"/>
          <w:sz w:val="20"/>
          <w:szCs w:val="20"/>
          <w:lang w:val="en-US"/>
        </w:rPr>
        <w:t>Mismatch negativity evoked by the McGurk–MacDonald effect: A phonetic representation within short-term memory</w:t>
      </w:r>
      <w:r w:rsidR="00802142">
        <w:rPr>
          <w:rFonts w:ascii="Times New Roman" w:hAnsi="Times New Roman" w:cs="Times New Roman"/>
          <w:color w:val="131413"/>
          <w:sz w:val="20"/>
          <w:szCs w:val="20"/>
          <w:lang w:val="en-US"/>
        </w:rPr>
        <w:t xml:space="preserve"> / </w:t>
      </w:r>
      <w:r w:rsidR="00802142" w:rsidRPr="00007490">
        <w:rPr>
          <w:rFonts w:ascii="Times New Roman" w:hAnsi="Times New Roman" w:cs="Times New Roman"/>
          <w:color w:val="131413"/>
          <w:sz w:val="20"/>
          <w:szCs w:val="20"/>
          <w:lang w:val="en-US"/>
        </w:rPr>
        <w:t>Colin</w:t>
      </w:r>
      <w:r w:rsidR="00802142" w:rsidRPr="002E5F2B">
        <w:rPr>
          <w:rFonts w:ascii="Times New Roman" w:hAnsi="Times New Roman" w:cs="Times New Roman"/>
          <w:color w:val="131413"/>
          <w:sz w:val="20"/>
          <w:szCs w:val="20"/>
          <w:lang w:val="en-US"/>
        </w:rPr>
        <w:t xml:space="preserve"> </w:t>
      </w:r>
      <w:r w:rsidR="00802142" w:rsidRPr="00007490">
        <w:rPr>
          <w:rFonts w:ascii="Times New Roman" w:hAnsi="Times New Roman" w:cs="Times New Roman"/>
          <w:color w:val="131413"/>
          <w:sz w:val="20"/>
          <w:szCs w:val="20"/>
          <w:lang w:val="en-US"/>
        </w:rPr>
        <w:t>C</w:t>
      </w:r>
      <w:r w:rsidR="00802142" w:rsidRPr="002E5F2B">
        <w:rPr>
          <w:rFonts w:ascii="Times New Roman" w:hAnsi="Times New Roman" w:cs="Times New Roman"/>
          <w:color w:val="131413"/>
          <w:sz w:val="20"/>
          <w:szCs w:val="20"/>
          <w:lang w:val="en-US"/>
        </w:rPr>
        <w:t>.</w:t>
      </w:r>
      <w:r w:rsidR="00802142">
        <w:rPr>
          <w:rFonts w:ascii="Times New Roman" w:hAnsi="Times New Roman" w:cs="Times New Roman"/>
          <w:color w:val="131413"/>
          <w:sz w:val="20"/>
          <w:szCs w:val="20"/>
          <w:lang w:val="en-US"/>
        </w:rPr>
        <w:t xml:space="preserve"> [et al</w:t>
      </w:r>
      <w:r w:rsidR="00BF3BB7" w:rsidRPr="00BF3BB7">
        <w:rPr>
          <w:rFonts w:ascii="Times New Roman" w:hAnsi="Times New Roman" w:cs="Times New Roman"/>
          <w:color w:val="131413"/>
          <w:sz w:val="20"/>
          <w:szCs w:val="20"/>
          <w:lang w:val="en-US"/>
        </w:rPr>
        <w:t>.</w:t>
      </w:r>
      <w:r w:rsidR="00802142">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 xml:space="preserve"> </w:t>
      </w:r>
      <w:r w:rsidR="002E5F2B">
        <w:rPr>
          <w:rFonts w:ascii="Times New Roman" w:hAnsi="Times New Roman" w:cs="Times New Roman"/>
          <w:color w:val="131413"/>
          <w:sz w:val="20"/>
          <w:szCs w:val="20"/>
          <w:lang w:val="en-US"/>
        </w:rPr>
        <w:t xml:space="preserve">// </w:t>
      </w:r>
      <w:r w:rsidRPr="00007490">
        <w:rPr>
          <w:rFonts w:ascii="Times New Roman" w:hAnsi="Times New Roman" w:cs="Times New Roman"/>
          <w:color w:val="131413"/>
          <w:sz w:val="20"/>
          <w:szCs w:val="20"/>
          <w:lang w:val="en-US"/>
        </w:rPr>
        <w:t>Clinical Neurophysiology: Official Journal of the International Federation of Clinical Neurophysiology</w:t>
      </w:r>
      <w:r w:rsidR="002E5F2B">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 xml:space="preserve"> </w:t>
      </w:r>
      <w:r w:rsidR="002E5F2B" w:rsidRPr="002E5F2B">
        <w:rPr>
          <w:rFonts w:ascii="Times New Roman" w:hAnsi="Times New Roman" w:cs="Times New Roman"/>
          <w:color w:val="131413"/>
          <w:sz w:val="20"/>
          <w:szCs w:val="20"/>
          <w:lang w:val="en-US"/>
        </w:rPr>
        <w:t>2002. №</w:t>
      </w:r>
      <w:r w:rsidRPr="00007490">
        <w:rPr>
          <w:rFonts w:ascii="Times New Roman" w:hAnsi="Times New Roman" w:cs="Times New Roman"/>
          <w:color w:val="131413"/>
          <w:sz w:val="20"/>
          <w:szCs w:val="20"/>
          <w:lang w:val="en-US"/>
        </w:rPr>
        <w:t>113</w:t>
      </w:r>
      <w:r w:rsidR="002E5F2B" w:rsidRPr="002E5F2B">
        <w:rPr>
          <w:rFonts w:ascii="Times New Roman" w:hAnsi="Times New Roman" w:cs="Times New Roman"/>
          <w:color w:val="131413"/>
          <w:sz w:val="20"/>
          <w:szCs w:val="20"/>
          <w:lang w:val="en-US"/>
        </w:rPr>
        <w:t xml:space="preserve">. </w:t>
      </w:r>
      <w:r w:rsidR="002E5F2B">
        <w:rPr>
          <w:rFonts w:ascii="Times New Roman" w:hAnsi="Times New Roman" w:cs="Times New Roman"/>
          <w:color w:val="131413"/>
          <w:sz w:val="20"/>
          <w:szCs w:val="20"/>
          <w:lang w:val="en-US"/>
        </w:rPr>
        <w:t>P.</w:t>
      </w:r>
      <w:r w:rsidRPr="00007490">
        <w:rPr>
          <w:rFonts w:ascii="Times New Roman" w:hAnsi="Times New Roman" w:cs="Times New Roman"/>
          <w:color w:val="131413"/>
          <w:sz w:val="20"/>
          <w:szCs w:val="20"/>
          <w:lang w:val="en-US"/>
        </w:rPr>
        <w:t xml:space="preserve"> 495–506.</w:t>
      </w:r>
    </w:p>
  </w:footnote>
  <w:footnote w:id="27">
    <w:p w14:paraId="3619AD51" w14:textId="06FA0509" w:rsidR="008747C7" w:rsidRPr="00007490" w:rsidRDefault="008747C7" w:rsidP="00007490">
      <w:pPr>
        <w:autoSpaceDE w:val="0"/>
        <w:autoSpaceDN w:val="0"/>
        <w:adjustRightInd w:val="0"/>
        <w:jc w:val="both"/>
        <w:rPr>
          <w:rFonts w:ascii="Times New Roman" w:hAnsi="Times New Roman" w:cs="Times New Roman"/>
          <w:color w:val="131413"/>
          <w:sz w:val="20"/>
          <w:szCs w:val="20"/>
          <w:lang w:val="en-US"/>
        </w:rPr>
      </w:pPr>
      <w:r w:rsidRPr="00007490">
        <w:rPr>
          <w:rStyle w:val="aa"/>
          <w:rFonts w:ascii="Times New Roman" w:hAnsi="Times New Roman" w:cs="Times New Roman"/>
          <w:sz w:val="20"/>
          <w:szCs w:val="20"/>
        </w:rPr>
        <w:footnoteRef/>
      </w:r>
      <w:r w:rsidRPr="002E5F2B">
        <w:rPr>
          <w:rFonts w:ascii="Times New Roman" w:hAnsi="Times New Roman" w:cs="Times New Roman"/>
          <w:sz w:val="20"/>
          <w:szCs w:val="20"/>
          <w:lang w:val="en-US"/>
        </w:rPr>
        <w:t xml:space="preserve"> </w:t>
      </w:r>
      <w:r w:rsidRPr="002E5F2B">
        <w:rPr>
          <w:rFonts w:ascii="Times New Roman" w:hAnsi="Times New Roman" w:cs="Times New Roman"/>
          <w:color w:val="131413"/>
          <w:sz w:val="20"/>
          <w:szCs w:val="20"/>
          <w:lang w:val="en-US"/>
        </w:rPr>
        <w:t xml:space="preserve">Soto-Faraco S., Navarra J., Alsius A. </w:t>
      </w:r>
      <w:r w:rsidRPr="00007490">
        <w:rPr>
          <w:rFonts w:ascii="Times New Roman" w:hAnsi="Times New Roman" w:cs="Times New Roman"/>
          <w:color w:val="131413"/>
          <w:sz w:val="20"/>
          <w:szCs w:val="20"/>
          <w:lang w:val="en-US"/>
        </w:rPr>
        <w:t xml:space="preserve">Assessing automaticity in audiovisual speech integration: evidence from the speeded classification task </w:t>
      </w:r>
      <w:r w:rsidR="002E5F2B">
        <w:rPr>
          <w:rFonts w:ascii="Times New Roman" w:hAnsi="Times New Roman" w:cs="Times New Roman"/>
          <w:color w:val="131413"/>
          <w:sz w:val="20"/>
          <w:szCs w:val="20"/>
          <w:lang w:val="en-US"/>
        </w:rPr>
        <w:t xml:space="preserve">// </w:t>
      </w:r>
      <w:r w:rsidRPr="00007490">
        <w:rPr>
          <w:rFonts w:ascii="Times New Roman" w:hAnsi="Times New Roman" w:cs="Times New Roman"/>
          <w:color w:val="131413"/>
          <w:sz w:val="20"/>
          <w:szCs w:val="20"/>
          <w:lang w:val="en-US"/>
        </w:rPr>
        <w:t>Cognition</w:t>
      </w:r>
      <w:r w:rsidR="002E5F2B" w:rsidRPr="002E5F2B">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 xml:space="preserve"> </w:t>
      </w:r>
      <w:r w:rsidR="002E5F2B" w:rsidRPr="002E5F2B">
        <w:rPr>
          <w:rFonts w:ascii="Times New Roman" w:hAnsi="Times New Roman" w:cs="Times New Roman"/>
          <w:color w:val="131413"/>
          <w:sz w:val="20"/>
          <w:szCs w:val="20"/>
          <w:lang w:val="en-US"/>
        </w:rPr>
        <w:t>2004. №</w:t>
      </w:r>
      <w:r w:rsidRPr="00007490">
        <w:rPr>
          <w:rFonts w:ascii="Times New Roman" w:hAnsi="Times New Roman" w:cs="Times New Roman"/>
          <w:color w:val="131413"/>
          <w:sz w:val="20"/>
          <w:szCs w:val="20"/>
          <w:lang w:val="en-US"/>
        </w:rPr>
        <w:t>92(3)</w:t>
      </w:r>
      <w:r w:rsidR="002E5F2B" w:rsidRPr="002E5F2B">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 xml:space="preserve"> </w:t>
      </w:r>
      <w:r w:rsidR="00B01D70">
        <w:rPr>
          <w:rFonts w:ascii="Times New Roman" w:hAnsi="Times New Roman" w:cs="Times New Roman"/>
          <w:color w:val="131413"/>
          <w:sz w:val="20"/>
          <w:szCs w:val="20"/>
          <w:lang w:val="en-US"/>
        </w:rPr>
        <w:t xml:space="preserve">P. </w:t>
      </w:r>
      <w:r w:rsidRPr="00007490">
        <w:rPr>
          <w:rFonts w:ascii="Times New Roman" w:hAnsi="Times New Roman" w:cs="Times New Roman"/>
          <w:color w:val="131413"/>
          <w:sz w:val="20"/>
          <w:szCs w:val="20"/>
          <w:lang w:val="en-US"/>
        </w:rPr>
        <w:t>13</w:t>
      </w:r>
      <w:r w:rsidR="00B01D70" w:rsidRPr="00007490">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23.</w:t>
      </w:r>
    </w:p>
  </w:footnote>
  <w:footnote w:id="28">
    <w:p w14:paraId="327545C8" w14:textId="7B83B93A" w:rsidR="001B66B9" w:rsidRPr="00007490" w:rsidRDefault="001B66B9" w:rsidP="00007490">
      <w:pPr>
        <w:autoSpaceDE w:val="0"/>
        <w:autoSpaceDN w:val="0"/>
        <w:adjustRightInd w:val="0"/>
        <w:jc w:val="both"/>
        <w:rPr>
          <w:rFonts w:ascii="Times New Roman" w:hAnsi="Times New Roman" w:cs="Times New Roman"/>
          <w:color w:val="131413"/>
          <w:sz w:val="20"/>
          <w:szCs w:val="20"/>
          <w:lang w:val="en-US"/>
        </w:rPr>
      </w:pPr>
      <w:r w:rsidRPr="00007490">
        <w:rPr>
          <w:rStyle w:val="aa"/>
          <w:rFonts w:ascii="Times New Roman" w:hAnsi="Times New Roman" w:cs="Times New Roman"/>
          <w:sz w:val="20"/>
          <w:szCs w:val="20"/>
        </w:rPr>
        <w:footnoteRef/>
      </w:r>
      <w:r w:rsidRPr="00007490">
        <w:rPr>
          <w:rFonts w:ascii="Times New Roman" w:hAnsi="Times New Roman" w:cs="Times New Roman"/>
          <w:sz w:val="20"/>
          <w:szCs w:val="20"/>
          <w:lang w:val="en-US"/>
        </w:rPr>
        <w:t xml:space="preserve"> </w:t>
      </w:r>
      <w:r w:rsidRPr="00007490">
        <w:rPr>
          <w:rFonts w:ascii="Times New Roman" w:hAnsi="Times New Roman" w:cs="Times New Roman"/>
          <w:color w:val="131413"/>
          <w:sz w:val="20"/>
          <w:szCs w:val="20"/>
          <w:lang w:val="en-US"/>
        </w:rPr>
        <w:t>Audiovisual semantic interference and attention: evidence from the attentional blink paradigm</w:t>
      </w:r>
      <w:r w:rsidR="00802142">
        <w:rPr>
          <w:rFonts w:ascii="Times New Roman" w:hAnsi="Times New Roman" w:cs="Times New Roman"/>
          <w:color w:val="131413"/>
          <w:sz w:val="20"/>
          <w:szCs w:val="20"/>
          <w:lang w:val="en-US"/>
        </w:rPr>
        <w:t xml:space="preserve"> /</w:t>
      </w:r>
      <w:r w:rsidR="00802142" w:rsidRPr="00802142">
        <w:rPr>
          <w:rFonts w:ascii="Times New Roman" w:hAnsi="Times New Roman" w:cs="Times New Roman"/>
          <w:color w:val="131413"/>
          <w:sz w:val="20"/>
          <w:szCs w:val="20"/>
          <w:lang w:val="en-US"/>
        </w:rPr>
        <w:t xml:space="preserve"> </w:t>
      </w:r>
      <w:r w:rsidR="00802142" w:rsidRPr="00007490">
        <w:rPr>
          <w:rFonts w:ascii="Times New Roman" w:hAnsi="Times New Roman" w:cs="Times New Roman"/>
          <w:color w:val="131413"/>
          <w:sz w:val="20"/>
          <w:szCs w:val="20"/>
          <w:lang w:val="en-US"/>
        </w:rPr>
        <w:t>Van der Burg</w:t>
      </w:r>
      <w:r w:rsidR="00802142">
        <w:rPr>
          <w:rFonts w:ascii="Times New Roman" w:hAnsi="Times New Roman" w:cs="Times New Roman"/>
          <w:color w:val="131413"/>
          <w:sz w:val="20"/>
          <w:szCs w:val="20"/>
          <w:lang w:val="en-US"/>
        </w:rPr>
        <w:t xml:space="preserve"> </w:t>
      </w:r>
      <w:r w:rsidR="00802142" w:rsidRPr="00007490">
        <w:rPr>
          <w:rFonts w:ascii="Times New Roman" w:hAnsi="Times New Roman" w:cs="Times New Roman"/>
          <w:color w:val="131413"/>
          <w:sz w:val="20"/>
          <w:szCs w:val="20"/>
          <w:lang w:val="en-US"/>
        </w:rPr>
        <w:t>E.</w:t>
      </w:r>
      <w:r w:rsidR="00802142">
        <w:rPr>
          <w:rFonts w:ascii="Times New Roman" w:hAnsi="Times New Roman" w:cs="Times New Roman"/>
          <w:color w:val="131413"/>
          <w:sz w:val="20"/>
          <w:szCs w:val="20"/>
          <w:lang w:val="en-US"/>
        </w:rPr>
        <w:t xml:space="preserve"> [et al</w:t>
      </w:r>
      <w:r w:rsidR="00BF3BB7" w:rsidRPr="00BF3BB7">
        <w:rPr>
          <w:rFonts w:ascii="Times New Roman" w:hAnsi="Times New Roman" w:cs="Times New Roman"/>
          <w:color w:val="131413"/>
          <w:sz w:val="20"/>
          <w:szCs w:val="20"/>
          <w:lang w:val="en-US"/>
        </w:rPr>
        <w:t>.</w:t>
      </w:r>
      <w:r w:rsidR="00802142">
        <w:rPr>
          <w:rFonts w:ascii="Times New Roman" w:hAnsi="Times New Roman" w:cs="Times New Roman"/>
          <w:color w:val="131413"/>
          <w:sz w:val="20"/>
          <w:szCs w:val="20"/>
          <w:lang w:val="en-US"/>
        </w:rPr>
        <w:t>]</w:t>
      </w:r>
      <w:r w:rsidR="00B01D70">
        <w:rPr>
          <w:rFonts w:ascii="Times New Roman" w:hAnsi="Times New Roman" w:cs="Times New Roman"/>
          <w:color w:val="131413"/>
          <w:sz w:val="20"/>
          <w:szCs w:val="20"/>
          <w:lang w:val="en-US"/>
        </w:rPr>
        <w:t xml:space="preserve"> //</w:t>
      </w:r>
      <w:r w:rsidRPr="00007490">
        <w:rPr>
          <w:rFonts w:ascii="Times New Roman" w:hAnsi="Times New Roman" w:cs="Times New Roman"/>
          <w:color w:val="131413"/>
          <w:sz w:val="20"/>
          <w:szCs w:val="20"/>
          <w:lang w:val="en-US"/>
        </w:rPr>
        <w:t xml:space="preserve"> Acta Psychologica</w:t>
      </w:r>
      <w:r w:rsidR="00B01D70">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 xml:space="preserve"> </w:t>
      </w:r>
      <w:r w:rsidR="00B01D70">
        <w:rPr>
          <w:rFonts w:ascii="Times New Roman" w:hAnsi="Times New Roman" w:cs="Times New Roman"/>
          <w:color w:val="131413"/>
          <w:sz w:val="20"/>
          <w:szCs w:val="20"/>
          <w:lang w:val="en-US"/>
        </w:rPr>
        <w:t xml:space="preserve">2010. </w:t>
      </w:r>
      <w:r w:rsidR="00B01D70" w:rsidRPr="00B01D70">
        <w:rPr>
          <w:rFonts w:ascii="Times New Roman" w:hAnsi="Times New Roman" w:cs="Times New Roman"/>
          <w:color w:val="131413"/>
          <w:sz w:val="20"/>
          <w:szCs w:val="20"/>
          <w:lang w:val="en-US"/>
        </w:rPr>
        <w:t>№</w:t>
      </w:r>
      <w:r w:rsidRPr="00007490">
        <w:rPr>
          <w:rFonts w:ascii="Times New Roman" w:hAnsi="Times New Roman" w:cs="Times New Roman"/>
          <w:color w:val="131413"/>
          <w:sz w:val="20"/>
          <w:szCs w:val="20"/>
          <w:lang w:val="en-US"/>
        </w:rPr>
        <w:t>134(2)</w:t>
      </w:r>
      <w:r w:rsidR="00B01D70">
        <w:rPr>
          <w:rFonts w:ascii="Times New Roman" w:hAnsi="Times New Roman" w:cs="Times New Roman"/>
          <w:color w:val="131413"/>
          <w:sz w:val="20"/>
          <w:szCs w:val="20"/>
          <w:lang w:val="en-US"/>
        </w:rPr>
        <w:t>. P.</w:t>
      </w:r>
      <w:r w:rsidRPr="00007490">
        <w:rPr>
          <w:rFonts w:ascii="Times New Roman" w:hAnsi="Times New Roman" w:cs="Times New Roman"/>
          <w:color w:val="131413"/>
          <w:sz w:val="20"/>
          <w:szCs w:val="20"/>
          <w:lang w:val="en-US"/>
        </w:rPr>
        <w:t xml:space="preserve"> 198–205.</w:t>
      </w:r>
    </w:p>
  </w:footnote>
  <w:footnote w:id="29">
    <w:p w14:paraId="5F20B3A2" w14:textId="3B602A64" w:rsidR="00747477" w:rsidRPr="003040D5" w:rsidRDefault="00747477" w:rsidP="00B01D70">
      <w:pPr>
        <w:pStyle w:val="a6"/>
        <w:jc w:val="both"/>
        <w:rPr>
          <w:rFonts w:ascii="Times New Roman" w:hAnsi="Times New Roman" w:cs="Times New Roman"/>
        </w:rPr>
      </w:pPr>
      <w:r w:rsidRPr="003040D5">
        <w:rPr>
          <w:rStyle w:val="aa"/>
          <w:rFonts w:ascii="Times New Roman" w:hAnsi="Times New Roman" w:cs="Times New Roman"/>
        </w:rPr>
        <w:footnoteRef/>
      </w:r>
      <w:r w:rsidRPr="003040D5">
        <w:rPr>
          <w:rFonts w:ascii="Times New Roman" w:hAnsi="Times New Roman" w:cs="Times New Roman"/>
          <w:lang w:val="en-US"/>
        </w:rPr>
        <w:t xml:space="preserve"> </w:t>
      </w:r>
      <w:r w:rsidR="00B01D70" w:rsidRPr="003040D5">
        <w:rPr>
          <w:rFonts w:ascii="Times New Roman" w:hAnsi="Times New Roman" w:cs="Times New Roman"/>
          <w:lang w:val="en-US"/>
        </w:rPr>
        <w:t xml:space="preserve">Brown V.A., Strand J.F. “Paying” attention to audiovisual speech: Do incongruent stimuli incur greater costs? // Attention, Perception &amp; Psychophysics. </w:t>
      </w:r>
      <w:r w:rsidR="00B01D70" w:rsidRPr="003040D5">
        <w:rPr>
          <w:rFonts w:ascii="Times New Roman" w:hAnsi="Times New Roman" w:cs="Times New Roman"/>
        </w:rPr>
        <w:t>2019. №81. P. 1743–1756.</w:t>
      </w:r>
    </w:p>
  </w:footnote>
  <w:footnote w:id="30">
    <w:p w14:paraId="0C86D88A" w14:textId="56AF1F71" w:rsidR="00C42F97" w:rsidRPr="003040D5" w:rsidRDefault="00C42F97" w:rsidP="00B01D70">
      <w:pPr>
        <w:pStyle w:val="a6"/>
        <w:jc w:val="both"/>
        <w:rPr>
          <w:rFonts w:ascii="Times New Roman" w:hAnsi="Times New Roman" w:cs="Times New Roman"/>
          <w:lang w:val="en-US"/>
        </w:rPr>
      </w:pPr>
      <w:r w:rsidRPr="003040D5">
        <w:rPr>
          <w:rStyle w:val="aa"/>
          <w:rFonts w:ascii="Times New Roman" w:hAnsi="Times New Roman" w:cs="Times New Roman"/>
        </w:rPr>
        <w:footnoteRef/>
      </w:r>
      <w:r w:rsidRPr="003040D5">
        <w:rPr>
          <w:rFonts w:ascii="Times New Roman" w:hAnsi="Times New Roman" w:cs="Times New Roman"/>
        </w:rPr>
        <w:t xml:space="preserve"> </w:t>
      </w:r>
      <w:r w:rsidRPr="003040D5">
        <w:rPr>
          <w:rFonts w:ascii="Times New Roman" w:hAnsi="Times New Roman" w:cs="Times New Roman"/>
          <w:shd w:val="clear" w:color="auto" w:fill="FFFFFF"/>
        </w:rPr>
        <w:t>Система аудиовизуального синтеза русской речи</w:t>
      </w:r>
      <w:r w:rsidR="00C513AE">
        <w:rPr>
          <w:rFonts w:ascii="Times New Roman" w:hAnsi="Times New Roman" w:cs="Times New Roman"/>
          <w:shd w:val="clear" w:color="auto" w:fill="FFFFFF"/>
        </w:rPr>
        <w:t xml:space="preserve"> / </w:t>
      </w:r>
      <w:r w:rsidR="00C513AE" w:rsidRPr="003040D5">
        <w:rPr>
          <w:rFonts w:ascii="Times New Roman" w:hAnsi="Times New Roman" w:cs="Times New Roman"/>
          <w:shd w:val="clear" w:color="auto" w:fill="FFFFFF"/>
        </w:rPr>
        <w:t>Лобанов Б.М.</w:t>
      </w:r>
      <w:r w:rsidR="00C513AE" w:rsidRPr="00C513AE">
        <w:rPr>
          <w:rFonts w:ascii="Times New Roman" w:hAnsi="Times New Roman" w:cs="Times New Roman"/>
          <w:shd w:val="clear" w:color="auto" w:fill="FFFFFF"/>
        </w:rPr>
        <w:t xml:space="preserve"> [</w:t>
      </w:r>
      <w:r w:rsidR="00C513AE">
        <w:rPr>
          <w:rFonts w:ascii="Times New Roman" w:hAnsi="Times New Roman" w:cs="Times New Roman"/>
          <w:shd w:val="clear" w:color="auto" w:fill="FFFFFF"/>
        </w:rPr>
        <w:t>и др.</w:t>
      </w:r>
      <w:r w:rsidR="00C513AE" w:rsidRPr="00C513AE">
        <w:rPr>
          <w:rFonts w:ascii="Times New Roman" w:hAnsi="Times New Roman" w:cs="Times New Roman"/>
          <w:shd w:val="clear" w:color="auto" w:fill="FFFFFF"/>
        </w:rPr>
        <w:t>]</w:t>
      </w:r>
      <w:r w:rsidRPr="003040D5">
        <w:rPr>
          <w:rFonts w:ascii="Times New Roman" w:hAnsi="Times New Roman" w:cs="Times New Roman"/>
          <w:shd w:val="clear" w:color="auto" w:fill="FFFFFF"/>
        </w:rPr>
        <w:t xml:space="preserve"> //</w:t>
      </w:r>
      <w:r w:rsidRPr="003040D5">
        <w:rPr>
          <w:rStyle w:val="apple-converted-space"/>
          <w:rFonts w:ascii="Times New Roman" w:hAnsi="Times New Roman" w:cs="Times New Roman"/>
          <w:shd w:val="clear" w:color="auto" w:fill="FFFFFF"/>
          <w:lang w:val="en-US"/>
        </w:rPr>
        <w:t> </w:t>
      </w:r>
      <w:r w:rsidRPr="003040D5">
        <w:rPr>
          <w:rFonts w:ascii="Times New Roman" w:hAnsi="Times New Roman" w:cs="Times New Roman"/>
        </w:rPr>
        <w:t>Информатика</w:t>
      </w:r>
      <w:r w:rsidR="003040D5" w:rsidRPr="003040D5">
        <w:rPr>
          <w:rFonts w:ascii="Times New Roman" w:hAnsi="Times New Roman" w:cs="Times New Roman"/>
          <w:shd w:val="clear" w:color="auto" w:fill="FFFFFF"/>
        </w:rPr>
        <w:t>.</w:t>
      </w:r>
      <w:r w:rsidRPr="003040D5">
        <w:rPr>
          <w:rFonts w:ascii="Times New Roman" w:hAnsi="Times New Roman" w:cs="Times New Roman"/>
          <w:shd w:val="clear" w:color="auto" w:fill="FFFFFF"/>
        </w:rPr>
        <w:t xml:space="preserve"> </w:t>
      </w:r>
      <w:r w:rsidRPr="003040D5">
        <w:rPr>
          <w:rFonts w:ascii="Times New Roman" w:hAnsi="Times New Roman" w:cs="Times New Roman"/>
          <w:shd w:val="clear" w:color="auto" w:fill="FFFFFF"/>
          <w:lang w:val="en-US"/>
        </w:rPr>
        <w:t>2008</w:t>
      </w:r>
      <w:r w:rsidR="003040D5" w:rsidRPr="003040D5">
        <w:rPr>
          <w:rFonts w:ascii="Times New Roman" w:hAnsi="Times New Roman" w:cs="Times New Roman"/>
          <w:shd w:val="clear" w:color="auto" w:fill="FFFFFF"/>
          <w:lang w:val="en-US"/>
        </w:rPr>
        <w:t>.</w:t>
      </w:r>
      <w:r w:rsidRPr="003040D5">
        <w:rPr>
          <w:rFonts w:ascii="Times New Roman" w:hAnsi="Times New Roman" w:cs="Times New Roman"/>
          <w:shd w:val="clear" w:color="auto" w:fill="FFFFFF"/>
          <w:lang w:val="en-US"/>
        </w:rPr>
        <w:t xml:space="preserve"> </w:t>
      </w:r>
      <w:r w:rsidR="003040D5" w:rsidRPr="003040D5">
        <w:rPr>
          <w:rFonts w:ascii="Times New Roman" w:hAnsi="Times New Roman" w:cs="Times New Roman"/>
          <w:shd w:val="clear" w:color="auto" w:fill="FFFFFF"/>
        </w:rPr>
        <w:t>С</w:t>
      </w:r>
      <w:r w:rsidRPr="003040D5">
        <w:rPr>
          <w:rFonts w:ascii="Times New Roman" w:hAnsi="Times New Roman" w:cs="Times New Roman"/>
          <w:shd w:val="clear" w:color="auto" w:fill="FFFFFF"/>
          <w:lang w:val="en-US"/>
        </w:rPr>
        <w:t>.67-78.</w:t>
      </w:r>
    </w:p>
  </w:footnote>
  <w:footnote w:id="31">
    <w:p w14:paraId="30151CA2" w14:textId="0765DC03" w:rsidR="00A05101" w:rsidRPr="003040D5" w:rsidRDefault="00A05101" w:rsidP="00B01D70">
      <w:pPr>
        <w:pStyle w:val="a6"/>
        <w:jc w:val="both"/>
        <w:rPr>
          <w:rFonts w:ascii="Times New Roman" w:hAnsi="Times New Roman" w:cs="Times New Roman"/>
          <w:lang w:val="en-US"/>
        </w:rPr>
      </w:pPr>
      <w:r w:rsidRPr="003040D5">
        <w:rPr>
          <w:rStyle w:val="aa"/>
          <w:rFonts w:ascii="Times New Roman" w:hAnsi="Times New Roman" w:cs="Times New Roman"/>
        </w:rPr>
        <w:footnoteRef/>
      </w:r>
      <w:r w:rsidR="00C513AE">
        <w:rPr>
          <w:rFonts w:ascii="Times New Roman" w:hAnsi="Times New Roman" w:cs="Times New Roman"/>
          <w:lang w:val="en-US"/>
        </w:rPr>
        <w:t xml:space="preserve"> </w:t>
      </w:r>
      <w:r w:rsidRPr="003040D5">
        <w:rPr>
          <w:rFonts w:ascii="Times New Roman" w:hAnsi="Times New Roman" w:cs="Times New Roman"/>
          <w:lang w:val="en-US"/>
        </w:rPr>
        <w:t>Animated virtual characters to explore audio-visual speech in controlled and naturalistic environments</w:t>
      </w:r>
      <w:r w:rsidR="00C513AE">
        <w:rPr>
          <w:rFonts w:ascii="Times New Roman" w:hAnsi="Times New Roman" w:cs="Times New Roman"/>
          <w:lang w:val="en-US"/>
        </w:rPr>
        <w:t xml:space="preserve"> / </w:t>
      </w:r>
      <w:r w:rsidR="00C513AE" w:rsidRPr="003040D5">
        <w:rPr>
          <w:rFonts w:ascii="Times New Roman" w:hAnsi="Times New Roman" w:cs="Times New Roman"/>
          <w:lang w:val="en-US"/>
        </w:rPr>
        <w:t>Thézé R.</w:t>
      </w:r>
      <w:r w:rsidR="00C513AE" w:rsidRPr="00C513AE">
        <w:rPr>
          <w:rFonts w:ascii="Times New Roman" w:hAnsi="Times New Roman" w:cs="Times New Roman"/>
          <w:lang w:val="en-US"/>
        </w:rPr>
        <w:t xml:space="preserve"> </w:t>
      </w:r>
      <w:r w:rsidR="00C513AE">
        <w:rPr>
          <w:rFonts w:ascii="Times New Roman" w:hAnsi="Times New Roman" w:cs="Times New Roman"/>
          <w:lang w:val="en-US"/>
        </w:rPr>
        <w:t>[et al</w:t>
      </w:r>
      <w:r w:rsidR="00BF3BB7" w:rsidRPr="00BF3BB7">
        <w:rPr>
          <w:rFonts w:ascii="Times New Roman" w:hAnsi="Times New Roman" w:cs="Times New Roman"/>
          <w:lang w:val="en-US"/>
        </w:rPr>
        <w:t>.</w:t>
      </w:r>
      <w:r w:rsidR="00C513AE">
        <w:rPr>
          <w:rFonts w:ascii="Times New Roman" w:hAnsi="Times New Roman" w:cs="Times New Roman"/>
          <w:lang w:val="en-US"/>
        </w:rPr>
        <w:t>]</w:t>
      </w:r>
      <w:r w:rsidR="0079376E" w:rsidRPr="0079376E">
        <w:rPr>
          <w:rFonts w:ascii="Times New Roman" w:hAnsi="Times New Roman" w:cs="Times New Roman"/>
          <w:lang w:val="en-US"/>
        </w:rPr>
        <w:t xml:space="preserve"> //</w:t>
      </w:r>
      <w:r w:rsidRPr="003040D5">
        <w:rPr>
          <w:rFonts w:ascii="Times New Roman" w:hAnsi="Times New Roman" w:cs="Times New Roman"/>
          <w:lang w:val="en-US"/>
        </w:rPr>
        <w:t xml:space="preserve"> Sci</w:t>
      </w:r>
      <w:r w:rsidR="003040D5" w:rsidRPr="003040D5">
        <w:rPr>
          <w:rFonts w:ascii="Times New Roman" w:hAnsi="Times New Roman" w:cs="Times New Roman"/>
          <w:lang w:val="en-US"/>
        </w:rPr>
        <w:t>entific</w:t>
      </w:r>
      <w:r w:rsidRPr="003040D5">
        <w:rPr>
          <w:rFonts w:ascii="Times New Roman" w:hAnsi="Times New Roman" w:cs="Times New Roman"/>
          <w:lang w:val="en-US"/>
        </w:rPr>
        <w:t xml:space="preserve"> Rep</w:t>
      </w:r>
      <w:r w:rsidR="003040D5" w:rsidRPr="003040D5">
        <w:rPr>
          <w:rFonts w:ascii="Times New Roman" w:hAnsi="Times New Roman" w:cs="Times New Roman"/>
          <w:lang w:val="en-US"/>
        </w:rPr>
        <w:t>orts</w:t>
      </w:r>
      <w:r w:rsidRPr="003040D5">
        <w:rPr>
          <w:rFonts w:ascii="Times New Roman" w:hAnsi="Times New Roman" w:cs="Times New Roman"/>
          <w:lang w:val="en-US"/>
        </w:rPr>
        <w:t xml:space="preserve">. </w:t>
      </w:r>
      <w:r w:rsidR="003040D5" w:rsidRPr="003040D5">
        <w:rPr>
          <w:rFonts w:ascii="Times New Roman" w:hAnsi="Times New Roman" w:cs="Times New Roman"/>
          <w:lang w:val="en-US"/>
        </w:rPr>
        <w:t>2020. №</w:t>
      </w:r>
      <w:r w:rsidRPr="003040D5">
        <w:rPr>
          <w:rFonts w:ascii="Times New Roman" w:hAnsi="Times New Roman" w:cs="Times New Roman"/>
          <w:lang w:val="en-US"/>
        </w:rPr>
        <w:t>10(1)</w:t>
      </w:r>
      <w:r w:rsidR="0079376E" w:rsidRPr="00C513AE">
        <w:rPr>
          <w:rFonts w:ascii="Times New Roman" w:hAnsi="Times New Roman" w:cs="Times New Roman"/>
          <w:lang w:val="en-US"/>
        </w:rPr>
        <w:t>.</w:t>
      </w:r>
      <w:r w:rsidRPr="003040D5">
        <w:rPr>
          <w:rFonts w:ascii="Times New Roman" w:hAnsi="Times New Roman" w:cs="Times New Roman"/>
          <w:lang w:val="en-US"/>
        </w:rPr>
        <w:t xml:space="preserve"> </w:t>
      </w:r>
      <w:r w:rsidR="003040D5" w:rsidRPr="003040D5">
        <w:rPr>
          <w:rFonts w:ascii="Times New Roman" w:hAnsi="Times New Roman" w:cs="Times New Roman"/>
          <w:lang w:val="en-US"/>
        </w:rPr>
        <w:t xml:space="preserve">P. </w:t>
      </w:r>
      <w:r w:rsidRPr="003040D5">
        <w:rPr>
          <w:rFonts w:ascii="Times New Roman" w:hAnsi="Times New Roman" w:cs="Times New Roman"/>
          <w:lang w:val="en-US"/>
        </w:rPr>
        <w:t>1–12</w:t>
      </w:r>
      <w:r w:rsidR="003040D5" w:rsidRPr="003040D5">
        <w:rPr>
          <w:rFonts w:ascii="Times New Roman" w:hAnsi="Times New Roman" w:cs="Times New Roman"/>
          <w:lang w:val="en-US"/>
        </w:rPr>
        <w:t>.</w:t>
      </w:r>
    </w:p>
  </w:footnote>
  <w:footnote w:id="32">
    <w:p w14:paraId="3B83888C" w14:textId="69B60EF8" w:rsidR="003B08FC" w:rsidRPr="003040D5" w:rsidRDefault="003B08FC" w:rsidP="003040D5">
      <w:pPr>
        <w:pStyle w:val="a6"/>
        <w:jc w:val="both"/>
        <w:rPr>
          <w:rFonts w:ascii="Times New Roman" w:hAnsi="Times New Roman" w:cs="Times New Roman"/>
          <w:lang w:val="en-US"/>
        </w:rPr>
      </w:pPr>
      <w:r w:rsidRPr="003040D5">
        <w:rPr>
          <w:rStyle w:val="aa"/>
          <w:rFonts w:ascii="Times New Roman" w:hAnsi="Times New Roman" w:cs="Times New Roman"/>
        </w:rPr>
        <w:footnoteRef/>
      </w:r>
      <w:r w:rsidRPr="003040D5">
        <w:rPr>
          <w:rFonts w:ascii="Times New Roman" w:hAnsi="Times New Roman" w:cs="Times New Roman"/>
          <w:lang w:val="en-US"/>
        </w:rPr>
        <w:t xml:space="preserve"> Designing and deploying an interaction modality for articulatory-based audiovisual speech synthesis</w:t>
      </w:r>
      <w:r w:rsidR="00C513AE">
        <w:rPr>
          <w:rFonts w:ascii="Times New Roman" w:hAnsi="Times New Roman" w:cs="Times New Roman"/>
          <w:lang w:val="en-US"/>
        </w:rPr>
        <w:t xml:space="preserve"> / </w:t>
      </w:r>
      <w:r w:rsidR="00C513AE" w:rsidRPr="003040D5">
        <w:rPr>
          <w:rFonts w:ascii="Times New Roman" w:hAnsi="Times New Roman" w:cs="Times New Roman"/>
          <w:lang w:val="en-US"/>
        </w:rPr>
        <w:t>Almeida</w:t>
      </w:r>
      <w:r w:rsidR="00C513AE">
        <w:rPr>
          <w:rFonts w:ascii="Times New Roman" w:hAnsi="Times New Roman" w:cs="Times New Roman"/>
          <w:lang w:val="en-US"/>
        </w:rPr>
        <w:t xml:space="preserve"> </w:t>
      </w:r>
      <w:r w:rsidR="00C513AE" w:rsidRPr="003040D5">
        <w:rPr>
          <w:rFonts w:ascii="Times New Roman" w:hAnsi="Times New Roman" w:cs="Times New Roman"/>
          <w:lang w:val="en-US"/>
        </w:rPr>
        <w:t>N.</w:t>
      </w:r>
      <w:r w:rsidR="00C513AE">
        <w:rPr>
          <w:rFonts w:ascii="Times New Roman" w:hAnsi="Times New Roman" w:cs="Times New Roman"/>
          <w:lang w:val="en-US"/>
        </w:rPr>
        <w:t xml:space="preserve"> [et al</w:t>
      </w:r>
      <w:r w:rsidR="00BF3BB7" w:rsidRPr="00BF3BB7">
        <w:rPr>
          <w:rFonts w:ascii="Times New Roman" w:hAnsi="Times New Roman" w:cs="Times New Roman"/>
          <w:lang w:val="en-US"/>
        </w:rPr>
        <w:t>.</w:t>
      </w:r>
      <w:r w:rsidR="00C513AE">
        <w:rPr>
          <w:rFonts w:ascii="Times New Roman" w:hAnsi="Times New Roman" w:cs="Times New Roman"/>
          <w:lang w:val="en-US"/>
        </w:rPr>
        <w:t>]</w:t>
      </w:r>
      <w:r w:rsidRPr="003040D5">
        <w:rPr>
          <w:rFonts w:ascii="Times New Roman" w:hAnsi="Times New Roman" w:cs="Times New Roman"/>
          <w:lang w:val="en-US"/>
        </w:rPr>
        <w:t xml:space="preserve"> </w:t>
      </w:r>
      <w:r w:rsidR="003040D5">
        <w:rPr>
          <w:rFonts w:ascii="Times New Roman" w:hAnsi="Times New Roman" w:cs="Times New Roman"/>
          <w:lang w:val="en-US"/>
        </w:rPr>
        <w:t xml:space="preserve">// </w:t>
      </w:r>
      <w:r w:rsidRPr="003040D5">
        <w:rPr>
          <w:rFonts w:ascii="Times New Roman" w:hAnsi="Times New Roman" w:cs="Times New Roman"/>
          <w:lang w:val="en-US"/>
        </w:rPr>
        <w:t>SPECOM 2021</w:t>
      </w:r>
      <w:r w:rsidR="003040D5">
        <w:rPr>
          <w:rFonts w:ascii="Times New Roman" w:hAnsi="Times New Roman" w:cs="Times New Roman"/>
          <w:lang w:val="en-US"/>
        </w:rPr>
        <w:t>.</w:t>
      </w:r>
      <w:r w:rsidRPr="003040D5">
        <w:rPr>
          <w:rFonts w:ascii="Times New Roman" w:hAnsi="Times New Roman" w:cs="Times New Roman"/>
          <w:lang w:val="en-US"/>
        </w:rPr>
        <w:t xml:space="preserve"> </w:t>
      </w:r>
      <w:r w:rsidR="003040D5">
        <w:rPr>
          <w:rFonts w:ascii="Times New Roman" w:hAnsi="Times New Roman" w:cs="Times New Roman"/>
          <w:lang w:val="en-US"/>
        </w:rPr>
        <w:t xml:space="preserve">2021. P. </w:t>
      </w:r>
      <w:r w:rsidRPr="003040D5">
        <w:rPr>
          <w:rFonts w:ascii="Times New Roman" w:hAnsi="Times New Roman" w:cs="Times New Roman"/>
          <w:lang w:val="en-US"/>
        </w:rPr>
        <w:t>36–49</w:t>
      </w:r>
      <w:r w:rsidR="003040D5">
        <w:rPr>
          <w:rFonts w:ascii="Times New Roman" w:hAnsi="Times New Roman" w:cs="Times New Roman"/>
          <w:lang w:val="en-US"/>
        </w:rPr>
        <w:t>.</w:t>
      </w:r>
    </w:p>
  </w:footnote>
  <w:footnote w:id="33">
    <w:p w14:paraId="401A4098" w14:textId="08691C8F" w:rsidR="003B08FC" w:rsidRPr="003040D5" w:rsidRDefault="003B08FC" w:rsidP="003040D5">
      <w:pPr>
        <w:pStyle w:val="a6"/>
        <w:jc w:val="both"/>
        <w:rPr>
          <w:rFonts w:ascii="Times New Roman" w:hAnsi="Times New Roman" w:cs="Times New Roman"/>
          <w:lang w:val="en-US"/>
        </w:rPr>
      </w:pPr>
      <w:r w:rsidRPr="003040D5">
        <w:rPr>
          <w:rStyle w:val="aa"/>
          <w:rFonts w:ascii="Times New Roman" w:hAnsi="Times New Roman" w:cs="Times New Roman"/>
        </w:rPr>
        <w:footnoteRef/>
      </w:r>
      <w:r w:rsidRPr="003040D5">
        <w:rPr>
          <w:rFonts w:ascii="Times New Roman" w:hAnsi="Times New Roman" w:cs="Times New Roman"/>
          <w:lang w:val="en-US"/>
        </w:rPr>
        <w:t xml:space="preserve"> Speaker-Dependent Visual Command Recognition in Vehicle Cabin: Methodology and Evaluation</w:t>
      </w:r>
      <w:r w:rsidR="00C513AE">
        <w:rPr>
          <w:rFonts w:ascii="Times New Roman" w:hAnsi="Times New Roman" w:cs="Times New Roman"/>
          <w:lang w:val="en-US"/>
        </w:rPr>
        <w:t xml:space="preserve"> / </w:t>
      </w:r>
      <w:r w:rsidR="00C513AE" w:rsidRPr="003040D5">
        <w:rPr>
          <w:rFonts w:ascii="Times New Roman" w:hAnsi="Times New Roman" w:cs="Times New Roman"/>
          <w:lang w:val="en-US"/>
        </w:rPr>
        <w:t>Ivanko D.</w:t>
      </w:r>
      <w:r w:rsidR="00C513AE">
        <w:rPr>
          <w:rFonts w:ascii="Times New Roman" w:hAnsi="Times New Roman" w:cs="Times New Roman"/>
          <w:lang w:val="en-US"/>
        </w:rPr>
        <w:t xml:space="preserve"> [et al</w:t>
      </w:r>
      <w:r w:rsidR="00BF3BB7" w:rsidRPr="00BF3BB7">
        <w:rPr>
          <w:rFonts w:ascii="Times New Roman" w:hAnsi="Times New Roman" w:cs="Times New Roman"/>
          <w:lang w:val="en-US"/>
        </w:rPr>
        <w:t>.</w:t>
      </w:r>
      <w:r w:rsidR="00C513AE">
        <w:rPr>
          <w:rFonts w:ascii="Times New Roman" w:hAnsi="Times New Roman" w:cs="Times New Roman"/>
          <w:lang w:val="en-US"/>
        </w:rPr>
        <w:t>]</w:t>
      </w:r>
      <w:r w:rsidRPr="003040D5">
        <w:rPr>
          <w:rFonts w:ascii="Times New Roman" w:hAnsi="Times New Roman" w:cs="Times New Roman"/>
          <w:lang w:val="en-US"/>
        </w:rPr>
        <w:t xml:space="preserve"> </w:t>
      </w:r>
      <w:r w:rsidR="00E532BE">
        <w:rPr>
          <w:rFonts w:ascii="Times New Roman" w:hAnsi="Times New Roman" w:cs="Times New Roman"/>
          <w:lang w:val="en-US"/>
        </w:rPr>
        <w:t xml:space="preserve">// </w:t>
      </w:r>
      <w:r w:rsidRPr="003040D5">
        <w:rPr>
          <w:rFonts w:ascii="Times New Roman" w:hAnsi="Times New Roman" w:cs="Times New Roman"/>
          <w:lang w:val="en-US"/>
        </w:rPr>
        <w:t>SPECOM 2021</w:t>
      </w:r>
      <w:r w:rsidR="0079376E" w:rsidRPr="00E532BE">
        <w:rPr>
          <w:rFonts w:ascii="Times New Roman" w:hAnsi="Times New Roman" w:cs="Times New Roman"/>
          <w:lang w:val="en-US"/>
        </w:rPr>
        <w:t>. 2021.</w:t>
      </w:r>
      <w:r w:rsidR="00E532BE" w:rsidRPr="00E532BE">
        <w:rPr>
          <w:rFonts w:ascii="Times New Roman" w:hAnsi="Times New Roman" w:cs="Times New Roman"/>
          <w:lang w:val="en-US"/>
        </w:rPr>
        <w:t xml:space="preserve"> </w:t>
      </w:r>
      <w:r w:rsidR="00E532BE">
        <w:rPr>
          <w:rFonts w:ascii="Times New Roman" w:hAnsi="Times New Roman" w:cs="Times New Roman"/>
          <w:lang w:val="en-US"/>
        </w:rPr>
        <w:t>P.</w:t>
      </w:r>
      <w:r w:rsidRPr="003040D5">
        <w:rPr>
          <w:rFonts w:ascii="Times New Roman" w:hAnsi="Times New Roman" w:cs="Times New Roman"/>
          <w:lang w:val="en-US"/>
        </w:rPr>
        <w:t xml:space="preserve"> 291–302.</w:t>
      </w:r>
    </w:p>
  </w:footnote>
  <w:footnote w:id="34">
    <w:p w14:paraId="4A2CE9F9" w14:textId="272DEDF8" w:rsidR="003B08FC" w:rsidRPr="003040D5" w:rsidRDefault="003B08FC" w:rsidP="003040D5">
      <w:pPr>
        <w:pStyle w:val="a6"/>
        <w:jc w:val="both"/>
        <w:rPr>
          <w:rFonts w:ascii="Times New Roman" w:hAnsi="Times New Roman" w:cs="Times New Roman"/>
          <w:lang w:val="en-US"/>
        </w:rPr>
      </w:pPr>
      <w:r w:rsidRPr="003040D5">
        <w:rPr>
          <w:rStyle w:val="aa"/>
          <w:rFonts w:ascii="Times New Roman" w:hAnsi="Times New Roman" w:cs="Times New Roman"/>
        </w:rPr>
        <w:footnoteRef/>
      </w:r>
      <w:r w:rsidRPr="003040D5">
        <w:rPr>
          <w:rFonts w:ascii="Times New Roman" w:hAnsi="Times New Roman" w:cs="Times New Roman"/>
          <w:lang w:val="en-US"/>
        </w:rPr>
        <w:t xml:space="preserve"> McGurk H., MacDonald J. Hearing lips and seeing voices</w:t>
      </w:r>
      <w:r w:rsidR="00E532BE">
        <w:rPr>
          <w:rFonts w:ascii="Times New Roman" w:hAnsi="Times New Roman" w:cs="Times New Roman"/>
          <w:lang w:val="en-US"/>
        </w:rPr>
        <w:t xml:space="preserve"> //</w:t>
      </w:r>
      <w:r w:rsidRPr="003040D5">
        <w:rPr>
          <w:rFonts w:ascii="Times New Roman" w:hAnsi="Times New Roman" w:cs="Times New Roman"/>
          <w:lang w:val="en-US"/>
        </w:rPr>
        <w:t xml:space="preserve"> Nature</w:t>
      </w:r>
      <w:r w:rsidR="00E532BE">
        <w:rPr>
          <w:rFonts w:ascii="Times New Roman" w:hAnsi="Times New Roman" w:cs="Times New Roman"/>
          <w:lang w:val="en-US"/>
        </w:rPr>
        <w:t>.</w:t>
      </w:r>
      <w:r w:rsidRPr="003040D5">
        <w:rPr>
          <w:rFonts w:ascii="Times New Roman" w:hAnsi="Times New Roman" w:cs="Times New Roman"/>
          <w:lang w:val="en-US"/>
        </w:rPr>
        <w:t xml:space="preserve"> 1976</w:t>
      </w:r>
      <w:r w:rsidR="00E532BE">
        <w:rPr>
          <w:rFonts w:ascii="Times New Roman" w:hAnsi="Times New Roman" w:cs="Times New Roman"/>
          <w:lang w:val="en-US"/>
        </w:rPr>
        <w:t>.</w:t>
      </w:r>
      <w:r w:rsidRPr="003040D5">
        <w:rPr>
          <w:rFonts w:ascii="Times New Roman" w:hAnsi="Times New Roman" w:cs="Times New Roman"/>
          <w:lang w:val="en-US"/>
        </w:rPr>
        <w:t xml:space="preserve"> </w:t>
      </w:r>
      <w:r w:rsidR="00E532BE">
        <w:rPr>
          <w:rFonts w:ascii="Times New Roman" w:hAnsi="Times New Roman" w:cs="Times New Roman"/>
          <w:lang w:val="en-US"/>
        </w:rPr>
        <w:t>P</w:t>
      </w:r>
      <w:r w:rsidRPr="003040D5">
        <w:rPr>
          <w:rFonts w:ascii="Times New Roman" w:hAnsi="Times New Roman" w:cs="Times New Roman"/>
          <w:lang w:val="en-US"/>
        </w:rPr>
        <w:t>. 746–748.</w:t>
      </w:r>
    </w:p>
  </w:footnote>
  <w:footnote w:id="35">
    <w:p w14:paraId="4A2185CA" w14:textId="28AC5118" w:rsidR="00796326" w:rsidRPr="00E532BE" w:rsidRDefault="00796326" w:rsidP="00E532BE">
      <w:pPr>
        <w:pStyle w:val="referenceitem"/>
        <w:numPr>
          <w:ilvl w:val="0"/>
          <w:numId w:val="0"/>
        </w:numPr>
        <w:spacing w:line="240" w:lineRule="auto"/>
        <w:rPr>
          <w:sz w:val="20"/>
        </w:rPr>
      </w:pPr>
      <w:r w:rsidRPr="00E532BE">
        <w:rPr>
          <w:rStyle w:val="aa"/>
          <w:sz w:val="20"/>
        </w:rPr>
        <w:footnoteRef/>
      </w:r>
      <w:r w:rsidRPr="00E532BE">
        <w:rPr>
          <w:sz w:val="20"/>
        </w:rPr>
        <w:t xml:space="preserve"> Green K.P., Gerdeman A. Cross-Modal discrepancies in coarticulation and the integration of speech information: The McGurk effect with mismatched vowels // Journal of Experiment Psychology: Human Perception and Performance</w:t>
      </w:r>
      <w:r w:rsidR="00E532BE">
        <w:rPr>
          <w:sz w:val="20"/>
        </w:rPr>
        <w:t>. 1995.</w:t>
      </w:r>
      <w:r w:rsidRPr="00E532BE">
        <w:rPr>
          <w:sz w:val="20"/>
        </w:rPr>
        <w:t xml:space="preserve"> </w:t>
      </w:r>
      <w:r w:rsidR="00E532BE" w:rsidRPr="00FC5A1D">
        <w:rPr>
          <w:sz w:val="20"/>
        </w:rPr>
        <w:t>№</w:t>
      </w:r>
      <w:r w:rsidRPr="00E532BE">
        <w:rPr>
          <w:sz w:val="20"/>
        </w:rPr>
        <w:t xml:space="preserve">21(6), </w:t>
      </w:r>
      <w:r w:rsidR="00E532BE">
        <w:rPr>
          <w:sz w:val="20"/>
        </w:rPr>
        <w:t xml:space="preserve">P. </w:t>
      </w:r>
      <w:r w:rsidRPr="00E532BE">
        <w:rPr>
          <w:sz w:val="20"/>
        </w:rPr>
        <w:t>1409–1426</w:t>
      </w:r>
      <w:r w:rsidR="00E532BE">
        <w:rPr>
          <w:sz w:val="20"/>
        </w:rPr>
        <w:t>.</w:t>
      </w:r>
    </w:p>
  </w:footnote>
  <w:footnote w:id="36">
    <w:p w14:paraId="4D9F1DF1" w14:textId="7084D836" w:rsidR="00F0017A" w:rsidRPr="00E532BE" w:rsidRDefault="00F0017A" w:rsidP="00E532BE">
      <w:pPr>
        <w:pStyle w:val="a6"/>
        <w:jc w:val="both"/>
        <w:rPr>
          <w:rFonts w:ascii="Times New Roman" w:hAnsi="Times New Roman" w:cs="Times New Roman"/>
        </w:rPr>
      </w:pPr>
      <w:r w:rsidRPr="00E532BE">
        <w:rPr>
          <w:rStyle w:val="aa"/>
          <w:rFonts w:ascii="Times New Roman" w:hAnsi="Times New Roman" w:cs="Times New Roman"/>
        </w:rPr>
        <w:footnoteRef/>
      </w:r>
      <w:r w:rsidRPr="00E532BE">
        <w:rPr>
          <w:rFonts w:ascii="Times New Roman" w:hAnsi="Times New Roman" w:cs="Times New Roman"/>
          <w:lang w:val="en-US"/>
        </w:rPr>
        <w:t xml:space="preserve"> </w:t>
      </w:r>
      <w:r w:rsidRPr="00E532BE">
        <w:rPr>
          <w:rFonts w:ascii="Times New Roman" w:hAnsi="Times New Roman" w:cs="Times New Roman"/>
          <w:shd w:val="clear" w:color="auto" w:fill="FCFCFC"/>
          <w:lang w:val="en-US"/>
        </w:rPr>
        <w:t>Green K. P., Kuhl P. K. Integral processing of visual place and auditory voicing information during phonetic perception</w:t>
      </w:r>
      <w:r w:rsidRPr="00E532BE">
        <w:rPr>
          <w:rStyle w:val="apple-converted-space"/>
          <w:rFonts w:ascii="Times New Roman" w:hAnsi="Times New Roman" w:cs="Times New Roman"/>
          <w:shd w:val="clear" w:color="auto" w:fill="FCFCFC"/>
          <w:lang w:val="en-US"/>
        </w:rPr>
        <w:t> </w:t>
      </w:r>
      <w:r w:rsidR="00E532BE">
        <w:rPr>
          <w:rStyle w:val="apple-converted-space"/>
          <w:rFonts w:ascii="Times New Roman" w:hAnsi="Times New Roman" w:cs="Times New Roman"/>
          <w:shd w:val="clear" w:color="auto" w:fill="FCFCFC"/>
          <w:lang w:val="en-US"/>
        </w:rPr>
        <w:t xml:space="preserve">// </w:t>
      </w:r>
      <w:r w:rsidRPr="00E532BE">
        <w:rPr>
          <w:rFonts w:ascii="Times New Roman" w:hAnsi="Times New Roman" w:cs="Times New Roman"/>
          <w:lang w:val="en-US"/>
        </w:rPr>
        <w:t>Journal of Experimental Psychology: Human Perception and Performance</w:t>
      </w:r>
      <w:r w:rsidR="00E532BE">
        <w:rPr>
          <w:rFonts w:ascii="Times New Roman" w:hAnsi="Times New Roman" w:cs="Times New Roman"/>
          <w:lang w:val="en-US"/>
        </w:rPr>
        <w:t xml:space="preserve">. </w:t>
      </w:r>
      <w:r w:rsidR="00E532BE" w:rsidRPr="00FC5A1D">
        <w:rPr>
          <w:rFonts w:ascii="Times New Roman" w:hAnsi="Times New Roman" w:cs="Times New Roman"/>
        </w:rPr>
        <w:t>1991.</w:t>
      </w:r>
      <w:r w:rsidRPr="00FC5A1D">
        <w:rPr>
          <w:rFonts w:ascii="Times New Roman" w:hAnsi="Times New Roman" w:cs="Times New Roman"/>
        </w:rPr>
        <w:t xml:space="preserve"> </w:t>
      </w:r>
      <w:r w:rsidR="00E532BE">
        <w:rPr>
          <w:rFonts w:ascii="Times New Roman" w:hAnsi="Times New Roman" w:cs="Times New Roman"/>
        </w:rPr>
        <w:t>№</w:t>
      </w:r>
      <w:r w:rsidRPr="00E532BE">
        <w:rPr>
          <w:rFonts w:ascii="Times New Roman" w:hAnsi="Times New Roman" w:cs="Times New Roman"/>
        </w:rPr>
        <w:t>17</w:t>
      </w:r>
      <w:r w:rsidR="00E532BE">
        <w:rPr>
          <w:rFonts w:ascii="Times New Roman" w:hAnsi="Times New Roman" w:cs="Times New Roman"/>
        </w:rPr>
        <w:t xml:space="preserve">. </w:t>
      </w:r>
      <w:r w:rsidR="00E532BE">
        <w:rPr>
          <w:rFonts w:ascii="Times New Roman" w:hAnsi="Times New Roman" w:cs="Times New Roman"/>
          <w:lang w:val="en-US"/>
        </w:rPr>
        <w:t>P</w:t>
      </w:r>
      <w:r w:rsidR="00E532BE" w:rsidRPr="00E532BE">
        <w:rPr>
          <w:rFonts w:ascii="Times New Roman" w:hAnsi="Times New Roman" w:cs="Times New Roman"/>
        </w:rPr>
        <w:t>.</w:t>
      </w:r>
      <w:r w:rsidRPr="00E532BE">
        <w:rPr>
          <w:rStyle w:val="apple-converted-space"/>
          <w:rFonts w:ascii="Times New Roman" w:hAnsi="Times New Roman" w:cs="Times New Roman"/>
          <w:shd w:val="clear" w:color="auto" w:fill="FCFCFC"/>
          <w:lang w:val="en-US"/>
        </w:rPr>
        <w:t> </w:t>
      </w:r>
      <w:r w:rsidRPr="00E532BE">
        <w:rPr>
          <w:rFonts w:ascii="Times New Roman" w:hAnsi="Times New Roman" w:cs="Times New Roman"/>
          <w:shd w:val="clear" w:color="auto" w:fill="FCFCFC"/>
        </w:rPr>
        <w:t>278–288.</w:t>
      </w:r>
    </w:p>
  </w:footnote>
  <w:footnote w:id="37">
    <w:p w14:paraId="5FD7BD81" w14:textId="77777777" w:rsidR="00D73659" w:rsidRPr="00D73659" w:rsidRDefault="00D73659" w:rsidP="00D73659">
      <w:pPr>
        <w:pStyle w:val="a6"/>
        <w:jc w:val="both"/>
        <w:rPr>
          <w:rFonts w:ascii="Times New Roman" w:hAnsi="Times New Roman" w:cs="Times New Roman"/>
        </w:rPr>
      </w:pPr>
      <w:r w:rsidRPr="00D73659">
        <w:rPr>
          <w:rStyle w:val="aa"/>
          <w:rFonts w:ascii="Times New Roman" w:hAnsi="Times New Roman" w:cs="Times New Roman"/>
        </w:rPr>
        <w:footnoteRef/>
      </w:r>
      <w:r w:rsidRPr="00D73659">
        <w:rPr>
          <w:rFonts w:ascii="Times New Roman" w:hAnsi="Times New Roman" w:cs="Times New Roman"/>
        </w:rPr>
        <w:t xml:space="preserve"> Аллахвердов В.М., Аллахвердов М.В. Феномен Струпа: интерференция как логический парадокс // Вестник СПбГУ. Серия 16: Психология. Педагогика. 2014. С. 90–101.</w:t>
      </w:r>
    </w:p>
  </w:footnote>
  <w:footnote w:id="38">
    <w:p w14:paraId="14B7A106" w14:textId="3822FE43" w:rsidR="00192EE4" w:rsidRPr="00E532BE" w:rsidRDefault="00192EE4" w:rsidP="00E532BE">
      <w:pPr>
        <w:pStyle w:val="a6"/>
        <w:jc w:val="both"/>
        <w:rPr>
          <w:rFonts w:ascii="Times New Roman" w:hAnsi="Times New Roman" w:cs="Times New Roman"/>
          <w:lang w:val="en-US"/>
        </w:rPr>
      </w:pPr>
      <w:r w:rsidRPr="00E532BE">
        <w:rPr>
          <w:rStyle w:val="aa"/>
          <w:rFonts w:ascii="Times New Roman" w:hAnsi="Times New Roman" w:cs="Times New Roman"/>
        </w:rPr>
        <w:footnoteRef/>
      </w:r>
      <w:r w:rsidRPr="00E532BE">
        <w:rPr>
          <w:rFonts w:ascii="Times New Roman" w:hAnsi="Times New Roman" w:cs="Times New Roman"/>
        </w:rPr>
        <w:t xml:space="preserve"> Аллахвердов В</w:t>
      </w:r>
      <w:r w:rsidR="00E532BE" w:rsidRPr="00E532BE">
        <w:rPr>
          <w:rFonts w:ascii="Times New Roman" w:hAnsi="Times New Roman" w:cs="Times New Roman"/>
        </w:rPr>
        <w:t>.</w:t>
      </w:r>
      <w:r w:rsidRPr="00E532BE">
        <w:rPr>
          <w:rFonts w:ascii="Times New Roman" w:hAnsi="Times New Roman" w:cs="Times New Roman"/>
        </w:rPr>
        <w:t>М</w:t>
      </w:r>
      <w:r w:rsidR="00E532BE" w:rsidRPr="00E532BE">
        <w:rPr>
          <w:rFonts w:ascii="Times New Roman" w:hAnsi="Times New Roman" w:cs="Times New Roman"/>
        </w:rPr>
        <w:t>.</w:t>
      </w:r>
      <w:r w:rsidRPr="00E532BE">
        <w:rPr>
          <w:rFonts w:ascii="Times New Roman" w:hAnsi="Times New Roman" w:cs="Times New Roman"/>
        </w:rPr>
        <w:t>, Аллахвердов М</w:t>
      </w:r>
      <w:r w:rsidR="00E532BE" w:rsidRPr="00E532BE">
        <w:rPr>
          <w:rFonts w:ascii="Times New Roman" w:hAnsi="Times New Roman" w:cs="Times New Roman"/>
        </w:rPr>
        <w:t>.</w:t>
      </w:r>
      <w:r w:rsidRPr="00E532BE">
        <w:rPr>
          <w:rFonts w:ascii="Times New Roman" w:hAnsi="Times New Roman" w:cs="Times New Roman"/>
        </w:rPr>
        <w:t>В. Феномен Струпа: интерференция как логический парадокс // Вестник СПбГУ. Серия</w:t>
      </w:r>
      <w:r w:rsidRPr="00E532BE">
        <w:rPr>
          <w:rFonts w:ascii="Times New Roman" w:hAnsi="Times New Roman" w:cs="Times New Roman"/>
          <w:lang w:val="en-US"/>
        </w:rPr>
        <w:t xml:space="preserve"> 16: </w:t>
      </w:r>
      <w:r w:rsidRPr="00E532BE">
        <w:rPr>
          <w:rFonts w:ascii="Times New Roman" w:hAnsi="Times New Roman" w:cs="Times New Roman"/>
        </w:rPr>
        <w:t>Психология</w:t>
      </w:r>
      <w:r w:rsidRPr="00E532BE">
        <w:rPr>
          <w:rFonts w:ascii="Times New Roman" w:hAnsi="Times New Roman" w:cs="Times New Roman"/>
          <w:lang w:val="en-US"/>
        </w:rPr>
        <w:t xml:space="preserve">. </w:t>
      </w:r>
      <w:r w:rsidRPr="00E532BE">
        <w:rPr>
          <w:rFonts w:ascii="Times New Roman" w:hAnsi="Times New Roman" w:cs="Times New Roman"/>
        </w:rPr>
        <w:t>Педагогика</w:t>
      </w:r>
      <w:r w:rsidRPr="00E532BE">
        <w:rPr>
          <w:rFonts w:ascii="Times New Roman" w:hAnsi="Times New Roman" w:cs="Times New Roman"/>
          <w:lang w:val="en-US"/>
        </w:rPr>
        <w:t xml:space="preserve">. 2014. </w:t>
      </w:r>
      <w:r w:rsidRPr="00E532BE">
        <w:rPr>
          <w:rFonts w:ascii="Times New Roman" w:hAnsi="Times New Roman" w:cs="Times New Roman"/>
        </w:rPr>
        <w:t>С</w:t>
      </w:r>
      <w:r w:rsidRPr="00E532BE">
        <w:rPr>
          <w:rFonts w:ascii="Times New Roman" w:hAnsi="Times New Roman" w:cs="Times New Roman"/>
          <w:lang w:val="en-US"/>
        </w:rPr>
        <w:t>. 90</w:t>
      </w:r>
      <w:r w:rsidR="00E532BE" w:rsidRPr="001A2834">
        <w:rPr>
          <w:rFonts w:ascii="Times New Roman" w:hAnsi="Times New Roman" w:cs="Times New Roman"/>
          <w:shd w:val="clear" w:color="auto" w:fill="FCFCFC"/>
          <w:lang w:val="en-US"/>
        </w:rPr>
        <w:t>–</w:t>
      </w:r>
      <w:r w:rsidRPr="00E532BE">
        <w:rPr>
          <w:rFonts w:ascii="Times New Roman" w:hAnsi="Times New Roman" w:cs="Times New Roman"/>
          <w:lang w:val="en-US"/>
        </w:rPr>
        <w:t>101.</w:t>
      </w:r>
    </w:p>
  </w:footnote>
  <w:footnote w:id="39">
    <w:p w14:paraId="346AC7F0" w14:textId="437952F8" w:rsidR="002A63B5" w:rsidRPr="00881E91" w:rsidRDefault="002A63B5" w:rsidP="002A63B5">
      <w:pPr>
        <w:pStyle w:val="referenceitem"/>
        <w:numPr>
          <w:ilvl w:val="0"/>
          <w:numId w:val="0"/>
        </w:numPr>
        <w:spacing w:line="240" w:lineRule="auto"/>
        <w:rPr>
          <w:sz w:val="20"/>
        </w:rPr>
      </w:pPr>
      <w:r w:rsidRPr="00881E91">
        <w:rPr>
          <w:rStyle w:val="aa"/>
          <w:sz w:val="20"/>
        </w:rPr>
        <w:footnoteRef/>
      </w:r>
      <w:r w:rsidRPr="00881E91">
        <w:rPr>
          <w:sz w:val="20"/>
        </w:rPr>
        <w:t xml:space="preserve"> Audiovisual events in sensory memory</w:t>
      </w:r>
      <w:r w:rsidR="001A2834" w:rsidRPr="001A2834">
        <w:rPr>
          <w:sz w:val="20"/>
        </w:rPr>
        <w:t xml:space="preserve"> / </w:t>
      </w:r>
      <w:r w:rsidR="001A2834" w:rsidRPr="00881E91">
        <w:rPr>
          <w:sz w:val="20"/>
        </w:rPr>
        <w:t>Besle J.</w:t>
      </w:r>
      <w:r w:rsidR="001A2834">
        <w:rPr>
          <w:sz w:val="20"/>
        </w:rPr>
        <w:t xml:space="preserve"> </w:t>
      </w:r>
      <w:r w:rsidR="001A2834" w:rsidRPr="001A2834">
        <w:rPr>
          <w:sz w:val="20"/>
        </w:rPr>
        <w:t>[</w:t>
      </w:r>
      <w:r w:rsidR="001A2834" w:rsidRPr="00881E91">
        <w:rPr>
          <w:sz w:val="20"/>
        </w:rPr>
        <w:t>et al</w:t>
      </w:r>
      <w:r w:rsidR="00BF3BB7" w:rsidRPr="00BF3BB7">
        <w:rPr>
          <w:sz w:val="20"/>
        </w:rPr>
        <w:t>.</w:t>
      </w:r>
      <w:r w:rsidR="001A2834" w:rsidRPr="001A2834">
        <w:rPr>
          <w:sz w:val="20"/>
        </w:rPr>
        <w:t>] //</w:t>
      </w:r>
      <w:r w:rsidRPr="00881E91">
        <w:rPr>
          <w:sz w:val="20"/>
        </w:rPr>
        <w:t xml:space="preserve"> Journal of Psychophysiology</w:t>
      </w:r>
      <w:r w:rsidR="001A2834" w:rsidRPr="001A2834">
        <w:rPr>
          <w:sz w:val="20"/>
        </w:rPr>
        <w:t>.</w:t>
      </w:r>
      <w:r w:rsidRPr="00881E91">
        <w:rPr>
          <w:sz w:val="20"/>
        </w:rPr>
        <w:t xml:space="preserve"> </w:t>
      </w:r>
      <w:r w:rsidR="001A2834">
        <w:rPr>
          <w:sz w:val="20"/>
        </w:rPr>
        <w:t xml:space="preserve">2007. </w:t>
      </w:r>
      <w:r w:rsidR="001A2834" w:rsidRPr="001A2834">
        <w:rPr>
          <w:sz w:val="20"/>
        </w:rPr>
        <w:t>№</w:t>
      </w:r>
      <w:r w:rsidRPr="00881E91">
        <w:rPr>
          <w:sz w:val="20"/>
        </w:rPr>
        <w:t>21</w:t>
      </w:r>
      <w:r w:rsidR="001A2834" w:rsidRPr="001A2834">
        <w:rPr>
          <w:sz w:val="20"/>
        </w:rPr>
        <w:t xml:space="preserve">. </w:t>
      </w:r>
      <w:r w:rsidR="001A2834">
        <w:rPr>
          <w:sz w:val="20"/>
        </w:rPr>
        <w:t>P.</w:t>
      </w:r>
      <w:r w:rsidRPr="00881E91">
        <w:rPr>
          <w:sz w:val="20"/>
        </w:rPr>
        <w:t xml:space="preserve"> 231–238. </w:t>
      </w:r>
    </w:p>
  </w:footnote>
  <w:footnote w:id="40">
    <w:p w14:paraId="5587E052" w14:textId="2070D6B4" w:rsidR="000B4208" w:rsidRPr="00881E91" w:rsidRDefault="000B4208" w:rsidP="00A64569">
      <w:pPr>
        <w:pStyle w:val="referenceitem"/>
        <w:numPr>
          <w:ilvl w:val="0"/>
          <w:numId w:val="0"/>
        </w:numPr>
        <w:spacing w:line="240" w:lineRule="auto"/>
        <w:rPr>
          <w:sz w:val="20"/>
        </w:rPr>
      </w:pPr>
      <w:r w:rsidRPr="00881E91">
        <w:rPr>
          <w:rStyle w:val="aa"/>
          <w:sz w:val="20"/>
        </w:rPr>
        <w:footnoteRef/>
      </w:r>
      <w:r w:rsidRPr="00881E91">
        <w:rPr>
          <w:sz w:val="20"/>
        </w:rPr>
        <w:t xml:space="preserve"> </w:t>
      </w:r>
      <w:r w:rsidR="00A64569" w:rsidRPr="00881E91">
        <w:rPr>
          <w:sz w:val="20"/>
        </w:rPr>
        <w:t>Inter-language differences in the McGurk effects for Dutch and Cantonese listeners</w:t>
      </w:r>
      <w:r w:rsidR="00C513AE">
        <w:rPr>
          <w:sz w:val="20"/>
        </w:rPr>
        <w:t xml:space="preserve"> / </w:t>
      </w:r>
      <w:r w:rsidR="00C513AE" w:rsidRPr="00881E91">
        <w:rPr>
          <w:sz w:val="20"/>
        </w:rPr>
        <w:t>de Gelder B.</w:t>
      </w:r>
      <w:r w:rsidR="00C513AE">
        <w:rPr>
          <w:sz w:val="20"/>
        </w:rPr>
        <w:t xml:space="preserve"> [et al</w:t>
      </w:r>
      <w:r w:rsidR="00BF3BB7" w:rsidRPr="00BF3BB7">
        <w:rPr>
          <w:sz w:val="20"/>
        </w:rPr>
        <w:t>.</w:t>
      </w:r>
      <w:r w:rsidR="00C513AE">
        <w:rPr>
          <w:sz w:val="20"/>
        </w:rPr>
        <w:t>]</w:t>
      </w:r>
      <w:r w:rsidR="00A64569" w:rsidRPr="00881E91">
        <w:rPr>
          <w:sz w:val="20"/>
        </w:rPr>
        <w:t xml:space="preserve"> </w:t>
      </w:r>
      <w:r w:rsidR="001A2834" w:rsidRPr="001A2834">
        <w:rPr>
          <w:sz w:val="20"/>
        </w:rPr>
        <w:t xml:space="preserve">// </w:t>
      </w:r>
      <w:r w:rsidR="00A64569" w:rsidRPr="00881E91">
        <w:rPr>
          <w:sz w:val="20"/>
        </w:rPr>
        <w:t>Eurospeech 1995: Proceedings of the Fourth European Conference on Speech Communication and Technology</w:t>
      </w:r>
      <w:r w:rsidR="001A2834">
        <w:rPr>
          <w:sz w:val="20"/>
        </w:rPr>
        <w:t xml:space="preserve">. 1995. </w:t>
      </w:r>
      <w:r w:rsidR="001A2834" w:rsidRPr="001A2834">
        <w:rPr>
          <w:sz w:val="20"/>
        </w:rPr>
        <w:t>№</w:t>
      </w:r>
      <w:r w:rsidR="00A64569" w:rsidRPr="00881E91">
        <w:rPr>
          <w:sz w:val="20"/>
        </w:rPr>
        <w:t>18</w:t>
      </w:r>
      <w:r w:rsidR="001A2834">
        <w:rPr>
          <w:sz w:val="20"/>
        </w:rPr>
        <w:t>(21).</w:t>
      </w:r>
      <w:r w:rsidR="00A64569" w:rsidRPr="00881E91">
        <w:rPr>
          <w:sz w:val="20"/>
        </w:rPr>
        <w:t xml:space="preserve"> </w:t>
      </w:r>
      <w:r w:rsidR="001A2834">
        <w:rPr>
          <w:sz w:val="20"/>
        </w:rPr>
        <w:t xml:space="preserve">P. </w:t>
      </w:r>
      <w:r w:rsidR="00A64569" w:rsidRPr="00881E91">
        <w:rPr>
          <w:sz w:val="20"/>
        </w:rPr>
        <w:t>1699–1702</w:t>
      </w:r>
      <w:r w:rsidR="001A2834">
        <w:rPr>
          <w:sz w:val="20"/>
        </w:rPr>
        <w:t>.</w:t>
      </w:r>
      <w:r w:rsidR="00A64569" w:rsidRPr="00881E91">
        <w:rPr>
          <w:sz w:val="20"/>
        </w:rPr>
        <w:t xml:space="preserve"> </w:t>
      </w:r>
    </w:p>
  </w:footnote>
  <w:footnote w:id="41">
    <w:p w14:paraId="6CEA6DC1" w14:textId="5303FD06" w:rsidR="00B94082" w:rsidRPr="00881E91" w:rsidRDefault="00B94082" w:rsidP="00927331">
      <w:pPr>
        <w:pStyle w:val="referenceitem"/>
        <w:numPr>
          <w:ilvl w:val="0"/>
          <w:numId w:val="0"/>
        </w:numPr>
        <w:spacing w:line="240" w:lineRule="auto"/>
        <w:rPr>
          <w:sz w:val="20"/>
        </w:rPr>
      </w:pPr>
      <w:r w:rsidRPr="00881E91">
        <w:rPr>
          <w:rStyle w:val="aa"/>
          <w:sz w:val="20"/>
        </w:rPr>
        <w:footnoteRef/>
      </w:r>
      <w:r w:rsidRPr="00881E91">
        <w:rPr>
          <w:sz w:val="20"/>
        </w:rPr>
        <w:t xml:space="preserve"> </w:t>
      </w:r>
      <w:r w:rsidR="00927331" w:rsidRPr="00881E91">
        <w:rPr>
          <w:sz w:val="20"/>
        </w:rPr>
        <w:t>Summerfield Q.</w:t>
      </w:r>
      <w:r w:rsidR="001A2834">
        <w:rPr>
          <w:sz w:val="20"/>
        </w:rPr>
        <w:t xml:space="preserve"> </w:t>
      </w:r>
      <w:r w:rsidR="00927331" w:rsidRPr="00881E91">
        <w:rPr>
          <w:sz w:val="20"/>
        </w:rPr>
        <w:t>Some preliminaries to a comprehensive account of audiovisual speech perception</w:t>
      </w:r>
      <w:r w:rsidR="001A2834">
        <w:rPr>
          <w:sz w:val="20"/>
        </w:rPr>
        <w:t xml:space="preserve"> // </w:t>
      </w:r>
      <w:r w:rsidR="00927331" w:rsidRPr="00881E91">
        <w:rPr>
          <w:sz w:val="20"/>
        </w:rPr>
        <w:t>Hearing by eye: Psychology of lipreading Hillsdale</w:t>
      </w:r>
      <w:r w:rsidR="001A2834">
        <w:rPr>
          <w:sz w:val="20"/>
        </w:rPr>
        <w:t xml:space="preserve">. 1987. P. </w:t>
      </w:r>
      <w:r w:rsidR="00927331" w:rsidRPr="00881E91">
        <w:rPr>
          <w:sz w:val="20"/>
        </w:rPr>
        <w:t>3–51</w:t>
      </w:r>
      <w:r w:rsidR="001A2834">
        <w:rPr>
          <w:sz w:val="20"/>
        </w:rPr>
        <w:t>.</w:t>
      </w:r>
    </w:p>
  </w:footnote>
  <w:footnote w:id="42">
    <w:p w14:paraId="184301CC" w14:textId="21E94727" w:rsidR="000B4208" w:rsidRPr="001A2834" w:rsidRDefault="000B4208" w:rsidP="00123DDB">
      <w:pPr>
        <w:pStyle w:val="referenceitem"/>
        <w:numPr>
          <w:ilvl w:val="0"/>
          <w:numId w:val="0"/>
        </w:numPr>
        <w:spacing w:line="240" w:lineRule="auto"/>
        <w:ind w:left="113" w:hanging="113"/>
        <w:rPr>
          <w:sz w:val="20"/>
        </w:rPr>
      </w:pPr>
      <w:r w:rsidRPr="001A2834">
        <w:rPr>
          <w:rStyle w:val="aa"/>
          <w:sz w:val="20"/>
        </w:rPr>
        <w:footnoteRef/>
      </w:r>
      <w:r w:rsidRPr="001A2834">
        <w:rPr>
          <w:sz w:val="20"/>
        </w:rPr>
        <w:t xml:space="preserve"> </w:t>
      </w:r>
      <w:r w:rsidR="00123DDB" w:rsidRPr="001A2834">
        <w:rPr>
          <w:sz w:val="20"/>
        </w:rPr>
        <w:t>Sekiyama K., Tohkura Y.I. Inter-language differences in the influence of visual cues in speech perception</w:t>
      </w:r>
      <w:r w:rsidR="001A2834">
        <w:rPr>
          <w:sz w:val="20"/>
        </w:rPr>
        <w:t xml:space="preserve"> //</w:t>
      </w:r>
      <w:r w:rsidR="00123DDB" w:rsidRPr="001A2834">
        <w:rPr>
          <w:sz w:val="20"/>
        </w:rPr>
        <w:t xml:space="preserve"> Journal of Phonetics</w:t>
      </w:r>
      <w:r w:rsidR="001A2834">
        <w:rPr>
          <w:sz w:val="20"/>
        </w:rPr>
        <w:t>.</w:t>
      </w:r>
      <w:r w:rsidR="00123DDB" w:rsidRPr="001A2834">
        <w:rPr>
          <w:sz w:val="20"/>
        </w:rPr>
        <w:t xml:space="preserve"> </w:t>
      </w:r>
      <w:r w:rsidR="001A2834">
        <w:rPr>
          <w:sz w:val="20"/>
        </w:rPr>
        <w:t xml:space="preserve">1993. </w:t>
      </w:r>
      <w:r w:rsidR="001A2834" w:rsidRPr="001A2834">
        <w:rPr>
          <w:sz w:val="20"/>
        </w:rPr>
        <w:t>№</w:t>
      </w:r>
      <w:r w:rsidR="00123DDB" w:rsidRPr="001A2834">
        <w:rPr>
          <w:sz w:val="20"/>
        </w:rPr>
        <w:t>21(4)</w:t>
      </w:r>
      <w:r w:rsidR="001A2834">
        <w:rPr>
          <w:sz w:val="20"/>
        </w:rPr>
        <w:t>. P.</w:t>
      </w:r>
      <w:r w:rsidR="00123DDB" w:rsidRPr="001A2834">
        <w:rPr>
          <w:sz w:val="20"/>
        </w:rPr>
        <w:t xml:space="preserve"> 427–444. </w:t>
      </w:r>
    </w:p>
  </w:footnote>
  <w:footnote w:id="43">
    <w:p w14:paraId="78818516" w14:textId="1AAF125A" w:rsidR="00927331" w:rsidRPr="00DA6478" w:rsidRDefault="00927331" w:rsidP="00927331">
      <w:pPr>
        <w:pStyle w:val="referenceitem"/>
        <w:numPr>
          <w:ilvl w:val="0"/>
          <w:numId w:val="0"/>
        </w:numPr>
        <w:spacing w:line="240" w:lineRule="auto"/>
        <w:rPr>
          <w:sz w:val="20"/>
        </w:rPr>
      </w:pPr>
      <w:r w:rsidRPr="00DA6478">
        <w:rPr>
          <w:rStyle w:val="aa"/>
          <w:sz w:val="20"/>
        </w:rPr>
        <w:footnoteRef/>
      </w:r>
      <w:r w:rsidRPr="00DA6478">
        <w:rPr>
          <w:sz w:val="20"/>
        </w:rPr>
        <w:t xml:space="preserve"> Sekiyama K. Cultural and linguistic factors in audiovisual speech processing: The McGurk effect in Chinese subjects</w:t>
      </w:r>
      <w:r w:rsidR="001A2834" w:rsidRPr="00DA6478">
        <w:rPr>
          <w:sz w:val="20"/>
        </w:rPr>
        <w:t xml:space="preserve"> //</w:t>
      </w:r>
      <w:r w:rsidRPr="00DA6478">
        <w:rPr>
          <w:sz w:val="20"/>
        </w:rPr>
        <w:t xml:space="preserve"> Perception &amp; Psychophysics</w:t>
      </w:r>
      <w:r w:rsidR="001A2834" w:rsidRPr="00DA6478">
        <w:rPr>
          <w:sz w:val="20"/>
        </w:rPr>
        <w:t>. 1997.</w:t>
      </w:r>
      <w:r w:rsidRPr="00DA6478">
        <w:rPr>
          <w:sz w:val="20"/>
        </w:rPr>
        <w:t xml:space="preserve"> </w:t>
      </w:r>
      <w:r w:rsidR="001A2834" w:rsidRPr="00DA6478">
        <w:rPr>
          <w:sz w:val="20"/>
        </w:rPr>
        <w:t>№</w:t>
      </w:r>
      <w:r w:rsidRPr="00DA6478">
        <w:rPr>
          <w:sz w:val="20"/>
        </w:rPr>
        <w:t>59(1)</w:t>
      </w:r>
      <w:r w:rsidR="001A2834" w:rsidRPr="00DA6478">
        <w:rPr>
          <w:sz w:val="20"/>
        </w:rPr>
        <w:t>.</w:t>
      </w:r>
      <w:r w:rsidRPr="00DA6478">
        <w:rPr>
          <w:sz w:val="20"/>
        </w:rPr>
        <w:t xml:space="preserve"> </w:t>
      </w:r>
      <w:r w:rsidR="001A2834" w:rsidRPr="00DA6478">
        <w:rPr>
          <w:sz w:val="20"/>
        </w:rPr>
        <w:t xml:space="preserve">P. </w:t>
      </w:r>
      <w:r w:rsidRPr="00DA6478">
        <w:rPr>
          <w:sz w:val="20"/>
        </w:rPr>
        <w:t xml:space="preserve">73–80. </w:t>
      </w:r>
    </w:p>
  </w:footnote>
  <w:footnote w:id="44">
    <w:p w14:paraId="1BDBA67D" w14:textId="77417B94" w:rsidR="00927331" w:rsidRPr="008E5B9F" w:rsidRDefault="00927331" w:rsidP="00927331">
      <w:pPr>
        <w:pStyle w:val="referenceitem"/>
        <w:numPr>
          <w:ilvl w:val="0"/>
          <w:numId w:val="0"/>
        </w:numPr>
        <w:spacing w:line="240" w:lineRule="auto"/>
        <w:rPr>
          <w:rFonts w:asciiTheme="minorHAnsi" w:hAnsiTheme="minorHAnsi" w:cstheme="minorHAnsi"/>
          <w:sz w:val="20"/>
        </w:rPr>
      </w:pPr>
      <w:r w:rsidRPr="00DA6478">
        <w:rPr>
          <w:rStyle w:val="aa"/>
          <w:sz w:val="20"/>
        </w:rPr>
        <w:footnoteRef/>
      </w:r>
      <w:r w:rsidRPr="00DA6478">
        <w:rPr>
          <w:sz w:val="20"/>
        </w:rPr>
        <w:t xml:space="preserve"> Wu J. Speech perception and the McGurk effect: A cross cultural study using event-related potentials</w:t>
      </w:r>
      <w:r w:rsidR="00DA6478">
        <w:rPr>
          <w:sz w:val="20"/>
        </w:rPr>
        <w:t xml:space="preserve">. </w:t>
      </w:r>
      <w:r w:rsidRPr="00DA6478">
        <w:rPr>
          <w:sz w:val="20"/>
        </w:rPr>
        <w:t>2009.</w:t>
      </w:r>
    </w:p>
  </w:footnote>
  <w:footnote w:id="45">
    <w:p w14:paraId="548EC8E0" w14:textId="61114D1A" w:rsidR="00927331" w:rsidRPr="00007F08" w:rsidRDefault="00927331" w:rsidP="00927331">
      <w:pPr>
        <w:pStyle w:val="referenceitem"/>
        <w:numPr>
          <w:ilvl w:val="0"/>
          <w:numId w:val="0"/>
        </w:numPr>
        <w:spacing w:line="240" w:lineRule="auto"/>
        <w:ind w:left="113" w:hanging="113"/>
        <w:rPr>
          <w:sz w:val="20"/>
        </w:rPr>
      </w:pPr>
      <w:r w:rsidRPr="00007F08">
        <w:rPr>
          <w:rStyle w:val="aa"/>
          <w:sz w:val="20"/>
        </w:rPr>
        <w:footnoteRef/>
      </w:r>
      <w:r w:rsidRPr="00007F08">
        <w:rPr>
          <w:sz w:val="20"/>
        </w:rPr>
        <w:t xml:space="preserve"> Sekiyama</w:t>
      </w:r>
      <w:r w:rsidR="00007F08">
        <w:rPr>
          <w:sz w:val="20"/>
        </w:rPr>
        <w:t xml:space="preserve"> </w:t>
      </w:r>
      <w:r w:rsidRPr="00007F08">
        <w:rPr>
          <w:sz w:val="20"/>
        </w:rPr>
        <w:t>K., Burnham</w:t>
      </w:r>
      <w:r w:rsidR="00007F08">
        <w:rPr>
          <w:sz w:val="20"/>
        </w:rPr>
        <w:t xml:space="preserve"> </w:t>
      </w:r>
      <w:r w:rsidRPr="00007F08">
        <w:rPr>
          <w:sz w:val="20"/>
        </w:rPr>
        <w:t>D. Impact of language on development of auditory</w:t>
      </w:r>
      <w:r w:rsidR="00185BEF" w:rsidRPr="00007F08">
        <w:rPr>
          <w:sz w:val="20"/>
        </w:rPr>
        <w:t>-</w:t>
      </w:r>
      <w:r w:rsidRPr="00007F08">
        <w:rPr>
          <w:sz w:val="20"/>
        </w:rPr>
        <w:t>visual speech perception</w:t>
      </w:r>
      <w:r w:rsidR="00007F08">
        <w:rPr>
          <w:sz w:val="20"/>
        </w:rPr>
        <w:t xml:space="preserve"> // </w:t>
      </w:r>
      <w:r w:rsidRPr="00007F08">
        <w:rPr>
          <w:sz w:val="20"/>
        </w:rPr>
        <w:t>Developmental Science</w:t>
      </w:r>
      <w:r w:rsidR="00007F08">
        <w:rPr>
          <w:sz w:val="20"/>
        </w:rPr>
        <w:t>. 2008.</w:t>
      </w:r>
      <w:r w:rsidRPr="00007F08">
        <w:rPr>
          <w:sz w:val="20"/>
        </w:rPr>
        <w:t xml:space="preserve"> </w:t>
      </w:r>
      <w:r w:rsidR="00007F08" w:rsidRPr="00007F08">
        <w:rPr>
          <w:sz w:val="20"/>
        </w:rPr>
        <w:t>№</w:t>
      </w:r>
      <w:r w:rsidRPr="00007F08">
        <w:rPr>
          <w:sz w:val="20"/>
        </w:rPr>
        <w:t>11(2)</w:t>
      </w:r>
      <w:r w:rsidR="00007F08" w:rsidRPr="00007F08">
        <w:rPr>
          <w:sz w:val="20"/>
        </w:rPr>
        <w:t>.</w:t>
      </w:r>
      <w:r w:rsidRPr="00007F08">
        <w:rPr>
          <w:sz w:val="20"/>
        </w:rPr>
        <w:t xml:space="preserve"> </w:t>
      </w:r>
      <w:r w:rsidR="00007F08">
        <w:rPr>
          <w:sz w:val="20"/>
        </w:rPr>
        <w:t xml:space="preserve">P. </w:t>
      </w:r>
      <w:r w:rsidRPr="00007F08">
        <w:rPr>
          <w:sz w:val="20"/>
        </w:rPr>
        <w:t>306–320</w:t>
      </w:r>
      <w:r w:rsidR="00007F08">
        <w:rPr>
          <w:sz w:val="20"/>
        </w:rPr>
        <w:t>.</w:t>
      </w:r>
    </w:p>
  </w:footnote>
  <w:footnote w:id="46">
    <w:p w14:paraId="63B9A09C" w14:textId="23E96C5E" w:rsidR="00927331" w:rsidRPr="00FB531A" w:rsidRDefault="00927331" w:rsidP="00927331">
      <w:pPr>
        <w:pStyle w:val="referenceitem"/>
        <w:numPr>
          <w:ilvl w:val="0"/>
          <w:numId w:val="0"/>
        </w:numPr>
        <w:spacing w:line="240" w:lineRule="auto"/>
        <w:rPr>
          <w:sz w:val="20"/>
        </w:rPr>
      </w:pPr>
      <w:r w:rsidRPr="00FB531A">
        <w:rPr>
          <w:rStyle w:val="aa"/>
          <w:sz w:val="20"/>
        </w:rPr>
        <w:footnoteRef/>
      </w:r>
      <w:r w:rsidRPr="00FB531A">
        <w:rPr>
          <w:sz w:val="20"/>
        </w:rPr>
        <w:t xml:space="preserve"> </w:t>
      </w:r>
      <w:r w:rsidR="00C513AE" w:rsidRPr="00881E91">
        <w:rPr>
          <w:sz w:val="20"/>
        </w:rPr>
        <w:t>Inter-language differences in the McGurk effects for Dutch and Cantonese listeners</w:t>
      </w:r>
      <w:r w:rsidR="00C513AE">
        <w:rPr>
          <w:sz w:val="20"/>
        </w:rPr>
        <w:t xml:space="preserve"> / </w:t>
      </w:r>
      <w:r w:rsidR="00C513AE" w:rsidRPr="00881E91">
        <w:rPr>
          <w:sz w:val="20"/>
        </w:rPr>
        <w:t>de Gelder B.</w:t>
      </w:r>
      <w:r w:rsidR="00C513AE">
        <w:rPr>
          <w:sz w:val="20"/>
        </w:rPr>
        <w:t xml:space="preserve"> [et al</w:t>
      </w:r>
      <w:r w:rsidR="00BF3BB7" w:rsidRPr="00BF3BB7">
        <w:rPr>
          <w:sz w:val="20"/>
        </w:rPr>
        <w:t>.</w:t>
      </w:r>
      <w:r w:rsidR="00C513AE">
        <w:rPr>
          <w:sz w:val="20"/>
        </w:rPr>
        <w:t>]</w:t>
      </w:r>
      <w:r w:rsidR="00C513AE" w:rsidRPr="00881E91">
        <w:rPr>
          <w:sz w:val="20"/>
        </w:rPr>
        <w:t xml:space="preserve"> </w:t>
      </w:r>
      <w:r w:rsidR="00C513AE" w:rsidRPr="001A2834">
        <w:rPr>
          <w:sz w:val="20"/>
        </w:rPr>
        <w:t xml:space="preserve">// </w:t>
      </w:r>
      <w:r w:rsidR="00C513AE" w:rsidRPr="00881E91">
        <w:rPr>
          <w:sz w:val="20"/>
        </w:rPr>
        <w:t>Eurospeech 1995: Proceedings of the Fourth European Conference on Speech Communication and Technology</w:t>
      </w:r>
      <w:r w:rsidR="00C513AE">
        <w:rPr>
          <w:sz w:val="20"/>
        </w:rPr>
        <w:t xml:space="preserve">. 1995. </w:t>
      </w:r>
      <w:r w:rsidR="00C513AE" w:rsidRPr="001A2834">
        <w:rPr>
          <w:sz w:val="20"/>
        </w:rPr>
        <w:t>№</w:t>
      </w:r>
      <w:r w:rsidR="00C513AE" w:rsidRPr="00881E91">
        <w:rPr>
          <w:sz w:val="20"/>
        </w:rPr>
        <w:t>18</w:t>
      </w:r>
      <w:r w:rsidR="00C513AE">
        <w:rPr>
          <w:sz w:val="20"/>
        </w:rPr>
        <w:t>(21).</w:t>
      </w:r>
      <w:r w:rsidR="00C513AE" w:rsidRPr="00881E91">
        <w:rPr>
          <w:sz w:val="20"/>
        </w:rPr>
        <w:t xml:space="preserve"> </w:t>
      </w:r>
      <w:r w:rsidR="00C513AE">
        <w:rPr>
          <w:sz w:val="20"/>
        </w:rPr>
        <w:t xml:space="preserve">P. </w:t>
      </w:r>
      <w:r w:rsidR="00C513AE" w:rsidRPr="00881E91">
        <w:rPr>
          <w:sz w:val="20"/>
        </w:rPr>
        <w:t>1699–1702</w:t>
      </w:r>
      <w:r w:rsidR="00C513AE">
        <w:rPr>
          <w:sz w:val="20"/>
        </w:rPr>
        <w:t>.</w:t>
      </w:r>
      <w:r w:rsidR="00C513AE" w:rsidRPr="00881E91">
        <w:rPr>
          <w:sz w:val="20"/>
        </w:rPr>
        <w:t xml:space="preserve"> </w:t>
      </w:r>
    </w:p>
  </w:footnote>
  <w:footnote w:id="47">
    <w:p w14:paraId="63536479" w14:textId="38464E00" w:rsidR="00927331" w:rsidRPr="008D39B7" w:rsidRDefault="00927331" w:rsidP="00927331">
      <w:pPr>
        <w:pStyle w:val="referenceitem"/>
        <w:numPr>
          <w:ilvl w:val="0"/>
          <w:numId w:val="0"/>
        </w:numPr>
        <w:spacing w:line="240" w:lineRule="auto"/>
        <w:rPr>
          <w:sz w:val="20"/>
        </w:rPr>
      </w:pPr>
      <w:r w:rsidRPr="008D39B7">
        <w:rPr>
          <w:rStyle w:val="aa"/>
          <w:sz w:val="20"/>
        </w:rPr>
        <w:footnoteRef/>
      </w:r>
      <w:r w:rsidRPr="008D39B7">
        <w:rPr>
          <w:sz w:val="20"/>
        </w:rPr>
        <w:t xml:space="preserve"> Massaro D.W., Cohen M.M., Smeele P.M.</w:t>
      </w:r>
      <w:r w:rsidR="00FB531A" w:rsidRPr="008D39B7">
        <w:rPr>
          <w:sz w:val="20"/>
        </w:rPr>
        <w:t xml:space="preserve"> </w:t>
      </w:r>
      <w:r w:rsidRPr="008D39B7">
        <w:rPr>
          <w:sz w:val="20"/>
        </w:rPr>
        <w:t>Cross-linguistic comparisons in the integration of visual and auditory speech</w:t>
      </w:r>
      <w:r w:rsidR="00FB531A" w:rsidRPr="008D39B7">
        <w:rPr>
          <w:sz w:val="20"/>
        </w:rPr>
        <w:t xml:space="preserve"> //</w:t>
      </w:r>
      <w:r w:rsidRPr="008D39B7">
        <w:rPr>
          <w:sz w:val="20"/>
        </w:rPr>
        <w:t xml:space="preserve"> Memory &amp; Cognition</w:t>
      </w:r>
      <w:r w:rsidR="00FB531A" w:rsidRPr="008D39B7">
        <w:rPr>
          <w:sz w:val="20"/>
        </w:rPr>
        <w:t>. 1995.</w:t>
      </w:r>
      <w:r w:rsidRPr="008D39B7">
        <w:rPr>
          <w:sz w:val="20"/>
        </w:rPr>
        <w:t xml:space="preserve"> </w:t>
      </w:r>
      <w:r w:rsidR="00FB531A" w:rsidRPr="008D39B7">
        <w:rPr>
          <w:sz w:val="20"/>
        </w:rPr>
        <w:t>№</w:t>
      </w:r>
      <w:r w:rsidRPr="008D39B7">
        <w:rPr>
          <w:sz w:val="20"/>
        </w:rPr>
        <w:t>23(1)</w:t>
      </w:r>
      <w:r w:rsidR="00FB531A" w:rsidRPr="008D39B7">
        <w:rPr>
          <w:sz w:val="20"/>
        </w:rPr>
        <w:t>. P.</w:t>
      </w:r>
      <w:r w:rsidRPr="008D39B7">
        <w:rPr>
          <w:sz w:val="20"/>
        </w:rPr>
        <w:t xml:space="preserve"> 113–131.</w:t>
      </w:r>
    </w:p>
  </w:footnote>
  <w:footnote w:id="48">
    <w:p w14:paraId="1F0427A9" w14:textId="5B5D3FB2" w:rsidR="006A58E9" w:rsidRPr="00FB531A" w:rsidRDefault="006A58E9" w:rsidP="006A58E9">
      <w:pPr>
        <w:pStyle w:val="referenceitem"/>
        <w:numPr>
          <w:ilvl w:val="0"/>
          <w:numId w:val="0"/>
        </w:numPr>
        <w:spacing w:line="240" w:lineRule="auto"/>
        <w:ind w:left="113" w:hanging="113"/>
        <w:rPr>
          <w:sz w:val="20"/>
        </w:rPr>
      </w:pPr>
      <w:r w:rsidRPr="00FB531A">
        <w:rPr>
          <w:rStyle w:val="aa"/>
          <w:sz w:val="20"/>
        </w:rPr>
        <w:footnoteRef/>
      </w:r>
      <w:r w:rsidRPr="00FB531A">
        <w:rPr>
          <w:sz w:val="20"/>
        </w:rPr>
        <w:t xml:space="preserve"> Traunmüller H., Öhrström N. Audiovisual perception of openness and lip rounding in front vowels</w:t>
      </w:r>
      <w:r w:rsidR="00FB531A">
        <w:rPr>
          <w:sz w:val="20"/>
        </w:rPr>
        <w:t xml:space="preserve"> //</w:t>
      </w:r>
      <w:r w:rsidRPr="00FB531A">
        <w:rPr>
          <w:sz w:val="20"/>
        </w:rPr>
        <w:t xml:space="preserve"> Journal of Phonetics</w:t>
      </w:r>
      <w:r w:rsidR="00FB531A">
        <w:rPr>
          <w:sz w:val="20"/>
        </w:rPr>
        <w:t xml:space="preserve">. 2007. </w:t>
      </w:r>
      <w:r w:rsidR="00FB531A" w:rsidRPr="00FB531A">
        <w:rPr>
          <w:sz w:val="20"/>
        </w:rPr>
        <w:t>№</w:t>
      </w:r>
      <w:r w:rsidRPr="00FB531A">
        <w:rPr>
          <w:sz w:val="20"/>
        </w:rPr>
        <w:t>35(2)</w:t>
      </w:r>
      <w:r w:rsidR="00FB531A">
        <w:rPr>
          <w:sz w:val="20"/>
        </w:rPr>
        <w:t>.</w:t>
      </w:r>
      <w:r w:rsidRPr="00FB531A">
        <w:rPr>
          <w:sz w:val="20"/>
        </w:rPr>
        <w:t xml:space="preserve"> </w:t>
      </w:r>
      <w:r w:rsidR="00FB531A">
        <w:rPr>
          <w:sz w:val="20"/>
        </w:rPr>
        <w:t xml:space="preserve">P. </w:t>
      </w:r>
      <w:r w:rsidRPr="00FB531A">
        <w:rPr>
          <w:sz w:val="20"/>
        </w:rPr>
        <w:t>244–258.</w:t>
      </w:r>
    </w:p>
  </w:footnote>
  <w:footnote w:id="49">
    <w:p w14:paraId="1B0AD3DE" w14:textId="4CEF15BC" w:rsidR="006A58E9" w:rsidRPr="00FB531A" w:rsidRDefault="006A58E9" w:rsidP="006A58E9">
      <w:pPr>
        <w:pStyle w:val="referenceitem"/>
        <w:numPr>
          <w:ilvl w:val="0"/>
          <w:numId w:val="0"/>
        </w:numPr>
        <w:ind w:left="113" w:hanging="113"/>
        <w:rPr>
          <w:sz w:val="20"/>
        </w:rPr>
      </w:pPr>
      <w:r w:rsidRPr="00FB531A">
        <w:rPr>
          <w:rStyle w:val="aa"/>
          <w:sz w:val="20"/>
        </w:rPr>
        <w:footnoteRef/>
      </w:r>
      <w:r w:rsidRPr="00FB531A">
        <w:rPr>
          <w:sz w:val="20"/>
        </w:rPr>
        <w:t xml:space="preserve"> Audiovisual perception of congruent and incongruent Dutch front vowels</w:t>
      </w:r>
      <w:r w:rsidR="00C513AE">
        <w:rPr>
          <w:sz w:val="20"/>
        </w:rPr>
        <w:t xml:space="preserve"> / </w:t>
      </w:r>
      <w:r w:rsidR="00C513AE" w:rsidRPr="00FB531A">
        <w:rPr>
          <w:sz w:val="20"/>
        </w:rPr>
        <w:t>Valkenier B.</w:t>
      </w:r>
      <w:r w:rsidR="00C513AE">
        <w:rPr>
          <w:sz w:val="20"/>
        </w:rPr>
        <w:t xml:space="preserve"> [et al</w:t>
      </w:r>
      <w:r w:rsidR="00BF3BB7" w:rsidRPr="00BF3BB7">
        <w:rPr>
          <w:sz w:val="20"/>
        </w:rPr>
        <w:t>.</w:t>
      </w:r>
      <w:r w:rsidR="00C513AE">
        <w:rPr>
          <w:sz w:val="20"/>
        </w:rPr>
        <w:t>]</w:t>
      </w:r>
      <w:r w:rsidR="00C513AE" w:rsidRPr="00FB531A">
        <w:rPr>
          <w:sz w:val="20"/>
        </w:rPr>
        <w:t xml:space="preserve"> </w:t>
      </w:r>
      <w:r w:rsidR="00FB531A">
        <w:rPr>
          <w:sz w:val="20"/>
        </w:rPr>
        <w:t>//</w:t>
      </w:r>
      <w:r w:rsidRPr="00FB531A">
        <w:rPr>
          <w:sz w:val="20"/>
        </w:rPr>
        <w:t xml:space="preserve"> Journal of Speech, Language, and Hearing Research</w:t>
      </w:r>
      <w:r w:rsidR="00FB531A">
        <w:rPr>
          <w:sz w:val="20"/>
        </w:rPr>
        <w:t>. 2012.</w:t>
      </w:r>
      <w:r w:rsidRPr="00FB531A">
        <w:rPr>
          <w:sz w:val="20"/>
        </w:rPr>
        <w:t xml:space="preserve"> </w:t>
      </w:r>
      <w:r w:rsidR="00FB531A" w:rsidRPr="00270AD5">
        <w:rPr>
          <w:sz w:val="20"/>
        </w:rPr>
        <w:t>№</w:t>
      </w:r>
      <w:r w:rsidRPr="00FB531A">
        <w:rPr>
          <w:sz w:val="20"/>
        </w:rPr>
        <w:t>55(6)</w:t>
      </w:r>
      <w:r w:rsidR="00FB531A">
        <w:rPr>
          <w:sz w:val="20"/>
        </w:rPr>
        <w:t>.</w:t>
      </w:r>
      <w:r w:rsidRPr="00FB531A">
        <w:rPr>
          <w:sz w:val="20"/>
        </w:rPr>
        <w:t xml:space="preserve"> </w:t>
      </w:r>
      <w:r w:rsidR="00FB531A">
        <w:rPr>
          <w:sz w:val="20"/>
        </w:rPr>
        <w:t xml:space="preserve">P. </w:t>
      </w:r>
      <w:r w:rsidRPr="00FB531A">
        <w:rPr>
          <w:sz w:val="20"/>
        </w:rPr>
        <w:t>1788–1801</w:t>
      </w:r>
      <w:r w:rsidR="00FB531A">
        <w:rPr>
          <w:sz w:val="20"/>
        </w:rPr>
        <w:t>.</w:t>
      </w:r>
    </w:p>
  </w:footnote>
  <w:footnote w:id="50">
    <w:p w14:paraId="39D6B0EE" w14:textId="43BD11D7" w:rsidR="00CF68DA" w:rsidRPr="00270AD5" w:rsidRDefault="00CF68DA" w:rsidP="00CF68DA">
      <w:pPr>
        <w:pStyle w:val="referenceitem"/>
        <w:numPr>
          <w:ilvl w:val="0"/>
          <w:numId w:val="0"/>
        </w:numPr>
        <w:rPr>
          <w:sz w:val="20"/>
        </w:rPr>
      </w:pPr>
      <w:r w:rsidRPr="00270AD5">
        <w:rPr>
          <w:rStyle w:val="aa"/>
          <w:sz w:val="20"/>
        </w:rPr>
        <w:footnoteRef/>
      </w:r>
      <w:r w:rsidRPr="00270AD5">
        <w:rPr>
          <w:sz w:val="20"/>
        </w:rPr>
        <w:t xml:space="preserve"> Wang R. Audiovisual perception of Mandarin lexical tones. Doctoral dissertation, Bournemouth University</w:t>
      </w:r>
      <w:r w:rsidR="00270AD5" w:rsidRPr="00270AD5">
        <w:rPr>
          <w:sz w:val="20"/>
        </w:rPr>
        <w:t>.</w:t>
      </w:r>
      <w:r w:rsidR="00270AD5" w:rsidRPr="00FC5A1D">
        <w:rPr>
          <w:sz w:val="20"/>
        </w:rPr>
        <w:t xml:space="preserve"> </w:t>
      </w:r>
      <w:r w:rsidR="00270AD5">
        <w:rPr>
          <w:sz w:val="20"/>
        </w:rPr>
        <w:t>2018.</w:t>
      </w:r>
    </w:p>
  </w:footnote>
  <w:footnote w:id="51">
    <w:p w14:paraId="55230D51" w14:textId="0F6E7EB7" w:rsidR="00251D76" w:rsidRPr="00270AD5" w:rsidRDefault="00251D76" w:rsidP="00251D76">
      <w:pPr>
        <w:pStyle w:val="referenceitem"/>
        <w:numPr>
          <w:ilvl w:val="0"/>
          <w:numId w:val="0"/>
        </w:numPr>
        <w:ind w:left="114" w:hanging="114"/>
        <w:rPr>
          <w:sz w:val="20"/>
        </w:rPr>
      </w:pPr>
      <w:r w:rsidRPr="00270AD5">
        <w:rPr>
          <w:rStyle w:val="aa"/>
          <w:sz w:val="20"/>
        </w:rPr>
        <w:footnoteRef/>
      </w:r>
      <w:r w:rsidRPr="00270AD5">
        <w:rPr>
          <w:sz w:val="20"/>
        </w:rPr>
        <w:t xml:space="preserve"> Shigeno S. Influence of vowel context on the audio‐visual speech perception of voiced stop consonants</w:t>
      </w:r>
      <w:r w:rsidR="00270AD5">
        <w:rPr>
          <w:sz w:val="20"/>
        </w:rPr>
        <w:t xml:space="preserve"> //</w:t>
      </w:r>
      <w:r w:rsidRPr="00270AD5">
        <w:rPr>
          <w:sz w:val="20"/>
        </w:rPr>
        <w:t xml:space="preserve"> Japanese Psychological Research</w:t>
      </w:r>
      <w:r w:rsidR="00270AD5">
        <w:rPr>
          <w:sz w:val="20"/>
        </w:rPr>
        <w:t>.</w:t>
      </w:r>
      <w:r w:rsidRPr="00270AD5">
        <w:rPr>
          <w:sz w:val="20"/>
        </w:rPr>
        <w:t xml:space="preserve"> </w:t>
      </w:r>
      <w:r w:rsidR="00270AD5">
        <w:rPr>
          <w:sz w:val="20"/>
        </w:rPr>
        <w:t xml:space="preserve">2000. </w:t>
      </w:r>
      <w:r w:rsidR="00270AD5" w:rsidRPr="00270AD5">
        <w:rPr>
          <w:sz w:val="20"/>
        </w:rPr>
        <w:t>№</w:t>
      </w:r>
      <w:r w:rsidRPr="00270AD5">
        <w:rPr>
          <w:sz w:val="20"/>
        </w:rPr>
        <w:t>42(3)</w:t>
      </w:r>
      <w:r w:rsidR="00270AD5">
        <w:rPr>
          <w:sz w:val="20"/>
        </w:rPr>
        <w:t>.</w:t>
      </w:r>
      <w:r w:rsidRPr="00270AD5">
        <w:rPr>
          <w:sz w:val="20"/>
        </w:rPr>
        <w:t xml:space="preserve"> </w:t>
      </w:r>
      <w:r w:rsidR="00270AD5">
        <w:rPr>
          <w:sz w:val="20"/>
        </w:rPr>
        <w:t xml:space="preserve">P. </w:t>
      </w:r>
      <w:r w:rsidRPr="00270AD5">
        <w:rPr>
          <w:sz w:val="20"/>
        </w:rPr>
        <w:t xml:space="preserve">155–167. </w:t>
      </w:r>
    </w:p>
  </w:footnote>
  <w:footnote w:id="52">
    <w:p w14:paraId="4BFF266E" w14:textId="0B21A0FF" w:rsidR="002A63B5" w:rsidRPr="00270AD5" w:rsidRDefault="002A63B5" w:rsidP="00270AD5">
      <w:pPr>
        <w:pStyle w:val="a6"/>
        <w:jc w:val="both"/>
        <w:rPr>
          <w:rFonts w:ascii="Times New Roman" w:hAnsi="Times New Roman" w:cs="Times New Roman"/>
          <w:lang w:val="en-US"/>
        </w:rPr>
      </w:pPr>
      <w:r w:rsidRPr="00270AD5">
        <w:rPr>
          <w:rStyle w:val="aa"/>
          <w:rFonts w:ascii="Times New Roman" w:hAnsi="Times New Roman" w:cs="Times New Roman"/>
        </w:rPr>
        <w:footnoteRef/>
      </w:r>
      <w:r w:rsidRPr="00270AD5">
        <w:rPr>
          <w:rFonts w:ascii="Times New Roman" w:hAnsi="Times New Roman" w:cs="Times New Roman"/>
          <w:lang w:val="en-US"/>
        </w:rPr>
        <w:t xml:space="preserve"> Temporal constraints on the McGurk effect</w:t>
      </w:r>
      <w:r w:rsidR="00C513AE">
        <w:rPr>
          <w:rFonts w:ascii="Times New Roman" w:hAnsi="Times New Roman" w:cs="Times New Roman"/>
          <w:lang w:val="en-US"/>
        </w:rPr>
        <w:t xml:space="preserve"> / </w:t>
      </w:r>
      <w:r w:rsidR="00C513AE" w:rsidRPr="00270AD5">
        <w:rPr>
          <w:rFonts w:ascii="Times New Roman" w:hAnsi="Times New Roman" w:cs="Times New Roman"/>
          <w:lang w:val="en-US"/>
        </w:rPr>
        <w:t>Munhall</w:t>
      </w:r>
      <w:r w:rsidR="00C513AE">
        <w:rPr>
          <w:rFonts w:ascii="Times New Roman" w:hAnsi="Times New Roman" w:cs="Times New Roman"/>
          <w:lang w:val="en-US"/>
        </w:rPr>
        <w:t xml:space="preserve"> K.G. [et al</w:t>
      </w:r>
      <w:r w:rsidR="00BF3BB7" w:rsidRPr="00BF3BB7">
        <w:rPr>
          <w:rFonts w:ascii="Times New Roman" w:hAnsi="Times New Roman" w:cs="Times New Roman"/>
          <w:lang w:val="en-US"/>
        </w:rPr>
        <w:t>.</w:t>
      </w:r>
      <w:r w:rsidR="00C513AE">
        <w:rPr>
          <w:rFonts w:ascii="Times New Roman" w:hAnsi="Times New Roman" w:cs="Times New Roman"/>
          <w:lang w:val="en-US"/>
        </w:rPr>
        <w:t>]</w:t>
      </w:r>
      <w:r w:rsidRPr="00270AD5">
        <w:rPr>
          <w:rFonts w:ascii="Times New Roman" w:hAnsi="Times New Roman" w:cs="Times New Roman"/>
          <w:lang w:val="en-US"/>
        </w:rPr>
        <w:t xml:space="preserve"> // Perception &amp; psychophysics</w:t>
      </w:r>
      <w:r w:rsidR="00270AD5">
        <w:rPr>
          <w:rFonts w:ascii="Times New Roman" w:hAnsi="Times New Roman" w:cs="Times New Roman"/>
          <w:lang w:val="en-US"/>
        </w:rPr>
        <w:t>.</w:t>
      </w:r>
      <w:r w:rsidRPr="00270AD5">
        <w:rPr>
          <w:rFonts w:ascii="Times New Roman" w:hAnsi="Times New Roman" w:cs="Times New Roman"/>
          <w:lang w:val="en-US"/>
        </w:rPr>
        <w:t xml:space="preserve"> 1996</w:t>
      </w:r>
      <w:r w:rsidR="00270AD5">
        <w:rPr>
          <w:rFonts w:ascii="Times New Roman" w:hAnsi="Times New Roman" w:cs="Times New Roman"/>
          <w:lang w:val="en-US"/>
        </w:rPr>
        <w:t>.</w:t>
      </w:r>
      <w:r w:rsidRPr="00270AD5">
        <w:rPr>
          <w:rFonts w:ascii="Times New Roman" w:hAnsi="Times New Roman" w:cs="Times New Roman"/>
          <w:lang w:val="en-US"/>
        </w:rPr>
        <w:t xml:space="preserve"> </w:t>
      </w:r>
      <w:r w:rsidR="00270AD5">
        <w:rPr>
          <w:rFonts w:ascii="Times New Roman" w:hAnsi="Times New Roman" w:cs="Times New Roman"/>
          <w:lang w:val="en-US"/>
        </w:rPr>
        <w:t>P</w:t>
      </w:r>
      <w:r w:rsidRPr="00270AD5">
        <w:rPr>
          <w:rFonts w:ascii="Times New Roman" w:hAnsi="Times New Roman" w:cs="Times New Roman"/>
          <w:lang w:val="en-US"/>
        </w:rPr>
        <w:t>. 351-362.</w:t>
      </w:r>
    </w:p>
  </w:footnote>
  <w:footnote w:id="53">
    <w:p w14:paraId="477AB287" w14:textId="481AEBBE" w:rsidR="002A63B5" w:rsidRPr="00B53FDC" w:rsidRDefault="002A63B5" w:rsidP="00B53FDC">
      <w:pPr>
        <w:pStyle w:val="referenceitem"/>
        <w:numPr>
          <w:ilvl w:val="0"/>
          <w:numId w:val="0"/>
        </w:numPr>
        <w:rPr>
          <w:sz w:val="20"/>
        </w:rPr>
      </w:pPr>
      <w:r w:rsidRPr="00270AD5">
        <w:rPr>
          <w:rStyle w:val="aa"/>
          <w:sz w:val="20"/>
        </w:rPr>
        <w:footnoteRef/>
      </w:r>
      <w:r w:rsidRPr="00270AD5">
        <w:rPr>
          <w:sz w:val="20"/>
        </w:rPr>
        <w:t xml:space="preserve"> Massa L.J., Mayer R.E. Testing the ATI hypothesis: Should multimedia instruction accommodate verbalizer-visualizer cognitive style?</w:t>
      </w:r>
      <w:r w:rsidR="00270AD5">
        <w:rPr>
          <w:sz w:val="20"/>
        </w:rPr>
        <w:t xml:space="preserve"> //</w:t>
      </w:r>
      <w:r w:rsidRPr="00270AD5">
        <w:rPr>
          <w:sz w:val="20"/>
        </w:rPr>
        <w:t xml:space="preserve"> Learning and Individual Differences</w:t>
      </w:r>
      <w:r w:rsidR="00270AD5">
        <w:rPr>
          <w:sz w:val="20"/>
        </w:rPr>
        <w:t>. 2006.</w:t>
      </w:r>
      <w:r w:rsidRPr="00270AD5">
        <w:rPr>
          <w:sz w:val="20"/>
        </w:rPr>
        <w:t xml:space="preserve"> </w:t>
      </w:r>
      <w:r w:rsidR="00270AD5" w:rsidRPr="00FC5A1D">
        <w:rPr>
          <w:sz w:val="20"/>
        </w:rPr>
        <w:t>№</w:t>
      </w:r>
      <w:r w:rsidRPr="00270AD5">
        <w:rPr>
          <w:sz w:val="20"/>
        </w:rPr>
        <w:t>16(4)</w:t>
      </w:r>
      <w:r w:rsidR="00270AD5">
        <w:rPr>
          <w:sz w:val="20"/>
        </w:rPr>
        <w:t xml:space="preserve">. P. </w:t>
      </w:r>
      <w:r w:rsidRPr="00270AD5">
        <w:rPr>
          <w:sz w:val="20"/>
        </w:rPr>
        <w:t>321–335.</w:t>
      </w:r>
    </w:p>
  </w:footnote>
  <w:footnote w:id="54">
    <w:p w14:paraId="6DED88ED" w14:textId="77777777" w:rsidR="00F81374" w:rsidRPr="00270AD5" w:rsidRDefault="00F81374" w:rsidP="00F81374">
      <w:pPr>
        <w:autoSpaceDE w:val="0"/>
        <w:autoSpaceDN w:val="0"/>
        <w:adjustRightInd w:val="0"/>
        <w:jc w:val="both"/>
        <w:rPr>
          <w:rFonts w:ascii="Times New Roman" w:hAnsi="Times New Roman" w:cs="Times New Roman"/>
          <w:sz w:val="20"/>
          <w:szCs w:val="20"/>
          <w:lang w:val="en-US"/>
        </w:rPr>
      </w:pPr>
      <w:r w:rsidRPr="00270AD5">
        <w:rPr>
          <w:rStyle w:val="aa"/>
          <w:rFonts w:ascii="Times New Roman" w:hAnsi="Times New Roman" w:cs="Times New Roman"/>
          <w:sz w:val="20"/>
          <w:szCs w:val="20"/>
        </w:rPr>
        <w:footnoteRef/>
      </w:r>
      <w:r w:rsidRPr="00270AD5">
        <w:rPr>
          <w:rFonts w:ascii="Times New Roman" w:hAnsi="Times New Roman" w:cs="Times New Roman"/>
          <w:sz w:val="20"/>
          <w:szCs w:val="20"/>
          <w:lang w:val="en-US"/>
        </w:rPr>
        <w:t xml:space="preserve"> Dodd B. Lip reading in infants: Attention to speech presented in-and out-of synchrony </w:t>
      </w:r>
      <w:r>
        <w:rPr>
          <w:rFonts w:ascii="Times New Roman" w:hAnsi="Times New Roman" w:cs="Times New Roman"/>
          <w:sz w:val="20"/>
          <w:szCs w:val="20"/>
          <w:lang w:val="en-US"/>
        </w:rPr>
        <w:t xml:space="preserve">// </w:t>
      </w:r>
      <w:r w:rsidRPr="00270AD5">
        <w:rPr>
          <w:rFonts w:ascii="Times New Roman" w:hAnsi="Times New Roman" w:cs="Times New Roman"/>
          <w:sz w:val="20"/>
          <w:szCs w:val="20"/>
          <w:lang w:val="en-US"/>
        </w:rPr>
        <w:t>Cognitive Psychology</w:t>
      </w:r>
      <w:r>
        <w:rPr>
          <w:rFonts w:ascii="Times New Roman" w:hAnsi="Times New Roman" w:cs="Times New Roman"/>
          <w:sz w:val="20"/>
          <w:szCs w:val="20"/>
          <w:lang w:val="en-US"/>
        </w:rPr>
        <w:t>. 1979.</w:t>
      </w:r>
      <w:r w:rsidRPr="00270AD5">
        <w:rPr>
          <w:rFonts w:ascii="Times New Roman" w:hAnsi="Times New Roman" w:cs="Times New Roman"/>
          <w:sz w:val="20"/>
          <w:szCs w:val="20"/>
          <w:lang w:val="en-US"/>
        </w:rPr>
        <w:t xml:space="preserve"> №11(4)</w:t>
      </w:r>
      <w:r>
        <w:rPr>
          <w:rFonts w:ascii="Times New Roman" w:hAnsi="Times New Roman" w:cs="Times New Roman"/>
          <w:sz w:val="20"/>
          <w:szCs w:val="20"/>
          <w:lang w:val="en-US"/>
        </w:rPr>
        <w:t>.</w:t>
      </w:r>
      <w:r w:rsidRPr="00270AD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 </w:t>
      </w:r>
      <w:r w:rsidRPr="00270AD5">
        <w:rPr>
          <w:rFonts w:ascii="Times New Roman" w:hAnsi="Times New Roman" w:cs="Times New Roman"/>
          <w:sz w:val="20"/>
          <w:szCs w:val="20"/>
          <w:lang w:val="en-US"/>
        </w:rPr>
        <w:t>478-484.</w:t>
      </w:r>
    </w:p>
  </w:footnote>
  <w:footnote w:id="55">
    <w:p w14:paraId="20FBA774" w14:textId="242A05FE" w:rsidR="0049548D" w:rsidRPr="00270AD5" w:rsidRDefault="0049548D" w:rsidP="00270AD5">
      <w:pPr>
        <w:autoSpaceDE w:val="0"/>
        <w:autoSpaceDN w:val="0"/>
        <w:adjustRightInd w:val="0"/>
        <w:jc w:val="both"/>
        <w:rPr>
          <w:rFonts w:ascii="Times New Roman" w:hAnsi="Times New Roman" w:cs="Times New Roman"/>
          <w:sz w:val="20"/>
          <w:szCs w:val="20"/>
          <w:lang w:val="en-US"/>
        </w:rPr>
      </w:pPr>
      <w:r w:rsidRPr="00270AD5">
        <w:rPr>
          <w:rStyle w:val="aa"/>
          <w:rFonts w:ascii="Times New Roman" w:hAnsi="Times New Roman" w:cs="Times New Roman"/>
          <w:sz w:val="20"/>
          <w:szCs w:val="20"/>
        </w:rPr>
        <w:footnoteRef/>
      </w:r>
      <w:r w:rsidRPr="00270AD5">
        <w:rPr>
          <w:rFonts w:ascii="Times New Roman" w:hAnsi="Times New Roman" w:cs="Times New Roman"/>
          <w:sz w:val="20"/>
          <w:szCs w:val="20"/>
          <w:lang w:val="en-US"/>
        </w:rPr>
        <w:t xml:space="preserve"> The intermodal representation of speech in newborns</w:t>
      </w:r>
      <w:r w:rsidR="00C513AE">
        <w:rPr>
          <w:rFonts w:ascii="Times New Roman" w:hAnsi="Times New Roman" w:cs="Times New Roman"/>
          <w:sz w:val="20"/>
          <w:szCs w:val="20"/>
          <w:lang w:val="en-US"/>
        </w:rPr>
        <w:t xml:space="preserve"> / </w:t>
      </w:r>
      <w:r w:rsidR="00C513AE" w:rsidRPr="00270AD5">
        <w:rPr>
          <w:rFonts w:ascii="Times New Roman" w:hAnsi="Times New Roman" w:cs="Times New Roman"/>
          <w:sz w:val="20"/>
          <w:szCs w:val="20"/>
          <w:lang w:val="en-US"/>
        </w:rPr>
        <w:t>Aldridge M.A.</w:t>
      </w:r>
      <w:r w:rsidR="00C513AE">
        <w:rPr>
          <w:rFonts w:ascii="Times New Roman" w:hAnsi="Times New Roman" w:cs="Times New Roman"/>
          <w:sz w:val="20"/>
          <w:szCs w:val="20"/>
          <w:lang w:val="en-US"/>
        </w:rPr>
        <w:t xml:space="preserve"> [et al</w:t>
      </w:r>
      <w:r w:rsidR="00BF3BB7" w:rsidRPr="00BF3BB7">
        <w:rPr>
          <w:rFonts w:ascii="Times New Roman" w:hAnsi="Times New Roman" w:cs="Times New Roman"/>
          <w:sz w:val="20"/>
          <w:szCs w:val="20"/>
          <w:lang w:val="en-US"/>
        </w:rPr>
        <w:t>.</w:t>
      </w:r>
      <w:r w:rsidR="00C513AE">
        <w:rPr>
          <w:rFonts w:ascii="Times New Roman" w:hAnsi="Times New Roman" w:cs="Times New Roman"/>
          <w:sz w:val="20"/>
          <w:szCs w:val="20"/>
          <w:lang w:val="en-US"/>
        </w:rPr>
        <w:t>]</w:t>
      </w:r>
      <w:r w:rsidR="007A4E02" w:rsidRPr="007A4E02">
        <w:rPr>
          <w:rFonts w:ascii="Times New Roman" w:hAnsi="Times New Roman" w:cs="Times New Roman"/>
          <w:sz w:val="20"/>
          <w:szCs w:val="20"/>
          <w:lang w:val="en-US"/>
        </w:rPr>
        <w:t xml:space="preserve"> // </w:t>
      </w:r>
      <w:r w:rsidRPr="00270AD5">
        <w:rPr>
          <w:rFonts w:ascii="Times New Roman" w:hAnsi="Times New Roman" w:cs="Times New Roman"/>
          <w:sz w:val="20"/>
          <w:szCs w:val="20"/>
          <w:lang w:val="en-US"/>
        </w:rPr>
        <w:t>Developmental Science</w:t>
      </w:r>
      <w:r w:rsidR="00270AD5">
        <w:rPr>
          <w:rFonts w:ascii="Times New Roman" w:hAnsi="Times New Roman" w:cs="Times New Roman"/>
          <w:sz w:val="20"/>
          <w:szCs w:val="20"/>
          <w:lang w:val="en-US"/>
        </w:rPr>
        <w:t>. 1999.</w:t>
      </w:r>
      <w:r w:rsidRPr="00270AD5">
        <w:rPr>
          <w:rFonts w:ascii="Times New Roman" w:hAnsi="Times New Roman" w:cs="Times New Roman"/>
          <w:sz w:val="20"/>
          <w:szCs w:val="20"/>
          <w:lang w:val="en-US"/>
        </w:rPr>
        <w:t xml:space="preserve"> </w:t>
      </w:r>
      <w:r w:rsidR="007A4E02" w:rsidRPr="007A4E02">
        <w:rPr>
          <w:rFonts w:ascii="Times New Roman" w:hAnsi="Times New Roman" w:cs="Times New Roman"/>
          <w:sz w:val="20"/>
          <w:szCs w:val="20"/>
          <w:lang w:val="en-US"/>
        </w:rPr>
        <w:t>№</w:t>
      </w:r>
      <w:r w:rsidRPr="00270AD5">
        <w:rPr>
          <w:rFonts w:ascii="Times New Roman" w:hAnsi="Times New Roman" w:cs="Times New Roman"/>
          <w:sz w:val="20"/>
          <w:szCs w:val="20"/>
          <w:lang w:val="en-US"/>
        </w:rPr>
        <w:t>2(1)</w:t>
      </w:r>
      <w:r w:rsidR="007A4E02">
        <w:rPr>
          <w:rFonts w:ascii="Times New Roman" w:hAnsi="Times New Roman" w:cs="Times New Roman"/>
          <w:sz w:val="20"/>
          <w:szCs w:val="20"/>
          <w:lang w:val="en-US"/>
        </w:rPr>
        <w:t>. P.</w:t>
      </w:r>
      <w:r w:rsidRPr="00270AD5">
        <w:rPr>
          <w:rFonts w:ascii="Times New Roman" w:hAnsi="Times New Roman" w:cs="Times New Roman"/>
          <w:sz w:val="20"/>
          <w:szCs w:val="20"/>
          <w:lang w:val="en-US"/>
        </w:rPr>
        <w:t xml:space="preserve"> 42-46.</w:t>
      </w:r>
    </w:p>
  </w:footnote>
  <w:footnote w:id="56">
    <w:p w14:paraId="0DF3AA57" w14:textId="6280079A" w:rsidR="0049548D" w:rsidRPr="00270AD5" w:rsidRDefault="0049548D" w:rsidP="00270AD5">
      <w:pPr>
        <w:autoSpaceDE w:val="0"/>
        <w:autoSpaceDN w:val="0"/>
        <w:adjustRightInd w:val="0"/>
        <w:jc w:val="both"/>
        <w:rPr>
          <w:rFonts w:ascii="Times New Roman" w:hAnsi="Times New Roman" w:cs="Times New Roman"/>
          <w:sz w:val="20"/>
          <w:szCs w:val="20"/>
          <w:lang w:val="en-US"/>
        </w:rPr>
      </w:pPr>
      <w:r w:rsidRPr="00270AD5">
        <w:rPr>
          <w:rStyle w:val="aa"/>
          <w:rFonts w:ascii="Times New Roman" w:hAnsi="Times New Roman" w:cs="Times New Roman"/>
          <w:sz w:val="20"/>
          <w:szCs w:val="20"/>
        </w:rPr>
        <w:footnoteRef/>
      </w:r>
      <w:r w:rsidRPr="00270AD5">
        <w:rPr>
          <w:rFonts w:ascii="Times New Roman" w:hAnsi="Times New Roman" w:cs="Times New Roman"/>
          <w:sz w:val="20"/>
          <w:szCs w:val="20"/>
          <w:lang w:val="en-US"/>
        </w:rPr>
        <w:t xml:space="preserve"> Kuhl P. K.</w:t>
      </w:r>
      <w:r w:rsidR="007A4E02">
        <w:rPr>
          <w:rFonts w:ascii="Times New Roman" w:hAnsi="Times New Roman" w:cs="Times New Roman"/>
          <w:sz w:val="20"/>
          <w:szCs w:val="20"/>
          <w:lang w:val="en-US"/>
        </w:rPr>
        <w:t>,</w:t>
      </w:r>
      <w:r w:rsidRPr="00270AD5">
        <w:rPr>
          <w:rFonts w:ascii="Times New Roman" w:hAnsi="Times New Roman" w:cs="Times New Roman"/>
          <w:sz w:val="20"/>
          <w:szCs w:val="20"/>
          <w:lang w:val="en-US"/>
        </w:rPr>
        <w:t xml:space="preserve"> Meltzoff A.N. The bimodal perception of speech in infancy</w:t>
      </w:r>
      <w:r w:rsidR="007A4E02" w:rsidRPr="007A4E02">
        <w:rPr>
          <w:rFonts w:ascii="Times New Roman" w:hAnsi="Times New Roman" w:cs="Times New Roman"/>
          <w:sz w:val="20"/>
          <w:szCs w:val="20"/>
          <w:lang w:val="en-US"/>
        </w:rPr>
        <w:t xml:space="preserve"> //</w:t>
      </w:r>
      <w:r w:rsidRPr="00270AD5">
        <w:rPr>
          <w:rFonts w:ascii="Times New Roman" w:hAnsi="Times New Roman" w:cs="Times New Roman"/>
          <w:sz w:val="20"/>
          <w:szCs w:val="20"/>
          <w:lang w:val="en-US"/>
        </w:rPr>
        <w:t xml:space="preserve"> Science</w:t>
      </w:r>
      <w:r w:rsidR="007A4E02" w:rsidRPr="007A4E02">
        <w:rPr>
          <w:rFonts w:ascii="Times New Roman" w:hAnsi="Times New Roman" w:cs="Times New Roman"/>
          <w:sz w:val="20"/>
          <w:szCs w:val="20"/>
          <w:lang w:val="en-US"/>
        </w:rPr>
        <w:t>. 1982. №</w:t>
      </w:r>
      <w:r w:rsidRPr="00270AD5">
        <w:rPr>
          <w:rFonts w:ascii="Times New Roman" w:hAnsi="Times New Roman" w:cs="Times New Roman"/>
          <w:sz w:val="20"/>
          <w:szCs w:val="20"/>
          <w:lang w:val="en-US"/>
        </w:rPr>
        <w:t>218</w:t>
      </w:r>
      <w:r w:rsidR="007A4E02">
        <w:rPr>
          <w:rFonts w:ascii="Times New Roman" w:hAnsi="Times New Roman" w:cs="Times New Roman"/>
          <w:sz w:val="20"/>
          <w:szCs w:val="20"/>
          <w:lang w:val="en-US"/>
        </w:rPr>
        <w:t>.</w:t>
      </w:r>
      <w:r w:rsidRPr="00270AD5">
        <w:rPr>
          <w:rFonts w:ascii="Times New Roman" w:hAnsi="Times New Roman" w:cs="Times New Roman"/>
          <w:sz w:val="20"/>
          <w:szCs w:val="20"/>
          <w:lang w:val="en-US"/>
        </w:rPr>
        <w:t xml:space="preserve"> </w:t>
      </w:r>
      <w:r w:rsidR="007A4E02">
        <w:rPr>
          <w:rFonts w:ascii="Times New Roman" w:hAnsi="Times New Roman" w:cs="Times New Roman"/>
          <w:sz w:val="20"/>
          <w:szCs w:val="20"/>
          <w:lang w:val="en-US"/>
        </w:rPr>
        <w:t xml:space="preserve">P. </w:t>
      </w:r>
      <w:r w:rsidRPr="00270AD5">
        <w:rPr>
          <w:rFonts w:ascii="Times New Roman" w:hAnsi="Times New Roman" w:cs="Times New Roman"/>
          <w:sz w:val="20"/>
          <w:szCs w:val="20"/>
          <w:lang w:val="en-US"/>
        </w:rPr>
        <w:t>1138-1141.</w:t>
      </w:r>
    </w:p>
  </w:footnote>
  <w:footnote w:id="57">
    <w:p w14:paraId="057C13E8" w14:textId="6159800D" w:rsidR="0049548D" w:rsidRPr="00270AD5" w:rsidRDefault="0049548D" w:rsidP="00270AD5">
      <w:pPr>
        <w:autoSpaceDE w:val="0"/>
        <w:autoSpaceDN w:val="0"/>
        <w:adjustRightInd w:val="0"/>
        <w:jc w:val="both"/>
        <w:rPr>
          <w:rFonts w:ascii="Times New Roman" w:hAnsi="Times New Roman" w:cs="Times New Roman"/>
          <w:sz w:val="20"/>
          <w:szCs w:val="20"/>
          <w:lang w:val="en-US"/>
        </w:rPr>
      </w:pPr>
      <w:r w:rsidRPr="00270AD5">
        <w:rPr>
          <w:rStyle w:val="aa"/>
          <w:rFonts w:ascii="Times New Roman" w:hAnsi="Times New Roman" w:cs="Times New Roman"/>
          <w:sz w:val="20"/>
          <w:szCs w:val="20"/>
        </w:rPr>
        <w:footnoteRef/>
      </w:r>
      <w:r w:rsidRPr="00270AD5">
        <w:rPr>
          <w:rFonts w:ascii="Times New Roman" w:hAnsi="Times New Roman" w:cs="Times New Roman"/>
          <w:sz w:val="20"/>
          <w:szCs w:val="20"/>
          <w:lang w:val="en-US"/>
        </w:rPr>
        <w:t xml:space="preserve"> Hollich G., Newman R.S., Jusczyk P.W. Infants' use of synchronized visual information to separate streams of speech</w:t>
      </w:r>
      <w:r w:rsidR="007A4E02" w:rsidRPr="007A4E02">
        <w:rPr>
          <w:rFonts w:ascii="Times New Roman" w:hAnsi="Times New Roman" w:cs="Times New Roman"/>
          <w:sz w:val="20"/>
          <w:szCs w:val="20"/>
          <w:lang w:val="en-US"/>
        </w:rPr>
        <w:t xml:space="preserve"> // </w:t>
      </w:r>
      <w:r w:rsidRPr="00270AD5">
        <w:rPr>
          <w:rFonts w:ascii="Times New Roman" w:hAnsi="Times New Roman" w:cs="Times New Roman"/>
          <w:sz w:val="20"/>
          <w:szCs w:val="20"/>
          <w:lang w:val="en-US"/>
        </w:rPr>
        <w:t>Child Development</w:t>
      </w:r>
      <w:r w:rsidR="007A4E02" w:rsidRPr="007A4E02">
        <w:rPr>
          <w:rFonts w:ascii="Times New Roman" w:hAnsi="Times New Roman" w:cs="Times New Roman"/>
          <w:sz w:val="20"/>
          <w:szCs w:val="20"/>
          <w:lang w:val="en-US"/>
        </w:rPr>
        <w:t>. 2005.</w:t>
      </w:r>
      <w:r w:rsidRPr="00270AD5">
        <w:rPr>
          <w:rFonts w:ascii="Times New Roman" w:hAnsi="Times New Roman" w:cs="Times New Roman"/>
          <w:sz w:val="20"/>
          <w:szCs w:val="20"/>
          <w:lang w:val="en-US"/>
        </w:rPr>
        <w:t xml:space="preserve"> </w:t>
      </w:r>
      <w:r w:rsidR="007A4E02" w:rsidRPr="007A4E02">
        <w:rPr>
          <w:rFonts w:ascii="Times New Roman" w:hAnsi="Times New Roman" w:cs="Times New Roman"/>
          <w:sz w:val="20"/>
          <w:szCs w:val="20"/>
          <w:lang w:val="en-US"/>
        </w:rPr>
        <w:t>№</w:t>
      </w:r>
      <w:r w:rsidRPr="00270AD5">
        <w:rPr>
          <w:rFonts w:ascii="Times New Roman" w:hAnsi="Times New Roman" w:cs="Times New Roman"/>
          <w:sz w:val="20"/>
          <w:szCs w:val="20"/>
          <w:lang w:val="en-US"/>
        </w:rPr>
        <w:t>76(3)</w:t>
      </w:r>
      <w:r w:rsidR="007A4E02" w:rsidRPr="007A4E02">
        <w:rPr>
          <w:rFonts w:ascii="Times New Roman" w:hAnsi="Times New Roman" w:cs="Times New Roman"/>
          <w:sz w:val="20"/>
          <w:szCs w:val="20"/>
          <w:lang w:val="en-US"/>
        </w:rPr>
        <w:t>.</w:t>
      </w:r>
      <w:r w:rsidRPr="00270AD5">
        <w:rPr>
          <w:rFonts w:ascii="Times New Roman" w:hAnsi="Times New Roman" w:cs="Times New Roman"/>
          <w:sz w:val="20"/>
          <w:szCs w:val="20"/>
          <w:lang w:val="en-US"/>
        </w:rPr>
        <w:t xml:space="preserve"> </w:t>
      </w:r>
      <w:r w:rsidR="007A4E02">
        <w:rPr>
          <w:rFonts w:ascii="Times New Roman" w:hAnsi="Times New Roman" w:cs="Times New Roman"/>
          <w:sz w:val="20"/>
          <w:szCs w:val="20"/>
          <w:lang w:val="en-US"/>
        </w:rPr>
        <w:t>P.</w:t>
      </w:r>
      <w:r w:rsidR="007A4E02" w:rsidRPr="007A4E02">
        <w:rPr>
          <w:rFonts w:ascii="Times New Roman" w:hAnsi="Times New Roman" w:cs="Times New Roman"/>
          <w:sz w:val="20"/>
          <w:szCs w:val="20"/>
          <w:lang w:val="en-US"/>
        </w:rPr>
        <w:t xml:space="preserve"> </w:t>
      </w:r>
      <w:r w:rsidRPr="00270AD5">
        <w:rPr>
          <w:rFonts w:ascii="Times New Roman" w:hAnsi="Times New Roman" w:cs="Times New Roman"/>
          <w:sz w:val="20"/>
          <w:szCs w:val="20"/>
          <w:lang w:val="en-US"/>
        </w:rPr>
        <w:t xml:space="preserve">598-613. </w:t>
      </w:r>
    </w:p>
  </w:footnote>
  <w:footnote w:id="58">
    <w:p w14:paraId="06262BD7" w14:textId="5FE81A6F" w:rsidR="004E6066" w:rsidRPr="007A4E02" w:rsidRDefault="004E6066" w:rsidP="00270AD5">
      <w:pPr>
        <w:autoSpaceDE w:val="0"/>
        <w:autoSpaceDN w:val="0"/>
        <w:adjustRightInd w:val="0"/>
        <w:jc w:val="both"/>
        <w:rPr>
          <w:rFonts w:ascii="Times New Roman" w:hAnsi="Times New Roman" w:cs="Times New Roman"/>
          <w:sz w:val="20"/>
          <w:szCs w:val="20"/>
          <w:lang w:val="en-US"/>
        </w:rPr>
      </w:pPr>
      <w:r w:rsidRPr="00270AD5">
        <w:rPr>
          <w:rStyle w:val="aa"/>
          <w:rFonts w:ascii="Times New Roman" w:hAnsi="Times New Roman" w:cs="Times New Roman"/>
          <w:sz w:val="20"/>
          <w:szCs w:val="20"/>
        </w:rPr>
        <w:footnoteRef/>
      </w:r>
      <w:r w:rsidRPr="00270AD5">
        <w:rPr>
          <w:rFonts w:ascii="Times New Roman" w:hAnsi="Times New Roman" w:cs="Times New Roman"/>
          <w:sz w:val="20"/>
          <w:szCs w:val="20"/>
          <w:lang w:val="en-US"/>
        </w:rPr>
        <w:t xml:space="preserve"> Desjardins R.N., Werker, J.F. 4-month-old female infants influenced by visible speech</w:t>
      </w:r>
      <w:r w:rsidR="007A4E02" w:rsidRPr="007A4E02">
        <w:rPr>
          <w:rFonts w:ascii="Times New Roman" w:hAnsi="Times New Roman" w:cs="Times New Roman"/>
          <w:sz w:val="20"/>
          <w:szCs w:val="20"/>
          <w:lang w:val="en-US"/>
        </w:rPr>
        <w:t xml:space="preserve"> //</w:t>
      </w:r>
      <w:r w:rsidRPr="00270AD5">
        <w:rPr>
          <w:rFonts w:ascii="Times New Roman" w:hAnsi="Times New Roman" w:cs="Times New Roman"/>
          <w:sz w:val="20"/>
          <w:szCs w:val="20"/>
          <w:lang w:val="en-US"/>
        </w:rPr>
        <w:t xml:space="preserve"> Infant Behavior and Development</w:t>
      </w:r>
      <w:r w:rsidR="007A4E02">
        <w:rPr>
          <w:rFonts w:ascii="Times New Roman" w:hAnsi="Times New Roman" w:cs="Times New Roman"/>
          <w:sz w:val="20"/>
          <w:szCs w:val="20"/>
          <w:lang w:val="en-US"/>
        </w:rPr>
        <w:t>. 1996.</w:t>
      </w:r>
      <w:r w:rsidR="007A4E02" w:rsidRPr="007A4E02">
        <w:rPr>
          <w:rFonts w:ascii="Times New Roman" w:hAnsi="Times New Roman" w:cs="Times New Roman"/>
          <w:sz w:val="20"/>
          <w:szCs w:val="20"/>
          <w:lang w:val="en-US"/>
        </w:rPr>
        <w:t xml:space="preserve"> №</w:t>
      </w:r>
      <w:r w:rsidRPr="00270AD5">
        <w:rPr>
          <w:rFonts w:ascii="Times New Roman" w:hAnsi="Times New Roman" w:cs="Times New Roman"/>
          <w:sz w:val="20"/>
          <w:szCs w:val="20"/>
          <w:lang w:val="en-US"/>
        </w:rPr>
        <w:t>19</w:t>
      </w:r>
      <w:r w:rsidR="007A4E02" w:rsidRPr="007A4E02">
        <w:rPr>
          <w:rFonts w:ascii="Times New Roman" w:hAnsi="Times New Roman" w:cs="Times New Roman"/>
          <w:sz w:val="20"/>
          <w:szCs w:val="20"/>
          <w:lang w:val="en-US"/>
        </w:rPr>
        <w:t>.</w:t>
      </w:r>
      <w:r w:rsidR="007A4E02">
        <w:rPr>
          <w:rFonts w:ascii="Times New Roman" w:hAnsi="Times New Roman" w:cs="Times New Roman"/>
          <w:sz w:val="20"/>
          <w:szCs w:val="20"/>
          <w:lang w:val="en-US"/>
        </w:rPr>
        <w:t xml:space="preserve"> P.</w:t>
      </w:r>
      <w:r w:rsidRPr="00270AD5">
        <w:rPr>
          <w:rFonts w:ascii="Times New Roman" w:hAnsi="Times New Roman" w:cs="Times New Roman"/>
          <w:sz w:val="20"/>
          <w:szCs w:val="20"/>
          <w:lang w:val="en-US"/>
        </w:rPr>
        <w:t xml:space="preserve"> 421. </w:t>
      </w:r>
    </w:p>
  </w:footnote>
  <w:footnote w:id="59">
    <w:p w14:paraId="5941AF00" w14:textId="6180FB6E" w:rsidR="007A4E02" w:rsidRPr="007A4E02" w:rsidRDefault="007A4E02" w:rsidP="007A4E02">
      <w:pPr>
        <w:autoSpaceDE w:val="0"/>
        <w:autoSpaceDN w:val="0"/>
        <w:adjustRightInd w:val="0"/>
        <w:jc w:val="both"/>
        <w:rPr>
          <w:rFonts w:ascii="Times New Roman" w:hAnsi="Times New Roman" w:cs="Times New Roman"/>
          <w:sz w:val="20"/>
          <w:szCs w:val="20"/>
          <w:lang w:val="en-US"/>
        </w:rPr>
      </w:pPr>
      <w:r w:rsidRPr="007A4E02">
        <w:rPr>
          <w:rStyle w:val="aa"/>
          <w:rFonts w:ascii="Times New Roman" w:hAnsi="Times New Roman" w:cs="Times New Roman"/>
          <w:sz w:val="20"/>
          <w:szCs w:val="20"/>
        </w:rPr>
        <w:footnoteRef/>
      </w:r>
      <w:r w:rsidRPr="007A4E02">
        <w:rPr>
          <w:rFonts w:ascii="Times New Roman" w:hAnsi="Times New Roman" w:cs="Times New Roman"/>
          <w:sz w:val="20"/>
          <w:szCs w:val="20"/>
          <w:lang w:val="en-US"/>
        </w:rPr>
        <w:t xml:space="preserve"> Rosenblum L.D., Schmuckler M.A., Johnson J.A. The McGurk effect in infants</w:t>
      </w:r>
      <w:r>
        <w:rPr>
          <w:rFonts w:ascii="Times New Roman" w:hAnsi="Times New Roman" w:cs="Times New Roman"/>
          <w:sz w:val="20"/>
          <w:szCs w:val="20"/>
          <w:lang w:val="en-US"/>
        </w:rPr>
        <w:t xml:space="preserve"> //</w:t>
      </w:r>
      <w:r w:rsidRPr="007A4E02">
        <w:rPr>
          <w:rFonts w:ascii="Times New Roman" w:hAnsi="Times New Roman" w:cs="Times New Roman"/>
          <w:sz w:val="20"/>
          <w:szCs w:val="20"/>
          <w:lang w:val="en-US"/>
        </w:rPr>
        <w:t xml:space="preserve"> Perception &amp; Psychophysics</w:t>
      </w:r>
      <w:r>
        <w:rPr>
          <w:rFonts w:ascii="Times New Roman" w:hAnsi="Times New Roman" w:cs="Times New Roman"/>
          <w:sz w:val="20"/>
          <w:szCs w:val="20"/>
          <w:lang w:val="en-US"/>
        </w:rPr>
        <w:t>. 1997.</w:t>
      </w:r>
      <w:r w:rsidRPr="007A4E02">
        <w:rPr>
          <w:rFonts w:ascii="Times New Roman" w:hAnsi="Times New Roman" w:cs="Times New Roman"/>
          <w:sz w:val="20"/>
          <w:szCs w:val="20"/>
          <w:lang w:val="en-US"/>
        </w:rPr>
        <w:t xml:space="preserve"> №59(3)</w:t>
      </w:r>
      <w:r>
        <w:rPr>
          <w:rFonts w:ascii="Times New Roman" w:hAnsi="Times New Roman" w:cs="Times New Roman"/>
          <w:sz w:val="20"/>
          <w:szCs w:val="20"/>
          <w:lang w:val="en-US"/>
        </w:rPr>
        <w:t>.</w:t>
      </w:r>
      <w:r w:rsidRPr="007A4E02">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 </w:t>
      </w:r>
      <w:r w:rsidRPr="007A4E02">
        <w:rPr>
          <w:rFonts w:ascii="Times New Roman" w:hAnsi="Times New Roman" w:cs="Times New Roman"/>
          <w:sz w:val="20"/>
          <w:szCs w:val="20"/>
          <w:lang w:val="en-US"/>
        </w:rPr>
        <w:t>347-357.</w:t>
      </w:r>
    </w:p>
  </w:footnote>
  <w:footnote w:id="60">
    <w:p w14:paraId="55486EAD" w14:textId="45B6FB8E" w:rsidR="00450100" w:rsidRPr="008860F6" w:rsidRDefault="00450100" w:rsidP="00BF3BB7">
      <w:pPr>
        <w:autoSpaceDE w:val="0"/>
        <w:autoSpaceDN w:val="0"/>
        <w:adjustRightInd w:val="0"/>
        <w:jc w:val="both"/>
        <w:rPr>
          <w:rFonts w:ascii="Times New Roman" w:hAnsi="Times New Roman" w:cs="Times New Roman"/>
          <w:sz w:val="20"/>
          <w:szCs w:val="20"/>
          <w:lang w:val="en-US"/>
        </w:rPr>
      </w:pPr>
      <w:r w:rsidRPr="008860F6">
        <w:rPr>
          <w:rStyle w:val="aa"/>
          <w:rFonts w:ascii="Times New Roman" w:hAnsi="Times New Roman" w:cs="Times New Roman"/>
          <w:sz w:val="20"/>
          <w:szCs w:val="20"/>
        </w:rPr>
        <w:footnoteRef/>
      </w:r>
      <w:r w:rsidRPr="008860F6">
        <w:rPr>
          <w:rFonts w:ascii="Times New Roman" w:hAnsi="Times New Roman" w:cs="Times New Roman"/>
          <w:sz w:val="20"/>
          <w:szCs w:val="20"/>
          <w:lang w:val="en-US"/>
        </w:rPr>
        <w:t xml:space="preserve"> Burnham D., Dodd B. Auditory–visual speech integration by prelinguistic infants: Perception of an emergent consonant in the McGurk effect</w:t>
      </w:r>
      <w:r w:rsidR="008860F6">
        <w:rPr>
          <w:rFonts w:ascii="Times New Roman" w:hAnsi="Times New Roman" w:cs="Times New Roman"/>
          <w:sz w:val="20"/>
          <w:szCs w:val="20"/>
          <w:lang w:val="en-US"/>
        </w:rPr>
        <w:t xml:space="preserve"> //</w:t>
      </w:r>
      <w:r w:rsidRPr="008860F6">
        <w:rPr>
          <w:rFonts w:ascii="Times New Roman" w:hAnsi="Times New Roman" w:cs="Times New Roman"/>
          <w:sz w:val="20"/>
          <w:szCs w:val="20"/>
          <w:lang w:val="en-US"/>
        </w:rPr>
        <w:t xml:space="preserve"> Developmental Psychobiology: The Journal of the International Society for Developmental Psychobiology</w:t>
      </w:r>
      <w:r w:rsidR="008860F6">
        <w:rPr>
          <w:rFonts w:ascii="Times New Roman" w:hAnsi="Times New Roman" w:cs="Times New Roman"/>
          <w:sz w:val="20"/>
          <w:szCs w:val="20"/>
          <w:lang w:val="en-US"/>
        </w:rPr>
        <w:t>. 2004.</w:t>
      </w:r>
      <w:r w:rsidRPr="008860F6">
        <w:rPr>
          <w:rFonts w:ascii="Times New Roman" w:hAnsi="Times New Roman" w:cs="Times New Roman"/>
          <w:sz w:val="20"/>
          <w:szCs w:val="20"/>
          <w:lang w:val="en-US"/>
        </w:rPr>
        <w:t xml:space="preserve"> </w:t>
      </w:r>
      <w:r w:rsidR="008860F6" w:rsidRPr="008860F6">
        <w:rPr>
          <w:rFonts w:ascii="Times New Roman" w:hAnsi="Times New Roman" w:cs="Times New Roman"/>
          <w:sz w:val="20"/>
          <w:szCs w:val="20"/>
          <w:lang w:val="en-US"/>
        </w:rPr>
        <w:t>№</w:t>
      </w:r>
      <w:r w:rsidRPr="008860F6">
        <w:rPr>
          <w:rFonts w:ascii="Times New Roman" w:hAnsi="Times New Roman" w:cs="Times New Roman"/>
          <w:sz w:val="20"/>
          <w:szCs w:val="20"/>
          <w:lang w:val="en-US"/>
        </w:rPr>
        <w:t>45(4)</w:t>
      </w:r>
      <w:r w:rsidR="008860F6">
        <w:rPr>
          <w:rFonts w:ascii="Times New Roman" w:hAnsi="Times New Roman" w:cs="Times New Roman"/>
          <w:sz w:val="20"/>
          <w:szCs w:val="20"/>
          <w:lang w:val="en-US"/>
        </w:rPr>
        <w:t>. P.</w:t>
      </w:r>
      <w:r w:rsidRPr="008860F6">
        <w:rPr>
          <w:rFonts w:ascii="Times New Roman" w:hAnsi="Times New Roman" w:cs="Times New Roman"/>
          <w:sz w:val="20"/>
          <w:szCs w:val="20"/>
          <w:lang w:val="en-US"/>
        </w:rPr>
        <w:t xml:space="preserve"> 204-220. </w:t>
      </w:r>
    </w:p>
  </w:footnote>
  <w:footnote w:id="61">
    <w:p w14:paraId="5DA039A5" w14:textId="440D4319" w:rsidR="00B22C4A" w:rsidRPr="00B22C4A" w:rsidRDefault="00B22C4A" w:rsidP="00BF3BB7">
      <w:pPr>
        <w:pStyle w:val="a6"/>
        <w:jc w:val="both"/>
        <w:rPr>
          <w:rFonts w:cstheme="minorHAnsi"/>
          <w:lang w:val="en-US"/>
        </w:rPr>
      </w:pPr>
      <w:r w:rsidRPr="008860F6">
        <w:rPr>
          <w:rStyle w:val="aa"/>
          <w:rFonts w:ascii="Times New Roman" w:hAnsi="Times New Roman" w:cs="Times New Roman"/>
        </w:rPr>
        <w:footnoteRef/>
      </w:r>
      <w:r w:rsidRPr="008860F6">
        <w:rPr>
          <w:rFonts w:ascii="Times New Roman" w:hAnsi="Times New Roman" w:cs="Times New Roman"/>
          <w:lang w:val="en-US"/>
        </w:rPr>
        <w:t xml:space="preserve"> Dupont S., Aubin J., M</w:t>
      </w:r>
      <w:r w:rsidR="008860F6">
        <w:rPr>
          <w:rFonts w:ascii="Times New Roman" w:hAnsi="Times New Roman" w:cs="Times New Roman"/>
          <w:lang w:val="en-US"/>
        </w:rPr>
        <w:t>é</w:t>
      </w:r>
      <w:r w:rsidRPr="008860F6">
        <w:rPr>
          <w:rFonts w:ascii="Times New Roman" w:hAnsi="Times New Roman" w:cs="Times New Roman"/>
          <w:lang w:val="en-US"/>
        </w:rPr>
        <w:t>nard</w:t>
      </w:r>
      <w:r w:rsidR="008860F6">
        <w:rPr>
          <w:rFonts w:ascii="Times New Roman" w:hAnsi="Times New Roman" w:cs="Times New Roman"/>
          <w:lang w:val="en-US"/>
        </w:rPr>
        <w:t xml:space="preserve"> </w:t>
      </w:r>
      <w:r w:rsidRPr="008860F6">
        <w:rPr>
          <w:rFonts w:ascii="Times New Roman" w:hAnsi="Times New Roman" w:cs="Times New Roman"/>
          <w:lang w:val="en-US"/>
        </w:rPr>
        <w:t>L. (2005). A study of the McGurk effect in 4 and 5-year-old French Canadian children</w:t>
      </w:r>
      <w:r w:rsidR="008860F6">
        <w:rPr>
          <w:rFonts w:ascii="Times New Roman" w:hAnsi="Times New Roman" w:cs="Times New Roman"/>
          <w:lang w:val="en-US"/>
        </w:rPr>
        <w:t xml:space="preserve"> //</w:t>
      </w:r>
      <w:r w:rsidRPr="008860F6">
        <w:rPr>
          <w:rFonts w:ascii="Times New Roman" w:hAnsi="Times New Roman" w:cs="Times New Roman"/>
          <w:lang w:val="en-US"/>
        </w:rPr>
        <w:t xml:space="preserve"> ZAS Papers in Linguistics</w:t>
      </w:r>
      <w:r w:rsidR="008860F6">
        <w:rPr>
          <w:rFonts w:ascii="Times New Roman" w:hAnsi="Times New Roman" w:cs="Times New Roman"/>
          <w:lang w:val="en-US"/>
        </w:rPr>
        <w:t>. 2005.</w:t>
      </w:r>
      <w:r w:rsidRPr="008860F6">
        <w:rPr>
          <w:rFonts w:ascii="Times New Roman" w:hAnsi="Times New Roman" w:cs="Times New Roman"/>
          <w:lang w:val="en-US"/>
        </w:rPr>
        <w:t xml:space="preserve"> </w:t>
      </w:r>
      <w:r w:rsidR="008860F6" w:rsidRPr="00FC5A1D">
        <w:rPr>
          <w:rFonts w:ascii="Times New Roman" w:hAnsi="Times New Roman" w:cs="Times New Roman"/>
          <w:lang w:val="en-US"/>
        </w:rPr>
        <w:t>№</w:t>
      </w:r>
      <w:r w:rsidRPr="008860F6">
        <w:rPr>
          <w:rFonts w:ascii="Times New Roman" w:hAnsi="Times New Roman" w:cs="Times New Roman"/>
          <w:lang w:val="en-US"/>
        </w:rPr>
        <w:t>40</w:t>
      </w:r>
      <w:r w:rsidR="008860F6">
        <w:rPr>
          <w:rFonts w:ascii="Times New Roman" w:hAnsi="Times New Roman" w:cs="Times New Roman"/>
          <w:lang w:val="en-US"/>
        </w:rPr>
        <w:t>.</w:t>
      </w:r>
      <w:r w:rsidRPr="008860F6">
        <w:rPr>
          <w:rFonts w:ascii="Times New Roman" w:hAnsi="Times New Roman" w:cs="Times New Roman"/>
          <w:lang w:val="en-US"/>
        </w:rPr>
        <w:t xml:space="preserve"> </w:t>
      </w:r>
      <w:r w:rsidR="008860F6">
        <w:rPr>
          <w:rFonts w:ascii="Times New Roman" w:hAnsi="Times New Roman" w:cs="Times New Roman"/>
          <w:lang w:val="en-US"/>
        </w:rPr>
        <w:t xml:space="preserve">P. </w:t>
      </w:r>
      <w:r w:rsidRPr="008860F6">
        <w:rPr>
          <w:rFonts w:ascii="Times New Roman" w:hAnsi="Times New Roman" w:cs="Times New Roman"/>
          <w:lang w:val="en-US"/>
        </w:rPr>
        <w:t>1-17.</w:t>
      </w:r>
    </w:p>
  </w:footnote>
  <w:footnote w:id="62">
    <w:p w14:paraId="108CCDCD" w14:textId="7B34B351" w:rsidR="003973D9" w:rsidRPr="008860F6" w:rsidRDefault="003973D9" w:rsidP="008860F6">
      <w:pPr>
        <w:autoSpaceDE w:val="0"/>
        <w:autoSpaceDN w:val="0"/>
        <w:adjustRightInd w:val="0"/>
        <w:jc w:val="both"/>
        <w:rPr>
          <w:rFonts w:ascii="Times New Roman" w:hAnsi="Times New Roman" w:cs="Times New Roman"/>
          <w:sz w:val="20"/>
          <w:szCs w:val="20"/>
          <w:lang w:val="en-US"/>
        </w:rPr>
      </w:pPr>
      <w:r w:rsidRPr="008860F6">
        <w:rPr>
          <w:rStyle w:val="aa"/>
          <w:rFonts w:ascii="Times New Roman" w:hAnsi="Times New Roman" w:cs="Times New Roman"/>
          <w:sz w:val="20"/>
          <w:szCs w:val="20"/>
        </w:rPr>
        <w:footnoteRef/>
      </w:r>
      <w:r w:rsidRPr="008860F6">
        <w:rPr>
          <w:rFonts w:ascii="Times New Roman" w:hAnsi="Times New Roman" w:cs="Times New Roman"/>
          <w:sz w:val="20"/>
          <w:szCs w:val="20"/>
          <w:lang w:val="en-US"/>
        </w:rPr>
        <w:t xml:space="preserve"> Speech and non-speech audio-visual illusions: a developmental study</w:t>
      </w:r>
      <w:r w:rsidR="00BA0CEE">
        <w:rPr>
          <w:rFonts w:ascii="Times New Roman" w:hAnsi="Times New Roman" w:cs="Times New Roman"/>
          <w:sz w:val="20"/>
          <w:szCs w:val="20"/>
          <w:lang w:val="en-US"/>
        </w:rPr>
        <w:t xml:space="preserve"> / </w:t>
      </w:r>
      <w:r w:rsidR="00BA0CEE" w:rsidRPr="008860F6">
        <w:rPr>
          <w:rFonts w:ascii="Times New Roman" w:hAnsi="Times New Roman" w:cs="Times New Roman"/>
          <w:sz w:val="20"/>
          <w:szCs w:val="20"/>
          <w:lang w:val="en-US"/>
        </w:rPr>
        <w:t>Tremblay C.</w:t>
      </w:r>
      <w:r w:rsidR="00BA0CEE">
        <w:rPr>
          <w:rFonts w:ascii="Times New Roman" w:hAnsi="Times New Roman" w:cs="Times New Roman"/>
          <w:sz w:val="20"/>
          <w:szCs w:val="20"/>
          <w:lang w:val="en-US"/>
        </w:rPr>
        <w:t xml:space="preserve"> [et al</w:t>
      </w:r>
      <w:r w:rsidR="00BF3BB7" w:rsidRPr="00BF3BB7">
        <w:rPr>
          <w:rFonts w:ascii="Times New Roman" w:hAnsi="Times New Roman" w:cs="Times New Roman"/>
          <w:sz w:val="20"/>
          <w:szCs w:val="20"/>
          <w:lang w:val="en-US"/>
        </w:rPr>
        <w:t>.</w:t>
      </w:r>
      <w:r w:rsidR="00BA0CEE">
        <w:rPr>
          <w:rFonts w:ascii="Times New Roman" w:hAnsi="Times New Roman" w:cs="Times New Roman"/>
          <w:sz w:val="20"/>
          <w:szCs w:val="20"/>
          <w:lang w:val="en-US"/>
        </w:rPr>
        <w:t>]</w:t>
      </w:r>
      <w:r w:rsidRPr="008860F6">
        <w:rPr>
          <w:rFonts w:ascii="Times New Roman" w:hAnsi="Times New Roman" w:cs="Times New Roman"/>
          <w:sz w:val="20"/>
          <w:szCs w:val="20"/>
          <w:lang w:val="en-US"/>
        </w:rPr>
        <w:t xml:space="preserve"> </w:t>
      </w:r>
      <w:r w:rsidR="00BA0CEE">
        <w:rPr>
          <w:rFonts w:ascii="Times New Roman" w:hAnsi="Times New Roman" w:cs="Times New Roman"/>
          <w:sz w:val="20"/>
          <w:szCs w:val="20"/>
          <w:lang w:val="en-US"/>
        </w:rPr>
        <w:t xml:space="preserve">// </w:t>
      </w:r>
      <w:r w:rsidRPr="008860F6">
        <w:rPr>
          <w:rFonts w:ascii="Times New Roman" w:hAnsi="Times New Roman" w:cs="Times New Roman"/>
          <w:sz w:val="20"/>
          <w:szCs w:val="20"/>
          <w:lang w:val="en-US"/>
        </w:rPr>
        <w:t>PLOS ONE</w:t>
      </w:r>
      <w:r w:rsidR="00BA0CEE">
        <w:rPr>
          <w:rFonts w:ascii="Times New Roman" w:hAnsi="Times New Roman" w:cs="Times New Roman"/>
          <w:sz w:val="20"/>
          <w:szCs w:val="20"/>
          <w:lang w:val="en-US"/>
        </w:rPr>
        <w:t>. 2007.</w:t>
      </w:r>
      <w:r w:rsidRPr="008860F6">
        <w:rPr>
          <w:rFonts w:ascii="Times New Roman" w:hAnsi="Times New Roman" w:cs="Times New Roman"/>
          <w:sz w:val="20"/>
          <w:szCs w:val="20"/>
          <w:lang w:val="en-US"/>
        </w:rPr>
        <w:t xml:space="preserve"> </w:t>
      </w:r>
      <w:r w:rsidR="00BA0CEE" w:rsidRPr="00BA0CEE">
        <w:rPr>
          <w:rFonts w:ascii="Times New Roman" w:hAnsi="Times New Roman" w:cs="Times New Roman"/>
          <w:sz w:val="20"/>
          <w:szCs w:val="20"/>
          <w:lang w:val="en-US"/>
        </w:rPr>
        <w:t>№</w:t>
      </w:r>
      <w:r w:rsidRPr="008860F6">
        <w:rPr>
          <w:rFonts w:ascii="Times New Roman" w:hAnsi="Times New Roman" w:cs="Times New Roman"/>
          <w:sz w:val="20"/>
          <w:szCs w:val="20"/>
          <w:lang w:val="en-US"/>
        </w:rPr>
        <w:t>2(8)</w:t>
      </w:r>
      <w:r w:rsidR="00BA0CEE">
        <w:rPr>
          <w:rFonts w:ascii="Times New Roman" w:hAnsi="Times New Roman" w:cs="Times New Roman"/>
          <w:sz w:val="20"/>
          <w:szCs w:val="20"/>
          <w:lang w:val="en-US"/>
        </w:rPr>
        <w:t>.</w:t>
      </w:r>
      <w:r w:rsidRPr="008860F6">
        <w:rPr>
          <w:rFonts w:ascii="Times New Roman" w:hAnsi="Times New Roman" w:cs="Times New Roman"/>
          <w:sz w:val="20"/>
          <w:szCs w:val="20"/>
          <w:lang w:val="en-US"/>
        </w:rPr>
        <w:t xml:space="preserve"> </w:t>
      </w:r>
      <w:r w:rsidR="00BA0CEE">
        <w:rPr>
          <w:rFonts w:ascii="Times New Roman" w:hAnsi="Times New Roman" w:cs="Times New Roman"/>
          <w:sz w:val="20"/>
          <w:szCs w:val="20"/>
          <w:lang w:val="en-US"/>
        </w:rPr>
        <w:t xml:space="preserve">P. </w:t>
      </w:r>
      <w:r w:rsidRPr="008860F6">
        <w:rPr>
          <w:rFonts w:ascii="Times New Roman" w:hAnsi="Times New Roman" w:cs="Times New Roman"/>
          <w:sz w:val="20"/>
          <w:szCs w:val="20"/>
          <w:lang w:val="en-US"/>
        </w:rPr>
        <w:t>742.</w:t>
      </w:r>
    </w:p>
  </w:footnote>
  <w:footnote w:id="63">
    <w:p w14:paraId="2B4C2E00" w14:textId="77777777" w:rsidR="003E3D75" w:rsidRPr="008860F6" w:rsidRDefault="003E3D75" w:rsidP="003E3D75">
      <w:pPr>
        <w:autoSpaceDE w:val="0"/>
        <w:autoSpaceDN w:val="0"/>
        <w:adjustRightInd w:val="0"/>
        <w:jc w:val="both"/>
        <w:rPr>
          <w:rFonts w:ascii="Times New Roman" w:hAnsi="Times New Roman" w:cs="Times New Roman"/>
          <w:sz w:val="20"/>
          <w:szCs w:val="20"/>
          <w:lang w:val="en-US"/>
        </w:rPr>
      </w:pPr>
      <w:r w:rsidRPr="008860F6">
        <w:rPr>
          <w:rStyle w:val="aa"/>
          <w:rFonts w:ascii="Times New Roman" w:hAnsi="Times New Roman" w:cs="Times New Roman"/>
          <w:sz w:val="20"/>
          <w:szCs w:val="20"/>
        </w:rPr>
        <w:footnoteRef/>
      </w:r>
      <w:r w:rsidRPr="008860F6">
        <w:rPr>
          <w:rFonts w:ascii="Times New Roman" w:hAnsi="Times New Roman" w:cs="Times New Roman"/>
          <w:sz w:val="20"/>
          <w:szCs w:val="20"/>
          <w:lang w:val="en-US"/>
        </w:rPr>
        <w:t xml:space="preserve"> Sekiyama K., Burnham D. Issues in the development of auditory-visual speech perception: Adults, infants, and children</w:t>
      </w:r>
      <w:r>
        <w:rPr>
          <w:rFonts w:ascii="Times New Roman" w:hAnsi="Times New Roman" w:cs="Times New Roman"/>
          <w:sz w:val="20"/>
          <w:szCs w:val="20"/>
          <w:lang w:val="en-US"/>
        </w:rPr>
        <w:t xml:space="preserve"> // </w:t>
      </w:r>
      <w:r w:rsidRPr="008860F6">
        <w:rPr>
          <w:rFonts w:ascii="Times New Roman" w:hAnsi="Times New Roman" w:cs="Times New Roman"/>
          <w:sz w:val="20"/>
          <w:szCs w:val="20"/>
          <w:lang w:val="en-US"/>
        </w:rPr>
        <w:t>Eighth International Conference on Spoken Language Processing INTERSPEECH-2004</w:t>
      </w:r>
      <w:r>
        <w:rPr>
          <w:rFonts w:ascii="Times New Roman" w:hAnsi="Times New Roman" w:cs="Times New Roman"/>
          <w:sz w:val="20"/>
          <w:szCs w:val="20"/>
          <w:lang w:val="en-US"/>
        </w:rPr>
        <w:t>. 2004.</w:t>
      </w:r>
      <w:r w:rsidRPr="008860F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 </w:t>
      </w:r>
      <w:r w:rsidRPr="008860F6">
        <w:rPr>
          <w:rFonts w:ascii="Times New Roman" w:hAnsi="Times New Roman" w:cs="Times New Roman"/>
          <w:sz w:val="20"/>
          <w:szCs w:val="20"/>
          <w:lang w:val="en-US"/>
        </w:rPr>
        <w:t>1137-1140.</w:t>
      </w:r>
    </w:p>
  </w:footnote>
  <w:footnote w:id="64">
    <w:p w14:paraId="248D855A" w14:textId="77777777" w:rsidR="003E3D75" w:rsidRPr="008860F6" w:rsidRDefault="003E3D75" w:rsidP="003E3D75">
      <w:pPr>
        <w:pStyle w:val="referenceitem"/>
        <w:numPr>
          <w:ilvl w:val="0"/>
          <w:numId w:val="0"/>
        </w:numPr>
        <w:spacing w:line="240" w:lineRule="auto"/>
        <w:ind w:left="113" w:hanging="113"/>
        <w:rPr>
          <w:sz w:val="20"/>
        </w:rPr>
      </w:pPr>
      <w:r w:rsidRPr="008860F6">
        <w:rPr>
          <w:rStyle w:val="aa"/>
          <w:sz w:val="20"/>
        </w:rPr>
        <w:footnoteRef/>
      </w:r>
      <w:r w:rsidRPr="008860F6">
        <w:rPr>
          <w:sz w:val="20"/>
        </w:rPr>
        <w:t xml:space="preserve"> Sekiyama K., Burnham</w:t>
      </w:r>
      <w:r>
        <w:rPr>
          <w:sz w:val="20"/>
        </w:rPr>
        <w:t xml:space="preserve"> </w:t>
      </w:r>
      <w:r w:rsidRPr="008860F6">
        <w:rPr>
          <w:sz w:val="20"/>
        </w:rPr>
        <w:t>D. Impact of language on development of auditory-visual speech perception</w:t>
      </w:r>
      <w:r>
        <w:rPr>
          <w:sz w:val="20"/>
        </w:rPr>
        <w:t xml:space="preserve"> // </w:t>
      </w:r>
      <w:r w:rsidRPr="008860F6">
        <w:rPr>
          <w:sz w:val="20"/>
        </w:rPr>
        <w:t>Developmental Science</w:t>
      </w:r>
      <w:r>
        <w:rPr>
          <w:sz w:val="20"/>
        </w:rPr>
        <w:t>.</w:t>
      </w:r>
      <w:r w:rsidRPr="00BA0CEE">
        <w:rPr>
          <w:sz w:val="20"/>
        </w:rPr>
        <w:t xml:space="preserve"> </w:t>
      </w:r>
      <w:r>
        <w:rPr>
          <w:sz w:val="20"/>
        </w:rPr>
        <w:t xml:space="preserve">2008. </w:t>
      </w:r>
      <w:r w:rsidRPr="00FC5A1D">
        <w:rPr>
          <w:sz w:val="20"/>
        </w:rPr>
        <w:t>№</w:t>
      </w:r>
      <w:r w:rsidRPr="008860F6">
        <w:rPr>
          <w:sz w:val="20"/>
        </w:rPr>
        <w:t>11(2)</w:t>
      </w:r>
      <w:r>
        <w:rPr>
          <w:sz w:val="20"/>
        </w:rPr>
        <w:t>.</w:t>
      </w:r>
      <w:r w:rsidRPr="008860F6">
        <w:rPr>
          <w:sz w:val="20"/>
        </w:rPr>
        <w:t xml:space="preserve"> </w:t>
      </w:r>
      <w:r>
        <w:rPr>
          <w:sz w:val="20"/>
        </w:rPr>
        <w:t xml:space="preserve">P. </w:t>
      </w:r>
      <w:r w:rsidRPr="008860F6">
        <w:rPr>
          <w:sz w:val="20"/>
        </w:rPr>
        <w:t>306–320.</w:t>
      </w:r>
    </w:p>
  </w:footnote>
  <w:footnote w:id="65">
    <w:p w14:paraId="08D98280" w14:textId="7CEFD7D7" w:rsidR="005E01C9" w:rsidRPr="00BA0CEE" w:rsidRDefault="005E01C9" w:rsidP="00BA0CEE">
      <w:pPr>
        <w:autoSpaceDE w:val="0"/>
        <w:autoSpaceDN w:val="0"/>
        <w:adjustRightInd w:val="0"/>
        <w:jc w:val="both"/>
        <w:rPr>
          <w:rFonts w:ascii="Times New Roman" w:hAnsi="Times New Roman" w:cs="Times New Roman"/>
          <w:sz w:val="20"/>
          <w:szCs w:val="20"/>
          <w:lang w:val="en-US"/>
        </w:rPr>
      </w:pPr>
      <w:r w:rsidRPr="00BA0CEE">
        <w:rPr>
          <w:rStyle w:val="aa"/>
          <w:rFonts w:ascii="Times New Roman" w:hAnsi="Times New Roman" w:cs="Times New Roman"/>
          <w:sz w:val="20"/>
          <w:szCs w:val="20"/>
        </w:rPr>
        <w:footnoteRef/>
      </w:r>
      <w:r w:rsidRPr="00BA0CEE">
        <w:rPr>
          <w:rFonts w:ascii="Times New Roman" w:hAnsi="Times New Roman" w:cs="Times New Roman"/>
          <w:sz w:val="20"/>
          <w:szCs w:val="20"/>
          <w:lang w:val="en-US"/>
        </w:rPr>
        <w:t xml:space="preserve"> Developmental shifts in children’s sensitivity to visual speech: A new multimodal picture–word task</w:t>
      </w:r>
      <w:r w:rsidR="00BA0CEE">
        <w:rPr>
          <w:rFonts w:ascii="Times New Roman" w:hAnsi="Times New Roman" w:cs="Times New Roman"/>
          <w:sz w:val="20"/>
          <w:szCs w:val="20"/>
          <w:lang w:val="en-US"/>
        </w:rPr>
        <w:t xml:space="preserve"> / </w:t>
      </w:r>
      <w:r w:rsidR="00BA0CEE" w:rsidRPr="00BA0CEE">
        <w:rPr>
          <w:rFonts w:ascii="Times New Roman" w:hAnsi="Times New Roman" w:cs="Times New Roman"/>
          <w:sz w:val="20"/>
          <w:szCs w:val="20"/>
          <w:lang w:val="en-US"/>
        </w:rPr>
        <w:t>Jerger S.</w:t>
      </w:r>
      <w:r w:rsidR="00BA0CEE">
        <w:rPr>
          <w:rFonts w:ascii="Times New Roman" w:hAnsi="Times New Roman" w:cs="Times New Roman"/>
          <w:sz w:val="20"/>
          <w:szCs w:val="20"/>
          <w:lang w:val="en-US"/>
        </w:rPr>
        <w:t xml:space="preserve"> [et al] //</w:t>
      </w:r>
      <w:r w:rsidRPr="00BA0CEE">
        <w:rPr>
          <w:rFonts w:ascii="Times New Roman" w:hAnsi="Times New Roman" w:cs="Times New Roman"/>
          <w:sz w:val="20"/>
          <w:szCs w:val="20"/>
          <w:lang w:val="en-US"/>
        </w:rPr>
        <w:t xml:space="preserve"> Journal of Experimental Child Psychology</w:t>
      </w:r>
      <w:r w:rsidR="00BA0CEE">
        <w:rPr>
          <w:rFonts w:ascii="Times New Roman" w:hAnsi="Times New Roman" w:cs="Times New Roman"/>
          <w:sz w:val="20"/>
          <w:szCs w:val="20"/>
          <w:lang w:val="en-US"/>
        </w:rPr>
        <w:t>. 2009.</w:t>
      </w:r>
      <w:r w:rsidRPr="00BA0CEE">
        <w:rPr>
          <w:rFonts w:ascii="Times New Roman" w:hAnsi="Times New Roman" w:cs="Times New Roman"/>
          <w:sz w:val="20"/>
          <w:szCs w:val="20"/>
          <w:lang w:val="en-US"/>
        </w:rPr>
        <w:t xml:space="preserve"> </w:t>
      </w:r>
      <w:r w:rsidR="00BA0CEE" w:rsidRPr="00BA0CEE">
        <w:rPr>
          <w:rFonts w:ascii="Times New Roman" w:hAnsi="Times New Roman" w:cs="Times New Roman"/>
          <w:sz w:val="20"/>
          <w:szCs w:val="20"/>
          <w:lang w:val="en-US"/>
        </w:rPr>
        <w:t>№</w:t>
      </w:r>
      <w:r w:rsidRPr="00BA0CEE">
        <w:rPr>
          <w:rFonts w:ascii="Times New Roman" w:hAnsi="Times New Roman" w:cs="Times New Roman"/>
          <w:sz w:val="20"/>
          <w:szCs w:val="20"/>
          <w:lang w:val="en-US"/>
        </w:rPr>
        <w:t>102(1)</w:t>
      </w:r>
      <w:r w:rsidR="00BA0CEE">
        <w:rPr>
          <w:rFonts w:ascii="Times New Roman" w:hAnsi="Times New Roman" w:cs="Times New Roman"/>
          <w:sz w:val="20"/>
          <w:szCs w:val="20"/>
          <w:lang w:val="en-US"/>
        </w:rPr>
        <w:t>. P.</w:t>
      </w:r>
      <w:r w:rsidRPr="00BA0CEE">
        <w:rPr>
          <w:rFonts w:ascii="Times New Roman" w:hAnsi="Times New Roman" w:cs="Times New Roman"/>
          <w:sz w:val="20"/>
          <w:szCs w:val="20"/>
          <w:lang w:val="en-US"/>
        </w:rPr>
        <w:t xml:space="preserve"> 40-59.</w:t>
      </w:r>
    </w:p>
  </w:footnote>
  <w:footnote w:id="66">
    <w:p w14:paraId="774FFD75" w14:textId="1394F410" w:rsidR="00CE5BF3" w:rsidRPr="00CE5BF3" w:rsidRDefault="00CE5BF3" w:rsidP="00BA0CEE">
      <w:pPr>
        <w:pStyle w:val="referenceitem"/>
        <w:numPr>
          <w:ilvl w:val="0"/>
          <w:numId w:val="0"/>
        </w:numPr>
        <w:rPr>
          <w:rFonts w:asciiTheme="minorHAnsi" w:hAnsiTheme="minorHAnsi" w:cstheme="minorHAnsi"/>
          <w:sz w:val="20"/>
        </w:rPr>
      </w:pPr>
      <w:r w:rsidRPr="00BA0CEE">
        <w:rPr>
          <w:rStyle w:val="aa"/>
          <w:sz w:val="20"/>
        </w:rPr>
        <w:footnoteRef/>
      </w:r>
      <w:r w:rsidRPr="00BA0CEE">
        <w:rPr>
          <w:sz w:val="20"/>
        </w:rPr>
        <w:t xml:space="preserve"> </w:t>
      </w:r>
      <w:r w:rsidR="00BA0CEE" w:rsidRPr="00BA0CEE">
        <w:rPr>
          <w:sz w:val="20"/>
        </w:rPr>
        <w:t>Yang Z. A cross-linguistic examination on the McGurk effect in different developmental states. Research Master’s Thesis in Linguistics, Utrecht University</w:t>
      </w:r>
      <w:r w:rsidR="00BA0CEE">
        <w:rPr>
          <w:sz w:val="20"/>
        </w:rPr>
        <w:t xml:space="preserve">. </w:t>
      </w:r>
      <w:r w:rsidR="00BA0CEE" w:rsidRPr="00BA0CEE">
        <w:rPr>
          <w:sz w:val="20"/>
        </w:rPr>
        <w:t>2021</w:t>
      </w:r>
      <w:r w:rsidR="00BA0CEE">
        <w:rPr>
          <w:sz w:val="20"/>
        </w:rPr>
        <w:t>.</w:t>
      </w:r>
    </w:p>
  </w:footnote>
  <w:footnote w:id="67">
    <w:p w14:paraId="154AFDE4" w14:textId="0170B856" w:rsidR="00A84C00" w:rsidRPr="00BA0CEE" w:rsidRDefault="00A84C00" w:rsidP="00BA0CEE">
      <w:pPr>
        <w:autoSpaceDE w:val="0"/>
        <w:autoSpaceDN w:val="0"/>
        <w:adjustRightInd w:val="0"/>
        <w:jc w:val="both"/>
        <w:rPr>
          <w:rFonts w:ascii="Times New Roman" w:hAnsi="Times New Roman" w:cs="Times New Roman"/>
          <w:sz w:val="20"/>
          <w:szCs w:val="20"/>
          <w:lang w:val="en-US"/>
        </w:rPr>
      </w:pPr>
      <w:r w:rsidRPr="00BA0CEE">
        <w:rPr>
          <w:rStyle w:val="aa"/>
          <w:rFonts w:ascii="Times New Roman" w:hAnsi="Times New Roman" w:cs="Times New Roman"/>
          <w:sz w:val="20"/>
          <w:szCs w:val="20"/>
        </w:rPr>
        <w:footnoteRef/>
      </w:r>
      <w:r w:rsidRPr="00BA0CEE">
        <w:rPr>
          <w:rFonts w:ascii="Times New Roman" w:hAnsi="Times New Roman" w:cs="Times New Roman"/>
          <w:sz w:val="20"/>
          <w:szCs w:val="20"/>
          <w:lang w:val="en-US"/>
        </w:rPr>
        <w:t xml:space="preserve"> Shigeno S.</w:t>
      </w:r>
      <w:r w:rsidR="00BA0CEE">
        <w:rPr>
          <w:rFonts w:ascii="Times New Roman" w:hAnsi="Times New Roman" w:cs="Times New Roman"/>
          <w:sz w:val="20"/>
          <w:szCs w:val="20"/>
          <w:lang w:val="en-US"/>
        </w:rPr>
        <w:t xml:space="preserve"> </w:t>
      </w:r>
      <w:r w:rsidRPr="00BA0CEE">
        <w:rPr>
          <w:rFonts w:ascii="Times New Roman" w:hAnsi="Times New Roman" w:cs="Times New Roman"/>
          <w:sz w:val="20"/>
          <w:szCs w:val="20"/>
          <w:lang w:val="en-US"/>
        </w:rPr>
        <w:t>Influence of vowel context on the audio‐visual speech perception of voiced stop consonants</w:t>
      </w:r>
      <w:r w:rsidR="00BA0CEE">
        <w:rPr>
          <w:rFonts w:ascii="Times New Roman" w:hAnsi="Times New Roman" w:cs="Times New Roman"/>
          <w:sz w:val="20"/>
          <w:szCs w:val="20"/>
          <w:lang w:val="en-US"/>
        </w:rPr>
        <w:t xml:space="preserve"> // </w:t>
      </w:r>
      <w:r w:rsidRPr="00BA0CEE">
        <w:rPr>
          <w:rFonts w:ascii="Times New Roman" w:hAnsi="Times New Roman" w:cs="Times New Roman"/>
          <w:sz w:val="20"/>
          <w:szCs w:val="20"/>
          <w:lang w:val="en-US"/>
        </w:rPr>
        <w:t>Japanese Psychological Research</w:t>
      </w:r>
      <w:r w:rsidR="00BA0CEE">
        <w:rPr>
          <w:rFonts w:ascii="Times New Roman" w:hAnsi="Times New Roman" w:cs="Times New Roman"/>
          <w:sz w:val="20"/>
          <w:szCs w:val="20"/>
          <w:lang w:val="en-US"/>
        </w:rPr>
        <w:t xml:space="preserve">. 2000. </w:t>
      </w:r>
      <w:r w:rsidR="00BA0CEE" w:rsidRPr="00BC6365">
        <w:rPr>
          <w:rFonts w:ascii="Times New Roman" w:hAnsi="Times New Roman" w:cs="Times New Roman"/>
          <w:sz w:val="20"/>
          <w:szCs w:val="20"/>
          <w:lang w:val="en-US"/>
        </w:rPr>
        <w:t>№</w:t>
      </w:r>
      <w:r w:rsidRPr="00BA0CEE">
        <w:rPr>
          <w:rFonts w:ascii="Times New Roman" w:hAnsi="Times New Roman" w:cs="Times New Roman"/>
          <w:sz w:val="20"/>
          <w:szCs w:val="20"/>
          <w:lang w:val="en-US"/>
        </w:rPr>
        <w:t>42(3)</w:t>
      </w:r>
      <w:r w:rsidR="00BA0CEE">
        <w:rPr>
          <w:rFonts w:ascii="Times New Roman" w:hAnsi="Times New Roman" w:cs="Times New Roman"/>
          <w:sz w:val="20"/>
          <w:szCs w:val="20"/>
          <w:lang w:val="en-US"/>
        </w:rPr>
        <w:t>.</w:t>
      </w:r>
      <w:r w:rsidRPr="00BA0CEE">
        <w:rPr>
          <w:rFonts w:ascii="Times New Roman" w:hAnsi="Times New Roman" w:cs="Times New Roman"/>
          <w:sz w:val="20"/>
          <w:szCs w:val="20"/>
          <w:lang w:val="en-US"/>
        </w:rPr>
        <w:t xml:space="preserve"> </w:t>
      </w:r>
      <w:r w:rsidR="00BA0CEE">
        <w:rPr>
          <w:rFonts w:ascii="Times New Roman" w:hAnsi="Times New Roman" w:cs="Times New Roman"/>
          <w:sz w:val="20"/>
          <w:szCs w:val="20"/>
          <w:lang w:val="en-US"/>
        </w:rPr>
        <w:t xml:space="preserve">P. </w:t>
      </w:r>
      <w:r w:rsidRPr="00BA0CEE">
        <w:rPr>
          <w:rFonts w:ascii="Times New Roman" w:hAnsi="Times New Roman" w:cs="Times New Roman"/>
          <w:sz w:val="20"/>
          <w:szCs w:val="20"/>
          <w:lang w:val="en-US"/>
        </w:rPr>
        <w:t>155–167</w:t>
      </w:r>
      <w:r w:rsidR="00BA0CEE">
        <w:rPr>
          <w:rFonts w:ascii="Times New Roman" w:hAnsi="Times New Roman" w:cs="Times New Roman"/>
          <w:sz w:val="20"/>
          <w:szCs w:val="20"/>
          <w:lang w:val="en-US"/>
        </w:rPr>
        <w:t>.</w:t>
      </w:r>
      <w:r w:rsidRPr="00BA0CEE">
        <w:rPr>
          <w:rFonts w:ascii="Times New Roman" w:hAnsi="Times New Roman" w:cs="Times New Roman"/>
          <w:sz w:val="20"/>
          <w:szCs w:val="20"/>
          <w:lang w:val="en-US"/>
        </w:rPr>
        <w:t xml:space="preserve"> </w:t>
      </w:r>
    </w:p>
  </w:footnote>
  <w:footnote w:id="68">
    <w:p w14:paraId="1BEDE6D2" w14:textId="2FD026A9" w:rsidR="00BA0CEE" w:rsidRPr="00BA0CEE" w:rsidRDefault="00BA0CEE" w:rsidP="00BA0CEE">
      <w:pPr>
        <w:autoSpaceDE w:val="0"/>
        <w:autoSpaceDN w:val="0"/>
        <w:adjustRightInd w:val="0"/>
        <w:jc w:val="both"/>
        <w:rPr>
          <w:rFonts w:ascii="Times New Roman" w:hAnsi="Times New Roman" w:cs="Times New Roman"/>
          <w:sz w:val="20"/>
          <w:szCs w:val="20"/>
          <w:lang w:val="en-US"/>
        </w:rPr>
      </w:pPr>
      <w:r w:rsidRPr="00C513AE">
        <w:rPr>
          <w:rStyle w:val="aa"/>
          <w:rFonts w:ascii="Times New Roman" w:hAnsi="Times New Roman" w:cs="Times New Roman"/>
          <w:sz w:val="20"/>
          <w:szCs w:val="20"/>
        </w:rPr>
        <w:footnoteRef/>
      </w:r>
      <w:r w:rsidRPr="00C513AE">
        <w:rPr>
          <w:rFonts w:ascii="Times New Roman" w:hAnsi="Times New Roman" w:cs="Times New Roman"/>
          <w:sz w:val="20"/>
          <w:szCs w:val="20"/>
          <w:lang w:val="en-US"/>
        </w:rPr>
        <w:t xml:space="preserve"> </w:t>
      </w:r>
      <w:r w:rsidRPr="00BA0CEE">
        <w:rPr>
          <w:rFonts w:ascii="Times New Roman" w:hAnsi="Times New Roman" w:cs="Times New Roman"/>
          <w:sz w:val="20"/>
          <w:szCs w:val="20"/>
          <w:lang w:val="en-US"/>
        </w:rPr>
        <w:t>Changes in the McGurk effect across phonetic contexts</w:t>
      </w:r>
      <w:r w:rsidR="00C513AE">
        <w:rPr>
          <w:rFonts w:ascii="Times New Roman" w:hAnsi="Times New Roman" w:cs="Times New Roman"/>
          <w:sz w:val="20"/>
          <w:szCs w:val="20"/>
          <w:lang w:val="en-US"/>
        </w:rPr>
        <w:t xml:space="preserve"> /</w:t>
      </w:r>
      <w:r w:rsidRPr="00BA0CEE">
        <w:rPr>
          <w:rFonts w:ascii="Times New Roman" w:hAnsi="Times New Roman" w:cs="Times New Roman"/>
          <w:sz w:val="20"/>
          <w:szCs w:val="20"/>
          <w:lang w:val="en-US"/>
        </w:rPr>
        <w:t xml:space="preserve"> </w:t>
      </w:r>
      <w:r w:rsidR="00C513AE" w:rsidRPr="00BA0CEE">
        <w:rPr>
          <w:rFonts w:ascii="Times New Roman" w:hAnsi="Times New Roman" w:cs="Times New Roman"/>
          <w:sz w:val="20"/>
          <w:szCs w:val="20"/>
          <w:lang w:val="en-US"/>
        </w:rPr>
        <w:t>Hampson M.</w:t>
      </w:r>
      <w:r w:rsidR="00C513AE">
        <w:rPr>
          <w:rFonts w:ascii="Times New Roman" w:hAnsi="Times New Roman" w:cs="Times New Roman"/>
          <w:sz w:val="20"/>
          <w:szCs w:val="20"/>
          <w:lang w:val="en-US"/>
        </w:rPr>
        <w:t xml:space="preserve"> [et al</w:t>
      </w:r>
      <w:r w:rsidR="00BF3BB7" w:rsidRPr="00BF3BB7">
        <w:rPr>
          <w:rFonts w:ascii="Times New Roman" w:hAnsi="Times New Roman" w:cs="Times New Roman"/>
          <w:sz w:val="20"/>
          <w:szCs w:val="20"/>
          <w:lang w:val="en-US"/>
        </w:rPr>
        <w:t>.</w:t>
      </w:r>
      <w:r w:rsidR="00C513AE">
        <w:rPr>
          <w:rFonts w:ascii="Times New Roman" w:hAnsi="Times New Roman" w:cs="Times New Roman"/>
          <w:sz w:val="20"/>
          <w:szCs w:val="20"/>
          <w:lang w:val="en-US"/>
        </w:rPr>
        <w:t xml:space="preserve">]. </w:t>
      </w:r>
      <w:r w:rsidRPr="00BA0CEE">
        <w:rPr>
          <w:rFonts w:ascii="Times New Roman" w:hAnsi="Times New Roman" w:cs="Times New Roman"/>
          <w:sz w:val="20"/>
          <w:szCs w:val="20"/>
          <w:lang w:val="en-US"/>
        </w:rPr>
        <w:t>Technical Report</w:t>
      </w:r>
      <w:r>
        <w:rPr>
          <w:rFonts w:ascii="Times New Roman" w:hAnsi="Times New Roman" w:cs="Times New Roman"/>
          <w:sz w:val="20"/>
          <w:szCs w:val="20"/>
          <w:lang w:val="en-US"/>
        </w:rPr>
        <w:t>.</w:t>
      </w:r>
      <w:r w:rsidRPr="00BA0CEE">
        <w:rPr>
          <w:rFonts w:ascii="Times New Roman" w:hAnsi="Times New Roman" w:cs="Times New Roman"/>
          <w:sz w:val="20"/>
          <w:szCs w:val="20"/>
          <w:lang w:val="en-US"/>
        </w:rPr>
        <w:t xml:space="preserve"> Boston University</w:t>
      </w:r>
      <w:r>
        <w:rPr>
          <w:rFonts w:ascii="Times New Roman" w:hAnsi="Times New Roman" w:cs="Times New Roman"/>
          <w:sz w:val="20"/>
          <w:szCs w:val="20"/>
          <w:lang w:val="en-US"/>
        </w:rPr>
        <w:t>.</w:t>
      </w:r>
      <w:r w:rsidRPr="00BA0CEE">
        <w:rPr>
          <w:rFonts w:ascii="Times New Roman" w:hAnsi="Times New Roman" w:cs="Times New Roman"/>
          <w:sz w:val="20"/>
          <w:szCs w:val="20"/>
          <w:lang w:val="en-US"/>
        </w:rPr>
        <w:t xml:space="preserve"> </w:t>
      </w:r>
      <w:r>
        <w:rPr>
          <w:rFonts w:ascii="Times New Roman" w:hAnsi="Times New Roman" w:cs="Times New Roman"/>
          <w:sz w:val="20"/>
          <w:szCs w:val="20"/>
          <w:lang w:val="en-US"/>
        </w:rPr>
        <w:t>2003.</w:t>
      </w:r>
    </w:p>
  </w:footnote>
  <w:footnote w:id="69">
    <w:p w14:paraId="6618ACF6" w14:textId="6844046D" w:rsidR="00807865" w:rsidRPr="00BA0CEE" w:rsidRDefault="00807865" w:rsidP="00BA0CEE">
      <w:pPr>
        <w:autoSpaceDE w:val="0"/>
        <w:autoSpaceDN w:val="0"/>
        <w:adjustRightInd w:val="0"/>
        <w:jc w:val="both"/>
        <w:rPr>
          <w:rFonts w:ascii="Times New Roman" w:hAnsi="Times New Roman" w:cs="Times New Roman"/>
          <w:sz w:val="20"/>
          <w:szCs w:val="20"/>
          <w:lang w:val="en-US"/>
        </w:rPr>
      </w:pPr>
      <w:r w:rsidRPr="00BA0CEE">
        <w:rPr>
          <w:rStyle w:val="aa"/>
          <w:rFonts w:ascii="Times New Roman" w:hAnsi="Times New Roman" w:cs="Times New Roman"/>
          <w:sz w:val="20"/>
          <w:szCs w:val="20"/>
        </w:rPr>
        <w:footnoteRef/>
      </w:r>
      <w:r w:rsidRPr="00BA0CEE">
        <w:rPr>
          <w:rFonts w:ascii="Times New Roman" w:hAnsi="Times New Roman" w:cs="Times New Roman"/>
          <w:sz w:val="20"/>
          <w:szCs w:val="20"/>
          <w:lang w:val="en-US"/>
        </w:rPr>
        <w:t xml:space="preserve"> Sekiyama K., Tohkura Y.I. Inter-language differences in the influence of visual cues in speech perception</w:t>
      </w:r>
      <w:r w:rsidR="00BA0CEE">
        <w:rPr>
          <w:rFonts w:ascii="Times New Roman" w:hAnsi="Times New Roman" w:cs="Times New Roman"/>
          <w:sz w:val="20"/>
          <w:szCs w:val="20"/>
          <w:lang w:val="en-US"/>
        </w:rPr>
        <w:t xml:space="preserve"> // </w:t>
      </w:r>
      <w:r w:rsidRPr="00BA0CEE">
        <w:rPr>
          <w:rFonts w:ascii="Times New Roman" w:hAnsi="Times New Roman" w:cs="Times New Roman"/>
          <w:sz w:val="20"/>
          <w:szCs w:val="20"/>
          <w:lang w:val="en-US"/>
        </w:rPr>
        <w:t>Journal of Phonetics</w:t>
      </w:r>
      <w:r w:rsidR="00BA0CEE">
        <w:rPr>
          <w:rFonts w:ascii="Times New Roman" w:hAnsi="Times New Roman" w:cs="Times New Roman"/>
          <w:sz w:val="20"/>
          <w:szCs w:val="20"/>
          <w:lang w:val="en-US"/>
        </w:rPr>
        <w:t>. 1993.</w:t>
      </w:r>
      <w:r w:rsidRPr="00BA0CEE">
        <w:rPr>
          <w:rFonts w:ascii="Times New Roman" w:hAnsi="Times New Roman" w:cs="Times New Roman"/>
          <w:sz w:val="20"/>
          <w:szCs w:val="20"/>
          <w:lang w:val="en-US"/>
        </w:rPr>
        <w:t xml:space="preserve"> </w:t>
      </w:r>
      <w:r w:rsidR="00BA0CEE" w:rsidRPr="00BA0CEE">
        <w:rPr>
          <w:rFonts w:ascii="Times New Roman" w:hAnsi="Times New Roman" w:cs="Times New Roman"/>
          <w:sz w:val="20"/>
          <w:szCs w:val="20"/>
          <w:lang w:val="en-US"/>
        </w:rPr>
        <w:t>№</w:t>
      </w:r>
      <w:r w:rsidRPr="00BA0CEE">
        <w:rPr>
          <w:rFonts w:ascii="Times New Roman" w:hAnsi="Times New Roman" w:cs="Times New Roman"/>
          <w:sz w:val="20"/>
          <w:szCs w:val="20"/>
          <w:lang w:val="en-US"/>
        </w:rPr>
        <w:t>21(4)</w:t>
      </w:r>
      <w:r w:rsidR="00BA0CEE">
        <w:rPr>
          <w:rFonts w:ascii="Times New Roman" w:hAnsi="Times New Roman" w:cs="Times New Roman"/>
          <w:sz w:val="20"/>
          <w:szCs w:val="20"/>
          <w:lang w:val="en-US"/>
        </w:rPr>
        <w:t>. P.</w:t>
      </w:r>
      <w:r w:rsidRPr="00BA0CEE">
        <w:rPr>
          <w:rFonts w:ascii="Times New Roman" w:hAnsi="Times New Roman" w:cs="Times New Roman"/>
          <w:sz w:val="20"/>
          <w:szCs w:val="20"/>
          <w:lang w:val="en-US"/>
        </w:rPr>
        <w:t xml:space="preserve"> 427-444.</w:t>
      </w:r>
    </w:p>
  </w:footnote>
  <w:footnote w:id="70">
    <w:p w14:paraId="6CD52248" w14:textId="5F67DB2A" w:rsidR="00F92D54" w:rsidRPr="00BA0CEE" w:rsidRDefault="00F92D54" w:rsidP="00BA0CEE">
      <w:pPr>
        <w:autoSpaceDE w:val="0"/>
        <w:autoSpaceDN w:val="0"/>
        <w:adjustRightInd w:val="0"/>
        <w:jc w:val="both"/>
        <w:rPr>
          <w:rFonts w:ascii="Times New Roman" w:hAnsi="Times New Roman" w:cs="Times New Roman"/>
          <w:sz w:val="20"/>
          <w:szCs w:val="20"/>
          <w:lang w:val="en-US"/>
        </w:rPr>
      </w:pPr>
      <w:r w:rsidRPr="00BA0CEE">
        <w:rPr>
          <w:rStyle w:val="aa"/>
          <w:rFonts w:ascii="Times New Roman" w:hAnsi="Times New Roman" w:cs="Times New Roman"/>
          <w:sz w:val="20"/>
          <w:szCs w:val="20"/>
        </w:rPr>
        <w:footnoteRef/>
      </w:r>
      <w:r w:rsidRPr="00BA0CEE">
        <w:rPr>
          <w:rFonts w:ascii="Times New Roman" w:hAnsi="Times New Roman" w:cs="Times New Roman"/>
          <w:sz w:val="20"/>
          <w:szCs w:val="20"/>
          <w:lang w:val="en-US"/>
        </w:rPr>
        <w:t xml:space="preserve"> Similar frequency of the McGurk effect in large samples of native Mandarin Chinese and American English speakers</w:t>
      </w:r>
      <w:r w:rsidR="00BA0CEE">
        <w:rPr>
          <w:rFonts w:ascii="Times New Roman" w:hAnsi="Times New Roman" w:cs="Times New Roman"/>
          <w:sz w:val="20"/>
          <w:szCs w:val="20"/>
          <w:lang w:val="en-US"/>
        </w:rPr>
        <w:t xml:space="preserve"> / </w:t>
      </w:r>
      <w:r w:rsidR="00BA0CEE" w:rsidRPr="00BA0CEE">
        <w:rPr>
          <w:rFonts w:ascii="Times New Roman" w:hAnsi="Times New Roman" w:cs="Times New Roman"/>
          <w:sz w:val="20"/>
          <w:szCs w:val="20"/>
          <w:lang w:val="en-US"/>
        </w:rPr>
        <w:t>Magnotti J</w:t>
      </w:r>
      <w:r w:rsidR="00BA0CEE">
        <w:rPr>
          <w:rFonts w:ascii="Times New Roman" w:hAnsi="Times New Roman" w:cs="Times New Roman"/>
          <w:sz w:val="20"/>
          <w:szCs w:val="20"/>
          <w:lang w:val="en-US"/>
        </w:rPr>
        <w:t>.</w:t>
      </w:r>
      <w:r w:rsidR="00BA0CEE" w:rsidRPr="00BA0CEE">
        <w:rPr>
          <w:rFonts w:ascii="Times New Roman" w:hAnsi="Times New Roman" w:cs="Times New Roman"/>
          <w:sz w:val="20"/>
          <w:szCs w:val="20"/>
          <w:lang w:val="en-US"/>
        </w:rPr>
        <w:t>F.</w:t>
      </w:r>
      <w:r w:rsidR="00BA0CEE">
        <w:rPr>
          <w:rFonts w:ascii="Times New Roman" w:hAnsi="Times New Roman" w:cs="Times New Roman"/>
          <w:sz w:val="20"/>
          <w:szCs w:val="20"/>
          <w:lang w:val="en-US"/>
        </w:rPr>
        <w:t xml:space="preserve"> [et al</w:t>
      </w:r>
      <w:r w:rsidR="00BF3BB7" w:rsidRPr="00596AE4">
        <w:rPr>
          <w:rFonts w:ascii="Times New Roman" w:hAnsi="Times New Roman" w:cs="Times New Roman"/>
          <w:sz w:val="20"/>
          <w:szCs w:val="20"/>
          <w:lang w:val="en-US"/>
        </w:rPr>
        <w:t>.</w:t>
      </w:r>
      <w:r w:rsidR="00BA0CEE">
        <w:rPr>
          <w:rFonts w:ascii="Times New Roman" w:hAnsi="Times New Roman" w:cs="Times New Roman"/>
          <w:sz w:val="20"/>
          <w:szCs w:val="20"/>
          <w:lang w:val="en-US"/>
        </w:rPr>
        <w:t>]</w:t>
      </w:r>
      <w:r w:rsidR="00B53FDC">
        <w:rPr>
          <w:rFonts w:ascii="Times New Roman" w:hAnsi="Times New Roman" w:cs="Times New Roman"/>
          <w:sz w:val="20"/>
          <w:szCs w:val="20"/>
          <w:lang w:val="en-US"/>
        </w:rPr>
        <w:t xml:space="preserve"> //</w:t>
      </w:r>
      <w:r w:rsidRPr="00BA0CEE">
        <w:rPr>
          <w:rFonts w:ascii="Times New Roman" w:hAnsi="Times New Roman" w:cs="Times New Roman"/>
          <w:sz w:val="20"/>
          <w:szCs w:val="20"/>
          <w:lang w:val="en-US"/>
        </w:rPr>
        <w:t xml:space="preserve"> Experimental Brain Research</w:t>
      </w:r>
      <w:r w:rsidR="00B53FDC">
        <w:rPr>
          <w:rFonts w:ascii="Times New Roman" w:hAnsi="Times New Roman" w:cs="Times New Roman"/>
          <w:sz w:val="20"/>
          <w:szCs w:val="20"/>
          <w:lang w:val="en-US"/>
        </w:rPr>
        <w:t>.</w:t>
      </w:r>
      <w:r w:rsidRPr="00BA0CEE">
        <w:rPr>
          <w:rFonts w:ascii="Times New Roman" w:hAnsi="Times New Roman" w:cs="Times New Roman"/>
          <w:sz w:val="20"/>
          <w:szCs w:val="20"/>
          <w:lang w:val="en-US"/>
        </w:rPr>
        <w:t xml:space="preserve"> </w:t>
      </w:r>
      <w:r w:rsidR="00B53FDC">
        <w:rPr>
          <w:rFonts w:ascii="Times New Roman" w:hAnsi="Times New Roman" w:cs="Times New Roman"/>
          <w:sz w:val="20"/>
          <w:szCs w:val="20"/>
          <w:lang w:val="en-US"/>
        </w:rPr>
        <w:t xml:space="preserve">2015. </w:t>
      </w:r>
      <w:r w:rsidR="00B53FDC" w:rsidRPr="00B53FDC">
        <w:rPr>
          <w:rFonts w:ascii="Times New Roman" w:hAnsi="Times New Roman" w:cs="Times New Roman"/>
          <w:sz w:val="20"/>
          <w:szCs w:val="20"/>
          <w:lang w:val="en-US"/>
        </w:rPr>
        <w:t>№</w:t>
      </w:r>
      <w:r w:rsidRPr="00BA0CEE">
        <w:rPr>
          <w:rFonts w:ascii="Times New Roman" w:hAnsi="Times New Roman" w:cs="Times New Roman"/>
          <w:sz w:val="20"/>
          <w:szCs w:val="20"/>
          <w:lang w:val="en-US"/>
        </w:rPr>
        <w:t>233(9)</w:t>
      </w:r>
      <w:r w:rsidR="00B53FDC">
        <w:rPr>
          <w:rFonts w:ascii="Times New Roman" w:hAnsi="Times New Roman" w:cs="Times New Roman"/>
          <w:sz w:val="20"/>
          <w:szCs w:val="20"/>
          <w:lang w:val="en-US"/>
        </w:rPr>
        <w:t>.</w:t>
      </w:r>
      <w:r w:rsidRPr="00BA0CEE">
        <w:rPr>
          <w:rFonts w:ascii="Times New Roman" w:hAnsi="Times New Roman" w:cs="Times New Roman"/>
          <w:sz w:val="20"/>
          <w:szCs w:val="20"/>
          <w:lang w:val="en-US"/>
        </w:rPr>
        <w:t xml:space="preserve"> </w:t>
      </w:r>
      <w:r w:rsidR="00B53FDC">
        <w:rPr>
          <w:rFonts w:ascii="Times New Roman" w:hAnsi="Times New Roman" w:cs="Times New Roman"/>
          <w:sz w:val="20"/>
          <w:szCs w:val="20"/>
          <w:lang w:val="en-US"/>
        </w:rPr>
        <w:t xml:space="preserve">P. </w:t>
      </w:r>
      <w:r w:rsidRPr="00BA0CEE">
        <w:rPr>
          <w:rFonts w:ascii="Times New Roman" w:hAnsi="Times New Roman" w:cs="Times New Roman"/>
          <w:sz w:val="20"/>
          <w:szCs w:val="20"/>
          <w:lang w:val="en-US"/>
        </w:rPr>
        <w:t>2581-2586.</w:t>
      </w:r>
    </w:p>
  </w:footnote>
  <w:footnote w:id="71">
    <w:p w14:paraId="30546BFF" w14:textId="01992B35" w:rsidR="002A3A80" w:rsidRPr="00AA1692" w:rsidRDefault="002A3A80" w:rsidP="00B53FDC">
      <w:pPr>
        <w:pStyle w:val="a6"/>
        <w:jc w:val="both"/>
        <w:rPr>
          <w:lang w:val="en-US"/>
        </w:rPr>
      </w:pPr>
      <w:r w:rsidRPr="00B53FDC">
        <w:rPr>
          <w:rStyle w:val="aa"/>
          <w:rFonts w:ascii="Times New Roman" w:hAnsi="Times New Roman" w:cs="Times New Roman"/>
        </w:rPr>
        <w:footnoteRef/>
      </w:r>
      <w:r w:rsidRPr="00B53FDC">
        <w:rPr>
          <w:rFonts w:ascii="Times New Roman" w:hAnsi="Times New Roman" w:cs="Times New Roman"/>
          <w:lang w:val="en-US"/>
        </w:rPr>
        <w:t xml:space="preserve"> </w:t>
      </w:r>
      <w:r w:rsidR="00B53FDC" w:rsidRPr="00B53FDC">
        <w:rPr>
          <w:rFonts w:ascii="Times New Roman" w:hAnsi="Times New Roman" w:cs="Times New Roman"/>
          <w:lang w:val="en-US"/>
        </w:rPr>
        <w:t xml:space="preserve">Yang Z. A cross-linguistic examination on the McGurk effect in different developmental states. </w:t>
      </w:r>
      <w:r w:rsidR="0022365A">
        <w:rPr>
          <w:rFonts w:ascii="Times New Roman" w:hAnsi="Times New Roman" w:cs="Times New Roman"/>
          <w:lang w:val="en-US"/>
        </w:rPr>
        <w:t>MA</w:t>
      </w:r>
      <w:r w:rsidR="00B53FDC" w:rsidRPr="00B53FDC">
        <w:rPr>
          <w:rFonts w:ascii="Times New Roman" w:hAnsi="Times New Roman" w:cs="Times New Roman"/>
          <w:lang w:val="en-US"/>
        </w:rPr>
        <w:t xml:space="preserve"> Thesis in Linguistics, Utrecht University. 2021.</w:t>
      </w:r>
    </w:p>
  </w:footnote>
  <w:footnote w:id="72">
    <w:p w14:paraId="0F17C5C7" w14:textId="51096EE9" w:rsidR="00626F48" w:rsidRPr="000D206C" w:rsidRDefault="00626F48" w:rsidP="00B53FDC">
      <w:pPr>
        <w:autoSpaceDE w:val="0"/>
        <w:autoSpaceDN w:val="0"/>
        <w:adjustRightInd w:val="0"/>
        <w:jc w:val="both"/>
        <w:rPr>
          <w:rFonts w:ascii="ñÃı≥ò" w:hAnsi="ñÃı≥ò" w:cs="ñÃı≥ò"/>
          <w:sz w:val="20"/>
          <w:szCs w:val="20"/>
        </w:rPr>
      </w:pPr>
      <w:r w:rsidRPr="00E22BDA">
        <w:rPr>
          <w:rStyle w:val="aa"/>
          <w:rFonts w:ascii="Times New Roman" w:hAnsi="Times New Roman" w:cs="Times New Roman"/>
          <w:sz w:val="20"/>
          <w:szCs w:val="20"/>
        </w:rPr>
        <w:footnoteRef/>
      </w:r>
      <w:r w:rsidRPr="00882723">
        <w:rPr>
          <w:rFonts w:ascii="Times New Roman" w:hAnsi="Times New Roman" w:cs="Times New Roman"/>
          <w:sz w:val="20"/>
          <w:szCs w:val="20"/>
        </w:rPr>
        <w:t xml:space="preserve"> </w:t>
      </w:r>
      <w:r w:rsidR="00B53FDC" w:rsidRPr="00E22BDA">
        <w:rPr>
          <w:rFonts w:ascii="Times New Roman" w:hAnsi="Times New Roman" w:cs="Times New Roman"/>
          <w:color w:val="000000" w:themeColor="text1"/>
          <w:sz w:val="20"/>
          <w:szCs w:val="20"/>
        </w:rPr>
        <w:t>Затевалова</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Е</w:t>
      </w:r>
      <w:r w:rsidR="00B53FDC" w:rsidRPr="00882723">
        <w:rPr>
          <w:rFonts w:ascii="Times New Roman" w:hAnsi="Times New Roman" w:cs="Times New Roman"/>
          <w:color w:val="000000" w:themeColor="text1"/>
          <w:sz w:val="20"/>
          <w:szCs w:val="20"/>
        </w:rPr>
        <w:t>.</w:t>
      </w:r>
      <w:r w:rsidR="00B53FDC" w:rsidRPr="00E22BDA">
        <w:rPr>
          <w:rFonts w:ascii="Times New Roman" w:hAnsi="Times New Roman" w:cs="Times New Roman"/>
          <w:color w:val="000000" w:themeColor="text1"/>
          <w:sz w:val="20"/>
          <w:szCs w:val="20"/>
        </w:rPr>
        <w:t>С</w:t>
      </w:r>
      <w:r w:rsidR="00B53FDC" w:rsidRPr="00882723">
        <w:rPr>
          <w:rFonts w:ascii="Times New Roman" w:hAnsi="Times New Roman" w:cs="Times New Roman"/>
          <w:color w:val="000000" w:themeColor="text1"/>
          <w:sz w:val="20"/>
          <w:szCs w:val="20"/>
        </w:rPr>
        <w:t>.</w:t>
      </w:r>
      <w:r w:rsidR="00882723" w:rsidRPr="00882723">
        <w:rPr>
          <w:rFonts w:ascii="Times New Roman" w:hAnsi="Times New Roman" w:cs="Times New Roman"/>
          <w:color w:val="000000" w:themeColor="text1"/>
          <w:sz w:val="20"/>
          <w:szCs w:val="20"/>
        </w:rPr>
        <w:t xml:space="preserve"> </w:t>
      </w:r>
      <w:r w:rsidR="00882723">
        <w:rPr>
          <w:rFonts w:ascii="Times New Roman" w:hAnsi="Times New Roman" w:cs="Times New Roman"/>
          <w:color w:val="000000" w:themeColor="text1"/>
          <w:sz w:val="20"/>
          <w:szCs w:val="20"/>
        </w:rPr>
        <w:t xml:space="preserve">и др. </w:t>
      </w:r>
      <w:r w:rsidR="00B53FDC" w:rsidRPr="00E22BDA">
        <w:rPr>
          <w:rFonts w:ascii="Times New Roman" w:hAnsi="Times New Roman" w:cs="Times New Roman"/>
          <w:color w:val="000000" w:themeColor="text1"/>
          <w:sz w:val="20"/>
          <w:szCs w:val="20"/>
        </w:rPr>
        <w:t>Смотреть</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или</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слушать</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о</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методах</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изучения</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аудиовизуальной</w:t>
      </w:r>
      <w:r w:rsidR="00B53FDC" w:rsidRPr="00882723">
        <w:rPr>
          <w:rFonts w:ascii="Times New Roman" w:hAnsi="Times New Roman" w:cs="Times New Roman"/>
          <w:color w:val="000000" w:themeColor="text1"/>
          <w:sz w:val="20"/>
          <w:szCs w:val="20"/>
        </w:rPr>
        <w:t xml:space="preserve"> </w:t>
      </w:r>
      <w:r w:rsidR="00B53FDC" w:rsidRPr="00E22BDA">
        <w:rPr>
          <w:rFonts w:ascii="Times New Roman" w:hAnsi="Times New Roman" w:cs="Times New Roman"/>
          <w:color w:val="000000" w:themeColor="text1"/>
          <w:sz w:val="20"/>
          <w:szCs w:val="20"/>
        </w:rPr>
        <w:t>интеграции</w:t>
      </w:r>
      <w:r w:rsidR="00B53FDC" w:rsidRPr="00882723">
        <w:rPr>
          <w:rFonts w:ascii="Times New Roman" w:hAnsi="Times New Roman" w:cs="Times New Roman"/>
          <w:color w:val="000000" w:themeColor="text1"/>
          <w:sz w:val="20"/>
          <w:szCs w:val="20"/>
        </w:rPr>
        <w:t>.</w:t>
      </w:r>
      <w:r w:rsidR="00B53FDC" w:rsidRPr="00882723">
        <w:rPr>
          <w:rFonts w:ascii="Times New Roman" w:eastAsia="Times New Roman" w:hAnsi="Times New Roman" w:cs="Times New Roman"/>
          <w:sz w:val="20"/>
          <w:szCs w:val="20"/>
        </w:rPr>
        <w:t xml:space="preserve"> </w:t>
      </w:r>
      <w:r w:rsidR="00B53FDC" w:rsidRPr="00E22BDA">
        <w:rPr>
          <w:rFonts w:ascii="Times New Roman" w:hAnsi="Times New Roman" w:cs="Times New Roman"/>
          <w:sz w:val="20"/>
          <w:szCs w:val="20"/>
        </w:rPr>
        <w:t>Психология познания / отв.ред. И.Ю. Владимиров, С.Ю. Коровкин. Ярославль: Филигрань, 2023. С. 109.</w:t>
      </w:r>
    </w:p>
  </w:footnote>
  <w:footnote w:id="73">
    <w:p w14:paraId="71A5E48B" w14:textId="3BD12695" w:rsidR="000078F1" w:rsidRPr="000078F1" w:rsidRDefault="000078F1" w:rsidP="000078F1">
      <w:pPr>
        <w:pStyle w:val="a6"/>
        <w:jc w:val="both"/>
        <w:rPr>
          <w:rFonts w:ascii="Times New Roman" w:hAnsi="Times New Roman" w:cs="Times New Roman"/>
          <w:lang w:val="en-US"/>
        </w:rPr>
      </w:pPr>
      <w:r w:rsidRPr="000078F1">
        <w:rPr>
          <w:rStyle w:val="aa"/>
          <w:rFonts w:ascii="Times New Roman" w:hAnsi="Times New Roman" w:cs="Times New Roman"/>
        </w:rPr>
        <w:footnoteRef/>
      </w:r>
      <w:r w:rsidRPr="000D206C">
        <w:rPr>
          <w:rFonts w:ascii="Times New Roman" w:hAnsi="Times New Roman" w:cs="Times New Roman"/>
        </w:rPr>
        <w:t xml:space="preserve"> </w:t>
      </w:r>
      <w:r w:rsidRPr="000078F1">
        <w:rPr>
          <w:rFonts w:ascii="Times New Roman" w:hAnsi="Times New Roman" w:cs="Times New Roman"/>
        </w:rPr>
        <w:t>Исследование</w:t>
      </w:r>
      <w:r w:rsidRPr="000D206C">
        <w:rPr>
          <w:rFonts w:ascii="Times New Roman" w:hAnsi="Times New Roman" w:cs="Times New Roman"/>
        </w:rPr>
        <w:t xml:space="preserve">, </w:t>
      </w:r>
      <w:r w:rsidRPr="000078F1">
        <w:rPr>
          <w:rFonts w:ascii="Times New Roman" w:hAnsi="Times New Roman" w:cs="Times New Roman"/>
        </w:rPr>
        <w:t>описанное</w:t>
      </w:r>
      <w:r w:rsidRPr="000D206C">
        <w:rPr>
          <w:rFonts w:ascii="Times New Roman" w:hAnsi="Times New Roman" w:cs="Times New Roman"/>
        </w:rPr>
        <w:t xml:space="preserve"> </w:t>
      </w:r>
      <w:r w:rsidRPr="000078F1">
        <w:rPr>
          <w:rFonts w:ascii="Times New Roman" w:hAnsi="Times New Roman" w:cs="Times New Roman"/>
        </w:rPr>
        <w:t>в</w:t>
      </w:r>
      <w:r w:rsidRPr="000D206C">
        <w:rPr>
          <w:rFonts w:ascii="Times New Roman" w:hAnsi="Times New Roman" w:cs="Times New Roman"/>
        </w:rPr>
        <w:t xml:space="preserve"> </w:t>
      </w:r>
      <w:r w:rsidRPr="000078F1">
        <w:rPr>
          <w:rFonts w:ascii="Times New Roman" w:hAnsi="Times New Roman" w:cs="Times New Roman"/>
        </w:rPr>
        <w:t>этом</w:t>
      </w:r>
      <w:r w:rsidRPr="000D206C">
        <w:rPr>
          <w:rFonts w:ascii="Times New Roman" w:hAnsi="Times New Roman" w:cs="Times New Roman"/>
        </w:rPr>
        <w:t xml:space="preserve"> </w:t>
      </w:r>
      <w:r w:rsidRPr="000078F1">
        <w:rPr>
          <w:rFonts w:ascii="Times New Roman" w:hAnsi="Times New Roman" w:cs="Times New Roman"/>
        </w:rPr>
        <w:t>разделе</w:t>
      </w:r>
      <w:r w:rsidRPr="000D206C">
        <w:rPr>
          <w:rFonts w:ascii="Times New Roman" w:hAnsi="Times New Roman" w:cs="Times New Roman"/>
        </w:rPr>
        <w:t xml:space="preserve"> </w:t>
      </w:r>
      <w:r w:rsidRPr="000078F1">
        <w:rPr>
          <w:rFonts w:ascii="Times New Roman" w:hAnsi="Times New Roman" w:cs="Times New Roman"/>
        </w:rPr>
        <w:t>работы</w:t>
      </w:r>
      <w:r w:rsidRPr="000D206C">
        <w:rPr>
          <w:rFonts w:ascii="Times New Roman" w:hAnsi="Times New Roman" w:cs="Times New Roman"/>
        </w:rPr>
        <w:t xml:space="preserve">, </w:t>
      </w:r>
      <w:r w:rsidRPr="000078F1">
        <w:rPr>
          <w:rFonts w:ascii="Times New Roman" w:hAnsi="Times New Roman" w:cs="Times New Roman"/>
        </w:rPr>
        <w:t>описано</w:t>
      </w:r>
      <w:r w:rsidRPr="000D206C">
        <w:rPr>
          <w:rFonts w:ascii="Times New Roman" w:hAnsi="Times New Roman" w:cs="Times New Roman"/>
        </w:rPr>
        <w:t xml:space="preserve"> </w:t>
      </w:r>
      <w:r w:rsidRPr="000078F1">
        <w:rPr>
          <w:rFonts w:ascii="Times New Roman" w:hAnsi="Times New Roman" w:cs="Times New Roman"/>
        </w:rPr>
        <w:t>в</w:t>
      </w:r>
      <w:r w:rsidRPr="000D206C">
        <w:rPr>
          <w:rFonts w:ascii="Times New Roman" w:hAnsi="Times New Roman" w:cs="Times New Roman"/>
        </w:rPr>
        <w:t xml:space="preserve"> </w:t>
      </w:r>
      <w:r w:rsidRPr="000078F1">
        <w:rPr>
          <w:rFonts w:ascii="Times New Roman" w:hAnsi="Times New Roman" w:cs="Times New Roman"/>
        </w:rPr>
        <w:t>статье</w:t>
      </w:r>
      <w:r w:rsidRPr="000D206C">
        <w:rPr>
          <w:rFonts w:ascii="Times New Roman" w:hAnsi="Times New Roman" w:cs="Times New Roman"/>
        </w:rPr>
        <w:t xml:space="preserve">: </w:t>
      </w:r>
      <w:r w:rsidRPr="000078F1">
        <w:rPr>
          <w:rFonts w:ascii="Times New Roman" w:hAnsi="Times New Roman" w:cs="Times New Roman"/>
          <w:lang w:val="en-US"/>
        </w:rPr>
        <w:t>Riekhakaynen</w:t>
      </w:r>
      <w:r w:rsidRPr="000D206C">
        <w:rPr>
          <w:rFonts w:ascii="Times New Roman" w:hAnsi="Times New Roman" w:cs="Times New Roman"/>
        </w:rPr>
        <w:t xml:space="preserve"> </w:t>
      </w:r>
      <w:r w:rsidRPr="000078F1">
        <w:rPr>
          <w:rFonts w:ascii="Times New Roman" w:hAnsi="Times New Roman" w:cs="Times New Roman"/>
          <w:lang w:val="en-US"/>
        </w:rPr>
        <w:t>E</w:t>
      </w:r>
      <w:r w:rsidRPr="000D206C">
        <w:rPr>
          <w:rFonts w:ascii="Times New Roman" w:hAnsi="Times New Roman" w:cs="Times New Roman"/>
        </w:rPr>
        <w:t xml:space="preserve">., </w:t>
      </w:r>
      <w:r w:rsidRPr="000078F1">
        <w:rPr>
          <w:rFonts w:ascii="Times New Roman" w:hAnsi="Times New Roman" w:cs="Times New Roman"/>
          <w:lang w:val="en-US"/>
        </w:rPr>
        <w:t>Zatevalova</w:t>
      </w:r>
      <w:r w:rsidRPr="000D206C">
        <w:rPr>
          <w:rFonts w:ascii="Times New Roman" w:hAnsi="Times New Roman" w:cs="Times New Roman"/>
        </w:rPr>
        <w:t xml:space="preserve"> </w:t>
      </w:r>
      <w:r w:rsidRPr="000078F1">
        <w:rPr>
          <w:rFonts w:ascii="Times New Roman" w:hAnsi="Times New Roman" w:cs="Times New Roman"/>
          <w:lang w:val="en-US"/>
        </w:rPr>
        <w:t>E</w:t>
      </w:r>
      <w:r w:rsidRPr="000D206C">
        <w:rPr>
          <w:rFonts w:ascii="Times New Roman" w:hAnsi="Times New Roman" w:cs="Times New Roman"/>
        </w:rPr>
        <w:t xml:space="preserve">. </w:t>
      </w:r>
      <w:r w:rsidRPr="000078F1">
        <w:rPr>
          <w:rFonts w:ascii="Times New Roman" w:hAnsi="Times New Roman" w:cs="Times New Roman"/>
          <w:lang w:val="en-US"/>
        </w:rPr>
        <w:t>Should</w:t>
      </w:r>
      <w:r w:rsidRPr="000D206C">
        <w:rPr>
          <w:rFonts w:ascii="Times New Roman" w:hAnsi="Times New Roman" w:cs="Times New Roman"/>
        </w:rPr>
        <w:t xml:space="preserve"> </w:t>
      </w:r>
      <w:r w:rsidRPr="000078F1">
        <w:rPr>
          <w:rFonts w:ascii="Times New Roman" w:hAnsi="Times New Roman" w:cs="Times New Roman"/>
          <w:lang w:val="en-US"/>
        </w:rPr>
        <w:t>We</w:t>
      </w:r>
      <w:r w:rsidRPr="000D206C">
        <w:rPr>
          <w:rFonts w:ascii="Times New Roman" w:hAnsi="Times New Roman" w:cs="Times New Roman"/>
        </w:rPr>
        <w:t xml:space="preserve"> </w:t>
      </w:r>
      <w:r w:rsidRPr="000078F1">
        <w:rPr>
          <w:rFonts w:ascii="Times New Roman" w:hAnsi="Times New Roman" w:cs="Times New Roman"/>
          <w:lang w:val="en-US"/>
        </w:rPr>
        <w:t>Believe</w:t>
      </w:r>
      <w:r w:rsidRPr="000D206C">
        <w:rPr>
          <w:rFonts w:ascii="Times New Roman" w:hAnsi="Times New Roman" w:cs="Times New Roman"/>
        </w:rPr>
        <w:t xml:space="preserve"> </w:t>
      </w:r>
      <w:r w:rsidRPr="000078F1">
        <w:rPr>
          <w:rFonts w:ascii="Times New Roman" w:hAnsi="Times New Roman" w:cs="Times New Roman"/>
          <w:lang w:val="en-US"/>
        </w:rPr>
        <w:t>Our</w:t>
      </w:r>
      <w:r w:rsidRPr="000D206C">
        <w:rPr>
          <w:rFonts w:ascii="Times New Roman" w:hAnsi="Times New Roman" w:cs="Times New Roman"/>
        </w:rPr>
        <w:t xml:space="preserve"> </w:t>
      </w:r>
      <w:r w:rsidRPr="000078F1">
        <w:rPr>
          <w:rFonts w:ascii="Times New Roman" w:hAnsi="Times New Roman" w:cs="Times New Roman"/>
          <w:lang w:val="en-US"/>
        </w:rPr>
        <w:t>Eyes</w:t>
      </w:r>
      <w:r w:rsidRPr="000D206C">
        <w:rPr>
          <w:rFonts w:ascii="Times New Roman" w:hAnsi="Times New Roman" w:cs="Times New Roman"/>
        </w:rPr>
        <w:t xml:space="preserve"> </w:t>
      </w:r>
      <w:r w:rsidRPr="000078F1">
        <w:rPr>
          <w:rFonts w:ascii="Times New Roman" w:hAnsi="Times New Roman" w:cs="Times New Roman"/>
          <w:lang w:val="en-US"/>
        </w:rPr>
        <w:t>or</w:t>
      </w:r>
      <w:r w:rsidRPr="000D206C">
        <w:rPr>
          <w:rFonts w:ascii="Times New Roman" w:hAnsi="Times New Roman" w:cs="Times New Roman"/>
        </w:rPr>
        <w:t xml:space="preserve"> </w:t>
      </w:r>
      <w:r w:rsidRPr="000078F1">
        <w:rPr>
          <w:rFonts w:ascii="Times New Roman" w:hAnsi="Times New Roman" w:cs="Times New Roman"/>
          <w:lang w:val="en-US"/>
        </w:rPr>
        <w:t>Our</w:t>
      </w:r>
      <w:r w:rsidRPr="000D206C">
        <w:rPr>
          <w:rFonts w:ascii="Times New Roman" w:hAnsi="Times New Roman" w:cs="Times New Roman"/>
        </w:rPr>
        <w:t xml:space="preserve"> </w:t>
      </w:r>
      <w:r w:rsidRPr="000078F1">
        <w:rPr>
          <w:rFonts w:ascii="Times New Roman" w:hAnsi="Times New Roman" w:cs="Times New Roman"/>
          <w:lang w:val="en-US"/>
        </w:rPr>
        <w:t>Ears</w:t>
      </w:r>
      <w:r w:rsidRPr="000D206C">
        <w:rPr>
          <w:rFonts w:ascii="Times New Roman" w:hAnsi="Times New Roman" w:cs="Times New Roman"/>
        </w:rPr>
        <w:t xml:space="preserve">? </w:t>
      </w:r>
      <w:r w:rsidRPr="000078F1">
        <w:rPr>
          <w:rFonts w:ascii="Times New Roman" w:hAnsi="Times New Roman" w:cs="Times New Roman"/>
          <w:lang w:val="en-US"/>
        </w:rPr>
        <w:t>Processing Incongruent Audiovisual Stimuli by Russian Listeners // Prasanna S.R.M., Karpov A., Samudravijaya K., Agrawal S.S. (eds.) Speech and Computer. SPECOM 2022. Lecture Notes in Computer Science. Vol. 13721. Cham: Springer, 2022. P. 604–615.</w:t>
      </w:r>
    </w:p>
  </w:footnote>
  <w:footnote w:id="74">
    <w:p w14:paraId="5D00B013" w14:textId="0FC5569A" w:rsidR="00684BCA" w:rsidRPr="00B53FDC" w:rsidRDefault="00684BCA" w:rsidP="00B53FDC">
      <w:pPr>
        <w:pStyle w:val="a6"/>
        <w:jc w:val="both"/>
        <w:rPr>
          <w:rFonts w:ascii="Times New Roman" w:hAnsi="Times New Roman" w:cs="Times New Roman"/>
          <w:lang w:val="en-US"/>
        </w:rPr>
      </w:pPr>
      <w:r w:rsidRPr="00B53FDC">
        <w:rPr>
          <w:rStyle w:val="aa"/>
          <w:rFonts w:ascii="Times New Roman" w:hAnsi="Times New Roman" w:cs="Times New Roman"/>
        </w:rPr>
        <w:footnoteRef/>
      </w:r>
      <w:r w:rsidRPr="00B53FDC">
        <w:rPr>
          <w:rFonts w:ascii="Times New Roman" w:hAnsi="Times New Roman" w:cs="Times New Roman"/>
          <w:lang w:val="en-US"/>
        </w:rPr>
        <w:t xml:space="preserve"> </w:t>
      </w:r>
      <w:r w:rsidR="00B53FDC" w:rsidRPr="00B53FDC">
        <w:rPr>
          <w:rFonts w:ascii="Times New Roman" w:hAnsi="Times New Roman" w:cs="Times New Roman"/>
          <w:lang w:val="en-US"/>
        </w:rPr>
        <w:t xml:space="preserve">Yang Z. A cross-linguistic examination on the McGurk effect in different developmental states. </w:t>
      </w:r>
      <w:r w:rsidR="000078F1">
        <w:rPr>
          <w:rFonts w:ascii="Times New Roman" w:hAnsi="Times New Roman" w:cs="Times New Roman"/>
          <w:lang w:val="en-US"/>
        </w:rPr>
        <w:t>MA</w:t>
      </w:r>
      <w:r w:rsidR="00B53FDC" w:rsidRPr="00B53FDC">
        <w:rPr>
          <w:rFonts w:ascii="Times New Roman" w:hAnsi="Times New Roman" w:cs="Times New Roman"/>
          <w:lang w:val="en-US"/>
        </w:rPr>
        <w:t xml:space="preserve"> Thesis in Linguistics, </w:t>
      </w:r>
      <w:r w:rsidR="000078F1">
        <w:rPr>
          <w:rFonts w:ascii="Times New Roman" w:hAnsi="Times New Roman" w:cs="Times New Roman"/>
          <w:lang w:val="en-US"/>
        </w:rPr>
        <w:t xml:space="preserve">Utrecht: </w:t>
      </w:r>
      <w:r w:rsidR="00B53FDC" w:rsidRPr="00B53FDC">
        <w:rPr>
          <w:rFonts w:ascii="Times New Roman" w:hAnsi="Times New Roman" w:cs="Times New Roman"/>
          <w:lang w:val="en-US"/>
        </w:rPr>
        <w:t>Utrecht University. 2021.</w:t>
      </w:r>
    </w:p>
  </w:footnote>
  <w:footnote w:id="75">
    <w:p w14:paraId="12FA6DC3" w14:textId="23B52DB6" w:rsidR="006369E7" w:rsidRPr="00B53FDC" w:rsidRDefault="006369E7" w:rsidP="00B53FDC">
      <w:pPr>
        <w:pStyle w:val="referenceitem"/>
        <w:numPr>
          <w:ilvl w:val="0"/>
          <w:numId w:val="0"/>
        </w:numPr>
        <w:spacing w:line="240" w:lineRule="auto"/>
        <w:rPr>
          <w:sz w:val="20"/>
        </w:rPr>
      </w:pPr>
      <w:r w:rsidRPr="00B53FDC">
        <w:rPr>
          <w:rStyle w:val="aa"/>
          <w:sz w:val="20"/>
        </w:rPr>
        <w:footnoteRef/>
      </w:r>
      <w:r w:rsidRPr="00B53FDC">
        <w:rPr>
          <w:sz w:val="20"/>
        </w:rPr>
        <w:t xml:space="preserve"> </w:t>
      </w:r>
      <w:r w:rsidR="00B53FDC" w:rsidRPr="00B53FDC">
        <w:rPr>
          <w:sz w:val="20"/>
        </w:rPr>
        <w:t xml:space="preserve">Sekiyama K. Cultural and linguistic factors in audiovisual speech processing: The McGurk effect in Chinese subjects // Perception &amp; Psychophysics. 1997. №59(1). P. 73–80. </w:t>
      </w:r>
    </w:p>
  </w:footnote>
  <w:footnote w:id="76">
    <w:p w14:paraId="5E881FAA" w14:textId="2894D7FC" w:rsidR="00B525F6" w:rsidRPr="00B53FDC" w:rsidRDefault="00B525F6" w:rsidP="00B53FDC">
      <w:pPr>
        <w:pStyle w:val="referenceitem"/>
        <w:numPr>
          <w:ilvl w:val="0"/>
          <w:numId w:val="0"/>
        </w:numPr>
        <w:rPr>
          <w:sz w:val="20"/>
        </w:rPr>
      </w:pPr>
      <w:r w:rsidRPr="00B53FDC">
        <w:rPr>
          <w:rStyle w:val="aa"/>
          <w:sz w:val="20"/>
        </w:rPr>
        <w:footnoteRef/>
      </w:r>
      <w:r w:rsidRPr="00B53FDC">
        <w:rPr>
          <w:sz w:val="20"/>
        </w:rPr>
        <w:t xml:space="preserve"> </w:t>
      </w:r>
      <w:r w:rsidR="00B53FDC" w:rsidRPr="00B53FDC">
        <w:rPr>
          <w:sz w:val="20"/>
        </w:rPr>
        <w:t>Massa L.J., Mayer R.E. Testing the ATI hypothesis: Should multimedia instruction accommodate verbalizer-visualizer cognitive style? // Learning and Individual Differences. 2006. №16(4). P. 321–335.</w:t>
      </w:r>
    </w:p>
  </w:footnote>
  <w:footnote w:id="77">
    <w:p w14:paraId="0A04202C" w14:textId="730BA0FE" w:rsidR="00B525F6" w:rsidRPr="00B53FDC" w:rsidRDefault="00B525F6" w:rsidP="00B53FDC">
      <w:pPr>
        <w:pStyle w:val="referenceitem"/>
        <w:numPr>
          <w:ilvl w:val="0"/>
          <w:numId w:val="0"/>
        </w:numPr>
        <w:ind w:left="114" w:hanging="114"/>
        <w:rPr>
          <w:rFonts w:asciiTheme="minorHAnsi" w:hAnsiTheme="minorHAnsi" w:cstheme="minorHAnsi"/>
          <w:sz w:val="20"/>
        </w:rPr>
      </w:pPr>
      <w:r w:rsidRPr="00B53FDC">
        <w:rPr>
          <w:rStyle w:val="aa"/>
          <w:sz w:val="20"/>
        </w:rPr>
        <w:footnoteRef/>
      </w:r>
      <w:r w:rsidRPr="00B53FDC">
        <w:rPr>
          <w:sz w:val="20"/>
        </w:rPr>
        <w:t xml:space="preserve"> Cuevas J., Dawson B.L. A test of two alternative cognitive processing models: Learning styles and dual coding</w:t>
      </w:r>
      <w:r w:rsidR="00B53FDC" w:rsidRPr="00B53FDC">
        <w:rPr>
          <w:sz w:val="20"/>
        </w:rPr>
        <w:t xml:space="preserve"> // </w:t>
      </w:r>
      <w:r w:rsidRPr="00B53FDC">
        <w:rPr>
          <w:sz w:val="20"/>
        </w:rPr>
        <w:t>Theory and Research in Education</w:t>
      </w:r>
      <w:r w:rsidR="00B53FDC" w:rsidRPr="00B53FDC">
        <w:rPr>
          <w:sz w:val="20"/>
        </w:rPr>
        <w:t>.2018.</w:t>
      </w:r>
      <w:r w:rsidRPr="00B53FDC">
        <w:rPr>
          <w:sz w:val="20"/>
        </w:rPr>
        <w:t xml:space="preserve"> </w:t>
      </w:r>
      <w:r w:rsidR="00B53FDC" w:rsidRPr="00B53FDC">
        <w:rPr>
          <w:sz w:val="20"/>
          <w:lang w:val="ru-RU"/>
        </w:rPr>
        <w:t>№</w:t>
      </w:r>
      <w:r w:rsidRPr="00B53FDC">
        <w:rPr>
          <w:sz w:val="20"/>
        </w:rPr>
        <w:t>16(1)</w:t>
      </w:r>
      <w:r w:rsidR="00B53FDC" w:rsidRPr="00B53FDC">
        <w:rPr>
          <w:sz w:val="20"/>
        </w:rPr>
        <w:t>.</w:t>
      </w:r>
      <w:r w:rsidRPr="00B53FDC">
        <w:rPr>
          <w:sz w:val="20"/>
        </w:rPr>
        <w:t xml:space="preserve"> </w:t>
      </w:r>
      <w:r w:rsidR="00B53FDC" w:rsidRPr="00B53FDC">
        <w:rPr>
          <w:sz w:val="20"/>
        </w:rPr>
        <w:t xml:space="preserve">P. </w:t>
      </w:r>
      <w:r w:rsidRPr="00B53FDC">
        <w:rPr>
          <w:sz w:val="20"/>
        </w:rPr>
        <w:t>40–64</w:t>
      </w:r>
      <w:r w:rsidR="00B53FDC" w:rsidRPr="00B53FDC">
        <w:rPr>
          <w:sz w:val="20"/>
        </w:rPr>
        <w:t>.</w:t>
      </w:r>
    </w:p>
  </w:footnote>
  <w:footnote w:id="78">
    <w:p w14:paraId="1EDE4CDF" w14:textId="296D569E" w:rsidR="00D15239" w:rsidRPr="00D15239" w:rsidRDefault="00D15239">
      <w:pPr>
        <w:pStyle w:val="a6"/>
        <w:rPr>
          <w:rFonts w:ascii="Times New Roman" w:hAnsi="Times New Roman" w:cs="Times New Roman"/>
          <w:lang w:val="en-US"/>
        </w:rPr>
      </w:pPr>
      <w:r w:rsidRPr="00D15239">
        <w:rPr>
          <w:rStyle w:val="aa"/>
          <w:rFonts w:ascii="Times New Roman" w:hAnsi="Times New Roman" w:cs="Times New Roman"/>
        </w:rPr>
        <w:footnoteRef/>
      </w:r>
      <w:r w:rsidRPr="00D15239">
        <w:rPr>
          <w:rFonts w:ascii="Times New Roman" w:hAnsi="Times New Roman" w:cs="Times New Roman"/>
        </w:rPr>
        <w:t xml:space="preserve"> </w:t>
      </w:r>
      <w:hyperlink r:id="rId1" w:history="1">
        <w:r w:rsidRPr="00D15239">
          <w:rPr>
            <w:rStyle w:val="a8"/>
            <w:rFonts w:ascii="Times New Roman" w:hAnsi="Times New Roman" w:cs="Times New Roman"/>
          </w:rPr>
          <w:t>https://www.psychopy.org/</w:t>
        </w:r>
      </w:hyperlink>
      <w:r w:rsidRPr="00D15239">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4A4B"/>
    <w:multiLevelType w:val="hybridMultilevel"/>
    <w:tmpl w:val="ADA2A4A0"/>
    <w:lvl w:ilvl="0" w:tplc="05888E8C">
      <w:start w:val="1"/>
      <w:numFmt w:val="decimal"/>
      <w:lvlText w:val="%1."/>
      <w:lvlJc w:val="left"/>
      <w:pPr>
        <w:ind w:left="4472" w:hanging="360"/>
      </w:pPr>
    </w:lvl>
    <w:lvl w:ilvl="1" w:tplc="334C7B32">
      <w:start w:val="1"/>
      <w:numFmt w:val="lowerLetter"/>
      <w:lvlText w:val="%2."/>
      <w:lvlJc w:val="left"/>
      <w:pPr>
        <w:ind w:left="5192" w:hanging="360"/>
      </w:pPr>
    </w:lvl>
    <w:lvl w:ilvl="2" w:tplc="C63C7ACA">
      <w:start w:val="1"/>
      <w:numFmt w:val="lowerRoman"/>
      <w:lvlText w:val="%3."/>
      <w:lvlJc w:val="right"/>
      <w:pPr>
        <w:ind w:left="5912" w:hanging="180"/>
      </w:pPr>
    </w:lvl>
    <w:lvl w:ilvl="3" w:tplc="F9F00146">
      <w:start w:val="1"/>
      <w:numFmt w:val="decimal"/>
      <w:lvlText w:val="%4."/>
      <w:lvlJc w:val="left"/>
      <w:pPr>
        <w:ind w:left="6632" w:hanging="360"/>
      </w:pPr>
    </w:lvl>
    <w:lvl w:ilvl="4" w:tplc="1EF0310E">
      <w:start w:val="1"/>
      <w:numFmt w:val="lowerLetter"/>
      <w:lvlText w:val="%5."/>
      <w:lvlJc w:val="left"/>
      <w:pPr>
        <w:ind w:left="7352" w:hanging="360"/>
      </w:pPr>
    </w:lvl>
    <w:lvl w:ilvl="5" w:tplc="3F504BE6">
      <w:start w:val="1"/>
      <w:numFmt w:val="lowerRoman"/>
      <w:lvlText w:val="%6."/>
      <w:lvlJc w:val="right"/>
      <w:pPr>
        <w:ind w:left="8072" w:hanging="180"/>
      </w:pPr>
    </w:lvl>
    <w:lvl w:ilvl="6" w:tplc="1DE08DA4">
      <w:start w:val="1"/>
      <w:numFmt w:val="decimal"/>
      <w:lvlText w:val="%7."/>
      <w:lvlJc w:val="left"/>
      <w:pPr>
        <w:ind w:left="8792" w:hanging="360"/>
      </w:pPr>
    </w:lvl>
    <w:lvl w:ilvl="7" w:tplc="519C4D38">
      <w:start w:val="1"/>
      <w:numFmt w:val="lowerLetter"/>
      <w:lvlText w:val="%8."/>
      <w:lvlJc w:val="left"/>
      <w:pPr>
        <w:ind w:left="9512" w:hanging="360"/>
      </w:pPr>
    </w:lvl>
    <w:lvl w:ilvl="8" w:tplc="E36C446A">
      <w:start w:val="1"/>
      <w:numFmt w:val="lowerRoman"/>
      <w:lvlText w:val="%9."/>
      <w:lvlJc w:val="right"/>
      <w:pPr>
        <w:ind w:left="10232" w:hanging="180"/>
      </w:pPr>
    </w:lvl>
  </w:abstractNum>
  <w:abstractNum w:abstractNumId="1" w15:restartNumberingAfterBreak="0">
    <w:nsid w:val="1EF60D7F"/>
    <w:multiLevelType w:val="hybridMultilevel"/>
    <w:tmpl w:val="4888E940"/>
    <w:lvl w:ilvl="0" w:tplc="F1803BE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825C8"/>
    <w:multiLevelType w:val="multilevel"/>
    <w:tmpl w:val="44F495B0"/>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2D486A41"/>
    <w:multiLevelType w:val="multilevel"/>
    <w:tmpl w:val="3E50F912"/>
    <w:lvl w:ilvl="0">
      <w:start w:val="1"/>
      <w:numFmt w:val="decimal"/>
      <w:lvlText w:val="%1."/>
      <w:lvlJc w:val="left"/>
      <w:pPr>
        <w:ind w:left="420" w:hanging="420"/>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4" w15:restartNumberingAfterBreak="0">
    <w:nsid w:val="4BD61F16"/>
    <w:multiLevelType w:val="multilevel"/>
    <w:tmpl w:val="1B2A9910"/>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7"/>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15:restartNumberingAfterBreak="0">
    <w:nsid w:val="4D8A72E2"/>
    <w:multiLevelType w:val="hybridMultilevel"/>
    <w:tmpl w:val="ADCE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E33157"/>
    <w:multiLevelType w:val="multilevel"/>
    <w:tmpl w:val="20444F14"/>
    <w:lvl w:ilvl="0">
      <w:start w:val="1"/>
      <w:numFmt w:val="decimal"/>
      <w:lvlText w:val="%1."/>
      <w:lvlJc w:val="left"/>
      <w:pPr>
        <w:ind w:left="420" w:hanging="420"/>
      </w:pPr>
      <w:rPr>
        <w:rFonts w:hint="default"/>
      </w:rPr>
    </w:lvl>
    <w:lvl w:ilvl="1">
      <w:start w:val="4"/>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7" w15:restartNumberingAfterBreak="0">
    <w:nsid w:val="6D7C6BE0"/>
    <w:multiLevelType w:val="hybridMultilevel"/>
    <w:tmpl w:val="D4A2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CF7F9C"/>
    <w:multiLevelType w:val="hybridMultilevel"/>
    <w:tmpl w:val="E2BE4B68"/>
    <w:lvl w:ilvl="0" w:tplc="1882A8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956640474">
    <w:abstractNumId w:val="5"/>
  </w:num>
  <w:num w:numId="2" w16cid:durableId="1683897227">
    <w:abstractNumId w:val="9"/>
  </w:num>
  <w:num w:numId="3" w16cid:durableId="1161039915">
    <w:abstractNumId w:val="7"/>
  </w:num>
  <w:num w:numId="4" w16cid:durableId="1502425764">
    <w:abstractNumId w:val="0"/>
  </w:num>
  <w:num w:numId="5" w16cid:durableId="912590309">
    <w:abstractNumId w:val="8"/>
  </w:num>
  <w:num w:numId="6" w16cid:durableId="1723673496">
    <w:abstractNumId w:val="1"/>
  </w:num>
  <w:num w:numId="7" w16cid:durableId="399209163">
    <w:abstractNumId w:val="2"/>
  </w:num>
  <w:num w:numId="8" w16cid:durableId="1637101202">
    <w:abstractNumId w:val="3"/>
  </w:num>
  <w:num w:numId="9" w16cid:durableId="620065764">
    <w:abstractNumId w:val="6"/>
  </w:num>
  <w:num w:numId="10" w16cid:durableId="152589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2D"/>
    <w:rsid w:val="000012B2"/>
    <w:rsid w:val="00002C9D"/>
    <w:rsid w:val="0000431A"/>
    <w:rsid w:val="0000537D"/>
    <w:rsid w:val="00006CB4"/>
    <w:rsid w:val="00007490"/>
    <w:rsid w:val="000078F1"/>
    <w:rsid w:val="00007F08"/>
    <w:rsid w:val="00015DF6"/>
    <w:rsid w:val="00016855"/>
    <w:rsid w:val="000218A9"/>
    <w:rsid w:val="0002470D"/>
    <w:rsid w:val="0002745E"/>
    <w:rsid w:val="00032C48"/>
    <w:rsid w:val="00042700"/>
    <w:rsid w:val="00044A07"/>
    <w:rsid w:val="0005592D"/>
    <w:rsid w:val="00055DB6"/>
    <w:rsid w:val="000651A6"/>
    <w:rsid w:val="00065995"/>
    <w:rsid w:val="000749A2"/>
    <w:rsid w:val="0008438F"/>
    <w:rsid w:val="000A2BC6"/>
    <w:rsid w:val="000A3FFA"/>
    <w:rsid w:val="000B4208"/>
    <w:rsid w:val="000C146D"/>
    <w:rsid w:val="000C26F1"/>
    <w:rsid w:val="000C6836"/>
    <w:rsid w:val="000C7642"/>
    <w:rsid w:val="000D206C"/>
    <w:rsid w:val="000D42D0"/>
    <w:rsid w:val="000E355E"/>
    <w:rsid w:val="000E5DD1"/>
    <w:rsid w:val="000E61BF"/>
    <w:rsid w:val="000E7101"/>
    <w:rsid w:val="00113121"/>
    <w:rsid w:val="00113680"/>
    <w:rsid w:val="001143A3"/>
    <w:rsid w:val="00123DDB"/>
    <w:rsid w:val="0013424E"/>
    <w:rsid w:val="00141E1B"/>
    <w:rsid w:val="0014520F"/>
    <w:rsid w:val="001505BB"/>
    <w:rsid w:val="001550DC"/>
    <w:rsid w:val="00161A23"/>
    <w:rsid w:val="00162354"/>
    <w:rsid w:val="001839D0"/>
    <w:rsid w:val="00184316"/>
    <w:rsid w:val="00185BEF"/>
    <w:rsid w:val="00192EE4"/>
    <w:rsid w:val="00192F41"/>
    <w:rsid w:val="001935EA"/>
    <w:rsid w:val="00196DD3"/>
    <w:rsid w:val="001A2834"/>
    <w:rsid w:val="001B0A58"/>
    <w:rsid w:val="001B66B9"/>
    <w:rsid w:val="001B7114"/>
    <w:rsid w:val="001C0FC0"/>
    <w:rsid w:val="001C702A"/>
    <w:rsid w:val="001D046C"/>
    <w:rsid w:val="001D2016"/>
    <w:rsid w:val="001D26BA"/>
    <w:rsid w:val="001D635F"/>
    <w:rsid w:val="001F7801"/>
    <w:rsid w:val="00202340"/>
    <w:rsid w:val="00204FE9"/>
    <w:rsid w:val="00207FC2"/>
    <w:rsid w:val="00213D2F"/>
    <w:rsid w:val="00217200"/>
    <w:rsid w:val="0022297D"/>
    <w:rsid w:val="0022365A"/>
    <w:rsid w:val="00240480"/>
    <w:rsid w:val="00247841"/>
    <w:rsid w:val="00250C6C"/>
    <w:rsid w:val="00251D76"/>
    <w:rsid w:val="00252171"/>
    <w:rsid w:val="00260400"/>
    <w:rsid w:val="002666D2"/>
    <w:rsid w:val="00270AD5"/>
    <w:rsid w:val="0027132A"/>
    <w:rsid w:val="00273B19"/>
    <w:rsid w:val="00274C84"/>
    <w:rsid w:val="002846DB"/>
    <w:rsid w:val="002911B9"/>
    <w:rsid w:val="002A3A80"/>
    <w:rsid w:val="002A63B5"/>
    <w:rsid w:val="002A7FE8"/>
    <w:rsid w:val="002B2EBD"/>
    <w:rsid w:val="002B3F52"/>
    <w:rsid w:val="002C5CDE"/>
    <w:rsid w:val="002D4518"/>
    <w:rsid w:val="002E1982"/>
    <w:rsid w:val="002E5F2B"/>
    <w:rsid w:val="002F769E"/>
    <w:rsid w:val="003040D5"/>
    <w:rsid w:val="00304BA4"/>
    <w:rsid w:val="00310DB0"/>
    <w:rsid w:val="00316D66"/>
    <w:rsid w:val="003267EA"/>
    <w:rsid w:val="0032695D"/>
    <w:rsid w:val="00330DA8"/>
    <w:rsid w:val="00361541"/>
    <w:rsid w:val="003629D0"/>
    <w:rsid w:val="00363190"/>
    <w:rsid w:val="003660B1"/>
    <w:rsid w:val="003664B5"/>
    <w:rsid w:val="0037422F"/>
    <w:rsid w:val="003775C1"/>
    <w:rsid w:val="00382A6D"/>
    <w:rsid w:val="0038505E"/>
    <w:rsid w:val="00386211"/>
    <w:rsid w:val="00390A9D"/>
    <w:rsid w:val="003973D9"/>
    <w:rsid w:val="00397F9C"/>
    <w:rsid w:val="003A2676"/>
    <w:rsid w:val="003B08FC"/>
    <w:rsid w:val="003C2878"/>
    <w:rsid w:val="003C6168"/>
    <w:rsid w:val="003D0CF8"/>
    <w:rsid w:val="003D4721"/>
    <w:rsid w:val="003D69DD"/>
    <w:rsid w:val="003E007C"/>
    <w:rsid w:val="003E03FA"/>
    <w:rsid w:val="003E0569"/>
    <w:rsid w:val="003E3C0D"/>
    <w:rsid w:val="003E3D75"/>
    <w:rsid w:val="003E64D1"/>
    <w:rsid w:val="003F195C"/>
    <w:rsid w:val="003F3F04"/>
    <w:rsid w:val="003F5CFB"/>
    <w:rsid w:val="00401719"/>
    <w:rsid w:val="00401F4B"/>
    <w:rsid w:val="00403FCF"/>
    <w:rsid w:val="0040762D"/>
    <w:rsid w:val="00416475"/>
    <w:rsid w:val="00424A0C"/>
    <w:rsid w:val="00425539"/>
    <w:rsid w:val="00430C9B"/>
    <w:rsid w:val="0043567B"/>
    <w:rsid w:val="00436353"/>
    <w:rsid w:val="004422F2"/>
    <w:rsid w:val="00444DC3"/>
    <w:rsid w:val="00450100"/>
    <w:rsid w:val="00450B08"/>
    <w:rsid w:val="004517C5"/>
    <w:rsid w:val="00452E6B"/>
    <w:rsid w:val="00471BC7"/>
    <w:rsid w:val="004800B1"/>
    <w:rsid w:val="0048361E"/>
    <w:rsid w:val="004854C5"/>
    <w:rsid w:val="00493DBA"/>
    <w:rsid w:val="0049548D"/>
    <w:rsid w:val="004A3D6D"/>
    <w:rsid w:val="004B2443"/>
    <w:rsid w:val="004B67B6"/>
    <w:rsid w:val="004C572E"/>
    <w:rsid w:val="004C684D"/>
    <w:rsid w:val="004D0E91"/>
    <w:rsid w:val="004D36AE"/>
    <w:rsid w:val="004D3EEA"/>
    <w:rsid w:val="004D56C6"/>
    <w:rsid w:val="004E2608"/>
    <w:rsid w:val="004E3E3E"/>
    <w:rsid w:val="004E6066"/>
    <w:rsid w:val="004F7E8D"/>
    <w:rsid w:val="00503D34"/>
    <w:rsid w:val="00521CD8"/>
    <w:rsid w:val="0052385F"/>
    <w:rsid w:val="00535396"/>
    <w:rsid w:val="00542D89"/>
    <w:rsid w:val="00560B8C"/>
    <w:rsid w:val="005668F1"/>
    <w:rsid w:val="00576B8E"/>
    <w:rsid w:val="00584D18"/>
    <w:rsid w:val="005912CD"/>
    <w:rsid w:val="0059570E"/>
    <w:rsid w:val="00596AE4"/>
    <w:rsid w:val="00597E2C"/>
    <w:rsid w:val="005A7A3F"/>
    <w:rsid w:val="005B0352"/>
    <w:rsid w:val="005B23CF"/>
    <w:rsid w:val="005B3E16"/>
    <w:rsid w:val="005B7BE4"/>
    <w:rsid w:val="005C282B"/>
    <w:rsid w:val="005D01C3"/>
    <w:rsid w:val="005D6D75"/>
    <w:rsid w:val="005E01C9"/>
    <w:rsid w:val="005E0565"/>
    <w:rsid w:val="005E5008"/>
    <w:rsid w:val="005F4C80"/>
    <w:rsid w:val="005F563D"/>
    <w:rsid w:val="005F6AA5"/>
    <w:rsid w:val="005F7ABB"/>
    <w:rsid w:val="00605644"/>
    <w:rsid w:val="0062062D"/>
    <w:rsid w:val="00624B55"/>
    <w:rsid w:val="00626F48"/>
    <w:rsid w:val="00634043"/>
    <w:rsid w:val="00634638"/>
    <w:rsid w:val="006369E7"/>
    <w:rsid w:val="0064007B"/>
    <w:rsid w:val="00651B09"/>
    <w:rsid w:val="00673A7C"/>
    <w:rsid w:val="00684BCA"/>
    <w:rsid w:val="006A0924"/>
    <w:rsid w:val="006A1097"/>
    <w:rsid w:val="006A58E9"/>
    <w:rsid w:val="006B0768"/>
    <w:rsid w:val="006D333C"/>
    <w:rsid w:val="00702562"/>
    <w:rsid w:val="0070756D"/>
    <w:rsid w:val="007103AE"/>
    <w:rsid w:val="0071500E"/>
    <w:rsid w:val="00716D35"/>
    <w:rsid w:val="00747477"/>
    <w:rsid w:val="00762C66"/>
    <w:rsid w:val="00762CB6"/>
    <w:rsid w:val="00770A7D"/>
    <w:rsid w:val="007715B1"/>
    <w:rsid w:val="00772E94"/>
    <w:rsid w:val="007736D8"/>
    <w:rsid w:val="00774605"/>
    <w:rsid w:val="007825F7"/>
    <w:rsid w:val="0079376E"/>
    <w:rsid w:val="0079592D"/>
    <w:rsid w:val="00796326"/>
    <w:rsid w:val="007A472E"/>
    <w:rsid w:val="007A4E02"/>
    <w:rsid w:val="007B1154"/>
    <w:rsid w:val="007B14A4"/>
    <w:rsid w:val="007B593F"/>
    <w:rsid w:val="007D06D0"/>
    <w:rsid w:val="007E0A25"/>
    <w:rsid w:val="007E222A"/>
    <w:rsid w:val="007E44F0"/>
    <w:rsid w:val="007E5795"/>
    <w:rsid w:val="007F0B6B"/>
    <w:rsid w:val="007F7C96"/>
    <w:rsid w:val="00802142"/>
    <w:rsid w:val="00807865"/>
    <w:rsid w:val="008102E9"/>
    <w:rsid w:val="0081201C"/>
    <w:rsid w:val="008160F2"/>
    <w:rsid w:val="00831B06"/>
    <w:rsid w:val="00835875"/>
    <w:rsid w:val="008461A1"/>
    <w:rsid w:val="008461F1"/>
    <w:rsid w:val="00851B98"/>
    <w:rsid w:val="00854043"/>
    <w:rsid w:val="00855827"/>
    <w:rsid w:val="00856701"/>
    <w:rsid w:val="0086219C"/>
    <w:rsid w:val="00862293"/>
    <w:rsid w:val="008635E2"/>
    <w:rsid w:val="00870C43"/>
    <w:rsid w:val="00873257"/>
    <w:rsid w:val="008747C7"/>
    <w:rsid w:val="00877B00"/>
    <w:rsid w:val="00881E91"/>
    <w:rsid w:val="00882723"/>
    <w:rsid w:val="008860F6"/>
    <w:rsid w:val="00890B7C"/>
    <w:rsid w:val="00897F1D"/>
    <w:rsid w:val="008A2C24"/>
    <w:rsid w:val="008A5DFE"/>
    <w:rsid w:val="008B0294"/>
    <w:rsid w:val="008B3147"/>
    <w:rsid w:val="008B70CF"/>
    <w:rsid w:val="008C0C5D"/>
    <w:rsid w:val="008C750A"/>
    <w:rsid w:val="008D39B7"/>
    <w:rsid w:val="008D5090"/>
    <w:rsid w:val="008E3EB7"/>
    <w:rsid w:val="008E5B9F"/>
    <w:rsid w:val="008E603F"/>
    <w:rsid w:val="008E7312"/>
    <w:rsid w:val="008F57BB"/>
    <w:rsid w:val="008F6D9D"/>
    <w:rsid w:val="00900A96"/>
    <w:rsid w:val="00902CAB"/>
    <w:rsid w:val="009035BC"/>
    <w:rsid w:val="00906554"/>
    <w:rsid w:val="0091065A"/>
    <w:rsid w:val="00917CDE"/>
    <w:rsid w:val="00922DFF"/>
    <w:rsid w:val="00925D91"/>
    <w:rsid w:val="00927331"/>
    <w:rsid w:val="00932DC2"/>
    <w:rsid w:val="00942FDE"/>
    <w:rsid w:val="00950474"/>
    <w:rsid w:val="009560E0"/>
    <w:rsid w:val="009567EA"/>
    <w:rsid w:val="0095712D"/>
    <w:rsid w:val="009648F6"/>
    <w:rsid w:val="00974600"/>
    <w:rsid w:val="00975DDA"/>
    <w:rsid w:val="00981143"/>
    <w:rsid w:val="009833B3"/>
    <w:rsid w:val="009A55FB"/>
    <w:rsid w:val="009A5829"/>
    <w:rsid w:val="009B4025"/>
    <w:rsid w:val="009B44C3"/>
    <w:rsid w:val="009B79A2"/>
    <w:rsid w:val="009C0548"/>
    <w:rsid w:val="009C1E77"/>
    <w:rsid w:val="009C78E8"/>
    <w:rsid w:val="009E20C0"/>
    <w:rsid w:val="009E644E"/>
    <w:rsid w:val="009E7CFE"/>
    <w:rsid w:val="00A05101"/>
    <w:rsid w:val="00A054A2"/>
    <w:rsid w:val="00A0695F"/>
    <w:rsid w:val="00A145B2"/>
    <w:rsid w:val="00A1659D"/>
    <w:rsid w:val="00A1726D"/>
    <w:rsid w:val="00A245F5"/>
    <w:rsid w:val="00A32D0D"/>
    <w:rsid w:val="00A345D2"/>
    <w:rsid w:val="00A37F09"/>
    <w:rsid w:val="00A41772"/>
    <w:rsid w:val="00A43D37"/>
    <w:rsid w:val="00A4412F"/>
    <w:rsid w:val="00A64569"/>
    <w:rsid w:val="00A7066D"/>
    <w:rsid w:val="00A71497"/>
    <w:rsid w:val="00A82FB2"/>
    <w:rsid w:val="00A83675"/>
    <w:rsid w:val="00A84C00"/>
    <w:rsid w:val="00A917F1"/>
    <w:rsid w:val="00A91A4E"/>
    <w:rsid w:val="00A920BB"/>
    <w:rsid w:val="00A92CD3"/>
    <w:rsid w:val="00AA00F0"/>
    <w:rsid w:val="00AA0C65"/>
    <w:rsid w:val="00AA1692"/>
    <w:rsid w:val="00AA2D13"/>
    <w:rsid w:val="00AB1658"/>
    <w:rsid w:val="00AC665C"/>
    <w:rsid w:val="00AC7F22"/>
    <w:rsid w:val="00AD2A9E"/>
    <w:rsid w:val="00AD5288"/>
    <w:rsid w:val="00AD719B"/>
    <w:rsid w:val="00AE00F0"/>
    <w:rsid w:val="00AE3844"/>
    <w:rsid w:val="00AF479A"/>
    <w:rsid w:val="00B01D70"/>
    <w:rsid w:val="00B10F2F"/>
    <w:rsid w:val="00B130B9"/>
    <w:rsid w:val="00B144C8"/>
    <w:rsid w:val="00B17566"/>
    <w:rsid w:val="00B20F21"/>
    <w:rsid w:val="00B22C4A"/>
    <w:rsid w:val="00B239FD"/>
    <w:rsid w:val="00B23F9B"/>
    <w:rsid w:val="00B24F8F"/>
    <w:rsid w:val="00B32FF3"/>
    <w:rsid w:val="00B51BCF"/>
    <w:rsid w:val="00B525F6"/>
    <w:rsid w:val="00B53FDC"/>
    <w:rsid w:val="00B55113"/>
    <w:rsid w:val="00B6577F"/>
    <w:rsid w:val="00B678CE"/>
    <w:rsid w:val="00B813C6"/>
    <w:rsid w:val="00B851F2"/>
    <w:rsid w:val="00B858F4"/>
    <w:rsid w:val="00B94082"/>
    <w:rsid w:val="00BA0CEE"/>
    <w:rsid w:val="00BA4B61"/>
    <w:rsid w:val="00BB14DF"/>
    <w:rsid w:val="00BB3800"/>
    <w:rsid w:val="00BC2FAF"/>
    <w:rsid w:val="00BC6365"/>
    <w:rsid w:val="00BC7D46"/>
    <w:rsid w:val="00BE2922"/>
    <w:rsid w:val="00BE297A"/>
    <w:rsid w:val="00BE5211"/>
    <w:rsid w:val="00BF3BB7"/>
    <w:rsid w:val="00C01D2C"/>
    <w:rsid w:val="00C03538"/>
    <w:rsid w:val="00C07B66"/>
    <w:rsid w:val="00C13E31"/>
    <w:rsid w:val="00C17242"/>
    <w:rsid w:val="00C2103F"/>
    <w:rsid w:val="00C22D94"/>
    <w:rsid w:val="00C23F73"/>
    <w:rsid w:val="00C26419"/>
    <w:rsid w:val="00C269D1"/>
    <w:rsid w:val="00C311BE"/>
    <w:rsid w:val="00C32BE2"/>
    <w:rsid w:val="00C34E39"/>
    <w:rsid w:val="00C429A5"/>
    <w:rsid w:val="00C42F97"/>
    <w:rsid w:val="00C457DE"/>
    <w:rsid w:val="00C5124D"/>
    <w:rsid w:val="00C513AE"/>
    <w:rsid w:val="00C51F1C"/>
    <w:rsid w:val="00C527BF"/>
    <w:rsid w:val="00C557D2"/>
    <w:rsid w:val="00C55BCC"/>
    <w:rsid w:val="00C70C1F"/>
    <w:rsid w:val="00C73D0E"/>
    <w:rsid w:val="00C76A00"/>
    <w:rsid w:val="00C812C7"/>
    <w:rsid w:val="00C92272"/>
    <w:rsid w:val="00C972F8"/>
    <w:rsid w:val="00CA062A"/>
    <w:rsid w:val="00CA7D09"/>
    <w:rsid w:val="00CB3781"/>
    <w:rsid w:val="00CB4B41"/>
    <w:rsid w:val="00CB593D"/>
    <w:rsid w:val="00CC3814"/>
    <w:rsid w:val="00CD29D0"/>
    <w:rsid w:val="00CD4235"/>
    <w:rsid w:val="00CD46A3"/>
    <w:rsid w:val="00CE5BF3"/>
    <w:rsid w:val="00CE7CB3"/>
    <w:rsid w:val="00CF032B"/>
    <w:rsid w:val="00CF32E4"/>
    <w:rsid w:val="00CF5EB5"/>
    <w:rsid w:val="00CF68DA"/>
    <w:rsid w:val="00D15239"/>
    <w:rsid w:val="00D310A1"/>
    <w:rsid w:val="00D31BC3"/>
    <w:rsid w:val="00D320F2"/>
    <w:rsid w:val="00D32B69"/>
    <w:rsid w:val="00D32BDD"/>
    <w:rsid w:val="00D423D0"/>
    <w:rsid w:val="00D468B1"/>
    <w:rsid w:val="00D5232A"/>
    <w:rsid w:val="00D54ACE"/>
    <w:rsid w:val="00D5551F"/>
    <w:rsid w:val="00D667D3"/>
    <w:rsid w:val="00D708D2"/>
    <w:rsid w:val="00D73659"/>
    <w:rsid w:val="00D77AE9"/>
    <w:rsid w:val="00D80F03"/>
    <w:rsid w:val="00D81890"/>
    <w:rsid w:val="00D853B8"/>
    <w:rsid w:val="00D8646E"/>
    <w:rsid w:val="00DA6478"/>
    <w:rsid w:val="00DB4BC1"/>
    <w:rsid w:val="00DB74AA"/>
    <w:rsid w:val="00DC5D4A"/>
    <w:rsid w:val="00DD0B4A"/>
    <w:rsid w:val="00DD436B"/>
    <w:rsid w:val="00DD4AD1"/>
    <w:rsid w:val="00DF5ACF"/>
    <w:rsid w:val="00E072C1"/>
    <w:rsid w:val="00E10FE2"/>
    <w:rsid w:val="00E1182F"/>
    <w:rsid w:val="00E17328"/>
    <w:rsid w:val="00E21587"/>
    <w:rsid w:val="00E22BDA"/>
    <w:rsid w:val="00E23D9E"/>
    <w:rsid w:val="00E24508"/>
    <w:rsid w:val="00E33624"/>
    <w:rsid w:val="00E3621A"/>
    <w:rsid w:val="00E37187"/>
    <w:rsid w:val="00E532BE"/>
    <w:rsid w:val="00E641F3"/>
    <w:rsid w:val="00E658B9"/>
    <w:rsid w:val="00E6693F"/>
    <w:rsid w:val="00E67CB3"/>
    <w:rsid w:val="00E67F5E"/>
    <w:rsid w:val="00E70733"/>
    <w:rsid w:val="00EA1037"/>
    <w:rsid w:val="00EA48CF"/>
    <w:rsid w:val="00EA64FF"/>
    <w:rsid w:val="00EB5140"/>
    <w:rsid w:val="00EB5DB7"/>
    <w:rsid w:val="00ED0479"/>
    <w:rsid w:val="00ED359C"/>
    <w:rsid w:val="00ED7B02"/>
    <w:rsid w:val="00EF1090"/>
    <w:rsid w:val="00EF6383"/>
    <w:rsid w:val="00EF6CB3"/>
    <w:rsid w:val="00F0017A"/>
    <w:rsid w:val="00F2608E"/>
    <w:rsid w:val="00F34240"/>
    <w:rsid w:val="00F4349E"/>
    <w:rsid w:val="00F5162B"/>
    <w:rsid w:val="00F53875"/>
    <w:rsid w:val="00F54477"/>
    <w:rsid w:val="00F56B17"/>
    <w:rsid w:val="00F56D50"/>
    <w:rsid w:val="00F57AA1"/>
    <w:rsid w:val="00F74085"/>
    <w:rsid w:val="00F81374"/>
    <w:rsid w:val="00F8542F"/>
    <w:rsid w:val="00F86EC5"/>
    <w:rsid w:val="00F92D54"/>
    <w:rsid w:val="00F93547"/>
    <w:rsid w:val="00FA4A12"/>
    <w:rsid w:val="00FA7060"/>
    <w:rsid w:val="00FB531A"/>
    <w:rsid w:val="00FB6D48"/>
    <w:rsid w:val="00FC58F9"/>
    <w:rsid w:val="00FC5A1D"/>
    <w:rsid w:val="00FD243B"/>
    <w:rsid w:val="00FD2C6A"/>
    <w:rsid w:val="00FD5E28"/>
    <w:rsid w:val="00FD76CA"/>
    <w:rsid w:val="00FE777D"/>
    <w:rsid w:val="00FF0341"/>
    <w:rsid w:val="00FF0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952C"/>
  <w15:docId w15:val="{2E5B62A1-97F7-5E4E-A13C-EB1EDCB9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00"/>
  </w:style>
  <w:style w:type="paragraph" w:styleId="1">
    <w:name w:val="heading 1"/>
    <w:basedOn w:val="a"/>
    <w:next w:val="a"/>
    <w:link w:val="10"/>
    <w:uiPriority w:val="9"/>
    <w:qFormat/>
    <w:rsid w:val="00016855"/>
    <w:pPr>
      <w:keepNext/>
      <w:keepLines/>
      <w:spacing w:before="240"/>
      <w:jc w:val="center"/>
      <w:outlineLvl w:val="0"/>
    </w:pPr>
    <w:rPr>
      <w:rFonts w:ascii="Times New Roman" w:eastAsiaTheme="majorEastAsia" w:hAnsi="Times New Roman" w:cstheme="majorBidi"/>
      <w:b/>
      <w:sz w:val="32"/>
      <w:szCs w:val="32"/>
      <w:lang w:eastAsia="ru-RU"/>
    </w:rPr>
  </w:style>
  <w:style w:type="paragraph" w:styleId="2">
    <w:name w:val="heading 2"/>
    <w:basedOn w:val="a"/>
    <w:next w:val="a"/>
    <w:link w:val="20"/>
    <w:uiPriority w:val="9"/>
    <w:unhideWhenUsed/>
    <w:qFormat/>
    <w:rsid w:val="007E5795"/>
    <w:pPr>
      <w:keepNext/>
      <w:keepLines/>
      <w:spacing w:before="40" w:line="360" w:lineRule="auto"/>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E21587"/>
    <w:pPr>
      <w:keepNext/>
      <w:keepLines/>
      <w:spacing w:before="40"/>
      <w:outlineLvl w:val="2"/>
    </w:pPr>
    <w:rPr>
      <w:rFonts w:ascii="Times New Roman" w:eastAsiaTheme="majorEastAsia" w:hAnsi="Times New Roman" w:cstheme="majorBidi"/>
      <w: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12D"/>
    <w:pPr>
      <w:ind w:left="720"/>
      <w:contextualSpacing/>
    </w:pPr>
  </w:style>
  <w:style w:type="paragraph" w:styleId="a4">
    <w:name w:val="Normal (Web)"/>
    <w:basedOn w:val="a"/>
    <w:uiPriority w:val="99"/>
    <w:unhideWhenUsed/>
    <w:rsid w:val="00CA062A"/>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3E64D1"/>
    <w:rPr>
      <w:i/>
      <w:iCs/>
    </w:rPr>
  </w:style>
  <w:style w:type="paragraph" w:styleId="a6">
    <w:name w:val="footnote text"/>
    <w:basedOn w:val="a"/>
    <w:link w:val="a7"/>
    <w:uiPriority w:val="99"/>
    <w:unhideWhenUsed/>
    <w:rsid w:val="009833B3"/>
    <w:rPr>
      <w:sz w:val="20"/>
      <w:szCs w:val="20"/>
    </w:rPr>
  </w:style>
  <w:style w:type="character" w:customStyle="1" w:styleId="a7">
    <w:name w:val="Текст сноски Знак"/>
    <w:basedOn w:val="a0"/>
    <w:link w:val="a6"/>
    <w:uiPriority w:val="99"/>
    <w:rsid w:val="009833B3"/>
    <w:rPr>
      <w:sz w:val="20"/>
      <w:szCs w:val="20"/>
    </w:rPr>
  </w:style>
  <w:style w:type="character" w:customStyle="1" w:styleId="apple-converted-space">
    <w:name w:val="apple-converted-space"/>
    <w:basedOn w:val="a0"/>
    <w:rsid w:val="003D4721"/>
  </w:style>
  <w:style w:type="paragraph" w:customStyle="1" w:styleId="referenceitem">
    <w:name w:val="referenceitem"/>
    <w:basedOn w:val="a"/>
    <w:rsid w:val="003D4721"/>
    <w:pPr>
      <w:numPr>
        <w:numId w:val="2"/>
      </w:numPr>
      <w:overflowPunct w:val="0"/>
      <w:autoSpaceDE w:val="0"/>
      <w:autoSpaceDN w:val="0"/>
      <w:adjustRightInd w:val="0"/>
      <w:spacing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a2"/>
    <w:semiHidden/>
    <w:rsid w:val="003D4721"/>
    <w:pPr>
      <w:numPr>
        <w:numId w:val="2"/>
      </w:numPr>
    </w:pPr>
  </w:style>
  <w:style w:type="character" w:styleId="a8">
    <w:name w:val="Hyperlink"/>
    <w:basedOn w:val="a0"/>
    <w:uiPriority w:val="99"/>
    <w:unhideWhenUsed/>
    <w:rsid w:val="003D4721"/>
    <w:rPr>
      <w:color w:val="auto"/>
      <w:u w:val="none"/>
    </w:rPr>
  </w:style>
  <w:style w:type="character" w:styleId="a9">
    <w:name w:val="FollowedHyperlink"/>
    <w:basedOn w:val="a0"/>
    <w:uiPriority w:val="99"/>
    <w:semiHidden/>
    <w:unhideWhenUsed/>
    <w:rsid w:val="003D4721"/>
    <w:rPr>
      <w:color w:val="954F72" w:themeColor="followedHyperlink"/>
      <w:u w:val="single"/>
    </w:rPr>
  </w:style>
  <w:style w:type="character" w:styleId="aa">
    <w:name w:val="footnote reference"/>
    <w:basedOn w:val="a0"/>
    <w:uiPriority w:val="99"/>
    <w:semiHidden/>
    <w:unhideWhenUsed/>
    <w:rsid w:val="00932DC2"/>
    <w:rPr>
      <w:vertAlign w:val="superscript"/>
    </w:rPr>
  </w:style>
  <w:style w:type="paragraph" w:customStyle="1" w:styleId="Default">
    <w:name w:val="Default"/>
    <w:rsid w:val="00330DA8"/>
    <w:pPr>
      <w:autoSpaceDE w:val="0"/>
      <w:autoSpaceDN w:val="0"/>
      <w:adjustRightInd w:val="0"/>
    </w:pPr>
    <w:rPr>
      <w:rFonts w:ascii="Times New Roman" w:hAnsi="Times New Roman" w:cs="Times New Roman"/>
      <w:color w:val="000000"/>
    </w:rPr>
  </w:style>
  <w:style w:type="paragraph" w:styleId="ab">
    <w:name w:val="header"/>
    <w:basedOn w:val="a"/>
    <w:link w:val="ac"/>
    <w:uiPriority w:val="99"/>
    <w:unhideWhenUsed/>
    <w:rsid w:val="00113680"/>
    <w:pPr>
      <w:tabs>
        <w:tab w:val="center" w:pos="4677"/>
        <w:tab w:val="right" w:pos="9355"/>
      </w:tabs>
    </w:pPr>
  </w:style>
  <w:style w:type="character" w:customStyle="1" w:styleId="ac">
    <w:name w:val="Верхний колонтитул Знак"/>
    <w:basedOn w:val="a0"/>
    <w:link w:val="ab"/>
    <w:uiPriority w:val="99"/>
    <w:rsid w:val="00113680"/>
  </w:style>
  <w:style w:type="paragraph" w:styleId="ad">
    <w:name w:val="footer"/>
    <w:basedOn w:val="a"/>
    <w:link w:val="ae"/>
    <w:uiPriority w:val="99"/>
    <w:unhideWhenUsed/>
    <w:rsid w:val="00113680"/>
    <w:pPr>
      <w:tabs>
        <w:tab w:val="center" w:pos="4677"/>
        <w:tab w:val="right" w:pos="9355"/>
      </w:tabs>
    </w:pPr>
  </w:style>
  <w:style w:type="character" w:customStyle="1" w:styleId="ae">
    <w:name w:val="Нижний колонтитул Знак"/>
    <w:basedOn w:val="a0"/>
    <w:link w:val="ad"/>
    <w:uiPriority w:val="99"/>
    <w:rsid w:val="00113680"/>
  </w:style>
  <w:style w:type="character" w:styleId="af">
    <w:name w:val="Unresolved Mention"/>
    <w:basedOn w:val="a0"/>
    <w:uiPriority w:val="99"/>
    <w:semiHidden/>
    <w:unhideWhenUsed/>
    <w:rsid w:val="00A37F09"/>
    <w:rPr>
      <w:color w:val="605E5C"/>
      <w:shd w:val="clear" w:color="auto" w:fill="E1DFDD"/>
    </w:rPr>
  </w:style>
  <w:style w:type="table" w:styleId="af0">
    <w:name w:val="Table Grid"/>
    <w:basedOn w:val="a1"/>
    <w:uiPriority w:val="39"/>
    <w:rsid w:val="008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next w:val="a"/>
    <w:uiPriority w:val="35"/>
    <w:unhideWhenUsed/>
    <w:qFormat/>
    <w:rsid w:val="00E3621A"/>
    <w:pPr>
      <w:spacing w:after="200"/>
    </w:pPr>
    <w:rPr>
      <w:i/>
      <w:iCs/>
      <w:color w:val="44546A" w:themeColor="text2"/>
      <w:sz w:val="18"/>
      <w:szCs w:val="18"/>
    </w:rPr>
  </w:style>
  <w:style w:type="character" w:customStyle="1" w:styleId="10">
    <w:name w:val="Заголовок 1 Знак"/>
    <w:basedOn w:val="a0"/>
    <w:link w:val="1"/>
    <w:uiPriority w:val="9"/>
    <w:rsid w:val="00016855"/>
    <w:rPr>
      <w:rFonts w:ascii="Times New Roman" w:eastAsiaTheme="majorEastAsia" w:hAnsi="Times New Roman" w:cstheme="majorBidi"/>
      <w:b/>
      <w:sz w:val="32"/>
      <w:szCs w:val="32"/>
      <w:lang w:eastAsia="ru-RU"/>
    </w:rPr>
  </w:style>
  <w:style w:type="paragraph" w:styleId="af2">
    <w:name w:val="annotation text"/>
    <w:basedOn w:val="a"/>
    <w:link w:val="af3"/>
    <w:uiPriority w:val="99"/>
    <w:unhideWhenUsed/>
    <w:rsid w:val="00016855"/>
    <w:rPr>
      <w:sz w:val="20"/>
      <w:szCs w:val="20"/>
    </w:rPr>
  </w:style>
  <w:style w:type="character" w:customStyle="1" w:styleId="af3">
    <w:name w:val="Текст примечания Знак"/>
    <w:basedOn w:val="a0"/>
    <w:link w:val="af2"/>
    <w:uiPriority w:val="99"/>
    <w:rsid w:val="00016855"/>
    <w:rPr>
      <w:sz w:val="20"/>
      <w:szCs w:val="20"/>
    </w:rPr>
  </w:style>
  <w:style w:type="character" w:styleId="af4">
    <w:name w:val="page number"/>
    <w:basedOn w:val="a0"/>
    <w:uiPriority w:val="99"/>
    <w:semiHidden/>
    <w:unhideWhenUsed/>
    <w:rsid w:val="00CE7CB3"/>
  </w:style>
  <w:style w:type="character" w:customStyle="1" w:styleId="20">
    <w:name w:val="Заголовок 2 Знак"/>
    <w:basedOn w:val="a0"/>
    <w:link w:val="2"/>
    <w:uiPriority w:val="9"/>
    <w:rsid w:val="007E5795"/>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E21587"/>
    <w:rPr>
      <w:rFonts w:ascii="Times New Roman" w:eastAsiaTheme="majorEastAsia" w:hAnsi="Times New Roman" w:cstheme="majorBidi"/>
      <w:i/>
      <w:color w:val="000000" w:themeColor="text1"/>
      <w:sz w:val="28"/>
    </w:rPr>
  </w:style>
  <w:style w:type="paragraph" w:styleId="af5">
    <w:name w:val="TOC Heading"/>
    <w:basedOn w:val="1"/>
    <w:next w:val="a"/>
    <w:uiPriority w:val="39"/>
    <w:unhideWhenUsed/>
    <w:qFormat/>
    <w:rsid w:val="00ED0479"/>
    <w:pPr>
      <w:spacing w:before="480" w:line="276" w:lineRule="auto"/>
      <w:jc w:val="left"/>
      <w:outlineLvl w:val="9"/>
    </w:pPr>
    <w:rPr>
      <w:rFonts w:asciiTheme="majorHAnsi" w:hAnsiTheme="majorHAnsi"/>
      <w:bCs/>
      <w:color w:val="2F5496" w:themeColor="accent1" w:themeShade="BF"/>
      <w:sz w:val="28"/>
      <w:szCs w:val="28"/>
    </w:rPr>
  </w:style>
  <w:style w:type="paragraph" w:styleId="11">
    <w:name w:val="toc 1"/>
    <w:basedOn w:val="a"/>
    <w:next w:val="a"/>
    <w:autoRedefine/>
    <w:uiPriority w:val="39"/>
    <w:unhideWhenUsed/>
    <w:rsid w:val="00FF0B52"/>
    <w:pPr>
      <w:tabs>
        <w:tab w:val="right" w:leader="dot" w:pos="9338"/>
      </w:tabs>
      <w:spacing w:before="120" w:line="360" w:lineRule="auto"/>
      <w:jc w:val="both"/>
    </w:pPr>
    <w:rPr>
      <w:rFonts w:ascii="Times New Roman" w:hAnsi="Times New Roman" w:cs="Times New Roman"/>
      <w:b/>
      <w:bCs/>
      <w:noProof/>
      <w:sz w:val="26"/>
      <w:szCs w:val="26"/>
    </w:rPr>
  </w:style>
  <w:style w:type="paragraph" w:styleId="21">
    <w:name w:val="toc 2"/>
    <w:basedOn w:val="a"/>
    <w:next w:val="a"/>
    <w:autoRedefine/>
    <w:uiPriority w:val="39"/>
    <w:unhideWhenUsed/>
    <w:rsid w:val="00ED0479"/>
    <w:pPr>
      <w:spacing w:before="120"/>
      <w:ind w:left="240"/>
    </w:pPr>
    <w:rPr>
      <w:rFonts w:cstheme="minorHAnsi"/>
      <w:b/>
      <w:bCs/>
      <w:sz w:val="22"/>
      <w:szCs w:val="22"/>
    </w:rPr>
  </w:style>
  <w:style w:type="paragraph" w:styleId="31">
    <w:name w:val="toc 3"/>
    <w:basedOn w:val="a"/>
    <w:next w:val="a"/>
    <w:autoRedefine/>
    <w:uiPriority w:val="39"/>
    <w:unhideWhenUsed/>
    <w:rsid w:val="00ED0479"/>
    <w:pPr>
      <w:ind w:left="480"/>
    </w:pPr>
    <w:rPr>
      <w:rFonts w:cstheme="minorHAnsi"/>
      <w:sz w:val="20"/>
      <w:szCs w:val="20"/>
    </w:rPr>
  </w:style>
  <w:style w:type="paragraph" w:styleId="4">
    <w:name w:val="toc 4"/>
    <w:basedOn w:val="a"/>
    <w:next w:val="a"/>
    <w:autoRedefine/>
    <w:uiPriority w:val="39"/>
    <w:semiHidden/>
    <w:unhideWhenUsed/>
    <w:rsid w:val="00ED0479"/>
    <w:pPr>
      <w:ind w:left="720"/>
    </w:pPr>
    <w:rPr>
      <w:rFonts w:cstheme="minorHAnsi"/>
      <w:sz w:val="20"/>
      <w:szCs w:val="20"/>
    </w:rPr>
  </w:style>
  <w:style w:type="paragraph" w:styleId="5">
    <w:name w:val="toc 5"/>
    <w:basedOn w:val="a"/>
    <w:next w:val="a"/>
    <w:autoRedefine/>
    <w:uiPriority w:val="39"/>
    <w:semiHidden/>
    <w:unhideWhenUsed/>
    <w:rsid w:val="00ED0479"/>
    <w:pPr>
      <w:ind w:left="960"/>
    </w:pPr>
    <w:rPr>
      <w:rFonts w:cstheme="minorHAnsi"/>
      <w:sz w:val="20"/>
      <w:szCs w:val="20"/>
    </w:rPr>
  </w:style>
  <w:style w:type="paragraph" w:styleId="6">
    <w:name w:val="toc 6"/>
    <w:basedOn w:val="a"/>
    <w:next w:val="a"/>
    <w:autoRedefine/>
    <w:uiPriority w:val="39"/>
    <w:semiHidden/>
    <w:unhideWhenUsed/>
    <w:rsid w:val="00ED0479"/>
    <w:pPr>
      <w:ind w:left="1200"/>
    </w:pPr>
    <w:rPr>
      <w:rFonts w:cstheme="minorHAnsi"/>
      <w:sz w:val="20"/>
      <w:szCs w:val="20"/>
    </w:rPr>
  </w:style>
  <w:style w:type="paragraph" w:styleId="7">
    <w:name w:val="toc 7"/>
    <w:basedOn w:val="a"/>
    <w:next w:val="a"/>
    <w:autoRedefine/>
    <w:uiPriority w:val="39"/>
    <w:semiHidden/>
    <w:unhideWhenUsed/>
    <w:rsid w:val="00ED0479"/>
    <w:pPr>
      <w:ind w:left="1440"/>
    </w:pPr>
    <w:rPr>
      <w:rFonts w:cstheme="minorHAnsi"/>
      <w:sz w:val="20"/>
      <w:szCs w:val="20"/>
    </w:rPr>
  </w:style>
  <w:style w:type="paragraph" w:styleId="8">
    <w:name w:val="toc 8"/>
    <w:basedOn w:val="a"/>
    <w:next w:val="a"/>
    <w:autoRedefine/>
    <w:uiPriority w:val="39"/>
    <w:semiHidden/>
    <w:unhideWhenUsed/>
    <w:rsid w:val="00ED0479"/>
    <w:pPr>
      <w:ind w:left="1680"/>
    </w:pPr>
    <w:rPr>
      <w:rFonts w:cstheme="minorHAnsi"/>
      <w:sz w:val="20"/>
      <w:szCs w:val="20"/>
    </w:rPr>
  </w:style>
  <w:style w:type="paragraph" w:styleId="9">
    <w:name w:val="toc 9"/>
    <w:basedOn w:val="a"/>
    <w:next w:val="a"/>
    <w:autoRedefine/>
    <w:uiPriority w:val="39"/>
    <w:semiHidden/>
    <w:unhideWhenUsed/>
    <w:rsid w:val="00ED0479"/>
    <w:pPr>
      <w:ind w:left="1920"/>
    </w:pPr>
    <w:rPr>
      <w:rFonts w:cstheme="minorHAnsi"/>
      <w:sz w:val="20"/>
      <w:szCs w:val="20"/>
    </w:rPr>
  </w:style>
  <w:style w:type="character" w:styleId="af6">
    <w:name w:val="annotation reference"/>
    <w:basedOn w:val="a0"/>
    <w:uiPriority w:val="99"/>
    <w:semiHidden/>
    <w:unhideWhenUsed/>
    <w:rsid w:val="002B2EBD"/>
    <w:rPr>
      <w:sz w:val="16"/>
      <w:szCs w:val="16"/>
    </w:rPr>
  </w:style>
  <w:style w:type="paragraph" w:styleId="af7">
    <w:name w:val="annotation subject"/>
    <w:basedOn w:val="af2"/>
    <w:next w:val="af2"/>
    <w:link w:val="af8"/>
    <w:uiPriority w:val="99"/>
    <w:semiHidden/>
    <w:unhideWhenUsed/>
    <w:rsid w:val="002B2EBD"/>
    <w:rPr>
      <w:b/>
      <w:bCs/>
    </w:rPr>
  </w:style>
  <w:style w:type="character" w:customStyle="1" w:styleId="af8">
    <w:name w:val="Тема примечания Знак"/>
    <w:basedOn w:val="af3"/>
    <w:link w:val="af7"/>
    <w:uiPriority w:val="99"/>
    <w:semiHidden/>
    <w:rsid w:val="002B2EBD"/>
    <w:rPr>
      <w:b/>
      <w:bCs/>
      <w:sz w:val="20"/>
      <w:szCs w:val="20"/>
    </w:rPr>
  </w:style>
  <w:style w:type="character" w:customStyle="1" w:styleId="s2">
    <w:name w:val="s2"/>
    <w:basedOn w:val="a0"/>
    <w:rsid w:val="00E7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971">
      <w:bodyDiv w:val="1"/>
      <w:marLeft w:val="0"/>
      <w:marRight w:val="0"/>
      <w:marTop w:val="0"/>
      <w:marBottom w:val="0"/>
      <w:divBdr>
        <w:top w:val="none" w:sz="0" w:space="0" w:color="auto"/>
        <w:left w:val="none" w:sz="0" w:space="0" w:color="auto"/>
        <w:bottom w:val="none" w:sz="0" w:space="0" w:color="auto"/>
        <w:right w:val="none" w:sz="0" w:space="0" w:color="auto"/>
      </w:divBdr>
      <w:divsChild>
        <w:div w:id="1387416094">
          <w:marLeft w:val="0"/>
          <w:marRight w:val="0"/>
          <w:marTop w:val="0"/>
          <w:marBottom w:val="0"/>
          <w:divBdr>
            <w:top w:val="none" w:sz="0" w:space="0" w:color="auto"/>
            <w:left w:val="none" w:sz="0" w:space="0" w:color="auto"/>
            <w:bottom w:val="none" w:sz="0" w:space="0" w:color="auto"/>
            <w:right w:val="none" w:sz="0" w:space="0" w:color="auto"/>
          </w:divBdr>
          <w:divsChild>
            <w:div w:id="1752383201">
              <w:marLeft w:val="0"/>
              <w:marRight w:val="0"/>
              <w:marTop w:val="0"/>
              <w:marBottom w:val="0"/>
              <w:divBdr>
                <w:top w:val="none" w:sz="0" w:space="0" w:color="auto"/>
                <w:left w:val="none" w:sz="0" w:space="0" w:color="auto"/>
                <w:bottom w:val="none" w:sz="0" w:space="0" w:color="auto"/>
                <w:right w:val="none" w:sz="0" w:space="0" w:color="auto"/>
              </w:divBdr>
              <w:divsChild>
                <w:div w:id="805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013">
      <w:bodyDiv w:val="1"/>
      <w:marLeft w:val="0"/>
      <w:marRight w:val="0"/>
      <w:marTop w:val="0"/>
      <w:marBottom w:val="0"/>
      <w:divBdr>
        <w:top w:val="none" w:sz="0" w:space="0" w:color="auto"/>
        <w:left w:val="none" w:sz="0" w:space="0" w:color="auto"/>
        <w:bottom w:val="none" w:sz="0" w:space="0" w:color="auto"/>
        <w:right w:val="none" w:sz="0" w:space="0" w:color="auto"/>
      </w:divBdr>
      <w:divsChild>
        <w:div w:id="595483788">
          <w:marLeft w:val="0"/>
          <w:marRight w:val="0"/>
          <w:marTop w:val="0"/>
          <w:marBottom w:val="0"/>
          <w:divBdr>
            <w:top w:val="none" w:sz="0" w:space="0" w:color="auto"/>
            <w:left w:val="none" w:sz="0" w:space="0" w:color="auto"/>
            <w:bottom w:val="none" w:sz="0" w:space="0" w:color="auto"/>
            <w:right w:val="none" w:sz="0" w:space="0" w:color="auto"/>
          </w:divBdr>
          <w:divsChild>
            <w:div w:id="450051160">
              <w:marLeft w:val="0"/>
              <w:marRight w:val="0"/>
              <w:marTop w:val="0"/>
              <w:marBottom w:val="0"/>
              <w:divBdr>
                <w:top w:val="none" w:sz="0" w:space="0" w:color="auto"/>
                <w:left w:val="none" w:sz="0" w:space="0" w:color="auto"/>
                <w:bottom w:val="none" w:sz="0" w:space="0" w:color="auto"/>
                <w:right w:val="none" w:sz="0" w:space="0" w:color="auto"/>
              </w:divBdr>
              <w:divsChild>
                <w:div w:id="1534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0465">
      <w:bodyDiv w:val="1"/>
      <w:marLeft w:val="0"/>
      <w:marRight w:val="0"/>
      <w:marTop w:val="0"/>
      <w:marBottom w:val="0"/>
      <w:divBdr>
        <w:top w:val="none" w:sz="0" w:space="0" w:color="auto"/>
        <w:left w:val="none" w:sz="0" w:space="0" w:color="auto"/>
        <w:bottom w:val="none" w:sz="0" w:space="0" w:color="auto"/>
        <w:right w:val="none" w:sz="0" w:space="0" w:color="auto"/>
      </w:divBdr>
      <w:divsChild>
        <w:div w:id="983050977">
          <w:marLeft w:val="0"/>
          <w:marRight w:val="0"/>
          <w:marTop w:val="0"/>
          <w:marBottom w:val="0"/>
          <w:divBdr>
            <w:top w:val="none" w:sz="0" w:space="0" w:color="auto"/>
            <w:left w:val="none" w:sz="0" w:space="0" w:color="auto"/>
            <w:bottom w:val="none" w:sz="0" w:space="0" w:color="auto"/>
            <w:right w:val="none" w:sz="0" w:space="0" w:color="auto"/>
          </w:divBdr>
          <w:divsChild>
            <w:div w:id="998994650">
              <w:marLeft w:val="0"/>
              <w:marRight w:val="0"/>
              <w:marTop w:val="0"/>
              <w:marBottom w:val="0"/>
              <w:divBdr>
                <w:top w:val="none" w:sz="0" w:space="0" w:color="auto"/>
                <w:left w:val="none" w:sz="0" w:space="0" w:color="auto"/>
                <w:bottom w:val="none" w:sz="0" w:space="0" w:color="auto"/>
                <w:right w:val="none" w:sz="0" w:space="0" w:color="auto"/>
              </w:divBdr>
              <w:divsChild>
                <w:div w:id="8188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35">
      <w:bodyDiv w:val="1"/>
      <w:marLeft w:val="0"/>
      <w:marRight w:val="0"/>
      <w:marTop w:val="0"/>
      <w:marBottom w:val="0"/>
      <w:divBdr>
        <w:top w:val="none" w:sz="0" w:space="0" w:color="auto"/>
        <w:left w:val="none" w:sz="0" w:space="0" w:color="auto"/>
        <w:bottom w:val="none" w:sz="0" w:space="0" w:color="auto"/>
        <w:right w:val="none" w:sz="0" w:space="0" w:color="auto"/>
      </w:divBdr>
      <w:divsChild>
        <w:div w:id="21636313">
          <w:marLeft w:val="0"/>
          <w:marRight w:val="0"/>
          <w:marTop w:val="0"/>
          <w:marBottom w:val="0"/>
          <w:divBdr>
            <w:top w:val="none" w:sz="0" w:space="0" w:color="auto"/>
            <w:left w:val="none" w:sz="0" w:space="0" w:color="auto"/>
            <w:bottom w:val="none" w:sz="0" w:space="0" w:color="auto"/>
            <w:right w:val="none" w:sz="0" w:space="0" w:color="auto"/>
          </w:divBdr>
          <w:divsChild>
            <w:div w:id="1211723503">
              <w:marLeft w:val="0"/>
              <w:marRight w:val="0"/>
              <w:marTop w:val="0"/>
              <w:marBottom w:val="0"/>
              <w:divBdr>
                <w:top w:val="none" w:sz="0" w:space="0" w:color="auto"/>
                <w:left w:val="none" w:sz="0" w:space="0" w:color="auto"/>
                <w:bottom w:val="none" w:sz="0" w:space="0" w:color="auto"/>
                <w:right w:val="none" w:sz="0" w:space="0" w:color="auto"/>
              </w:divBdr>
              <w:divsChild>
                <w:div w:id="1538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58904">
      <w:bodyDiv w:val="1"/>
      <w:marLeft w:val="0"/>
      <w:marRight w:val="0"/>
      <w:marTop w:val="0"/>
      <w:marBottom w:val="0"/>
      <w:divBdr>
        <w:top w:val="none" w:sz="0" w:space="0" w:color="auto"/>
        <w:left w:val="none" w:sz="0" w:space="0" w:color="auto"/>
        <w:bottom w:val="none" w:sz="0" w:space="0" w:color="auto"/>
        <w:right w:val="none" w:sz="0" w:space="0" w:color="auto"/>
      </w:divBdr>
      <w:divsChild>
        <w:div w:id="53167290">
          <w:marLeft w:val="0"/>
          <w:marRight w:val="0"/>
          <w:marTop w:val="0"/>
          <w:marBottom w:val="0"/>
          <w:divBdr>
            <w:top w:val="none" w:sz="0" w:space="0" w:color="auto"/>
            <w:left w:val="none" w:sz="0" w:space="0" w:color="auto"/>
            <w:bottom w:val="none" w:sz="0" w:space="0" w:color="auto"/>
            <w:right w:val="none" w:sz="0" w:space="0" w:color="auto"/>
          </w:divBdr>
          <w:divsChild>
            <w:div w:id="1953894962">
              <w:marLeft w:val="0"/>
              <w:marRight w:val="0"/>
              <w:marTop w:val="0"/>
              <w:marBottom w:val="0"/>
              <w:divBdr>
                <w:top w:val="none" w:sz="0" w:space="0" w:color="auto"/>
                <w:left w:val="none" w:sz="0" w:space="0" w:color="auto"/>
                <w:bottom w:val="none" w:sz="0" w:space="0" w:color="auto"/>
                <w:right w:val="none" w:sz="0" w:space="0" w:color="auto"/>
              </w:divBdr>
              <w:divsChild>
                <w:div w:id="9044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921">
      <w:bodyDiv w:val="1"/>
      <w:marLeft w:val="0"/>
      <w:marRight w:val="0"/>
      <w:marTop w:val="0"/>
      <w:marBottom w:val="0"/>
      <w:divBdr>
        <w:top w:val="none" w:sz="0" w:space="0" w:color="auto"/>
        <w:left w:val="none" w:sz="0" w:space="0" w:color="auto"/>
        <w:bottom w:val="none" w:sz="0" w:space="0" w:color="auto"/>
        <w:right w:val="none" w:sz="0" w:space="0" w:color="auto"/>
      </w:divBdr>
      <w:divsChild>
        <w:div w:id="636643737">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sChild>
                <w:div w:id="1124814644">
                  <w:marLeft w:val="0"/>
                  <w:marRight w:val="0"/>
                  <w:marTop w:val="0"/>
                  <w:marBottom w:val="0"/>
                  <w:divBdr>
                    <w:top w:val="none" w:sz="0" w:space="0" w:color="auto"/>
                    <w:left w:val="none" w:sz="0" w:space="0" w:color="auto"/>
                    <w:bottom w:val="none" w:sz="0" w:space="0" w:color="auto"/>
                    <w:right w:val="none" w:sz="0" w:space="0" w:color="auto"/>
                  </w:divBdr>
                  <w:divsChild>
                    <w:div w:id="824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9217">
      <w:bodyDiv w:val="1"/>
      <w:marLeft w:val="0"/>
      <w:marRight w:val="0"/>
      <w:marTop w:val="0"/>
      <w:marBottom w:val="0"/>
      <w:divBdr>
        <w:top w:val="none" w:sz="0" w:space="0" w:color="auto"/>
        <w:left w:val="none" w:sz="0" w:space="0" w:color="auto"/>
        <w:bottom w:val="none" w:sz="0" w:space="0" w:color="auto"/>
        <w:right w:val="none" w:sz="0" w:space="0" w:color="auto"/>
      </w:divBdr>
      <w:divsChild>
        <w:div w:id="1877966311">
          <w:marLeft w:val="0"/>
          <w:marRight w:val="0"/>
          <w:marTop w:val="0"/>
          <w:marBottom w:val="0"/>
          <w:divBdr>
            <w:top w:val="none" w:sz="0" w:space="0" w:color="auto"/>
            <w:left w:val="none" w:sz="0" w:space="0" w:color="auto"/>
            <w:bottom w:val="none" w:sz="0" w:space="0" w:color="auto"/>
            <w:right w:val="none" w:sz="0" w:space="0" w:color="auto"/>
          </w:divBdr>
          <w:divsChild>
            <w:div w:id="1500196166">
              <w:marLeft w:val="0"/>
              <w:marRight w:val="0"/>
              <w:marTop w:val="0"/>
              <w:marBottom w:val="0"/>
              <w:divBdr>
                <w:top w:val="none" w:sz="0" w:space="0" w:color="auto"/>
                <w:left w:val="none" w:sz="0" w:space="0" w:color="auto"/>
                <w:bottom w:val="none" w:sz="0" w:space="0" w:color="auto"/>
                <w:right w:val="none" w:sz="0" w:space="0" w:color="auto"/>
              </w:divBdr>
              <w:divsChild>
                <w:div w:id="11511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2672">
      <w:bodyDiv w:val="1"/>
      <w:marLeft w:val="0"/>
      <w:marRight w:val="0"/>
      <w:marTop w:val="0"/>
      <w:marBottom w:val="0"/>
      <w:divBdr>
        <w:top w:val="none" w:sz="0" w:space="0" w:color="auto"/>
        <w:left w:val="none" w:sz="0" w:space="0" w:color="auto"/>
        <w:bottom w:val="none" w:sz="0" w:space="0" w:color="auto"/>
        <w:right w:val="none" w:sz="0" w:space="0" w:color="auto"/>
      </w:divBdr>
      <w:divsChild>
        <w:div w:id="2036081041">
          <w:marLeft w:val="0"/>
          <w:marRight w:val="0"/>
          <w:marTop w:val="0"/>
          <w:marBottom w:val="0"/>
          <w:divBdr>
            <w:top w:val="none" w:sz="0" w:space="0" w:color="auto"/>
            <w:left w:val="none" w:sz="0" w:space="0" w:color="auto"/>
            <w:bottom w:val="none" w:sz="0" w:space="0" w:color="auto"/>
            <w:right w:val="none" w:sz="0" w:space="0" w:color="auto"/>
          </w:divBdr>
          <w:divsChild>
            <w:div w:id="1639189167">
              <w:marLeft w:val="0"/>
              <w:marRight w:val="0"/>
              <w:marTop w:val="0"/>
              <w:marBottom w:val="0"/>
              <w:divBdr>
                <w:top w:val="none" w:sz="0" w:space="0" w:color="auto"/>
                <w:left w:val="none" w:sz="0" w:space="0" w:color="auto"/>
                <w:bottom w:val="none" w:sz="0" w:space="0" w:color="auto"/>
                <w:right w:val="none" w:sz="0" w:space="0" w:color="auto"/>
              </w:divBdr>
              <w:divsChild>
                <w:div w:id="6465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5374">
      <w:bodyDiv w:val="1"/>
      <w:marLeft w:val="0"/>
      <w:marRight w:val="0"/>
      <w:marTop w:val="0"/>
      <w:marBottom w:val="0"/>
      <w:divBdr>
        <w:top w:val="none" w:sz="0" w:space="0" w:color="auto"/>
        <w:left w:val="none" w:sz="0" w:space="0" w:color="auto"/>
        <w:bottom w:val="none" w:sz="0" w:space="0" w:color="auto"/>
        <w:right w:val="none" w:sz="0" w:space="0" w:color="auto"/>
      </w:divBdr>
      <w:divsChild>
        <w:div w:id="1272393379">
          <w:marLeft w:val="0"/>
          <w:marRight w:val="0"/>
          <w:marTop w:val="0"/>
          <w:marBottom w:val="0"/>
          <w:divBdr>
            <w:top w:val="none" w:sz="0" w:space="0" w:color="auto"/>
            <w:left w:val="none" w:sz="0" w:space="0" w:color="auto"/>
            <w:bottom w:val="none" w:sz="0" w:space="0" w:color="auto"/>
            <w:right w:val="none" w:sz="0" w:space="0" w:color="auto"/>
          </w:divBdr>
          <w:divsChild>
            <w:div w:id="2001426674">
              <w:marLeft w:val="0"/>
              <w:marRight w:val="0"/>
              <w:marTop w:val="0"/>
              <w:marBottom w:val="0"/>
              <w:divBdr>
                <w:top w:val="none" w:sz="0" w:space="0" w:color="auto"/>
                <w:left w:val="none" w:sz="0" w:space="0" w:color="auto"/>
                <w:bottom w:val="none" w:sz="0" w:space="0" w:color="auto"/>
                <w:right w:val="none" w:sz="0" w:space="0" w:color="auto"/>
              </w:divBdr>
              <w:divsChild>
                <w:div w:id="19923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0466">
      <w:bodyDiv w:val="1"/>
      <w:marLeft w:val="0"/>
      <w:marRight w:val="0"/>
      <w:marTop w:val="0"/>
      <w:marBottom w:val="0"/>
      <w:divBdr>
        <w:top w:val="none" w:sz="0" w:space="0" w:color="auto"/>
        <w:left w:val="none" w:sz="0" w:space="0" w:color="auto"/>
        <w:bottom w:val="none" w:sz="0" w:space="0" w:color="auto"/>
        <w:right w:val="none" w:sz="0" w:space="0" w:color="auto"/>
      </w:divBdr>
      <w:divsChild>
        <w:div w:id="327366535">
          <w:marLeft w:val="0"/>
          <w:marRight w:val="0"/>
          <w:marTop w:val="0"/>
          <w:marBottom w:val="0"/>
          <w:divBdr>
            <w:top w:val="none" w:sz="0" w:space="0" w:color="auto"/>
            <w:left w:val="none" w:sz="0" w:space="0" w:color="auto"/>
            <w:bottom w:val="none" w:sz="0" w:space="0" w:color="auto"/>
            <w:right w:val="none" w:sz="0" w:space="0" w:color="auto"/>
          </w:divBdr>
          <w:divsChild>
            <w:div w:id="501092083">
              <w:marLeft w:val="0"/>
              <w:marRight w:val="0"/>
              <w:marTop w:val="0"/>
              <w:marBottom w:val="0"/>
              <w:divBdr>
                <w:top w:val="none" w:sz="0" w:space="0" w:color="auto"/>
                <w:left w:val="none" w:sz="0" w:space="0" w:color="auto"/>
                <w:bottom w:val="none" w:sz="0" w:space="0" w:color="auto"/>
                <w:right w:val="none" w:sz="0" w:space="0" w:color="auto"/>
              </w:divBdr>
              <w:divsChild>
                <w:div w:id="15018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5918">
      <w:bodyDiv w:val="1"/>
      <w:marLeft w:val="0"/>
      <w:marRight w:val="0"/>
      <w:marTop w:val="0"/>
      <w:marBottom w:val="0"/>
      <w:divBdr>
        <w:top w:val="none" w:sz="0" w:space="0" w:color="auto"/>
        <w:left w:val="none" w:sz="0" w:space="0" w:color="auto"/>
        <w:bottom w:val="none" w:sz="0" w:space="0" w:color="auto"/>
        <w:right w:val="none" w:sz="0" w:space="0" w:color="auto"/>
      </w:divBdr>
      <w:divsChild>
        <w:div w:id="595213109">
          <w:marLeft w:val="0"/>
          <w:marRight w:val="0"/>
          <w:marTop w:val="0"/>
          <w:marBottom w:val="0"/>
          <w:divBdr>
            <w:top w:val="none" w:sz="0" w:space="0" w:color="auto"/>
            <w:left w:val="none" w:sz="0" w:space="0" w:color="auto"/>
            <w:bottom w:val="none" w:sz="0" w:space="0" w:color="auto"/>
            <w:right w:val="none" w:sz="0" w:space="0" w:color="auto"/>
          </w:divBdr>
          <w:divsChild>
            <w:div w:id="1016538696">
              <w:marLeft w:val="0"/>
              <w:marRight w:val="0"/>
              <w:marTop w:val="0"/>
              <w:marBottom w:val="0"/>
              <w:divBdr>
                <w:top w:val="none" w:sz="0" w:space="0" w:color="auto"/>
                <w:left w:val="none" w:sz="0" w:space="0" w:color="auto"/>
                <w:bottom w:val="none" w:sz="0" w:space="0" w:color="auto"/>
                <w:right w:val="none" w:sz="0" w:space="0" w:color="auto"/>
              </w:divBdr>
              <w:divsChild>
                <w:div w:id="1244292902">
                  <w:marLeft w:val="0"/>
                  <w:marRight w:val="0"/>
                  <w:marTop w:val="0"/>
                  <w:marBottom w:val="0"/>
                  <w:divBdr>
                    <w:top w:val="none" w:sz="0" w:space="0" w:color="auto"/>
                    <w:left w:val="none" w:sz="0" w:space="0" w:color="auto"/>
                    <w:bottom w:val="none" w:sz="0" w:space="0" w:color="auto"/>
                    <w:right w:val="none" w:sz="0" w:space="0" w:color="auto"/>
                  </w:divBdr>
                </w:div>
              </w:divsChild>
            </w:div>
            <w:div w:id="1767461565">
              <w:marLeft w:val="0"/>
              <w:marRight w:val="0"/>
              <w:marTop w:val="0"/>
              <w:marBottom w:val="0"/>
              <w:divBdr>
                <w:top w:val="none" w:sz="0" w:space="0" w:color="auto"/>
                <w:left w:val="none" w:sz="0" w:space="0" w:color="auto"/>
                <w:bottom w:val="none" w:sz="0" w:space="0" w:color="auto"/>
                <w:right w:val="none" w:sz="0" w:space="0" w:color="auto"/>
              </w:divBdr>
              <w:divsChild>
                <w:div w:id="17727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6556">
          <w:marLeft w:val="0"/>
          <w:marRight w:val="0"/>
          <w:marTop w:val="0"/>
          <w:marBottom w:val="0"/>
          <w:divBdr>
            <w:top w:val="none" w:sz="0" w:space="0" w:color="auto"/>
            <w:left w:val="none" w:sz="0" w:space="0" w:color="auto"/>
            <w:bottom w:val="none" w:sz="0" w:space="0" w:color="auto"/>
            <w:right w:val="none" w:sz="0" w:space="0" w:color="auto"/>
          </w:divBdr>
          <w:divsChild>
            <w:div w:id="2065911723">
              <w:marLeft w:val="0"/>
              <w:marRight w:val="0"/>
              <w:marTop w:val="0"/>
              <w:marBottom w:val="0"/>
              <w:divBdr>
                <w:top w:val="none" w:sz="0" w:space="0" w:color="auto"/>
                <w:left w:val="none" w:sz="0" w:space="0" w:color="auto"/>
                <w:bottom w:val="none" w:sz="0" w:space="0" w:color="auto"/>
                <w:right w:val="none" w:sz="0" w:space="0" w:color="auto"/>
              </w:divBdr>
              <w:divsChild>
                <w:div w:id="18876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69652">
      <w:bodyDiv w:val="1"/>
      <w:marLeft w:val="0"/>
      <w:marRight w:val="0"/>
      <w:marTop w:val="0"/>
      <w:marBottom w:val="0"/>
      <w:divBdr>
        <w:top w:val="none" w:sz="0" w:space="0" w:color="auto"/>
        <w:left w:val="none" w:sz="0" w:space="0" w:color="auto"/>
        <w:bottom w:val="none" w:sz="0" w:space="0" w:color="auto"/>
        <w:right w:val="none" w:sz="0" w:space="0" w:color="auto"/>
      </w:divBdr>
      <w:divsChild>
        <w:div w:id="1623269797">
          <w:marLeft w:val="0"/>
          <w:marRight w:val="0"/>
          <w:marTop w:val="0"/>
          <w:marBottom w:val="0"/>
          <w:divBdr>
            <w:top w:val="none" w:sz="0" w:space="0" w:color="auto"/>
            <w:left w:val="none" w:sz="0" w:space="0" w:color="auto"/>
            <w:bottom w:val="none" w:sz="0" w:space="0" w:color="auto"/>
            <w:right w:val="none" w:sz="0" w:space="0" w:color="auto"/>
          </w:divBdr>
          <w:divsChild>
            <w:div w:id="1710647492">
              <w:marLeft w:val="0"/>
              <w:marRight w:val="0"/>
              <w:marTop w:val="0"/>
              <w:marBottom w:val="0"/>
              <w:divBdr>
                <w:top w:val="none" w:sz="0" w:space="0" w:color="auto"/>
                <w:left w:val="none" w:sz="0" w:space="0" w:color="auto"/>
                <w:bottom w:val="none" w:sz="0" w:space="0" w:color="auto"/>
                <w:right w:val="none" w:sz="0" w:space="0" w:color="auto"/>
              </w:divBdr>
              <w:divsChild>
                <w:div w:id="10890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1964">
      <w:bodyDiv w:val="1"/>
      <w:marLeft w:val="0"/>
      <w:marRight w:val="0"/>
      <w:marTop w:val="0"/>
      <w:marBottom w:val="0"/>
      <w:divBdr>
        <w:top w:val="none" w:sz="0" w:space="0" w:color="auto"/>
        <w:left w:val="none" w:sz="0" w:space="0" w:color="auto"/>
        <w:bottom w:val="none" w:sz="0" w:space="0" w:color="auto"/>
        <w:right w:val="none" w:sz="0" w:space="0" w:color="auto"/>
      </w:divBdr>
      <w:divsChild>
        <w:div w:id="433013166">
          <w:marLeft w:val="0"/>
          <w:marRight w:val="0"/>
          <w:marTop w:val="0"/>
          <w:marBottom w:val="0"/>
          <w:divBdr>
            <w:top w:val="none" w:sz="0" w:space="0" w:color="auto"/>
            <w:left w:val="none" w:sz="0" w:space="0" w:color="auto"/>
            <w:bottom w:val="none" w:sz="0" w:space="0" w:color="auto"/>
            <w:right w:val="none" w:sz="0" w:space="0" w:color="auto"/>
          </w:divBdr>
          <w:divsChild>
            <w:div w:id="937561476">
              <w:marLeft w:val="0"/>
              <w:marRight w:val="0"/>
              <w:marTop w:val="0"/>
              <w:marBottom w:val="0"/>
              <w:divBdr>
                <w:top w:val="none" w:sz="0" w:space="0" w:color="auto"/>
                <w:left w:val="none" w:sz="0" w:space="0" w:color="auto"/>
                <w:bottom w:val="none" w:sz="0" w:space="0" w:color="auto"/>
                <w:right w:val="none" w:sz="0" w:space="0" w:color="auto"/>
              </w:divBdr>
              <w:divsChild>
                <w:div w:id="13154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44397">
      <w:bodyDiv w:val="1"/>
      <w:marLeft w:val="0"/>
      <w:marRight w:val="0"/>
      <w:marTop w:val="0"/>
      <w:marBottom w:val="0"/>
      <w:divBdr>
        <w:top w:val="none" w:sz="0" w:space="0" w:color="auto"/>
        <w:left w:val="none" w:sz="0" w:space="0" w:color="auto"/>
        <w:bottom w:val="none" w:sz="0" w:space="0" w:color="auto"/>
        <w:right w:val="none" w:sz="0" w:space="0" w:color="auto"/>
      </w:divBdr>
      <w:divsChild>
        <w:div w:id="900797710">
          <w:marLeft w:val="0"/>
          <w:marRight w:val="0"/>
          <w:marTop w:val="0"/>
          <w:marBottom w:val="0"/>
          <w:divBdr>
            <w:top w:val="none" w:sz="0" w:space="0" w:color="auto"/>
            <w:left w:val="none" w:sz="0" w:space="0" w:color="auto"/>
            <w:bottom w:val="none" w:sz="0" w:space="0" w:color="auto"/>
            <w:right w:val="none" w:sz="0" w:space="0" w:color="auto"/>
          </w:divBdr>
          <w:divsChild>
            <w:div w:id="894389792">
              <w:marLeft w:val="0"/>
              <w:marRight w:val="0"/>
              <w:marTop w:val="0"/>
              <w:marBottom w:val="0"/>
              <w:divBdr>
                <w:top w:val="none" w:sz="0" w:space="0" w:color="auto"/>
                <w:left w:val="none" w:sz="0" w:space="0" w:color="auto"/>
                <w:bottom w:val="none" w:sz="0" w:space="0" w:color="auto"/>
                <w:right w:val="none" w:sz="0" w:space="0" w:color="auto"/>
              </w:divBdr>
              <w:divsChild>
                <w:div w:id="2332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3570">
      <w:bodyDiv w:val="1"/>
      <w:marLeft w:val="0"/>
      <w:marRight w:val="0"/>
      <w:marTop w:val="0"/>
      <w:marBottom w:val="0"/>
      <w:divBdr>
        <w:top w:val="none" w:sz="0" w:space="0" w:color="auto"/>
        <w:left w:val="none" w:sz="0" w:space="0" w:color="auto"/>
        <w:bottom w:val="none" w:sz="0" w:space="0" w:color="auto"/>
        <w:right w:val="none" w:sz="0" w:space="0" w:color="auto"/>
      </w:divBdr>
    </w:div>
    <w:div w:id="1595673089">
      <w:bodyDiv w:val="1"/>
      <w:marLeft w:val="0"/>
      <w:marRight w:val="0"/>
      <w:marTop w:val="0"/>
      <w:marBottom w:val="0"/>
      <w:divBdr>
        <w:top w:val="none" w:sz="0" w:space="0" w:color="auto"/>
        <w:left w:val="none" w:sz="0" w:space="0" w:color="auto"/>
        <w:bottom w:val="none" w:sz="0" w:space="0" w:color="auto"/>
        <w:right w:val="none" w:sz="0" w:space="0" w:color="auto"/>
      </w:divBdr>
      <w:divsChild>
        <w:div w:id="1473864513">
          <w:marLeft w:val="0"/>
          <w:marRight w:val="0"/>
          <w:marTop w:val="0"/>
          <w:marBottom w:val="0"/>
          <w:divBdr>
            <w:top w:val="none" w:sz="0" w:space="0" w:color="auto"/>
            <w:left w:val="none" w:sz="0" w:space="0" w:color="auto"/>
            <w:bottom w:val="none" w:sz="0" w:space="0" w:color="auto"/>
            <w:right w:val="none" w:sz="0" w:space="0" w:color="auto"/>
          </w:divBdr>
          <w:divsChild>
            <w:div w:id="92287702">
              <w:marLeft w:val="0"/>
              <w:marRight w:val="0"/>
              <w:marTop w:val="0"/>
              <w:marBottom w:val="0"/>
              <w:divBdr>
                <w:top w:val="none" w:sz="0" w:space="0" w:color="auto"/>
                <w:left w:val="none" w:sz="0" w:space="0" w:color="auto"/>
                <w:bottom w:val="none" w:sz="0" w:space="0" w:color="auto"/>
                <w:right w:val="none" w:sz="0" w:space="0" w:color="auto"/>
              </w:divBdr>
              <w:divsChild>
                <w:div w:id="11840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9643">
      <w:bodyDiv w:val="1"/>
      <w:marLeft w:val="0"/>
      <w:marRight w:val="0"/>
      <w:marTop w:val="0"/>
      <w:marBottom w:val="0"/>
      <w:divBdr>
        <w:top w:val="none" w:sz="0" w:space="0" w:color="auto"/>
        <w:left w:val="none" w:sz="0" w:space="0" w:color="auto"/>
        <w:bottom w:val="none" w:sz="0" w:space="0" w:color="auto"/>
        <w:right w:val="none" w:sz="0" w:space="0" w:color="auto"/>
      </w:divBdr>
      <w:divsChild>
        <w:div w:id="746346328">
          <w:marLeft w:val="0"/>
          <w:marRight w:val="0"/>
          <w:marTop w:val="0"/>
          <w:marBottom w:val="0"/>
          <w:divBdr>
            <w:top w:val="none" w:sz="0" w:space="0" w:color="auto"/>
            <w:left w:val="none" w:sz="0" w:space="0" w:color="auto"/>
            <w:bottom w:val="none" w:sz="0" w:space="0" w:color="auto"/>
            <w:right w:val="none" w:sz="0" w:space="0" w:color="auto"/>
          </w:divBdr>
          <w:divsChild>
            <w:div w:id="169638868">
              <w:marLeft w:val="0"/>
              <w:marRight w:val="0"/>
              <w:marTop w:val="0"/>
              <w:marBottom w:val="0"/>
              <w:divBdr>
                <w:top w:val="none" w:sz="0" w:space="0" w:color="auto"/>
                <w:left w:val="none" w:sz="0" w:space="0" w:color="auto"/>
                <w:bottom w:val="none" w:sz="0" w:space="0" w:color="auto"/>
                <w:right w:val="none" w:sz="0" w:space="0" w:color="auto"/>
              </w:divBdr>
              <w:divsChild>
                <w:div w:id="17956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6024">
      <w:bodyDiv w:val="1"/>
      <w:marLeft w:val="0"/>
      <w:marRight w:val="0"/>
      <w:marTop w:val="0"/>
      <w:marBottom w:val="0"/>
      <w:divBdr>
        <w:top w:val="none" w:sz="0" w:space="0" w:color="auto"/>
        <w:left w:val="none" w:sz="0" w:space="0" w:color="auto"/>
        <w:bottom w:val="none" w:sz="0" w:space="0" w:color="auto"/>
        <w:right w:val="none" w:sz="0" w:space="0" w:color="auto"/>
      </w:divBdr>
      <w:divsChild>
        <w:div w:id="1352301526">
          <w:marLeft w:val="0"/>
          <w:marRight w:val="0"/>
          <w:marTop w:val="0"/>
          <w:marBottom w:val="0"/>
          <w:divBdr>
            <w:top w:val="none" w:sz="0" w:space="0" w:color="auto"/>
            <w:left w:val="none" w:sz="0" w:space="0" w:color="auto"/>
            <w:bottom w:val="none" w:sz="0" w:space="0" w:color="auto"/>
            <w:right w:val="none" w:sz="0" w:space="0" w:color="auto"/>
          </w:divBdr>
        </w:div>
      </w:divsChild>
    </w:div>
    <w:div w:id="1730226856">
      <w:bodyDiv w:val="1"/>
      <w:marLeft w:val="0"/>
      <w:marRight w:val="0"/>
      <w:marTop w:val="0"/>
      <w:marBottom w:val="0"/>
      <w:divBdr>
        <w:top w:val="none" w:sz="0" w:space="0" w:color="auto"/>
        <w:left w:val="none" w:sz="0" w:space="0" w:color="auto"/>
        <w:bottom w:val="none" w:sz="0" w:space="0" w:color="auto"/>
        <w:right w:val="none" w:sz="0" w:space="0" w:color="auto"/>
      </w:divBdr>
      <w:divsChild>
        <w:div w:id="2029215753">
          <w:marLeft w:val="0"/>
          <w:marRight w:val="0"/>
          <w:marTop w:val="0"/>
          <w:marBottom w:val="0"/>
          <w:divBdr>
            <w:top w:val="none" w:sz="0" w:space="0" w:color="auto"/>
            <w:left w:val="none" w:sz="0" w:space="0" w:color="auto"/>
            <w:bottom w:val="none" w:sz="0" w:space="0" w:color="auto"/>
            <w:right w:val="none" w:sz="0" w:space="0" w:color="auto"/>
          </w:divBdr>
          <w:divsChild>
            <w:div w:id="242881243">
              <w:marLeft w:val="0"/>
              <w:marRight w:val="0"/>
              <w:marTop w:val="0"/>
              <w:marBottom w:val="0"/>
              <w:divBdr>
                <w:top w:val="none" w:sz="0" w:space="0" w:color="auto"/>
                <w:left w:val="none" w:sz="0" w:space="0" w:color="auto"/>
                <w:bottom w:val="none" w:sz="0" w:space="0" w:color="auto"/>
                <w:right w:val="none" w:sz="0" w:space="0" w:color="auto"/>
              </w:divBdr>
              <w:divsChild>
                <w:div w:id="1162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5684">
      <w:bodyDiv w:val="1"/>
      <w:marLeft w:val="0"/>
      <w:marRight w:val="0"/>
      <w:marTop w:val="0"/>
      <w:marBottom w:val="0"/>
      <w:divBdr>
        <w:top w:val="none" w:sz="0" w:space="0" w:color="auto"/>
        <w:left w:val="none" w:sz="0" w:space="0" w:color="auto"/>
        <w:bottom w:val="none" w:sz="0" w:space="0" w:color="auto"/>
        <w:right w:val="none" w:sz="0" w:space="0" w:color="auto"/>
      </w:divBdr>
      <w:divsChild>
        <w:div w:id="605381659">
          <w:marLeft w:val="0"/>
          <w:marRight w:val="0"/>
          <w:marTop w:val="0"/>
          <w:marBottom w:val="0"/>
          <w:divBdr>
            <w:top w:val="none" w:sz="0" w:space="0" w:color="auto"/>
            <w:left w:val="none" w:sz="0" w:space="0" w:color="auto"/>
            <w:bottom w:val="none" w:sz="0" w:space="0" w:color="auto"/>
            <w:right w:val="none" w:sz="0" w:space="0" w:color="auto"/>
          </w:divBdr>
          <w:divsChild>
            <w:div w:id="1974485985">
              <w:marLeft w:val="0"/>
              <w:marRight w:val="0"/>
              <w:marTop w:val="0"/>
              <w:marBottom w:val="0"/>
              <w:divBdr>
                <w:top w:val="none" w:sz="0" w:space="0" w:color="auto"/>
                <w:left w:val="none" w:sz="0" w:space="0" w:color="auto"/>
                <w:bottom w:val="none" w:sz="0" w:space="0" w:color="auto"/>
                <w:right w:val="none" w:sz="0" w:space="0" w:color="auto"/>
              </w:divBdr>
              <w:divsChild>
                <w:div w:id="758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7890">
      <w:bodyDiv w:val="1"/>
      <w:marLeft w:val="0"/>
      <w:marRight w:val="0"/>
      <w:marTop w:val="0"/>
      <w:marBottom w:val="0"/>
      <w:divBdr>
        <w:top w:val="none" w:sz="0" w:space="0" w:color="auto"/>
        <w:left w:val="none" w:sz="0" w:space="0" w:color="auto"/>
        <w:bottom w:val="none" w:sz="0" w:space="0" w:color="auto"/>
        <w:right w:val="none" w:sz="0" w:space="0" w:color="auto"/>
      </w:divBdr>
      <w:divsChild>
        <w:div w:id="1290281232">
          <w:marLeft w:val="0"/>
          <w:marRight w:val="0"/>
          <w:marTop w:val="0"/>
          <w:marBottom w:val="0"/>
          <w:divBdr>
            <w:top w:val="none" w:sz="0" w:space="0" w:color="auto"/>
            <w:left w:val="none" w:sz="0" w:space="0" w:color="auto"/>
            <w:bottom w:val="none" w:sz="0" w:space="0" w:color="auto"/>
            <w:right w:val="none" w:sz="0" w:space="0" w:color="auto"/>
          </w:divBdr>
          <w:divsChild>
            <w:div w:id="941688087">
              <w:marLeft w:val="0"/>
              <w:marRight w:val="0"/>
              <w:marTop w:val="0"/>
              <w:marBottom w:val="0"/>
              <w:divBdr>
                <w:top w:val="none" w:sz="0" w:space="0" w:color="auto"/>
                <w:left w:val="none" w:sz="0" w:space="0" w:color="auto"/>
                <w:bottom w:val="none" w:sz="0" w:space="0" w:color="auto"/>
                <w:right w:val="none" w:sz="0" w:space="0" w:color="auto"/>
              </w:divBdr>
              <w:divsChild>
                <w:div w:id="12573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asp-stat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sp-stat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jasp-stat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sychop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0746-08EA-8243-B379-8B9D76F5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71</Pages>
  <Words>17366</Words>
  <Characters>98991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Затевалова</dc:creator>
  <cp:keywords/>
  <dc:description/>
  <cp:lastModifiedBy>Елена Риехакайнен</cp:lastModifiedBy>
  <cp:revision>59</cp:revision>
  <dcterms:created xsi:type="dcterms:W3CDTF">2023-05-30T19:38:00Z</dcterms:created>
  <dcterms:modified xsi:type="dcterms:W3CDTF">2023-05-30T20:47:00Z</dcterms:modified>
</cp:coreProperties>
</file>