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32" w:rsidRPr="00815CA4" w:rsidRDefault="00580932" w:rsidP="00580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A4">
        <w:rPr>
          <w:rFonts w:ascii="Times New Roman" w:hAnsi="Times New Roman" w:cs="Times New Roman"/>
          <w:b/>
          <w:sz w:val="28"/>
          <w:szCs w:val="28"/>
        </w:rPr>
        <w:t>Рецензия научного руководителя</w:t>
      </w:r>
    </w:p>
    <w:p w:rsidR="00815CA4" w:rsidRDefault="00580932" w:rsidP="00580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A4">
        <w:rPr>
          <w:rFonts w:ascii="Times New Roman" w:hAnsi="Times New Roman" w:cs="Times New Roman"/>
          <w:b/>
          <w:sz w:val="28"/>
          <w:szCs w:val="28"/>
        </w:rPr>
        <w:t xml:space="preserve">на выпускную </w:t>
      </w:r>
      <w:r w:rsidR="00F36530" w:rsidRPr="00815CA4">
        <w:rPr>
          <w:rFonts w:ascii="Times New Roman" w:hAnsi="Times New Roman" w:cs="Times New Roman"/>
          <w:b/>
          <w:sz w:val="28"/>
          <w:szCs w:val="28"/>
        </w:rPr>
        <w:t>квалификационную</w:t>
      </w:r>
      <w:r w:rsidRPr="00815CA4">
        <w:rPr>
          <w:rFonts w:ascii="Times New Roman" w:hAnsi="Times New Roman" w:cs="Times New Roman"/>
          <w:b/>
          <w:sz w:val="28"/>
          <w:szCs w:val="28"/>
        </w:rPr>
        <w:t xml:space="preserve"> работу </w:t>
      </w:r>
    </w:p>
    <w:p w:rsidR="00580932" w:rsidRPr="00815CA4" w:rsidRDefault="00580932" w:rsidP="00580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A4">
        <w:rPr>
          <w:rFonts w:ascii="Times New Roman" w:hAnsi="Times New Roman" w:cs="Times New Roman"/>
          <w:b/>
          <w:sz w:val="28"/>
          <w:szCs w:val="28"/>
        </w:rPr>
        <w:t>обучающегося СПбГУ</w:t>
      </w:r>
    </w:p>
    <w:p w:rsidR="00580932" w:rsidRPr="00815CA4" w:rsidRDefault="007E2BE6" w:rsidP="00580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Джабиевой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Гыз</w:t>
      </w:r>
      <w:r w:rsidR="00580932" w:rsidRPr="00815CA4">
        <w:rPr>
          <w:rFonts w:ascii="Times New Roman" w:hAnsi="Times New Roman" w:cs="Times New Roman"/>
          <w:b/>
          <w:sz w:val="28"/>
          <w:szCs w:val="28"/>
        </w:rPr>
        <w:t>тамам</w:t>
      </w:r>
      <w:proofErr w:type="spellEnd"/>
      <w:r w:rsidR="00580932" w:rsidRPr="00815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0932" w:rsidRPr="00815CA4">
        <w:rPr>
          <w:rFonts w:ascii="Times New Roman" w:hAnsi="Times New Roman" w:cs="Times New Roman"/>
          <w:b/>
          <w:sz w:val="28"/>
          <w:szCs w:val="28"/>
        </w:rPr>
        <w:t>Сарваровны</w:t>
      </w:r>
      <w:proofErr w:type="spellEnd"/>
    </w:p>
    <w:p w:rsidR="00580932" w:rsidRPr="00815CA4" w:rsidRDefault="00580932" w:rsidP="00580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A4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</w:p>
    <w:p w:rsidR="002523E3" w:rsidRDefault="002523E3" w:rsidP="002523E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Сопоставительный анализ арабских лексических заимствований </w:t>
      </w:r>
    </w:p>
    <w:p w:rsidR="002523E3" w:rsidRDefault="002523E3" w:rsidP="002523E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итальянском и русском языках</w:t>
      </w:r>
    </w:p>
    <w:p w:rsidR="002523E3" w:rsidRDefault="002523E3" w:rsidP="002523E3">
      <w:pPr>
        <w:pStyle w:val="a3"/>
        <w:spacing w:before="0" w:beforeAutospacing="0" w:after="0" w:afterAutospacing="0"/>
        <w:jc w:val="center"/>
      </w:pPr>
    </w:p>
    <w:p w:rsidR="00580932" w:rsidRDefault="00580932" w:rsidP="00580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3E3" w:rsidRDefault="002523E3" w:rsidP="00815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</w:t>
      </w:r>
      <w:r w:rsidR="00815CA4">
        <w:rPr>
          <w:rFonts w:ascii="Times New Roman" w:hAnsi="Times New Roman" w:cs="Times New Roman"/>
          <w:sz w:val="28"/>
          <w:szCs w:val="28"/>
        </w:rPr>
        <w:t>квалификационная</w:t>
      </w:r>
      <w:r>
        <w:rPr>
          <w:rFonts w:ascii="Times New Roman" w:hAnsi="Times New Roman" w:cs="Times New Roman"/>
          <w:sz w:val="28"/>
          <w:szCs w:val="28"/>
        </w:rPr>
        <w:t xml:space="preserve"> работа студентки </w:t>
      </w:r>
      <w:proofErr w:type="spellStart"/>
      <w:r w:rsidRPr="00580932">
        <w:rPr>
          <w:rFonts w:ascii="Times New Roman" w:hAnsi="Times New Roman" w:cs="Times New Roman"/>
          <w:sz w:val="28"/>
          <w:szCs w:val="28"/>
        </w:rPr>
        <w:t>Д</w:t>
      </w:r>
      <w:r w:rsidR="007E2BE6">
        <w:rPr>
          <w:rFonts w:ascii="Times New Roman" w:hAnsi="Times New Roman" w:cs="Times New Roman"/>
          <w:sz w:val="28"/>
          <w:szCs w:val="28"/>
        </w:rPr>
        <w:t>жабиевой</w:t>
      </w:r>
      <w:proofErr w:type="spellEnd"/>
      <w:r w:rsidR="007E2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BE6">
        <w:rPr>
          <w:rFonts w:ascii="Times New Roman" w:hAnsi="Times New Roman" w:cs="Times New Roman"/>
          <w:sz w:val="28"/>
          <w:szCs w:val="28"/>
        </w:rPr>
        <w:t>Гыз</w:t>
      </w:r>
      <w:r>
        <w:rPr>
          <w:rFonts w:ascii="Times New Roman" w:hAnsi="Times New Roman" w:cs="Times New Roman"/>
          <w:sz w:val="28"/>
          <w:szCs w:val="28"/>
        </w:rPr>
        <w:t>тамам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Сарваровны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посвящена сопоставительному анализу арабских </w:t>
      </w:r>
      <w:r w:rsidR="007E2BE6">
        <w:rPr>
          <w:rFonts w:ascii="Times New Roman" w:hAnsi="Times New Roman" w:cs="Times New Roman"/>
          <w:sz w:val="28"/>
          <w:szCs w:val="28"/>
        </w:rPr>
        <w:t>заимствований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15CA4">
        <w:rPr>
          <w:rFonts w:ascii="Times New Roman" w:hAnsi="Times New Roman" w:cs="Times New Roman"/>
          <w:sz w:val="28"/>
          <w:szCs w:val="28"/>
        </w:rPr>
        <w:t>итальянском и русском языках.</w:t>
      </w:r>
    </w:p>
    <w:p w:rsidR="002523E3" w:rsidRDefault="002523E3" w:rsidP="00815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на определенном историческом этапе арабская культура значительно </w:t>
      </w:r>
      <w:r w:rsidR="00FC41AC">
        <w:rPr>
          <w:rFonts w:ascii="Times New Roman" w:hAnsi="Times New Roman" w:cs="Times New Roman"/>
          <w:sz w:val="28"/>
          <w:szCs w:val="28"/>
        </w:rPr>
        <w:t>повлияла на</w:t>
      </w:r>
      <w:r>
        <w:rPr>
          <w:rFonts w:ascii="Times New Roman" w:hAnsi="Times New Roman" w:cs="Times New Roman"/>
          <w:sz w:val="28"/>
          <w:szCs w:val="28"/>
        </w:rPr>
        <w:t xml:space="preserve"> многие сферы жизни в Италии и в России, оставив след в языке в форме заимствований. </w:t>
      </w:r>
      <w:r w:rsidR="00FC41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рисутствие арабских лексем можно найти как в бытовых аспектах жизни, таких как культура застолья и традиций приготовления еды, названий блюд, так и </w:t>
      </w:r>
      <w:r w:rsidR="00FC41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</w:t>
      </w:r>
      <w:r w:rsidR="00FC41AC">
        <w:rPr>
          <w:rFonts w:ascii="Times New Roman" w:hAnsi="Times New Roman" w:cs="Times New Roman"/>
          <w:sz w:val="28"/>
          <w:szCs w:val="28"/>
        </w:rPr>
        <w:t xml:space="preserve">е человеческой </w:t>
      </w:r>
      <w:r>
        <w:rPr>
          <w:rFonts w:ascii="Times New Roman" w:hAnsi="Times New Roman" w:cs="Times New Roman"/>
          <w:sz w:val="28"/>
          <w:szCs w:val="28"/>
        </w:rPr>
        <w:t>мысли</w:t>
      </w:r>
      <w:r w:rsidR="00FC41AC">
        <w:rPr>
          <w:rFonts w:ascii="Times New Roman" w:hAnsi="Times New Roman" w:cs="Times New Roman"/>
          <w:sz w:val="28"/>
          <w:szCs w:val="28"/>
        </w:rPr>
        <w:t>, науки, а также и в сфере творческой, сфере искусства, театра.</w:t>
      </w:r>
      <w:r>
        <w:rPr>
          <w:rFonts w:ascii="Times New Roman" w:hAnsi="Times New Roman" w:cs="Times New Roman"/>
          <w:sz w:val="28"/>
          <w:szCs w:val="28"/>
        </w:rPr>
        <w:t xml:space="preserve"> Однако пути проникновения и способы заимствований разнятся. </w:t>
      </w:r>
      <w:r w:rsidR="00FC41AC">
        <w:rPr>
          <w:rFonts w:ascii="Times New Roman" w:hAnsi="Times New Roman" w:cs="Times New Roman"/>
          <w:sz w:val="28"/>
          <w:szCs w:val="28"/>
        </w:rPr>
        <w:t>Именно этим особенностям и посвящено данное исследование.</w:t>
      </w:r>
    </w:p>
    <w:p w:rsidR="002523E3" w:rsidRDefault="002523E3" w:rsidP="00FC4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C41A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актуально</w:t>
      </w:r>
      <w:r w:rsidR="00FC41A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так как такие сферы как театр, научн</w:t>
      </w:r>
      <w:r w:rsidR="00FC41AC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терминология</w:t>
      </w:r>
      <w:r w:rsidR="00FC41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имеют большое зн</w:t>
      </w:r>
      <w:r w:rsidR="00FC41AC">
        <w:rPr>
          <w:rFonts w:ascii="Times New Roman" w:hAnsi="Times New Roman" w:cs="Times New Roman"/>
          <w:sz w:val="28"/>
          <w:szCs w:val="28"/>
        </w:rPr>
        <w:t xml:space="preserve">ачение, </w:t>
      </w:r>
      <w:r>
        <w:rPr>
          <w:rFonts w:ascii="Times New Roman" w:hAnsi="Times New Roman" w:cs="Times New Roman"/>
          <w:sz w:val="28"/>
          <w:szCs w:val="28"/>
        </w:rPr>
        <w:t xml:space="preserve">и конечно понимание источников лексем дает более широкое представление о </w:t>
      </w:r>
      <w:r w:rsidR="00FC41AC">
        <w:rPr>
          <w:rFonts w:ascii="Times New Roman" w:hAnsi="Times New Roman" w:cs="Times New Roman"/>
          <w:sz w:val="28"/>
          <w:szCs w:val="28"/>
        </w:rPr>
        <w:t xml:space="preserve">словарном </w:t>
      </w:r>
      <w:r>
        <w:rPr>
          <w:rFonts w:ascii="Times New Roman" w:hAnsi="Times New Roman" w:cs="Times New Roman"/>
          <w:sz w:val="28"/>
          <w:szCs w:val="28"/>
        </w:rPr>
        <w:t>составе сравниваемых языков и о способах их взаимодействия.</w:t>
      </w:r>
    </w:p>
    <w:p w:rsidR="00815CA4" w:rsidRDefault="00FC41AC" w:rsidP="00FC4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работы соответствует заявленной теме, котор</w:t>
      </w:r>
      <w:r w:rsidR="00815CA4">
        <w:rPr>
          <w:rFonts w:ascii="Times New Roman" w:hAnsi="Times New Roman" w:cs="Times New Roman"/>
          <w:sz w:val="28"/>
          <w:szCs w:val="28"/>
        </w:rPr>
        <w:t xml:space="preserve">ая полностью раскрыта, поставленные </w:t>
      </w:r>
      <w:r>
        <w:rPr>
          <w:rFonts w:ascii="Times New Roman" w:hAnsi="Times New Roman" w:cs="Times New Roman"/>
          <w:sz w:val="28"/>
          <w:szCs w:val="28"/>
        </w:rPr>
        <w:t>задачи выполнены, полученные результаты изложены логично</w:t>
      </w:r>
      <w:r w:rsidR="00815CA4">
        <w:rPr>
          <w:rFonts w:ascii="Times New Roman" w:hAnsi="Times New Roman" w:cs="Times New Roman"/>
          <w:sz w:val="28"/>
          <w:szCs w:val="28"/>
        </w:rPr>
        <w:t>, убедительно,</w:t>
      </w:r>
      <w:r>
        <w:rPr>
          <w:rFonts w:ascii="Times New Roman" w:hAnsi="Times New Roman" w:cs="Times New Roman"/>
          <w:sz w:val="28"/>
          <w:szCs w:val="28"/>
        </w:rPr>
        <w:t xml:space="preserve"> удачно проиллюстрированы в форме таблиц и графиков, размещенных в приложении. Использовано достаточное </w:t>
      </w:r>
      <w:r w:rsidR="00815CA4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научной литературы по предмету исследования</w:t>
      </w:r>
      <w:r w:rsidR="00815CA4">
        <w:rPr>
          <w:rFonts w:ascii="Times New Roman" w:hAnsi="Times New Roman" w:cs="Times New Roman"/>
          <w:sz w:val="28"/>
          <w:szCs w:val="28"/>
        </w:rPr>
        <w:t>.</w:t>
      </w:r>
    </w:p>
    <w:p w:rsidR="00FC41AC" w:rsidRDefault="00FC41AC" w:rsidP="00FC4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E6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proofErr w:type="spellStart"/>
      <w:r w:rsidR="007E2BE6">
        <w:rPr>
          <w:rFonts w:ascii="Times New Roman" w:hAnsi="Times New Roman" w:cs="Times New Roman"/>
          <w:sz w:val="28"/>
          <w:szCs w:val="28"/>
        </w:rPr>
        <w:t>Джабиева</w:t>
      </w:r>
      <w:proofErr w:type="spellEnd"/>
      <w:r w:rsidR="007E2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BE6">
        <w:rPr>
          <w:rFonts w:ascii="Times New Roman" w:hAnsi="Times New Roman" w:cs="Times New Roman"/>
          <w:sz w:val="28"/>
          <w:szCs w:val="28"/>
        </w:rPr>
        <w:t>Гыз</w:t>
      </w:r>
      <w:r w:rsidR="00815CA4">
        <w:rPr>
          <w:rFonts w:ascii="Times New Roman" w:hAnsi="Times New Roman" w:cs="Times New Roman"/>
          <w:sz w:val="28"/>
          <w:szCs w:val="28"/>
        </w:rPr>
        <w:t>тамам</w:t>
      </w:r>
      <w:proofErr w:type="spellEnd"/>
      <w:r w:rsidR="0081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A4">
        <w:rPr>
          <w:rFonts w:ascii="Times New Roman" w:hAnsi="Times New Roman" w:cs="Times New Roman"/>
          <w:sz w:val="28"/>
          <w:szCs w:val="28"/>
        </w:rPr>
        <w:t>Сарваровна</w:t>
      </w:r>
      <w:proofErr w:type="spellEnd"/>
      <w:r w:rsidR="00815CA4">
        <w:rPr>
          <w:rFonts w:ascii="Times New Roman" w:hAnsi="Times New Roman" w:cs="Times New Roman"/>
          <w:sz w:val="28"/>
          <w:szCs w:val="28"/>
        </w:rPr>
        <w:t xml:space="preserve"> проявила ответственность и исполнительность, внимательно и самостоятельно проработала большое количество материала, тщательно проанализировав каждый случай.</w:t>
      </w:r>
    </w:p>
    <w:p w:rsidR="00815CA4" w:rsidRPr="00815CA4" w:rsidRDefault="00815CA4" w:rsidP="00815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CA4">
        <w:rPr>
          <w:rFonts w:ascii="Times New Roman" w:hAnsi="Times New Roman" w:cs="Times New Roman"/>
          <w:sz w:val="28"/>
          <w:szCs w:val="28"/>
        </w:rPr>
        <w:t xml:space="preserve">Таким образом, работа соответствует </w:t>
      </w:r>
      <w:proofErr w:type="gramStart"/>
      <w:r w:rsidRPr="00815CA4">
        <w:rPr>
          <w:rFonts w:ascii="Times New Roman" w:hAnsi="Times New Roman" w:cs="Times New Roman"/>
          <w:sz w:val="28"/>
          <w:szCs w:val="28"/>
        </w:rPr>
        <w:t>всем требованиям, предъявляемым к выпускным квалификационным работам и заслуживает</w:t>
      </w:r>
      <w:proofErr w:type="gramEnd"/>
      <w:r w:rsidRPr="00815CA4">
        <w:rPr>
          <w:rFonts w:ascii="Times New Roman" w:hAnsi="Times New Roman" w:cs="Times New Roman"/>
          <w:sz w:val="28"/>
          <w:szCs w:val="28"/>
        </w:rPr>
        <w:t xml:space="preserve"> положительной оценки. </w:t>
      </w:r>
    </w:p>
    <w:p w:rsidR="00815CA4" w:rsidRPr="00815CA4" w:rsidRDefault="00815CA4" w:rsidP="00FC4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CA4" w:rsidRPr="00815CA4" w:rsidRDefault="00815CA4" w:rsidP="00815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A4" w:rsidRPr="00815CA4" w:rsidRDefault="00815CA4" w:rsidP="00815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A4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815CA4" w:rsidRPr="00815CA4" w:rsidRDefault="00815CA4" w:rsidP="00815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A4"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</w:p>
    <w:p w:rsidR="00815CA4" w:rsidRPr="00815CA4" w:rsidRDefault="00815CA4" w:rsidP="00815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CA4">
        <w:rPr>
          <w:rFonts w:ascii="Times New Roman" w:hAnsi="Times New Roman" w:cs="Times New Roman"/>
          <w:sz w:val="28"/>
          <w:szCs w:val="28"/>
        </w:rPr>
        <w:t>Золотайкина</w:t>
      </w:r>
      <w:proofErr w:type="spellEnd"/>
      <w:r w:rsidRPr="00815CA4"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815CA4" w:rsidRPr="00815CA4" w:rsidRDefault="00815CA4" w:rsidP="00815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A4" w:rsidRPr="00815CA4" w:rsidRDefault="00815CA4" w:rsidP="00815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A4">
        <w:rPr>
          <w:rFonts w:ascii="Times New Roman" w:hAnsi="Times New Roman" w:cs="Times New Roman"/>
          <w:sz w:val="28"/>
          <w:szCs w:val="28"/>
        </w:rPr>
        <w:t xml:space="preserve">8 июня 2023 г. </w:t>
      </w:r>
    </w:p>
    <w:p w:rsidR="002523E3" w:rsidRPr="00815CA4" w:rsidRDefault="002523E3" w:rsidP="00815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23E3" w:rsidRPr="00815CA4" w:rsidSect="0033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0932"/>
    <w:rsid w:val="002523E3"/>
    <w:rsid w:val="002E58D6"/>
    <w:rsid w:val="00332866"/>
    <w:rsid w:val="00492D0D"/>
    <w:rsid w:val="00580932"/>
    <w:rsid w:val="007E2BE6"/>
    <w:rsid w:val="00815CA4"/>
    <w:rsid w:val="00B022DC"/>
    <w:rsid w:val="00F36530"/>
    <w:rsid w:val="00FC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32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2023-06-12T11:38:00Z</dcterms:created>
  <dcterms:modified xsi:type="dcterms:W3CDTF">2023-06-12T11:38:00Z</dcterms:modified>
</cp:coreProperties>
</file>