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7807" w14:textId="77777777" w:rsidR="002412C4" w:rsidRPr="00C0655C" w:rsidRDefault="002412C4" w:rsidP="00C065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065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ОТЗЫВ</w:t>
      </w:r>
    </w:p>
    <w:p w14:paraId="5C7E741B" w14:textId="055159D5" w:rsidR="00C0655C" w:rsidRPr="00C0655C" w:rsidRDefault="002412C4" w:rsidP="00C065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C065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научного руководителя о выпускной квалификационной работе обучающегося СПбГУ </w:t>
      </w:r>
      <w:r w:rsidR="00C0655C" w:rsidRPr="00C065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Левченковой Маргариты Павловны</w:t>
      </w:r>
    </w:p>
    <w:p w14:paraId="7A390B85" w14:textId="6D8D8367" w:rsidR="00C0655C" w:rsidRPr="00C0655C" w:rsidRDefault="00C0655C" w:rsidP="00C065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C065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Художественный концепт </w:t>
      </w:r>
      <w:r w:rsidRPr="00C06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NATURE</w:t>
      </w:r>
      <w:r w:rsidRPr="00C065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его языковая актуализация </w:t>
      </w:r>
      <w:r w:rsidRPr="00C065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 английском романе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»</w:t>
      </w:r>
    </w:p>
    <w:p w14:paraId="3D9D742B" w14:textId="797BD3BD" w:rsidR="00C0655C" w:rsidRDefault="00C0655C" w:rsidP="0024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EF781CB" w14:textId="75F78628" w:rsidR="006C14C9" w:rsidRPr="009F1BB5" w:rsidRDefault="002412C4" w:rsidP="002412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Выпускная квалификационная работа </w:t>
      </w:r>
      <w:r w:rsidR="00C06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М.П. Левченковой</w:t>
      </w:r>
      <w:r w:rsidR="006C14C9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представляет собой 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лингвистическое исследование функционирования концепта </w:t>
      </w:r>
      <w:r w:rsidR="00C0655C" w:rsidRPr="00C06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NATURE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="00C06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англоязычных художественных произведениях</w:t>
      </w:r>
      <w:r w:rsidR="006C14C9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выполненное в русле современной когнитивной парадигмы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E34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Маргарита Павловна подробно</w:t>
      </w:r>
      <w:r w:rsidR="006C14C9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анализирует различные подходы к исследованию </w:t>
      </w:r>
      <w:r w:rsidR="008E34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понятий «художественный дискурс», «художественная картин</w:t>
      </w:r>
      <w:r w:rsidR="00CA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E34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мира» и «художественный концепт»</w:t>
      </w:r>
      <w:r w:rsidR="006C14C9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A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исследует проблемы межконцептуального взаимодействи</w:t>
      </w:r>
      <w:r w:rsidR="003E4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AB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E48D3" w:rsidRPr="003E4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4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разрабатывает методику исследования художественного концепта</w:t>
      </w:r>
      <w:r w:rsidR="00CA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83B20B7" w14:textId="332AC270" w:rsidR="002412C4" w:rsidRPr="009F1BB5" w:rsidRDefault="002412C4" w:rsidP="002412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Актуальность и новизна проведенного исследования не вызывают сомнения. </w:t>
      </w:r>
      <w:r w:rsidR="00E0277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работе использован и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нтегративный подход к анализу </w:t>
      </w:r>
      <w:r w:rsidR="00E0277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концепта </w:t>
      </w:r>
      <w:r w:rsidR="00AB3FC5" w:rsidRPr="00C06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NATURE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успешно примен</w:t>
      </w:r>
      <w:r w:rsidR="00E0277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яются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современны</w:t>
      </w:r>
      <w:r w:rsidR="00E0277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методы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06EE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лингво-когнитивного и прагма-коммуникативного 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анализа, </w:t>
      </w:r>
      <w:r w:rsidR="00E0277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позволя</w:t>
      </w:r>
      <w:r w:rsidR="00E0277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говорить о том, что работа </w:t>
      </w:r>
      <w:r w:rsidR="00AB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М.П. Левченковой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представляет собой глубокое, многоаспектное исследование, в результате которого </w:t>
      </w:r>
      <w:r w:rsidR="00E0277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удалось выявить своеобразие репрезентации исследуемого концепта </w:t>
      </w:r>
      <w:r w:rsidR="00AB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художественном дискурсе</w:t>
      </w:r>
      <w:r w:rsidR="00E0277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сформировать </w:t>
      </w:r>
      <w:r w:rsidR="00AB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модель художественного концепта </w:t>
      </w:r>
      <w:r w:rsidR="00AB3FC5" w:rsidRPr="00C06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NATURE</w:t>
      </w:r>
      <w:r w:rsidR="00E0277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B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изучить его эмоционально-оценочные компоненты</w:t>
      </w:r>
      <w:r w:rsidR="00DB637E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F62C965" w14:textId="3105D400" w:rsidR="002412C4" w:rsidRPr="009F1BB5" w:rsidRDefault="00CA37B9" w:rsidP="002412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Маргарита Павловна</w:t>
      </w:r>
      <w:r w:rsidR="00FE576A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82312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несомненно</w:t>
      </w:r>
      <w:r w:rsidR="00FE576A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82312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владеет глубокими знаниями как лингвистического</w:t>
      </w:r>
      <w:r w:rsidR="009D6515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82312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 и общегуманитарного характера, умеет работать с теоретическими источниками, аргументированно обосновывать свою позицию, обладает способностью самостоятельно проводить научное исследование, используя современные методы </w:t>
      </w:r>
      <w:r w:rsidR="005C1271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лингвистического</w:t>
      </w:r>
      <w:r w:rsidR="00182312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анализа.</w:t>
      </w:r>
      <w:r w:rsidR="002412C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Избранная автором последовательность анализа позволяет, на наш взгляд, всесторонне </w:t>
      </w:r>
      <w:r w:rsidR="008A5B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изучить</w:t>
      </w:r>
      <w:r w:rsidR="002412C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средства языковой </w:t>
      </w:r>
      <w:r w:rsidR="00182312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репрезентации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художественного концепта </w:t>
      </w:r>
      <w:r w:rsidRPr="00C06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NATURE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английском романе</w:t>
      </w:r>
      <w:r w:rsidR="002412C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Работа носит целостный, </w:t>
      </w:r>
      <w:r w:rsidR="002412C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законченный характер, выводы </w:t>
      </w:r>
      <w:r w:rsidR="009D6515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представляются убедительными</w:t>
      </w:r>
      <w:r w:rsidR="0066362E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тема раскрытой</w:t>
      </w:r>
      <w:r w:rsidR="002412C4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6BD51B61" w14:textId="3309B4BB" w:rsidR="002412C4" w:rsidRPr="009F1BB5" w:rsidRDefault="002412C4" w:rsidP="002412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процессе работы </w:t>
      </w:r>
      <w:r w:rsidR="00CA3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Маргарита Павловна 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проявила себя как </w:t>
      </w:r>
      <w:r w:rsidR="00CA3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вдумчивый, 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инициативный и заинтересованный исследователь</w:t>
      </w:r>
      <w:r w:rsidR="00FF23B3"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который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A3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обладает широкой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лингвистической </w:t>
      </w:r>
      <w:r w:rsidR="00CA3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эрудицией</w:t>
      </w:r>
      <w:r w:rsidRPr="009F1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умеет корректно излагать свои мысли, проявляет развитые аналитические способности, позволяющие ей структурировать исследуемый материал, концентрироваться на наиболее существенных аспектах и получать значимые результаты.</w:t>
      </w:r>
    </w:p>
    <w:p w14:paraId="69884375" w14:textId="6C2ADC7B" w:rsidR="002412C4" w:rsidRPr="009F1BB5" w:rsidRDefault="002412C4" w:rsidP="002412C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Проверка работы в программе Safe Assign на платформе Blackboard </w:t>
      </w:r>
      <w:r w:rsidRPr="007E37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выявила </w:t>
      </w:r>
      <w:r w:rsidR="00540B1F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7E37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% </w:t>
      </w:r>
      <w:r w:rsidR="00B2735A">
        <w:rPr>
          <w:rFonts w:ascii="Times New Roman" w:eastAsia="Calibri" w:hAnsi="Times New Roman" w:cs="Times New Roman"/>
          <w:sz w:val="28"/>
          <w:szCs w:val="28"/>
          <w:lang w:val="ru-RU"/>
        </w:rPr>
        <w:t>заимствований</w:t>
      </w:r>
      <w:r w:rsidR="00CC6CCF"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которые представляют собой, главным образом, </w:t>
      </w:r>
      <w:r w:rsidR="007E37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случаи </w:t>
      </w:r>
      <w:r w:rsidR="007E37D4" w:rsidRPr="007E37D4">
        <w:rPr>
          <w:rFonts w:ascii="Times New Roman" w:hAnsi="Times New Roman"/>
          <w:color w:val="000000"/>
          <w:sz w:val="28"/>
          <w:szCs w:val="28"/>
          <w:lang w:val="ru-RU"/>
        </w:rPr>
        <w:t xml:space="preserve">цитирования и пересказа цитат с корректным указанием источника, </w:t>
      </w:r>
      <w:r w:rsidR="007E37D4">
        <w:rPr>
          <w:rFonts w:ascii="Times New Roman" w:hAnsi="Times New Roman"/>
          <w:color w:val="000000"/>
          <w:sz w:val="28"/>
          <w:szCs w:val="28"/>
          <w:lang w:val="ru-RU"/>
        </w:rPr>
        <w:t xml:space="preserve">а также некоторые фрагменты англоязычных произведений, которые использовались автором работы в качестве </w:t>
      </w:r>
      <w:r w:rsidR="00B2735A">
        <w:rPr>
          <w:rFonts w:ascii="Times New Roman" w:hAnsi="Times New Roman"/>
          <w:color w:val="000000"/>
          <w:sz w:val="28"/>
          <w:szCs w:val="28"/>
          <w:lang w:val="ru-RU"/>
        </w:rPr>
        <w:t>материала</w:t>
      </w:r>
      <w:r w:rsidR="007E37D4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анализа</w:t>
      </w:r>
      <w:r w:rsidRPr="007E37D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C6CCF"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>ожно сделать вывод о том, что работа не содержит неправомерных заимствований.</w:t>
      </w:r>
    </w:p>
    <w:p w14:paraId="2B90DD03" w14:textId="7A92360B" w:rsidR="0002030D" w:rsidRPr="009F1BB5" w:rsidRDefault="002412C4" w:rsidP="000203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Выпускная квалификационная работа </w:t>
      </w:r>
      <w:r w:rsidR="00CA37B9">
        <w:rPr>
          <w:rFonts w:ascii="Times New Roman" w:eastAsia="Calibri" w:hAnsi="Times New Roman" w:cs="Times New Roman"/>
          <w:sz w:val="28"/>
          <w:szCs w:val="28"/>
          <w:lang w:val="ru-RU"/>
        </w:rPr>
        <w:t>Левченковой М.П.</w:t>
      </w:r>
      <w:r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представляет собой самостоятельное исследование, выполненное на одну из актуальных для современной лингвистики тем, </w:t>
      </w:r>
      <w:r w:rsidR="007744BF" w:rsidRPr="009F1BB5">
        <w:rPr>
          <w:rFonts w:ascii="Times New Roman" w:hAnsi="Times New Roman"/>
          <w:sz w:val="28"/>
          <w:szCs w:val="28"/>
          <w:lang w:val="ru-RU"/>
        </w:rPr>
        <w:t>отвечает всем предъявляемым требованиям</w:t>
      </w:r>
      <w:r w:rsidR="0002030D" w:rsidRPr="009F1BB5">
        <w:rPr>
          <w:rFonts w:ascii="Times New Roman" w:eastAsia="Calibri" w:hAnsi="Times New Roman" w:cs="Times New Roman"/>
          <w:sz w:val="28"/>
          <w:szCs w:val="28"/>
          <w:lang w:val="ru-RU"/>
        </w:rPr>
        <w:t>, а ее автор заслуживает</w:t>
      </w:r>
      <w:r w:rsidR="0002030D" w:rsidRPr="009F1BB5">
        <w:rPr>
          <w:rFonts w:ascii="Times New Roman" w:hAnsi="Times New Roman"/>
          <w:sz w:val="28"/>
          <w:szCs w:val="28"/>
          <w:lang w:val="ru-RU"/>
        </w:rPr>
        <w:t xml:space="preserve"> присуждения искомой степени </w:t>
      </w:r>
      <w:r w:rsidR="00DF5ABB" w:rsidRPr="009F1BB5">
        <w:rPr>
          <w:rFonts w:ascii="Times New Roman" w:hAnsi="Times New Roman"/>
          <w:sz w:val="28"/>
          <w:szCs w:val="28"/>
          <w:lang w:val="ru-RU"/>
        </w:rPr>
        <w:t>бакалавра лингвистики</w:t>
      </w:r>
      <w:r w:rsidR="0002030D" w:rsidRPr="009F1BB5">
        <w:rPr>
          <w:rFonts w:ascii="Times New Roman" w:hAnsi="Times New Roman"/>
          <w:sz w:val="28"/>
          <w:szCs w:val="28"/>
          <w:lang w:val="ru-RU"/>
        </w:rPr>
        <w:t>.</w:t>
      </w:r>
    </w:p>
    <w:p w14:paraId="6F7B7914" w14:textId="77777777" w:rsidR="002412C4" w:rsidRPr="009F1BB5" w:rsidRDefault="002412C4" w:rsidP="002412C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6EE0EEEC" w14:textId="77777777" w:rsidR="002412C4" w:rsidRPr="009F1BB5" w:rsidRDefault="002412C4" w:rsidP="002412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63ABAE9" w14:textId="77777777" w:rsidR="002412C4" w:rsidRPr="002412C4" w:rsidRDefault="002412C4" w:rsidP="002412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12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К.ф.н., доцент                                                                Т.И. Петухова</w:t>
      </w:r>
    </w:p>
    <w:p w14:paraId="56215B21" w14:textId="77777777" w:rsidR="00B17791" w:rsidRPr="002412C4" w:rsidRDefault="00B17791" w:rsidP="002412C4">
      <w:pPr>
        <w:rPr>
          <w:lang w:val="ru-RU"/>
        </w:rPr>
      </w:pPr>
    </w:p>
    <w:sectPr w:rsidR="00B17791" w:rsidRPr="0024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4A"/>
    <w:rsid w:val="0002030D"/>
    <w:rsid w:val="00080595"/>
    <w:rsid w:val="00182312"/>
    <w:rsid w:val="002276C6"/>
    <w:rsid w:val="002412C4"/>
    <w:rsid w:val="002506EE"/>
    <w:rsid w:val="003E48D3"/>
    <w:rsid w:val="00436687"/>
    <w:rsid w:val="00540B1F"/>
    <w:rsid w:val="005631A2"/>
    <w:rsid w:val="005C1271"/>
    <w:rsid w:val="0066362E"/>
    <w:rsid w:val="006C14C9"/>
    <w:rsid w:val="00766242"/>
    <w:rsid w:val="007744BF"/>
    <w:rsid w:val="007E37D4"/>
    <w:rsid w:val="008A5B2C"/>
    <w:rsid w:val="008E3431"/>
    <w:rsid w:val="0092454A"/>
    <w:rsid w:val="009939B1"/>
    <w:rsid w:val="009D6515"/>
    <w:rsid w:val="009F1BB5"/>
    <w:rsid w:val="00AB3FC5"/>
    <w:rsid w:val="00B17791"/>
    <w:rsid w:val="00B2735A"/>
    <w:rsid w:val="00C0655C"/>
    <w:rsid w:val="00C917DE"/>
    <w:rsid w:val="00CA37B9"/>
    <w:rsid w:val="00CA5B5E"/>
    <w:rsid w:val="00CC6CCF"/>
    <w:rsid w:val="00D61A16"/>
    <w:rsid w:val="00DB637E"/>
    <w:rsid w:val="00DF5ABB"/>
    <w:rsid w:val="00E02774"/>
    <w:rsid w:val="00E22619"/>
    <w:rsid w:val="00F4034D"/>
    <w:rsid w:val="00FE576A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A574"/>
  <w15:chartTrackingRefBased/>
  <w15:docId w15:val="{48518864-360C-41A3-98EC-0BD776BE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2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Петухова</cp:lastModifiedBy>
  <cp:revision>16</cp:revision>
  <cp:lastPrinted>2018-05-23T18:08:00Z</cp:lastPrinted>
  <dcterms:created xsi:type="dcterms:W3CDTF">2023-05-16T11:07:00Z</dcterms:created>
  <dcterms:modified xsi:type="dcterms:W3CDTF">2023-05-27T17:54:00Z</dcterms:modified>
</cp:coreProperties>
</file>