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489C9" w14:textId="77777777" w:rsidR="0067137F" w:rsidRDefault="0067137F" w:rsidP="0067137F">
      <w:pPr>
        <w:spacing w:line="360" w:lineRule="auto"/>
        <w:jc w:val="center"/>
        <w:rPr>
          <w:rFonts w:ascii="Times New Roman" w:hAnsi="Times New Roman" w:cs="Times New Roman"/>
          <w:sz w:val="28"/>
          <w:szCs w:val="28"/>
        </w:rPr>
      </w:pPr>
      <w:bookmarkStart w:id="0" w:name="_Toc122014349"/>
      <w:r>
        <w:rPr>
          <w:rFonts w:ascii="Times New Roman" w:hAnsi="Times New Roman" w:cs="Times New Roman"/>
          <w:sz w:val="28"/>
          <w:szCs w:val="28"/>
        </w:rPr>
        <w:t>Санкт-Петербургский государственный университет</w:t>
      </w:r>
    </w:p>
    <w:p w14:paraId="79969505" w14:textId="77777777" w:rsidR="0067137F" w:rsidRDefault="0067137F" w:rsidP="0067137F">
      <w:pPr>
        <w:spacing w:line="360" w:lineRule="auto"/>
        <w:jc w:val="center"/>
        <w:rPr>
          <w:rFonts w:ascii="Times New Roman" w:hAnsi="Times New Roman" w:cs="Times New Roman"/>
          <w:sz w:val="28"/>
          <w:szCs w:val="28"/>
        </w:rPr>
      </w:pPr>
    </w:p>
    <w:p w14:paraId="20DFD914" w14:textId="77777777" w:rsidR="0067137F" w:rsidRDefault="0067137F" w:rsidP="0067137F">
      <w:pPr>
        <w:spacing w:line="360" w:lineRule="auto"/>
        <w:jc w:val="center"/>
        <w:rPr>
          <w:rFonts w:ascii="Times New Roman" w:hAnsi="Times New Roman" w:cs="Times New Roman"/>
          <w:sz w:val="28"/>
          <w:szCs w:val="28"/>
        </w:rPr>
      </w:pPr>
    </w:p>
    <w:p w14:paraId="46979C46" w14:textId="77777777" w:rsidR="0067137F" w:rsidRDefault="0067137F" w:rsidP="0067137F">
      <w:pPr>
        <w:jc w:val="center"/>
        <w:rPr>
          <w:rFonts w:ascii="Times New Roman" w:hAnsi="Times New Roman" w:cs="Times New Roman"/>
          <w:sz w:val="28"/>
          <w:szCs w:val="28"/>
        </w:rPr>
      </w:pPr>
    </w:p>
    <w:p w14:paraId="4152F243" w14:textId="77777777" w:rsidR="0067137F" w:rsidRDefault="0067137F" w:rsidP="0067137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КОВАЛЕВ Роман Андреевич</w:t>
      </w:r>
    </w:p>
    <w:p w14:paraId="2624BD19" w14:textId="77777777" w:rsidR="0067137F" w:rsidRDefault="0067137F" w:rsidP="0067137F">
      <w:pPr>
        <w:spacing w:line="360" w:lineRule="auto"/>
        <w:jc w:val="center"/>
        <w:rPr>
          <w:rFonts w:ascii="Times New Roman" w:hAnsi="Times New Roman" w:cs="Times New Roman"/>
          <w:b/>
          <w:sz w:val="28"/>
          <w:szCs w:val="28"/>
        </w:rPr>
      </w:pPr>
    </w:p>
    <w:p w14:paraId="6A7729DE" w14:textId="77777777" w:rsidR="0067137F" w:rsidRDefault="0067137F" w:rsidP="0067137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Выпускная квалификационная работа</w:t>
      </w:r>
    </w:p>
    <w:p w14:paraId="788E15EB" w14:textId="77777777" w:rsidR="0067137F" w:rsidRDefault="0067137F" w:rsidP="0067137F">
      <w:pPr>
        <w:spacing w:line="360" w:lineRule="auto"/>
        <w:jc w:val="center"/>
        <w:rPr>
          <w:rFonts w:ascii="Times New Roman" w:hAnsi="Times New Roman" w:cs="Times New Roman"/>
          <w:b/>
          <w:sz w:val="28"/>
          <w:szCs w:val="28"/>
        </w:rPr>
      </w:pPr>
    </w:p>
    <w:p w14:paraId="7DEBC444" w14:textId="77777777" w:rsidR="0067137F" w:rsidRDefault="0067137F" w:rsidP="0067137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Автоматическое упрощение русскоязычных юридических текстов на основе извлечения фактической информации</w:t>
      </w:r>
    </w:p>
    <w:p w14:paraId="58D5541F" w14:textId="77777777" w:rsidR="0067137F" w:rsidRDefault="0067137F" w:rsidP="0067137F">
      <w:pPr>
        <w:spacing w:line="360" w:lineRule="auto"/>
        <w:jc w:val="center"/>
        <w:rPr>
          <w:rFonts w:ascii="Times New Roman" w:hAnsi="Times New Roman" w:cs="Times New Roman"/>
          <w:sz w:val="28"/>
          <w:szCs w:val="28"/>
        </w:rPr>
      </w:pPr>
    </w:p>
    <w:p w14:paraId="0B090700" w14:textId="77777777" w:rsidR="0067137F" w:rsidRDefault="0067137F" w:rsidP="0067137F">
      <w:pPr>
        <w:spacing w:line="360" w:lineRule="auto"/>
        <w:jc w:val="center"/>
        <w:rPr>
          <w:rFonts w:ascii="Times New Roman" w:hAnsi="Times New Roman" w:cs="Times New Roman"/>
          <w:sz w:val="28"/>
          <w:szCs w:val="28"/>
        </w:rPr>
      </w:pPr>
    </w:p>
    <w:p w14:paraId="745E4764" w14:textId="77777777" w:rsidR="0067137F" w:rsidRDefault="0067137F" w:rsidP="0067137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Уровень образования: </w:t>
      </w:r>
      <w:proofErr w:type="spellStart"/>
      <w:r>
        <w:rPr>
          <w:rFonts w:ascii="Times New Roman" w:hAnsi="Times New Roman" w:cs="Times New Roman"/>
          <w:sz w:val="28"/>
          <w:szCs w:val="28"/>
        </w:rPr>
        <w:t>бакалавриат</w:t>
      </w:r>
      <w:proofErr w:type="spellEnd"/>
    </w:p>
    <w:p w14:paraId="5FE5B09A" w14:textId="77777777" w:rsidR="0067137F" w:rsidRDefault="0067137F" w:rsidP="0067137F">
      <w:pPr>
        <w:spacing w:line="360" w:lineRule="auto"/>
        <w:jc w:val="center"/>
        <w:rPr>
          <w:rFonts w:ascii="Times New Roman" w:hAnsi="Times New Roman" w:cs="Times New Roman"/>
          <w:sz w:val="28"/>
          <w:szCs w:val="28"/>
        </w:rPr>
      </w:pPr>
      <w:r>
        <w:rPr>
          <w:rFonts w:ascii="Times New Roman" w:hAnsi="Times New Roman" w:cs="Times New Roman"/>
          <w:sz w:val="28"/>
          <w:szCs w:val="28"/>
        </w:rPr>
        <w:t>Направление 45.03.02 «Лингвистика»</w:t>
      </w:r>
    </w:p>
    <w:p w14:paraId="09B4E5BB" w14:textId="77777777" w:rsidR="0067137F" w:rsidRDefault="0067137F" w:rsidP="0067137F">
      <w:pPr>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СВ.5106. «Прикладная, компьютерная и математическая лингвистика (английский язык)»</w:t>
      </w:r>
    </w:p>
    <w:p w14:paraId="7BDDEBFB" w14:textId="77777777" w:rsidR="0067137F" w:rsidRDefault="0067137F" w:rsidP="0067137F">
      <w:pPr>
        <w:spacing w:line="360" w:lineRule="auto"/>
        <w:jc w:val="center"/>
        <w:rPr>
          <w:rFonts w:ascii="Times New Roman" w:hAnsi="Times New Roman" w:cs="Times New Roman"/>
          <w:b/>
          <w:sz w:val="28"/>
          <w:szCs w:val="28"/>
        </w:rPr>
      </w:pPr>
    </w:p>
    <w:p w14:paraId="0BB2ED1B" w14:textId="77777777" w:rsidR="0067137F" w:rsidRDefault="0067137F" w:rsidP="0067137F">
      <w:pPr>
        <w:spacing w:line="360" w:lineRule="auto"/>
        <w:jc w:val="center"/>
        <w:rPr>
          <w:rFonts w:ascii="Times New Roman" w:hAnsi="Times New Roman" w:cs="Times New Roman"/>
          <w:b/>
          <w:sz w:val="28"/>
          <w:szCs w:val="28"/>
        </w:rPr>
      </w:pPr>
    </w:p>
    <w:p w14:paraId="6A3ECE18" w14:textId="77777777" w:rsidR="0067137F" w:rsidRDefault="0067137F" w:rsidP="0067137F">
      <w:pPr>
        <w:spacing w:line="360" w:lineRule="auto"/>
        <w:jc w:val="center"/>
        <w:rPr>
          <w:rFonts w:ascii="Times New Roman" w:hAnsi="Times New Roman" w:cs="Times New Roman"/>
          <w:b/>
          <w:sz w:val="28"/>
          <w:szCs w:val="28"/>
        </w:rPr>
      </w:pPr>
    </w:p>
    <w:p w14:paraId="06754BC9" w14:textId="77777777" w:rsidR="0067137F" w:rsidRDefault="0067137F" w:rsidP="0067137F">
      <w:pPr>
        <w:ind w:left="4956" w:firstLine="708"/>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5CE9020F" w14:textId="24FCE86A" w:rsidR="0067137F" w:rsidRDefault="0067137F" w:rsidP="0067137F">
      <w:pPr>
        <w:ind w:left="5529" w:hanging="6"/>
        <w:jc w:val="right"/>
        <w:rPr>
          <w:rFonts w:ascii="Times New Roman" w:hAnsi="Times New Roman" w:cs="Times New Roman"/>
          <w:sz w:val="24"/>
          <w:szCs w:val="24"/>
        </w:rPr>
      </w:pPr>
      <w:r>
        <w:rPr>
          <w:rFonts w:ascii="Times New Roman" w:hAnsi="Times New Roman" w:cs="Times New Roman"/>
          <w:sz w:val="24"/>
          <w:szCs w:val="24"/>
        </w:rPr>
        <w:t xml:space="preserve">к.ф.н., </w:t>
      </w:r>
      <w:r>
        <w:rPr>
          <w:rFonts w:ascii="Times New Roman" w:hAnsi="Times New Roman" w:cs="Times New Roman"/>
          <w:sz w:val="24"/>
          <w:szCs w:val="24"/>
          <w:lang w:val="ru-RU"/>
        </w:rPr>
        <w:t xml:space="preserve">доц., </w:t>
      </w:r>
      <w:r>
        <w:rPr>
          <w:rFonts w:ascii="Times New Roman" w:hAnsi="Times New Roman" w:cs="Times New Roman"/>
          <w:sz w:val="24"/>
          <w:szCs w:val="24"/>
        </w:rPr>
        <w:t>Кафедра математической лингвистики,</w:t>
      </w:r>
    </w:p>
    <w:p w14:paraId="7200E172" w14:textId="77777777" w:rsidR="0067137F" w:rsidRDefault="0067137F" w:rsidP="0067137F">
      <w:pPr>
        <w:ind w:left="5529" w:hanging="6"/>
        <w:jc w:val="right"/>
        <w:rPr>
          <w:rFonts w:ascii="Times New Roman" w:hAnsi="Times New Roman" w:cs="Times New Roman"/>
          <w:sz w:val="28"/>
          <w:szCs w:val="28"/>
        </w:rPr>
      </w:pPr>
      <w:r>
        <w:rPr>
          <w:rFonts w:ascii="Times New Roman" w:hAnsi="Times New Roman" w:cs="Times New Roman"/>
          <w:sz w:val="24"/>
          <w:szCs w:val="24"/>
        </w:rPr>
        <w:t>Митрофанова Ольга Александровна</w:t>
      </w:r>
    </w:p>
    <w:p w14:paraId="26D5D71D" w14:textId="77777777" w:rsidR="0067137F" w:rsidRDefault="0067137F" w:rsidP="0067137F">
      <w:pPr>
        <w:ind w:left="7080" w:firstLine="708"/>
        <w:jc w:val="right"/>
        <w:rPr>
          <w:rFonts w:ascii="Times New Roman" w:hAnsi="Times New Roman" w:cs="Times New Roman"/>
          <w:sz w:val="28"/>
          <w:szCs w:val="28"/>
        </w:rPr>
      </w:pPr>
      <w:r>
        <w:rPr>
          <w:rFonts w:ascii="Times New Roman" w:hAnsi="Times New Roman" w:cs="Times New Roman"/>
          <w:sz w:val="28"/>
          <w:szCs w:val="28"/>
        </w:rPr>
        <w:t>Рецензент:</w:t>
      </w:r>
    </w:p>
    <w:p w14:paraId="2B1742EB" w14:textId="1980A2BA" w:rsidR="0067137F" w:rsidRDefault="00114AE7" w:rsidP="00114AE7">
      <w:pPr>
        <w:ind w:left="5529"/>
        <w:jc w:val="right"/>
        <w:rPr>
          <w:rFonts w:ascii="Times New Roman" w:hAnsi="Times New Roman" w:cs="Times New Roman"/>
          <w:color w:val="222222"/>
          <w:sz w:val="24"/>
          <w:shd w:val="clear" w:color="auto" w:fill="FFFFFF"/>
          <w:lang w:val="ru-RU"/>
        </w:rPr>
      </w:pPr>
      <w:r w:rsidRPr="00114AE7">
        <w:rPr>
          <w:rFonts w:ascii="Times New Roman" w:hAnsi="Times New Roman" w:cs="Times New Roman"/>
          <w:color w:val="222222"/>
          <w:sz w:val="24"/>
          <w:shd w:val="clear" w:color="auto" w:fill="FFFFFF"/>
        </w:rPr>
        <w:t xml:space="preserve">доцент, </w:t>
      </w:r>
      <w:r w:rsidR="007D3197">
        <w:rPr>
          <w:rFonts w:ascii="Times New Roman" w:hAnsi="Times New Roman" w:cs="Times New Roman"/>
          <w:color w:val="222222"/>
          <w:sz w:val="24"/>
          <w:shd w:val="clear" w:color="auto" w:fill="FFFFFF"/>
          <w:lang w:val="ru-RU"/>
        </w:rPr>
        <w:t xml:space="preserve">к.ф.н., </w:t>
      </w:r>
      <w:r w:rsidRPr="00114AE7">
        <w:rPr>
          <w:rFonts w:ascii="Times New Roman" w:hAnsi="Times New Roman" w:cs="Times New Roman"/>
          <w:color w:val="222222"/>
          <w:sz w:val="24"/>
          <w:shd w:val="clear" w:color="auto" w:fill="FFFFFF"/>
        </w:rPr>
        <w:t>Кафедра общего языкознания имени Л.А.</w:t>
      </w:r>
      <w:r w:rsidR="001157BC">
        <w:rPr>
          <w:rFonts w:ascii="Times New Roman" w:hAnsi="Times New Roman" w:cs="Times New Roman"/>
          <w:color w:val="222222"/>
          <w:sz w:val="24"/>
          <w:lang w:val="ru-RU"/>
        </w:rPr>
        <w:t xml:space="preserve"> </w:t>
      </w:r>
      <w:bookmarkStart w:id="1" w:name="_GoBack"/>
      <w:bookmarkEnd w:id="1"/>
      <w:r w:rsidRPr="00114AE7">
        <w:rPr>
          <w:rFonts w:ascii="Times New Roman" w:hAnsi="Times New Roman" w:cs="Times New Roman"/>
          <w:color w:val="222222"/>
          <w:sz w:val="24"/>
          <w:shd w:val="clear" w:color="auto" w:fill="FFFFFF"/>
        </w:rPr>
        <w:t>Вербицкой</w:t>
      </w:r>
      <w:r w:rsidR="007D3197">
        <w:rPr>
          <w:rFonts w:ascii="Times New Roman" w:hAnsi="Times New Roman" w:cs="Times New Roman"/>
          <w:color w:val="222222"/>
          <w:sz w:val="24"/>
          <w:shd w:val="clear" w:color="auto" w:fill="FFFFFF"/>
          <w:lang w:val="ru-RU"/>
        </w:rPr>
        <w:t>,</w:t>
      </w:r>
    </w:p>
    <w:p w14:paraId="56805890" w14:textId="6C9A87E1" w:rsidR="007D3197" w:rsidRPr="007D3197" w:rsidRDefault="007D3197" w:rsidP="00114AE7">
      <w:pPr>
        <w:ind w:left="5529"/>
        <w:jc w:val="right"/>
        <w:rPr>
          <w:rFonts w:ascii="Times New Roman" w:hAnsi="Times New Roman" w:cs="Times New Roman"/>
          <w:sz w:val="28"/>
          <w:szCs w:val="28"/>
          <w:lang w:val="ru-RU"/>
        </w:rPr>
      </w:pPr>
      <w:proofErr w:type="spellStart"/>
      <w:r>
        <w:rPr>
          <w:rFonts w:ascii="Times New Roman" w:hAnsi="Times New Roman" w:cs="Times New Roman"/>
          <w:color w:val="222222"/>
          <w:sz w:val="24"/>
          <w:shd w:val="clear" w:color="auto" w:fill="FFFFFF"/>
          <w:lang w:val="ru-RU"/>
        </w:rPr>
        <w:t>Блинова</w:t>
      </w:r>
      <w:proofErr w:type="spellEnd"/>
      <w:r>
        <w:rPr>
          <w:rFonts w:ascii="Times New Roman" w:hAnsi="Times New Roman" w:cs="Times New Roman"/>
          <w:color w:val="222222"/>
          <w:sz w:val="24"/>
          <w:shd w:val="clear" w:color="auto" w:fill="FFFFFF"/>
          <w:lang w:val="ru-RU"/>
        </w:rPr>
        <w:t xml:space="preserve"> Ольга Владимировна</w:t>
      </w:r>
    </w:p>
    <w:p w14:paraId="5948FEE4" w14:textId="77777777" w:rsidR="0067137F" w:rsidRDefault="0067137F" w:rsidP="0067137F">
      <w:pPr>
        <w:spacing w:line="360" w:lineRule="auto"/>
        <w:rPr>
          <w:rFonts w:ascii="Times New Roman" w:hAnsi="Times New Roman" w:cs="Times New Roman"/>
          <w:sz w:val="28"/>
          <w:szCs w:val="28"/>
        </w:rPr>
      </w:pPr>
    </w:p>
    <w:p w14:paraId="60675DC6" w14:textId="77777777" w:rsidR="0067137F" w:rsidRDefault="0067137F" w:rsidP="0067137F">
      <w:pPr>
        <w:spacing w:line="360" w:lineRule="auto"/>
        <w:rPr>
          <w:rFonts w:ascii="Times New Roman" w:hAnsi="Times New Roman" w:cs="Times New Roman"/>
          <w:sz w:val="28"/>
          <w:szCs w:val="28"/>
        </w:rPr>
      </w:pPr>
    </w:p>
    <w:p w14:paraId="788552D0" w14:textId="77777777" w:rsidR="0067137F" w:rsidRDefault="0067137F" w:rsidP="0067137F">
      <w:pPr>
        <w:spacing w:line="360" w:lineRule="auto"/>
        <w:rPr>
          <w:rFonts w:ascii="Times New Roman" w:hAnsi="Times New Roman" w:cs="Times New Roman"/>
          <w:sz w:val="28"/>
          <w:szCs w:val="28"/>
        </w:rPr>
      </w:pPr>
    </w:p>
    <w:p w14:paraId="2DC6E642" w14:textId="77777777" w:rsidR="0067137F" w:rsidRDefault="0067137F" w:rsidP="0067137F">
      <w:pPr>
        <w:spacing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14:paraId="427C2CA5" w14:textId="77777777" w:rsidR="0067137F" w:rsidRDefault="0067137F" w:rsidP="0067137F">
      <w:pPr>
        <w:spacing w:line="240" w:lineRule="auto"/>
        <w:jc w:val="center"/>
        <w:rPr>
          <w:rFonts w:ascii="Times New Roman" w:hAnsi="Times New Roman" w:cs="Times New Roman"/>
          <w:sz w:val="28"/>
          <w:szCs w:val="28"/>
        </w:rPr>
      </w:pPr>
      <w:r>
        <w:rPr>
          <w:rFonts w:ascii="Times New Roman" w:hAnsi="Times New Roman" w:cs="Times New Roman"/>
          <w:sz w:val="28"/>
          <w:szCs w:val="28"/>
        </w:rPr>
        <w:t>2023</w:t>
      </w:r>
    </w:p>
    <w:sdt>
      <w:sdtPr>
        <w:rPr>
          <w:rFonts w:ascii="Arial" w:eastAsia="Arial" w:hAnsi="Arial" w:cs="Arial"/>
          <w:b w:val="0"/>
          <w:bCs w:val="0"/>
          <w:color w:val="auto"/>
          <w:sz w:val="22"/>
          <w:szCs w:val="22"/>
          <w:lang w:val="ru"/>
        </w:rPr>
        <w:id w:val="330185900"/>
        <w:docPartObj>
          <w:docPartGallery w:val="Table of Contents"/>
          <w:docPartUnique/>
        </w:docPartObj>
      </w:sdtPr>
      <w:sdtEndPr/>
      <w:sdtContent>
        <w:p w14:paraId="21861D67" w14:textId="77777777" w:rsidR="008F1969" w:rsidRPr="00323CEA" w:rsidRDefault="008F1969" w:rsidP="008F1969">
          <w:pPr>
            <w:pStyle w:val="a4"/>
            <w:jc w:val="center"/>
            <w:rPr>
              <w:color w:val="auto"/>
            </w:rPr>
          </w:pPr>
          <w:r w:rsidRPr="00323CEA">
            <w:rPr>
              <w:color w:val="auto"/>
            </w:rPr>
            <w:t>Оглавление</w:t>
          </w:r>
        </w:p>
        <w:p w14:paraId="0F105CB1" w14:textId="77777777" w:rsidR="00DE4D94" w:rsidRDefault="008F1969">
          <w:pPr>
            <w:pStyle w:val="11"/>
            <w:rPr>
              <w:rFonts w:asciiTheme="minorHAnsi" w:hAnsiTheme="minorHAnsi" w:cstheme="minorBidi"/>
              <w:sz w:val="22"/>
            </w:rPr>
          </w:pPr>
          <w:r w:rsidRPr="00323CEA">
            <w:rPr>
              <w:szCs w:val="28"/>
            </w:rPr>
            <w:fldChar w:fldCharType="begin"/>
          </w:r>
          <w:r w:rsidRPr="00323CEA">
            <w:rPr>
              <w:szCs w:val="28"/>
            </w:rPr>
            <w:instrText xml:space="preserve"> TOC \o "1-3" \h \z \u </w:instrText>
          </w:r>
          <w:r w:rsidRPr="00323CEA">
            <w:rPr>
              <w:szCs w:val="28"/>
            </w:rPr>
            <w:fldChar w:fldCharType="separate"/>
          </w:r>
          <w:hyperlink w:anchor="_Toc136356835" w:history="1">
            <w:r w:rsidR="00DE4D94" w:rsidRPr="00106BFA">
              <w:rPr>
                <w:rStyle w:val="a5"/>
              </w:rPr>
              <w:t>Введение</w:t>
            </w:r>
            <w:r w:rsidR="00DE4D94">
              <w:rPr>
                <w:webHidden/>
              </w:rPr>
              <w:tab/>
            </w:r>
            <w:r w:rsidR="00DE4D94">
              <w:rPr>
                <w:webHidden/>
              </w:rPr>
              <w:fldChar w:fldCharType="begin"/>
            </w:r>
            <w:r w:rsidR="00DE4D94">
              <w:rPr>
                <w:webHidden/>
              </w:rPr>
              <w:instrText xml:space="preserve"> PAGEREF _Toc136356835 \h </w:instrText>
            </w:r>
            <w:r w:rsidR="00DE4D94">
              <w:rPr>
                <w:webHidden/>
              </w:rPr>
            </w:r>
            <w:r w:rsidR="00DE4D94">
              <w:rPr>
                <w:webHidden/>
              </w:rPr>
              <w:fldChar w:fldCharType="separate"/>
            </w:r>
            <w:r w:rsidR="00DE4D94">
              <w:rPr>
                <w:webHidden/>
              </w:rPr>
              <w:t>3</w:t>
            </w:r>
            <w:r w:rsidR="00DE4D94">
              <w:rPr>
                <w:webHidden/>
              </w:rPr>
              <w:fldChar w:fldCharType="end"/>
            </w:r>
          </w:hyperlink>
        </w:p>
        <w:p w14:paraId="01C0BE95" w14:textId="77777777" w:rsidR="00DE4D94" w:rsidRDefault="00F7362A">
          <w:pPr>
            <w:pStyle w:val="11"/>
            <w:rPr>
              <w:rFonts w:asciiTheme="minorHAnsi" w:hAnsiTheme="minorHAnsi" w:cstheme="minorBidi"/>
              <w:sz w:val="22"/>
            </w:rPr>
          </w:pPr>
          <w:hyperlink w:anchor="_Toc136356836" w:history="1">
            <w:r w:rsidR="00DE4D94" w:rsidRPr="00106BFA">
              <w:rPr>
                <w:rStyle w:val="a5"/>
              </w:rPr>
              <w:t>Глава 1. Теоретические основания процедуры упрощения текстов</w:t>
            </w:r>
            <w:r w:rsidR="00DE4D94">
              <w:rPr>
                <w:webHidden/>
              </w:rPr>
              <w:tab/>
            </w:r>
            <w:r w:rsidR="00DE4D94">
              <w:rPr>
                <w:webHidden/>
              </w:rPr>
              <w:fldChar w:fldCharType="begin"/>
            </w:r>
            <w:r w:rsidR="00DE4D94">
              <w:rPr>
                <w:webHidden/>
              </w:rPr>
              <w:instrText xml:space="preserve"> PAGEREF _Toc136356836 \h </w:instrText>
            </w:r>
            <w:r w:rsidR="00DE4D94">
              <w:rPr>
                <w:webHidden/>
              </w:rPr>
            </w:r>
            <w:r w:rsidR="00DE4D94">
              <w:rPr>
                <w:webHidden/>
              </w:rPr>
              <w:fldChar w:fldCharType="separate"/>
            </w:r>
            <w:r w:rsidR="00DE4D94">
              <w:rPr>
                <w:webHidden/>
              </w:rPr>
              <w:t>6</w:t>
            </w:r>
            <w:r w:rsidR="00DE4D94">
              <w:rPr>
                <w:webHidden/>
              </w:rPr>
              <w:fldChar w:fldCharType="end"/>
            </w:r>
          </w:hyperlink>
        </w:p>
        <w:p w14:paraId="5A5C0A28" w14:textId="77777777" w:rsidR="00DE4D94" w:rsidRDefault="00F7362A">
          <w:pPr>
            <w:pStyle w:val="21"/>
            <w:tabs>
              <w:tab w:val="right" w:leader="dot" w:pos="9345"/>
            </w:tabs>
            <w:rPr>
              <w:noProof/>
            </w:rPr>
          </w:pPr>
          <w:hyperlink w:anchor="_Toc136356837" w:history="1">
            <w:r w:rsidR="00DE4D94" w:rsidRPr="00106BFA">
              <w:rPr>
                <w:rStyle w:val="a5"/>
                <w:rFonts w:ascii="Times New Roman" w:hAnsi="Times New Roman" w:cs="Times New Roman"/>
                <w:noProof/>
              </w:rPr>
              <w:t>1.1. Понятие семантической компрессии</w:t>
            </w:r>
            <w:r w:rsidR="00DE4D94">
              <w:rPr>
                <w:noProof/>
                <w:webHidden/>
              </w:rPr>
              <w:tab/>
            </w:r>
            <w:r w:rsidR="00DE4D94">
              <w:rPr>
                <w:noProof/>
                <w:webHidden/>
              </w:rPr>
              <w:fldChar w:fldCharType="begin"/>
            </w:r>
            <w:r w:rsidR="00DE4D94">
              <w:rPr>
                <w:noProof/>
                <w:webHidden/>
              </w:rPr>
              <w:instrText xml:space="preserve"> PAGEREF _Toc136356837 \h </w:instrText>
            </w:r>
            <w:r w:rsidR="00DE4D94">
              <w:rPr>
                <w:noProof/>
                <w:webHidden/>
              </w:rPr>
            </w:r>
            <w:r w:rsidR="00DE4D94">
              <w:rPr>
                <w:noProof/>
                <w:webHidden/>
              </w:rPr>
              <w:fldChar w:fldCharType="separate"/>
            </w:r>
            <w:r w:rsidR="00DE4D94">
              <w:rPr>
                <w:noProof/>
                <w:webHidden/>
              </w:rPr>
              <w:t>6</w:t>
            </w:r>
            <w:r w:rsidR="00DE4D94">
              <w:rPr>
                <w:noProof/>
                <w:webHidden/>
              </w:rPr>
              <w:fldChar w:fldCharType="end"/>
            </w:r>
          </w:hyperlink>
        </w:p>
        <w:p w14:paraId="17FE8AEF" w14:textId="77777777" w:rsidR="00DE4D94" w:rsidRDefault="00F7362A">
          <w:pPr>
            <w:pStyle w:val="21"/>
            <w:tabs>
              <w:tab w:val="right" w:leader="dot" w:pos="9345"/>
            </w:tabs>
            <w:rPr>
              <w:noProof/>
            </w:rPr>
          </w:pPr>
          <w:hyperlink w:anchor="_Toc136356838" w:history="1">
            <w:r w:rsidR="00DE4D94" w:rsidRPr="00106BFA">
              <w:rPr>
                <w:rStyle w:val="a5"/>
                <w:rFonts w:ascii="Times New Roman" w:hAnsi="Times New Roman" w:cs="Times New Roman"/>
                <w:noProof/>
              </w:rPr>
              <w:t>1.2. Подходы к адаптации текста</w:t>
            </w:r>
            <w:r w:rsidR="00DE4D94">
              <w:rPr>
                <w:noProof/>
                <w:webHidden/>
              </w:rPr>
              <w:tab/>
            </w:r>
            <w:r w:rsidR="00DE4D94">
              <w:rPr>
                <w:noProof/>
                <w:webHidden/>
              </w:rPr>
              <w:fldChar w:fldCharType="begin"/>
            </w:r>
            <w:r w:rsidR="00DE4D94">
              <w:rPr>
                <w:noProof/>
                <w:webHidden/>
              </w:rPr>
              <w:instrText xml:space="preserve"> PAGEREF _Toc136356838 \h </w:instrText>
            </w:r>
            <w:r w:rsidR="00DE4D94">
              <w:rPr>
                <w:noProof/>
                <w:webHidden/>
              </w:rPr>
            </w:r>
            <w:r w:rsidR="00DE4D94">
              <w:rPr>
                <w:noProof/>
                <w:webHidden/>
              </w:rPr>
              <w:fldChar w:fldCharType="separate"/>
            </w:r>
            <w:r w:rsidR="00DE4D94">
              <w:rPr>
                <w:noProof/>
                <w:webHidden/>
              </w:rPr>
              <w:t>7</w:t>
            </w:r>
            <w:r w:rsidR="00DE4D94">
              <w:rPr>
                <w:noProof/>
                <w:webHidden/>
              </w:rPr>
              <w:fldChar w:fldCharType="end"/>
            </w:r>
          </w:hyperlink>
        </w:p>
        <w:p w14:paraId="1B24BA9C" w14:textId="77777777" w:rsidR="00DE4D94" w:rsidRDefault="00F7362A">
          <w:pPr>
            <w:pStyle w:val="21"/>
            <w:tabs>
              <w:tab w:val="right" w:leader="dot" w:pos="9345"/>
            </w:tabs>
            <w:rPr>
              <w:noProof/>
            </w:rPr>
          </w:pPr>
          <w:hyperlink w:anchor="_Toc136356839" w:history="1">
            <w:r w:rsidR="00DE4D94" w:rsidRPr="00106BFA">
              <w:rPr>
                <w:rStyle w:val="a5"/>
                <w:rFonts w:ascii="Times New Roman" w:hAnsi="Times New Roman" w:cs="Times New Roman"/>
                <w:noProof/>
              </w:rPr>
              <w:t>1.3. Суммаризация текста как разновидность семантической компрессии</w:t>
            </w:r>
            <w:r w:rsidR="00DE4D94">
              <w:rPr>
                <w:noProof/>
                <w:webHidden/>
              </w:rPr>
              <w:tab/>
            </w:r>
            <w:r w:rsidR="00DE4D94">
              <w:rPr>
                <w:noProof/>
                <w:webHidden/>
              </w:rPr>
              <w:fldChar w:fldCharType="begin"/>
            </w:r>
            <w:r w:rsidR="00DE4D94">
              <w:rPr>
                <w:noProof/>
                <w:webHidden/>
              </w:rPr>
              <w:instrText xml:space="preserve"> PAGEREF _Toc136356839 \h </w:instrText>
            </w:r>
            <w:r w:rsidR="00DE4D94">
              <w:rPr>
                <w:noProof/>
                <w:webHidden/>
              </w:rPr>
            </w:r>
            <w:r w:rsidR="00DE4D94">
              <w:rPr>
                <w:noProof/>
                <w:webHidden/>
              </w:rPr>
              <w:fldChar w:fldCharType="separate"/>
            </w:r>
            <w:r w:rsidR="00DE4D94">
              <w:rPr>
                <w:noProof/>
                <w:webHidden/>
              </w:rPr>
              <w:t>9</w:t>
            </w:r>
            <w:r w:rsidR="00DE4D94">
              <w:rPr>
                <w:noProof/>
                <w:webHidden/>
              </w:rPr>
              <w:fldChar w:fldCharType="end"/>
            </w:r>
          </w:hyperlink>
        </w:p>
        <w:p w14:paraId="6B17A698" w14:textId="77777777" w:rsidR="00DE4D94" w:rsidRDefault="00F7362A">
          <w:pPr>
            <w:pStyle w:val="21"/>
            <w:tabs>
              <w:tab w:val="right" w:leader="dot" w:pos="9345"/>
            </w:tabs>
            <w:rPr>
              <w:noProof/>
            </w:rPr>
          </w:pPr>
          <w:hyperlink w:anchor="_Toc136356840" w:history="1">
            <w:r w:rsidR="00DE4D94" w:rsidRPr="00106BFA">
              <w:rPr>
                <w:rStyle w:val="a5"/>
                <w:rFonts w:ascii="Times New Roman" w:hAnsi="Times New Roman" w:cs="Times New Roman"/>
                <w:noProof/>
              </w:rPr>
              <w:t>1.4. Читабельность текста</w:t>
            </w:r>
            <w:r w:rsidR="00DE4D94">
              <w:rPr>
                <w:noProof/>
                <w:webHidden/>
              </w:rPr>
              <w:tab/>
            </w:r>
            <w:r w:rsidR="00DE4D94">
              <w:rPr>
                <w:noProof/>
                <w:webHidden/>
              </w:rPr>
              <w:fldChar w:fldCharType="begin"/>
            </w:r>
            <w:r w:rsidR="00DE4D94">
              <w:rPr>
                <w:noProof/>
                <w:webHidden/>
              </w:rPr>
              <w:instrText xml:space="preserve"> PAGEREF _Toc136356840 \h </w:instrText>
            </w:r>
            <w:r w:rsidR="00DE4D94">
              <w:rPr>
                <w:noProof/>
                <w:webHidden/>
              </w:rPr>
            </w:r>
            <w:r w:rsidR="00DE4D94">
              <w:rPr>
                <w:noProof/>
                <w:webHidden/>
              </w:rPr>
              <w:fldChar w:fldCharType="separate"/>
            </w:r>
            <w:r w:rsidR="00DE4D94">
              <w:rPr>
                <w:noProof/>
                <w:webHidden/>
              </w:rPr>
              <w:t>14</w:t>
            </w:r>
            <w:r w:rsidR="00DE4D94">
              <w:rPr>
                <w:noProof/>
                <w:webHidden/>
              </w:rPr>
              <w:fldChar w:fldCharType="end"/>
            </w:r>
          </w:hyperlink>
        </w:p>
        <w:p w14:paraId="055F10B4" w14:textId="77777777" w:rsidR="00DE4D94" w:rsidRDefault="00F7362A">
          <w:pPr>
            <w:pStyle w:val="11"/>
            <w:rPr>
              <w:rFonts w:asciiTheme="minorHAnsi" w:hAnsiTheme="minorHAnsi" w:cstheme="minorBidi"/>
              <w:sz w:val="22"/>
            </w:rPr>
          </w:pPr>
          <w:hyperlink w:anchor="_Toc136356841" w:history="1">
            <w:r w:rsidR="00DE4D94" w:rsidRPr="00106BFA">
              <w:rPr>
                <w:rStyle w:val="a5"/>
              </w:rPr>
              <w:t>Глава 2. Подготовка лингвистических данных</w:t>
            </w:r>
            <w:r w:rsidR="00DE4D94">
              <w:rPr>
                <w:webHidden/>
              </w:rPr>
              <w:tab/>
            </w:r>
            <w:r w:rsidR="00DE4D94">
              <w:rPr>
                <w:webHidden/>
              </w:rPr>
              <w:fldChar w:fldCharType="begin"/>
            </w:r>
            <w:r w:rsidR="00DE4D94">
              <w:rPr>
                <w:webHidden/>
              </w:rPr>
              <w:instrText xml:space="preserve"> PAGEREF _Toc136356841 \h </w:instrText>
            </w:r>
            <w:r w:rsidR="00DE4D94">
              <w:rPr>
                <w:webHidden/>
              </w:rPr>
            </w:r>
            <w:r w:rsidR="00DE4D94">
              <w:rPr>
                <w:webHidden/>
              </w:rPr>
              <w:fldChar w:fldCharType="separate"/>
            </w:r>
            <w:r w:rsidR="00DE4D94">
              <w:rPr>
                <w:webHidden/>
              </w:rPr>
              <w:t>16</w:t>
            </w:r>
            <w:r w:rsidR="00DE4D94">
              <w:rPr>
                <w:webHidden/>
              </w:rPr>
              <w:fldChar w:fldCharType="end"/>
            </w:r>
          </w:hyperlink>
        </w:p>
        <w:p w14:paraId="2B108A0E" w14:textId="77777777" w:rsidR="00DE4D94" w:rsidRDefault="00F7362A">
          <w:pPr>
            <w:pStyle w:val="21"/>
            <w:tabs>
              <w:tab w:val="right" w:leader="dot" w:pos="9345"/>
            </w:tabs>
            <w:rPr>
              <w:noProof/>
            </w:rPr>
          </w:pPr>
          <w:hyperlink w:anchor="_Toc136356842" w:history="1">
            <w:r w:rsidR="00DE4D94" w:rsidRPr="00106BFA">
              <w:rPr>
                <w:rStyle w:val="a5"/>
                <w:rFonts w:ascii="Times New Roman" w:hAnsi="Times New Roman" w:cs="Times New Roman"/>
                <w:noProof/>
              </w:rPr>
              <w:t>2.1. Анализ стилеметрических параметров текстов юридического дискурса</w:t>
            </w:r>
            <w:r w:rsidR="00DE4D94">
              <w:rPr>
                <w:noProof/>
                <w:webHidden/>
              </w:rPr>
              <w:tab/>
            </w:r>
            <w:r w:rsidR="00DE4D94">
              <w:rPr>
                <w:noProof/>
                <w:webHidden/>
              </w:rPr>
              <w:fldChar w:fldCharType="begin"/>
            </w:r>
            <w:r w:rsidR="00DE4D94">
              <w:rPr>
                <w:noProof/>
                <w:webHidden/>
              </w:rPr>
              <w:instrText xml:space="preserve"> PAGEREF _Toc136356842 \h </w:instrText>
            </w:r>
            <w:r w:rsidR="00DE4D94">
              <w:rPr>
                <w:noProof/>
                <w:webHidden/>
              </w:rPr>
            </w:r>
            <w:r w:rsidR="00DE4D94">
              <w:rPr>
                <w:noProof/>
                <w:webHidden/>
              </w:rPr>
              <w:fldChar w:fldCharType="separate"/>
            </w:r>
            <w:r w:rsidR="00DE4D94">
              <w:rPr>
                <w:noProof/>
                <w:webHidden/>
              </w:rPr>
              <w:t>16</w:t>
            </w:r>
            <w:r w:rsidR="00DE4D94">
              <w:rPr>
                <w:noProof/>
                <w:webHidden/>
              </w:rPr>
              <w:fldChar w:fldCharType="end"/>
            </w:r>
          </w:hyperlink>
        </w:p>
        <w:p w14:paraId="348D0B8F" w14:textId="77777777" w:rsidR="00DE4D94" w:rsidRDefault="00F7362A">
          <w:pPr>
            <w:pStyle w:val="21"/>
            <w:tabs>
              <w:tab w:val="right" w:leader="dot" w:pos="9345"/>
            </w:tabs>
            <w:rPr>
              <w:noProof/>
            </w:rPr>
          </w:pPr>
          <w:hyperlink w:anchor="_Toc136356843" w:history="1">
            <w:r w:rsidR="00DE4D94" w:rsidRPr="00106BFA">
              <w:rPr>
                <w:rStyle w:val="a5"/>
                <w:rFonts w:ascii="Times New Roman" w:hAnsi="Times New Roman" w:cs="Times New Roman"/>
                <w:noProof/>
              </w:rPr>
              <w:t>2.2. Семантические и синтаксические характеристики адаптированных юридичеcких текстов</w:t>
            </w:r>
            <w:r w:rsidR="00DE4D94">
              <w:rPr>
                <w:noProof/>
                <w:webHidden/>
              </w:rPr>
              <w:tab/>
            </w:r>
            <w:r w:rsidR="00DE4D94">
              <w:rPr>
                <w:noProof/>
                <w:webHidden/>
              </w:rPr>
              <w:fldChar w:fldCharType="begin"/>
            </w:r>
            <w:r w:rsidR="00DE4D94">
              <w:rPr>
                <w:noProof/>
                <w:webHidden/>
              </w:rPr>
              <w:instrText xml:space="preserve"> PAGEREF _Toc136356843 \h </w:instrText>
            </w:r>
            <w:r w:rsidR="00DE4D94">
              <w:rPr>
                <w:noProof/>
                <w:webHidden/>
              </w:rPr>
            </w:r>
            <w:r w:rsidR="00DE4D94">
              <w:rPr>
                <w:noProof/>
                <w:webHidden/>
              </w:rPr>
              <w:fldChar w:fldCharType="separate"/>
            </w:r>
            <w:r w:rsidR="00DE4D94">
              <w:rPr>
                <w:noProof/>
                <w:webHidden/>
              </w:rPr>
              <w:t>18</w:t>
            </w:r>
            <w:r w:rsidR="00DE4D94">
              <w:rPr>
                <w:noProof/>
                <w:webHidden/>
              </w:rPr>
              <w:fldChar w:fldCharType="end"/>
            </w:r>
          </w:hyperlink>
        </w:p>
        <w:p w14:paraId="220149F0" w14:textId="77777777" w:rsidR="00DE4D94" w:rsidRDefault="00F7362A">
          <w:pPr>
            <w:pStyle w:val="21"/>
            <w:tabs>
              <w:tab w:val="right" w:leader="dot" w:pos="9345"/>
            </w:tabs>
            <w:rPr>
              <w:noProof/>
            </w:rPr>
          </w:pPr>
          <w:hyperlink w:anchor="_Toc136356844" w:history="1">
            <w:r w:rsidR="00DE4D94" w:rsidRPr="00106BFA">
              <w:rPr>
                <w:rStyle w:val="a5"/>
                <w:rFonts w:ascii="Times New Roman" w:hAnsi="Times New Roman" w:cs="Times New Roman"/>
                <w:noProof/>
              </w:rPr>
              <w:t>2.3. Неоднозначность в юридических текстах</w:t>
            </w:r>
            <w:r w:rsidR="00DE4D94">
              <w:rPr>
                <w:noProof/>
                <w:webHidden/>
              </w:rPr>
              <w:tab/>
            </w:r>
            <w:r w:rsidR="00DE4D94">
              <w:rPr>
                <w:noProof/>
                <w:webHidden/>
              </w:rPr>
              <w:fldChar w:fldCharType="begin"/>
            </w:r>
            <w:r w:rsidR="00DE4D94">
              <w:rPr>
                <w:noProof/>
                <w:webHidden/>
              </w:rPr>
              <w:instrText xml:space="preserve"> PAGEREF _Toc136356844 \h </w:instrText>
            </w:r>
            <w:r w:rsidR="00DE4D94">
              <w:rPr>
                <w:noProof/>
                <w:webHidden/>
              </w:rPr>
            </w:r>
            <w:r w:rsidR="00DE4D94">
              <w:rPr>
                <w:noProof/>
                <w:webHidden/>
              </w:rPr>
              <w:fldChar w:fldCharType="separate"/>
            </w:r>
            <w:r w:rsidR="00DE4D94">
              <w:rPr>
                <w:noProof/>
                <w:webHidden/>
              </w:rPr>
              <w:t>21</w:t>
            </w:r>
            <w:r w:rsidR="00DE4D94">
              <w:rPr>
                <w:noProof/>
                <w:webHidden/>
              </w:rPr>
              <w:fldChar w:fldCharType="end"/>
            </w:r>
          </w:hyperlink>
        </w:p>
        <w:p w14:paraId="267E3FA0" w14:textId="77777777" w:rsidR="00DE4D94" w:rsidRDefault="00F7362A">
          <w:pPr>
            <w:pStyle w:val="21"/>
            <w:tabs>
              <w:tab w:val="right" w:leader="dot" w:pos="9345"/>
            </w:tabs>
            <w:rPr>
              <w:noProof/>
            </w:rPr>
          </w:pPr>
          <w:hyperlink w:anchor="_Toc136356845" w:history="1">
            <w:r w:rsidR="00DE4D94" w:rsidRPr="00106BFA">
              <w:rPr>
                <w:rStyle w:val="a5"/>
                <w:rFonts w:ascii="Times New Roman" w:hAnsi="Times New Roman" w:cs="Times New Roman"/>
                <w:noProof/>
              </w:rPr>
              <w:t>2.4. Подготовка корпуса</w:t>
            </w:r>
            <w:r w:rsidR="00DE4D94">
              <w:rPr>
                <w:noProof/>
                <w:webHidden/>
              </w:rPr>
              <w:tab/>
            </w:r>
            <w:r w:rsidR="00DE4D94">
              <w:rPr>
                <w:noProof/>
                <w:webHidden/>
              </w:rPr>
              <w:fldChar w:fldCharType="begin"/>
            </w:r>
            <w:r w:rsidR="00DE4D94">
              <w:rPr>
                <w:noProof/>
                <w:webHidden/>
              </w:rPr>
              <w:instrText xml:space="preserve"> PAGEREF _Toc136356845 \h </w:instrText>
            </w:r>
            <w:r w:rsidR="00DE4D94">
              <w:rPr>
                <w:noProof/>
                <w:webHidden/>
              </w:rPr>
            </w:r>
            <w:r w:rsidR="00DE4D94">
              <w:rPr>
                <w:noProof/>
                <w:webHidden/>
              </w:rPr>
              <w:fldChar w:fldCharType="separate"/>
            </w:r>
            <w:r w:rsidR="00DE4D94">
              <w:rPr>
                <w:noProof/>
                <w:webHidden/>
              </w:rPr>
              <w:t>23</w:t>
            </w:r>
            <w:r w:rsidR="00DE4D94">
              <w:rPr>
                <w:noProof/>
                <w:webHidden/>
              </w:rPr>
              <w:fldChar w:fldCharType="end"/>
            </w:r>
          </w:hyperlink>
        </w:p>
        <w:p w14:paraId="545BA2E2" w14:textId="77777777" w:rsidR="00DE4D94" w:rsidRDefault="00F7362A">
          <w:pPr>
            <w:pStyle w:val="21"/>
            <w:tabs>
              <w:tab w:val="right" w:leader="dot" w:pos="9345"/>
            </w:tabs>
            <w:rPr>
              <w:noProof/>
            </w:rPr>
          </w:pPr>
          <w:hyperlink w:anchor="_Toc136356846" w:history="1">
            <w:r w:rsidR="00DE4D94" w:rsidRPr="00106BFA">
              <w:rPr>
                <w:rStyle w:val="a5"/>
                <w:rFonts w:ascii="Times New Roman" w:hAnsi="Times New Roman" w:cs="Times New Roman"/>
                <w:noProof/>
              </w:rPr>
              <w:t>2.5. Лингвистическая разметка выбранных текстов</w:t>
            </w:r>
            <w:r w:rsidR="00DE4D94">
              <w:rPr>
                <w:noProof/>
                <w:webHidden/>
              </w:rPr>
              <w:tab/>
            </w:r>
            <w:r w:rsidR="00DE4D94">
              <w:rPr>
                <w:noProof/>
                <w:webHidden/>
              </w:rPr>
              <w:fldChar w:fldCharType="begin"/>
            </w:r>
            <w:r w:rsidR="00DE4D94">
              <w:rPr>
                <w:noProof/>
                <w:webHidden/>
              </w:rPr>
              <w:instrText xml:space="preserve"> PAGEREF _Toc136356846 \h </w:instrText>
            </w:r>
            <w:r w:rsidR="00DE4D94">
              <w:rPr>
                <w:noProof/>
                <w:webHidden/>
              </w:rPr>
            </w:r>
            <w:r w:rsidR="00DE4D94">
              <w:rPr>
                <w:noProof/>
                <w:webHidden/>
              </w:rPr>
              <w:fldChar w:fldCharType="separate"/>
            </w:r>
            <w:r w:rsidR="00DE4D94">
              <w:rPr>
                <w:noProof/>
                <w:webHidden/>
              </w:rPr>
              <w:t>25</w:t>
            </w:r>
            <w:r w:rsidR="00DE4D94">
              <w:rPr>
                <w:noProof/>
                <w:webHidden/>
              </w:rPr>
              <w:fldChar w:fldCharType="end"/>
            </w:r>
          </w:hyperlink>
        </w:p>
        <w:p w14:paraId="5A84960F" w14:textId="77777777" w:rsidR="00DE4D94" w:rsidRDefault="00F7362A">
          <w:pPr>
            <w:pStyle w:val="21"/>
            <w:tabs>
              <w:tab w:val="right" w:leader="dot" w:pos="9345"/>
            </w:tabs>
            <w:rPr>
              <w:noProof/>
            </w:rPr>
          </w:pPr>
          <w:hyperlink w:anchor="_Toc136356847" w:history="1">
            <w:r w:rsidR="00DE4D94" w:rsidRPr="00106BFA">
              <w:rPr>
                <w:rStyle w:val="a5"/>
                <w:rFonts w:ascii="Times New Roman" w:hAnsi="Times New Roman" w:cs="Times New Roman"/>
                <w:noProof/>
              </w:rPr>
              <w:t>2.6. Оценка сложности юридических текстов</w:t>
            </w:r>
            <w:r w:rsidR="00DE4D94">
              <w:rPr>
                <w:noProof/>
                <w:webHidden/>
              </w:rPr>
              <w:tab/>
            </w:r>
            <w:r w:rsidR="00DE4D94">
              <w:rPr>
                <w:noProof/>
                <w:webHidden/>
              </w:rPr>
              <w:fldChar w:fldCharType="begin"/>
            </w:r>
            <w:r w:rsidR="00DE4D94">
              <w:rPr>
                <w:noProof/>
                <w:webHidden/>
              </w:rPr>
              <w:instrText xml:space="preserve"> PAGEREF _Toc136356847 \h </w:instrText>
            </w:r>
            <w:r w:rsidR="00DE4D94">
              <w:rPr>
                <w:noProof/>
                <w:webHidden/>
              </w:rPr>
            </w:r>
            <w:r w:rsidR="00DE4D94">
              <w:rPr>
                <w:noProof/>
                <w:webHidden/>
              </w:rPr>
              <w:fldChar w:fldCharType="separate"/>
            </w:r>
            <w:r w:rsidR="00DE4D94">
              <w:rPr>
                <w:noProof/>
                <w:webHidden/>
              </w:rPr>
              <w:t>27</w:t>
            </w:r>
            <w:r w:rsidR="00DE4D94">
              <w:rPr>
                <w:noProof/>
                <w:webHidden/>
              </w:rPr>
              <w:fldChar w:fldCharType="end"/>
            </w:r>
          </w:hyperlink>
        </w:p>
        <w:p w14:paraId="2B7DB51C" w14:textId="77777777" w:rsidR="00DE4D94" w:rsidRDefault="00F7362A">
          <w:pPr>
            <w:pStyle w:val="11"/>
            <w:rPr>
              <w:rFonts w:asciiTheme="minorHAnsi" w:hAnsiTheme="minorHAnsi" w:cstheme="minorBidi"/>
              <w:sz w:val="22"/>
            </w:rPr>
          </w:pPr>
          <w:hyperlink w:anchor="_Toc136356848" w:history="1">
            <w:r w:rsidR="00DE4D94" w:rsidRPr="00106BFA">
              <w:rPr>
                <w:rStyle w:val="a5"/>
              </w:rPr>
              <w:t>Глава 3. Эксперименты по упрощению юридических текстов</w:t>
            </w:r>
            <w:r w:rsidR="00DE4D94">
              <w:rPr>
                <w:webHidden/>
              </w:rPr>
              <w:tab/>
            </w:r>
            <w:r w:rsidR="00DE4D94">
              <w:rPr>
                <w:webHidden/>
              </w:rPr>
              <w:fldChar w:fldCharType="begin"/>
            </w:r>
            <w:r w:rsidR="00DE4D94">
              <w:rPr>
                <w:webHidden/>
              </w:rPr>
              <w:instrText xml:space="preserve"> PAGEREF _Toc136356848 \h </w:instrText>
            </w:r>
            <w:r w:rsidR="00DE4D94">
              <w:rPr>
                <w:webHidden/>
              </w:rPr>
            </w:r>
            <w:r w:rsidR="00DE4D94">
              <w:rPr>
                <w:webHidden/>
              </w:rPr>
              <w:fldChar w:fldCharType="separate"/>
            </w:r>
            <w:r w:rsidR="00DE4D94">
              <w:rPr>
                <w:webHidden/>
              </w:rPr>
              <w:t>31</w:t>
            </w:r>
            <w:r w:rsidR="00DE4D94">
              <w:rPr>
                <w:webHidden/>
              </w:rPr>
              <w:fldChar w:fldCharType="end"/>
            </w:r>
          </w:hyperlink>
        </w:p>
        <w:p w14:paraId="1099D016" w14:textId="77777777" w:rsidR="00DE4D94" w:rsidRDefault="00F7362A">
          <w:pPr>
            <w:pStyle w:val="21"/>
            <w:tabs>
              <w:tab w:val="right" w:leader="dot" w:pos="9345"/>
            </w:tabs>
            <w:rPr>
              <w:noProof/>
            </w:rPr>
          </w:pPr>
          <w:hyperlink w:anchor="_Toc136356849" w:history="1">
            <w:r w:rsidR="00DE4D94" w:rsidRPr="00106BFA">
              <w:rPr>
                <w:rStyle w:val="a5"/>
                <w:rFonts w:ascii="Times New Roman" w:hAnsi="Times New Roman" w:cs="Times New Roman"/>
                <w:noProof/>
              </w:rPr>
              <w:t>3.1. Описание используемых алгоритмов</w:t>
            </w:r>
            <w:r w:rsidR="00DE4D94">
              <w:rPr>
                <w:noProof/>
                <w:webHidden/>
              </w:rPr>
              <w:tab/>
            </w:r>
            <w:r w:rsidR="00DE4D94">
              <w:rPr>
                <w:noProof/>
                <w:webHidden/>
              </w:rPr>
              <w:fldChar w:fldCharType="begin"/>
            </w:r>
            <w:r w:rsidR="00DE4D94">
              <w:rPr>
                <w:noProof/>
                <w:webHidden/>
              </w:rPr>
              <w:instrText xml:space="preserve"> PAGEREF _Toc136356849 \h </w:instrText>
            </w:r>
            <w:r w:rsidR="00DE4D94">
              <w:rPr>
                <w:noProof/>
                <w:webHidden/>
              </w:rPr>
            </w:r>
            <w:r w:rsidR="00DE4D94">
              <w:rPr>
                <w:noProof/>
                <w:webHidden/>
              </w:rPr>
              <w:fldChar w:fldCharType="separate"/>
            </w:r>
            <w:r w:rsidR="00DE4D94">
              <w:rPr>
                <w:noProof/>
                <w:webHidden/>
              </w:rPr>
              <w:t>31</w:t>
            </w:r>
            <w:r w:rsidR="00DE4D94">
              <w:rPr>
                <w:noProof/>
                <w:webHidden/>
              </w:rPr>
              <w:fldChar w:fldCharType="end"/>
            </w:r>
          </w:hyperlink>
        </w:p>
        <w:p w14:paraId="77D09875" w14:textId="77777777" w:rsidR="00DE4D94" w:rsidRDefault="00F7362A">
          <w:pPr>
            <w:pStyle w:val="21"/>
            <w:tabs>
              <w:tab w:val="right" w:leader="dot" w:pos="9345"/>
            </w:tabs>
            <w:rPr>
              <w:noProof/>
            </w:rPr>
          </w:pPr>
          <w:hyperlink w:anchor="_Toc136356850" w:history="1">
            <w:r w:rsidR="00DE4D94" w:rsidRPr="00106BFA">
              <w:rPr>
                <w:rStyle w:val="a5"/>
                <w:rFonts w:ascii="Times New Roman" w:hAnsi="Times New Roman" w:cs="Times New Roman"/>
                <w:noProof/>
              </w:rPr>
              <w:t>3.2. Подготовка метрик качества упрощения текста</w:t>
            </w:r>
            <w:r w:rsidR="00DE4D94">
              <w:rPr>
                <w:noProof/>
                <w:webHidden/>
              </w:rPr>
              <w:tab/>
            </w:r>
            <w:r w:rsidR="00DE4D94">
              <w:rPr>
                <w:noProof/>
                <w:webHidden/>
              </w:rPr>
              <w:fldChar w:fldCharType="begin"/>
            </w:r>
            <w:r w:rsidR="00DE4D94">
              <w:rPr>
                <w:noProof/>
                <w:webHidden/>
              </w:rPr>
              <w:instrText xml:space="preserve"> PAGEREF _Toc136356850 \h </w:instrText>
            </w:r>
            <w:r w:rsidR="00DE4D94">
              <w:rPr>
                <w:noProof/>
                <w:webHidden/>
              </w:rPr>
            </w:r>
            <w:r w:rsidR="00DE4D94">
              <w:rPr>
                <w:noProof/>
                <w:webHidden/>
              </w:rPr>
              <w:fldChar w:fldCharType="separate"/>
            </w:r>
            <w:r w:rsidR="00DE4D94">
              <w:rPr>
                <w:noProof/>
                <w:webHidden/>
              </w:rPr>
              <w:t>34</w:t>
            </w:r>
            <w:r w:rsidR="00DE4D94">
              <w:rPr>
                <w:noProof/>
                <w:webHidden/>
              </w:rPr>
              <w:fldChar w:fldCharType="end"/>
            </w:r>
          </w:hyperlink>
        </w:p>
        <w:p w14:paraId="1875B0C0" w14:textId="77777777" w:rsidR="00DE4D94" w:rsidRDefault="00F7362A">
          <w:pPr>
            <w:pStyle w:val="21"/>
            <w:tabs>
              <w:tab w:val="right" w:leader="dot" w:pos="9345"/>
            </w:tabs>
            <w:rPr>
              <w:noProof/>
            </w:rPr>
          </w:pPr>
          <w:hyperlink w:anchor="_Toc136356851" w:history="1">
            <w:r w:rsidR="00DE4D94" w:rsidRPr="00106BFA">
              <w:rPr>
                <w:rStyle w:val="a5"/>
                <w:rFonts w:ascii="Times New Roman" w:hAnsi="Times New Roman" w:cs="Times New Roman"/>
                <w:noProof/>
              </w:rPr>
              <w:t>3.3. Тестирование модели упрощения текста</w:t>
            </w:r>
            <w:r w:rsidR="00DE4D94">
              <w:rPr>
                <w:noProof/>
                <w:webHidden/>
              </w:rPr>
              <w:tab/>
            </w:r>
            <w:r w:rsidR="00DE4D94">
              <w:rPr>
                <w:noProof/>
                <w:webHidden/>
              </w:rPr>
              <w:fldChar w:fldCharType="begin"/>
            </w:r>
            <w:r w:rsidR="00DE4D94">
              <w:rPr>
                <w:noProof/>
                <w:webHidden/>
              </w:rPr>
              <w:instrText xml:space="preserve"> PAGEREF _Toc136356851 \h </w:instrText>
            </w:r>
            <w:r w:rsidR="00DE4D94">
              <w:rPr>
                <w:noProof/>
                <w:webHidden/>
              </w:rPr>
            </w:r>
            <w:r w:rsidR="00DE4D94">
              <w:rPr>
                <w:noProof/>
                <w:webHidden/>
              </w:rPr>
              <w:fldChar w:fldCharType="separate"/>
            </w:r>
            <w:r w:rsidR="00DE4D94">
              <w:rPr>
                <w:noProof/>
                <w:webHidden/>
              </w:rPr>
              <w:t>39</w:t>
            </w:r>
            <w:r w:rsidR="00DE4D94">
              <w:rPr>
                <w:noProof/>
                <w:webHidden/>
              </w:rPr>
              <w:fldChar w:fldCharType="end"/>
            </w:r>
          </w:hyperlink>
        </w:p>
        <w:p w14:paraId="760A6D1E" w14:textId="77777777" w:rsidR="00DE4D94" w:rsidRDefault="00F7362A">
          <w:pPr>
            <w:pStyle w:val="21"/>
            <w:tabs>
              <w:tab w:val="right" w:leader="dot" w:pos="9345"/>
            </w:tabs>
            <w:rPr>
              <w:noProof/>
            </w:rPr>
          </w:pPr>
          <w:hyperlink w:anchor="_Toc136356852" w:history="1">
            <w:r w:rsidR="00DE4D94" w:rsidRPr="00106BFA">
              <w:rPr>
                <w:rStyle w:val="a5"/>
                <w:rFonts w:ascii="Times New Roman" w:hAnsi="Times New Roman" w:cs="Times New Roman"/>
                <w:noProof/>
              </w:rPr>
              <w:t>3.4. Экспертная оценка</w:t>
            </w:r>
            <w:r w:rsidR="00DE4D94">
              <w:rPr>
                <w:noProof/>
                <w:webHidden/>
              </w:rPr>
              <w:tab/>
            </w:r>
            <w:r w:rsidR="00DE4D94">
              <w:rPr>
                <w:noProof/>
                <w:webHidden/>
              </w:rPr>
              <w:fldChar w:fldCharType="begin"/>
            </w:r>
            <w:r w:rsidR="00DE4D94">
              <w:rPr>
                <w:noProof/>
                <w:webHidden/>
              </w:rPr>
              <w:instrText xml:space="preserve"> PAGEREF _Toc136356852 \h </w:instrText>
            </w:r>
            <w:r w:rsidR="00DE4D94">
              <w:rPr>
                <w:noProof/>
                <w:webHidden/>
              </w:rPr>
            </w:r>
            <w:r w:rsidR="00DE4D94">
              <w:rPr>
                <w:noProof/>
                <w:webHidden/>
              </w:rPr>
              <w:fldChar w:fldCharType="separate"/>
            </w:r>
            <w:r w:rsidR="00DE4D94">
              <w:rPr>
                <w:noProof/>
                <w:webHidden/>
              </w:rPr>
              <w:t>42</w:t>
            </w:r>
            <w:r w:rsidR="00DE4D94">
              <w:rPr>
                <w:noProof/>
                <w:webHidden/>
              </w:rPr>
              <w:fldChar w:fldCharType="end"/>
            </w:r>
          </w:hyperlink>
        </w:p>
        <w:p w14:paraId="09092105" w14:textId="77777777" w:rsidR="00DE4D94" w:rsidRDefault="00F7362A">
          <w:pPr>
            <w:pStyle w:val="21"/>
            <w:tabs>
              <w:tab w:val="right" w:leader="dot" w:pos="9345"/>
            </w:tabs>
            <w:rPr>
              <w:noProof/>
            </w:rPr>
          </w:pPr>
          <w:hyperlink w:anchor="_Toc136356853" w:history="1">
            <w:r w:rsidR="00DE4D94" w:rsidRPr="00106BFA">
              <w:rPr>
                <w:rStyle w:val="a5"/>
                <w:rFonts w:ascii="Times New Roman" w:hAnsi="Times New Roman" w:cs="Times New Roman"/>
                <w:noProof/>
              </w:rPr>
              <w:t>3.5. Анализ положительных и отрицательных результатов, обзор ошибок</w:t>
            </w:r>
            <w:r w:rsidR="00DE4D94">
              <w:rPr>
                <w:noProof/>
                <w:webHidden/>
              </w:rPr>
              <w:tab/>
            </w:r>
            <w:r w:rsidR="00DE4D94">
              <w:rPr>
                <w:noProof/>
                <w:webHidden/>
              </w:rPr>
              <w:fldChar w:fldCharType="begin"/>
            </w:r>
            <w:r w:rsidR="00DE4D94">
              <w:rPr>
                <w:noProof/>
                <w:webHidden/>
              </w:rPr>
              <w:instrText xml:space="preserve"> PAGEREF _Toc136356853 \h </w:instrText>
            </w:r>
            <w:r w:rsidR="00DE4D94">
              <w:rPr>
                <w:noProof/>
                <w:webHidden/>
              </w:rPr>
            </w:r>
            <w:r w:rsidR="00DE4D94">
              <w:rPr>
                <w:noProof/>
                <w:webHidden/>
              </w:rPr>
              <w:fldChar w:fldCharType="separate"/>
            </w:r>
            <w:r w:rsidR="00DE4D94">
              <w:rPr>
                <w:noProof/>
                <w:webHidden/>
              </w:rPr>
              <w:t>45</w:t>
            </w:r>
            <w:r w:rsidR="00DE4D94">
              <w:rPr>
                <w:noProof/>
                <w:webHidden/>
              </w:rPr>
              <w:fldChar w:fldCharType="end"/>
            </w:r>
          </w:hyperlink>
        </w:p>
        <w:p w14:paraId="3E447FE1" w14:textId="77777777" w:rsidR="00DE4D94" w:rsidRDefault="00F7362A">
          <w:pPr>
            <w:pStyle w:val="21"/>
            <w:tabs>
              <w:tab w:val="right" w:leader="dot" w:pos="9345"/>
            </w:tabs>
            <w:rPr>
              <w:noProof/>
            </w:rPr>
          </w:pPr>
          <w:hyperlink w:anchor="_Toc136356854" w:history="1">
            <w:r w:rsidR="00DE4D94" w:rsidRPr="00106BFA">
              <w:rPr>
                <w:rStyle w:val="a5"/>
                <w:rFonts w:ascii="Times New Roman" w:hAnsi="Times New Roman" w:cs="Times New Roman"/>
                <w:noProof/>
              </w:rPr>
              <w:t>3.6. Анализ возможных ограничений упрощения юридических текстов</w:t>
            </w:r>
            <w:r w:rsidR="00DE4D94">
              <w:rPr>
                <w:noProof/>
                <w:webHidden/>
              </w:rPr>
              <w:tab/>
            </w:r>
            <w:r w:rsidR="00DE4D94">
              <w:rPr>
                <w:noProof/>
                <w:webHidden/>
              </w:rPr>
              <w:fldChar w:fldCharType="begin"/>
            </w:r>
            <w:r w:rsidR="00DE4D94">
              <w:rPr>
                <w:noProof/>
                <w:webHidden/>
              </w:rPr>
              <w:instrText xml:space="preserve"> PAGEREF _Toc136356854 \h </w:instrText>
            </w:r>
            <w:r w:rsidR="00DE4D94">
              <w:rPr>
                <w:noProof/>
                <w:webHidden/>
              </w:rPr>
            </w:r>
            <w:r w:rsidR="00DE4D94">
              <w:rPr>
                <w:noProof/>
                <w:webHidden/>
              </w:rPr>
              <w:fldChar w:fldCharType="separate"/>
            </w:r>
            <w:r w:rsidR="00DE4D94">
              <w:rPr>
                <w:noProof/>
                <w:webHidden/>
              </w:rPr>
              <w:t>47</w:t>
            </w:r>
            <w:r w:rsidR="00DE4D94">
              <w:rPr>
                <w:noProof/>
                <w:webHidden/>
              </w:rPr>
              <w:fldChar w:fldCharType="end"/>
            </w:r>
          </w:hyperlink>
        </w:p>
        <w:p w14:paraId="64EAA404" w14:textId="77777777" w:rsidR="00DE4D94" w:rsidRDefault="00F7362A">
          <w:pPr>
            <w:pStyle w:val="11"/>
            <w:rPr>
              <w:rFonts w:asciiTheme="minorHAnsi" w:hAnsiTheme="minorHAnsi" w:cstheme="minorBidi"/>
              <w:sz w:val="22"/>
            </w:rPr>
          </w:pPr>
          <w:hyperlink w:anchor="_Toc136356855" w:history="1">
            <w:r w:rsidR="00DE4D94" w:rsidRPr="00106BFA">
              <w:rPr>
                <w:rStyle w:val="a5"/>
              </w:rPr>
              <w:t>Заключение</w:t>
            </w:r>
            <w:r w:rsidR="00DE4D94">
              <w:rPr>
                <w:webHidden/>
              </w:rPr>
              <w:tab/>
            </w:r>
            <w:r w:rsidR="00DE4D94">
              <w:rPr>
                <w:webHidden/>
              </w:rPr>
              <w:fldChar w:fldCharType="begin"/>
            </w:r>
            <w:r w:rsidR="00DE4D94">
              <w:rPr>
                <w:webHidden/>
              </w:rPr>
              <w:instrText xml:space="preserve"> PAGEREF _Toc136356855 \h </w:instrText>
            </w:r>
            <w:r w:rsidR="00DE4D94">
              <w:rPr>
                <w:webHidden/>
              </w:rPr>
            </w:r>
            <w:r w:rsidR="00DE4D94">
              <w:rPr>
                <w:webHidden/>
              </w:rPr>
              <w:fldChar w:fldCharType="separate"/>
            </w:r>
            <w:r w:rsidR="00DE4D94">
              <w:rPr>
                <w:webHidden/>
              </w:rPr>
              <w:t>50</w:t>
            </w:r>
            <w:r w:rsidR="00DE4D94">
              <w:rPr>
                <w:webHidden/>
              </w:rPr>
              <w:fldChar w:fldCharType="end"/>
            </w:r>
          </w:hyperlink>
        </w:p>
        <w:p w14:paraId="18A32005" w14:textId="77777777" w:rsidR="00DE4D94" w:rsidRDefault="00F7362A">
          <w:pPr>
            <w:pStyle w:val="11"/>
            <w:rPr>
              <w:rFonts w:asciiTheme="minorHAnsi" w:hAnsiTheme="minorHAnsi" w:cstheme="minorBidi"/>
              <w:sz w:val="22"/>
            </w:rPr>
          </w:pPr>
          <w:hyperlink w:anchor="_Toc136356856" w:history="1">
            <w:r w:rsidR="00DE4D94" w:rsidRPr="00106BFA">
              <w:rPr>
                <w:rStyle w:val="a5"/>
              </w:rPr>
              <w:t>Список литературы</w:t>
            </w:r>
            <w:r w:rsidR="00DE4D94">
              <w:rPr>
                <w:webHidden/>
              </w:rPr>
              <w:tab/>
            </w:r>
            <w:r w:rsidR="00DE4D94">
              <w:rPr>
                <w:webHidden/>
              </w:rPr>
              <w:fldChar w:fldCharType="begin"/>
            </w:r>
            <w:r w:rsidR="00DE4D94">
              <w:rPr>
                <w:webHidden/>
              </w:rPr>
              <w:instrText xml:space="preserve"> PAGEREF _Toc136356856 \h </w:instrText>
            </w:r>
            <w:r w:rsidR="00DE4D94">
              <w:rPr>
                <w:webHidden/>
              </w:rPr>
            </w:r>
            <w:r w:rsidR="00DE4D94">
              <w:rPr>
                <w:webHidden/>
              </w:rPr>
              <w:fldChar w:fldCharType="separate"/>
            </w:r>
            <w:r w:rsidR="00DE4D94">
              <w:rPr>
                <w:webHidden/>
              </w:rPr>
              <w:t>51</w:t>
            </w:r>
            <w:r w:rsidR="00DE4D94">
              <w:rPr>
                <w:webHidden/>
              </w:rPr>
              <w:fldChar w:fldCharType="end"/>
            </w:r>
          </w:hyperlink>
        </w:p>
        <w:p w14:paraId="45102F3E" w14:textId="77777777" w:rsidR="00DE4D94" w:rsidRDefault="00F7362A">
          <w:pPr>
            <w:pStyle w:val="11"/>
            <w:rPr>
              <w:rFonts w:asciiTheme="minorHAnsi" w:hAnsiTheme="minorHAnsi" w:cstheme="minorBidi"/>
              <w:sz w:val="22"/>
            </w:rPr>
          </w:pPr>
          <w:hyperlink w:anchor="_Toc136356857" w:history="1">
            <w:r w:rsidR="00DE4D94" w:rsidRPr="00106BFA">
              <w:rPr>
                <w:rStyle w:val="a5"/>
              </w:rPr>
              <w:t>Список электронных ресурсов</w:t>
            </w:r>
            <w:r w:rsidR="00DE4D94">
              <w:rPr>
                <w:webHidden/>
              </w:rPr>
              <w:tab/>
            </w:r>
            <w:r w:rsidR="00DE4D94">
              <w:rPr>
                <w:webHidden/>
              </w:rPr>
              <w:fldChar w:fldCharType="begin"/>
            </w:r>
            <w:r w:rsidR="00DE4D94">
              <w:rPr>
                <w:webHidden/>
              </w:rPr>
              <w:instrText xml:space="preserve"> PAGEREF _Toc136356857 \h </w:instrText>
            </w:r>
            <w:r w:rsidR="00DE4D94">
              <w:rPr>
                <w:webHidden/>
              </w:rPr>
            </w:r>
            <w:r w:rsidR="00DE4D94">
              <w:rPr>
                <w:webHidden/>
              </w:rPr>
              <w:fldChar w:fldCharType="separate"/>
            </w:r>
            <w:r w:rsidR="00DE4D94">
              <w:rPr>
                <w:webHidden/>
              </w:rPr>
              <w:t>54</w:t>
            </w:r>
            <w:r w:rsidR="00DE4D94">
              <w:rPr>
                <w:webHidden/>
              </w:rPr>
              <w:fldChar w:fldCharType="end"/>
            </w:r>
          </w:hyperlink>
        </w:p>
        <w:p w14:paraId="6B514C6F" w14:textId="77777777" w:rsidR="008F1969" w:rsidRDefault="008F1969" w:rsidP="008F1969">
          <w:pPr>
            <w:rPr>
              <w:b/>
              <w:bCs/>
              <w:lang w:val="ru-RU"/>
            </w:rPr>
          </w:pPr>
          <w:r w:rsidRPr="00323CEA">
            <w:rPr>
              <w:rFonts w:ascii="Times New Roman" w:hAnsi="Times New Roman" w:cs="Times New Roman"/>
              <w:b/>
              <w:bCs/>
              <w:sz w:val="28"/>
              <w:szCs w:val="28"/>
            </w:rPr>
            <w:fldChar w:fldCharType="end"/>
          </w:r>
        </w:p>
      </w:sdtContent>
    </w:sdt>
    <w:p w14:paraId="28EE3ED4" w14:textId="77777777" w:rsidR="008F1969" w:rsidRDefault="008F1969" w:rsidP="008F1969">
      <w:pPr>
        <w:rPr>
          <w:b/>
          <w:bCs/>
          <w:lang w:val="ru-RU"/>
        </w:rPr>
      </w:pPr>
    </w:p>
    <w:p w14:paraId="56ED1245" w14:textId="77777777" w:rsidR="008F1969" w:rsidRPr="004864AD" w:rsidRDefault="004864AD" w:rsidP="008F1969">
      <w:pPr>
        <w:rPr>
          <w:b/>
          <w:bCs/>
          <w:lang w:val="ru-RU"/>
        </w:rPr>
      </w:pPr>
      <w:r>
        <w:rPr>
          <w:b/>
          <w:bCs/>
          <w:lang w:val="en-US"/>
        </w:rPr>
        <w:tab/>
      </w:r>
    </w:p>
    <w:p w14:paraId="5FE2D74D" w14:textId="77777777" w:rsidR="00C6661C" w:rsidRDefault="00C6661C" w:rsidP="00C6661C">
      <w:pPr>
        <w:rPr>
          <w:b/>
          <w:bCs/>
          <w:lang w:val="ru-RU"/>
        </w:rPr>
      </w:pPr>
    </w:p>
    <w:p w14:paraId="1C6A96F1" w14:textId="77777777" w:rsidR="005332A1" w:rsidRDefault="005332A1" w:rsidP="00C6661C">
      <w:pPr>
        <w:rPr>
          <w:b/>
          <w:bCs/>
          <w:lang w:val="ru-RU"/>
        </w:rPr>
      </w:pPr>
    </w:p>
    <w:p w14:paraId="402D5997" w14:textId="77777777" w:rsidR="005332A1" w:rsidRDefault="005332A1" w:rsidP="00C6661C">
      <w:pPr>
        <w:rPr>
          <w:b/>
          <w:bCs/>
          <w:lang w:val="ru-RU"/>
        </w:rPr>
      </w:pPr>
    </w:p>
    <w:p w14:paraId="26D2DEFB" w14:textId="77777777" w:rsidR="005332A1" w:rsidRDefault="005332A1" w:rsidP="00C6661C">
      <w:pPr>
        <w:rPr>
          <w:b/>
          <w:bCs/>
          <w:lang w:val="ru-RU"/>
        </w:rPr>
      </w:pPr>
    </w:p>
    <w:p w14:paraId="02C116F5" w14:textId="77777777" w:rsidR="005332A1" w:rsidRDefault="005332A1" w:rsidP="00C6661C">
      <w:pPr>
        <w:rPr>
          <w:b/>
          <w:bCs/>
          <w:lang w:val="ru-RU"/>
        </w:rPr>
      </w:pPr>
    </w:p>
    <w:p w14:paraId="449A6B54" w14:textId="77777777" w:rsidR="005332A1" w:rsidRDefault="005332A1" w:rsidP="00C6661C">
      <w:pPr>
        <w:rPr>
          <w:b/>
          <w:bCs/>
          <w:lang w:val="ru-RU"/>
        </w:rPr>
      </w:pPr>
    </w:p>
    <w:p w14:paraId="73144371" w14:textId="77777777" w:rsidR="005332A1" w:rsidRDefault="005332A1" w:rsidP="00C6661C">
      <w:pPr>
        <w:rPr>
          <w:b/>
          <w:bCs/>
          <w:lang w:val="ru-RU"/>
        </w:rPr>
      </w:pPr>
    </w:p>
    <w:p w14:paraId="6B6C334B" w14:textId="77777777" w:rsidR="005332A1" w:rsidRDefault="005332A1" w:rsidP="00C6661C">
      <w:pPr>
        <w:rPr>
          <w:b/>
          <w:bCs/>
          <w:lang w:val="ru-RU"/>
        </w:rPr>
      </w:pPr>
    </w:p>
    <w:p w14:paraId="30F8BE28" w14:textId="77777777" w:rsidR="005332A1" w:rsidRDefault="005332A1" w:rsidP="00C6661C">
      <w:pPr>
        <w:rPr>
          <w:b/>
          <w:bCs/>
          <w:lang w:val="ru-RU"/>
        </w:rPr>
      </w:pPr>
    </w:p>
    <w:p w14:paraId="51A3CC63" w14:textId="77777777" w:rsidR="005332A1" w:rsidRPr="00C6661C" w:rsidRDefault="005332A1" w:rsidP="00C6661C">
      <w:pPr>
        <w:rPr>
          <w:lang w:val="ru-RU"/>
        </w:rPr>
      </w:pPr>
    </w:p>
    <w:p w14:paraId="13E4D33A" w14:textId="77777777" w:rsidR="008F1969" w:rsidRPr="001B1D3D" w:rsidRDefault="008F1969" w:rsidP="008F1969">
      <w:pPr>
        <w:pStyle w:val="1"/>
        <w:jc w:val="center"/>
        <w:rPr>
          <w:color w:val="auto"/>
          <w:sz w:val="32"/>
          <w:lang w:val="ru-RU"/>
        </w:rPr>
      </w:pPr>
      <w:bookmarkStart w:id="2" w:name="_Toc136356835"/>
      <w:r w:rsidRPr="001B1D3D">
        <w:rPr>
          <w:color w:val="auto"/>
          <w:sz w:val="32"/>
        </w:rPr>
        <w:lastRenderedPageBreak/>
        <w:t>Введение</w:t>
      </w:r>
      <w:bookmarkEnd w:id="0"/>
      <w:bookmarkEnd w:id="2"/>
    </w:p>
    <w:p w14:paraId="4C8802B4" w14:textId="77777777" w:rsidR="008F1969" w:rsidRPr="00065F0B" w:rsidRDefault="008F1969" w:rsidP="008F1969">
      <w:pPr>
        <w:jc w:val="center"/>
        <w:rPr>
          <w:rFonts w:ascii="Times New Roman" w:hAnsi="Times New Roman" w:cs="Times New Roman"/>
          <w:b/>
          <w:sz w:val="28"/>
          <w:lang w:val="ru-RU"/>
        </w:rPr>
      </w:pPr>
    </w:p>
    <w:p w14:paraId="18DC9ACB" w14:textId="2DDABCFE" w:rsidR="008F1969" w:rsidRPr="008F1969" w:rsidRDefault="008367E0" w:rsidP="008F1969">
      <w:pPr>
        <w:spacing w:after="240" w:line="360" w:lineRule="auto"/>
        <w:ind w:firstLine="708"/>
        <w:jc w:val="both"/>
        <w:rPr>
          <w:rFonts w:ascii="Times New Roman" w:hAnsi="Times New Roman" w:cs="Times New Roman"/>
          <w:sz w:val="28"/>
        </w:rPr>
      </w:pPr>
      <w:r>
        <w:rPr>
          <w:rFonts w:ascii="Times New Roman" w:hAnsi="Times New Roman" w:cs="Times New Roman"/>
          <w:sz w:val="28"/>
        </w:rPr>
        <w:t xml:space="preserve">Упрощение текста </w:t>
      </w:r>
      <w:r>
        <w:rPr>
          <w:rFonts w:ascii="Times New Roman" w:hAnsi="Times New Roman" w:cs="Times New Roman"/>
          <w:sz w:val="28"/>
          <w:lang w:val="ru-RU"/>
        </w:rPr>
        <w:t xml:space="preserve">(семантическая компрессия) </w:t>
      </w:r>
      <w:r w:rsidR="008F1969" w:rsidRPr="008F1969">
        <w:rPr>
          <w:rFonts w:ascii="Times New Roman" w:hAnsi="Times New Roman" w:cs="Times New Roman"/>
          <w:sz w:val="28"/>
        </w:rPr>
        <w:t xml:space="preserve">– это процесс, включающий в себя </w:t>
      </w:r>
      <w:proofErr w:type="spellStart"/>
      <w:r w:rsidR="008F1969" w:rsidRPr="008F1969">
        <w:rPr>
          <w:rFonts w:ascii="Times New Roman" w:hAnsi="Times New Roman" w:cs="Times New Roman"/>
          <w:sz w:val="28"/>
        </w:rPr>
        <w:t>л</w:t>
      </w:r>
      <w:r w:rsidR="00CA3C49">
        <w:rPr>
          <w:rFonts w:ascii="Times New Roman" w:hAnsi="Times New Roman" w:cs="Times New Roman"/>
          <w:sz w:val="28"/>
        </w:rPr>
        <w:t>екси</w:t>
      </w:r>
      <w:proofErr w:type="spellEnd"/>
      <w:r w:rsidR="00CA3C49">
        <w:rPr>
          <w:rFonts w:ascii="Times New Roman" w:hAnsi="Times New Roman" w:cs="Times New Roman"/>
          <w:sz w:val="28"/>
          <w:lang w:val="ru-RU"/>
        </w:rPr>
        <w:t>ко-семантическое</w:t>
      </w:r>
      <w:r w:rsidR="008F1969" w:rsidRPr="008F1969">
        <w:rPr>
          <w:rFonts w:ascii="Times New Roman" w:hAnsi="Times New Roman" w:cs="Times New Roman"/>
          <w:sz w:val="28"/>
        </w:rPr>
        <w:t xml:space="preserve"> и </w:t>
      </w:r>
      <w:r w:rsidR="00CA3C49">
        <w:rPr>
          <w:rFonts w:ascii="Times New Roman" w:hAnsi="Times New Roman" w:cs="Times New Roman"/>
          <w:sz w:val="28"/>
          <w:lang w:val="ru-RU"/>
        </w:rPr>
        <w:t>морфо</w:t>
      </w:r>
      <w:r w:rsidR="008F1969" w:rsidRPr="008F1969">
        <w:rPr>
          <w:rFonts w:ascii="Times New Roman" w:hAnsi="Times New Roman" w:cs="Times New Roman"/>
          <w:sz w:val="28"/>
        </w:rPr>
        <w:t>синтаксическое упрощение исходного текста</w:t>
      </w:r>
      <w:r w:rsidR="0077237B">
        <w:rPr>
          <w:rFonts w:ascii="Times New Roman" w:hAnsi="Times New Roman" w:cs="Times New Roman"/>
          <w:sz w:val="28"/>
          <w:lang w:val="ru-RU"/>
        </w:rPr>
        <w:t>.</w:t>
      </w:r>
      <w:r w:rsidR="008F1969" w:rsidRPr="008F1969">
        <w:rPr>
          <w:rFonts w:ascii="Times New Roman" w:hAnsi="Times New Roman" w:cs="Times New Roman"/>
          <w:sz w:val="28"/>
        </w:rPr>
        <w:t xml:space="preserve"> </w:t>
      </w:r>
      <w:r w:rsidR="0077237B">
        <w:rPr>
          <w:rFonts w:ascii="Times New Roman" w:hAnsi="Times New Roman" w:cs="Times New Roman"/>
          <w:sz w:val="28"/>
          <w:lang w:val="ru-RU"/>
        </w:rPr>
        <w:t>Р</w:t>
      </w:r>
      <w:proofErr w:type="spellStart"/>
      <w:r w:rsidR="008F1969" w:rsidRPr="008F1969">
        <w:rPr>
          <w:rFonts w:ascii="Times New Roman" w:hAnsi="Times New Roman" w:cs="Times New Roman"/>
          <w:sz w:val="28"/>
        </w:rPr>
        <w:t>езультат</w:t>
      </w:r>
      <w:proofErr w:type="spellEnd"/>
      <w:r w:rsidR="008F1969" w:rsidRPr="008F1969">
        <w:rPr>
          <w:rFonts w:ascii="Times New Roman" w:hAnsi="Times New Roman" w:cs="Times New Roman"/>
          <w:sz w:val="28"/>
        </w:rPr>
        <w:t xml:space="preserve"> </w:t>
      </w:r>
      <w:r w:rsidR="00DF5032">
        <w:rPr>
          <w:rFonts w:ascii="Times New Roman" w:hAnsi="Times New Roman" w:cs="Times New Roman"/>
          <w:sz w:val="28"/>
          <w:lang w:val="ru-RU"/>
        </w:rPr>
        <w:t xml:space="preserve">представляется </w:t>
      </w:r>
      <w:r w:rsidR="008F1969" w:rsidRPr="008F1969">
        <w:rPr>
          <w:rFonts w:ascii="Times New Roman" w:hAnsi="Times New Roman" w:cs="Times New Roman"/>
          <w:sz w:val="28"/>
        </w:rPr>
        <w:t>в виде связного т</w:t>
      </w:r>
      <w:r w:rsidR="00FB5B90">
        <w:rPr>
          <w:rFonts w:ascii="Times New Roman" w:hAnsi="Times New Roman" w:cs="Times New Roman"/>
          <w:sz w:val="28"/>
        </w:rPr>
        <w:t>екста. Семантическая компрессия</w:t>
      </w:r>
      <w:r w:rsidR="008F1969" w:rsidRPr="008F1969">
        <w:rPr>
          <w:rFonts w:ascii="Times New Roman" w:hAnsi="Times New Roman" w:cs="Times New Roman"/>
          <w:sz w:val="28"/>
        </w:rPr>
        <w:t xml:space="preserve"> может осуществляться как на уровне слов (</w:t>
      </w:r>
      <w:r>
        <w:rPr>
          <w:rFonts w:ascii="Times New Roman" w:hAnsi="Times New Roman" w:cs="Times New Roman"/>
          <w:sz w:val="28"/>
          <w:lang w:val="ru-RU"/>
        </w:rPr>
        <w:t xml:space="preserve">например, </w:t>
      </w:r>
      <w:r w:rsidR="008F1969" w:rsidRPr="008F1969">
        <w:rPr>
          <w:rFonts w:ascii="Times New Roman" w:hAnsi="Times New Roman" w:cs="Times New Roman"/>
          <w:sz w:val="28"/>
        </w:rPr>
        <w:t xml:space="preserve">приведение от видового понятия к родовому, свертывание полной именной группы), так и на уровне предложений (экстрактивная и </w:t>
      </w:r>
      <w:proofErr w:type="spellStart"/>
      <w:r w:rsidR="008F1969" w:rsidRPr="008F1969">
        <w:rPr>
          <w:rFonts w:ascii="Times New Roman" w:hAnsi="Times New Roman" w:cs="Times New Roman"/>
          <w:sz w:val="28"/>
        </w:rPr>
        <w:t>абстрактивная</w:t>
      </w:r>
      <w:proofErr w:type="spellEnd"/>
      <w:r w:rsidR="008F1969" w:rsidRPr="008F1969">
        <w:rPr>
          <w:rFonts w:ascii="Times New Roman" w:hAnsi="Times New Roman" w:cs="Times New Roman"/>
          <w:sz w:val="28"/>
        </w:rPr>
        <w:t xml:space="preserve"> </w:t>
      </w:r>
      <w:proofErr w:type="spellStart"/>
      <w:r w:rsidR="008F1969" w:rsidRPr="008F1969">
        <w:rPr>
          <w:rFonts w:ascii="Times New Roman" w:hAnsi="Times New Roman" w:cs="Times New Roman"/>
          <w:sz w:val="28"/>
        </w:rPr>
        <w:t>суммаризация</w:t>
      </w:r>
      <w:proofErr w:type="spellEnd"/>
      <w:r w:rsidR="008F1969" w:rsidRPr="008F1969">
        <w:rPr>
          <w:rFonts w:ascii="Times New Roman" w:hAnsi="Times New Roman" w:cs="Times New Roman"/>
          <w:sz w:val="28"/>
        </w:rPr>
        <w:t xml:space="preserve"> текста).</w:t>
      </w:r>
    </w:p>
    <w:p w14:paraId="622B2AB2" w14:textId="77777777" w:rsidR="008F1969" w:rsidRPr="00422B00" w:rsidRDefault="008F1969" w:rsidP="008F1969">
      <w:pPr>
        <w:spacing w:after="240" w:line="360" w:lineRule="auto"/>
        <w:ind w:firstLine="708"/>
        <w:jc w:val="both"/>
        <w:rPr>
          <w:rFonts w:ascii="Times New Roman" w:hAnsi="Times New Roman" w:cs="Times New Roman"/>
          <w:sz w:val="28"/>
          <w:lang w:val="ru-RU"/>
        </w:rPr>
      </w:pPr>
      <w:r w:rsidRPr="008F1969">
        <w:rPr>
          <w:rFonts w:ascii="Times New Roman" w:hAnsi="Times New Roman" w:cs="Times New Roman"/>
          <w:sz w:val="28"/>
        </w:rPr>
        <w:t xml:space="preserve">Потребность в методах компрессии информации вызвана различием в скорости количественного увеличения словарного состава языка и скорости семантической деривации. </w:t>
      </w:r>
      <w:r w:rsidR="00422B00">
        <w:rPr>
          <w:rFonts w:ascii="Times New Roman" w:hAnsi="Times New Roman" w:cs="Times New Roman"/>
          <w:sz w:val="28"/>
          <w:lang w:val="ru-RU"/>
        </w:rPr>
        <w:t>Особый интерес для задач автоматического упрощения представляют тексты юридического дискурса</w:t>
      </w:r>
      <w:r w:rsidR="00A93205">
        <w:rPr>
          <w:rFonts w:ascii="Times New Roman" w:hAnsi="Times New Roman" w:cs="Times New Roman"/>
          <w:sz w:val="28"/>
          <w:lang w:val="ru-RU"/>
        </w:rPr>
        <w:t>.</w:t>
      </w:r>
      <w:r w:rsidR="00770043">
        <w:rPr>
          <w:rFonts w:ascii="Times New Roman" w:hAnsi="Times New Roman" w:cs="Times New Roman"/>
          <w:sz w:val="28"/>
          <w:lang w:val="ru-RU"/>
        </w:rPr>
        <w:t xml:space="preserve"> </w:t>
      </w:r>
      <w:r w:rsidR="00A93205">
        <w:rPr>
          <w:rFonts w:ascii="Times New Roman" w:hAnsi="Times New Roman" w:cs="Times New Roman"/>
          <w:sz w:val="28"/>
          <w:lang w:val="ru-RU"/>
        </w:rPr>
        <w:t>Упрощение особенно актуально для таких текстов, так как этот процесс обеспечивает понимание правовых отношений всеми участниками дискурса.</w:t>
      </w:r>
    </w:p>
    <w:p w14:paraId="2D11DD69" w14:textId="77777777" w:rsidR="008F1969" w:rsidRPr="008F1969" w:rsidRDefault="008F1969" w:rsidP="008F1969">
      <w:pPr>
        <w:spacing w:after="240" w:line="360" w:lineRule="auto"/>
        <w:ind w:firstLine="708"/>
        <w:jc w:val="both"/>
        <w:rPr>
          <w:rFonts w:ascii="Times New Roman" w:hAnsi="Times New Roman" w:cs="Times New Roman"/>
          <w:sz w:val="28"/>
        </w:rPr>
      </w:pPr>
      <w:r w:rsidRPr="008F1969">
        <w:rPr>
          <w:rFonts w:ascii="Times New Roman" w:hAnsi="Times New Roman" w:cs="Times New Roman"/>
          <w:b/>
          <w:sz w:val="28"/>
        </w:rPr>
        <w:t xml:space="preserve">Актуальность </w:t>
      </w:r>
      <w:r w:rsidRPr="008F1969">
        <w:rPr>
          <w:rFonts w:ascii="Times New Roman" w:hAnsi="Times New Roman" w:cs="Times New Roman"/>
          <w:sz w:val="28"/>
        </w:rPr>
        <w:t>исследования обусловлена повышенным интересом к методам семантической компрессии и представлениям юридическо</w:t>
      </w:r>
      <w:r w:rsidR="000515EC">
        <w:rPr>
          <w:rFonts w:ascii="Times New Roman" w:hAnsi="Times New Roman" w:cs="Times New Roman"/>
          <w:sz w:val="28"/>
        </w:rPr>
        <w:t xml:space="preserve">го текста в </w:t>
      </w:r>
      <w:r w:rsidR="000515EC">
        <w:rPr>
          <w:rFonts w:ascii="Times New Roman" w:hAnsi="Times New Roman" w:cs="Times New Roman"/>
          <w:sz w:val="28"/>
          <w:lang w:val="ru-RU"/>
        </w:rPr>
        <w:t xml:space="preserve">более </w:t>
      </w:r>
      <w:r w:rsidR="000515EC" w:rsidRPr="008F1969">
        <w:rPr>
          <w:rFonts w:ascii="Times New Roman" w:hAnsi="Times New Roman" w:cs="Times New Roman"/>
          <w:sz w:val="28"/>
        </w:rPr>
        <w:t xml:space="preserve">упрощенном </w:t>
      </w:r>
      <w:r w:rsidR="000515EC">
        <w:rPr>
          <w:rFonts w:ascii="Times New Roman" w:hAnsi="Times New Roman" w:cs="Times New Roman"/>
          <w:sz w:val="28"/>
          <w:lang w:val="ru-RU"/>
        </w:rPr>
        <w:t xml:space="preserve">и </w:t>
      </w:r>
      <w:r w:rsidR="000515EC">
        <w:rPr>
          <w:rFonts w:ascii="Times New Roman" w:hAnsi="Times New Roman" w:cs="Times New Roman"/>
          <w:sz w:val="28"/>
        </w:rPr>
        <w:t xml:space="preserve">однозначном </w:t>
      </w:r>
      <w:r w:rsidRPr="008F1969">
        <w:rPr>
          <w:rFonts w:ascii="Times New Roman" w:hAnsi="Times New Roman" w:cs="Times New Roman"/>
          <w:sz w:val="28"/>
        </w:rPr>
        <w:t xml:space="preserve">виде. </w:t>
      </w:r>
    </w:p>
    <w:p w14:paraId="2167CA75" w14:textId="5C05486E" w:rsidR="008F1969" w:rsidRPr="008F1969" w:rsidRDefault="008F1969" w:rsidP="008F1969">
      <w:pPr>
        <w:spacing w:after="240" w:line="360" w:lineRule="auto"/>
        <w:ind w:firstLine="708"/>
        <w:jc w:val="both"/>
        <w:rPr>
          <w:rFonts w:ascii="Times New Roman" w:hAnsi="Times New Roman" w:cs="Times New Roman"/>
          <w:sz w:val="28"/>
        </w:rPr>
      </w:pPr>
      <w:r w:rsidRPr="008F1969">
        <w:rPr>
          <w:rFonts w:ascii="Times New Roman" w:hAnsi="Times New Roman" w:cs="Times New Roman"/>
          <w:b/>
          <w:sz w:val="28"/>
        </w:rPr>
        <w:t>Объект</w:t>
      </w:r>
      <w:r w:rsidRPr="008F1969">
        <w:rPr>
          <w:rFonts w:ascii="Times New Roman" w:hAnsi="Times New Roman" w:cs="Times New Roman"/>
          <w:sz w:val="28"/>
        </w:rPr>
        <w:t xml:space="preserve"> исследования – корпус русскоязычных</w:t>
      </w:r>
      <w:r w:rsidR="000515EC">
        <w:rPr>
          <w:rFonts w:ascii="Times New Roman" w:hAnsi="Times New Roman" w:cs="Times New Roman"/>
          <w:sz w:val="28"/>
          <w:lang w:val="ru-RU"/>
        </w:rPr>
        <w:t xml:space="preserve"> законов</w:t>
      </w:r>
      <w:r w:rsidRPr="008F1969">
        <w:rPr>
          <w:rFonts w:ascii="Times New Roman" w:hAnsi="Times New Roman" w:cs="Times New Roman"/>
          <w:sz w:val="28"/>
        </w:rPr>
        <w:t xml:space="preserve"> </w:t>
      </w:r>
      <w:r w:rsidR="000515EC">
        <w:rPr>
          <w:rFonts w:ascii="Times New Roman" w:hAnsi="Times New Roman" w:cs="Times New Roman"/>
          <w:sz w:val="28"/>
          <w:lang w:val="ru-RU"/>
        </w:rPr>
        <w:t>РФ на федер</w:t>
      </w:r>
      <w:r w:rsidR="003166C0">
        <w:rPr>
          <w:rFonts w:ascii="Times New Roman" w:hAnsi="Times New Roman" w:cs="Times New Roman"/>
          <w:sz w:val="28"/>
          <w:lang w:val="ru-RU"/>
        </w:rPr>
        <w:t>а</w:t>
      </w:r>
      <w:r w:rsidR="000515EC">
        <w:rPr>
          <w:rFonts w:ascii="Times New Roman" w:hAnsi="Times New Roman" w:cs="Times New Roman"/>
          <w:sz w:val="28"/>
          <w:lang w:val="ru-RU"/>
        </w:rPr>
        <w:t xml:space="preserve">льном уровне </w:t>
      </w:r>
      <w:r w:rsidRPr="008F1969">
        <w:rPr>
          <w:rFonts w:ascii="Times New Roman" w:hAnsi="Times New Roman" w:cs="Times New Roman"/>
          <w:sz w:val="28"/>
        </w:rPr>
        <w:t>с морфологической и синтаксической разметкой.</w:t>
      </w:r>
    </w:p>
    <w:p w14:paraId="25CE9EA8" w14:textId="7BA2F9D7" w:rsidR="008F1969" w:rsidRPr="008F1969" w:rsidRDefault="008F1969" w:rsidP="000515EC">
      <w:pPr>
        <w:spacing w:after="240" w:line="360" w:lineRule="auto"/>
        <w:ind w:firstLine="708"/>
        <w:jc w:val="both"/>
        <w:rPr>
          <w:rFonts w:ascii="Times New Roman" w:hAnsi="Times New Roman" w:cs="Times New Roman"/>
          <w:sz w:val="28"/>
        </w:rPr>
      </w:pPr>
      <w:r w:rsidRPr="008F1969">
        <w:rPr>
          <w:rFonts w:ascii="Times New Roman" w:hAnsi="Times New Roman" w:cs="Times New Roman"/>
          <w:b/>
          <w:sz w:val="28"/>
        </w:rPr>
        <w:t xml:space="preserve">Предмет </w:t>
      </w:r>
      <w:r w:rsidRPr="008F1969">
        <w:rPr>
          <w:rFonts w:ascii="Times New Roman" w:hAnsi="Times New Roman" w:cs="Times New Roman"/>
          <w:sz w:val="28"/>
        </w:rPr>
        <w:t>исследования –</w:t>
      </w:r>
      <w:r w:rsidR="000515EC">
        <w:rPr>
          <w:rFonts w:ascii="Times New Roman" w:hAnsi="Times New Roman" w:cs="Times New Roman"/>
          <w:sz w:val="28"/>
        </w:rPr>
        <w:t xml:space="preserve"> </w:t>
      </w:r>
      <w:r w:rsidR="00EC1009">
        <w:rPr>
          <w:rFonts w:ascii="Times New Roman" w:hAnsi="Times New Roman" w:cs="Times New Roman"/>
          <w:sz w:val="28"/>
          <w:lang w:val="ru-RU"/>
        </w:rPr>
        <w:t xml:space="preserve">методы </w:t>
      </w:r>
      <w:proofErr w:type="spellStart"/>
      <w:r w:rsidR="000515EC">
        <w:rPr>
          <w:rFonts w:ascii="Times New Roman" w:hAnsi="Times New Roman" w:cs="Times New Roman"/>
          <w:sz w:val="28"/>
        </w:rPr>
        <w:t>упрощени</w:t>
      </w:r>
      <w:proofErr w:type="spellEnd"/>
      <w:r w:rsidR="00EC1009">
        <w:rPr>
          <w:rFonts w:ascii="Times New Roman" w:hAnsi="Times New Roman" w:cs="Times New Roman"/>
          <w:sz w:val="28"/>
          <w:lang w:val="ru-RU"/>
        </w:rPr>
        <w:t>я</w:t>
      </w:r>
      <w:r w:rsidRPr="008F1969">
        <w:rPr>
          <w:rFonts w:ascii="Times New Roman" w:hAnsi="Times New Roman" w:cs="Times New Roman"/>
          <w:sz w:val="28"/>
        </w:rPr>
        <w:t xml:space="preserve"> текста на </w:t>
      </w:r>
      <w:r w:rsidR="003166C0">
        <w:rPr>
          <w:rFonts w:ascii="Times New Roman" w:hAnsi="Times New Roman" w:cs="Times New Roman"/>
          <w:sz w:val="28"/>
          <w:lang w:val="ru-RU"/>
        </w:rPr>
        <w:t>лексико-</w:t>
      </w:r>
      <w:r w:rsidR="000515EC">
        <w:rPr>
          <w:rFonts w:ascii="Times New Roman" w:hAnsi="Times New Roman" w:cs="Times New Roman"/>
          <w:sz w:val="28"/>
          <w:lang w:val="ru-RU"/>
        </w:rPr>
        <w:t xml:space="preserve">семантическом </w:t>
      </w:r>
      <w:r w:rsidR="003166C0">
        <w:rPr>
          <w:rFonts w:ascii="Times New Roman" w:hAnsi="Times New Roman" w:cs="Times New Roman"/>
          <w:sz w:val="28"/>
          <w:lang w:val="ru-RU"/>
        </w:rPr>
        <w:t xml:space="preserve">и морфосинтаксическом </w:t>
      </w:r>
      <w:r w:rsidRPr="008F1969">
        <w:rPr>
          <w:rFonts w:ascii="Times New Roman" w:hAnsi="Times New Roman" w:cs="Times New Roman"/>
          <w:sz w:val="28"/>
        </w:rPr>
        <w:t>уровне.</w:t>
      </w:r>
    </w:p>
    <w:p w14:paraId="02A956B2" w14:textId="77777777" w:rsidR="008F1969" w:rsidRPr="00EC1009" w:rsidRDefault="008F1969" w:rsidP="008F1969">
      <w:pPr>
        <w:spacing w:after="240" w:line="360" w:lineRule="auto"/>
        <w:ind w:firstLine="708"/>
        <w:jc w:val="both"/>
        <w:rPr>
          <w:rFonts w:ascii="Times New Roman" w:hAnsi="Times New Roman" w:cs="Times New Roman"/>
          <w:sz w:val="28"/>
          <w:lang w:val="ru-RU"/>
        </w:rPr>
      </w:pPr>
      <w:r w:rsidRPr="008F1969">
        <w:rPr>
          <w:rFonts w:ascii="Times New Roman" w:hAnsi="Times New Roman" w:cs="Times New Roman"/>
          <w:b/>
          <w:sz w:val="28"/>
        </w:rPr>
        <w:t xml:space="preserve">Цель </w:t>
      </w:r>
      <w:r w:rsidRPr="008F1969">
        <w:rPr>
          <w:rFonts w:ascii="Times New Roman" w:hAnsi="Times New Roman" w:cs="Times New Roman"/>
          <w:sz w:val="28"/>
        </w:rPr>
        <w:t xml:space="preserve">исследования заключается в разработке и реализации алгоритма упрощения юридических текстов с целью повышения </w:t>
      </w:r>
      <w:r w:rsidR="00EC1009">
        <w:rPr>
          <w:rFonts w:ascii="Times New Roman" w:hAnsi="Times New Roman" w:cs="Times New Roman"/>
          <w:sz w:val="28"/>
          <w:lang w:val="ru-RU"/>
        </w:rPr>
        <w:t>его удобочитаемости.</w:t>
      </w:r>
    </w:p>
    <w:p w14:paraId="356F9EF7" w14:textId="77777777" w:rsidR="008F1969" w:rsidRPr="008F1969" w:rsidRDefault="008F1969" w:rsidP="008F1969">
      <w:pPr>
        <w:spacing w:after="240" w:line="360" w:lineRule="auto"/>
        <w:ind w:firstLine="708"/>
        <w:jc w:val="both"/>
        <w:rPr>
          <w:rFonts w:ascii="Times New Roman" w:hAnsi="Times New Roman" w:cs="Times New Roman"/>
          <w:sz w:val="28"/>
        </w:rPr>
      </w:pPr>
      <w:r w:rsidRPr="008F1969">
        <w:rPr>
          <w:rFonts w:ascii="Times New Roman" w:hAnsi="Times New Roman" w:cs="Times New Roman"/>
          <w:sz w:val="28"/>
        </w:rPr>
        <w:t xml:space="preserve">Для достижения цели исследования были сформулированы следующие </w:t>
      </w:r>
      <w:r w:rsidRPr="00217750">
        <w:rPr>
          <w:rFonts w:ascii="Times New Roman" w:hAnsi="Times New Roman" w:cs="Times New Roman"/>
          <w:b/>
          <w:sz w:val="28"/>
        </w:rPr>
        <w:t>задачи</w:t>
      </w:r>
      <w:r w:rsidRPr="008F1969">
        <w:rPr>
          <w:rFonts w:ascii="Times New Roman" w:hAnsi="Times New Roman" w:cs="Times New Roman"/>
          <w:sz w:val="28"/>
        </w:rPr>
        <w:t>:</w:t>
      </w:r>
    </w:p>
    <w:p w14:paraId="16323B55" w14:textId="77777777" w:rsidR="00067E85" w:rsidRPr="00067E85" w:rsidRDefault="00067E85" w:rsidP="00067E85">
      <w:pPr>
        <w:pStyle w:val="a3"/>
        <w:numPr>
          <w:ilvl w:val="0"/>
          <w:numId w:val="1"/>
        </w:numPr>
        <w:spacing w:after="240" w:line="360" w:lineRule="auto"/>
        <w:jc w:val="both"/>
        <w:rPr>
          <w:rFonts w:ascii="Times New Roman" w:hAnsi="Times New Roman" w:cs="Times New Roman"/>
          <w:sz w:val="28"/>
        </w:rPr>
      </w:pPr>
      <w:proofErr w:type="spellStart"/>
      <w:r w:rsidRPr="00067E85">
        <w:rPr>
          <w:rFonts w:ascii="Times New Roman" w:hAnsi="Times New Roman" w:cs="Times New Roman"/>
          <w:sz w:val="28"/>
        </w:rPr>
        <w:t>стилеметрический</w:t>
      </w:r>
      <w:proofErr w:type="spellEnd"/>
      <w:r w:rsidRPr="00067E85">
        <w:rPr>
          <w:rFonts w:ascii="Times New Roman" w:hAnsi="Times New Roman" w:cs="Times New Roman"/>
          <w:sz w:val="28"/>
        </w:rPr>
        <w:t xml:space="preserve"> анализ современных юридических текстов;</w:t>
      </w:r>
    </w:p>
    <w:p w14:paraId="201AEEF1" w14:textId="77777777" w:rsidR="008F1969" w:rsidRPr="008F1969" w:rsidRDefault="008F1969" w:rsidP="008F1969">
      <w:pPr>
        <w:pStyle w:val="a3"/>
        <w:numPr>
          <w:ilvl w:val="0"/>
          <w:numId w:val="1"/>
        </w:numPr>
        <w:spacing w:after="240" w:line="360" w:lineRule="auto"/>
        <w:jc w:val="both"/>
        <w:rPr>
          <w:rFonts w:ascii="Times New Roman" w:hAnsi="Times New Roman" w:cs="Times New Roman"/>
          <w:sz w:val="28"/>
        </w:rPr>
      </w:pPr>
      <w:r w:rsidRPr="008F1969">
        <w:rPr>
          <w:rFonts w:ascii="Times New Roman" w:hAnsi="Times New Roman" w:cs="Times New Roman"/>
          <w:sz w:val="28"/>
        </w:rPr>
        <w:lastRenderedPageBreak/>
        <w:t>отбор юридических текстов для включения в исследование</w:t>
      </w:r>
      <w:r w:rsidR="00067E85">
        <w:rPr>
          <w:rFonts w:ascii="Times New Roman" w:hAnsi="Times New Roman" w:cs="Times New Roman"/>
          <w:sz w:val="28"/>
        </w:rPr>
        <w:t>;</w:t>
      </w:r>
    </w:p>
    <w:p w14:paraId="444D5CD5" w14:textId="77777777" w:rsidR="008F1969" w:rsidRPr="008F1969" w:rsidRDefault="008F1969" w:rsidP="008F1969">
      <w:pPr>
        <w:pStyle w:val="a3"/>
        <w:numPr>
          <w:ilvl w:val="0"/>
          <w:numId w:val="1"/>
        </w:numPr>
        <w:spacing w:after="240" w:line="360" w:lineRule="auto"/>
        <w:jc w:val="both"/>
        <w:rPr>
          <w:rFonts w:ascii="Times New Roman" w:hAnsi="Times New Roman" w:cs="Times New Roman"/>
          <w:sz w:val="28"/>
        </w:rPr>
      </w:pPr>
      <w:r w:rsidRPr="008F1969">
        <w:rPr>
          <w:rFonts w:ascii="Times New Roman" w:hAnsi="Times New Roman" w:cs="Times New Roman"/>
          <w:sz w:val="28"/>
        </w:rPr>
        <w:t>разработка программного обеспечения для автоматического составления корпуса юридических текстов</w:t>
      </w:r>
      <w:r w:rsidR="00067E85">
        <w:rPr>
          <w:rFonts w:ascii="Times New Roman" w:hAnsi="Times New Roman" w:cs="Times New Roman"/>
          <w:sz w:val="28"/>
        </w:rPr>
        <w:t>;</w:t>
      </w:r>
    </w:p>
    <w:p w14:paraId="66EF2394" w14:textId="77777777" w:rsidR="008F1969" w:rsidRPr="008F1969" w:rsidRDefault="008F1969" w:rsidP="008F1969">
      <w:pPr>
        <w:pStyle w:val="a3"/>
        <w:numPr>
          <w:ilvl w:val="0"/>
          <w:numId w:val="1"/>
        </w:numPr>
        <w:spacing w:after="240" w:line="360" w:lineRule="auto"/>
        <w:jc w:val="both"/>
        <w:rPr>
          <w:rFonts w:ascii="Times New Roman" w:hAnsi="Times New Roman" w:cs="Times New Roman"/>
          <w:sz w:val="28"/>
        </w:rPr>
      </w:pPr>
      <w:r w:rsidRPr="008F1969">
        <w:rPr>
          <w:rFonts w:ascii="Times New Roman" w:hAnsi="Times New Roman" w:cs="Times New Roman"/>
          <w:sz w:val="28"/>
        </w:rPr>
        <w:t>лингвистическая аннотация юридических текстов</w:t>
      </w:r>
      <w:r w:rsidR="00067E85">
        <w:rPr>
          <w:rFonts w:ascii="Times New Roman" w:hAnsi="Times New Roman" w:cs="Times New Roman"/>
          <w:sz w:val="28"/>
        </w:rPr>
        <w:t>;</w:t>
      </w:r>
    </w:p>
    <w:p w14:paraId="7F34DA8D" w14:textId="67D8C6A5" w:rsidR="008F1969" w:rsidRPr="008F1969" w:rsidRDefault="008F1969" w:rsidP="008F1969">
      <w:pPr>
        <w:pStyle w:val="a3"/>
        <w:numPr>
          <w:ilvl w:val="0"/>
          <w:numId w:val="1"/>
        </w:numPr>
        <w:spacing w:after="240" w:line="360" w:lineRule="auto"/>
        <w:jc w:val="both"/>
        <w:rPr>
          <w:rFonts w:ascii="Times New Roman" w:hAnsi="Times New Roman" w:cs="Times New Roman"/>
          <w:sz w:val="28"/>
        </w:rPr>
      </w:pPr>
      <w:r w:rsidRPr="008F1969">
        <w:rPr>
          <w:rFonts w:ascii="Times New Roman" w:hAnsi="Times New Roman" w:cs="Times New Roman"/>
          <w:sz w:val="28"/>
        </w:rPr>
        <w:t xml:space="preserve">исследование и сравнение методов </w:t>
      </w:r>
      <w:r w:rsidR="00217750">
        <w:rPr>
          <w:rFonts w:ascii="Times New Roman" w:hAnsi="Times New Roman" w:cs="Times New Roman"/>
          <w:sz w:val="28"/>
        </w:rPr>
        <w:t>упроще</w:t>
      </w:r>
      <w:r w:rsidRPr="008F1969">
        <w:rPr>
          <w:rFonts w:ascii="Times New Roman" w:hAnsi="Times New Roman" w:cs="Times New Roman"/>
          <w:sz w:val="28"/>
        </w:rPr>
        <w:t>ния текста</w:t>
      </w:r>
      <w:r w:rsidR="00217750">
        <w:rPr>
          <w:rFonts w:ascii="Times New Roman" w:hAnsi="Times New Roman" w:cs="Times New Roman"/>
          <w:sz w:val="28"/>
        </w:rPr>
        <w:t xml:space="preserve"> на лексико-семантическом и морфосинтаксическом уровнях</w:t>
      </w:r>
      <w:r w:rsidR="00067E85">
        <w:rPr>
          <w:rFonts w:ascii="Times New Roman" w:hAnsi="Times New Roman" w:cs="Times New Roman"/>
          <w:sz w:val="28"/>
        </w:rPr>
        <w:t>;</w:t>
      </w:r>
    </w:p>
    <w:p w14:paraId="29B141BE" w14:textId="77777777" w:rsidR="008F1969" w:rsidRDefault="005D7F2D" w:rsidP="008F1969">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разработка алгоритма для упрощения текста;</w:t>
      </w:r>
    </w:p>
    <w:p w14:paraId="1033ECDE" w14:textId="77777777" w:rsidR="005D7F2D" w:rsidRPr="008F1969" w:rsidRDefault="005D7F2D" w:rsidP="008F1969">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тестирование разработанного алгоритма;</w:t>
      </w:r>
    </w:p>
    <w:p w14:paraId="3312C822" w14:textId="77777777" w:rsidR="008F1969" w:rsidRPr="008F1969" w:rsidRDefault="005D7F2D" w:rsidP="008F1969">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исследование и применение метрик сложности</w:t>
      </w:r>
      <w:r w:rsidR="008F1969" w:rsidRPr="008F1969">
        <w:rPr>
          <w:rFonts w:ascii="Times New Roman" w:hAnsi="Times New Roman" w:cs="Times New Roman"/>
          <w:sz w:val="28"/>
        </w:rPr>
        <w:t xml:space="preserve"> текста применительно к </w:t>
      </w:r>
      <w:r>
        <w:rPr>
          <w:rFonts w:ascii="Times New Roman" w:hAnsi="Times New Roman" w:cs="Times New Roman"/>
          <w:sz w:val="28"/>
        </w:rPr>
        <w:t xml:space="preserve">адаптированным </w:t>
      </w:r>
      <w:r w:rsidR="008F1969" w:rsidRPr="008F1969">
        <w:rPr>
          <w:rFonts w:ascii="Times New Roman" w:hAnsi="Times New Roman" w:cs="Times New Roman"/>
          <w:sz w:val="28"/>
        </w:rPr>
        <w:t>текстам на юридическую тематику</w:t>
      </w:r>
    </w:p>
    <w:p w14:paraId="593B665D" w14:textId="727C35C4" w:rsidR="00E94256" w:rsidRPr="00B30EF6" w:rsidRDefault="008F1969" w:rsidP="00B30EF6">
      <w:pPr>
        <w:pStyle w:val="a3"/>
        <w:numPr>
          <w:ilvl w:val="0"/>
          <w:numId w:val="1"/>
        </w:numPr>
        <w:spacing w:after="240" w:line="360" w:lineRule="auto"/>
        <w:jc w:val="both"/>
        <w:rPr>
          <w:rFonts w:ascii="Times New Roman" w:hAnsi="Times New Roman" w:cs="Times New Roman"/>
          <w:sz w:val="28"/>
        </w:rPr>
      </w:pPr>
      <w:r w:rsidRPr="008F1969">
        <w:rPr>
          <w:rFonts w:ascii="Times New Roman" w:hAnsi="Times New Roman" w:cs="Times New Roman"/>
          <w:sz w:val="28"/>
        </w:rPr>
        <w:t>проведение оценки полученных результатов экспертами, анализ положительных и отрицательных результатов, анализ ошибок</w:t>
      </w:r>
      <w:r w:rsidR="00067E85">
        <w:rPr>
          <w:rFonts w:ascii="Times New Roman" w:hAnsi="Times New Roman" w:cs="Times New Roman"/>
          <w:sz w:val="28"/>
        </w:rPr>
        <w:t>.</w:t>
      </w:r>
    </w:p>
    <w:p w14:paraId="725BFEA6" w14:textId="21BE7B34" w:rsidR="00E94256" w:rsidRPr="00B30EF6" w:rsidRDefault="002F0730" w:rsidP="00B30EF6">
      <w:pPr>
        <w:spacing w:after="240" w:line="360" w:lineRule="auto"/>
        <w:ind w:firstLine="708"/>
        <w:jc w:val="both"/>
        <w:rPr>
          <w:rFonts w:ascii="Times New Roman" w:hAnsi="Times New Roman" w:cs="Times New Roman"/>
          <w:b/>
          <w:sz w:val="28"/>
          <w:lang w:val="ru-RU"/>
        </w:rPr>
      </w:pPr>
      <w:r>
        <w:rPr>
          <w:rFonts w:ascii="Times New Roman" w:hAnsi="Times New Roman" w:cs="Times New Roman"/>
          <w:b/>
          <w:sz w:val="28"/>
          <w:lang w:val="ru-RU"/>
        </w:rPr>
        <w:t>Структура работы</w:t>
      </w:r>
      <w:r w:rsidR="00B30EF6" w:rsidRPr="00B30EF6">
        <w:rPr>
          <w:rFonts w:ascii="Times New Roman" w:hAnsi="Times New Roman" w:cs="Times New Roman"/>
          <w:b/>
          <w:sz w:val="28"/>
          <w:lang w:val="ru-RU"/>
        </w:rPr>
        <w:t>:</w:t>
      </w:r>
    </w:p>
    <w:p w14:paraId="7AE6315F" w14:textId="31BAEBEB" w:rsidR="00B30EF6" w:rsidRDefault="00B30EF6" w:rsidP="00B30EF6">
      <w:pPr>
        <w:spacing w:after="240" w:line="360" w:lineRule="auto"/>
        <w:ind w:firstLine="708"/>
        <w:jc w:val="both"/>
        <w:rPr>
          <w:rFonts w:ascii="Times New Roman" w:hAnsi="Times New Roman" w:cs="Times New Roman"/>
          <w:sz w:val="28"/>
          <w:szCs w:val="28"/>
          <w:lang w:val="ru-RU"/>
        </w:rPr>
      </w:pPr>
      <w:r>
        <w:rPr>
          <w:rFonts w:ascii="Times New Roman" w:hAnsi="Times New Roman" w:cs="Times New Roman"/>
          <w:sz w:val="28"/>
        </w:rPr>
        <w:t>Д</w:t>
      </w:r>
      <w:proofErr w:type="spellStart"/>
      <w:r>
        <w:rPr>
          <w:rFonts w:ascii="Times New Roman" w:hAnsi="Times New Roman" w:cs="Times New Roman"/>
          <w:sz w:val="28"/>
          <w:lang w:val="ru-RU"/>
        </w:rPr>
        <w:t>анная</w:t>
      </w:r>
      <w:proofErr w:type="spellEnd"/>
      <w:r>
        <w:rPr>
          <w:rFonts w:ascii="Times New Roman" w:hAnsi="Times New Roman" w:cs="Times New Roman"/>
          <w:sz w:val="28"/>
          <w:lang w:val="ru-RU"/>
        </w:rPr>
        <w:t xml:space="preserve"> работа состоит из </w:t>
      </w:r>
      <w:r w:rsidR="00E33245">
        <w:rPr>
          <w:rFonts w:ascii="Times New Roman" w:hAnsi="Times New Roman" w:cs="Times New Roman"/>
          <w:sz w:val="28"/>
          <w:lang w:val="ru-RU"/>
        </w:rPr>
        <w:t>введения, трех глав, заключения и</w:t>
      </w:r>
      <w:r>
        <w:rPr>
          <w:rFonts w:ascii="Times New Roman" w:hAnsi="Times New Roman" w:cs="Times New Roman"/>
          <w:sz w:val="28"/>
          <w:lang w:val="ru-RU"/>
        </w:rPr>
        <w:t xml:space="preserve"> списка литературы. Во введении формулируется проблема, обосновывается актуальность исследования, </w:t>
      </w:r>
      <w:r>
        <w:rPr>
          <w:rFonts w:ascii="Times New Roman" w:hAnsi="Times New Roman" w:cs="Times New Roman"/>
          <w:sz w:val="28"/>
          <w:szCs w:val="28"/>
        </w:rPr>
        <w:t>отмечается практическая значимость работы, определяются цель, задачи и методы исследования, обозначается объект и предмет исследования.</w:t>
      </w:r>
    </w:p>
    <w:p w14:paraId="59DB76D4" w14:textId="08EA98D5" w:rsidR="00B30EF6" w:rsidRDefault="00B30EF6" w:rsidP="00B30EF6">
      <w:pPr>
        <w:spacing w:after="240" w:line="360" w:lineRule="auto"/>
        <w:ind w:firstLine="708"/>
        <w:jc w:val="both"/>
        <w:rPr>
          <w:rFonts w:ascii="Times New Roman" w:hAnsi="Times New Roman" w:cs="Times New Roman"/>
          <w:sz w:val="28"/>
          <w:lang w:val="ru-RU"/>
        </w:rPr>
      </w:pPr>
      <w:r w:rsidRPr="00B30EF6">
        <w:rPr>
          <w:rFonts w:ascii="Times New Roman" w:hAnsi="Times New Roman" w:cs="Times New Roman"/>
          <w:b/>
          <w:sz w:val="28"/>
          <w:lang w:val="ru-RU"/>
        </w:rPr>
        <w:t>Первая глава</w:t>
      </w:r>
      <w:r>
        <w:rPr>
          <w:rFonts w:ascii="Times New Roman" w:hAnsi="Times New Roman" w:cs="Times New Roman"/>
          <w:sz w:val="28"/>
          <w:lang w:val="ru-RU"/>
        </w:rPr>
        <w:t xml:space="preserve"> </w:t>
      </w:r>
      <w:r w:rsidR="002F0730">
        <w:rPr>
          <w:rFonts w:ascii="Times New Roman" w:hAnsi="Times New Roman" w:cs="Times New Roman"/>
          <w:sz w:val="28"/>
          <w:lang w:val="ru-RU"/>
        </w:rPr>
        <w:t>содержит</w:t>
      </w:r>
      <w:r>
        <w:rPr>
          <w:rFonts w:ascii="Times New Roman" w:hAnsi="Times New Roman" w:cs="Times New Roman"/>
          <w:sz w:val="28"/>
          <w:lang w:val="ru-RU"/>
        </w:rPr>
        <w:t xml:space="preserve"> </w:t>
      </w:r>
      <w:r w:rsidR="002F0730">
        <w:rPr>
          <w:rFonts w:ascii="Times New Roman" w:hAnsi="Times New Roman" w:cs="Times New Roman"/>
          <w:sz w:val="28"/>
          <w:lang w:val="ru-RU"/>
        </w:rPr>
        <w:t>теоретические основания</w:t>
      </w:r>
      <w:r>
        <w:rPr>
          <w:rFonts w:ascii="Times New Roman" w:hAnsi="Times New Roman" w:cs="Times New Roman"/>
          <w:sz w:val="28"/>
          <w:lang w:val="ru-RU"/>
        </w:rPr>
        <w:t xml:space="preserve"> исследования. В ней описывается понятие семантической компрессии, сравниваются различные подходы к адаптации текстов. Далее приводится и раскрывается понятие читабельности текста</w:t>
      </w:r>
      <w:r w:rsidR="006B1DD0">
        <w:rPr>
          <w:rFonts w:ascii="Times New Roman" w:hAnsi="Times New Roman" w:cs="Times New Roman"/>
          <w:sz w:val="28"/>
          <w:lang w:val="ru-RU"/>
        </w:rPr>
        <w:t>, а также понятие неоднозначности применительно к юридическим текстам</w:t>
      </w:r>
      <w:r>
        <w:rPr>
          <w:rFonts w:ascii="Times New Roman" w:hAnsi="Times New Roman" w:cs="Times New Roman"/>
          <w:sz w:val="28"/>
          <w:lang w:val="ru-RU"/>
        </w:rPr>
        <w:t>.</w:t>
      </w:r>
    </w:p>
    <w:p w14:paraId="1C769CF3" w14:textId="7CD5A160" w:rsidR="00B30EF6" w:rsidRDefault="00B30EF6" w:rsidP="00B30EF6">
      <w:pPr>
        <w:spacing w:after="240" w:line="360" w:lineRule="auto"/>
        <w:ind w:firstLine="708"/>
        <w:jc w:val="both"/>
        <w:rPr>
          <w:rFonts w:ascii="Times New Roman" w:hAnsi="Times New Roman" w:cs="Times New Roman"/>
          <w:sz w:val="28"/>
          <w:lang w:val="ru-RU"/>
        </w:rPr>
      </w:pPr>
      <w:r w:rsidRPr="006B1DD0">
        <w:rPr>
          <w:rFonts w:ascii="Times New Roman" w:hAnsi="Times New Roman" w:cs="Times New Roman"/>
          <w:b/>
          <w:sz w:val="28"/>
          <w:lang w:val="ru-RU"/>
        </w:rPr>
        <w:t xml:space="preserve">Вторая глава </w:t>
      </w:r>
      <w:r w:rsidR="006B1DD0">
        <w:rPr>
          <w:rFonts w:ascii="Times New Roman" w:hAnsi="Times New Roman" w:cs="Times New Roman"/>
          <w:sz w:val="28"/>
          <w:lang w:val="ru-RU"/>
        </w:rPr>
        <w:t xml:space="preserve">посвящена подготовке лингвистических данных для проведения исследования. Представлены критерии для отбора юридических текстов для упрощения, приведено описание корпуса и его разметки. Также </w:t>
      </w:r>
      <w:r w:rsidR="006B1DD0">
        <w:rPr>
          <w:rFonts w:ascii="Times New Roman" w:hAnsi="Times New Roman" w:cs="Times New Roman"/>
          <w:sz w:val="28"/>
          <w:lang w:val="ru-RU"/>
        </w:rPr>
        <w:lastRenderedPageBreak/>
        <w:t>приводятся различные метрики, предназначенные для оценки сложности текста.</w:t>
      </w:r>
    </w:p>
    <w:p w14:paraId="4E45089C" w14:textId="19715F4E" w:rsidR="00E94256" w:rsidRPr="00E33245" w:rsidRDefault="006B1DD0" w:rsidP="00E33245">
      <w:pPr>
        <w:spacing w:after="240" w:line="360" w:lineRule="auto"/>
        <w:ind w:firstLine="708"/>
        <w:jc w:val="both"/>
        <w:rPr>
          <w:rFonts w:ascii="Times New Roman" w:hAnsi="Times New Roman" w:cs="Times New Roman"/>
          <w:sz w:val="28"/>
          <w:lang w:val="ru-RU"/>
        </w:rPr>
      </w:pPr>
      <w:r w:rsidRPr="006B1DD0">
        <w:rPr>
          <w:rFonts w:ascii="Times New Roman" w:hAnsi="Times New Roman" w:cs="Times New Roman"/>
          <w:b/>
          <w:sz w:val="28"/>
          <w:lang w:val="ru-RU"/>
        </w:rPr>
        <w:t>Третья глава</w:t>
      </w:r>
      <w:r>
        <w:rPr>
          <w:rFonts w:ascii="Times New Roman" w:hAnsi="Times New Roman" w:cs="Times New Roman"/>
          <w:b/>
          <w:sz w:val="28"/>
          <w:lang w:val="ru-RU"/>
        </w:rPr>
        <w:t xml:space="preserve"> </w:t>
      </w:r>
      <w:r>
        <w:rPr>
          <w:rFonts w:ascii="Times New Roman" w:hAnsi="Times New Roman" w:cs="Times New Roman"/>
          <w:sz w:val="28"/>
          <w:lang w:val="ru-RU"/>
        </w:rPr>
        <w:t xml:space="preserve">посвящена практической части исследования, в ходе которой реализован алгоритм упрощения юридических текстов. </w:t>
      </w:r>
      <w:r w:rsidR="00BF49EA">
        <w:rPr>
          <w:rFonts w:ascii="Times New Roman" w:hAnsi="Times New Roman" w:cs="Times New Roman"/>
          <w:sz w:val="28"/>
          <w:lang w:val="ru-RU"/>
        </w:rPr>
        <w:t>В ней последовательно описывается и обосновывается к</w:t>
      </w:r>
      <w:r w:rsidR="00873029">
        <w:rPr>
          <w:rFonts w:ascii="Times New Roman" w:hAnsi="Times New Roman" w:cs="Times New Roman"/>
          <w:sz w:val="28"/>
          <w:lang w:val="ru-RU"/>
        </w:rPr>
        <w:t>аждый</w:t>
      </w:r>
      <w:r w:rsidR="00BF49EA">
        <w:rPr>
          <w:rFonts w:ascii="Times New Roman" w:hAnsi="Times New Roman" w:cs="Times New Roman"/>
          <w:sz w:val="28"/>
          <w:lang w:val="ru-RU"/>
        </w:rPr>
        <w:t xml:space="preserve"> этап алгоритма. Также в этой главе представлены примеры работы алгоритма, оценка его работы по метрикам сложности, а также экспертная оценка читабельности полученных текстов.</w:t>
      </w:r>
      <w:r w:rsidR="005B58D6">
        <w:rPr>
          <w:rFonts w:ascii="Times New Roman" w:hAnsi="Times New Roman" w:cs="Times New Roman"/>
          <w:sz w:val="28"/>
          <w:lang w:val="ru-RU"/>
        </w:rPr>
        <w:t xml:space="preserve"> В конце главы представлен анализ положительных и отрицательных результатов работы, обзор ошибок, а также анализ возможных ограничений работы алгоритма.</w:t>
      </w:r>
    </w:p>
    <w:p w14:paraId="30F8BE42" w14:textId="77777777" w:rsidR="00E33245" w:rsidRDefault="00E33245" w:rsidP="00E33245">
      <w:pPr>
        <w:spacing w:before="240" w:after="12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
          <w:bCs/>
          <w:sz w:val="28"/>
          <w:szCs w:val="28"/>
        </w:rPr>
        <w:t>заключении</w:t>
      </w:r>
      <w:r>
        <w:rPr>
          <w:rFonts w:ascii="Times New Roman" w:hAnsi="Times New Roman" w:cs="Times New Roman"/>
          <w:sz w:val="28"/>
          <w:szCs w:val="28"/>
        </w:rPr>
        <w:t xml:space="preserve"> обобщаются теоретические и практические результаты исследования и анализируются недостатки использованных методов. </w:t>
      </w:r>
    </w:p>
    <w:p w14:paraId="49682E80" w14:textId="77777777" w:rsidR="00E94256" w:rsidRPr="00E33245" w:rsidRDefault="00E94256"/>
    <w:p w14:paraId="3CCCB892" w14:textId="77777777" w:rsidR="00E94256" w:rsidRDefault="00E94256">
      <w:pPr>
        <w:rPr>
          <w:lang w:val="ru-RU"/>
        </w:rPr>
      </w:pPr>
    </w:p>
    <w:p w14:paraId="14D18B3D" w14:textId="77777777" w:rsidR="00E94256" w:rsidRDefault="00E94256">
      <w:pPr>
        <w:rPr>
          <w:lang w:val="ru-RU"/>
        </w:rPr>
      </w:pPr>
    </w:p>
    <w:p w14:paraId="45D7609A" w14:textId="77777777" w:rsidR="00E94256" w:rsidRDefault="00E94256">
      <w:pPr>
        <w:rPr>
          <w:lang w:val="ru-RU"/>
        </w:rPr>
      </w:pPr>
    </w:p>
    <w:p w14:paraId="72A1CBAF" w14:textId="77777777" w:rsidR="00E94256" w:rsidRDefault="00E94256">
      <w:pPr>
        <w:rPr>
          <w:lang w:val="ru-RU"/>
        </w:rPr>
      </w:pPr>
    </w:p>
    <w:p w14:paraId="440FED50" w14:textId="77777777" w:rsidR="00E94256" w:rsidRDefault="00E94256">
      <w:pPr>
        <w:rPr>
          <w:lang w:val="ru-RU"/>
        </w:rPr>
      </w:pPr>
    </w:p>
    <w:p w14:paraId="320FEFE7" w14:textId="77777777" w:rsidR="00E94256" w:rsidRDefault="00E94256">
      <w:pPr>
        <w:rPr>
          <w:lang w:val="ru-RU"/>
        </w:rPr>
      </w:pPr>
    </w:p>
    <w:p w14:paraId="28734297" w14:textId="77777777" w:rsidR="00E94256" w:rsidRDefault="00E94256">
      <w:pPr>
        <w:rPr>
          <w:lang w:val="ru-RU"/>
        </w:rPr>
      </w:pPr>
    </w:p>
    <w:p w14:paraId="68CE743E" w14:textId="77777777" w:rsidR="00E94256" w:rsidRDefault="00E94256">
      <w:pPr>
        <w:rPr>
          <w:lang w:val="ru-RU"/>
        </w:rPr>
      </w:pPr>
    </w:p>
    <w:p w14:paraId="534E631C" w14:textId="77777777" w:rsidR="00E94256" w:rsidRDefault="00E94256">
      <w:pPr>
        <w:rPr>
          <w:lang w:val="ru-RU"/>
        </w:rPr>
      </w:pPr>
    </w:p>
    <w:p w14:paraId="013D1B4B" w14:textId="77777777" w:rsidR="00E94256" w:rsidRDefault="00E94256">
      <w:pPr>
        <w:rPr>
          <w:lang w:val="ru-RU"/>
        </w:rPr>
      </w:pPr>
    </w:p>
    <w:p w14:paraId="204CB1DD" w14:textId="77777777" w:rsidR="00E94256" w:rsidRDefault="00E94256">
      <w:pPr>
        <w:rPr>
          <w:lang w:val="ru-RU"/>
        </w:rPr>
      </w:pPr>
    </w:p>
    <w:p w14:paraId="395025CE" w14:textId="77777777" w:rsidR="00E94256" w:rsidRDefault="00E94256">
      <w:pPr>
        <w:rPr>
          <w:lang w:val="ru-RU"/>
        </w:rPr>
      </w:pPr>
    </w:p>
    <w:p w14:paraId="52C72FDB" w14:textId="77777777" w:rsidR="00E94256" w:rsidRDefault="00E94256">
      <w:pPr>
        <w:rPr>
          <w:lang w:val="ru-RU"/>
        </w:rPr>
      </w:pPr>
    </w:p>
    <w:p w14:paraId="3E83C8D0" w14:textId="77777777" w:rsidR="00E94256" w:rsidRDefault="00E94256">
      <w:pPr>
        <w:rPr>
          <w:lang w:val="ru-RU"/>
        </w:rPr>
      </w:pPr>
    </w:p>
    <w:p w14:paraId="60BBAEC0" w14:textId="77777777" w:rsidR="00E94256" w:rsidRDefault="00E94256">
      <w:pPr>
        <w:rPr>
          <w:lang w:val="ru-RU"/>
        </w:rPr>
      </w:pPr>
    </w:p>
    <w:p w14:paraId="1B2BD7C4" w14:textId="77777777" w:rsidR="00E94256" w:rsidRDefault="00E94256">
      <w:pPr>
        <w:rPr>
          <w:lang w:val="ru-RU"/>
        </w:rPr>
      </w:pPr>
    </w:p>
    <w:p w14:paraId="7C012FC6" w14:textId="77777777" w:rsidR="00E94256" w:rsidRDefault="00E94256">
      <w:pPr>
        <w:rPr>
          <w:lang w:val="ru-RU"/>
        </w:rPr>
      </w:pPr>
    </w:p>
    <w:p w14:paraId="5492BA43" w14:textId="44332031" w:rsidR="00E94256" w:rsidRPr="0065368F" w:rsidRDefault="00E94256" w:rsidP="00304374">
      <w:pPr>
        <w:pStyle w:val="1"/>
        <w:pageBreakBefore/>
        <w:spacing w:after="240" w:line="360" w:lineRule="auto"/>
        <w:rPr>
          <w:rFonts w:ascii="Times New Roman" w:hAnsi="Times New Roman" w:cs="Times New Roman"/>
          <w:b w:val="0"/>
          <w:color w:val="auto"/>
          <w:sz w:val="32"/>
          <w:lang w:val="ru-RU"/>
        </w:rPr>
      </w:pPr>
      <w:bookmarkStart w:id="3" w:name="_Toc136356836"/>
      <w:r w:rsidRPr="003C35E4">
        <w:rPr>
          <w:rFonts w:ascii="Times New Roman" w:hAnsi="Times New Roman" w:cs="Times New Roman"/>
          <w:color w:val="auto"/>
          <w:sz w:val="32"/>
        </w:rPr>
        <w:lastRenderedPageBreak/>
        <w:t xml:space="preserve">Глава 1. </w:t>
      </w:r>
      <w:proofErr w:type="spellStart"/>
      <w:r w:rsidRPr="003C35E4">
        <w:rPr>
          <w:rFonts w:ascii="Times New Roman" w:hAnsi="Times New Roman" w:cs="Times New Roman"/>
          <w:color w:val="auto"/>
          <w:sz w:val="32"/>
        </w:rPr>
        <w:t>Т</w:t>
      </w:r>
      <w:r w:rsidR="0065368F">
        <w:rPr>
          <w:rFonts w:ascii="Times New Roman" w:hAnsi="Times New Roman" w:cs="Times New Roman"/>
          <w:color w:val="auto"/>
          <w:sz w:val="32"/>
        </w:rPr>
        <w:t>еоретическ</w:t>
      </w:r>
      <w:proofErr w:type="spellEnd"/>
      <w:r w:rsidR="0065368F">
        <w:rPr>
          <w:rFonts w:ascii="Times New Roman" w:hAnsi="Times New Roman" w:cs="Times New Roman"/>
          <w:color w:val="auto"/>
          <w:sz w:val="32"/>
          <w:lang w:val="ru-RU"/>
        </w:rPr>
        <w:t>и</w:t>
      </w:r>
      <w:r w:rsidR="0065368F">
        <w:rPr>
          <w:rFonts w:ascii="Times New Roman" w:hAnsi="Times New Roman" w:cs="Times New Roman"/>
          <w:color w:val="auto"/>
          <w:sz w:val="32"/>
        </w:rPr>
        <w:t xml:space="preserve">е </w:t>
      </w:r>
      <w:proofErr w:type="spellStart"/>
      <w:r w:rsidR="0065368F">
        <w:rPr>
          <w:rFonts w:ascii="Times New Roman" w:hAnsi="Times New Roman" w:cs="Times New Roman"/>
          <w:color w:val="auto"/>
          <w:sz w:val="32"/>
        </w:rPr>
        <w:t>основани</w:t>
      </w:r>
      <w:proofErr w:type="spellEnd"/>
      <w:r w:rsidR="0065368F">
        <w:rPr>
          <w:rFonts w:ascii="Times New Roman" w:hAnsi="Times New Roman" w:cs="Times New Roman"/>
          <w:color w:val="auto"/>
          <w:sz w:val="32"/>
          <w:lang w:val="ru-RU"/>
        </w:rPr>
        <w:t>я процедуры упрощения текстов</w:t>
      </w:r>
      <w:bookmarkEnd w:id="3"/>
    </w:p>
    <w:p w14:paraId="1C007595" w14:textId="31A3E65F" w:rsidR="00E94256" w:rsidRPr="00EA2108" w:rsidRDefault="00E94256" w:rsidP="00E94256">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4" w:name="_Toc136356837"/>
      <w:r w:rsidRPr="003C35E4">
        <w:rPr>
          <w:rFonts w:ascii="Times New Roman" w:hAnsi="Times New Roman" w:cs="Times New Roman"/>
          <w:color w:val="auto"/>
          <w:sz w:val="28"/>
        </w:rPr>
        <w:t xml:space="preserve">1.1. </w:t>
      </w:r>
      <w:r>
        <w:rPr>
          <w:rFonts w:ascii="Times New Roman" w:hAnsi="Times New Roman" w:cs="Times New Roman"/>
          <w:color w:val="auto"/>
          <w:sz w:val="28"/>
        </w:rPr>
        <w:t xml:space="preserve">Понятие </w:t>
      </w:r>
      <w:r w:rsidRPr="003C35E4">
        <w:rPr>
          <w:rFonts w:ascii="Times New Roman" w:hAnsi="Times New Roman" w:cs="Times New Roman"/>
          <w:color w:val="auto"/>
          <w:sz w:val="28"/>
        </w:rPr>
        <w:t>семантической компрессии</w:t>
      </w:r>
      <w:bookmarkEnd w:id="4"/>
    </w:p>
    <w:p w14:paraId="58AB956B" w14:textId="77777777" w:rsidR="00483D69" w:rsidRDefault="00483D69" w:rsidP="00483D69">
      <w:pPr>
        <w:spacing w:after="240" w:line="360" w:lineRule="auto"/>
        <w:ind w:firstLine="708"/>
        <w:jc w:val="both"/>
        <w:rPr>
          <w:rFonts w:ascii="Times New Roman" w:hAnsi="Times New Roman" w:cs="Times New Roman"/>
          <w:sz w:val="28"/>
        </w:rPr>
      </w:pPr>
      <w:r>
        <w:rPr>
          <w:rFonts w:ascii="Times New Roman" w:hAnsi="Times New Roman" w:cs="Times New Roman"/>
          <w:sz w:val="28"/>
        </w:rPr>
        <w:t>Потребность в методах компрессии информации вызвана различием в скорости количественного увеличения словарного состава языка и скорости семантической деривации [Комарова 2005</w:t>
      </w:r>
      <w:r w:rsidRPr="00237694">
        <w:rPr>
          <w:rFonts w:ascii="Times New Roman" w:hAnsi="Times New Roman" w:cs="Times New Roman"/>
          <w:sz w:val="28"/>
        </w:rPr>
        <w:t>]</w:t>
      </w:r>
      <w:r>
        <w:rPr>
          <w:rFonts w:ascii="Times New Roman" w:hAnsi="Times New Roman" w:cs="Times New Roman"/>
          <w:sz w:val="28"/>
        </w:rPr>
        <w:t>.</w:t>
      </w:r>
      <w:r w:rsidRPr="00237694">
        <w:rPr>
          <w:rFonts w:ascii="Times New Roman" w:hAnsi="Times New Roman" w:cs="Times New Roman"/>
          <w:sz w:val="28"/>
        </w:rPr>
        <w:t xml:space="preserve"> </w:t>
      </w:r>
      <w:r>
        <w:rPr>
          <w:rFonts w:ascii="Times New Roman" w:hAnsi="Times New Roman" w:cs="Times New Roman"/>
          <w:sz w:val="28"/>
        </w:rPr>
        <w:t>В процессе расширения знаний об окружающем мире инструменты языковой компрессии становятся все более актуальны.</w:t>
      </w:r>
    </w:p>
    <w:p w14:paraId="498FFDDE" w14:textId="120F3E95" w:rsidR="00483D69" w:rsidRPr="00C47C57" w:rsidRDefault="00483D69" w:rsidP="0093436A">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rPr>
        <w:t>В лингвистике распространены две трактовки компрессии. В широком понимании компрессия является одной из главных тенденций языка, непосредственно связанной с языковой экономией, так как ее результатом становится свернутая конструкция с сохранением объема передаваемой информации. В узком смысле компрессия</w:t>
      </w:r>
      <w:r w:rsidR="00021C6F">
        <w:rPr>
          <w:rFonts w:ascii="Times New Roman" w:hAnsi="Times New Roman" w:cs="Times New Roman"/>
          <w:sz w:val="28"/>
          <w:lang w:val="ru-RU"/>
        </w:rPr>
        <w:t xml:space="preserve"> </w:t>
      </w:r>
      <w:r w:rsidR="00750825" w:rsidRPr="00750825">
        <w:rPr>
          <w:rFonts w:ascii="Times New Roman" w:hAnsi="Times New Roman" w:cs="Times New Roman"/>
          <w:bCs/>
          <w:color w:val="000000"/>
          <w:sz w:val="28"/>
          <w:szCs w:val="28"/>
        </w:rPr>
        <w:t>–</w:t>
      </w:r>
      <w:r>
        <w:rPr>
          <w:rFonts w:ascii="Times New Roman" w:hAnsi="Times New Roman" w:cs="Times New Roman"/>
          <w:sz w:val="28"/>
        </w:rPr>
        <w:t xml:space="preserve"> набор конкретных средств, служащих целям ее реализации. В этом смысле компрессия может осуществляться на всех языковых уровнях, в том числе семантическом, и на всех уровнях языка она представляет собой приближение к основному смыслу текста с помощью поверхностной информации о тексте [</w:t>
      </w:r>
      <w:proofErr w:type="spellStart"/>
      <w:r w:rsidRPr="00EE1D78">
        <w:rPr>
          <w:rFonts w:ascii="Times New Roman" w:hAnsi="Times New Roman" w:cs="Times New Roman"/>
          <w:color w:val="232323"/>
          <w:sz w:val="28"/>
          <w:szCs w:val="28"/>
          <w:shd w:val="clear" w:color="auto" w:fill="FFFFFF"/>
          <w:lang w:val="en-US"/>
        </w:rPr>
        <w:t>Kazantseva</w:t>
      </w:r>
      <w:proofErr w:type="spellEnd"/>
      <w:r>
        <w:rPr>
          <w:rFonts w:ascii="Times New Roman" w:hAnsi="Times New Roman" w:cs="Times New Roman"/>
          <w:color w:val="232323"/>
          <w:sz w:val="28"/>
          <w:szCs w:val="28"/>
          <w:shd w:val="clear" w:color="auto" w:fill="FFFFFF"/>
        </w:rPr>
        <w:t xml:space="preserve"> 2006</w:t>
      </w:r>
      <w:r w:rsidRPr="00237694">
        <w:rPr>
          <w:rFonts w:ascii="Times New Roman" w:hAnsi="Times New Roman" w:cs="Times New Roman"/>
          <w:sz w:val="28"/>
        </w:rPr>
        <w:t>]</w:t>
      </w:r>
      <w:r>
        <w:rPr>
          <w:rFonts w:ascii="Times New Roman" w:hAnsi="Times New Roman" w:cs="Times New Roman"/>
          <w:sz w:val="28"/>
        </w:rPr>
        <w:t>.</w:t>
      </w:r>
    </w:p>
    <w:p w14:paraId="340AF8E1" w14:textId="04E00449" w:rsidR="00483D69" w:rsidRPr="00147A91" w:rsidRDefault="00483D69" w:rsidP="0093436A">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rPr>
        <w:t xml:space="preserve">На семантическом уровне языка компрессия связана с такими явлениями, </w:t>
      </w:r>
      <w:r w:rsidR="00FD0E11">
        <w:rPr>
          <w:rFonts w:ascii="Times New Roman" w:hAnsi="Times New Roman" w:cs="Times New Roman"/>
          <w:sz w:val="28"/>
        </w:rPr>
        <w:t xml:space="preserve">как </w:t>
      </w:r>
      <w:proofErr w:type="spellStart"/>
      <w:r w:rsidR="00FD0E11">
        <w:rPr>
          <w:rFonts w:ascii="Times New Roman" w:hAnsi="Times New Roman" w:cs="Times New Roman"/>
          <w:sz w:val="28"/>
        </w:rPr>
        <w:t>имплицитность</w:t>
      </w:r>
      <w:proofErr w:type="spellEnd"/>
      <w:r w:rsidR="00FD0E11">
        <w:rPr>
          <w:rFonts w:ascii="Times New Roman" w:hAnsi="Times New Roman" w:cs="Times New Roman"/>
          <w:sz w:val="28"/>
        </w:rPr>
        <w:t xml:space="preserve">, </w:t>
      </w:r>
      <w:r w:rsidR="00FD0E11">
        <w:rPr>
          <w:rFonts w:ascii="Times New Roman" w:hAnsi="Times New Roman" w:cs="Times New Roman"/>
          <w:sz w:val="28"/>
          <w:lang w:val="ru-RU"/>
        </w:rPr>
        <w:t>пре</w:t>
      </w:r>
      <w:proofErr w:type="spellStart"/>
      <w:r>
        <w:rPr>
          <w:rFonts w:ascii="Times New Roman" w:hAnsi="Times New Roman" w:cs="Times New Roman"/>
          <w:sz w:val="28"/>
        </w:rPr>
        <w:t>су</w:t>
      </w:r>
      <w:r w:rsidR="00B25A40">
        <w:rPr>
          <w:rFonts w:ascii="Times New Roman" w:hAnsi="Times New Roman" w:cs="Times New Roman"/>
          <w:sz w:val="28"/>
        </w:rPr>
        <w:t>ппозиции</w:t>
      </w:r>
      <w:proofErr w:type="spellEnd"/>
      <w:r w:rsidR="00B25A40">
        <w:rPr>
          <w:rFonts w:ascii="Times New Roman" w:hAnsi="Times New Roman" w:cs="Times New Roman"/>
          <w:sz w:val="28"/>
        </w:rPr>
        <w:t xml:space="preserve"> и контекст [</w:t>
      </w:r>
      <w:proofErr w:type="spellStart"/>
      <w:r w:rsidR="00B25A40">
        <w:rPr>
          <w:rFonts w:ascii="Times New Roman" w:hAnsi="Times New Roman" w:cs="Times New Roman"/>
          <w:sz w:val="28"/>
        </w:rPr>
        <w:t>Шокина</w:t>
      </w:r>
      <w:proofErr w:type="spellEnd"/>
      <w:r w:rsidR="00B25A40">
        <w:rPr>
          <w:rFonts w:ascii="Times New Roman" w:hAnsi="Times New Roman" w:cs="Times New Roman"/>
          <w:sz w:val="28"/>
        </w:rPr>
        <w:t xml:space="preserve"> 200</w:t>
      </w:r>
      <w:r w:rsidR="00B25A40">
        <w:rPr>
          <w:rFonts w:ascii="Times New Roman" w:hAnsi="Times New Roman" w:cs="Times New Roman"/>
          <w:sz w:val="28"/>
          <w:lang w:val="ru-RU"/>
        </w:rPr>
        <w:t>8</w:t>
      </w:r>
      <w:r w:rsidRPr="00A053F4">
        <w:rPr>
          <w:rFonts w:ascii="Times New Roman" w:hAnsi="Times New Roman" w:cs="Times New Roman"/>
          <w:sz w:val="28"/>
        </w:rPr>
        <w:t>]</w:t>
      </w:r>
      <w:r>
        <w:rPr>
          <w:rFonts w:ascii="Times New Roman" w:hAnsi="Times New Roman" w:cs="Times New Roman"/>
          <w:sz w:val="28"/>
        </w:rPr>
        <w:t xml:space="preserve">. Имплицитная информация может быть представлена в двух вариантах. Первый вариант объединяет случаи, когда содержательные элементы осознаются адресатом благодаря субъективным установкам и опыту человеческого сознания. Второй вариант </w:t>
      </w:r>
      <w:proofErr w:type="spellStart"/>
      <w:r>
        <w:rPr>
          <w:rFonts w:ascii="Times New Roman" w:hAnsi="Times New Roman" w:cs="Times New Roman"/>
          <w:sz w:val="28"/>
        </w:rPr>
        <w:t>имплицитности</w:t>
      </w:r>
      <w:proofErr w:type="spellEnd"/>
      <w:r>
        <w:rPr>
          <w:rFonts w:ascii="Times New Roman" w:hAnsi="Times New Roman" w:cs="Times New Roman"/>
          <w:sz w:val="28"/>
        </w:rPr>
        <w:t xml:space="preserve"> определяется сокращениями формальной структуры высказывания, при которых тот или иной знак редуцируется, но при этом его означае</w:t>
      </w:r>
      <w:r w:rsidR="00147A91">
        <w:rPr>
          <w:rFonts w:ascii="Times New Roman" w:hAnsi="Times New Roman" w:cs="Times New Roman"/>
          <w:sz w:val="28"/>
        </w:rPr>
        <w:t>мое остается в зоне восприятия.</w:t>
      </w:r>
    </w:p>
    <w:p w14:paraId="23FA914D" w14:textId="20052273" w:rsidR="00483D69" w:rsidRPr="002B605D" w:rsidRDefault="00483D69" w:rsidP="002B605D">
      <w:pPr>
        <w:spacing w:line="360" w:lineRule="auto"/>
        <w:ind w:firstLine="708"/>
        <w:jc w:val="both"/>
        <w:rPr>
          <w:rFonts w:ascii="Times New Roman" w:hAnsi="Times New Roman" w:cs="Times New Roman"/>
          <w:sz w:val="28"/>
        </w:rPr>
      </w:pPr>
      <w:r>
        <w:rPr>
          <w:rFonts w:ascii="Times New Roman" w:hAnsi="Times New Roman" w:cs="Times New Roman"/>
          <w:sz w:val="28"/>
        </w:rPr>
        <w:lastRenderedPageBreak/>
        <w:t>Одним из следствий семантической компрессии, как и других видов компрессии, является в той или иной степени потеря информации, содержащейся в исходном тексте [</w:t>
      </w:r>
      <w:proofErr w:type="spellStart"/>
      <w:r>
        <w:rPr>
          <w:rFonts w:ascii="Times New Roman" w:hAnsi="Times New Roman" w:cs="Times New Roman"/>
          <w:sz w:val="28"/>
          <w:lang w:val="en-US"/>
        </w:rPr>
        <w:t>Ceglarek</w:t>
      </w:r>
      <w:proofErr w:type="spellEnd"/>
      <w:r w:rsidRPr="006B74E5">
        <w:rPr>
          <w:rFonts w:ascii="Times New Roman" w:hAnsi="Times New Roman" w:cs="Times New Roman"/>
          <w:sz w:val="28"/>
        </w:rPr>
        <w:t xml:space="preserve"> 2010</w:t>
      </w:r>
      <w:r w:rsidRPr="00EA69EF">
        <w:rPr>
          <w:rFonts w:ascii="Times New Roman" w:hAnsi="Times New Roman" w:cs="Times New Roman"/>
          <w:sz w:val="28"/>
        </w:rPr>
        <w:t>]</w:t>
      </w:r>
      <w:r>
        <w:rPr>
          <w:rFonts w:ascii="Times New Roman" w:hAnsi="Times New Roman" w:cs="Times New Roman"/>
          <w:sz w:val="28"/>
        </w:rPr>
        <w:t>. Так как размерность значения в семантическом пространстве при компрессии всегда</w:t>
      </w:r>
      <w:r w:rsidR="0080585F">
        <w:rPr>
          <w:rFonts w:ascii="Times New Roman" w:hAnsi="Times New Roman" w:cs="Times New Roman"/>
          <w:sz w:val="28"/>
          <w:lang w:val="ru-RU"/>
        </w:rPr>
        <w:t xml:space="preserve"> уменьшается</w:t>
      </w:r>
      <w:r>
        <w:rPr>
          <w:rFonts w:ascii="Times New Roman" w:hAnsi="Times New Roman" w:cs="Times New Roman"/>
          <w:sz w:val="28"/>
        </w:rPr>
        <w:t>, необходимо рассматривать семантическую компрессию с учетом качества созданного реферата в целом.</w:t>
      </w:r>
    </w:p>
    <w:p w14:paraId="5EA50E56" w14:textId="77C99A28" w:rsidR="00DA420B" w:rsidRPr="00EA2108" w:rsidRDefault="00DA420B" w:rsidP="00DA420B">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5" w:name="_Toc136356838"/>
      <w:r>
        <w:rPr>
          <w:rFonts w:ascii="Times New Roman" w:hAnsi="Times New Roman" w:cs="Times New Roman"/>
          <w:color w:val="auto"/>
          <w:sz w:val="28"/>
        </w:rPr>
        <w:t>1.</w:t>
      </w:r>
      <w:r>
        <w:rPr>
          <w:rFonts w:ascii="Times New Roman" w:hAnsi="Times New Roman" w:cs="Times New Roman"/>
          <w:color w:val="auto"/>
          <w:sz w:val="28"/>
          <w:lang w:val="ru-RU"/>
        </w:rPr>
        <w:t>2</w:t>
      </w:r>
      <w:r w:rsidRPr="003C35E4">
        <w:rPr>
          <w:rFonts w:ascii="Times New Roman" w:hAnsi="Times New Roman" w:cs="Times New Roman"/>
          <w:color w:val="auto"/>
          <w:sz w:val="28"/>
        </w:rPr>
        <w:t>.</w:t>
      </w:r>
      <w:r>
        <w:rPr>
          <w:rFonts w:ascii="Times New Roman" w:hAnsi="Times New Roman" w:cs="Times New Roman"/>
          <w:color w:val="auto"/>
          <w:sz w:val="28"/>
        </w:rPr>
        <w:t xml:space="preserve"> </w:t>
      </w:r>
      <w:r>
        <w:rPr>
          <w:rFonts w:ascii="Times New Roman" w:hAnsi="Times New Roman" w:cs="Times New Roman"/>
          <w:color w:val="auto"/>
          <w:sz w:val="28"/>
          <w:lang w:val="ru-RU"/>
        </w:rPr>
        <w:t>Подходы к адаптации</w:t>
      </w:r>
      <w:r>
        <w:rPr>
          <w:rFonts w:ascii="Times New Roman" w:hAnsi="Times New Roman" w:cs="Times New Roman"/>
          <w:color w:val="auto"/>
          <w:sz w:val="28"/>
        </w:rPr>
        <w:t xml:space="preserve"> текст</w:t>
      </w:r>
      <w:r>
        <w:rPr>
          <w:rFonts w:ascii="Times New Roman" w:hAnsi="Times New Roman" w:cs="Times New Roman"/>
          <w:color w:val="auto"/>
          <w:sz w:val="28"/>
          <w:lang w:val="ru-RU"/>
        </w:rPr>
        <w:t>а</w:t>
      </w:r>
      <w:bookmarkEnd w:id="5"/>
    </w:p>
    <w:p w14:paraId="7D23F180" w14:textId="142607D2" w:rsidR="00DA420B" w:rsidRDefault="009A73C9" w:rsidP="00DA420B">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Одной из разновидностей семантической компрессии является адаптация текста. </w:t>
      </w:r>
      <w:r w:rsidR="00DA420B">
        <w:rPr>
          <w:rFonts w:ascii="Times New Roman" w:hAnsi="Times New Roman" w:cs="Times New Roman"/>
          <w:sz w:val="28"/>
          <w:lang w:val="ru-RU"/>
        </w:rPr>
        <w:t>Адаптация текста – это процесс создания вторичного текста для читателей, которые по некоторым причинам не могут понять текст-источник</w:t>
      </w:r>
      <w:r w:rsidR="006C7135">
        <w:rPr>
          <w:rFonts w:ascii="Times New Roman" w:hAnsi="Times New Roman" w:cs="Times New Roman"/>
          <w:sz w:val="28"/>
          <w:lang w:val="ru-RU"/>
        </w:rPr>
        <w:t xml:space="preserve"> </w:t>
      </w:r>
      <w:r w:rsidR="006C7135" w:rsidRPr="006C7135">
        <w:rPr>
          <w:rFonts w:ascii="Times New Roman" w:hAnsi="Times New Roman" w:cs="Times New Roman"/>
          <w:sz w:val="28"/>
          <w:lang w:val="ru-RU"/>
        </w:rPr>
        <w:t>[</w:t>
      </w:r>
      <w:r w:rsidR="006C7135">
        <w:rPr>
          <w:rFonts w:ascii="Times New Roman" w:hAnsi="Times New Roman" w:cs="Times New Roman"/>
          <w:sz w:val="28"/>
          <w:lang w:val="ru-RU"/>
        </w:rPr>
        <w:t>Первухина 2014</w:t>
      </w:r>
      <w:r w:rsidR="006C7135" w:rsidRPr="006C7135">
        <w:rPr>
          <w:rFonts w:ascii="Times New Roman" w:hAnsi="Times New Roman" w:cs="Times New Roman"/>
          <w:sz w:val="28"/>
          <w:lang w:val="ru-RU"/>
        </w:rPr>
        <w:t>]</w:t>
      </w:r>
      <w:r w:rsidR="006C7135">
        <w:rPr>
          <w:rFonts w:ascii="Times New Roman" w:hAnsi="Times New Roman" w:cs="Times New Roman"/>
          <w:sz w:val="28"/>
          <w:lang w:val="ru-RU"/>
        </w:rPr>
        <w:t xml:space="preserve">. Адаптированный текст, полученный в результате различных преобразований, содержит </w:t>
      </w:r>
      <w:r>
        <w:rPr>
          <w:rFonts w:ascii="Times New Roman" w:hAnsi="Times New Roman" w:cs="Times New Roman"/>
          <w:sz w:val="28"/>
          <w:lang w:val="ru-RU"/>
        </w:rPr>
        <w:t>отсылку к той же предметной ситуации</w:t>
      </w:r>
      <w:r w:rsidR="006C7135">
        <w:rPr>
          <w:rFonts w:ascii="Times New Roman" w:hAnsi="Times New Roman" w:cs="Times New Roman"/>
          <w:sz w:val="28"/>
          <w:lang w:val="ru-RU"/>
        </w:rPr>
        <w:t>, что и исходный текст. При создании адаптированного текста его автор учитывает языковое сознание новой группы читателей.</w:t>
      </w:r>
    </w:p>
    <w:p w14:paraId="66F4A9CB" w14:textId="2FCBC9DB" w:rsidR="006C7135" w:rsidRDefault="006C7135" w:rsidP="006C7135">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Адаптированные тексты актуальны в тех специфических областях знаний, в которых </w:t>
      </w:r>
      <w:r w:rsidR="001E3D69">
        <w:rPr>
          <w:rFonts w:ascii="Times New Roman" w:hAnsi="Times New Roman" w:cs="Times New Roman"/>
          <w:sz w:val="28"/>
          <w:lang w:val="ru-RU"/>
        </w:rPr>
        <w:t>доступность знаний затруднена</w:t>
      </w:r>
      <w:r>
        <w:rPr>
          <w:rFonts w:ascii="Times New Roman" w:hAnsi="Times New Roman" w:cs="Times New Roman"/>
          <w:sz w:val="28"/>
          <w:lang w:val="ru-RU"/>
        </w:rPr>
        <w:t>. К таким сферам относятся:</w:t>
      </w:r>
    </w:p>
    <w:p w14:paraId="5322B8F8" w14:textId="77777777" w:rsidR="006C7135" w:rsidRPr="006C7135" w:rsidRDefault="006C7135" w:rsidP="006C7135">
      <w:pPr>
        <w:pStyle w:val="a8"/>
        <w:numPr>
          <w:ilvl w:val="0"/>
          <w:numId w:val="23"/>
        </w:numPr>
        <w:spacing w:before="240" w:beforeAutospacing="0" w:after="240" w:afterAutospacing="0" w:line="360" w:lineRule="auto"/>
        <w:jc w:val="both"/>
        <w:rPr>
          <w:sz w:val="28"/>
        </w:rPr>
      </w:pPr>
      <w:r>
        <w:rPr>
          <w:bCs/>
          <w:color w:val="000000"/>
          <w:sz w:val="28"/>
          <w:szCs w:val="28"/>
        </w:rPr>
        <w:t>изучение иностранных языков;</w:t>
      </w:r>
    </w:p>
    <w:p w14:paraId="761EF555" w14:textId="77777777" w:rsidR="006C7135" w:rsidRPr="006C7135" w:rsidRDefault="006C7135" w:rsidP="006C7135">
      <w:pPr>
        <w:pStyle w:val="a8"/>
        <w:numPr>
          <w:ilvl w:val="0"/>
          <w:numId w:val="23"/>
        </w:numPr>
        <w:spacing w:before="240" w:beforeAutospacing="0" w:after="240" w:afterAutospacing="0" w:line="360" w:lineRule="auto"/>
        <w:jc w:val="both"/>
        <w:rPr>
          <w:sz w:val="28"/>
        </w:rPr>
      </w:pPr>
      <w:r>
        <w:rPr>
          <w:bCs/>
          <w:color w:val="000000"/>
          <w:sz w:val="28"/>
          <w:szCs w:val="28"/>
        </w:rPr>
        <w:t>юриспруденция;</w:t>
      </w:r>
    </w:p>
    <w:p w14:paraId="1CB6A5A8" w14:textId="77777777" w:rsidR="006C7135" w:rsidRPr="006C7135" w:rsidRDefault="006C7135" w:rsidP="006C7135">
      <w:pPr>
        <w:pStyle w:val="a8"/>
        <w:numPr>
          <w:ilvl w:val="0"/>
          <w:numId w:val="23"/>
        </w:numPr>
        <w:spacing w:before="240" w:beforeAutospacing="0" w:after="240" w:afterAutospacing="0" w:line="360" w:lineRule="auto"/>
        <w:jc w:val="both"/>
        <w:rPr>
          <w:sz w:val="28"/>
        </w:rPr>
      </w:pPr>
      <w:r>
        <w:rPr>
          <w:bCs/>
          <w:color w:val="000000"/>
          <w:sz w:val="28"/>
          <w:szCs w:val="28"/>
        </w:rPr>
        <w:t>медицинская сфера (например, адаптация текстов инструкций к лекарственным препаратам)</w:t>
      </w:r>
      <w:r w:rsidR="00443011">
        <w:rPr>
          <w:bCs/>
          <w:color w:val="000000"/>
          <w:sz w:val="28"/>
          <w:szCs w:val="28"/>
        </w:rPr>
        <w:t>.</w:t>
      </w:r>
    </w:p>
    <w:p w14:paraId="25FDE78A" w14:textId="77777777" w:rsidR="006C7135" w:rsidRDefault="006C7135" w:rsidP="006C7135">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Стоит </w:t>
      </w:r>
      <w:r w:rsidRPr="006C7135">
        <w:rPr>
          <w:rFonts w:ascii="Times New Roman" w:hAnsi="Times New Roman" w:cs="Times New Roman"/>
          <w:sz w:val="28"/>
          <w:lang w:val="ru-RU"/>
        </w:rPr>
        <w:t>отметить, что при адаптации текста учитывается компетентность автора в сфере,</w:t>
      </w:r>
      <w:r>
        <w:rPr>
          <w:rFonts w:ascii="Times New Roman" w:hAnsi="Times New Roman" w:cs="Times New Roman"/>
          <w:sz w:val="28"/>
          <w:lang w:val="ru-RU"/>
        </w:rPr>
        <w:t xml:space="preserve"> к которой относится адаптируемый текст. Если автор не компетентен в данной области, то он предлагает интерпретацию текста, а не его адаптированный вариант.</w:t>
      </w:r>
    </w:p>
    <w:p w14:paraId="18A853E1" w14:textId="3BDA702D" w:rsidR="006C7135" w:rsidRPr="00D071DA" w:rsidRDefault="006C7135" w:rsidP="006C7135">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lastRenderedPageBreak/>
        <w:t xml:space="preserve">Повышение понятности текста через его упрощение </w:t>
      </w:r>
      <w:r w:rsidR="00D071DA">
        <w:rPr>
          <w:rFonts w:ascii="Times New Roman" w:hAnsi="Times New Roman" w:cs="Times New Roman"/>
          <w:sz w:val="28"/>
          <w:lang w:val="ru-RU"/>
        </w:rPr>
        <w:t>актуально для случаев, когда различия в фоновых знаниях специ</w:t>
      </w:r>
      <w:r w:rsidR="00C305B8">
        <w:rPr>
          <w:rFonts w:ascii="Times New Roman" w:hAnsi="Times New Roman" w:cs="Times New Roman"/>
          <w:sz w:val="28"/>
          <w:lang w:val="ru-RU"/>
        </w:rPr>
        <w:t>алистов в сфере и неспециалистов</w:t>
      </w:r>
      <w:r w:rsidR="00D071DA">
        <w:rPr>
          <w:rFonts w:ascii="Times New Roman" w:hAnsi="Times New Roman" w:cs="Times New Roman"/>
          <w:sz w:val="28"/>
          <w:lang w:val="ru-RU"/>
        </w:rPr>
        <w:t xml:space="preserve"> достигают значительной степени </w:t>
      </w:r>
      <w:r w:rsidR="00D071DA" w:rsidRPr="00D071DA">
        <w:rPr>
          <w:rFonts w:ascii="Times New Roman" w:hAnsi="Times New Roman" w:cs="Times New Roman"/>
          <w:sz w:val="28"/>
          <w:lang w:val="ru-RU"/>
        </w:rPr>
        <w:t>[</w:t>
      </w:r>
      <w:r w:rsidR="00D071DA">
        <w:rPr>
          <w:rFonts w:ascii="Times New Roman" w:hAnsi="Times New Roman" w:cs="Times New Roman"/>
          <w:sz w:val="28"/>
          <w:lang w:val="ru-RU"/>
        </w:rPr>
        <w:t>Первухина 2013</w:t>
      </w:r>
      <w:r w:rsidR="00D071DA" w:rsidRPr="00D071DA">
        <w:rPr>
          <w:rFonts w:ascii="Times New Roman" w:hAnsi="Times New Roman" w:cs="Times New Roman"/>
          <w:sz w:val="28"/>
          <w:lang w:val="ru-RU"/>
        </w:rPr>
        <w:t>]</w:t>
      </w:r>
      <w:r w:rsidR="00D071DA">
        <w:rPr>
          <w:rFonts w:ascii="Times New Roman" w:hAnsi="Times New Roman" w:cs="Times New Roman"/>
          <w:sz w:val="28"/>
          <w:lang w:val="ru-RU"/>
        </w:rPr>
        <w:t xml:space="preserve">. При упрощении текста передача информации осуществляется успешно, даже если </w:t>
      </w:r>
      <w:r w:rsidR="00613487">
        <w:rPr>
          <w:rFonts w:ascii="Times New Roman" w:hAnsi="Times New Roman" w:cs="Times New Roman"/>
          <w:sz w:val="28"/>
          <w:lang w:val="ru-RU"/>
        </w:rPr>
        <w:t xml:space="preserve">невозможно </w:t>
      </w:r>
      <w:r w:rsidR="00D071DA">
        <w:rPr>
          <w:rFonts w:ascii="Times New Roman" w:hAnsi="Times New Roman" w:cs="Times New Roman"/>
          <w:sz w:val="28"/>
          <w:lang w:val="ru-RU"/>
        </w:rPr>
        <w:t>восполнить знания адресата, который не являе</w:t>
      </w:r>
      <w:r w:rsidR="00613487">
        <w:rPr>
          <w:rFonts w:ascii="Times New Roman" w:hAnsi="Times New Roman" w:cs="Times New Roman"/>
          <w:sz w:val="28"/>
          <w:lang w:val="ru-RU"/>
        </w:rPr>
        <w:t>тся специалистом в данной сфере</w:t>
      </w:r>
      <w:r w:rsidR="00D071DA">
        <w:rPr>
          <w:rFonts w:ascii="Times New Roman" w:hAnsi="Times New Roman" w:cs="Times New Roman"/>
          <w:sz w:val="28"/>
          <w:lang w:val="ru-RU"/>
        </w:rPr>
        <w:t>.</w:t>
      </w:r>
    </w:p>
    <w:p w14:paraId="0CA6A1CD" w14:textId="5FE95BEC" w:rsidR="00443011" w:rsidRDefault="00443011" w:rsidP="00443011">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На </w:t>
      </w:r>
      <w:r w:rsidR="004C61B2">
        <w:rPr>
          <w:rFonts w:ascii="Times New Roman" w:hAnsi="Times New Roman" w:cs="Times New Roman"/>
          <w:sz w:val="28"/>
          <w:lang w:val="ru-RU"/>
        </w:rPr>
        <w:t>лексико-</w:t>
      </w:r>
      <w:r w:rsidRPr="004C61B2">
        <w:rPr>
          <w:rFonts w:ascii="Times New Roman" w:hAnsi="Times New Roman" w:cs="Times New Roman"/>
          <w:sz w:val="28"/>
          <w:lang w:val="ru-RU"/>
        </w:rPr>
        <w:t xml:space="preserve">семантическом и </w:t>
      </w:r>
      <w:r w:rsidR="004C61B2" w:rsidRPr="004C61B2">
        <w:rPr>
          <w:rFonts w:ascii="Times New Roman" w:hAnsi="Times New Roman" w:cs="Times New Roman"/>
          <w:sz w:val="28"/>
          <w:lang w:val="ru-RU"/>
        </w:rPr>
        <w:t>морфо</w:t>
      </w:r>
      <w:r w:rsidRPr="004C61B2">
        <w:rPr>
          <w:rFonts w:ascii="Times New Roman" w:hAnsi="Times New Roman" w:cs="Times New Roman"/>
          <w:sz w:val="28"/>
          <w:lang w:val="ru-RU"/>
        </w:rPr>
        <w:t>синтаксическом уровнях</w:t>
      </w:r>
      <w:r>
        <w:rPr>
          <w:rFonts w:ascii="Times New Roman" w:hAnsi="Times New Roman" w:cs="Times New Roman"/>
          <w:sz w:val="28"/>
          <w:lang w:val="ru-RU"/>
        </w:rPr>
        <w:t xml:space="preserve"> упрощение текста может осуществляться следующими способами</w:t>
      </w:r>
      <w:r w:rsidR="00434CE6">
        <w:rPr>
          <w:rFonts w:ascii="Times New Roman" w:hAnsi="Times New Roman" w:cs="Times New Roman"/>
          <w:sz w:val="28"/>
          <w:lang w:val="ru-RU"/>
        </w:rPr>
        <w:t>, которые различаются объектом преобразования (от лексической единицы до ситуации в целом)</w:t>
      </w:r>
      <w:r>
        <w:rPr>
          <w:rFonts w:ascii="Times New Roman" w:hAnsi="Times New Roman" w:cs="Times New Roman"/>
          <w:sz w:val="28"/>
          <w:lang w:val="ru-RU"/>
        </w:rPr>
        <w:t>:</w:t>
      </w:r>
    </w:p>
    <w:p w14:paraId="6F99FEC0" w14:textId="2DF5F653" w:rsidR="00443011" w:rsidRPr="006C7135" w:rsidRDefault="00581A89" w:rsidP="00443011">
      <w:pPr>
        <w:pStyle w:val="a8"/>
        <w:numPr>
          <w:ilvl w:val="0"/>
          <w:numId w:val="23"/>
        </w:numPr>
        <w:spacing w:before="240" w:beforeAutospacing="0" w:after="240" w:afterAutospacing="0" w:line="360" w:lineRule="auto"/>
        <w:jc w:val="both"/>
        <w:rPr>
          <w:sz w:val="28"/>
        </w:rPr>
      </w:pPr>
      <w:r>
        <w:rPr>
          <w:bCs/>
          <w:color w:val="000000"/>
          <w:sz w:val="28"/>
          <w:szCs w:val="28"/>
        </w:rPr>
        <w:t xml:space="preserve">собственно </w:t>
      </w:r>
      <w:r w:rsidR="00443011">
        <w:rPr>
          <w:bCs/>
          <w:color w:val="000000"/>
          <w:sz w:val="28"/>
          <w:szCs w:val="28"/>
        </w:rPr>
        <w:t>упрощение, при котором требуется упрощение лексических единиц и стиля текста;</w:t>
      </w:r>
    </w:p>
    <w:p w14:paraId="01CEFE52" w14:textId="77777777" w:rsidR="00443011" w:rsidRPr="006C7135" w:rsidRDefault="00443011" w:rsidP="00443011">
      <w:pPr>
        <w:pStyle w:val="a8"/>
        <w:numPr>
          <w:ilvl w:val="0"/>
          <w:numId w:val="23"/>
        </w:numPr>
        <w:spacing w:before="240" w:beforeAutospacing="0" w:after="240" w:afterAutospacing="0" w:line="360" w:lineRule="auto"/>
        <w:jc w:val="both"/>
        <w:rPr>
          <w:sz w:val="28"/>
        </w:rPr>
      </w:pPr>
      <w:r>
        <w:rPr>
          <w:bCs/>
          <w:color w:val="000000"/>
          <w:sz w:val="28"/>
          <w:szCs w:val="28"/>
        </w:rPr>
        <w:t>разъяснение понятий – пояснение и уточнение специальных терминов;</w:t>
      </w:r>
    </w:p>
    <w:p w14:paraId="7CFF38EC" w14:textId="77777777" w:rsidR="00DA420B" w:rsidRPr="00F00FC8" w:rsidRDefault="00443011" w:rsidP="00DA420B">
      <w:pPr>
        <w:pStyle w:val="a8"/>
        <w:numPr>
          <w:ilvl w:val="0"/>
          <w:numId w:val="23"/>
        </w:numPr>
        <w:spacing w:before="240" w:beforeAutospacing="0" w:after="240" w:afterAutospacing="0" w:line="360" w:lineRule="auto"/>
        <w:jc w:val="both"/>
        <w:rPr>
          <w:sz w:val="28"/>
        </w:rPr>
      </w:pPr>
      <w:r>
        <w:rPr>
          <w:bCs/>
          <w:color w:val="000000"/>
          <w:sz w:val="28"/>
          <w:szCs w:val="28"/>
        </w:rPr>
        <w:t>толкование ситуации – интерпретация, направленная на восполнение пробелов в фоновых знаниях адресата.</w:t>
      </w:r>
    </w:p>
    <w:p w14:paraId="4B548753" w14:textId="77777777" w:rsidR="00750825" w:rsidRDefault="00F00FC8" w:rsidP="00F00FC8">
      <w:pPr>
        <w:pStyle w:val="a8"/>
        <w:spacing w:before="240" w:beforeAutospacing="0" w:after="240" w:afterAutospacing="0" w:line="360" w:lineRule="auto"/>
        <w:jc w:val="both"/>
        <w:rPr>
          <w:bCs/>
          <w:color w:val="000000"/>
          <w:sz w:val="28"/>
          <w:szCs w:val="28"/>
        </w:rPr>
      </w:pPr>
      <w:r>
        <w:rPr>
          <w:bCs/>
          <w:color w:val="000000"/>
          <w:sz w:val="28"/>
          <w:szCs w:val="28"/>
        </w:rPr>
        <w:tab/>
        <w:t xml:space="preserve">Большой вклад в развитие исследований по адаптации текста внесли достижения в корпусной лингвистике. Практика разработки и применения электронных корпусов продемонстрировала, что создание универсального корпуса, который обеспечил бы решение наиболее широкого круга задач, практически невозможно </w:t>
      </w:r>
      <w:r w:rsidRPr="00F00FC8">
        <w:rPr>
          <w:bCs/>
          <w:color w:val="000000"/>
          <w:sz w:val="28"/>
          <w:szCs w:val="28"/>
        </w:rPr>
        <w:t>[</w:t>
      </w:r>
      <w:r>
        <w:rPr>
          <w:bCs/>
          <w:color w:val="000000"/>
          <w:sz w:val="28"/>
          <w:szCs w:val="28"/>
        </w:rPr>
        <w:t>Захаров, Богданова 2020</w:t>
      </w:r>
      <w:r w:rsidRPr="00F00FC8">
        <w:rPr>
          <w:bCs/>
          <w:color w:val="000000"/>
          <w:sz w:val="28"/>
          <w:szCs w:val="28"/>
        </w:rPr>
        <w:t>]</w:t>
      </w:r>
      <w:r>
        <w:rPr>
          <w:bCs/>
          <w:color w:val="000000"/>
          <w:sz w:val="28"/>
          <w:szCs w:val="28"/>
        </w:rPr>
        <w:t xml:space="preserve">. </w:t>
      </w:r>
    </w:p>
    <w:p w14:paraId="50C2A430" w14:textId="77777777" w:rsidR="00750825" w:rsidRDefault="00750825" w:rsidP="00F00FC8">
      <w:pPr>
        <w:pStyle w:val="a8"/>
        <w:spacing w:before="240" w:beforeAutospacing="0" w:after="240" w:afterAutospacing="0" w:line="360" w:lineRule="auto"/>
        <w:jc w:val="both"/>
        <w:rPr>
          <w:bCs/>
          <w:color w:val="000000"/>
          <w:sz w:val="28"/>
          <w:szCs w:val="28"/>
        </w:rPr>
      </w:pPr>
      <w:r>
        <w:rPr>
          <w:bCs/>
          <w:color w:val="000000"/>
          <w:sz w:val="28"/>
          <w:szCs w:val="28"/>
        </w:rPr>
        <w:tab/>
        <w:t>Корпусная лингвистика оперирует как минимум тремя типами корпусов текстов:</w:t>
      </w:r>
    </w:p>
    <w:p w14:paraId="663DF20E" w14:textId="039F6DFD" w:rsidR="00750825" w:rsidRDefault="00750825" w:rsidP="00F00FC8">
      <w:pPr>
        <w:pStyle w:val="a8"/>
        <w:numPr>
          <w:ilvl w:val="0"/>
          <w:numId w:val="23"/>
        </w:numPr>
        <w:spacing w:before="240" w:beforeAutospacing="0" w:after="240" w:afterAutospacing="0" w:line="360" w:lineRule="auto"/>
        <w:jc w:val="both"/>
        <w:rPr>
          <w:bCs/>
          <w:color w:val="000000"/>
          <w:sz w:val="28"/>
          <w:szCs w:val="28"/>
        </w:rPr>
      </w:pPr>
      <w:r>
        <w:rPr>
          <w:bCs/>
          <w:color w:val="000000"/>
          <w:sz w:val="28"/>
          <w:szCs w:val="28"/>
        </w:rPr>
        <w:t>корпусы первого типа –</w:t>
      </w:r>
      <w:r w:rsidR="00665066">
        <w:rPr>
          <w:bCs/>
          <w:color w:val="000000"/>
          <w:sz w:val="28"/>
          <w:szCs w:val="28"/>
        </w:rPr>
        <w:t xml:space="preserve"> эти корпусы отражают все многообразие речевой деятельности;</w:t>
      </w:r>
    </w:p>
    <w:p w14:paraId="164B3C4F" w14:textId="57D4B088" w:rsidR="00665066" w:rsidRDefault="00665066" w:rsidP="00F00FC8">
      <w:pPr>
        <w:pStyle w:val="a8"/>
        <w:numPr>
          <w:ilvl w:val="0"/>
          <w:numId w:val="23"/>
        </w:numPr>
        <w:spacing w:before="240" w:beforeAutospacing="0" w:after="240" w:afterAutospacing="0" w:line="360" w:lineRule="auto"/>
        <w:jc w:val="both"/>
        <w:rPr>
          <w:bCs/>
          <w:color w:val="000000"/>
          <w:sz w:val="28"/>
          <w:szCs w:val="28"/>
        </w:rPr>
      </w:pPr>
      <w:r>
        <w:rPr>
          <w:bCs/>
          <w:color w:val="000000"/>
          <w:sz w:val="28"/>
          <w:szCs w:val="28"/>
        </w:rPr>
        <w:t>корпусы второго типа – специфичные, отражают некоторые языковое или культурное явление в общественной речевой практике;</w:t>
      </w:r>
    </w:p>
    <w:p w14:paraId="158523FB" w14:textId="6C732834" w:rsidR="00665066" w:rsidRPr="00750825" w:rsidRDefault="00665066" w:rsidP="00F00FC8">
      <w:pPr>
        <w:pStyle w:val="a8"/>
        <w:numPr>
          <w:ilvl w:val="0"/>
          <w:numId w:val="23"/>
        </w:numPr>
        <w:spacing w:before="240" w:beforeAutospacing="0" w:after="240" w:afterAutospacing="0" w:line="360" w:lineRule="auto"/>
        <w:jc w:val="both"/>
        <w:rPr>
          <w:bCs/>
          <w:color w:val="000000"/>
          <w:sz w:val="28"/>
          <w:szCs w:val="28"/>
        </w:rPr>
      </w:pPr>
      <w:r>
        <w:rPr>
          <w:bCs/>
          <w:color w:val="000000"/>
          <w:sz w:val="28"/>
          <w:szCs w:val="28"/>
        </w:rPr>
        <w:lastRenderedPageBreak/>
        <w:t>корпусы третьего типа – специфичные, создаваемые для решения специальной задачи, например, для отладки систем машинного перевода.</w:t>
      </w:r>
    </w:p>
    <w:p w14:paraId="6637AB39" w14:textId="1F4D0EAB" w:rsidR="00F00FC8" w:rsidRDefault="00D62693" w:rsidP="00F00FC8">
      <w:pPr>
        <w:pStyle w:val="a8"/>
        <w:spacing w:before="240" w:beforeAutospacing="0" w:after="240" w:afterAutospacing="0" w:line="360" w:lineRule="auto"/>
        <w:jc w:val="both"/>
        <w:rPr>
          <w:bCs/>
          <w:color w:val="000000"/>
          <w:sz w:val="28"/>
          <w:szCs w:val="28"/>
        </w:rPr>
      </w:pPr>
      <w:r>
        <w:rPr>
          <w:bCs/>
          <w:color w:val="000000"/>
          <w:sz w:val="28"/>
          <w:szCs w:val="28"/>
        </w:rPr>
        <w:tab/>
      </w:r>
      <w:r w:rsidR="00F00FC8">
        <w:rPr>
          <w:bCs/>
          <w:color w:val="000000"/>
          <w:sz w:val="28"/>
          <w:szCs w:val="28"/>
        </w:rPr>
        <w:t xml:space="preserve">Для задач адаптации текста наиболее </w:t>
      </w:r>
      <w:r w:rsidR="00BF018F">
        <w:rPr>
          <w:bCs/>
          <w:color w:val="000000"/>
          <w:sz w:val="28"/>
          <w:szCs w:val="28"/>
        </w:rPr>
        <w:t>важными оказываются так называемые корпусы третьего т</w:t>
      </w:r>
      <w:r w:rsidR="00665066">
        <w:rPr>
          <w:bCs/>
          <w:color w:val="000000"/>
          <w:sz w:val="28"/>
          <w:szCs w:val="28"/>
        </w:rPr>
        <w:t>ипа</w:t>
      </w:r>
      <w:r w:rsidR="00BF018F">
        <w:rPr>
          <w:bCs/>
          <w:color w:val="000000"/>
          <w:sz w:val="28"/>
          <w:szCs w:val="28"/>
        </w:rPr>
        <w:t xml:space="preserve">. Среди таких корпусов можно выделить параллельные корпусы – корпусы, в которых тексты в парах соотнесены по </w:t>
      </w:r>
      <w:r w:rsidR="00BF018F" w:rsidRPr="00D85A32">
        <w:rPr>
          <w:bCs/>
          <w:color w:val="000000"/>
          <w:sz w:val="28"/>
          <w:szCs w:val="28"/>
        </w:rPr>
        <w:t>определенному</w:t>
      </w:r>
      <w:r w:rsidR="00BF018F">
        <w:rPr>
          <w:bCs/>
          <w:color w:val="000000"/>
          <w:sz w:val="28"/>
          <w:szCs w:val="28"/>
        </w:rPr>
        <w:t xml:space="preserve"> критерию. В сопоставимых корпусах тексты объединены по </w:t>
      </w:r>
      <w:r w:rsidR="00D85A32">
        <w:rPr>
          <w:bCs/>
          <w:color w:val="000000"/>
          <w:sz w:val="28"/>
          <w:szCs w:val="28"/>
        </w:rPr>
        <w:t xml:space="preserve">некоторому </w:t>
      </w:r>
      <w:r w:rsidR="00BF018F">
        <w:rPr>
          <w:bCs/>
          <w:color w:val="000000"/>
          <w:sz w:val="28"/>
          <w:szCs w:val="28"/>
        </w:rPr>
        <w:t>признаку. Пары текстов «текст повышенной сложности – текст, более легкий для восприятия» в сопоставимых одноязычных корпусах позволяют выявить характеристики применительно к конкретному языку, свидетельствующие о сложности восприятия текста, а также указать на возможные пути его адаптации.</w:t>
      </w:r>
    </w:p>
    <w:p w14:paraId="5938564E" w14:textId="073C9CB7" w:rsidR="003A08B0" w:rsidRPr="00BF018F" w:rsidRDefault="003A08B0" w:rsidP="00F00FC8">
      <w:pPr>
        <w:pStyle w:val="a8"/>
        <w:spacing w:before="240" w:beforeAutospacing="0" w:after="240" w:afterAutospacing="0" w:line="360" w:lineRule="auto"/>
        <w:jc w:val="both"/>
        <w:rPr>
          <w:sz w:val="28"/>
        </w:rPr>
      </w:pPr>
      <w:r>
        <w:rPr>
          <w:bCs/>
          <w:color w:val="000000"/>
          <w:sz w:val="28"/>
          <w:szCs w:val="28"/>
        </w:rPr>
        <w:tab/>
        <w:t>Так как в данной работе мы рассматриваем адаптацию с точки зрения повышения доступности знаний и легкости восприятия текста читателем, в дальнейшем мы используем термин «упрощение».</w:t>
      </w:r>
    </w:p>
    <w:p w14:paraId="00B0936F" w14:textId="3964D9DB" w:rsidR="00D139D8" w:rsidRPr="004578F9" w:rsidRDefault="00E94256" w:rsidP="009C5514">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6" w:name="_Toc136356839"/>
      <w:r w:rsidR="00DA420B">
        <w:rPr>
          <w:rFonts w:ascii="Times New Roman" w:hAnsi="Times New Roman" w:cs="Times New Roman"/>
          <w:color w:val="auto"/>
          <w:sz w:val="28"/>
        </w:rPr>
        <w:t>1.</w:t>
      </w:r>
      <w:r w:rsidR="00DA420B">
        <w:rPr>
          <w:rFonts w:ascii="Times New Roman" w:hAnsi="Times New Roman" w:cs="Times New Roman"/>
          <w:color w:val="auto"/>
          <w:sz w:val="28"/>
          <w:lang w:val="ru-RU"/>
        </w:rPr>
        <w:t>3</w:t>
      </w:r>
      <w:r w:rsidRPr="003C35E4">
        <w:rPr>
          <w:rFonts w:ascii="Times New Roman" w:hAnsi="Times New Roman" w:cs="Times New Roman"/>
          <w:color w:val="auto"/>
          <w:sz w:val="28"/>
        </w:rPr>
        <w:t>.</w:t>
      </w:r>
      <w:r>
        <w:rPr>
          <w:rFonts w:ascii="Times New Roman" w:hAnsi="Times New Roman" w:cs="Times New Roman"/>
          <w:color w:val="auto"/>
          <w:sz w:val="28"/>
        </w:rPr>
        <w:t xml:space="preserve"> </w:t>
      </w:r>
      <w:proofErr w:type="spellStart"/>
      <w:r>
        <w:rPr>
          <w:rFonts w:ascii="Times New Roman" w:hAnsi="Times New Roman" w:cs="Times New Roman"/>
          <w:color w:val="auto"/>
          <w:sz w:val="28"/>
        </w:rPr>
        <w:t>Суммаризация</w:t>
      </w:r>
      <w:proofErr w:type="spellEnd"/>
      <w:r>
        <w:rPr>
          <w:rFonts w:ascii="Times New Roman" w:hAnsi="Times New Roman" w:cs="Times New Roman"/>
          <w:color w:val="auto"/>
          <w:sz w:val="28"/>
        </w:rPr>
        <w:t xml:space="preserve"> текста </w:t>
      </w:r>
      <w:r w:rsidR="00D139D8">
        <w:rPr>
          <w:rFonts w:ascii="Times New Roman" w:hAnsi="Times New Roman" w:cs="Times New Roman"/>
          <w:color w:val="auto"/>
          <w:sz w:val="28"/>
        </w:rPr>
        <w:t>как разновидность семантической</w:t>
      </w:r>
      <w:r w:rsidR="00D139D8">
        <w:rPr>
          <w:rFonts w:ascii="Times New Roman" w:hAnsi="Times New Roman" w:cs="Times New Roman"/>
          <w:color w:val="auto"/>
          <w:sz w:val="28"/>
          <w:lang w:val="ru-RU"/>
        </w:rPr>
        <w:t xml:space="preserve"> </w:t>
      </w:r>
      <w:r>
        <w:rPr>
          <w:rFonts w:ascii="Times New Roman" w:hAnsi="Times New Roman" w:cs="Times New Roman"/>
          <w:color w:val="auto"/>
          <w:sz w:val="28"/>
        </w:rPr>
        <w:t>компрессии</w:t>
      </w:r>
      <w:bookmarkEnd w:id="6"/>
    </w:p>
    <w:p w14:paraId="1114C81E" w14:textId="77777777" w:rsidR="002B605D" w:rsidRPr="002B605D" w:rsidRDefault="002B605D" w:rsidP="00961094">
      <w:pPr>
        <w:spacing w:after="240" w:line="360" w:lineRule="auto"/>
        <w:ind w:firstLine="708"/>
        <w:jc w:val="both"/>
        <w:rPr>
          <w:rFonts w:ascii="Times New Roman" w:hAnsi="Times New Roman" w:cs="Times New Roman"/>
          <w:sz w:val="28"/>
          <w:lang w:val="ru-RU"/>
        </w:rPr>
      </w:pPr>
      <w:proofErr w:type="spellStart"/>
      <w:r>
        <w:rPr>
          <w:rFonts w:ascii="Times New Roman" w:hAnsi="Times New Roman" w:cs="Times New Roman"/>
          <w:sz w:val="28"/>
        </w:rPr>
        <w:t>Суммаризация</w:t>
      </w:r>
      <w:proofErr w:type="spellEnd"/>
      <w:r>
        <w:rPr>
          <w:rFonts w:ascii="Times New Roman" w:hAnsi="Times New Roman" w:cs="Times New Roman"/>
          <w:sz w:val="28"/>
        </w:rPr>
        <w:t xml:space="preserve"> текста, или автоматическое реферирование, как разновидность семантической компрессии представляет собой извлечение наиболее важных сведений из одного или нескольких документов [</w:t>
      </w:r>
      <w:proofErr w:type="spellStart"/>
      <w:r>
        <w:rPr>
          <w:rFonts w:ascii="Times New Roman" w:hAnsi="Times New Roman" w:cs="Times New Roman"/>
          <w:sz w:val="28"/>
        </w:rPr>
        <w:t>Батура</w:t>
      </w:r>
      <w:proofErr w:type="spellEnd"/>
      <w:r>
        <w:rPr>
          <w:rFonts w:ascii="Times New Roman" w:hAnsi="Times New Roman" w:cs="Times New Roman"/>
          <w:sz w:val="28"/>
        </w:rPr>
        <w:t xml:space="preserve">, </w:t>
      </w:r>
      <w:proofErr w:type="spellStart"/>
      <w:r>
        <w:rPr>
          <w:rFonts w:ascii="Times New Roman" w:hAnsi="Times New Roman" w:cs="Times New Roman"/>
          <w:sz w:val="28"/>
        </w:rPr>
        <w:t>Бакиева</w:t>
      </w:r>
      <w:proofErr w:type="spellEnd"/>
      <w:r w:rsidRPr="002839DE">
        <w:rPr>
          <w:rFonts w:ascii="Times New Roman" w:hAnsi="Times New Roman" w:cs="Times New Roman"/>
          <w:sz w:val="28"/>
        </w:rPr>
        <w:t xml:space="preserve"> 2019</w:t>
      </w:r>
      <w:r w:rsidRPr="000401CC">
        <w:rPr>
          <w:rFonts w:ascii="Times New Roman" w:hAnsi="Times New Roman" w:cs="Times New Roman"/>
          <w:sz w:val="28"/>
        </w:rPr>
        <w:t>]</w:t>
      </w:r>
      <w:r>
        <w:rPr>
          <w:rFonts w:ascii="Times New Roman" w:hAnsi="Times New Roman" w:cs="Times New Roman"/>
          <w:sz w:val="28"/>
        </w:rPr>
        <w:t>.</w:t>
      </w:r>
      <w:r w:rsidRPr="000401CC">
        <w:rPr>
          <w:rFonts w:ascii="Times New Roman" w:hAnsi="Times New Roman" w:cs="Times New Roman"/>
          <w:sz w:val="28"/>
        </w:rPr>
        <w:t xml:space="preserve"> </w:t>
      </w:r>
      <w:r>
        <w:rPr>
          <w:rFonts w:ascii="Times New Roman" w:hAnsi="Times New Roman" w:cs="Times New Roman"/>
          <w:sz w:val="28"/>
        </w:rPr>
        <w:t xml:space="preserve">Входные данные в алгоритме </w:t>
      </w:r>
      <w:proofErr w:type="spellStart"/>
      <w:r>
        <w:rPr>
          <w:rFonts w:ascii="Times New Roman" w:hAnsi="Times New Roman" w:cs="Times New Roman"/>
          <w:sz w:val="28"/>
        </w:rPr>
        <w:t>автореферирования</w:t>
      </w:r>
      <w:proofErr w:type="spellEnd"/>
      <w:r>
        <w:rPr>
          <w:rFonts w:ascii="Times New Roman" w:hAnsi="Times New Roman" w:cs="Times New Roman"/>
          <w:sz w:val="28"/>
        </w:rPr>
        <w:t xml:space="preserve"> – это текст или несколько текстов</w:t>
      </w:r>
      <w:r w:rsidRPr="000401CC">
        <w:rPr>
          <w:rFonts w:ascii="Times New Roman" w:hAnsi="Times New Roman" w:cs="Times New Roman"/>
          <w:sz w:val="28"/>
        </w:rPr>
        <w:t xml:space="preserve">, </w:t>
      </w:r>
      <w:r>
        <w:rPr>
          <w:rFonts w:ascii="Times New Roman" w:hAnsi="Times New Roman" w:cs="Times New Roman"/>
          <w:sz w:val="28"/>
        </w:rPr>
        <w:t>результатом алгоритма является сжатое представления этого текста – аннотация. Аннотация в то же время является краткой характеристикой этого документа.</w:t>
      </w:r>
    </w:p>
    <w:p w14:paraId="654DE29E" w14:textId="77777777" w:rsidR="002B605D" w:rsidRDefault="002B605D" w:rsidP="00961094">
      <w:pPr>
        <w:spacing w:after="240" w:line="360" w:lineRule="auto"/>
        <w:ind w:firstLine="708"/>
        <w:jc w:val="both"/>
        <w:rPr>
          <w:rFonts w:ascii="Times New Roman" w:hAnsi="Times New Roman" w:cs="Times New Roman"/>
          <w:sz w:val="28"/>
        </w:rPr>
      </w:pPr>
      <w:r>
        <w:rPr>
          <w:rFonts w:ascii="Times New Roman" w:hAnsi="Times New Roman" w:cs="Times New Roman"/>
          <w:sz w:val="28"/>
        </w:rPr>
        <w:t>К преимуществам автоматического реферирования текста относят:</w:t>
      </w:r>
    </w:p>
    <w:p w14:paraId="77FBA3D2" w14:textId="77777777" w:rsidR="002B605D" w:rsidRDefault="002B605D" w:rsidP="00961094">
      <w:pPr>
        <w:spacing w:after="240" w:line="360" w:lineRule="auto"/>
        <w:ind w:firstLine="708"/>
        <w:jc w:val="both"/>
        <w:rPr>
          <w:rFonts w:ascii="Times New Roman" w:hAnsi="Times New Roman" w:cs="Times New Roman"/>
          <w:sz w:val="28"/>
        </w:rPr>
      </w:pPr>
      <w:r>
        <w:rPr>
          <w:rFonts w:ascii="Times New Roman" w:hAnsi="Times New Roman" w:cs="Times New Roman"/>
          <w:sz w:val="28"/>
        </w:rPr>
        <w:t xml:space="preserve">1) </w:t>
      </w:r>
      <w:r>
        <w:rPr>
          <w:rFonts w:ascii="Times New Roman" w:hAnsi="Times New Roman" w:cs="Times New Roman"/>
          <w:sz w:val="28"/>
        </w:rPr>
        <w:tab/>
        <w:t>облегчение поиска информации в крупных корпусах документов;</w:t>
      </w:r>
    </w:p>
    <w:p w14:paraId="0BC89E56" w14:textId="2C0CBDA9" w:rsidR="002B605D" w:rsidRDefault="002B605D" w:rsidP="00961094">
      <w:pPr>
        <w:spacing w:after="24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2) </w:t>
      </w:r>
      <w:r>
        <w:rPr>
          <w:rFonts w:ascii="Times New Roman" w:hAnsi="Times New Roman" w:cs="Times New Roman"/>
          <w:sz w:val="28"/>
        </w:rPr>
        <w:tab/>
      </w:r>
      <w:r w:rsidR="00BA661A">
        <w:rPr>
          <w:rFonts w:ascii="Times New Roman" w:hAnsi="Times New Roman" w:cs="Times New Roman"/>
          <w:sz w:val="28"/>
          <w:lang w:val="ru-RU"/>
        </w:rPr>
        <w:t xml:space="preserve">нейтральность и </w:t>
      </w:r>
      <w:proofErr w:type="spellStart"/>
      <w:r w:rsidR="00BA661A">
        <w:rPr>
          <w:rFonts w:ascii="Times New Roman" w:hAnsi="Times New Roman" w:cs="Times New Roman"/>
          <w:sz w:val="28"/>
          <w:lang w:val="ru-RU"/>
        </w:rPr>
        <w:t>безоценочность</w:t>
      </w:r>
      <w:proofErr w:type="spellEnd"/>
      <w:r w:rsidR="00BA661A">
        <w:rPr>
          <w:rFonts w:ascii="Times New Roman" w:hAnsi="Times New Roman" w:cs="Times New Roman"/>
          <w:sz w:val="28"/>
          <w:lang w:val="ru-RU"/>
        </w:rPr>
        <w:t xml:space="preserve"> аннотаций</w:t>
      </w:r>
      <w:r>
        <w:rPr>
          <w:rFonts w:ascii="Times New Roman" w:hAnsi="Times New Roman" w:cs="Times New Roman"/>
          <w:sz w:val="28"/>
        </w:rPr>
        <w:t>,</w:t>
      </w:r>
      <w:r w:rsidR="00BA661A">
        <w:rPr>
          <w:rFonts w:ascii="Times New Roman" w:hAnsi="Times New Roman" w:cs="Times New Roman"/>
          <w:sz w:val="28"/>
        </w:rPr>
        <w:t xml:space="preserve"> </w:t>
      </w:r>
      <w:proofErr w:type="spellStart"/>
      <w:r w:rsidR="00BA661A">
        <w:rPr>
          <w:rFonts w:ascii="Times New Roman" w:hAnsi="Times New Roman" w:cs="Times New Roman"/>
          <w:sz w:val="28"/>
        </w:rPr>
        <w:t>сгенерированны</w:t>
      </w:r>
      <w:proofErr w:type="spellEnd"/>
      <w:r w:rsidR="00BA661A">
        <w:rPr>
          <w:rFonts w:ascii="Times New Roman" w:hAnsi="Times New Roman" w:cs="Times New Roman"/>
          <w:sz w:val="28"/>
          <w:lang w:val="ru-RU"/>
        </w:rPr>
        <w:t>х</w:t>
      </w:r>
      <w:r>
        <w:rPr>
          <w:rFonts w:ascii="Times New Roman" w:hAnsi="Times New Roman" w:cs="Times New Roman"/>
          <w:sz w:val="28"/>
        </w:rPr>
        <w:t xml:space="preserve"> автомат</w:t>
      </w:r>
      <w:r w:rsidR="00BA661A">
        <w:rPr>
          <w:rFonts w:ascii="Times New Roman" w:hAnsi="Times New Roman" w:cs="Times New Roman"/>
          <w:sz w:val="28"/>
        </w:rPr>
        <w:t>ически</w:t>
      </w:r>
      <w:r>
        <w:rPr>
          <w:rFonts w:ascii="Times New Roman" w:hAnsi="Times New Roman" w:cs="Times New Roman"/>
          <w:sz w:val="28"/>
        </w:rPr>
        <w:t>;</w:t>
      </w:r>
    </w:p>
    <w:p w14:paraId="2A6F0436" w14:textId="77777777" w:rsidR="002B605D" w:rsidRDefault="002B605D" w:rsidP="00961094">
      <w:pPr>
        <w:spacing w:after="240" w:line="360" w:lineRule="auto"/>
        <w:ind w:firstLine="708"/>
        <w:jc w:val="both"/>
        <w:rPr>
          <w:rFonts w:ascii="Times New Roman" w:hAnsi="Times New Roman" w:cs="Times New Roman"/>
          <w:sz w:val="28"/>
        </w:rPr>
      </w:pPr>
      <w:r>
        <w:rPr>
          <w:rFonts w:ascii="Times New Roman" w:hAnsi="Times New Roman" w:cs="Times New Roman"/>
          <w:sz w:val="28"/>
        </w:rPr>
        <w:t xml:space="preserve">3) </w:t>
      </w:r>
      <w:r>
        <w:rPr>
          <w:rFonts w:ascii="Times New Roman" w:hAnsi="Times New Roman" w:cs="Times New Roman"/>
          <w:sz w:val="28"/>
        </w:rPr>
        <w:tab/>
        <w:t>упрощение индексирования документов;</w:t>
      </w:r>
    </w:p>
    <w:p w14:paraId="00016396" w14:textId="77777777" w:rsidR="009A04ED" w:rsidRPr="00961094" w:rsidRDefault="002B605D" w:rsidP="00961094">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rPr>
        <w:t xml:space="preserve">4) </w:t>
      </w:r>
      <w:r>
        <w:rPr>
          <w:rFonts w:ascii="Times New Roman" w:hAnsi="Times New Roman" w:cs="Times New Roman"/>
          <w:sz w:val="28"/>
        </w:rPr>
        <w:tab/>
        <w:t>возможность применения в класс</w:t>
      </w:r>
      <w:r w:rsidR="007F2D22">
        <w:rPr>
          <w:rFonts w:ascii="Times New Roman" w:hAnsi="Times New Roman" w:cs="Times New Roman"/>
          <w:sz w:val="28"/>
        </w:rPr>
        <w:t>ификации и кластеризации</w:t>
      </w:r>
      <w:r w:rsidR="007F2D22">
        <w:rPr>
          <w:rFonts w:ascii="Times New Roman" w:hAnsi="Times New Roman" w:cs="Times New Roman"/>
          <w:sz w:val="28"/>
          <w:lang w:val="ru-RU"/>
        </w:rPr>
        <w:t>.</w:t>
      </w:r>
    </w:p>
    <w:p w14:paraId="50562E69" w14:textId="07D90683" w:rsidR="009A04ED" w:rsidRPr="008A5714" w:rsidRDefault="009A04ED" w:rsidP="00961094">
      <w:pPr>
        <w:spacing w:after="240" w:line="360" w:lineRule="auto"/>
        <w:ind w:firstLine="708"/>
        <w:jc w:val="both"/>
        <w:rPr>
          <w:rFonts w:ascii="Times New Roman" w:hAnsi="Times New Roman" w:cs="Times New Roman"/>
          <w:bCs/>
          <w:color w:val="000000"/>
          <w:sz w:val="28"/>
          <w:szCs w:val="28"/>
        </w:rPr>
      </w:pPr>
      <w:r w:rsidRPr="008A5714">
        <w:rPr>
          <w:rFonts w:ascii="Times New Roman" w:hAnsi="Times New Roman" w:cs="Times New Roman"/>
          <w:bCs/>
          <w:color w:val="000000"/>
          <w:sz w:val="28"/>
          <w:szCs w:val="28"/>
        </w:rPr>
        <w:t xml:space="preserve">Решения задачи суммаризации текста можно подразделить на три направления: экстрактивные, </w:t>
      </w:r>
      <w:proofErr w:type="spellStart"/>
      <w:r w:rsidRPr="008A5714">
        <w:rPr>
          <w:rFonts w:ascii="Times New Roman" w:hAnsi="Times New Roman" w:cs="Times New Roman"/>
          <w:bCs/>
          <w:color w:val="000000"/>
          <w:sz w:val="28"/>
          <w:szCs w:val="28"/>
        </w:rPr>
        <w:t>абстра</w:t>
      </w:r>
      <w:r>
        <w:rPr>
          <w:rFonts w:ascii="Times New Roman" w:hAnsi="Times New Roman" w:cs="Times New Roman"/>
          <w:bCs/>
          <w:color w:val="000000"/>
          <w:sz w:val="28"/>
          <w:szCs w:val="28"/>
        </w:rPr>
        <w:t>ктивные</w:t>
      </w:r>
      <w:proofErr w:type="spellEnd"/>
      <w:r>
        <w:rPr>
          <w:rFonts w:ascii="Times New Roman" w:hAnsi="Times New Roman" w:cs="Times New Roman"/>
          <w:bCs/>
          <w:color w:val="000000"/>
          <w:sz w:val="28"/>
          <w:szCs w:val="28"/>
        </w:rPr>
        <w:t xml:space="preserve"> и гибридные подходы [</w:t>
      </w:r>
      <w:proofErr w:type="spellStart"/>
      <w:r>
        <w:rPr>
          <w:rFonts w:ascii="Times New Roman" w:hAnsi="Times New Roman" w:cs="Times New Roman"/>
          <w:bCs/>
          <w:color w:val="000000"/>
          <w:sz w:val="28"/>
          <w:szCs w:val="28"/>
        </w:rPr>
        <w:t>Батура</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Б</w:t>
      </w:r>
      <w:r w:rsidRPr="008A5714">
        <w:rPr>
          <w:rFonts w:ascii="Times New Roman" w:hAnsi="Times New Roman" w:cs="Times New Roman"/>
          <w:bCs/>
          <w:color w:val="000000"/>
          <w:sz w:val="28"/>
          <w:szCs w:val="28"/>
        </w:rPr>
        <w:t>акиева</w:t>
      </w:r>
      <w:proofErr w:type="spellEnd"/>
      <w:r>
        <w:rPr>
          <w:rFonts w:ascii="Times New Roman" w:hAnsi="Times New Roman" w:cs="Times New Roman"/>
          <w:bCs/>
          <w:color w:val="000000"/>
          <w:sz w:val="28"/>
          <w:szCs w:val="28"/>
        </w:rPr>
        <w:t xml:space="preserve"> 2019</w:t>
      </w:r>
      <w:r w:rsidRPr="008A5714">
        <w:rPr>
          <w:rFonts w:ascii="Times New Roman" w:hAnsi="Times New Roman" w:cs="Times New Roman"/>
          <w:bCs/>
          <w:color w:val="000000"/>
          <w:sz w:val="28"/>
          <w:szCs w:val="28"/>
        </w:rPr>
        <w:t>]</w:t>
      </w:r>
      <w:r w:rsidRPr="00147316">
        <w:rPr>
          <w:rFonts w:ascii="Times New Roman" w:hAnsi="Times New Roman" w:cs="Times New Roman"/>
          <w:bCs/>
          <w:color w:val="000000"/>
          <w:sz w:val="28"/>
          <w:szCs w:val="28"/>
        </w:rPr>
        <w:t>.</w:t>
      </w:r>
      <w:r w:rsidRPr="008A5714">
        <w:rPr>
          <w:rFonts w:ascii="Times New Roman" w:hAnsi="Times New Roman" w:cs="Times New Roman"/>
          <w:bCs/>
          <w:color w:val="000000"/>
          <w:sz w:val="28"/>
          <w:szCs w:val="28"/>
        </w:rPr>
        <w:t xml:space="preserve"> Один из основных критериев – глубина анализа текста. В экстрактивных подходах, которые также называются поверхностными, формируется «</w:t>
      </w:r>
      <w:proofErr w:type="spellStart"/>
      <w:r w:rsidRPr="008A5714">
        <w:rPr>
          <w:rFonts w:ascii="Times New Roman" w:hAnsi="Times New Roman" w:cs="Times New Roman"/>
          <w:bCs/>
          <w:color w:val="000000"/>
          <w:sz w:val="28"/>
          <w:szCs w:val="28"/>
        </w:rPr>
        <w:t>квази</w:t>
      </w:r>
      <w:proofErr w:type="spellEnd"/>
      <w:r w:rsidRPr="008A5714">
        <w:rPr>
          <w:rFonts w:ascii="Times New Roman" w:hAnsi="Times New Roman" w:cs="Times New Roman"/>
          <w:bCs/>
          <w:color w:val="000000"/>
          <w:sz w:val="28"/>
          <w:szCs w:val="28"/>
        </w:rPr>
        <w:t>-реферат»</w:t>
      </w:r>
      <w:r w:rsidR="00A652D7">
        <w:rPr>
          <w:rFonts w:ascii="Times New Roman" w:hAnsi="Times New Roman" w:cs="Times New Roman"/>
          <w:bCs/>
          <w:color w:val="000000"/>
          <w:sz w:val="28"/>
          <w:szCs w:val="28"/>
          <w:lang w:val="ru-RU"/>
        </w:rPr>
        <w:t xml:space="preserve"> </w:t>
      </w:r>
      <w:r w:rsidR="00A652D7" w:rsidRPr="008F1969">
        <w:rPr>
          <w:rFonts w:ascii="Times New Roman" w:hAnsi="Times New Roman" w:cs="Times New Roman"/>
          <w:sz w:val="28"/>
        </w:rPr>
        <w:t>–</w:t>
      </w:r>
      <w:r w:rsidRPr="008A5714">
        <w:rPr>
          <w:rFonts w:ascii="Times New Roman" w:hAnsi="Times New Roman" w:cs="Times New Roman"/>
          <w:bCs/>
          <w:color w:val="000000"/>
          <w:sz w:val="28"/>
          <w:szCs w:val="28"/>
        </w:rPr>
        <w:t xml:space="preserve"> </w:t>
      </w:r>
      <w:r w:rsidR="00A652D7">
        <w:rPr>
          <w:rFonts w:ascii="Times New Roman" w:hAnsi="Times New Roman" w:cs="Times New Roman"/>
          <w:bCs/>
          <w:color w:val="000000"/>
          <w:sz w:val="28"/>
          <w:szCs w:val="28"/>
          <w:lang w:val="ru-RU"/>
        </w:rPr>
        <w:t>н</w:t>
      </w:r>
      <w:proofErr w:type="spellStart"/>
      <w:r w:rsidRPr="008A5714">
        <w:rPr>
          <w:rFonts w:ascii="Times New Roman" w:hAnsi="Times New Roman" w:cs="Times New Roman"/>
          <w:bCs/>
          <w:color w:val="000000"/>
          <w:sz w:val="28"/>
          <w:szCs w:val="28"/>
        </w:rPr>
        <w:t>абор</w:t>
      </w:r>
      <w:proofErr w:type="spellEnd"/>
      <w:r w:rsidRPr="008A5714">
        <w:rPr>
          <w:rFonts w:ascii="Times New Roman" w:hAnsi="Times New Roman" w:cs="Times New Roman"/>
          <w:bCs/>
          <w:color w:val="000000"/>
          <w:sz w:val="28"/>
          <w:szCs w:val="28"/>
        </w:rPr>
        <w:t xml:space="preserve"> извлеченных из исходного текста наиболее информативных предложений. В </w:t>
      </w:r>
      <w:proofErr w:type="spellStart"/>
      <w:r w:rsidRPr="008A5714">
        <w:rPr>
          <w:rFonts w:ascii="Times New Roman" w:hAnsi="Times New Roman" w:cs="Times New Roman"/>
          <w:bCs/>
          <w:color w:val="000000"/>
          <w:sz w:val="28"/>
          <w:szCs w:val="28"/>
        </w:rPr>
        <w:t>абстрактивных</w:t>
      </w:r>
      <w:proofErr w:type="spellEnd"/>
      <w:r w:rsidRPr="008A5714">
        <w:rPr>
          <w:rFonts w:ascii="Times New Roman" w:hAnsi="Times New Roman" w:cs="Times New Roman"/>
          <w:bCs/>
          <w:color w:val="000000"/>
          <w:sz w:val="28"/>
          <w:szCs w:val="28"/>
        </w:rPr>
        <w:t xml:space="preserve"> подходах применяется </w:t>
      </w:r>
      <w:proofErr w:type="spellStart"/>
      <w:r w:rsidR="003214E1">
        <w:rPr>
          <w:rFonts w:ascii="Times New Roman" w:hAnsi="Times New Roman" w:cs="Times New Roman"/>
          <w:bCs/>
          <w:color w:val="000000"/>
          <w:sz w:val="28"/>
          <w:szCs w:val="28"/>
        </w:rPr>
        <w:t>глуб</w:t>
      </w:r>
      <w:r w:rsidR="003214E1">
        <w:rPr>
          <w:rFonts w:ascii="Times New Roman" w:hAnsi="Times New Roman" w:cs="Times New Roman"/>
          <w:bCs/>
          <w:color w:val="000000"/>
          <w:sz w:val="28"/>
          <w:szCs w:val="28"/>
          <w:lang w:val="ru-RU"/>
        </w:rPr>
        <w:t>инный</w:t>
      </w:r>
      <w:proofErr w:type="spellEnd"/>
      <w:r w:rsidRPr="008A5714">
        <w:rPr>
          <w:rFonts w:ascii="Times New Roman" w:hAnsi="Times New Roman" w:cs="Times New Roman"/>
          <w:bCs/>
          <w:color w:val="000000"/>
          <w:sz w:val="28"/>
          <w:szCs w:val="28"/>
        </w:rPr>
        <w:t xml:space="preserve"> анализ текста</w:t>
      </w:r>
      <w:r w:rsidR="00A652D7">
        <w:rPr>
          <w:rFonts w:ascii="Times New Roman" w:hAnsi="Times New Roman" w:cs="Times New Roman"/>
          <w:bCs/>
          <w:color w:val="000000"/>
          <w:sz w:val="28"/>
          <w:szCs w:val="28"/>
          <w:lang w:val="ru-RU"/>
        </w:rPr>
        <w:t>,</w:t>
      </w:r>
      <w:r w:rsidRPr="008A5714">
        <w:rPr>
          <w:rFonts w:ascii="Times New Roman" w:hAnsi="Times New Roman" w:cs="Times New Roman"/>
          <w:bCs/>
          <w:color w:val="000000"/>
          <w:sz w:val="28"/>
          <w:szCs w:val="28"/>
        </w:rPr>
        <w:t xml:space="preserve"> при котором текст реферата генерируется на основе исходного с учетом морфологии, синтаксиса и семантики. В гибридных подходах используются как экстрактивные, так и </w:t>
      </w:r>
      <w:proofErr w:type="spellStart"/>
      <w:r w:rsidRPr="008A5714">
        <w:rPr>
          <w:rFonts w:ascii="Times New Roman" w:hAnsi="Times New Roman" w:cs="Times New Roman"/>
          <w:bCs/>
          <w:color w:val="000000"/>
          <w:sz w:val="28"/>
          <w:szCs w:val="28"/>
        </w:rPr>
        <w:t>абстрактивные</w:t>
      </w:r>
      <w:proofErr w:type="spellEnd"/>
      <w:r w:rsidRPr="008A5714">
        <w:rPr>
          <w:rFonts w:ascii="Times New Roman" w:hAnsi="Times New Roman" w:cs="Times New Roman"/>
          <w:bCs/>
          <w:color w:val="000000"/>
          <w:sz w:val="28"/>
          <w:szCs w:val="28"/>
        </w:rPr>
        <w:t xml:space="preserve"> методы суммаризации.</w:t>
      </w:r>
    </w:p>
    <w:p w14:paraId="153F3F7A" w14:textId="77777777" w:rsidR="009A04ED" w:rsidRPr="008A5714" w:rsidRDefault="009A04ED" w:rsidP="00961094">
      <w:pPr>
        <w:spacing w:after="240" w:line="360" w:lineRule="auto"/>
        <w:ind w:firstLine="708"/>
        <w:jc w:val="both"/>
        <w:rPr>
          <w:rFonts w:ascii="Times New Roman" w:hAnsi="Times New Roman" w:cs="Times New Roman"/>
          <w:sz w:val="28"/>
        </w:rPr>
      </w:pPr>
      <w:r w:rsidRPr="008A5714">
        <w:rPr>
          <w:rFonts w:ascii="Times New Roman" w:hAnsi="Times New Roman" w:cs="Times New Roman"/>
          <w:bCs/>
          <w:color w:val="000000"/>
          <w:sz w:val="28"/>
          <w:szCs w:val="28"/>
        </w:rPr>
        <w:t>При экстрактивной суммаризации реферат полностью состоит из предложений, извлеченных из исходного текста. Значимость фрагментов, формирующих конечный реферат, может определяться по разным критериям, в том числе:</w:t>
      </w:r>
    </w:p>
    <w:p w14:paraId="3672D7AE" w14:textId="77777777" w:rsidR="009A04ED" w:rsidRDefault="009A04ED" w:rsidP="00961094">
      <w:pPr>
        <w:pStyle w:val="a8"/>
        <w:numPr>
          <w:ilvl w:val="0"/>
          <w:numId w:val="22"/>
        </w:numPr>
        <w:spacing w:before="240" w:beforeAutospacing="0" w:after="240" w:afterAutospacing="0" w:line="360" w:lineRule="auto"/>
        <w:jc w:val="both"/>
        <w:rPr>
          <w:bCs/>
          <w:color w:val="000000"/>
          <w:sz w:val="28"/>
          <w:szCs w:val="28"/>
        </w:rPr>
      </w:pPr>
      <w:r>
        <w:rPr>
          <w:bCs/>
          <w:color w:val="000000"/>
          <w:sz w:val="28"/>
          <w:szCs w:val="28"/>
        </w:rPr>
        <w:t>по содержанию во фрагменте ключевых слов;</w:t>
      </w:r>
    </w:p>
    <w:p w14:paraId="6EC8F611" w14:textId="77777777" w:rsidR="009A04ED" w:rsidRDefault="009A04ED" w:rsidP="00961094">
      <w:pPr>
        <w:pStyle w:val="a8"/>
        <w:numPr>
          <w:ilvl w:val="0"/>
          <w:numId w:val="22"/>
        </w:numPr>
        <w:spacing w:before="240" w:beforeAutospacing="0" w:after="240" w:afterAutospacing="0" w:line="360" w:lineRule="auto"/>
        <w:jc w:val="both"/>
        <w:rPr>
          <w:bCs/>
          <w:color w:val="000000"/>
          <w:sz w:val="28"/>
          <w:szCs w:val="28"/>
        </w:rPr>
      </w:pPr>
      <w:r>
        <w:rPr>
          <w:bCs/>
          <w:color w:val="000000"/>
          <w:sz w:val="28"/>
          <w:szCs w:val="28"/>
        </w:rPr>
        <w:t>по расположению фрагмента в исходном тексте;</w:t>
      </w:r>
    </w:p>
    <w:p w14:paraId="1EAE15B3" w14:textId="3BD9AC10" w:rsidR="002D23D5" w:rsidRDefault="009A04ED" w:rsidP="002D23D5">
      <w:pPr>
        <w:pStyle w:val="a8"/>
        <w:numPr>
          <w:ilvl w:val="0"/>
          <w:numId w:val="22"/>
        </w:numPr>
        <w:spacing w:before="240" w:beforeAutospacing="0" w:after="240" w:afterAutospacing="0" w:line="360" w:lineRule="auto"/>
        <w:jc w:val="both"/>
        <w:rPr>
          <w:bCs/>
          <w:color w:val="000000"/>
          <w:sz w:val="28"/>
          <w:szCs w:val="28"/>
        </w:rPr>
      </w:pPr>
      <w:r>
        <w:rPr>
          <w:bCs/>
          <w:color w:val="000000"/>
          <w:sz w:val="28"/>
          <w:szCs w:val="28"/>
        </w:rPr>
        <w:t>по наличию сигнальных фраз.</w:t>
      </w:r>
    </w:p>
    <w:p w14:paraId="28AAB968" w14:textId="413949BA" w:rsidR="002D23D5" w:rsidRDefault="00050F6D" w:rsidP="002D23D5">
      <w:pPr>
        <w:pStyle w:val="a8"/>
        <w:spacing w:before="240" w:beforeAutospacing="0" w:after="240" w:afterAutospacing="0" w:line="360" w:lineRule="auto"/>
        <w:jc w:val="both"/>
        <w:rPr>
          <w:bCs/>
          <w:color w:val="000000"/>
          <w:sz w:val="28"/>
          <w:szCs w:val="28"/>
        </w:rPr>
      </w:pPr>
      <w:r>
        <w:rPr>
          <w:bCs/>
          <w:color w:val="000000"/>
          <w:sz w:val="28"/>
          <w:szCs w:val="28"/>
        </w:rPr>
        <w:tab/>
      </w:r>
      <w:r w:rsidR="002D23D5">
        <w:rPr>
          <w:bCs/>
          <w:color w:val="000000"/>
          <w:sz w:val="28"/>
          <w:szCs w:val="28"/>
        </w:rPr>
        <w:t>Пример исходного текста и реферата, составленного с пом</w:t>
      </w:r>
      <w:r w:rsidR="008B6B8C">
        <w:rPr>
          <w:bCs/>
          <w:color w:val="000000"/>
          <w:sz w:val="28"/>
          <w:szCs w:val="28"/>
        </w:rPr>
        <w:t>ощью экстрактивной суммаризации, представлен ниже</w:t>
      </w:r>
      <w:r w:rsidR="006B201F" w:rsidRPr="006B201F">
        <w:rPr>
          <w:bCs/>
          <w:color w:val="000000"/>
          <w:sz w:val="28"/>
          <w:szCs w:val="28"/>
        </w:rPr>
        <w:t xml:space="preserve"> [</w:t>
      </w:r>
      <w:proofErr w:type="spellStart"/>
      <w:r w:rsidR="006B201F">
        <w:rPr>
          <w:bCs/>
          <w:color w:val="000000"/>
          <w:sz w:val="28"/>
          <w:szCs w:val="28"/>
          <w:lang w:val="en-US"/>
        </w:rPr>
        <w:t>Gusev</w:t>
      </w:r>
      <w:proofErr w:type="spellEnd"/>
      <w:r w:rsidR="006B201F" w:rsidRPr="006B201F">
        <w:rPr>
          <w:bCs/>
          <w:color w:val="000000"/>
          <w:sz w:val="28"/>
          <w:szCs w:val="28"/>
        </w:rPr>
        <w:t xml:space="preserve"> 2020]</w:t>
      </w:r>
      <w:r w:rsidR="008B6B8C">
        <w:rPr>
          <w:bCs/>
          <w:color w:val="000000"/>
          <w:sz w:val="28"/>
          <w:szCs w:val="28"/>
        </w:rPr>
        <w:t>.</w:t>
      </w:r>
    </w:p>
    <w:p w14:paraId="3840A3D2" w14:textId="46B63609" w:rsidR="008B6B8C" w:rsidRDefault="008B6B8C" w:rsidP="00B73AE1">
      <w:pPr>
        <w:pStyle w:val="a8"/>
        <w:pageBreakBefore/>
        <w:spacing w:before="240" w:beforeAutospacing="0" w:after="240" w:afterAutospacing="0" w:line="360" w:lineRule="auto"/>
        <w:jc w:val="both"/>
        <w:rPr>
          <w:bCs/>
          <w:color w:val="000000"/>
          <w:sz w:val="28"/>
          <w:szCs w:val="28"/>
        </w:rPr>
      </w:pPr>
      <w:r>
        <w:rPr>
          <w:bCs/>
          <w:color w:val="000000"/>
          <w:sz w:val="28"/>
          <w:szCs w:val="28"/>
        </w:rPr>
        <w:lastRenderedPageBreak/>
        <w:tab/>
        <w:t>Исходный текст:</w:t>
      </w:r>
    </w:p>
    <w:p w14:paraId="3706566A" w14:textId="270DCD0A" w:rsidR="00050F6D" w:rsidRDefault="002D23D5" w:rsidP="002D23D5">
      <w:pPr>
        <w:spacing w:line="360" w:lineRule="auto"/>
        <w:ind w:firstLine="708"/>
        <w:jc w:val="both"/>
        <w:rPr>
          <w:rFonts w:ascii="Times New Roman" w:hAnsi="Times New Roman" w:cs="Times New Roman"/>
          <w:i/>
          <w:sz w:val="28"/>
          <w:lang w:val="ru-RU"/>
        </w:rPr>
      </w:pPr>
      <w:r w:rsidRPr="003B2790">
        <w:rPr>
          <w:rFonts w:ascii="Times New Roman" w:hAnsi="Times New Roman" w:cs="Times New Roman"/>
          <w:i/>
          <w:sz w:val="28"/>
        </w:rPr>
        <w:t>На заседании Центризбиркома в четверг было принято постановление о разъяснении порядка работы международных наблюдателей на выборах депутатов Госдумы в декабре 2011-го и президента РФ в марте 2012-го. Постановление существенно ограничивает деятельность наблюдателей, которые и без того могут приехать в Россию только по приглашению ЦИК. «Иностранным наблюдателем не может быть, как указывается в нашей рекомендации, гражданин РФ», — цитирует РИА «Нов</w:t>
      </w:r>
      <w:r w:rsidR="00DB5B49">
        <w:rPr>
          <w:rFonts w:ascii="Times New Roman" w:hAnsi="Times New Roman" w:cs="Times New Roman"/>
          <w:i/>
          <w:sz w:val="28"/>
        </w:rPr>
        <w:t>ости» члена ЦИК Елену Дубровину</w:t>
      </w:r>
      <w:r w:rsidRPr="003B2790">
        <w:rPr>
          <w:rFonts w:ascii="Times New Roman" w:hAnsi="Times New Roman" w:cs="Times New Roman"/>
          <w:i/>
          <w:sz w:val="28"/>
        </w:rPr>
        <w:t>, выступившую на заседании комиссии в четверг. В этом документе функции наблюдателей также довольно подробно расписаны. Они получат право наблюдать за подсчетом голосов и знакомиться с бюллетенями. Кроме того, теперь они официально имеют право общаться не только с кандидатами и представителями партий, но с членами избирательных комиссий.</w:t>
      </w:r>
    </w:p>
    <w:p w14:paraId="4279696B" w14:textId="53B517F5" w:rsidR="00566B67" w:rsidRPr="00545F3E" w:rsidRDefault="00545F3E" w:rsidP="00DE4231">
      <w:pPr>
        <w:spacing w:before="240" w:line="360" w:lineRule="auto"/>
        <w:ind w:firstLine="709"/>
        <w:jc w:val="both"/>
        <w:rPr>
          <w:rFonts w:ascii="Times New Roman" w:hAnsi="Times New Roman" w:cs="Times New Roman"/>
          <w:sz w:val="28"/>
          <w:lang w:val="ru-RU"/>
        </w:rPr>
      </w:pPr>
      <w:r w:rsidRPr="00545F3E">
        <w:rPr>
          <w:rFonts w:ascii="Times New Roman" w:hAnsi="Times New Roman" w:cs="Times New Roman"/>
          <w:sz w:val="28"/>
          <w:lang w:val="ru-RU"/>
        </w:rPr>
        <w:t>Реферат:</w:t>
      </w:r>
    </w:p>
    <w:p w14:paraId="26F5E366" w14:textId="46CDFAE6" w:rsidR="00566B67" w:rsidRDefault="00566B67" w:rsidP="00961094">
      <w:pPr>
        <w:pStyle w:val="a8"/>
        <w:spacing w:before="240" w:beforeAutospacing="0" w:after="240" w:afterAutospacing="0" w:line="360" w:lineRule="auto"/>
        <w:jc w:val="both"/>
        <w:rPr>
          <w:i/>
          <w:sz w:val="28"/>
        </w:rPr>
      </w:pPr>
      <w:r>
        <w:rPr>
          <w:i/>
          <w:sz w:val="28"/>
        </w:rPr>
        <w:tab/>
      </w:r>
      <w:r w:rsidRPr="003B2790">
        <w:rPr>
          <w:i/>
          <w:sz w:val="28"/>
        </w:rPr>
        <w:t>На заседании Центризбиркома в четверг было принято постановление о разъяснении порядка работы международных наблюдателей на выборах депутатов Госдумы в декабре 2011-го и президента РФ в марте 2012-го. Постановление существенно ограничивает деятельность наблюдателей, которые и без того могут приехать в Россию только по приглашению ЦИК.</w:t>
      </w:r>
    </w:p>
    <w:p w14:paraId="1D4D3279" w14:textId="42218A4F" w:rsidR="009A04ED" w:rsidRDefault="009A04ED" w:rsidP="00961094">
      <w:pPr>
        <w:pStyle w:val="a8"/>
        <w:spacing w:before="240" w:beforeAutospacing="0" w:after="240" w:afterAutospacing="0" w:line="360" w:lineRule="auto"/>
        <w:jc w:val="both"/>
        <w:rPr>
          <w:bCs/>
          <w:color w:val="000000"/>
          <w:sz w:val="28"/>
          <w:szCs w:val="28"/>
        </w:rPr>
      </w:pPr>
      <w:r>
        <w:rPr>
          <w:bCs/>
          <w:color w:val="000000"/>
          <w:sz w:val="28"/>
          <w:szCs w:val="28"/>
        </w:rPr>
        <w:tab/>
        <w:t>На первой стадии экстрактивной суммаризации исходная текстовая информация сводится к заданному числу фрагментов – единицам значени</w:t>
      </w:r>
      <w:r w:rsidR="004E4A29">
        <w:rPr>
          <w:bCs/>
          <w:color w:val="000000"/>
          <w:sz w:val="28"/>
          <w:szCs w:val="28"/>
        </w:rPr>
        <w:t>я; ими могут быть категории, п</w:t>
      </w:r>
      <w:r>
        <w:rPr>
          <w:bCs/>
          <w:color w:val="000000"/>
          <w:sz w:val="28"/>
          <w:szCs w:val="28"/>
        </w:rPr>
        <w:t>оследовательности</w:t>
      </w:r>
      <w:r w:rsidR="004E4A29">
        <w:rPr>
          <w:bCs/>
          <w:color w:val="000000"/>
          <w:sz w:val="28"/>
          <w:szCs w:val="28"/>
        </w:rPr>
        <w:t xml:space="preserve"> и темы</w:t>
      </w:r>
      <w:r>
        <w:rPr>
          <w:bCs/>
          <w:color w:val="000000"/>
          <w:sz w:val="28"/>
          <w:szCs w:val="28"/>
        </w:rPr>
        <w:t>. На второй стадии экстрактивного подхода определяются регулярные связи между единицами значения. Выводы и обобщения, составляющие структурную аннотацию текста, формируются на третьей стадии.</w:t>
      </w:r>
    </w:p>
    <w:p w14:paraId="5F5E8FDB" w14:textId="77777777" w:rsidR="00050F6D" w:rsidRDefault="009A04ED" w:rsidP="00961094">
      <w:pPr>
        <w:pStyle w:val="a8"/>
        <w:spacing w:before="240" w:beforeAutospacing="0" w:after="240" w:afterAutospacing="0" w:line="360" w:lineRule="auto"/>
        <w:jc w:val="both"/>
        <w:rPr>
          <w:bCs/>
          <w:color w:val="000000"/>
          <w:sz w:val="28"/>
          <w:szCs w:val="28"/>
        </w:rPr>
      </w:pPr>
      <w:r>
        <w:rPr>
          <w:bCs/>
          <w:color w:val="000000"/>
          <w:sz w:val="28"/>
          <w:szCs w:val="28"/>
        </w:rPr>
        <w:lastRenderedPageBreak/>
        <w:tab/>
        <w:t xml:space="preserve">При использовании </w:t>
      </w:r>
      <w:proofErr w:type="spellStart"/>
      <w:r>
        <w:rPr>
          <w:bCs/>
          <w:color w:val="000000"/>
          <w:sz w:val="28"/>
          <w:szCs w:val="28"/>
        </w:rPr>
        <w:t>абстрактивных</w:t>
      </w:r>
      <w:proofErr w:type="spellEnd"/>
      <w:r>
        <w:rPr>
          <w:bCs/>
          <w:color w:val="000000"/>
          <w:sz w:val="28"/>
          <w:szCs w:val="28"/>
        </w:rPr>
        <w:t xml:space="preserve"> методов, в отличие от экстрактивных, на основе исходного текста генерируется новый, логически связанный текст. Этот способ также называется глубинным. </w:t>
      </w:r>
    </w:p>
    <w:p w14:paraId="2630E659" w14:textId="035AD4A6" w:rsidR="00050F6D" w:rsidRDefault="00050F6D" w:rsidP="00050F6D">
      <w:pPr>
        <w:pStyle w:val="a8"/>
        <w:spacing w:before="240" w:beforeAutospacing="0" w:after="240" w:afterAutospacing="0" w:line="360" w:lineRule="auto"/>
        <w:jc w:val="both"/>
        <w:rPr>
          <w:bCs/>
          <w:color w:val="000000"/>
          <w:sz w:val="28"/>
          <w:szCs w:val="28"/>
        </w:rPr>
      </w:pPr>
      <w:r>
        <w:rPr>
          <w:bCs/>
          <w:color w:val="000000"/>
          <w:sz w:val="28"/>
          <w:szCs w:val="28"/>
        </w:rPr>
        <w:tab/>
      </w:r>
      <w:r w:rsidR="00A41E4A">
        <w:rPr>
          <w:bCs/>
          <w:color w:val="000000"/>
          <w:sz w:val="28"/>
          <w:szCs w:val="28"/>
        </w:rPr>
        <w:t>Ниже приведен п</w:t>
      </w:r>
      <w:r>
        <w:rPr>
          <w:bCs/>
          <w:color w:val="000000"/>
          <w:sz w:val="28"/>
          <w:szCs w:val="28"/>
        </w:rPr>
        <w:t xml:space="preserve">ример исходного текста и реферата, составленного с помощью </w:t>
      </w:r>
      <w:proofErr w:type="spellStart"/>
      <w:r>
        <w:rPr>
          <w:bCs/>
          <w:color w:val="000000"/>
          <w:sz w:val="28"/>
          <w:szCs w:val="28"/>
        </w:rPr>
        <w:t>абстрактивной</w:t>
      </w:r>
      <w:proofErr w:type="spellEnd"/>
      <w:r>
        <w:rPr>
          <w:bCs/>
          <w:color w:val="000000"/>
          <w:sz w:val="28"/>
          <w:szCs w:val="28"/>
        </w:rPr>
        <w:t xml:space="preserve"> с</w:t>
      </w:r>
      <w:r w:rsidR="00A41E4A">
        <w:rPr>
          <w:bCs/>
          <w:color w:val="000000"/>
          <w:sz w:val="28"/>
          <w:szCs w:val="28"/>
        </w:rPr>
        <w:t>уммаризации</w:t>
      </w:r>
      <w:r w:rsidR="006B201F" w:rsidRPr="006B201F">
        <w:rPr>
          <w:bCs/>
          <w:color w:val="000000"/>
          <w:sz w:val="28"/>
          <w:szCs w:val="28"/>
        </w:rPr>
        <w:t xml:space="preserve"> [</w:t>
      </w:r>
      <w:proofErr w:type="spellStart"/>
      <w:r w:rsidR="006B201F">
        <w:rPr>
          <w:bCs/>
          <w:color w:val="000000"/>
          <w:sz w:val="28"/>
          <w:szCs w:val="28"/>
          <w:lang w:val="en-US"/>
        </w:rPr>
        <w:t>Gusev</w:t>
      </w:r>
      <w:proofErr w:type="spellEnd"/>
      <w:r w:rsidR="006B201F" w:rsidRPr="006B201F">
        <w:rPr>
          <w:bCs/>
          <w:color w:val="000000"/>
          <w:sz w:val="28"/>
          <w:szCs w:val="28"/>
        </w:rPr>
        <w:t xml:space="preserve"> 2020]</w:t>
      </w:r>
      <w:r w:rsidR="00A41E4A">
        <w:rPr>
          <w:bCs/>
          <w:color w:val="000000"/>
          <w:sz w:val="28"/>
          <w:szCs w:val="28"/>
        </w:rPr>
        <w:t>.</w:t>
      </w:r>
    </w:p>
    <w:p w14:paraId="1205C494" w14:textId="72FDE800" w:rsidR="00A41E4A" w:rsidRDefault="00A41E4A" w:rsidP="00050F6D">
      <w:pPr>
        <w:pStyle w:val="a8"/>
        <w:spacing w:before="240" w:beforeAutospacing="0" w:after="240" w:afterAutospacing="0" w:line="360" w:lineRule="auto"/>
        <w:jc w:val="both"/>
        <w:rPr>
          <w:bCs/>
          <w:color w:val="000000"/>
          <w:sz w:val="28"/>
          <w:szCs w:val="28"/>
        </w:rPr>
      </w:pPr>
      <w:r>
        <w:rPr>
          <w:bCs/>
          <w:color w:val="000000"/>
          <w:sz w:val="28"/>
          <w:szCs w:val="28"/>
        </w:rPr>
        <w:tab/>
        <w:t>Исходный текст:</w:t>
      </w:r>
    </w:p>
    <w:p w14:paraId="0196ECF6" w14:textId="11C867D4" w:rsidR="00050F6D" w:rsidRPr="00506ABB" w:rsidRDefault="00050F6D" w:rsidP="00050F6D">
      <w:pPr>
        <w:spacing w:line="360" w:lineRule="auto"/>
        <w:ind w:firstLine="708"/>
        <w:jc w:val="both"/>
        <w:rPr>
          <w:rFonts w:ascii="Times New Roman" w:hAnsi="Times New Roman" w:cs="Times New Roman"/>
          <w:i/>
          <w:sz w:val="28"/>
          <w:lang w:val="ru-RU"/>
        </w:rPr>
      </w:pPr>
      <w:r w:rsidRPr="003B2790">
        <w:rPr>
          <w:rFonts w:ascii="Times New Roman" w:hAnsi="Times New Roman" w:cs="Times New Roman"/>
          <w:i/>
          <w:sz w:val="28"/>
        </w:rPr>
        <w:t>На заседании Центризбиркома в четверг было принято постановление о разъяснении порядка работы международных наблюдателей на выборах депутатов Госдумы в декабре 2011-го и президента РФ в марте 2012-го. Постановление существенно ограничивает деятельность наблюдателей, которые и без того могут приехать в Россию только по приглашению ЦИК. «Иностранным наблюдателем не может быть, как указывается в нашей рекомендации, гражданин РФ», — цитирует РИА «Новости» члена ЦИК Елену Дубровину , выступившую на заседании комиссии в четверг. В этом документе функции наблюдателей также довольно подробно расписаны. Они получат право наблюдать за подсчетом голосов и знакомиться с бюллетенями. Кроме того, теперь они официально имеют право общаться не только с кандидатами и представителями партий, но с членами избирательных комиссий.</w:t>
      </w:r>
    </w:p>
    <w:p w14:paraId="135D50EA" w14:textId="34F0B7D0" w:rsidR="0045411C" w:rsidRPr="0045411C" w:rsidRDefault="0045411C" w:rsidP="0045411C">
      <w:pPr>
        <w:spacing w:before="240"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Реферат:</w:t>
      </w:r>
    </w:p>
    <w:p w14:paraId="160D4940" w14:textId="77777777" w:rsidR="00050F6D" w:rsidRPr="003B2790" w:rsidRDefault="00050F6D" w:rsidP="00050F6D">
      <w:pPr>
        <w:spacing w:line="360" w:lineRule="auto"/>
        <w:ind w:firstLine="708"/>
        <w:jc w:val="both"/>
        <w:rPr>
          <w:rFonts w:ascii="Times New Roman" w:hAnsi="Times New Roman" w:cs="Times New Roman"/>
          <w:i/>
          <w:sz w:val="28"/>
        </w:rPr>
      </w:pPr>
      <w:r w:rsidRPr="003B2790">
        <w:rPr>
          <w:rFonts w:ascii="Times New Roman" w:hAnsi="Times New Roman" w:cs="Times New Roman"/>
          <w:i/>
          <w:sz w:val="28"/>
        </w:rPr>
        <w:t xml:space="preserve">Центризбирком ограничил работу международных наблюдателей на выборах депутатов Госдумы в декабре 2011-го и президента РФ в марте 2012-го. Постановление существенно ограничивает деятельность наблюдателей, которые и без того могут приехать в Россию только по приглашению </w:t>
      </w:r>
      <w:r w:rsidRPr="00F671A7">
        <w:rPr>
          <w:rFonts w:ascii="Times New Roman" w:hAnsi="Times New Roman" w:cs="Times New Roman"/>
          <w:i/>
          <w:sz w:val="28"/>
        </w:rPr>
        <w:t xml:space="preserve">ЦИК. </w:t>
      </w:r>
    </w:p>
    <w:p w14:paraId="5B142D71" w14:textId="16BFD25A" w:rsidR="00050F6D" w:rsidRDefault="00050F6D" w:rsidP="00961094">
      <w:pPr>
        <w:pStyle w:val="a8"/>
        <w:spacing w:before="240" w:beforeAutospacing="0" w:after="240" w:afterAutospacing="0" w:line="360" w:lineRule="auto"/>
        <w:jc w:val="both"/>
        <w:rPr>
          <w:bCs/>
          <w:color w:val="000000"/>
          <w:sz w:val="28"/>
          <w:szCs w:val="28"/>
        </w:rPr>
      </w:pPr>
      <w:r>
        <w:rPr>
          <w:bCs/>
          <w:color w:val="000000"/>
          <w:sz w:val="28"/>
          <w:szCs w:val="28"/>
          <w:lang w:val="ru"/>
        </w:rPr>
        <w:tab/>
      </w:r>
      <w:r w:rsidR="009A04ED">
        <w:rPr>
          <w:bCs/>
          <w:color w:val="000000"/>
          <w:sz w:val="28"/>
          <w:szCs w:val="28"/>
        </w:rPr>
        <w:t xml:space="preserve">Для реализации глубинного анализа рефератов необходимо наличие методов семантического или синтаксического разбора предложения. В </w:t>
      </w:r>
      <w:r w:rsidR="009A04ED">
        <w:rPr>
          <w:bCs/>
          <w:color w:val="000000"/>
          <w:sz w:val="28"/>
          <w:szCs w:val="28"/>
        </w:rPr>
        <w:lastRenderedPageBreak/>
        <w:t>первом случае формируются синтаксические деревья. Во втором случае также выполняется синтаксический разбор, но при этом порождения синтаксических деревьев не происходит; формируются семантические структуры, накапливающиеся в виде концептуальных графов в тезаурусах и базах знаний.</w:t>
      </w:r>
    </w:p>
    <w:p w14:paraId="5A940788" w14:textId="77777777" w:rsidR="009A04ED" w:rsidRDefault="009A04ED" w:rsidP="00961094">
      <w:pPr>
        <w:pStyle w:val="a8"/>
        <w:spacing w:before="240" w:beforeAutospacing="0" w:after="240" w:afterAutospacing="0" w:line="360" w:lineRule="auto"/>
        <w:jc w:val="both"/>
        <w:rPr>
          <w:bCs/>
          <w:color w:val="000000"/>
          <w:sz w:val="28"/>
          <w:szCs w:val="28"/>
        </w:rPr>
      </w:pPr>
      <w:r>
        <w:rPr>
          <w:bCs/>
          <w:color w:val="000000"/>
          <w:sz w:val="28"/>
          <w:szCs w:val="28"/>
        </w:rPr>
        <w:tab/>
        <w:t xml:space="preserve">Благодаря многоуровневому структурированию текста можно подойти к задаче суммаризации текста разными путями. </w:t>
      </w:r>
      <w:proofErr w:type="spellStart"/>
      <w:r>
        <w:rPr>
          <w:bCs/>
          <w:color w:val="000000"/>
          <w:sz w:val="28"/>
          <w:szCs w:val="28"/>
        </w:rPr>
        <w:t>Абстрактивная</w:t>
      </w:r>
      <w:proofErr w:type="spellEnd"/>
      <w:r>
        <w:rPr>
          <w:bCs/>
          <w:color w:val="000000"/>
          <w:sz w:val="28"/>
          <w:szCs w:val="28"/>
        </w:rPr>
        <w:t xml:space="preserve"> </w:t>
      </w:r>
      <w:proofErr w:type="spellStart"/>
      <w:r>
        <w:rPr>
          <w:bCs/>
          <w:color w:val="000000"/>
          <w:sz w:val="28"/>
          <w:szCs w:val="28"/>
        </w:rPr>
        <w:t>суммаризация</w:t>
      </w:r>
      <w:proofErr w:type="spellEnd"/>
      <w:r>
        <w:rPr>
          <w:bCs/>
          <w:color w:val="000000"/>
          <w:sz w:val="28"/>
          <w:szCs w:val="28"/>
        </w:rPr>
        <w:t xml:space="preserve"> может предполагать как удаление и сокращение малозначащих смысловых единиц, так и уточнение реферата с помощью статистических методов.</w:t>
      </w:r>
    </w:p>
    <w:p w14:paraId="7BF1DBE5" w14:textId="77777777" w:rsidR="009A04ED" w:rsidRDefault="009A04ED" w:rsidP="00961094">
      <w:pPr>
        <w:pStyle w:val="a8"/>
        <w:spacing w:before="240" w:beforeAutospacing="0" w:after="240" w:afterAutospacing="0" w:line="360" w:lineRule="auto"/>
        <w:jc w:val="both"/>
        <w:rPr>
          <w:bCs/>
          <w:color w:val="000000"/>
          <w:sz w:val="28"/>
          <w:szCs w:val="28"/>
        </w:rPr>
      </w:pPr>
      <w:r>
        <w:rPr>
          <w:bCs/>
          <w:color w:val="000000"/>
          <w:sz w:val="28"/>
          <w:szCs w:val="28"/>
        </w:rPr>
        <w:tab/>
        <w:t xml:space="preserve">Другая классификация методов суммаризации включает в себя следующие категории </w:t>
      </w:r>
      <w:r w:rsidRPr="005E2EE7">
        <w:rPr>
          <w:bCs/>
          <w:color w:val="000000"/>
          <w:sz w:val="28"/>
          <w:szCs w:val="28"/>
        </w:rPr>
        <w:t>[</w:t>
      </w:r>
      <w:proofErr w:type="spellStart"/>
      <w:r>
        <w:rPr>
          <w:bCs/>
          <w:color w:val="000000"/>
          <w:sz w:val="28"/>
          <w:szCs w:val="28"/>
          <w:lang w:val="en-US"/>
        </w:rPr>
        <w:t>Bharti</w:t>
      </w:r>
      <w:proofErr w:type="spellEnd"/>
      <w:r w:rsidRPr="005E2EE7">
        <w:rPr>
          <w:bCs/>
          <w:color w:val="000000"/>
          <w:sz w:val="28"/>
          <w:szCs w:val="28"/>
        </w:rPr>
        <w:t xml:space="preserve"> 2017]</w:t>
      </w:r>
      <w:r>
        <w:rPr>
          <w:bCs/>
          <w:color w:val="000000"/>
          <w:sz w:val="28"/>
          <w:szCs w:val="28"/>
        </w:rPr>
        <w:t>:</w:t>
      </w:r>
    </w:p>
    <w:p w14:paraId="088DEB30" w14:textId="77777777" w:rsidR="009A04ED" w:rsidRDefault="009A04ED" w:rsidP="00961094">
      <w:pPr>
        <w:pStyle w:val="a8"/>
        <w:numPr>
          <w:ilvl w:val="0"/>
          <w:numId w:val="23"/>
        </w:numPr>
        <w:spacing w:before="240" w:beforeAutospacing="0" w:after="240" w:afterAutospacing="0" w:line="360" w:lineRule="auto"/>
        <w:jc w:val="both"/>
        <w:rPr>
          <w:bCs/>
          <w:color w:val="000000"/>
          <w:sz w:val="28"/>
          <w:szCs w:val="28"/>
        </w:rPr>
      </w:pPr>
      <w:r>
        <w:rPr>
          <w:bCs/>
          <w:color w:val="000000"/>
          <w:sz w:val="28"/>
          <w:szCs w:val="28"/>
        </w:rPr>
        <w:t>статистический подход;</w:t>
      </w:r>
    </w:p>
    <w:p w14:paraId="478441D1" w14:textId="77777777" w:rsidR="009A04ED" w:rsidRDefault="009A04ED" w:rsidP="00961094">
      <w:pPr>
        <w:pStyle w:val="a8"/>
        <w:numPr>
          <w:ilvl w:val="0"/>
          <w:numId w:val="23"/>
        </w:numPr>
        <w:spacing w:before="240" w:beforeAutospacing="0" w:after="240" w:afterAutospacing="0" w:line="360" w:lineRule="auto"/>
        <w:jc w:val="both"/>
        <w:rPr>
          <w:bCs/>
          <w:color w:val="000000"/>
          <w:sz w:val="28"/>
          <w:szCs w:val="28"/>
        </w:rPr>
      </w:pPr>
      <w:r>
        <w:rPr>
          <w:bCs/>
          <w:color w:val="000000"/>
          <w:sz w:val="28"/>
          <w:szCs w:val="28"/>
        </w:rPr>
        <w:t>подход, основанный на машинном обучении;</w:t>
      </w:r>
    </w:p>
    <w:p w14:paraId="37DDBD4D" w14:textId="77777777" w:rsidR="009A04ED" w:rsidRDefault="009A04ED" w:rsidP="00961094">
      <w:pPr>
        <w:pStyle w:val="a8"/>
        <w:numPr>
          <w:ilvl w:val="0"/>
          <w:numId w:val="23"/>
        </w:numPr>
        <w:spacing w:before="240" w:beforeAutospacing="0" w:after="240" w:afterAutospacing="0" w:line="360" w:lineRule="auto"/>
        <w:jc w:val="both"/>
        <w:rPr>
          <w:bCs/>
          <w:color w:val="000000"/>
          <w:sz w:val="28"/>
          <w:szCs w:val="28"/>
        </w:rPr>
      </w:pPr>
      <w:r>
        <w:rPr>
          <w:bCs/>
          <w:color w:val="000000"/>
          <w:sz w:val="28"/>
          <w:szCs w:val="28"/>
        </w:rPr>
        <w:t>когерентный подход;</w:t>
      </w:r>
    </w:p>
    <w:p w14:paraId="50B40CA9" w14:textId="77777777" w:rsidR="009A04ED" w:rsidRDefault="009A04ED" w:rsidP="00961094">
      <w:pPr>
        <w:pStyle w:val="a8"/>
        <w:numPr>
          <w:ilvl w:val="0"/>
          <w:numId w:val="23"/>
        </w:numPr>
        <w:spacing w:before="240" w:beforeAutospacing="0" w:after="240" w:afterAutospacing="0" w:line="360" w:lineRule="auto"/>
        <w:jc w:val="both"/>
        <w:rPr>
          <w:bCs/>
          <w:color w:val="000000"/>
          <w:sz w:val="28"/>
          <w:szCs w:val="28"/>
        </w:rPr>
      </w:pPr>
      <w:proofErr w:type="spellStart"/>
      <w:r>
        <w:rPr>
          <w:bCs/>
          <w:color w:val="000000"/>
          <w:sz w:val="28"/>
          <w:szCs w:val="28"/>
        </w:rPr>
        <w:t>графовый</w:t>
      </w:r>
      <w:proofErr w:type="spellEnd"/>
      <w:r>
        <w:rPr>
          <w:bCs/>
          <w:color w:val="000000"/>
          <w:sz w:val="28"/>
          <w:szCs w:val="28"/>
        </w:rPr>
        <w:t xml:space="preserve"> подход;</w:t>
      </w:r>
    </w:p>
    <w:p w14:paraId="2656997F" w14:textId="77777777" w:rsidR="009A04ED" w:rsidRDefault="009A04ED" w:rsidP="00961094">
      <w:pPr>
        <w:pStyle w:val="a8"/>
        <w:numPr>
          <w:ilvl w:val="0"/>
          <w:numId w:val="23"/>
        </w:numPr>
        <w:spacing w:before="240" w:beforeAutospacing="0" w:after="240" w:afterAutospacing="0" w:line="360" w:lineRule="auto"/>
        <w:jc w:val="both"/>
        <w:rPr>
          <w:bCs/>
          <w:color w:val="000000"/>
          <w:sz w:val="28"/>
          <w:szCs w:val="28"/>
        </w:rPr>
      </w:pPr>
      <w:r>
        <w:rPr>
          <w:bCs/>
          <w:color w:val="000000"/>
          <w:sz w:val="28"/>
          <w:szCs w:val="28"/>
        </w:rPr>
        <w:t>алгебраический подход.</w:t>
      </w:r>
    </w:p>
    <w:p w14:paraId="634B5867" w14:textId="77777777" w:rsidR="009A04ED" w:rsidRPr="00C743CB" w:rsidRDefault="009A04ED" w:rsidP="00961094">
      <w:pPr>
        <w:pStyle w:val="a8"/>
        <w:spacing w:before="240" w:beforeAutospacing="0" w:after="240" w:afterAutospacing="0" w:line="360" w:lineRule="auto"/>
        <w:jc w:val="both"/>
        <w:rPr>
          <w:bCs/>
          <w:color w:val="000000"/>
          <w:sz w:val="28"/>
          <w:szCs w:val="28"/>
        </w:rPr>
      </w:pPr>
      <w:r>
        <w:rPr>
          <w:bCs/>
          <w:color w:val="000000"/>
          <w:sz w:val="28"/>
          <w:szCs w:val="28"/>
        </w:rPr>
        <w:tab/>
        <w:t xml:space="preserve">Статистический и когерентный подход используются для извлечения ключевых слов из текста и отношений согласованности между элементами текста. В алгебраическом способе суммаризации (например, в алгоритме </w:t>
      </w:r>
      <w:r>
        <w:rPr>
          <w:bCs/>
          <w:color w:val="000000"/>
          <w:sz w:val="28"/>
          <w:szCs w:val="28"/>
          <w:lang w:val="en-US"/>
        </w:rPr>
        <w:t>LSA</w:t>
      </w:r>
      <w:r>
        <w:rPr>
          <w:bCs/>
          <w:color w:val="000000"/>
          <w:sz w:val="28"/>
          <w:szCs w:val="28"/>
        </w:rPr>
        <w:t xml:space="preserve"> </w:t>
      </w:r>
      <w:r w:rsidRPr="00283D45">
        <w:rPr>
          <w:bCs/>
          <w:color w:val="000000"/>
          <w:sz w:val="28"/>
          <w:szCs w:val="28"/>
        </w:rPr>
        <w:t>[</w:t>
      </w:r>
      <w:proofErr w:type="spellStart"/>
      <w:r>
        <w:rPr>
          <w:bCs/>
          <w:color w:val="000000"/>
          <w:sz w:val="28"/>
          <w:szCs w:val="28"/>
          <w:lang w:val="en-US"/>
        </w:rPr>
        <w:t>Landauer</w:t>
      </w:r>
      <w:proofErr w:type="spellEnd"/>
      <w:r w:rsidRPr="00283D45">
        <w:rPr>
          <w:bCs/>
          <w:color w:val="000000"/>
          <w:sz w:val="28"/>
          <w:szCs w:val="28"/>
        </w:rPr>
        <w:t xml:space="preserve"> 1998]) </w:t>
      </w:r>
      <w:r>
        <w:rPr>
          <w:bCs/>
          <w:color w:val="000000"/>
          <w:sz w:val="28"/>
          <w:szCs w:val="28"/>
        </w:rPr>
        <w:t xml:space="preserve">используются матрицы и собственные векторы. В </w:t>
      </w:r>
      <w:proofErr w:type="spellStart"/>
      <w:r>
        <w:rPr>
          <w:bCs/>
          <w:color w:val="000000"/>
          <w:sz w:val="28"/>
          <w:szCs w:val="28"/>
        </w:rPr>
        <w:t>графовом</w:t>
      </w:r>
      <w:proofErr w:type="spellEnd"/>
      <w:r>
        <w:rPr>
          <w:bCs/>
          <w:color w:val="000000"/>
          <w:sz w:val="28"/>
          <w:szCs w:val="28"/>
        </w:rPr>
        <w:t xml:space="preserve"> подходе элементы текста представляются в виде вершин графа, а семантические отношения между элементами текста обозначаются ребрами. В машинном обучении используется размеченный набор данных, а выходом алгоритма обучения является функция, которая аппроксимирует зависимость между элементами текста.</w:t>
      </w:r>
    </w:p>
    <w:p w14:paraId="5C8B5B41" w14:textId="148AE4E7" w:rsidR="002B605D" w:rsidRPr="00F817F4" w:rsidRDefault="00EB5D9F" w:rsidP="00443011">
      <w:pPr>
        <w:spacing w:line="360" w:lineRule="auto"/>
        <w:ind w:firstLine="708"/>
        <w:jc w:val="both"/>
        <w:rPr>
          <w:rFonts w:ascii="Times New Roman" w:hAnsi="Times New Roman" w:cs="Times New Roman"/>
          <w:sz w:val="28"/>
          <w:lang w:val="ru-RU"/>
        </w:rPr>
      </w:pPr>
      <w:r>
        <w:rPr>
          <w:rFonts w:ascii="Times New Roman" w:hAnsi="Times New Roman" w:cs="Times New Roman"/>
          <w:sz w:val="28"/>
          <w:lang w:val="ru-RU"/>
        </w:rPr>
        <w:lastRenderedPageBreak/>
        <w:t>Несмотря на то</w:t>
      </w:r>
      <w:r w:rsidR="00EC7ADD">
        <w:rPr>
          <w:rFonts w:ascii="Times New Roman" w:hAnsi="Times New Roman" w:cs="Times New Roman"/>
          <w:sz w:val="28"/>
          <w:lang w:val="ru-RU"/>
        </w:rPr>
        <w:t>,</w:t>
      </w:r>
      <w:r>
        <w:rPr>
          <w:rFonts w:ascii="Times New Roman" w:hAnsi="Times New Roman" w:cs="Times New Roman"/>
          <w:sz w:val="28"/>
          <w:lang w:val="ru-RU"/>
        </w:rPr>
        <w:t xml:space="preserve"> что </w:t>
      </w:r>
      <w:proofErr w:type="spellStart"/>
      <w:r>
        <w:rPr>
          <w:rFonts w:ascii="Times New Roman" w:hAnsi="Times New Roman" w:cs="Times New Roman"/>
          <w:sz w:val="28"/>
          <w:lang w:val="ru-RU"/>
        </w:rPr>
        <w:t>суммаризация</w:t>
      </w:r>
      <w:proofErr w:type="spellEnd"/>
      <w:r>
        <w:rPr>
          <w:rFonts w:ascii="Times New Roman" w:hAnsi="Times New Roman" w:cs="Times New Roman"/>
          <w:sz w:val="28"/>
          <w:lang w:val="ru-RU"/>
        </w:rPr>
        <w:t xml:space="preserve"> текста является разновидностью семантической компрессии, ее результатом не всегда становится упрощенный текст. </w:t>
      </w:r>
      <w:proofErr w:type="spellStart"/>
      <w:r>
        <w:rPr>
          <w:rFonts w:ascii="Times New Roman" w:hAnsi="Times New Roman" w:cs="Times New Roman"/>
          <w:sz w:val="28"/>
          <w:lang w:val="ru-RU"/>
        </w:rPr>
        <w:t>Суммаризация</w:t>
      </w:r>
      <w:proofErr w:type="spellEnd"/>
      <w:r>
        <w:rPr>
          <w:rFonts w:ascii="Times New Roman" w:hAnsi="Times New Roman" w:cs="Times New Roman"/>
          <w:sz w:val="28"/>
          <w:lang w:val="ru-RU"/>
        </w:rPr>
        <w:t xml:space="preserve"> решает задачу сокращения текста и выделения наиболее содержательный его частей, передающих основной смысл. Сложность восприятия текста читателем может остаться на том же уровне, если в ходе суммаризации </w:t>
      </w:r>
      <w:r w:rsidRPr="009B680B">
        <w:rPr>
          <w:rFonts w:ascii="Times New Roman" w:hAnsi="Times New Roman" w:cs="Times New Roman"/>
          <w:sz w:val="28"/>
          <w:lang w:val="ru-RU"/>
        </w:rPr>
        <w:t>л</w:t>
      </w:r>
      <w:r w:rsidR="009B680B" w:rsidRPr="009B680B">
        <w:rPr>
          <w:rFonts w:ascii="Times New Roman" w:hAnsi="Times New Roman" w:cs="Times New Roman"/>
          <w:sz w:val="28"/>
          <w:lang w:val="ru-RU"/>
        </w:rPr>
        <w:t>ексико-семантическая</w:t>
      </w:r>
      <w:r w:rsidRPr="009B680B">
        <w:rPr>
          <w:rFonts w:ascii="Times New Roman" w:hAnsi="Times New Roman" w:cs="Times New Roman"/>
          <w:sz w:val="28"/>
          <w:lang w:val="ru-RU"/>
        </w:rPr>
        <w:t xml:space="preserve"> и </w:t>
      </w:r>
      <w:r w:rsidR="009B680B" w:rsidRPr="009B680B">
        <w:rPr>
          <w:rFonts w:ascii="Times New Roman" w:hAnsi="Times New Roman" w:cs="Times New Roman"/>
          <w:sz w:val="28"/>
          <w:lang w:val="ru-RU"/>
        </w:rPr>
        <w:t>морфо</w:t>
      </w:r>
      <w:r w:rsidRPr="009B680B">
        <w:rPr>
          <w:rFonts w:ascii="Times New Roman" w:hAnsi="Times New Roman" w:cs="Times New Roman"/>
          <w:sz w:val="28"/>
          <w:lang w:val="ru-RU"/>
        </w:rPr>
        <w:t>синтаксическая</w:t>
      </w:r>
      <w:r>
        <w:rPr>
          <w:rFonts w:ascii="Times New Roman" w:hAnsi="Times New Roman" w:cs="Times New Roman"/>
          <w:sz w:val="28"/>
          <w:lang w:val="ru-RU"/>
        </w:rPr>
        <w:t xml:space="preserve"> сложность практически не изменились.</w:t>
      </w:r>
      <w:r w:rsidR="00F817F4">
        <w:rPr>
          <w:rFonts w:ascii="Times New Roman" w:hAnsi="Times New Roman" w:cs="Times New Roman"/>
          <w:sz w:val="28"/>
          <w:lang w:val="ru-RU"/>
        </w:rPr>
        <w:t xml:space="preserve"> Попытка использовать результаты автоматической суммаризации для упрощения текста была предпринята в работе </w:t>
      </w:r>
      <w:r w:rsidR="00F817F4" w:rsidRPr="00F817F4">
        <w:rPr>
          <w:rFonts w:ascii="Times New Roman" w:hAnsi="Times New Roman" w:cs="Times New Roman"/>
          <w:sz w:val="28"/>
          <w:lang w:val="ru-RU"/>
        </w:rPr>
        <w:t>[</w:t>
      </w:r>
      <w:r w:rsidR="00F817F4">
        <w:rPr>
          <w:rFonts w:ascii="Times New Roman" w:hAnsi="Times New Roman" w:cs="Times New Roman"/>
          <w:sz w:val="28"/>
          <w:lang w:val="en-US"/>
        </w:rPr>
        <w:t>Sun</w:t>
      </w:r>
      <w:r w:rsidR="00F817F4" w:rsidRPr="00F817F4">
        <w:rPr>
          <w:rFonts w:ascii="Times New Roman" w:hAnsi="Times New Roman" w:cs="Times New Roman"/>
          <w:sz w:val="28"/>
          <w:lang w:val="ru-RU"/>
        </w:rPr>
        <w:t xml:space="preserve"> 2023].</w:t>
      </w:r>
    </w:p>
    <w:p w14:paraId="6938C5C5" w14:textId="6D0683D8" w:rsidR="00DA420B" w:rsidRPr="004578F9" w:rsidRDefault="00DA420B" w:rsidP="00DA420B">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7" w:name="_Toc136356840"/>
      <w:r>
        <w:rPr>
          <w:rFonts w:ascii="Times New Roman" w:hAnsi="Times New Roman" w:cs="Times New Roman"/>
          <w:color w:val="auto"/>
          <w:sz w:val="28"/>
        </w:rPr>
        <w:t>1.</w:t>
      </w:r>
      <w:r>
        <w:rPr>
          <w:rFonts w:ascii="Times New Roman" w:hAnsi="Times New Roman" w:cs="Times New Roman"/>
          <w:color w:val="auto"/>
          <w:sz w:val="28"/>
          <w:lang w:val="ru-RU"/>
        </w:rPr>
        <w:t>4</w:t>
      </w:r>
      <w:r w:rsidRPr="003C35E4">
        <w:rPr>
          <w:rFonts w:ascii="Times New Roman" w:hAnsi="Times New Roman" w:cs="Times New Roman"/>
          <w:color w:val="auto"/>
          <w:sz w:val="28"/>
        </w:rPr>
        <w:t>.</w:t>
      </w:r>
      <w:r>
        <w:rPr>
          <w:rFonts w:ascii="Times New Roman" w:hAnsi="Times New Roman" w:cs="Times New Roman"/>
          <w:color w:val="auto"/>
          <w:sz w:val="28"/>
        </w:rPr>
        <w:t xml:space="preserve"> </w:t>
      </w:r>
      <w:r>
        <w:rPr>
          <w:rFonts w:ascii="Times New Roman" w:hAnsi="Times New Roman" w:cs="Times New Roman"/>
          <w:color w:val="auto"/>
          <w:sz w:val="28"/>
          <w:lang w:val="ru-RU"/>
        </w:rPr>
        <w:t xml:space="preserve">Читабельность </w:t>
      </w:r>
      <w:r>
        <w:rPr>
          <w:rFonts w:ascii="Times New Roman" w:hAnsi="Times New Roman" w:cs="Times New Roman"/>
          <w:color w:val="auto"/>
          <w:sz w:val="28"/>
        </w:rPr>
        <w:t>текста</w:t>
      </w:r>
      <w:bookmarkEnd w:id="7"/>
    </w:p>
    <w:p w14:paraId="42080BC1" w14:textId="77777777" w:rsidR="00E2749F" w:rsidRDefault="00E2749F" w:rsidP="00E2749F">
      <w:pPr>
        <w:spacing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Задача упрощения текста тесно связано с оценкой его читабельности – легкости восприятия этого текста читателем. Традиционные метрики читабельности позволяют решить следующие задачи:</w:t>
      </w:r>
    </w:p>
    <w:p w14:paraId="49B7C840" w14:textId="77777777" w:rsidR="00E2749F" w:rsidRDefault="00E2749F" w:rsidP="00E2749F">
      <w:pPr>
        <w:pStyle w:val="a8"/>
        <w:numPr>
          <w:ilvl w:val="0"/>
          <w:numId w:val="23"/>
        </w:numPr>
        <w:spacing w:before="240" w:beforeAutospacing="0" w:after="0" w:afterAutospacing="0" w:line="360" w:lineRule="auto"/>
        <w:jc w:val="both"/>
        <w:rPr>
          <w:bCs/>
          <w:color w:val="000000"/>
          <w:sz w:val="28"/>
          <w:szCs w:val="28"/>
        </w:rPr>
      </w:pPr>
      <w:r>
        <w:rPr>
          <w:bCs/>
          <w:color w:val="000000"/>
          <w:sz w:val="28"/>
          <w:szCs w:val="28"/>
        </w:rPr>
        <w:t>соответствие читательской способности адресата;</w:t>
      </w:r>
    </w:p>
    <w:p w14:paraId="2A8A10A0" w14:textId="77777777" w:rsidR="00E2749F" w:rsidRDefault="00E2749F" w:rsidP="00E2749F">
      <w:pPr>
        <w:pStyle w:val="a8"/>
        <w:numPr>
          <w:ilvl w:val="0"/>
          <w:numId w:val="23"/>
        </w:numPr>
        <w:spacing w:before="0" w:beforeAutospacing="0" w:after="240" w:afterAutospacing="0" w:line="360" w:lineRule="auto"/>
        <w:jc w:val="both"/>
        <w:rPr>
          <w:sz w:val="28"/>
        </w:rPr>
      </w:pPr>
      <w:r>
        <w:rPr>
          <w:sz w:val="28"/>
        </w:rPr>
        <w:t>решение о необходимости упрощения текста или его отдельных частей.</w:t>
      </w:r>
    </w:p>
    <w:p w14:paraId="0DAC87A5" w14:textId="77777777" w:rsidR="000A7760" w:rsidRDefault="000A7760" w:rsidP="00284E51">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В </w:t>
      </w:r>
      <w:r w:rsidRPr="000A7760">
        <w:rPr>
          <w:rFonts w:ascii="Times New Roman" w:hAnsi="Times New Roman" w:cs="Times New Roman"/>
          <w:sz w:val="28"/>
          <w:lang w:val="ru-RU"/>
        </w:rPr>
        <w:t>работе [</w:t>
      </w:r>
      <w:proofErr w:type="spellStart"/>
      <w:r w:rsidRPr="000A7760">
        <w:rPr>
          <w:rFonts w:ascii="Times New Roman" w:hAnsi="Times New Roman" w:cs="Times New Roman"/>
          <w:sz w:val="28"/>
          <w:lang w:val="ru-RU"/>
        </w:rPr>
        <w:t>Кисельников</w:t>
      </w:r>
      <w:proofErr w:type="spellEnd"/>
      <w:r w:rsidRPr="000A7760">
        <w:rPr>
          <w:rFonts w:ascii="Times New Roman" w:hAnsi="Times New Roman" w:cs="Times New Roman"/>
          <w:sz w:val="28"/>
          <w:lang w:val="ru-RU"/>
        </w:rPr>
        <w:t xml:space="preserve"> 2015] указывается на неоднозначность в трактовке термина «читабельность». В зарубежных работах, посвященных </w:t>
      </w:r>
      <w:r>
        <w:rPr>
          <w:rFonts w:ascii="Times New Roman" w:hAnsi="Times New Roman" w:cs="Times New Roman"/>
          <w:sz w:val="28"/>
          <w:lang w:val="ru-RU"/>
        </w:rPr>
        <w:t>исследованию сложности текста, читабельность</w:t>
      </w:r>
      <w:r w:rsidRPr="000A7760">
        <w:rPr>
          <w:rFonts w:ascii="Times New Roman" w:hAnsi="Times New Roman" w:cs="Times New Roman"/>
          <w:sz w:val="28"/>
          <w:lang w:val="ru-RU"/>
        </w:rPr>
        <w:t xml:space="preserve"> традиционно определяется как характеристика текста, определяемая на основе количественных параметров, например, количество знаков или слогов в словах.</w:t>
      </w:r>
      <w:r>
        <w:rPr>
          <w:rFonts w:ascii="Times New Roman" w:hAnsi="Times New Roman" w:cs="Times New Roman"/>
          <w:sz w:val="28"/>
          <w:lang w:val="ru-RU"/>
        </w:rPr>
        <w:t xml:space="preserve"> Однако читабельность можно также рассматривать как измерение того, насколько удобочитаемым является текст, на основании среднего уровня подготовки адресатов. В связи с этим большинство индексов читабельности используются в современных исследованиях для оценки сложности текстов не только для вычисления их количественных характеристик, но и уровня образования или возраста, необходимого для понимания текста целиком.</w:t>
      </w:r>
    </w:p>
    <w:p w14:paraId="2EDC7D4A" w14:textId="77777777" w:rsidR="00284E51" w:rsidRDefault="00284E51" w:rsidP="000A7760">
      <w:pPr>
        <w:spacing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На сегодняшний день насчитывается более двухсот формул читабельности, адаптированных под особенности различных языков. </w:t>
      </w:r>
      <w:r>
        <w:rPr>
          <w:rFonts w:ascii="Times New Roman" w:hAnsi="Times New Roman" w:cs="Times New Roman"/>
          <w:sz w:val="28"/>
          <w:lang w:val="ru-RU"/>
        </w:rPr>
        <w:lastRenderedPageBreak/>
        <w:t>Языковые особенности следует учитывать при автоматическом анализе читабельности текста.</w:t>
      </w:r>
    </w:p>
    <w:p w14:paraId="5BBF4A23" w14:textId="77777777" w:rsidR="00AB060D" w:rsidRPr="00615ABE" w:rsidRDefault="00516382" w:rsidP="00516382">
      <w:pPr>
        <w:spacing w:before="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Кроме количественных характеристик текста для оценки его читабельности также могут использоваться его словарные признаки, полученные с использование лексических минимумов. Такие признаки зачастую использоваться при адаптации учебных текстов</w:t>
      </w:r>
      <w:r w:rsidR="004B5690">
        <w:rPr>
          <w:rFonts w:ascii="Times New Roman" w:hAnsi="Times New Roman" w:cs="Times New Roman"/>
          <w:sz w:val="28"/>
          <w:lang w:val="ru-RU"/>
        </w:rPr>
        <w:t xml:space="preserve">. Как и индексы читабельности, словарные признаки, характеризующие сложность текста, могут быть адаптированы под различные языки. </w:t>
      </w:r>
    </w:p>
    <w:p w14:paraId="548BFAC7" w14:textId="77777777" w:rsidR="00F00FC8" w:rsidRDefault="004B5690" w:rsidP="00516382">
      <w:pPr>
        <w:spacing w:before="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Для русского языка широко используется </w:t>
      </w:r>
      <w:proofErr w:type="spellStart"/>
      <w:r>
        <w:rPr>
          <w:rFonts w:ascii="Times New Roman" w:hAnsi="Times New Roman" w:cs="Times New Roman"/>
          <w:sz w:val="28"/>
          <w:lang w:val="ru-RU"/>
        </w:rPr>
        <w:t>градуальная</w:t>
      </w:r>
      <w:proofErr w:type="spellEnd"/>
      <w:r>
        <w:rPr>
          <w:rFonts w:ascii="Times New Roman" w:hAnsi="Times New Roman" w:cs="Times New Roman"/>
          <w:sz w:val="28"/>
          <w:lang w:val="ru-RU"/>
        </w:rPr>
        <w:t xml:space="preserve"> серия лексических минимумов </w:t>
      </w:r>
      <w:r w:rsidRPr="004B5690">
        <w:rPr>
          <w:rFonts w:ascii="Times New Roman" w:hAnsi="Times New Roman" w:cs="Times New Roman"/>
          <w:sz w:val="28"/>
          <w:lang w:val="ru-RU"/>
        </w:rPr>
        <w:t>[</w:t>
      </w:r>
      <w:r>
        <w:rPr>
          <w:rFonts w:ascii="Times New Roman" w:hAnsi="Times New Roman" w:cs="Times New Roman"/>
          <w:sz w:val="28"/>
          <w:lang w:val="ru-RU"/>
        </w:rPr>
        <w:t>Андрюшина 2015</w:t>
      </w:r>
      <w:r w:rsidRPr="004B5690">
        <w:rPr>
          <w:rFonts w:ascii="Times New Roman" w:hAnsi="Times New Roman" w:cs="Times New Roman"/>
          <w:sz w:val="28"/>
          <w:lang w:val="ru-RU"/>
        </w:rPr>
        <w:t>]</w:t>
      </w:r>
      <w:r>
        <w:rPr>
          <w:rFonts w:ascii="Times New Roman" w:hAnsi="Times New Roman" w:cs="Times New Roman"/>
          <w:sz w:val="28"/>
          <w:lang w:val="ru-RU"/>
        </w:rPr>
        <w:t>. Эта система обеспечивает унифицированный контроль над овладением русским языком и объективную оценку уровня владения. Уровни владения русским языком включают в себя шесть ступеней: от элементарного уровня (ТЭУ) до четвертого сертификационного уровня (ТРКИ-4), а также опираются на ограниченный объем лексики, необходимый для освоения языка на определенном уровне. Таким образом, эта система в частности решает задачу упрощения текста, так как может быть использована в автоматическом упрощении текстов на лексическом</w:t>
      </w:r>
      <w:r w:rsidR="00F00FC8">
        <w:rPr>
          <w:rFonts w:ascii="Times New Roman" w:hAnsi="Times New Roman" w:cs="Times New Roman"/>
          <w:sz w:val="28"/>
          <w:lang w:val="ru-RU"/>
        </w:rPr>
        <w:t xml:space="preserve"> уровне.</w:t>
      </w:r>
    </w:p>
    <w:p w14:paraId="2E46C6FF" w14:textId="77777777" w:rsidR="00D4110C" w:rsidRDefault="00D4110C" w:rsidP="00516382">
      <w:pPr>
        <w:spacing w:before="240" w:line="360" w:lineRule="auto"/>
        <w:ind w:firstLine="708"/>
        <w:jc w:val="both"/>
        <w:rPr>
          <w:rFonts w:ascii="Times New Roman" w:hAnsi="Times New Roman" w:cs="Times New Roman"/>
          <w:sz w:val="28"/>
          <w:lang w:val="ru-RU"/>
        </w:rPr>
      </w:pPr>
    </w:p>
    <w:p w14:paraId="6C4CF4CF" w14:textId="77777777" w:rsidR="00D4110C" w:rsidRDefault="00D4110C" w:rsidP="00516382">
      <w:pPr>
        <w:spacing w:before="240" w:line="360" w:lineRule="auto"/>
        <w:ind w:firstLine="708"/>
        <w:jc w:val="both"/>
        <w:rPr>
          <w:rFonts w:ascii="Times New Roman" w:hAnsi="Times New Roman" w:cs="Times New Roman"/>
          <w:sz w:val="28"/>
          <w:lang w:val="ru-RU"/>
        </w:rPr>
      </w:pPr>
    </w:p>
    <w:p w14:paraId="5F5890AC" w14:textId="77777777" w:rsidR="00D4110C" w:rsidRDefault="00D4110C" w:rsidP="00516382">
      <w:pPr>
        <w:spacing w:before="240" w:line="360" w:lineRule="auto"/>
        <w:ind w:firstLine="708"/>
        <w:jc w:val="both"/>
        <w:rPr>
          <w:rFonts w:ascii="Times New Roman" w:hAnsi="Times New Roman" w:cs="Times New Roman"/>
          <w:sz w:val="28"/>
          <w:lang w:val="ru-RU"/>
        </w:rPr>
      </w:pPr>
    </w:p>
    <w:p w14:paraId="63B310D7" w14:textId="77777777" w:rsidR="00D4110C" w:rsidRDefault="00D4110C" w:rsidP="00516382">
      <w:pPr>
        <w:spacing w:before="240" w:line="360" w:lineRule="auto"/>
        <w:ind w:firstLine="708"/>
        <w:jc w:val="both"/>
        <w:rPr>
          <w:rFonts w:ascii="Times New Roman" w:hAnsi="Times New Roman" w:cs="Times New Roman"/>
          <w:sz w:val="28"/>
          <w:lang w:val="ru-RU"/>
        </w:rPr>
      </w:pPr>
    </w:p>
    <w:p w14:paraId="6799F9B2" w14:textId="77777777" w:rsidR="00D4110C" w:rsidRPr="004B5690" w:rsidRDefault="00D4110C" w:rsidP="00516382">
      <w:pPr>
        <w:spacing w:before="240" w:line="360" w:lineRule="auto"/>
        <w:ind w:firstLine="708"/>
        <w:jc w:val="both"/>
        <w:rPr>
          <w:rFonts w:ascii="Times New Roman" w:hAnsi="Times New Roman" w:cs="Times New Roman"/>
          <w:sz w:val="28"/>
          <w:lang w:val="ru-RU"/>
        </w:rPr>
      </w:pPr>
    </w:p>
    <w:p w14:paraId="19208ADF" w14:textId="5B1EAF40" w:rsidR="00E94256" w:rsidRPr="00EA2108" w:rsidRDefault="00E94256" w:rsidP="00E94256">
      <w:pPr>
        <w:pStyle w:val="1"/>
        <w:spacing w:after="240" w:line="360" w:lineRule="auto"/>
        <w:rPr>
          <w:rFonts w:ascii="Times New Roman" w:hAnsi="Times New Roman" w:cs="Times New Roman"/>
          <w:b w:val="0"/>
          <w:color w:val="auto"/>
          <w:sz w:val="32"/>
          <w:lang w:val="ru-RU"/>
        </w:rPr>
      </w:pPr>
      <w:bookmarkStart w:id="8" w:name="_Toc136356841"/>
      <w:r>
        <w:rPr>
          <w:rFonts w:ascii="Times New Roman" w:hAnsi="Times New Roman" w:cs="Times New Roman"/>
          <w:color w:val="auto"/>
          <w:sz w:val="32"/>
        </w:rPr>
        <w:lastRenderedPageBreak/>
        <w:t xml:space="preserve">Глава </w:t>
      </w:r>
      <w:r>
        <w:rPr>
          <w:rFonts w:ascii="Times New Roman" w:hAnsi="Times New Roman" w:cs="Times New Roman"/>
          <w:color w:val="auto"/>
          <w:sz w:val="32"/>
          <w:lang w:val="ru-RU"/>
        </w:rPr>
        <w:t>2</w:t>
      </w:r>
      <w:r w:rsidRPr="003C35E4">
        <w:rPr>
          <w:rFonts w:ascii="Times New Roman" w:hAnsi="Times New Roman" w:cs="Times New Roman"/>
          <w:color w:val="auto"/>
          <w:sz w:val="32"/>
        </w:rPr>
        <w:t>.</w:t>
      </w:r>
      <w:r>
        <w:rPr>
          <w:rFonts w:ascii="Times New Roman" w:hAnsi="Times New Roman" w:cs="Times New Roman"/>
          <w:color w:val="auto"/>
          <w:sz w:val="32"/>
          <w:lang w:val="ru-RU"/>
        </w:rPr>
        <w:t xml:space="preserve"> Подготовка лингвистических данных</w:t>
      </w:r>
      <w:bookmarkEnd w:id="8"/>
    </w:p>
    <w:p w14:paraId="107C5A0B" w14:textId="2DFCD4C7" w:rsidR="00E94256" w:rsidRPr="004578F9" w:rsidRDefault="00E94256" w:rsidP="00E94256">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9" w:name="_Toc136356842"/>
      <w:r>
        <w:rPr>
          <w:rFonts w:ascii="Times New Roman" w:hAnsi="Times New Roman" w:cs="Times New Roman"/>
          <w:color w:val="auto"/>
          <w:sz w:val="28"/>
        </w:rPr>
        <w:t>2.1</w:t>
      </w:r>
      <w:r w:rsidRPr="003C35E4">
        <w:rPr>
          <w:rFonts w:ascii="Times New Roman" w:hAnsi="Times New Roman" w:cs="Times New Roman"/>
          <w:color w:val="auto"/>
          <w:sz w:val="28"/>
        </w:rPr>
        <w:t>.</w:t>
      </w:r>
      <w:r w:rsidR="0093436A">
        <w:rPr>
          <w:rFonts w:ascii="Times New Roman" w:hAnsi="Times New Roman" w:cs="Times New Roman"/>
          <w:color w:val="auto"/>
          <w:sz w:val="28"/>
        </w:rPr>
        <w:t xml:space="preserve"> </w:t>
      </w:r>
      <w:r w:rsidR="0093436A">
        <w:rPr>
          <w:rFonts w:ascii="Times New Roman" w:hAnsi="Times New Roman" w:cs="Times New Roman"/>
          <w:color w:val="auto"/>
          <w:sz w:val="28"/>
          <w:lang w:val="ru-RU"/>
        </w:rPr>
        <w:t>Анализ с</w:t>
      </w:r>
      <w:proofErr w:type="spellStart"/>
      <w:r w:rsidR="0093436A">
        <w:rPr>
          <w:rFonts w:ascii="Times New Roman" w:hAnsi="Times New Roman" w:cs="Times New Roman"/>
          <w:color w:val="auto"/>
          <w:sz w:val="28"/>
        </w:rPr>
        <w:t>тилеметрически</w:t>
      </w:r>
      <w:proofErr w:type="spellEnd"/>
      <w:r w:rsidR="0093436A">
        <w:rPr>
          <w:rFonts w:ascii="Times New Roman" w:hAnsi="Times New Roman" w:cs="Times New Roman"/>
          <w:color w:val="auto"/>
          <w:sz w:val="28"/>
          <w:lang w:val="ru-RU"/>
        </w:rPr>
        <w:t>х</w:t>
      </w:r>
      <w:r>
        <w:rPr>
          <w:rFonts w:ascii="Times New Roman" w:hAnsi="Times New Roman" w:cs="Times New Roman"/>
          <w:color w:val="auto"/>
          <w:sz w:val="28"/>
        </w:rPr>
        <w:t xml:space="preserve"> </w:t>
      </w:r>
      <w:r w:rsidR="0093436A">
        <w:rPr>
          <w:rFonts w:ascii="Times New Roman" w:hAnsi="Times New Roman" w:cs="Times New Roman"/>
          <w:color w:val="auto"/>
          <w:sz w:val="28"/>
          <w:lang w:val="ru-RU"/>
        </w:rPr>
        <w:t xml:space="preserve">параметров </w:t>
      </w:r>
      <w:r>
        <w:rPr>
          <w:rFonts w:ascii="Times New Roman" w:hAnsi="Times New Roman" w:cs="Times New Roman"/>
          <w:color w:val="auto"/>
          <w:sz w:val="28"/>
        </w:rPr>
        <w:t>текстов юридического дискурса</w:t>
      </w:r>
      <w:bookmarkEnd w:id="9"/>
    </w:p>
    <w:p w14:paraId="0D9700FC" w14:textId="0069F888" w:rsidR="0093436A" w:rsidRDefault="0093436A" w:rsidP="0093436A">
      <w:pPr>
        <w:spacing w:after="240" w:line="360" w:lineRule="auto"/>
        <w:ind w:firstLine="708"/>
        <w:jc w:val="both"/>
        <w:rPr>
          <w:rFonts w:ascii="Times New Roman" w:hAnsi="Times New Roman" w:cs="Times New Roman"/>
          <w:sz w:val="28"/>
        </w:rPr>
      </w:pPr>
      <w:r>
        <w:rPr>
          <w:rFonts w:ascii="Times New Roman" w:hAnsi="Times New Roman" w:cs="Times New Roman"/>
          <w:sz w:val="28"/>
        </w:rPr>
        <w:t xml:space="preserve">Юридические тексты представляют собой тексты официально-делового стиля, для которого характерны точность, обобщенность и </w:t>
      </w:r>
      <w:proofErr w:type="spellStart"/>
      <w:r>
        <w:rPr>
          <w:rFonts w:ascii="Times New Roman" w:hAnsi="Times New Roman" w:cs="Times New Roman"/>
          <w:sz w:val="28"/>
        </w:rPr>
        <w:t>стандартиз</w:t>
      </w:r>
      <w:r w:rsidR="00193CD9">
        <w:rPr>
          <w:rFonts w:ascii="Times New Roman" w:hAnsi="Times New Roman" w:cs="Times New Roman"/>
          <w:sz w:val="28"/>
          <w:lang w:val="ru-RU"/>
        </w:rPr>
        <w:t>ир</w:t>
      </w:r>
      <w:r>
        <w:rPr>
          <w:rFonts w:ascii="Times New Roman" w:hAnsi="Times New Roman" w:cs="Times New Roman"/>
          <w:sz w:val="28"/>
        </w:rPr>
        <w:t>ованность</w:t>
      </w:r>
      <w:proofErr w:type="spellEnd"/>
      <w:r>
        <w:rPr>
          <w:rFonts w:ascii="Times New Roman" w:hAnsi="Times New Roman" w:cs="Times New Roman"/>
          <w:sz w:val="28"/>
        </w:rPr>
        <w:t xml:space="preserve"> изложения</w:t>
      </w:r>
      <w:r w:rsidR="00FA6CC3" w:rsidRPr="00FA6CC3">
        <w:rPr>
          <w:rFonts w:ascii="Times New Roman" w:hAnsi="Times New Roman" w:cs="Times New Roman"/>
          <w:sz w:val="28"/>
          <w:lang w:val="ru-RU"/>
        </w:rPr>
        <w:t xml:space="preserve"> [</w:t>
      </w:r>
      <w:r w:rsidR="00FA6CC3">
        <w:rPr>
          <w:rFonts w:ascii="Times New Roman" w:hAnsi="Times New Roman" w:cs="Times New Roman"/>
          <w:sz w:val="28"/>
          <w:lang w:val="ru-RU"/>
        </w:rPr>
        <w:t>Воронцова 2009</w:t>
      </w:r>
      <w:r w:rsidR="00FA6CC3" w:rsidRPr="00FA6CC3">
        <w:rPr>
          <w:rFonts w:ascii="Times New Roman" w:hAnsi="Times New Roman" w:cs="Times New Roman"/>
          <w:sz w:val="28"/>
          <w:lang w:val="ru-RU"/>
        </w:rPr>
        <w:t>]</w:t>
      </w:r>
      <w:r>
        <w:rPr>
          <w:rFonts w:ascii="Times New Roman" w:hAnsi="Times New Roman" w:cs="Times New Roman"/>
          <w:sz w:val="28"/>
        </w:rPr>
        <w:t>. В связи с этим в текстах официально-делового стиля семантическая структура максимально упрощена, чтобы устранить возможную неоднозначность в прочтении. Функции лиц и объектов в официально-деловых отношениях закреплены за определенными лексическими средствами, что упрощает построение логического представления юридического текста.</w:t>
      </w:r>
    </w:p>
    <w:p w14:paraId="750D84BB" w14:textId="7C7034F9" w:rsidR="0093436A" w:rsidRDefault="0093436A" w:rsidP="0093436A">
      <w:pPr>
        <w:spacing w:after="240" w:line="360" w:lineRule="auto"/>
        <w:ind w:firstLine="708"/>
        <w:jc w:val="both"/>
        <w:rPr>
          <w:rFonts w:ascii="Times New Roman" w:hAnsi="Times New Roman" w:cs="Times New Roman"/>
          <w:sz w:val="28"/>
        </w:rPr>
      </w:pPr>
      <w:r>
        <w:rPr>
          <w:rFonts w:ascii="Times New Roman" w:hAnsi="Times New Roman" w:cs="Times New Roman"/>
          <w:sz w:val="28"/>
        </w:rPr>
        <w:t xml:space="preserve">Стоит отметить, что </w:t>
      </w:r>
      <w:proofErr w:type="spellStart"/>
      <w:r>
        <w:rPr>
          <w:rFonts w:ascii="Times New Roman" w:hAnsi="Times New Roman" w:cs="Times New Roman"/>
          <w:sz w:val="28"/>
        </w:rPr>
        <w:t>стандартиз</w:t>
      </w:r>
      <w:r w:rsidR="00193CD9">
        <w:rPr>
          <w:rFonts w:ascii="Times New Roman" w:hAnsi="Times New Roman" w:cs="Times New Roman"/>
          <w:sz w:val="28"/>
          <w:lang w:val="ru-RU"/>
        </w:rPr>
        <w:t>ир</w:t>
      </w:r>
      <w:r>
        <w:rPr>
          <w:rFonts w:ascii="Times New Roman" w:hAnsi="Times New Roman" w:cs="Times New Roman"/>
          <w:sz w:val="28"/>
        </w:rPr>
        <w:t>ованность</w:t>
      </w:r>
      <w:proofErr w:type="spellEnd"/>
      <w:r>
        <w:rPr>
          <w:rFonts w:ascii="Times New Roman" w:hAnsi="Times New Roman" w:cs="Times New Roman"/>
          <w:sz w:val="28"/>
        </w:rPr>
        <w:t xml:space="preserve"> изложения в юридических текстах приводит к тому, что они становятся менее читабельными</w:t>
      </w:r>
      <w:r w:rsidR="009F7E1E">
        <w:rPr>
          <w:rFonts w:ascii="Times New Roman" w:hAnsi="Times New Roman" w:cs="Times New Roman"/>
          <w:sz w:val="28"/>
          <w:lang w:val="ru-RU"/>
        </w:rPr>
        <w:t xml:space="preserve"> – более сложными для восприятия читателем</w:t>
      </w:r>
      <w:r>
        <w:rPr>
          <w:rFonts w:ascii="Times New Roman" w:hAnsi="Times New Roman" w:cs="Times New Roman"/>
          <w:sz w:val="28"/>
        </w:rPr>
        <w:t xml:space="preserve">. Так как в задачи суммаризации входит упрощение текста, алгоритмы суммаризации должны увеличивать читабельность текста с учетом того, что все логические связи из исходного документа также отражены в реферате. </w:t>
      </w:r>
    </w:p>
    <w:p w14:paraId="22A9FB30" w14:textId="17B536F0" w:rsidR="0093436A" w:rsidRDefault="00506ABB" w:rsidP="0093436A">
      <w:pPr>
        <w:spacing w:after="240" w:line="360" w:lineRule="auto"/>
        <w:ind w:firstLine="708"/>
        <w:jc w:val="both"/>
        <w:rPr>
          <w:rFonts w:ascii="Times New Roman" w:hAnsi="Times New Roman" w:cs="Times New Roman"/>
          <w:sz w:val="28"/>
        </w:rPr>
      </w:pPr>
      <w:r>
        <w:rPr>
          <w:rFonts w:ascii="Times New Roman" w:hAnsi="Times New Roman" w:cs="Times New Roman"/>
          <w:sz w:val="28"/>
          <w:lang w:val="ru-RU"/>
        </w:rPr>
        <w:t xml:space="preserve">Большое количество современных работ по исследованию сложности текстов посвящены метрикам сложности правовых текстов </w:t>
      </w:r>
      <w:r w:rsidRPr="00506ABB">
        <w:rPr>
          <w:rFonts w:ascii="Times New Roman" w:hAnsi="Times New Roman" w:cs="Times New Roman"/>
          <w:sz w:val="28"/>
          <w:lang w:val="ru-RU"/>
        </w:rPr>
        <w:t>[</w:t>
      </w:r>
      <w:proofErr w:type="spellStart"/>
      <w:r w:rsidR="002954F3" w:rsidRPr="000E1D00">
        <w:rPr>
          <w:rFonts w:ascii="Times New Roman" w:hAnsi="Times New Roman" w:cs="Times New Roman"/>
          <w:sz w:val="28"/>
          <w:lang w:val="ru-RU"/>
        </w:rPr>
        <w:t>Блинова</w:t>
      </w:r>
      <w:proofErr w:type="spellEnd"/>
      <w:r w:rsidR="002954F3" w:rsidRPr="000E1D00">
        <w:rPr>
          <w:rFonts w:ascii="Times New Roman" w:hAnsi="Times New Roman" w:cs="Times New Roman"/>
          <w:sz w:val="28"/>
          <w:lang w:val="ru-RU"/>
        </w:rPr>
        <w:t>, Тарасов</w:t>
      </w:r>
      <w:r>
        <w:rPr>
          <w:rFonts w:ascii="Times New Roman" w:hAnsi="Times New Roman" w:cs="Times New Roman"/>
          <w:sz w:val="28"/>
          <w:lang w:val="ru-RU"/>
        </w:rPr>
        <w:t xml:space="preserve"> 2022</w:t>
      </w:r>
      <w:r w:rsidRPr="00506ABB">
        <w:rPr>
          <w:rFonts w:ascii="Times New Roman" w:hAnsi="Times New Roman" w:cs="Times New Roman"/>
          <w:sz w:val="28"/>
          <w:lang w:val="ru-RU"/>
        </w:rPr>
        <w:t>]</w:t>
      </w:r>
      <w:r>
        <w:rPr>
          <w:rFonts w:ascii="Times New Roman" w:hAnsi="Times New Roman" w:cs="Times New Roman"/>
          <w:sz w:val="28"/>
          <w:lang w:val="ru-RU"/>
        </w:rPr>
        <w:t xml:space="preserve">. </w:t>
      </w:r>
      <w:r w:rsidR="0093436A">
        <w:rPr>
          <w:rFonts w:ascii="Times New Roman" w:hAnsi="Times New Roman" w:cs="Times New Roman"/>
          <w:sz w:val="28"/>
        </w:rPr>
        <w:t>В работе [Савельев</w:t>
      </w:r>
      <w:r w:rsidR="0093436A" w:rsidRPr="00BD5C4F">
        <w:rPr>
          <w:rFonts w:ascii="Times New Roman" w:hAnsi="Times New Roman" w:cs="Times New Roman"/>
          <w:sz w:val="28"/>
        </w:rPr>
        <w:t xml:space="preserve"> 2018</w:t>
      </w:r>
      <w:r w:rsidR="0093436A" w:rsidRPr="00427BEA">
        <w:rPr>
          <w:rFonts w:ascii="Times New Roman" w:hAnsi="Times New Roman" w:cs="Times New Roman"/>
          <w:sz w:val="28"/>
        </w:rPr>
        <w:t>]</w:t>
      </w:r>
      <w:r w:rsidR="0093436A">
        <w:rPr>
          <w:rFonts w:ascii="Times New Roman" w:hAnsi="Times New Roman" w:cs="Times New Roman"/>
          <w:sz w:val="28"/>
        </w:rPr>
        <w:t xml:space="preserve"> продемонстрированы метрики сложности текста применительно к русскоязычным правовым актам.</w:t>
      </w:r>
      <w:r w:rsidR="0093436A" w:rsidRPr="004E2E39">
        <w:rPr>
          <w:rFonts w:ascii="Times New Roman" w:hAnsi="Times New Roman" w:cs="Times New Roman"/>
          <w:sz w:val="28"/>
        </w:rPr>
        <w:t xml:space="preserve"> </w:t>
      </w:r>
      <w:r w:rsidR="0093436A">
        <w:rPr>
          <w:rFonts w:ascii="Times New Roman" w:hAnsi="Times New Roman" w:cs="Times New Roman"/>
          <w:sz w:val="28"/>
        </w:rPr>
        <w:t>Как правило, лексическое разнообразие делает текст более сложным для восприятия. Однако в юридических текстах, несмотря на меньшее разнообразие и формальные повторы одних и тех же юридических терминов и наименований субъектов права, восприятие смысла текста усложнено. Таким образом, излишние повторы делают юридический текст менее читабельным.</w:t>
      </w:r>
    </w:p>
    <w:p w14:paraId="6E1620A6" w14:textId="77777777" w:rsidR="0093436A" w:rsidRPr="00AE1E17" w:rsidRDefault="0093436A" w:rsidP="0093436A">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rPr>
        <w:t xml:space="preserve">Сложность структуры предложений также можно измерять с помощью расстояния между зависимыми словами. Построенные для юридических </w:t>
      </w:r>
      <w:r>
        <w:rPr>
          <w:rFonts w:ascii="Times New Roman" w:hAnsi="Times New Roman" w:cs="Times New Roman"/>
          <w:sz w:val="28"/>
        </w:rPr>
        <w:lastRenderedPageBreak/>
        <w:t>текстов деревья зависимостей имеют длинные «ветви», и зачастую слова в отношениях зависимости находятся в начале и конце предложения, что также затрудняет восприятие таких текстов читателем.</w:t>
      </w:r>
    </w:p>
    <w:p w14:paraId="7167F751" w14:textId="11EE1F36" w:rsidR="00D07D5D" w:rsidRDefault="00D07D5D" w:rsidP="0093436A">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В приведенном ниже примере показано дерево зависимостей для предложения</w:t>
      </w:r>
      <w:r w:rsidR="004B1798" w:rsidRPr="004B1798">
        <w:rPr>
          <w:rFonts w:ascii="Times New Roman" w:hAnsi="Times New Roman" w:cs="Times New Roman"/>
          <w:sz w:val="28"/>
          <w:lang w:val="ru-RU"/>
        </w:rPr>
        <w:t xml:space="preserve"> </w:t>
      </w:r>
      <w:r w:rsidR="004B1798">
        <w:rPr>
          <w:rFonts w:ascii="Times New Roman" w:hAnsi="Times New Roman" w:cs="Times New Roman"/>
          <w:sz w:val="28"/>
          <w:lang w:val="ru-RU"/>
        </w:rPr>
        <w:t>из текста ю</w:t>
      </w:r>
      <w:r w:rsidR="00A96341">
        <w:rPr>
          <w:rFonts w:ascii="Times New Roman" w:hAnsi="Times New Roman" w:cs="Times New Roman"/>
          <w:sz w:val="28"/>
          <w:lang w:val="ru-RU"/>
        </w:rPr>
        <w:t>ридической тематики</w:t>
      </w:r>
      <w:r w:rsidR="004B1798">
        <w:rPr>
          <w:rFonts w:ascii="Times New Roman" w:hAnsi="Times New Roman" w:cs="Times New Roman"/>
          <w:sz w:val="28"/>
          <w:lang w:val="ru-RU"/>
        </w:rPr>
        <w:t xml:space="preserve"> (с применением синтаксического </w:t>
      </w:r>
      <w:proofErr w:type="spellStart"/>
      <w:r w:rsidR="004B1798">
        <w:rPr>
          <w:rFonts w:ascii="Times New Roman" w:hAnsi="Times New Roman" w:cs="Times New Roman"/>
          <w:sz w:val="28"/>
          <w:lang w:val="ru-RU"/>
        </w:rPr>
        <w:t>парсера</w:t>
      </w:r>
      <w:proofErr w:type="spellEnd"/>
      <w:r w:rsidR="004B1798">
        <w:rPr>
          <w:rFonts w:ascii="Times New Roman" w:hAnsi="Times New Roman" w:cs="Times New Roman"/>
          <w:sz w:val="28"/>
          <w:lang w:val="ru-RU"/>
        </w:rPr>
        <w:t xml:space="preserve"> </w:t>
      </w:r>
      <w:proofErr w:type="spellStart"/>
      <w:r w:rsidR="004B1798" w:rsidRPr="006406F3">
        <w:rPr>
          <w:rFonts w:ascii="Times New Roman" w:hAnsi="Times New Roman" w:cs="Times New Roman"/>
          <w:sz w:val="28"/>
          <w:lang w:val="en-US"/>
        </w:rPr>
        <w:t>UDPipe</w:t>
      </w:r>
      <w:proofErr w:type="spellEnd"/>
      <w:r w:rsidR="00C22F0B" w:rsidRPr="006406F3">
        <w:rPr>
          <w:rFonts w:ascii="Times New Roman" w:hAnsi="Times New Roman" w:cs="Times New Roman"/>
          <w:sz w:val="28"/>
          <w:lang w:val="ru-RU"/>
        </w:rPr>
        <w:t xml:space="preserve"> (</w:t>
      </w:r>
      <w:r w:rsidR="00752961" w:rsidRPr="006406F3">
        <w:rPr>
          <w:rFonts w:ascii="Times New Roman" w:hAnsi="Times New Roman" w:cs="Times New Roman"/>
          <w:sz w:val="28"/>
          <w:lang w:val="ru-RU"/>
        </w:rPr>
        <w:t>https://lindat.mff.cuni.cz/services/udpipe/</w:t>
      </w:r>
      <w:r w:rsidR="00C22F0B" w:rsidRPr="006406F3">
        <w:rPr>
          <w:rFonts w:ascii="Times New Roman" w:hAnsi="Times New Roman" w:cs="Times New Roman"/>
          <w:sz w:val="28"/>
          <w:lang w:val="ru-RU"/>
        </w:rPr>
        <w:t>)</w:t>
      </w:r>
      <w:r w:rsidR="004B1798" w:rsidRPr="006406F3">
        <w:rPr>
          <w:rFonts w:ascii="Times New Roman" w:hAnsi="Times New Roman" w:cs="Times New Roman"/>
          <w:sz w:val="28"/>
          <w:lang w:val="ru-RU"/>
        </w:rPr>
        <w:t>)</w:t>
      </w:r>
      <w:r w:rsidR="00435080" w:rsidRPr="006406F3">
        <w:rPr>
          <w:rFonts w:ascii="Times New Roman" w:hAnsi="Times New Roman" w:cs="Times New Roman"/>
          <w:sz w:val="28"/>
          <w:lang w:val="ru-RU"/>
        </w:rPr>
        <w:t>,</w:t>
      </w:r>
      <w:r w:rsidR="00435080">
        <w:rPr>
          <w:rFonts w:ascii="Times New Roman" w:hAnsi="Times New Roman" w:cs="Times New Roman"/>
          <w:sz w:val="28"/>
          <w:lang w:val="ru-RU"/>
        </w:rPr>
        <w:t xml:space="preserve"> в котором есть зависимость между двумя словами, расположенными не рядом («могут» и «товарищества»)</w:t>
      </w:r>
      <w:r w:rsidR="00D741AD">
        <w:rPr>
          <w:rFonts w:ascii="Times New Roman" w:hAnsi="Times New Roman" w:cs="Times New Roman"/>
          <w:sz w:val="28"/>
          <w:lang w:val="ru-RU"/>
        </w:rPr>
        <w:t>:</w:t>
      </w:r>
    </w:p>
    <w:p w14:paraId="695B681A" w14:textId="1DD1234A" w:rsidR="00D07D5D" w:rsidRPr="00D07D5D" w:rsidRDefault="00D07D5D" w:rsidP="0093436A">
      <w:pPr>
        <w:spacing w:after="240" w:line="360" w:lineRule="auto"/>
        <w:ind w:firstLine="708"/>
        <w:jc w:val="both"/>
        <w:rPr>
          <w:rFonts w:ascii="Times New Roman" w:hAnsi="Times New Roman" w:cs="Times New Roman"/>
          <w:i/>
          <w:sz w:val="28"/>
          <w:lang w:val="ru-RU"/>
        </w:rPr>
      </w:pPr>
      <w:r w:rsidRPr="00D07D5D">
        <w:rPr>
          <w:rFonts w:ascii="Times New Roman" w:hAnsi="Times New Roman" w:cs="Times New Roman"/>
          <w:i/>
          <w:sz w:val="28"/>
          <w:lang w:val="ru-RU"/>
        </w:rPr>
        <w:t>Функции по закупке и поставке сельскохозяйственной продукции могут осуществлять на конкурсной основе с последующим заключением договоров хозяйственные товарищества и общества.</w:t>
      </w:r>
    </w:p>
    <w:p w14:paraId="2445B8C7" w14:textId="276E460C" w:rsidR="00D07D5D" w:rsidRDefault="00D07D5D" w:rsidP="0093436A">
      <w:pPr>
        <w:spacing w:after="240" w:line="360" w:lineRule="auto"/>
        <w:ind w:firstLine="708"/>
        <w:jc w:val="both"/>
        <w:rPr>
          <w:rFonts w:ascii="Times New Roman" w:hAnsi="Times New Roman" w:cs="Times New Roman"/>
          <w:sz w:val="28"/>
          <w:lang w:val="ru-RU"/>
        </w:rPr>
      </w:pPr>
      <w:r>
        <w:rPr>
          <w:noProof/>
          <w:lang w:val="ru-RU"/>
        </w:rPr>
        <w:drawing>
          <wp:inline distT="0" distB="0" distL="0" distR="0" wp14:anchorId="4C81FACC" wp14:editId="728AB545">
            <wp:extent cx="4134653" cy="30784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37958" cy="3080941"/>
                    </a:xfrm>
                    <a:prstGeom prst="rect">
                      <a:avLst/>
                    </a:prstGeom>
                  </pic:spPr>
                </pic:pic>
              </a:graphicData>
            </a:graphic>
          </wp:inline>
        </w:drawing>
      </w:r>
    </w:p>
    <w:p w14:paraId="11530C15" w14:textId="19374AEE" w:rsidR="001676A1" w:rsidRPr="001676A1" w:rsidRDefault="001676A1" w:rsidP="001676A1">
      <w:pPr>
        <w:spacing w:line="360" w:lineRule="auto"/>
        <w:jc w:val="center"/>
        <w:rPr>
          <w:rFonts w:ascii="Times New Roman" w:hAnsi="Times New Roman" w:cs="Times New Roman"/>
          <w:i/>
          <w:sz w:val="28"/>
          <w:lang w:val="ru-RU" w:eastAsia="en-US"/>
        </w:rPr>
      </w:pPr>
      <w:r>
        <w:rPr>
          <w:rFonts w:ascii="Times New Roman" w:hAnsi="Times New Roman" w:cs="Times New Roman"/>
          <w:i/>
          <w:sz w:val="28"/>
          <w:lang w:val="ru-RU" w:eastAsia="en-US"/>
        </w:rPr>
        <w:t>Рис. 1. Дерево зависимостей для предложения из текста юридического стиля.</w:t>
      </w:r>
    </w:p>
    <w:p w14:paraId="61EF73B1" w14:textId="77777777" w:rsidR="0093436A" w:rsidRPr="00516382" w:rsidRDefault="0093436A" w:rsidP="00516382">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стилистические черты, </w:t>
      </w:r>
      <w:r w:rsidR="007F2D22">
        <w:rPr>
          <w:rFonts w:ascii="Times New Roman" w:hAnsi="Times New Roman" w:cs="Times New Roman"/>
          <w:sz w:val="28"/>
          <w:lang w:val="ru-RU"/>
        </w:rPr>
        <w:t xml:space="preserve">свойственные </w:t>
      </w:r>
      <w:r w:rsidR="007F2D22">
        <w:rPr>
          <w:rFonts w:ascii="Times New Roman" w:hAnsi="Times New Roman" w:cs="Times New Roman"/>
          <w:sz w:val="28"/>
        </w:rPr>
        <w:t>текст</w:t>
      </w:r>
      <w:proofErr w:type="spellStart"/>
      <w:r w:rsidR="007F2D22">
        <w:rPr>
          <w:rFonts w:ascii="Times New Roman" w:hAnsi="Times New Roman" w:cs="Times New Roman"/>
          <w:sz w:val="28"/>
          <w:lang w:val="ru-RU"/>
        </w:rPr>
        <w:t>ам</w:t>
      </w:r>
      <w:proofErr w:type="spellEnd"/>
      <w:r>
        <w:rPr>
          <w:rFonts w:ascii="Times New Roman" w:hAnsi="Times New Roman" w:cs="Times New Roman"/>
          <w:sz w:val="28"/>
        </w:rPr>
        <w:t xml:space="preserve"> юридического домена</w:t>
      </w:r>
      <w:r w:rsidR="007F2D22">
        <w:rPr>
          <w:rFonts w:ascii="Times New Roman" w:hAnsi="Times New Roman" w:cs="Times New Roman"/>
          <w:sz w:val="28"/>
          <w:lang w:val="ru-RU"/>
        </w:rPr>
        <w:t>, указывают</w:t>
      </w:r>
      <w:r>
        <w:rPr>
          <w:rFonts w:ascii="Times New Roman" w:hAnsi="Times New Roman" w:cs="Times New Roman"/>
          <w:sz w:val="28"/>
        </w:rPr>
        <w:t xml:space="preserve"> </w:t>
      </w:r>
      <w:r w:rsidR="007F2D22">
        <w:rPr>
          <w:rFonts w:ascii="Times New Roman" w:hAnsi="Times New Roman" w:cs="Times New Roman"/>
          <w:sz w:val="28"/>
          <w:lang w:val="ru-RU"/>
        </w:rPr>
        <w:t xml:space="preserve">на </w:t>
      </w:r>
      <w:proofErr w:type="spellStart"/>
      <w:r w:rsidR="007F2D22">
        <w:rPr>
          <w:rFonts w:ascii="Times New Roman" w:hAnsi="Times New Roman" w:cs="Times New Roman"/>
          <w:sz w:val="28"/>
        </w:rPr>
        <w:t>повышенн</w:t>
      </w:r>
      <w:r w:rsidR="007F2D22">
        <w:rPr>
          <w:rFonts w:ascii="Times New Roman" w:hAnsi="Times New Roman" w:cs="Times New Roman"/>
          <w:sz w:val="28"/>
          <w:lang w:val="ru-RU"/>
        </w:rPr>
        <w:t>ую</w:t>
      </w:r>
      <w:proofErr w:type="spellEnd"/>
      <w:r w:rsidR="007F2D22">
        <w:rPr>
          <w:rFonts w:ascii="Times New Roman" w:hAnsi="Times New Roman" w:cs="Times New Roman"/>
          <w:sz w:val="28"/>
          <w:lang w:val="ru-RU"/>
        </w:rPr>
        <w:t xml:space="preserve"> </w:t>
      </w:r>
      <w:proofErr w:type="spellStart"/>
      <w:r w:rsidR="007F2D22">
        <w:rPr>
          <w:rFonts w:ascii="Times New Roman" w:hAnsi="Times New Roman" w:cs="Times New Roman"/>
          <w:sz w:val="28"/>
        </w:rPr>
        <w:t>синтаксическ</w:t>
      </w:r>
      <w:r w:rsidR="007F2D22">
        <w:rPr>
          <w:rFonts w:ascii="Times New Roman" w:hAnsi="Times New Roman" w:cs="Times New Roman"/>
          <w:sz w:val="28"/>
          <w:lang w:val="ru-RU"/>
        </w:rPr>
        <w:t>ую</w:t>
      </w:r>
      <w:proofErr w:type="spellEnd"/>
      <w:r w:rsidR="007F2D22">
        <w:rPr>
          <w:rFonts w:ascii="Times New Roman" w:hAnsi="Times New Roman" w:cs="Times New Roman"/>
          <w:sz w:val="28"/>
        </w:rPr>
        <w:t xml:space="preserve"> и </w:t>
      </w:r>
      <w:proofErr w:type="spellStart"/>
      <w:r w:rsidR="007F2D22">
        <w:rPr>
          <w:rFonts w:ascii="Times New Roman" w:hAnsi="Times New Roman" w:cs="Times New Roman"/>
          <w:sz w:val="28"/>
        </w:rPr>
        <w:t>лексическ</w:t>
      </w:r>
      <w:r w:rsidR="007F2D22">
        <w:rPr>
          <w:rFonts w:ascii="Times New Roman" w:hAnsi="Times New Roman" w:cs="Times New Roman"/>
          <w:sz w:val="28"/>
          <w:lang w:val="ru-RU"/>
        </w:rPr>
        <w:t>ую</w:t>
      </w:r>
      <w:proofErr w:type="spellEnd"/>
      <w:r w:rsidR="007F2D22">
        <w:rPr>
          <w:rFonts w:ascii="Times New Roman" w:hAnsi="Times New Roman" w:cs="Times New Roman"/>
          <w:sz w:val="28"/>
          <w:lang w:val="ru-RU"/>
        </w:rPr>
        <w:t xml:space="preserve"> </w:t>
      </w:r>
      <w:proofErr w:type="spellStart"/>
      <w:r w:rsidR="007F2D22">
        <w:rPr>
          <w:rFonts w:ascii="Times New Roman" w:hAnsi="Times New Roman" w:cs="Times New Roman"/>
          <w:sz w:val="28"/>
        </w:rPr>
        <w:t>сложност</w:t>
      </w:r>
      <w:proofErr w:type="spellEnd"/>
      <w:r w:rsidR="007F2D22">
        <w:rPr>
          <w:rFonts w:ascii="Times New Roman" w:hAnsi="Times New Roman" w:cs="Times New Roman"/>
          <w:sz w:val="28"/>
          <w:lang w:val="ru-RU"/>
        </w:rPr>
        <w:t>ь</w:t>
      </w:r>
      <w:r>
        <w:rPr>
          <w:rFonts w:ascii="Times New Roman" w:hAnsi="Times New Roman" w:cs="Times New Roman"/>
          <w:sz w:val="28"/>
        </w:rPr>
        <w:t xml:space="preserve">. Эти проблемы необходимо учитывать при </w:t>
      </w:r>
      <w:r>
        <w:rPr>
          <w:rFonts w:ascii="Times New Roman" w:hAnsi="Times New Roman" w:cs="Times New Roman"/>
          <w:sz w:val="28"/>
        </w:rPr>
        <w:lastRenderedPageBreak/>
        <w:t>составлении</w:t>
      </w:r>
      <w:r w:rsidR="00BE20A2" w:rsidRPr="00BE20A2">
        <w:rPr>
          <w:rFonts w:ascii="Times New Roman" w:hAnsi="Times New Roman" w:cs="Times New Roman"/>
          <w:sz w:val="28"/>
          <w:lang w:val="ru-RU"/>
        </w:rPr>
        <w:t xml:space="preserve"> </w:t>
      </w:r>
      <w:r w:rsidR="00BE20A2">
        <w:rPr>
          <w:rFonts w:ascii="Times New Roman" w:hAnsi="Times New Roman" w:cs="Times New Roman"/>
          <w:sz w:val="28"/>
          <w:lang w:val="ru-RU"/>
        </w:rPr>
        <w:t>упрощенного варианта текста</w:t>
      </w:r>
      <w:r>
        <w:rPr>
          <w:rFonts w:ascii="Times New Roman" w:hAnsi="Times New Roman" w:cs="Times New Roman"/>
          <w:sz w:val="28"/>
        </w:rPr>
        <w:t>, в особенности на этапе предобработки.</w:t>
      </w:r>
    </w:p>
    <w:p w14:paraId="3A364304" w14:textId="65824EDA" w:rsidR="00E94256" w:rsidRPr="009D1BF3" w:rsidRDefault="00E94256" w:rsidP="00E94256">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10" w:name="_Toc136356843"/>
      <w:r>
        <w:rPr>
          <w:rFonts w:ascii="Times New Roman" w:hAnsi="Times New Roman" w:cs="Times New Roman"/>
          <w:color w:val="auto"/>
          <w:sz w:val="28"/>
        </w:rPr>
        <w:t>2.2</w:t>
      </w:r>
      <w:r w:rsidRPr="00BF476A">
        <w:rPr>
          <w:rFonts w:ascii="Times New Roman" w:hAnsi="Times New Roman" w:cs="Times New Roman"/>
          <w:color w:val="auto"/>
          <w:sz w:val="28"/>
        </w:rPr>
        <w:t xml:space="preserve">. </w:t>
      </w:r>
      <w:r w:rsidR="00090CF6">
        <w:rPr>
          <w:rFonts w:ascii="Times New Roman" w:hAnsi="Times New Roman" w:cs="Times New Roman"/>
          <w:color w:val="auto"/>
          <w:sz w:val="28"/>
          <w:lang w:val="ru-RU"/>
        </w:rPr>
        <w:t xml:space="preserve">Семантические </w:t>
      </w:r>
      <w:r w:rsidR="00B017C0">
        <w:rPr>
          <w:rFonts w:ascii="Times New Roman" w:hAnsi="Times New Roman" w:cs="Times New Roman"/>
          <w:color w:val="auto"/>
          <w:sz w:val="28"/>
          <w:lang w:val="ru-RU"/>
        </w:rPr>
        <w:t>и синтаксические</w:t>
      </w:r>
      <w:r w:rsidR="00090CF6">
        <w:rPr>
          <w:rFonts w:ascii="Times New Roman" w:hAnsi="Times New Roman" w:cs="Times New Roman"/>
          <w:color w:val="auto"/>
          <w:sz w:val="28"/>
          <w:lang w:val="ru-RU"/>
        </w:rPr>
        <w:t xml:space="preserve"> </w:t>
      </w:r>
      <w:r w:rsidRPr="00BF476A">
        <w:rPr>
          <w:rFonts w:ascii="Times New Roman" w:hAnsi="Times New Roman" w:cs="Times New Roman"/>
          <w:color w:val="auto"/>
          <w:sz w:val="28"/>
        </w:rPr>
        <w:t xml:space="preserve">характеристики адаптированных </w:t>
      </w:r>
      <w:proofErr w:type="spellStart"/>
      <w:r w:rsidRPr="00BF476A">
        <w:rPr>
          <w:rFonts w:ascii="Times New Roman" w:hAnsi="Times New Roman" w:cs="Times New Roman"/>
          <w:color w:val="auto"/>
          <w:sz w:val="28"/>
        </w:rPr>
        <w:t>юридичеcких</w:t>
      </w:r>
      <w:proofErr w:type="spellEnd"/>
      <w:r w:rsidRPr="00BF476A">
        <w:rPr>
          <w:rFonts w:ascii="Times New Roman" w:hAnsi="Times New Roman" w:cs="Times New Roman"/>
          <w:color w:val="auto"/>
          <w:sz w:val="28"/>
        </w:rPr>
        <w:t xml:space="preserve"> текстов</w:t>
      </w:r>
      <w:bookmarkEnd w:id="10"/>
    </w:p>
    <w:p w14:paraId="4EB5B1A4" w14:textId="77777777" w:rsidR="00B017C0" w:rsidRDefault="00B017C0" w:rsidP="00B017C0">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Юридический дискурс непосредственно связан с нормализацией отношений между индивидами </w:t>
      </w:r>
      <w:r w:rsidRPr="00B017C0">
        <w:rPr>
          <w:rFonts w:ascii="Times New Roman" w:hAnsi="Times New Roman" w:cs="Times New Roman"/>
          <w:sz w:val="28"/>
          <w:lang w:val="ru-RU"/>
        </w:rPr>
        <w:t>[</w:t>
      </w:r>
      <w:r>
        <w:rPr>
          <w:rFonts w:ascii="Times New Roman" w:hAnsi="Times New Roman" w:cs="Times New Roman"/>
          <w:sz w:val="28"/>
          <w:lang w:val="ru-RU"/>
        </w:rPr>
        <w:t>Кожемякин 2010</w:t>
      </w:r>
      <w:r w:rsidRPr="00B017C0">
        <w:rPr>
          <w:rFonts w:ascii="Times New Roman" w:hAnsi="Times New Roman" w:cs="Times New Roman"/>
          <w:sz w:val="28"/>
          <w:lang w:val="ru-RU"/>
        </w:rPr>
        <w:t>]</w:t>
      </w:r>
      <w:r>
        <w:rPr>
          <w:rFonts w:ascii="Times New Roman" w:hAnsi="Times New Roman" w:cs="Times New Roman"/>
          <w:sz w:val="28"/>
          <w:lang w:val="ru-RU"/>
        </w:rPr>
        <w:t xml:space="preserve"> и, как правило, регулирование этих отношений осуществляется с помощью различных текстов. Адап</w:t>
      </w:r>
      <w:r w:rsidR="00A93205">
        <w:rPr>
          <w:rFonts w:ascii="Times New Roman" w:hAnsi="Times New Roman" w:cs="Times New Roman"/>
          <w:sz w:val="28"/>
          <w:lang w:val="ru-RU"/>
        </w:rPr>
        <w:t>тация текста особенно актуальна</w:t>
      </w:r>
      <w:r>
        <w:rPr>
          <w:rFonts w:ascii="Times New Roman" w:hAnsi="Times New Roman" w:cs="Times New Roman"/>
          <w:sz w:val="28"/>
          <w:lang w:val="ru-RU"/>
        </w:rPr>
        <w:t xml:space="preserve"> для таких текстов, так как этот процесс обеспечивает понимание этих отношений всеми участниками дискурса.</w:t>
      </w:r>
    </w:p>
    <w:p w14:paraId="2B6CBB78" w14:textId="77468173" w:rsidR="00B017C0" w:rsidRDefault="00B017C0" w:rsidP="00B017C0">
      <w:pPr>
        <w:spacing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Юридический текст может быть </w:t>
      </w:r>
      <w:r w:rsidRPr="009F6575">
        <w:rPr>
          <w:rFonts w:ascii="Times New Roman" w:hAnsi="Times New Roman" w:cs="Times New Roman"/>
          <w:sz w:val="28"/>
          <w:lang w:val="ru-RU"/>
        </w:rPr>
        <w:t xml:space="preserve">адаптирован на </w:t>
      </w:r>
      <w:r w:rsidR="009F6575" w:rsidRPr="009F6575">
        <w:rPr>
          <w:rFonts w:ascii="Times New Roman" w:hAnsi="Times New Roman" w:cs="Times New Roman"/>
          <w:sz w:val="28"/>
          <w:lang w:val="ru-RU"/>
        </w:rPr>
        <w:t>морфо</w:t>
      </w:r>
      <w:r w:rsidRPr="009F6575">
        <w:rPr>
          <w:rFonts w:ascii="Times New Roman" w:hAnsi="Times New Roman" w:cs="Times New Roman"/>
          <w:sz w:val="28"/>
          <w:lang w:val="ru-RU"/>
        </w:rPr>
        <w:t xml:space="preserve">синтаксическом и </w:t>
      </w:r>
      <w:r w:rsidR="009F6575" w:rsidRPr="009F6575">
        <w:rPr>
          <w:rFonts w:ascii="Times New Roman" w:hAnsi="Times New Roman" w:cs="Times New Roman"/>
          <w:sz w:val="28"/>
          <w:lang w:val="ru-RU"/>
        </w:rPr>
        <w:t>лексико-</w:t>
      </w:r>
      <w:r w:rsidRPr="009F6575">
        <w:rPr>
          <w:rFonts w:ascii="Times New Roman" w:hAnsi="Times New Roman" w:cs="Times New Roman"/>
          <w:sz w:val="28"/>
          <w:lang w:val="ru-RU"/>
        </w:rPr>
        <w:t>семантическом уровне.</w:t>
      </w:r>
      <w:r w:rsidR="005C25CD" w:rsidRPr="009F6575">
        <w:rPr>
          <w:rFonts w:ascii="Times New Roman" w:hAnsi="Times New Roman" w:cs="Times New Roman"/>
          <w:sz w:val="28"/>
          <w:lang w:val="ru-RU"/>
        </w:rPr>
        <w:t xml:space="preserve"> </w:t>
      </w:r>
      <w:r w:rsidR="002005D9" w:rsidRPr="009F6575">
        <w:rPr>
          <w:rFonts w:ascii="Times New Roman" w:hAnsi="Times New Roman" w:cs="Times New Roman"/>
          <w:sz w:val="28"/>
          <w:lang w:val="ru-RU"/>
        </w:rPr>
        <w:t>В рамках упрощ</w:t>
      </w:r>
      <w:r w:rsidR="009F6575" w:rsidRPr="009F6575">
        <w:rPr>
          <w:rFonts w:ascii="Times New Roman" w:hAnsi="Times New Roman" w:cs="Times New Roman"/>
          <w:sz w:val="28"/>
          <w:lang w:val="ru-RU"/>
        </w:rPr>
        <w:t>ения языка текста на лексико-семантическом</w:t>
      </w:r>
      <w:r w:rsidR="002005D9" w:rsidRPr="009F6575">
        <w:rPr>
          <w:rFonts w:ascii="Times New Roman" w:hAnsi="Times New Roman" w:cs="Times New Roman"/>
          <w:sz w:val="28"/>
          <w:lang w:val="ru-RU"/>
        </w:rPr>
        <w:t xml:space="preserve"> уровне</w:t>
      </w:r>
      <w:r w:rsidR="002005D9">
        <w:rPr>
          <w:rFonts w:ascii="Times New Roman" w:hAnsi="Times New Roman" w:cs="Times New Roman"/>
          <w:sz w:val="28"/>
          <w:lang w:val="ru-RU"/>
        </w:rPr>
        <w:t xml:space="preserve"> могут быть осуществлены следующие операции:</w:t>
      </w:r>
    </w:p>
    <w:p w14:paraId="0560AABC" w14:textId="01A02934" w:rsidR="002005D9" w:rsidRDefault="002005D9" w:rsidP="002005D9">
      <w:pPr>
        <w:pStyle w:val="a8"/>
        <w:numPr>
          <w:ilvl w:val="0"/>
          <w:numId w:val="23"/>
        </w:numPr>
        <w:spacing w:before="240" w:beforeAutospacing="0" w:after="0" w:afterAutospacing="0" w:line="360" w:lineRule="auto"/>
        <w:jc w:val="both"/>
        <w:rPr>
          <w:bCs/>
          <w:color w:val="000000"/>
          <w:sz w:val="28"/>
          <w:szCs w:val="28"/>
        </w:rPr>
      </w:pPr>
      <w:r>
        <w:rPr>
          <w:bCs/>
          <w:color w:val="000000"/>
          <w:sz w:val="28"/>
          <w:szCs w:val="28"/>
        </w:rPr>
        <w:t xml:space="preserve">использование более широко </w:t>
      </w:r>
      <w:proofErr w:type="spellStart"/>
      <w:r>
        <w:rPr>
          <w:bCs/>
          <w:color w:val="000000"/>
          <w:sz w:val="28"/>
          <w:szCs w:val="28"/>
        </w:rPr>
        <w:t>употребимой</w:t>
      </w:r>
      <w:proofErr w:type="spellEnd"/>
      <w:r>
        <w:rPr>
          <w:bCs/>
          <w:color w:val="000000"/>
          <w:sz w:val="28"/>
          <w:szCs w:val="28"/>
        </w:rPr>
        <w:t xml:space="preserve"> лексики вместо специальной терминологии</w:t>
      </w:r>
      <w:r w:rsidR="00B60287">
        <w:rPr>
          <w:bCs/>
          <w:color w:val="000000"/>
          <w:sz w:val="28"/>
          <w:szCs w:val="28"/>
        </w:rPr>
        <w:t xml:space="preserve"> ( «голосование» вместо «референдум»)</w:t>
      </w:r>
      <w:r>
        <w:rPr>
          <w:bCs/>
          <w:color w:val="000000"/>
          <w:sz w:val="28"/>
          <w:szCs w:val="28"/>
        </w:rPr>
        <w:t>;</w:t>
      </w:r>
    </w:p>
    <w:p w14:paraId="6882B45A" w14:textId="5F987EEB" w:rsidR="002005D9" w:rsidRPr="002005D9" w:rsidRDefault="002005D9" w:rsidP="002005D9">
      <w:pPr>
        <w:pStyle w:val="a8"/>
        <w:numPr>
          <w:ilvl w:val="0"/>
          <w:numId w:val="23"/>
        </w:numPr>
        <w:spacing w:before="0" w:beforeAutospacing="0" w:after="240" w:afterAutospacing="0" w:line="360" w:lineRule="auto"/>
        <w:jc w:val="both"/>
        <w:rPr>
          <w:sz w:val="28"/>
        </w:rPr>
      </w:pPr>
      <w:r>
        <w:rPr>
          <w:sz w:val="28"/>
        </w:rPr>
        <w:t>замена абстрактных, неясно определенных понятий на их упрощенные варианты</w:t>
      </w:r>
      <w:r w:rsidR="005B2D99">
        <w:rPr>
          <w:sz w:val="28"/>
        </w:rPr>
        <w:t xml:space="preserve"> (замена понятие «частная собственность» на «собственность граждан»)</w:t>
      </w:r>
      <w:r>
        <w:rPr>
          <w:sz w:val="28"/>
        </w:rPr>
        <w:t>.</w:t>
      </w:r>
    </w:p>
    <w:p w14:paraId="794DDA87" w14:textId="77777777" w:rsidR="002005D9" w:rsidRDefault="002005D9" w:rsidP="002005D9">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Синтаксические характеристики, свойственные адаптированным юридическим текстам, включают в себя более короткие предложения и упрощенные синтаксические конструкции.</w:t>
      </w:r>
    </w:p>
    <w:p w14:paraId="3AC55438" w14:textId="46A68771" w:rsidR="00941D42" w:rsidRDefault="005E4F4F" w:rsidP="00941D42">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Для упрощения юридических текстов </w:t>
      </w:r>
      <w:r w:rsidR="00E26A34">
        <w:rPr>
          <w:rFonts w:ascii="Times New Roman" w:hAnsi="Times New Roman" w:cs="Times New Roman"/>
          <w:sz w:val="28"/>
          <w:lang w:val="ru-RU"/>
        </w:rPr>
        <w:t xml:space="preserve">также широко используется </w:t>
      </w:r>
      <w:r w:rsidR="00941D42">
        <w:rPr>
          <w:rFonts w:ascii="Times New Roman" w:hAnsi="Times New Roman" w:cs="Times New Roman"/>
          <w:sz w:val="28"/>
          <w:lang w:val="ru-RU"/>
        </w:rPr>
        <w:t>ра</w:t>
      </w:r>
      <w:r w:rsidR="00B312AF">
        <w:rPr>
          <w:rFonts w:ascii="Times New Roman" w:hAnsi="Times New Roman" w:cs="Times New Roman"/>
          <w:sz w:val="28"/>
          <w:lang w:val="ru-RU"/>
        </w:rPr>
        <w:t>з</w:t>
      </w:r>
      <w:r w:rsidR="00941D42">
        <w:rPr>
          <w:rFonts w:ascii="Times New Roman" w:hAnsi="Times New Roman" w:cs="Times New Roman"/>
          <w:sz w:val="28"/>
          <w:lang w:val="ru-RU"/>
        </w:rPr>
        <w:t xml:space="preserve">ъяснение </w:t>
      </w:r>
      <w:r w:rsidR="00E26A34">
        <w:rPr>
          <w:rFonts w:ascii="Times New Roman" w:hAnsi="Times New Roman" w:cs="Times New Roman"/>
          <w:sz w:val="28"/>
          <w:lang w:val="ru-RU"/>
        </w:rPr>
        <w:t xml:space="preserve">абстрактных и специфических понятий. </w:t>
      </w:r>
      <w:r w:rsidR="00941D42">
        <w:rPr>
          <w:rFonts w:ascii="Times New Roman" w:hAnsi="Times New Roman" w:cs="Times New Roman"/>
          <w:sz w:val="28"/>
          <w:lang w:val="ru-RU"/>
        </w:rPr>
        <w:t xml:space="preserve">Такая модель упрощения часто встречается в текстах особого типа – юридических документах интерпретационного характера, или актах официального толкования права. </w:t>
      </w:r>
      <w:r w:rsidR="00970AD9">
        <w:rPr>
          <w:rFonts w:ascii="Times New Roman" w:hAnsi="Times New Roman" w:cs="Times New Roman"/>
          <w:sz w:val="28"/>
          <w:lang w:val="ru-RU"/>
        </w:rPr>
        <w:t>Разъяснения</w:t>
      </w:r>
      <w:r w:rsidR="00941D42">
        <w:rPr>
          <w:rFonts w:ascii="Times New Roman" w:hAnsi="Times New Roman" w:cs="Times New Roman"/>
          <w:sz w:val="28"/>
          <w:lang w:val="ru-RU"/>
        </w:rPr>
        <w:t xml:space="preserve"> используются в текстах для того, чтобы </w:t>
      </w:r>
      <w:r w:rsidR="00941D42">
        <w:rPr>
          <w:rFonts w:ascii="Times New Roman" w:hAnsi="Times New Roman" w:cs="Times New Roman"/>
          <w:sz w:val="28"/>
          <w:lang w:val="ru-RU"/>
        </w:rPr>
        <w:lastRenderedPageBreak/>
        <w:t>зафиксировать смысл коммуникативных действий участников дискурса и со</w:t>
      </w:r>
      <w:r w:rsidR="001B7D13">
        <w:rPr>
          <w:rFonts w:ascii="Times New Roman" w:hAnsi="Times New Roman" w:cs="Times New Roman"/>
          <w:sz w:val="28"/>
          <w:lang w:val="ru-RU"/>
        </w:rPr>
        <w:t>ответствующих правовых текстов.</w:t>
      </w:r>
    </w:p>
    <w:p w14:paraId="7DA6E19A" w14:textId="2B0C7E27" w:rsidR="001B7D13" w:rsidRDefault="001B7D13" w:rsidP="00941D42">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Пример разъяснения понятия «референдум» можно обнаружить в Комментарии к Конституции РФ, где он раскрывается следующим образом:</w:t>
      </w:r>
    </w:p>
    <w:p w14:paraId="19506FD8" w14:textId="23C8C077" w:rsidR="001B7D13" w:rsidRPr="00C35B81" w:rsidRDefault="001B7D13" w:rsidP="00941D42">
      <w:pPr>
        <w:spacing w:after="240" w:line="360" w:lineRule="auto"/>
        <w:ind w:firstLine="708"/>
        <w:jc w:val="both"/>
        <w:rPr>
          <w:rFonts w:ascii="Times New Roman" w:hAnsi="Times New Roman" w:cs="Times New Roman"/>
          <w:i/>
          <w:sz w:val="36"/>
          <w:lang w:val="ru-RU"/>
        </w:rPr>
      </w:pPr>
      <w:r w:rsidRPr="001B7D13">
        <w:rPr>
          <w:rFonts w:ascii="Times New Roman" w:hAnsi="Times New Roman" w:cs="Times New Roman"/>
          <w:i/>
          <w:sz w:val="28"/>
        </w:rPr>
        <w:t>Народ, выражая свою волю на референдуме, свободных выборах, самостоятельно решает наиболее важные государственные и общественные вопросы, определяет состав избираемых им органов публичной власти, обеспечивает демократическую легитимацию власти в государстве</w:t>
      </w:r>
      <w:r w:rsidR="00C35B81">
        <w:rPr>
          <w:rFonts w:ascii="Times New Roman" w:hAnsi="Times New Roman" w:cs="Times New Roman"/>
          <w:i/>
          <w:sz w:val="28"/>
          <w:lang w:val="ru-RU"/>
        </w:rPr>
        <w:t>.</w:t>
      </w:r>
    </w:p>
    <w:p w14:paraId="3F3CC6D4" w14:textId="77777777" w:rsidR="00941D42" w:rsidRDefault="00941D42" w:rsidP="00C8765A">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Более широкая операция – это толкование ситуации, при котором объясняются не только термины, но и целая ситуация, описанная в тексте. Такой вид упрощения не только восполняет недостаток знаний у адресата, но и предоставляет новую информацию о ситуации.</w:t>
      </w:r>
      <w:r w:rsidR="00C8765A">
        <w:rPr>
          <w:rFonts w:ascii="Times New Roman" w:hAnsi="Times New Roman" w:cs="Times New Roman"/>
          <w:sz w:val="28"/>
          <w:lang w:val="ru-RU"/>
        </w:rPr>
        <w:t xml:space="preserve"> </w:t>
      </w:r>
      <w:r>
        <w:rPr>
          <w:rFonts w:ascii="Times New Roman" w:hAnsi="Times New Roman" w:cs="Times New Roman"/>
          <w:sz w:val="28"/>
          <w:lang w:val="ru-RU"/>
        </w:rPr>
        <w:t>Различие между разъяснением и толкованием заключается в объекте операции: в юридических текстах разъяснение – это объяснение терминов, в свою очередь толкование относится к ситуации в целом.</w:t>
      </w:r>
    </w:p>
    <w:p w14:paraId="19A48EBB" w14:textId="77777777" w:rsidR="00C8765A" w:rsidRDefault="00C8765A" w:rsidP="00F77BF3">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В адаптированном варианте текста могут быть применены все перечисленные выше виды адаптации, и, как следствие, признаки всех этих способов могут быть обнаружены в адаптированном тексте.</w:t>
      </w:r>
    </w:p>
    <w:p w14:paraId="59045BFF" w14:textId="321BD6D4" w:rsidR="00C8765A" w:rsidRPr="003A08B0" w:rsidRDefault="00C8765A" w:rsidP="00B312AF">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Стоит отметить, что в модели упрощении текста исходный текст обладает большей семантической плотностью. Напротив, в моделях разъяснения и толкования </w:t>
      </w:r>
      <w:r w:rsidR="00CC50BF">
        <w:rPr>
          <w:rFonts w:ascii="Times New Roman" w:hAnsi="Times New Roman" w:cs="Times New Roman"/>
          <w:sz w:val="28"/>
          <w:lang w:val="ru-RU"/>
        </w:rPr>
        <w:t>адаптированный текст обладает большей семантической плотностью, так как понятия и ситуации разворачиваются</w:t>
      </w:r>
      <w:r w:rsidR="00B312AF">
        <w:rPr>
          <w:rFonts w:ascii="Times New Roman" w:hAnsi="Times New Roman" w:cs="Times New Roman"/>
          <w:sz w:val="28"/>
          <w:lang w:val="ru-RU"/>
        </w:rPr>
        <w:t>,</w:t>
      </w:r>
      <w:r w:rsidR="00CC50BF">
        <w:rPr>
          <w:rFonts w:ascii="Times New Roman" w:hAnsi="Times New Roman" w:cs="Times New Roman"/>
          <w:sz w:val="28"/>
          <w:lang w:val="ru-RU"/>
        </w:rPr>
        <w:t xml:space="preserve"> и происходит экспликация денотативных сем терминов.</w:t>
      </w:r>
      <w:r w:rsidR="0048492D" w:rsidRPr="0048492D">
        <w:rPr>
          <w:rFonts w:ascii="Times New Roman" w:hAnsi="Times New Roman" w:cs="Times New Roman"/>
          <w:sz w:val="28"/>
          <w:lang w:val="ru-RU"/>
        </w:rPr>
        <w:t xml:space="preserve"> </w:t>
      </w:r>
      <w:r w:rsidR="0048492D">
        <w:rPr>
          <w:rFonts w:ascii="Times New Roman" w:hAnsi="Times New Roman" w:cs="Times New Roman"/>
          <w:sz w:val="28"/>
          <w:lang w:val="ru-RU"/>
        </w:rPr>
        <w:t xml:space="preserve">Это демонстрирует следующий пример </w:t>
      </w:r>
      <w:r w:rsidR="0048492D" w:rsidRPr="003A08B0">
        <w:rPr>
          <w:rFonts w:ascii="Times New Roman" w:hAnsi="Times New Roman" w:cs="Times New Roman"/>
          <w:sz w:val="28"/>
          <w:lang w:val="ru-RU"/>
        </w:rPr>
        <w:t>[</w:t>
      </w:r>
      <w:r w:rsidR="0048492D">
        <w:rPr>
          <w:rFonts w:ascii="Times New Roman" w:hAnsi="Times New Roman" w:cs="Times New Roman"/>
          <w:sz w:val="28"/>
          <w:lang w:val="ru-RU"/>
        </w:rPr>
        <w:t>Первухина 2013</w:t>
      </w:r>
      <w:r w:rsidR="0048492D" w:rsidRPr="003A08B0">
        <w:rPr>
          <w:rFonts w:ascii="Times New Roman" w:hAnsi="Times New Roman" w:cs="Times New Roman"/>
          <w:sz w:val="28"/>
          <w:lang w:val="ru-RU"/>
        </w:rPr>
        <w:t>]</w:t>
      </w:r>
      <w:r w:rsidR="0048492D">
        <w:rPr>
          <w:rFonts w:ascii="Times New Roman" w:hAnsi="Times New Roman" w:cs="Times New Roman"/>
          <w:sz w:val="28"/>
          <w:lang w:val="ru-RU"/>
        </w:rPr>
        <w:t>:</w:t>
      </w:r>
    </w:p>
    <w:p w14:paraId="1DEC33EC" w14:textId="77BB2516" w:rsidR="001E0533" w:rsidRDefault="001E0533" w:rsidP="007B57CC">
      <w:pPr>
        <w:keepNext/>
        <w:spacing w:after="24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lastRenderedPageBreak/>
        <w:t>Исходный текст:</w:t>
      </w:r>
    </w:p>
    <w:p w14:paraId="618AC2AA" w14:textId="68F96994" w:rsidR="001E0533" w:rsidRPr="003A08B0" w:rsidRDefault="001E0533" w:rsidP="00B312AF">
      <w:pPr>
        <w:spacing w:after="240" w:line="360" w:lineRule="auto"/>
        <w:ind w:firstLine="708"/>
        <w:jc w:val="both"/>
        <w:rPr>
          <w:rFonts w:ascii="Times New Roman" w:hAnsi="Times New Roman" w:cs="Times New Roman"/>
          <w:i/>
          <w:sz w:val="28"/>
          <w:lang w:val="ru-RU"/>
        </w:rPr>
      </w:pPr>
      <w:r w:rsidRPr="001E0533">
        <w:rPr>
          <w:rFonts w:ascii="Times New Roman" w:hAnsi="Times New Roman" w:cs="Times New Roman"/>
          <w:i/>
          <w:sz w:val="28"/>
        </w:rPr>
        <w:t>Земля и другие природные ресурсы могут находиться в частной, государственной, муниципальной и иных формах собственности</w:t>
      </w:r>
      <w:r>
        <w:rPr>
          <w:rFonts w:ascii="Times New Roman" w:hAnsi="Times New Roman" w:cs="Times New Roman"/>
          <w:i/>
          <w:sz w:val="28"/>
          <w:lang w:val="ru-RU"/>
        </w:rPr>
        <w:t>.</w:t>
      </w:r>
    </w:p>
    <w:p w14:paraId="2BEE1DC9" w14:textId="7C3F2333" w:rsidR="001E0533" w:rsidRDefault="001E0533" w:rsidP="00DE4231">
      <w:pPr>
        <w:keepNext/>
        <w:spacing w:after="24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Адаптированный текст:</w:t>
      </w:r>
    </w:p>
    <w:p w14:paraId="1D3643C1" w14:textId="5A6D9622" w:rsidR="001E0533" w:rsidRPr="001E0533" w:rsidRDefault="001E0533" w:rsidP="00B312AF">
      <w:pPr>
        <w:spacing w:after="240" w:line="360" w:lineRule="auto"/>
        <w:ind w:firstLine="708"/>
        <w:jc w:val="both"/>
        <w:rPr>
          <w:rFonts w:ascii="Times New Roman" w:hAnsi="Times New Roman" w:cs="Times New Roman"/>
          <w:i/>
          <w:sz w:val="44"/>
          <w:lang w:val="ru-RU"/>
        </w:rPr>
      </w:pPr>
      <w:r w:rsidRPr="001E0533">
        <w:rPr>
          <w:rFonts w:ascii="Times New Roman" w:hAnsi="Times New Roman" w:cs="Times New Roman"/>
          <w:i/>
          <w:sz w:val="28"/>
          <w:lang w:val="ru-RU"/>
        </w:rPr>
        <w:t>П</w:t>
      </w:r>
      <w:r w:rsidRPr="001E0533">
        <w:rPr>
          <w:rFonts w:ascii="Times New Roman" w:hAnsi="Times New Roman" w:cs="Times New Roman"/>
          <w:i/>
          <w:sz w:val="28"/>
        </w:rPr>
        <w:t xml:space="preserve">од частной собственностью в комментируемой статье понимается собственность граждан, их объединений, юридических лиц, не являющихся государственными и муниципальными организациями и </w:t>
      </w:r>
      <w:proofErr w:type="spellStart"/>
      <w:r w:rsidR="00AF59E0">
        <w:rPr>
          <w:rFonts w:ascii="Times New Roman" w:hAnsi="Times New Roman" w:cs="Times New Roman"/>
          <w:i/>
          <w:sz w:val="28"/>
        </w:rPr>
        <w:t>предпр</w:t>
      </w:r>
      <w:r w:rsidR="00AF59E0">
        <w:rPr>
          <w:rFonts w:ascii="Times New Roman" w:hAnsi="Times New Roman" w:cs="Times New Roman"/>
          <w:i/>
          <w:sz w:val="28"/>
          <w:lang w:val="ru-RU"/>
        </w:rPr>
        <w:t>и</w:t>
      </w:r>
      <w:r w:rsidRPr="001E0533">
        <w:rPr>
          <w:rFonts w:ascii="Times New Roman" w:hAnsi="Times New Roman" w:cs="Times New Roman"/>
          <w:i/>
          <w:sz w:val="28"/>
          <w:lang w:val="ru-RU"/>
        </w:rPr>
        <w:t>я</w:t>
      </w:r>
      <w:r w:rsidR="00AF59E0">
        <w:rPr>
          <w:rFonts w:ascii="Times New Roman" w:hAnsi="Times New Roman" w:cs="Times New Roman"/>
          <w:i/>
          <w:sz w:val="28"/>
          <w:lang w:val="ru-RU"/>
        </w:rPr>
        <w:t>т</w:t>
      </w:r>
      <w:r w:rsidR="00E00D14">
        <w:rPr>
          <w:rFonts w:ascii="Times New Roman" w:hAnsi="Times New Roman" w:cs="Times New Roman"/>
          <w:i/>
          <w:sz w:val="28"/>
        </w:rPr>
        <w:t>иями</w:t>
      </w:r>
      <w:proofErr w:type="spellEnd"/>
      <w:r w:rsidR="00E00D14">
        <w:rPr>
          <w:rFonts w:ascii="Times New Roman" w:hAnsi="Times New Roman" w:cs="Times New Roman"/>
          <w:i/>
          <w:sz w:val="28"/>
          <w:lang w:val="ru-RU"/>
        </w:rPr>
        <w:t>.</w:t>
      </w:r>
      <w:r w:rsidRPr="001E0533">
        <w:rPr>
          <w:rFonts w:ascii="Times New Roman" w:hAnsi="Times New Roman" w:cs="Times New Roman"/>
          <w:i/>
          <w:sz w:val="28"/>
        </w:rPr>
        <w:t xml:space="preserve"> Право частной собственности означает, что каждый вправе иметь имущество в собственности, владеть, пользоваться и распоряжаться им как единолично, так и совместно с другими лицами, и никто не может быть лишен своего имущества иначе как по решению суда, 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r w:rsidRPr="001E0533">
        <w:rPr>
          <w:rFonts w:ascii="Times New Roman" w:hAnsi="Times New Roman" w:cs="Times New Roman"/>
          <w:i/>
          <w:sz w:val="28"/>
          <w:lang w:val="ru-RU"/>
        </w:rPr>
        <w:t>.</w:t>
      </w:r>
    </w:p>
    <w:p w14:paraId="174A2B18" w14:textId="77777777" w:rsidR="00B312AF" w:rsidRPr="00B312AF" w:rsidRDefault="00B312AF" w:rsidP="00B312AF">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На лексическом уровне адаптированные юридические тексты обладают большим лексическим разнообразием. </w:t>
      </w:r>
      <w:r w:rsidR="00A91481">
        <w:rPr>
          <w:rFonts w:ascii="Times New Roman" w:hAnsi="Times New Roman" w:cs="Times New Roman"/>
          <w:sz w:val="28"/>
          <w:lang w:val="ru-RU"/>
        </w:rPr>
        <w:t>П</w:t>
      </w:r>
      <w:r>
        <w:rPr>
          <w:rFonts w:ascii="Times New Roman" w:hAnsi="Times New Roman" w:cs="Times New Roman"/>
          <w:sz w:val="28"/>
          <w:lang w:val="ru-RU"/>
        </w:rPr>
        <w:t xml:space="preserve">онятие </w:t>
      </w:r>
      <w:r w:rsidR="00A91481">
        <w:rPr>
          <w:rFonts w:ascii="Times New Roman" w:hAnsi="Times New Roman" w:cs="Times New Roman"/>
          <w:sz w:val="28"/>
          <w:lang w:val="ru-RU"/>
        </w:rPr>
        <w:t xml:space="preserve">«лексическое разнообразие» </w:t>
      </w:r>
      <w:r>
        <w:rPr>
          <w:rFonts w:ascii="Times New Roman" w:hAnsi="Times New Roman" w:cs="Times New Roman"/>
          <w:sz w:val="28"/>
          <w:lang w:val="ru-RU"/>
        </w:rPr>
        <w:t xml:space="preserve">в том числе обозначает, сколько повторов было допущено в конкретном тексте. К этим повторам приводят строгость формулировок и названий субъектов права. На лексическое разнообразие также может указывать количество уникальных слов в тексте. В этом заключается особенность правовых текстов от, например, учебных текстов. В художественных и учебных текстах увеличение лексического разнообразия ведет к повышению сложности текста </w:t>
      </w:r>
      <w:r w:rsidRPr="00B312AF">
        <w:rPr>
          <w:rFonts w:ascii="Times New Roman" w:hAnsi="Times New Roman" w:cs="Times New Roman"/>
          <w:sz w:val="28"/>
          <w:lang w:val="ru-RU"/>
        </w:rPr>
        <w:t>[</w:t>
      </w:r>
      <w:r>
        <w:rPr>
          <w:rFonts w:ascii="Times New Roman" w:hAnsi="Times New Roman" w:cs="Times New Roman"/>
          <w:sz w:val="28"/>
          <w:lang w:val="ru-RU"/>
        </w:rPr>
        <w:t>Савельев 2018</w:t>
      </w:r>
      <w:r w:rsidRPr="00B312AF">
        <w:rPr>
          <w:rFonts w:ascii="Times New Roman" w:hAnsi="Times New Roman" w:cs="Times New Roman"/>
          <w:sz w:val="28"/>
          <w:lang w:val="ru-RU"/>
        </w:rPr>
        <w:t>]</w:t>
      </w:r>
      <w:r>
        <w:rPr>
          <w:rFonts w:ascii="Times New Roman" w:hAnsi="Times New Roman" w:cs="Times New Roman"/>
          <w:sz w:val="28"/>
          <w:lang w:val="ru-RU"/>
        </w:rPr>
        <w:t>.</w:t>
      </w:r>
    </w:p>
    <w:p w14:paraId="1363E8F3" w14:textId="12267468" w:rsidR="00B017C0" w:rsidRDefault="00B312AF" w:rsidP="00B312AF">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На синтаксическом уровне на сложность текста также указывает максимальное расстояние между связанными членами предложения </w:t>
      </w:r>
      <w:r w:rsidRPr="00B312AF">
        <w:rPr>
          <w:rFonts w:ascii="Times New Roman" w:hAnsi="Times New Roman" w:cs="Times New Roman"/>
          <w:sz w:val="28"/>
          <w:lang w:val="ru-RU"/>
        </w:rPr>
        <w:t>[</w:t>
      </w:r>
      <w:r>
        <w:rPr>
          <w:rFonts w:ascii="Times New Roman" w:hAnsi="Times New Roman" w:cs="Times New Roman"/>
          <w:sz w:val="28"/>
          <w:lang w:val="ru-RU"/>
        </w:rPr>
        <w:t>Савельев 2018</w:t>
      </w:r>
      <w:r w:rsidRPr="00B312AF">
        <w:rPr>
          <w:rFonts w:ascii="Times New Roman" w:hAnsi="Times New Roman" w:cs="Times New Roman"/>
          <w:sz w:val="28"/>
          <w:lang w:val="ru-RU"/>
        </w:rPr>
        <w:t>]</w:t>
      </w:r>
      <w:r>
        <w:rPr>
          <w:rFonts w:ascii="Times New Roman" w:hAnsi="Times New Roman" w:cs="Times New Roman"/>
          <w:sz w:val="28"/>
          <w:lang w:val="ru-RU"/>
        </w:rPr>
        <w:t xml:space="preserve">. Структуру предложения можно представить в виде дерева, схема которого соответствует математическому графу, в котором вершины </w:t>
      </w:r>
      <w:r>
        <w:rPr>
          <w:rFonts w:ascii="Times New Roman" w:hAnsi="Times New Roman" w:cs="Times New Roman"/>
          <w:sz w:val="28"/>
          <w:lang w:val="ru-RU"/>
        </w:rPr>
        <w:lastRenderedPageBreak/>
        <w:t>соответствуют словам, а ребра графа – отношениям подчинения между зависимыми элементами предложения. Путем таких построений это максимальное расстояние можно высчитывать автоматически. При адаптации юридических текстов наибольшее расстояние между зависимыми членами предложения сокращается в более значительной степени, чем при упрощении текстов, относящихся к другим сферам.</w:t>
      </w:r>
    </w:p>
    <w:p w14:paraId="7AEC72B6" w14:textId="6173FF6A" w:rsidR="00B017C0" w:rsidRPr="00661542" w:rsidRDefault="00B312AF" w:rsidP="00661542">
      <w:pPr>
        <w:spacing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В данной работе применительно к текстам федеральных законов были использованы как методы упрощения на </w:t>
      </w:r>
      <w:r w:rsidR="00937994">
        <w:rPr>
          <w:rFonts w:ascii="Times New Roman" w:hAnsi="Times New Roman" w:cs="Times New Roman"/>
          <w:sz w:val="28"/>
          <w:lang w:val="ru-RU"/>
        </w:rPr>
        <w:t>лексико-</w:t>
      </w:r>
      <w:r>
        <w:rPr>
          <w:rFonts w:ascii="Times New Roman" w:hAnsi="Times New Roman" w:cs="Times New Roman"/>
          <w:sz w:val="28"/>
          <w:lang w:val="ru-RU"/>
        </w:rPr>
        <w:t xml:space="preserve">семантическом, так и </w:t>
      </w:r>
      <w:r w:rsidR="00937994">
        <w:rPr>
          <w:rFonts w:ascii="Times New Roman" w:hAnsi="Times New Roman" w:cs="Times New Roman"/>
          <w:sz w:val="28"/>
          <w:lang w:val="ru-RU"/>
        </w:rPr>
        <w:t>морфо</w:t>
      </w:r>
      <w:r>
        <w:rPr>
          <w:rFonts w:ascii="Times New Roman" w:hAnsi="Times New Roman" w:cs="Times New Roman"/>
          <w:sz w:val="28"/>
          <w:lang w:val="ru-RU"/>
        </w:rPr>
        <w:t xml:space="preserve">синтаксическом уровне. </w:t>
      </w:r>
      <w:r w:rsidR="00937994" w:rsidRPr="00937994">
        <w:rPr>
          <w:rFonts w:ascii="Times New Roman" w:hAnsi="Times New Roman" w:cs="Times New Roman"/>
          <w:sz w:val="28"/>
          <w:lang w:val="ru-RU"/>
        </w:rPr>
        <w:t>Лексико-с</w:t>
      </w:r>
      <w:r w:rsidRPr="00937994">
        <w:rPr>
          <w:rFonts w:ascii="Times New Roman" w:hAnsi="Times New Roman" w:cs="Times New Roman"/>
          <w:sz w:val="28"/>
          <w:lang w:val="ru-RU"/>
        </w:rPr>
        <w:t xml:space="preserve">емантическое и </w:t>
      </w:r>
      <w:r w:rsidR="00937994" w:rsidRPr="00937994">
        <w:rPr>
          <w:rFonts w:ascii="Times New Roman" w:hAnsi="Times New Roman" w:cs="Times New Roman"/>
          <w:sz w:val="28"/>
          <w:lang w:val="ru-RU"/>
        </w:rPr>
        <w:t>морфо</w:t>
      </w:r>
      <w:r w:rsidRPr="00937994">
        <w:rPr>
          <w:rFonts w:ascii="Times New Roman" w:hAnsi="Times New Roman" w:cs="Times New Roman"/>
          <w:sz w:val="28"/>
          <w:lang w:val="ru-RU"/>
        </w:rPr>
        <w:t>синтаксическое</w:t>
      </w:r>
      <w:r>
        <w:rPr>
          <w:rFonts w:ascii="Times New Roman" w:hAnsi="Times New Roman" w:cs="Times New Roman"/>
          <w:sz w:val="28"/>
          <w:lang w:val="ru-RU"/>
        </w:rPr>
        <w:t xml:space="preserve"> упрощение происходит на этапе суммаризации; контекстные замены и нормализация именованных сущностей адаптируют текст на семантическом уровне.</w:t>
      </w:r>
    </w:p>
    <w:p w14:paraId="3C77D0DD" w14:textId="5DC06B88" w:rsidR="00092FA0" w:rsidRDefault="00E94256" w:rsidP="00862A0A">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11" w:name="_Toc136356844"/>
      <w:r>
        <w:rPr>
          <w:rFonts w:ascii="Times New Roman" w:hAnsi="Times New Roman" w:cs="Times New Roman"/>
          <w:color w:val="auto"/>
          <w:sz w:val="28"/>
        </w:rPr>
        <w:t>2.</w:t>
      </w:r>
      <w:r w:rsidR="00B017C0">
        <w:rPr>
          <w:rFonts w:ascii="Times New Roman" w:hAnsi="Times New Roman" w:cs="Times New Roman"/>
          <w:color w:val="auto"/>
          <w:sz w:val="28"/>
          <w:lang w:val="ru-RU"/>
        </w:rPr>
        <w:t>3</w:t>
      </w:r>
      <w:r w:rsidRPr="003C35E4">
        <w:rPr>
          <w:rFonts w:ascii="Times New Roman" w:hAnsi="Times New Roman" w:cs="Times New Roman"/>
          <w:color w:val="auto"/>
          <w:sz w:val="28"/>
        </w:rPr>
        <w:t>.</w:t>
      </w:r>
      <w:r>
        <w:rPr>
          <w:rFonts w:ascii="Times New Roman" w:hAnsi="Times New Roman" w:cs="Times New Roman"/>
          <w:color w:val="auto"/>
          <w:sz w:val="28"/>
          <w:lang w:val="ru-RU"/>
        </w:rPr>
        <w:t xml:space="preserve"> Неоднозначность в юридических текстах</w:t>
      </w:r>
      <w:bookmarkEnd w:id="11"/>
    </w:p>
    <w:p w14:paraId="09C2FAFC" w14:textId="2899C98D" w:rsidR="00862A0A" w:rsidRDefault="00862A0A" w:rsidP="00862A0A">
      <w:pPr>
        <w:spacing w:line="360" w:lineRule="auto"/>
        <w:jc w:val="both"/>
        <w:rPr>
          <w:rFonts w:ascii="Times New Roman" w:hAnsi="Times New Roman" w:cs="Times New Roman"/>
          <w:sz w:val="28"/>
          <w:lang w:val="ru-RU"/>
        </w:rPr>
      </w:pPr>
      <w:r>
        <w:rPr>
          <w:lang w:val="ru-RU"/>
        </w:rPr>
        <w:tab/>
      </w:r>
      <w:r>
        <w:rPr>
          <w:rFonts w:ascii="Times New Roman" w:hAnsi="Times New Roman" w:cs="Times New Roman"/>
          <w:sz w:val="28"/>
          <w:lang w:val="ru-RU"/>
        </w:rPr>
        <w:t>Языковая единица, высказывание или речевое произведение, обладающее более чем одним значением, считается неоднозначным</w:t>
      </w:r>
      <w:r w:rsidRPr="00862A0A">
        <w:rPr>
          <w:rFonts w:ascii="Times New Roman" w:hAnsi="Times New Roman" w:cs="Times New Roman"/>
          <w:sz w:val="28"/>
          <w:lang w:val="ru-RU"/>
        </w:rPr>
        <w:t>.</w:t>
      </w:r>
      <w:r>
        <w:rPr>
          <w:rFonts w:ascii="Times New Roman" w:hAnsi="Times New Roman" w:cs="Times New Roman"/>
          <w:sz w:val="28"/>
          <w:lang w:val="ru-RU"/>
        </w:rPr>
        <w:t xml:space="preserve"> </w:t>
      </w:r>
      <w:r w:rsidR="00CD4DA5">
        <w:rPr>
          <w:rFonts w:ascii="Times New Roman" w:hAnsi="Times New Roman" w:cs="Times New Roman"/>
          <w:sz w:val="28"/>
          <w:lang w:val="ru-RU"/>
        </w:rPr>
        <w:t xml:space="preserve">В работе </w:t>
      </w:r>
      <w:r w:rsidR="00CD4DA5" w:rsidRPr="00CD4DA5">
        <w:rPr>
          <w:rFonts w:ascii="Times New Roman" w:hAnsi="Times New Roman" w:cs="Times New Roman"/>
          <w:sz w:val="28"/>
          <w:lang w:val="ru-RU"/>
        </w:rPr>
        <w:t>[</w:t>
      </w:r>
      <w:proofErr w:type="spellStart"/>
      <w:r w:rsidR="00CB573B" w:rsidRPr="005D0AEA">
        <w:rPr>
          <w:rFonts w:ascii="Times New Roman" w:hAnsi="Times New Roman" w:cs="Times New Roman"/>
          <w:sz w:val="28"/>
          <w:lang w:val="ru-RU"/>
        </w:rPr>
        <w:t>Блинова</w:t>
      </w:r>
      <w:proofErr w:type="spellEnd"/>
      <w:r w:rsidR="00CB573B" w:rsidRPr="005D0AEA">
        <w:rPr>
          <w:rFonts w:ascii="Times New Roman" w:hAnsi="Times New Roman" w:cs="Times New Roman"/>
          <w:sz w:val="28"/>
          <w:lang w:val="ru-RU"/>
        </w:rPr>
        <w:t>, Белов</w:t>
      </w:r>
      <w:r w:rsidR="00CD4DA5" w:rsidRPr="005D0AEA">
        <w:rPr>
          <w:rFonts w:ascii="Times New Roman" w:hAnsi="Times New Roman" w:cs="Times New Roman"/>
          <w:sz w:val="28"/>
          <w:lang w:val="ru-RU"/>
        </w:rPr>
        <w:t xml:space="preserve"> 2020</w:t>
      </w:r>
      <w:r w:rsidR="00CD4DA5" w:rsidRPr="00CD4DA5">
        <w:rPr>
          <w:rFonts w:ascii="Times New Roman" w:hAnsi="Times New Roman" w:cs="Times New Roman"/>
          <w:sz w:val="28"/>
          <w:lang w:val="ru-RU"/>
        </w:rPr>
        <w:t>]</w:t>
      </w:r>
      <w:r w:rsidR="00CD4DA5">
        <w:rPr>
          <w:rFonts w:ascii="Times New Roman" w:hAnsi="Times New Roman" w:cs="Times New Roman"/>
          <w:sz w:val="28"/>
          <w:lang w:val="ru-RU"/>
        </w:rPr>
        <w:t xml:space="preserve"> проводится различие между языковой и речевой неоднозначностью:</w:t>
      </w:r>
    </w:p>
    <w:p w14:paraId="2F48641E" w14:textId="0B726787" w:rsidR="00CD4DA5" w:rsidRDefault="00CD4DA5" w:rsidP="00CD4DA5">
      <w:pPr>
        <w:pStyle w:val="a3"/>
        <w:numPr>
          <w:ilvl w:val="0"/>
          <w:numId w:val="27"/>
        </w:numPr>
        <w:spacing w:line="360" w:lineRule="auto"/>
        <w:jc w:val="both"/>
        <w:rPr>
          <w:rFonts w:ascii="Times New Roman" w:hAnsi="Times New Roman" w:cs="Times New Roman"/>
          <w:sz w:val="28"/>
        </w:rPr>
      </w:pPr>
      <w:r>
        <w:rPr>
          <w:rFonts w:ascii="Times New Roman" w:hAnsi="Times New Roman" w:cs="Times New Roman"/>
          <w:sz w:val="28"/>
        </w:rPr>
        <w:t>языковая неоднозначность связана со способностью иметь разные смыслы, что является свойством языковых единиц;</w:t>
      </w:r>
    </w:p>
    <w:p w14:paraId="4F8F3B0F" w14:textId="3777B923" w:rsidR="00CD4DA5" w:rsidRPr="00CD4DA5" w:rsidRDefault="00CD4DA5" w:rsidP="00CD4DA5">
      <w:pPr>
        <w:pStyle w:val="a3"/>
        <w:numPr>
          <w:ilvl w:val="0"/>
          <w:numId w:val="27"/>
        </w:numPr>
        <w:spacing w:line="360" w:lineRule="auto"/>
        <w:jc w:val="both"/>
        <w:rPr>
          <w:rFonts w:ascii="Times New Roman" w:hAnsi="Times New Roman" w:cs="Times New Roman"/>
          <w:sz w:val="28"/>
        </w:rPr>
      </w:pPr>
      <w:r>
        <w:rPr>
          <w:rFonts w:ascii="Times New Roman" w:hAnsi="Times New Roman" w:cs="Times New Roman"/>
          <w:sz w:val="28"/>
        </w:rPr>
        <w:t>речевая неоднозначность – реализация этой потенциальной способности в конкретном высказывании.</w:t>
      </w:r>
    </w:p>
    <w:p w14:paraId="6B4B526D" w14:textId="65CB0A49" w:rsidR="00CD4DA5" w:rsidRPr="009F4E0F" w:rsidRDefault="00CD4DA5" w:rsidP="00CD4DA5">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Закрепление правовых норм и конкретных фактических обстоятельств в текстах письменных юридических документов требует от них ясности и определенности. Юридические тексты призваны разрешить двусмысленность, с которой специалисты в сфере права встречаются в практической деятельности. Однако неоднозначность как распространенное свойство языковых единиц приводит к появлению неоднозначности в текстах юридической тематики</w:t>
      </w:r>
      <w:r w:rsidR="00674D34">
        <w:rPr>
          <w:rFonts w:ascii="Times New Roman" w:hAnsi="Times New Roman" w:cs="Times New Roman"/>
          <w:sz w:val="28"/>
          <w:lang w:val="ru-RU"/>
        </w:rPr>
        <w:t>, и</w:t>
      </w:r>
      <w:r>
        <w:rPr>
          <w:rFonts w:ascii="Times New Roman" w:hAnsi="Times New Roman" w:cs="Times New Roman"/>
          <w:sz w:val="28"/>
          <w:lang w:val="ru-RU"/>
        </w:rPr>
        <w:t xml:space="preserve"> </w:t>
      </w:r>
      <w:r w:rsidR="00674D34">
        <w:rPr>
          <w:rFonts w:ascii="Times New Roman" w:hAnsi="Times New Roman" w:cs="Times New Roman"/>
          <w:sz w:val="28"/>
          <w:lang w:val="ru-RU"/>
        </w:rPr>
        <w:t>и</w:t>
      </w:r>
      <w:r>
        <w:rPr>
          <w:rFonts w:ascii="Times New Roman" w:hAnsi="Times New Roman" w:cs="Times New Roman"/>
          <w:sz w:val="28"/>
          <w:lang w:val="ru-RU"/>
        </w:rPr>
        <w:t xml:space="preserve">сследователи неоднозначности в текстах </w:t>
      </w:r>
      <w:r w:rsidRPr="009F4E0F">
        <w:rPr>
          <w:rFonts w:ascii="Times New Roman" w:hAnsi="Times New Roman" w:cs="Times New Roman"/>
          <w:sz w:val="28"/>
          <w:lang w:val="ru-RU"/>
        </w:rPr>
        <w:t>[</w:t>
      </w:r>
      <w:r>
        <w:rPr>
          <w:rFonts w:ascii="Times New Roman" w:hAnsi="Times New Roman" w:cs="Times New Roman"/>
          <w:sz w:val="28"/>
          <w:lang w:val="en-US"/>
        </w:rPr>
        <w:t>Zeller</w:t>
      </w:r>
      <w:r w:rsidRPr="009F4E0F">
        <w:rPr>
          <w:rFonts w:ascii="Times New Roman" w:hAnsi="Times New Roman" w:cs="Times New Roman"/>
          <w:sz w:val="28"/>
          <w:lang w:val="ru-RU"/>
        </w:rPr>
        <w:t xml:space="preserve"> </w:t>
      </w:r>
      <w:r w:rsidRPr="009F4E0F">
        <w:rPr>
          <w:rFonts w:ascii="Times New Roman" w:hAnsi="Times New Roman" w:cs="Times New Roman"/>
          <w:sz w:val="28"/>
          <w:lang w:val="ru-RU"/>
        </w:rPr>
        <w:lastRenderedPageBreak/>
        <w:t>2018]</w:t>
      </w:r>
      <w:r w:rsidR="009F4E0F" w:rsidRPr="009F4E0F">
        <w:rPr>
          <w:rFonts w:ascii="Times New Roman" w:hAnsi="Times New Roman" w:cs="Times New Roman"/>
          <w:sz w:val="28"/>
          <w:lang w:val="ru-RU"/>
        </w:rPr>
        <w:t xml:space="preserve"> </w:t>
      </w:r>
      <w:r w:rsidR="009F4E0F">
        <w:rPr>
          <w:rFonts w:ascii="Times New Roman" w:hAnsi="Times New Roman" w:cs="Times New Roman"/>
          <w:sz w:val="28"/>
          <w:lang w:val="ru-RU"/>
        </w:rPr>
        <w:t>связывают это с тем, что юристы использу</w:t>
      </w:r>
      <w:r w:rsidR="00CE3219">
        <w:rPr>
          <w:rFonts w:ascii="Times New Roman" w:hAnsi="Times New Roman" w:cs="Times New Roman"/>
          <w:sz w:val="28"/>
          <w:lang w:val="ru-RU"/>
        </w:rPr>
        <w:t>ют в текстах естественный язык.</w:t>
      </w:r>
    </w:p>
    <w:p w14:paraId="4500AFF1" w14:textId="7914CF0D" w:rsidR="00CD4DA5" w:rsidRDefault="00CD4DA5" w:rsidP="00DE4231">
      <w:pPr>
        <w:keepLines/>
        <w:spacing w:after="24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В юридических текстах неоднозначность наблюдается на нескольких уровнях.</w:t>
      </w:r>
      <w:r w:rsidR="006C2421">
        <w:rPr>
          <w:rFonts w:ascii="Times New Roman" w:hAnsi="Times New Roman" w:cs="Times New Roman"/>
          <w:sz w:val="28"/>
          <w:lang w:val="ru-RU"/>
        </w:rPr>
        <w:t xml:space="preserve"> На лексико-семантическом уровне неоднозначность связана с наличием у слова или словосочетания нескольких связанных значений. Кроме случаев, когда языковая единица может быть неоднозначной в обыденном языке, выделяются также следующие случаи:</w:t>
      </w:r>
    </w:p>
    <w:p w14:paraId="72C69A73" w14:textId="38665B11" w:rsidR="006C2421" w:rsidRDefault="006C2421" w:rsidP="006C2421">
      <w:pPr>
        <w:pStyle w:val="a3"/>
        <w:numPr>
          <w:ilvl w:val="0"/>
          <w:numId w:val="27"/>
        </w:numPr>
        <w:spacing w:line="360" w:lineRule="auto"/>
        <w:jc w:val="both"/>
        <w:rPr>
          <w:rFonts w:ascii="Times New Roman" w:hAnsi="Times New Roman" w:cs="Times New Roman"/>
          <w:sz w:val="28"/>
        </w:rPr>
      </w:pPr>
      <w:r>
        <w:rPr>
          <w:rFonts w:ascii="Times New Roman" w:hAnsi="Times New Roman" w:cs="Times New Roman"/>
          <w:sz w:val="28"/>
        </w:rPr>
        <w:t>языковая единица также имеет юридическую дефиницию, которая вводит различие между специальным пониманием термина и его значением в обыденном языке</w:t>
      </w:r>
      <w:r w:rsidR="00D94E9D">
        <w:rPr>
          <w:rFonts w:ascii="Times New Roman" w:hAnsi="Times New Roman" w:cs="Times New Roman"/>
          <w:sz w:val="28"/>
        </w:rPr>
        <w:t xml:space="preserve"> (например, термин «гражданский брак»)</w:t>
      </w:r>
      <w:r>
        <w:rPr>
          <w:rFonts w:ascii="Times New Roman" w:hAnsi="Times New Roman" w:cs="Times New Roman"/>
          <w:sz w:val="28"/>
        </w:rPr>
        <w:t>;</w:t>
      </w:r>
    </w:p>
    <w:p w14:paraId="49EA2448" w14:textId="420D50A7" w:rsidR="006C2421" w:rsidRPr="00CD4DA5" w:rsidRDefault="006C2421" w:rsidP="006C2421">
      <w:pPr>
        <w:pStyle w:val="a3"/>
        <w:numPr>
          <w:ilvl w:val="0"/>
          <w:numId w:val="27"/>
        </w:numPr>
        <w:spacing w:line="360" w:lineRule="auto"/>
        <w:jc w:val="both"/>
        <w:rPr>
          <w:rFonts w:ascii="Times New Roman" w:hAnsi="Times New Roman" w:cs="Times New Roman"/>
          <w:sz w:val="28"/>
        </w:rPr>
      </w:pPr>
      <w:r>
        <w:rPr>
          <w:rFonts w:ascii="Times New Roman" w:hAnsi="Times New Roman" w:cs="Times New Roman"/>
          <w:sz w:val="28"/>
        </w:rPr>
        <w:t>языковая единица имеет несколько существенно различающихся юридических дефиниций</w:t>
      </w:r>
      <w:r w:rsidR="00D94E9D">
        <w:rPr>
          <w:rFonts w:ascii="Times New Roman" w:hAnsi="Times New Roman" w:cs="Times New Roman"/>
          <w:sz w:val="28"/>
        </w:rPr>
        <w:t xml:space="preserve"> (определения термина «близкие родственники» в Уголовно-процессуальном кодексе РФ и Семейном кодексе РФ)</w:t>
      </w:r>
      <w:r>
        <w:rPr>
          <w:rFonts w:ascii="Times New Roman" w:hAnsi="Times New Roman" w:cs="Times New Roman"/>
          <w:sz w:val="28"/>
        </w:rPr>
        <w:t>.</w:t>
      </w:r>
    </w:p>
    <w:p w14:paraId="5F0F09CE" w14:textId="0C3602C9" w:rsidR="00D94E9D" w:rsidRDefault="00D94E9D" w:rsidP="00D94E9D">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Кроме того, в юридических текстах неоднозначность может быть реализована на структурном (синтаксическом) уровне. Синтаксическая неоднозначность в примере ниже также может приводить к различным прочтениям </w:t>
      </w:r>
      <w:r w:rsidRPr="006C1A7B">
        <w:rPr>
          <w:rFonts w:ascii="Times New Roman" w:hAnsi="Times New Roman" w:cs="Times New Roman"/>
          <w:sz w:val="28"/>
          <w:lang w:val="ru-RU"/>
        </w:rPr>
        <w:t>текста</w:t>
      </w:r>
      <w:r w:rsidR="003A1AA6" w:rsidRPr="006C1A7B">
        <w:rPr>
          <w:rFonts w:ascii="Times New Roman" w:hAnsi="Times New Roman" w:cs="Times New Roman"/>
          <w:sz w:val="28"/>
          <w:lang w:val="ru-RU"/>
        </w:rPr>
        <w:t xml:space="preserve"> [</w:t>
      </w:r>
      <w:proofErr w:type="spellStart"/>
      <w:r w:rsidR="003A1AA6" w:rsidRPr="006C1A7B">
        <w:rPr>
          <w:rFonts w:ascii="Times New Roman" w:hAnsi="Times New Roman" w:cs="Times New Roman"/>
          <w:sz w:val="28"/>
          <w:lang w:val="ru-RU"/>
        </w:rPr>
        <w:t>Блино</w:t>
      </w:r>
      <w:r w:rsidR="00A634D3" w:rsidRPr="006C1A7B">
        <w:rPr>
          <w:rFonts w:ascii="Times New Roman" w:hAnsi="Times New Roman" w:cs="Times New Roman"/>
          <w:sz w:val="28"/>
          <w:lang w:val="ru-RU"/>
        </w:rPr>
        <w:t>ва</w:t>
      </w:r>
      <w:proofErr w:type="spellEnd"/>
      <w:r w:rsidR="00A634D3" w:rsidRPr="006C1A7B">
        <w:rPr>
          <w:rFonts w:ascii="Times New Roman" w:hAnsi="Times New Roman" w:cs="Times New Roman"/>
          <w:sz w:val="28"/>
          <w:lang w:val="ru-RU"/>
        </w:rPr>
        <w:t>, Белов</w:t>
      </w:r>
      <w:r w:rsidR="003A1AA6" w:rsidRPr="006C1A7B">
        <w:rPr>
          <w:rFonts w:ascii="Times New Roman" w:hAnsi="Times New Roman" w:cs="Times New Roman"/>
          <w:sz w:val="28"/>
          <w:lang w:val="ru-RU"/>
        </w:rPr>
        <w:t xml:space="preserve"> 2020</w:t>
      </w:r>
      <w:r w:rsidR="003A1AA6" w:rsidRPr="00CD4DA5">
        <w:rPr>
          <w:rFonts w:ascii="Times New Roman" w:hAnsi="Times New Roman" w:cs="Times New Roman"/>
          <w:sz w:val="28"/>
          <w:lang w:val="ru-RU"/>
        </w:rPr>
        <w:t>]</w:t>
      </w:r>
      <w:r>
        <w:rPr>
          <w:rFonts w:ascii="Times New Roman" w:hAnsi="Times New Roman" w:cs="Times New Roman"/>
          <w:sz w:val="28"/>
          <w:lang w:val="ru-RU"/>
        </w:rPr>
        <w:t>:</w:t>
      </w:r>
    </w:p>
    <w:p w14:paraId="3B93E4F3" w14:textId="6E49043B" w:rsidR="00D94E9D" w:rsidRDefault="00D94E9D" w:rsidP="00D94E9D">
      <w:pPr>
        <w:spacing w:after="240" w:line="360" w:lineRule="auto"/>
        <w:ind w:firstLine="708"/>
        <w:jc w:val="both"/>
        <w:rPr>
          <w:rFonts w:ascii="Times New Roman" w:hAnsi="Times New Roman" w:cs="Times New Roman"/>
          <w:i/>
          <w:sz w:val="28"/>
          <w:lang w:val="ru-RU"/>
        </w:rPr>
      </w:pPr>
      <w:r w:rsidRPr="00D94E9D">
        <w:rPr>
          <w:rFonts w:ascii="Times New Roman" w:hAnsi="Times New Roman" w:cs="Times New Roman"/>
          <w:i/>
          <w:sz w:val="28"/>
          <w:lang w:val="ru-RU"/>
        </w:rP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r>
        <w:rPr>
          <w:rFonts w:ascii="Times New Roman" w:hAnsi="Times New Roman" w:cs="Times New Roman"/>
          <w:i/>
          <w:sz w:val="28"/>
          <w:lang w:val="ru-RU"/>
        </w:rPr>
        <w:t>.</w:t>
      </w:r>
    </w:p>
    <w:p w14:paraId="02343456" w14:textId="1FF76715" w:rsidR="00D94E9D" w:rsidRDefault="00D94E9D" w:rsidP="00D94E9D">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В этом случае «подлежащие государственной регистрации» может относиться как к словосочетанию «космические объекты», так и всей группе «</w:t>
      </w:r>
      <w:r w:rsidRPr="00D94E9D">
        <w:rPr>
          <w:rFonts w:ascii="Times New Roman" w:hAnsi="Times New Roman" w:cs="Times New Roman"/>
          <w:sz w:val="28"/>
          <w:lang w:val="ru-RU"/>
        </w:rPr>
        <w:t>воздушные суда, морские суда, суда внутреннего плавания, космические объекты</w:t>
      </w:r>
      <w:r>
        <w:rPr>
          <w:rFonts w:ascii="Times New Roman" w:hAnsi="Times New Roman" w:cs="Times New Roman"/>
          <w:sz w:val="28"/>
          <w:lang w:val="ru-RU"/>
        </w:rPr>
        <w:t>».</w:t>
      </w:r>
    </w:p>
    <w:p w14:paraId="713A52CA" w14:textId="26BC0207" w:rsidR="00D94E9D" w:rsidRPr="001D03E0" w:rsidRDefault="00D94E9D" w:rsidP="00D94E9D">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lastRenderedPageBreak/>
        <w:t xml:space="preserve">Неоднозначность также может быть связана с возможностью установить </w:t>
      </w:r>
      <w:proofErr w:type="spellStart"/>
      <w:r>
        <w:rPr>
          <w:rFonts w:ascii="Times New Roman" w:hAnsi="Times New Roman" w:cs="Times New Roman"/>
          <w:sz w:val="28"/>
          <w:lang w:val="ru-RU"/>
        </w:rPr>
        <w:t>кореферентность</w:t>
      </w:r>
      <w:proofErr w:type="spellEnd"/>
      <w:r>
        <w:rPr>
          <w:rFonts w:ascii="Times New Roman" w:hAnsi="Times New Roman" w:cs="Times New Roman"/>
          <w:sz w:val="28"/>
          <w:lang w:val="ru-RU"/>
        </w:rPr>
        <w:t xml:space="preserve"> в тексте. Это понятие описывает отношение, при котором </w:t>
      </w:r>
      <w:proofErr w:type="spellStart"/>
      <w:r>
        <w:rPr>
          <w:rFonts w:ascii="Times New Roman" w:hAnsi="Times New Roman" w:cs="Times New Roman"/>
          <w:sz w:val="28"/>
          <w:lang w:val="ru-RU"/>
        </w:rPr>
        <w:t>референциальные</w:t>
      </w:r>
      <w:proofErr w:type="spellEnd"/>
      <w:r>
        <w:rPr>
          <w:rFonts w:ascii="Times New Roman" w:hAnsi="Times New Roman" w:cs="Times New Roman"/>
          <w:sz w:val="28"/>
          <w:lang w:val="ru-RU"/>
        </w:rPr>
        <w:t xml:space="preserve"> выражения ссылаются на один референт. Если отсутствует возможность однозначно установить в тексте </w:t>
      </w:r>
      <w:proofErr w:type="spellStart"/>
      <w:r>
        <w:rPr>
          <w:rFonts w:ascii="Times New Roman" w:hAnsi="Times New Roman" w:cs="Times New Roman"/>
          <w:sz w:val="28"/>
          <w:lang w:val="ru-RU"/>
        </w:rPr>
        <w:t>кореферентность</w:t>
      </w:r>
      <w:proofErr w:type="spellEnd"/>
      <w:r>
        <w:rPr>
          <w:rFonts w:ascii="Times New Roman" w:hAnsi="Times New Roman" w:cs="Times New Roman"/>
          <w:sz w:val="28"/>
          <w:lang w:val="ru-RU"/>
        </w:rPr>
        <w:t xml:space="preserve">, то в нем наблюдается </w:t>
      </w:r>
      <w:proofErr w:type="spellStart"/>
      <w:r>
        <w:rPr>
          <w:rFonts w:ascii="Times New Roman" w:hAnsi="Times New Roman" w:cs="Times New Roman"/>
          <w:sz w:val="28"/>
          <w:lang w:val="ru-RU"/>
        </w:rPr>
        <w:t>референциальная</w:t>
      </w:r>
      <w:proofErr w:type="spellEnd"/>
      <w:r>
        <w:rPr>
          <w:rFonts w:ascii="Times New Roman" w:hAnsi="Times New Roman" w:cs="Times New Roman"/>
          <w:sz w:val="28"/>
          <w:lang w:val="ru-RU"/>
        </w:rPr>
        <w:t xml:space="preserve"> неоднозначность</w:t>
      </w:r>
      <w:r w:rsidR="001D03E0">
        <w:rPr>
          <w:rFonts w:ascii="Times New Roman" w:hAnsi="Times New Roman" w:cs="Times New Roman"/>
          <w:sz w:val="28"/>
          <w:lang w:val="ru-RU"/>
        </w:rPr>
        <w:t>. Так в примере ниже форма «ему» может относиться к нескольким референтам:</w:t>
      </w:r>
    </w:p>
    <w:p w14:paraId="01AC2B2B" w14:textId="33FEFA78" w:rsidR="00CD4DA5" w:rsidRDefault="00D94E9D" w:rsidP="00D94E9D">
      <w:pPr>
        <w:spacing w:after="240" w:line="360" w:lineRule="auto"/>
        <w:ind w:firstLine="708"/>
        <w:jc w:val="both"/>
        <w:rPr>
          <w:rFonts w:ascii="Times New Roman" w:hAnsi="Times New Roman" w:cs="Times New Roman"/>
          <w:i/>
          <w:sz w:val="28"/>
          <w:lang w:val="ru-RU"/>
        </w:rPr>
      </w:pPr>
      <w:r w:rsidRPr="00D94E9D">
        <w:rPr>
          <w:rFonts w:ascii="Times New Roman" w:hAnsi="Times New Roman" w:cs="Times New Roman"/>
          <w:i/>
          <w:sz w:val="28"/>
          <w:lang w:val="ru-RU"/>
        </w:rPr>
        <w:t xml:space="preserve">В случае если для подготовки ответа требуется более продолжительное время, </w:t>
      </w:r>
      <w:r w:rsidRPr="00D94E9D">
        <w:rPr>
          <w:rFonts w:ascii="Times New Roman" w:hAnsi="Times New Roman" w:cs="Times New Roman"/>
          <w:b/>
          <w:i/>
          <w:sz w:val="28"/>
          <w:lang w:val="ru-RU"/>
        </w:rPr>
        <w:t>специалист администрации</w:t>
      </w:r>
      <w:r w:rsidRPr="00D94E9D">
        <w:rPr>
          <w:rFonts w:ascii="Times New Roman" w:hAnsi="Times New Roman" w:cs="Times New Roman"/>
          <w:i/>
          <w:sz w:val="28"/>
          <w:lang w:val="ru-RU"/>
        </w:rPr>
        <w:t xml:space="preserve">, осуществляющий индивидуальное устное информирование, может предложить </w:t>
      </w:r>
      <w:r w:rsidRPr="00D94E9D">
        <w:rPr>
          <w:rFonts w:ascii="Times New Roman" w:hAnsi="Times New Roman" w:cs="Times New Roman"/>
          <w:b/>
          <w:i/>
          <w:sz w:val="28"/>
          <w:lang w:val="ru-RU"/>
        </w:rPr>
        <w:t>заявителю</w:t>
      </w:r>
      <w:r w:rsidRPr="00D94E9D">
        <w:rPr>
          <w:rFonts w:ascii="Times New Roman" w:hAnsi="Times New Roman" w:cs="Times New Roman"/>
          <w:i/>
          <w:sz w:val="28"/>
          <w:lang w:val="ru-RU"/>
        </w:rPr>
        <w:t xml:space="preserve"> обратиться за необходимой информацией в письменном виде либо назначить другое удобное для </w:t>
      </w:r>
      <w:r w:rsidRPr="00D94E9D">
        <w:rPr>
          <w:rFonts w:ascii="Times New Roman" w:hAnsi="Times New Roman" w:cs="Times New Roman"/>
          <w:b/>
          <w:i/>
          <w:sz w:val="28"/>
          <w:lang w:val="ru-RU"/>
        </w:rPr>
        <w:t>него</w:t>
      </w:r>
      <w:r w:rsidRPr="00D94E9D">
        <w:rPr>
          <w:rFonts w:ascii="Times New Roman" w:hAnsi="Times New Roman" w:cs="Times New Roman"/>
          <w:i/>
          <w:sz w:val="28"/>
          <w:lang w:val="ru-RU"/>
        </w:rPr>
        <w:t xml:space="preserve"> время для устного информирования</w:t>
      </w:r>
      <w:r>
        <w:rPr>
          <w:rFonts w:ascii="Times New Roman" w:hAnsi="Times New Roman" w:cs="Times New Roman"/>
          <w:i/>
          <w:sz w:val="28"/>
          <w:lang w:val="ru-RU"/>
        </w:rPr>
        <w:t>.</w:t>
      </w:r>
    </w:p>
    <w:p w14:paraId="5CA38F72" w14:textId="4FBBFD41" w:rsidR="00862A0A" w:rsidRPr="00633C76" w:rsidRDefault="00633C76" w:rsidP="00633C76">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Таким образом, в текстах юридического стиля неоднозначность наблюдается на нескольких уровнях, и связана с тем, что эти тексты создаются с помощью естественного языка, единицам которого свойственна неоднозначность.</w:t>
      </w:r>
    </w:p>
    <w:p w14:paraId="16247D92" w14:textId="6F9CBBE6" w:rsidR="00E94256" w:rsidRPr="00C459F5" w:rsidRDefault="00E94256" w:rsidP="00E94256">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12" w:name="_Toc136356845"/>
      <w:r>
        <w:rPr>
          <w:rFonts w:ascii="Times New Roman" w:hAnsi="Times New Roman" w:cs="Times New Roman"/>
          <w:color w:val="auto"/>
          <w:sz w:val="28"/>
        </w:rPr>
        <w:t>2.</w:t>
      </w:r>
      <w:r w:rsidR="00B017C0">
        <w:rPr>
          <w:rFonts w:ascii="Times New Roman" w:hAnsi="Times New Roman" w:cs="Times New Roman"/>
          <w:color w:val="auto"/>
          <w:sz w:val="28"/>
          <w:lang w:val="ru-RU"/>
        </w:rPr>
        <w:t>4</w:t>
      </w:r>
      <w:r w:rsidRPr="00BF476A">
        <w:rPr>
          <w:rFonts w:ascii="Times New Roman" w:hAnsi="Times New Roman" w:cs="Times New Roman"/>
          <w:color w:val="auto"/>
          <w:sz w:val="28"/>
        </w:rPr>
        <w:t xml:space="preserve">. </w:t>
      </w:r>
      <w:r>
        <w:rPr>
          <w:rFonts w:ascii="Times New Roman" w:hAnsi="Times New Roman" w:cs="Times New Roman"/>
          <w:color w:val="auto"/>
          <w:sz w:val="28"/>
        </w:rPr>
        <w:t>Подготовка корпуса</w:t>
      </w:r>
      <w:bookmarkEnd w:id="12"/>
    </w:p>
    <w:p w14:paraId="7521816A" w14:textId="7A7292FD" w:rsidR="0008046D" w:rsidRDefault="006E3A7D" w:rsidP="006147E0">
      <w:pPr>
        <w:spacing w:after="240" w:line="360" w:lineRule="auto"/>
        <w:ind w:firstLine="708"/>
        <w:jc w:val="both"/>
        <w:rPr>
          <w:rFonts w:ascii="Times New Roman" w:hAnsi="Times New Roman" w:cs="Times New Roman"/>
          <w:sz w:val="28"/>
          <w:lang w:val="ru-RU"/>
        </w:rPr>
      </w:pPr>
      <w:r w:rsidRPr="0083578B">
        <w:rPr>
          <w:rFonts w:ascii="Times New Roman" w:hAnsi="Times New Roman" w:cs="Times New Roman"/>
          <w:sz w:val="28"/>
          <w:szCs w:val="28"/>
          <w:lang w:val="ru-RU"/>
        </w:rPr>
        <w:t xml:space="preserve">Современные </w:t>
      </w:r>
      <w:r w:rsidRPr="007A0B0E">
        <w:rPr>
          <w:rFonts w:ascii="Times New Roman" w:hAnsi="Times New Roman" w:cs="Times New Roman"/>
          <w:sz w:val="28"/>
          <w:szCs w:val="28"/>
          <w:lang w:val="ru-RU"/>
        </w:rPr>
        <w:t xml:space="preserve">корпусы юридических текстов предназначены для решения широкого круга задач. </w:t>
      </w:r>
      <w:r w:rsidR="0083578B" w:rsidRPr="007A0B0E">
        <w:rPr>
          <w:rFonts w:ascii="Times New Roman" w:hAnsi="Times New Roman" w:cs="Times New Roman"/>
          <w:sz w:val="28"/>
          <w:szCs w:val="28"/>
          <w:lang w:val="ru-RU"/>
        </w:rPr>
        <w:t xml:space="preserve">Среди корпусов по данной области знаний наиболее известны следующие: </w:t>
      </w:r>
      <w:r w:rsidR="0083578B" w:rsidRPr="007A0B0E">
        <w:rPr>
          <w:rFonts w:ascii="Times New Roman" w:hAnsi="Times New Roman" w:cs="Times New Roman"/>
          <w:sz w:val="28"/>
          <w:szCs w:val="28"/>
        </w:rPr>
        <w:t xml:space="preserve">многоязычные корпусы </w:t>
      </w:r>
      <w:proofErr w:type="spellStart"/>
      <w:r w:rsidR="0083578B" w:rsidRPr="007A0B0E">
        <w:rPr>
          <w:rFonts w:ascii="Times New Roman" w:hAnsi="Times New Roman" w:cs="Times New Roman"/>
          <w:sz w:val="28"/>
          <w:szCs w:val="28"/>
        </w:rPr>
        <w:t>Europarl</w:t>
      </w:r>
      <w:proofErr w:type="spellEnd"/>
      <w:r w:rsidR="0083578B" w:rsidRPr="007A0B0E">
        <w:rPr>
          <w:rFonts w:ascii="Times New Roman" w:hAnsi="Times New Roman" w:cs="Times New Roman"/>
          <w:sz w:val="28"/>
          <w:szCs w:val="28"/>
        </w:rPr>
        <w:t xml:space="preserve"> </w:t>
      </w:r>
      <w:r w:rsidR="0083578B" w:rsidRPr="007A0B0E">
        <w:rPr>
          <w:rFonts w:ascii="Times New Roman" w:hAnsi="Times New Roman" w:cs="Times New Roman"/>
          <w:sz w:val="28"/>
          <w:szCs w:val="28"/>
          <w:lang w:val="ru-RU"/>
        </w:rPr>
        <w:t>(</w:t>
      </w:r>
      <w:r w:rsidR="0083578B" w:rsidRPr="007A0B0E">
        <w:rPr>
          <w:rFonts w:ascii="Times New Roman" w:hAnsi="Times New Roman" w:cs="Times New Roman"/>
          <w:sz w:val="28"/>
          <w:szCs w:val="28"/>
        </w:rPr>
        <w:t>https://www.statmt.org/europarl/</w:t>
      </w:r>
      <w:r w:rsidR="0083578B" w:rsidRPr="007A0B0E">
        <w:rPr>
          <w:rFonts w:ascii="Times New Roman" w:hAnsi="Times New Roman" w:cs="Times New Roman"/>
          <w:sz w:val="28"/>
          <w:szCs w:val="28"/>
          <w:lang w:val="ru-RU"/>
        </w:rPr>
        <w:t>)</w:t>
      </w:r>
      <w:r w:rsidR="0083578B" w:rsidRPr="007A0B0E">
        <w:rPr>
          <w:rFonts w:ascii="Times New Roman" w:hAnsi="Times New Roman" w:cs="Times New Roman"/>
          <w:sz w:val="28"/>
          <w:szCs w:val="28"/>
        </w:rPr>
        <w:t xml:space="preserve">, </w:t>
      </w:r>
      <w:proofErr w:type="spellStart"/>
      <w:r w:rsidR="0083578B" w:rsidRPr="007A0B0E">
        <w:rPr>
          <w:rFonts w:ascii="Times New Roman" w:hAnsi="Times New Roman" w:cs="Times New Roman"/>
          <w:sz w:val="28"/>
          <w:szCs w:val="28"/>
        </w:rPr>
        <w:t>United</w:t>
      </w:r>
      <w:proofErr w:type="spellEnd"/>
      <w:r w:rsidR="0083578B" w:rsidRPr="007A0B0E">
        <w:rPr>
          <w:rFonts w:ascii="Times New Roman" w:hAnsi="Times New Roman" w:cs="Times New Roman"/>
          <w:sz w:val="28"/>
          <w:szCs w:val="28"/>
        </w:rPr>
        <w:t xml:space="preserve"> </w:t>
      </w:r>
      <w:proofErr w:type="spellStart"/>
      <w:r w:rsidR="0083578B" w:rsidRPr="007A0B0E">
        <w:rPr>
          <w:rFonts w:ascii="Times New Roman" w:hAnsi="Times New Roman" w:cs="Times New Roman"/>
          <w:sz w:val="28"/>
          <w:szCs w:val="28"/>
        </w:rPr>
        <w:t>Nations</w:t>
      </w:r>
      <w:proofErr w:type="spellEnd"/>
      <w:r w:rsidR="0083578B" w:rsidRPr="007A0B0E">
        <w:rPr>
          <w:rFonts w:ascii="Times New Roman" w:hAnsi="Times New Roman" w:cs="Times New Roman"/>
          <w:sz w:val="28"/>
          <w:szCs w:val="28"/>
        </w:rPr>
        <w:t xml:space="preserve"> </w:t>
      </w:r>
      <w:proofErr w:type="spellStart"/>
      <w:r w:rsidR="0083578B" w:rsidRPr="007A0B0E">
        <w:rPr>
          <w:rFonts w:ascii="Times New Roman" w:hAnsi="Times New Roman" w:cs="Times New Roman"/>
          <w:sz w:val="28"/>
          <w:szCs w:val="28"/>
        </w:rPr>
        <w:t>Parallel</w:t>
      </w:r>
      <w:proofErr w:type="spellEnd"/>
      <w:r w:rsidR="0083578B" w:rsidRPr="007A0B0E">
        <w:rPr>
          <w:rFonts w:ascii="Times New Roman" w:hAnsi="Times New Roman" w:cs="Times New Roman"/>
          <w:sz w:val="28"/>
          <w:szCs w:val="28"/>
        </w:rPr>
        <w:t xml:space="preserve"> </w:t>
      </w:r>
      <w:proofErr w:type="spellStart"/>
      <w:r w:rsidR="0083578B" w:rsidRPr="007A0B0E">
        <w:rPr>
          <w:rFonts w:ascii="Times New Roman" w:hAnsi="Times New Roman" w:cs="Times New Roman"/>
          <w:sz w:val="28"/>
          <w:szCs w:val="28"/>
        </w:rPr>
        <w:t>Corpus</w:t>
      </w:r>
      <w:proofErr w:type="spellEnd"/>
      <w:r w:rsidR="0083578B" w:rsidRPr="007A0B0E">
        <w:rPr>
          <w:rFonts w:ascii="Times New Roman" w:hAnsi="Times New Roman" w:cs="Times New Roman"/>
          <w:sz w:val="28"/>
          <w:szCs w:val="28"/>
        </w:rPr>
        <w:t xml:space="preserve"> </w:t>
      </w:r>
      <w:r w:rsidR="0083578B" w:rsidRPr="007A0B0E">
        <w:rPr>
          <w:rFonts w:ascii="Times New Roman" w:hAnsi="Times New Roman" w:cs="Times New Roman"/>
          <w:sz w:val="28"/>
          <w:szCs w:val="28"/>
          <w:lang w:val="ru-RU"/>
        </w:rPr>
        <w:t>(</w:t>
      </w:r>
      <w:r w:rsidR="0083578B" w:rsidRPr="007A0B0E">
        <w:rPr>
          <w:rFonts w:ascii="Times New Roman" w:hAnsi="Times New Roman" w:cs="Times New Roman"/>
          <w:sz w:val="28"/>
          <w:szCs w:val="28"/>
        </w:rPr>
        <w:t>https://conferences.unite.un.org/UNCorpus</w:t>
      </w:r>
      <w:r w:rsidR="0083578B" w:rsidRPr="007A0B0E">
        <w:rPr>
          <w:rFonts w:ascii="Times New Roman" w:hAnsi="Times New Roman" w:cs="Times New Roman"/>
          <w:sz w:val="28"/>
          <w:szCs w:val="28"/>
          <w:lang w:val="ru-RU"/>
        </w:rPr>
        <w:t>)</w:t>
      </w:r>
      <w:r w:rsidR="0083578B" w:rsidRPr="007A0B0E">
        <w:rPr>
          <w:rFonts w:ascii="Times New Roman" w:hAnsi="Times New Roman" w:cs="Times New Roman"/>
          <w:sz w:val="28"/>
          <w:szCs w:val="28"/>
        </w:rPr>
        <w:t xml:space="preserve">, </w:t>
      </w:r>
      <w:r w:rsidR="0083578B" w:rsidRPr="007A0B0E">
        <w:rPr>
          <w:rFonts w:ascii="Times New Roman" w:hAnsi="Times New Roman" w:cs="Times New Roman"/>
          <w:sz w:val="28"/>
          <w:szCs w:val="28"/>
          <w:lang w:val="ru-RU"/>
        </w:rPr>
        <w:t xml:space="preserve">русскоязычные корпусы </w:t>
      </w:r>
      <w:proofErr w:type="spellStart"/>
      <w:r w:rsidR="0083578B" w:rsidRPr="007A0B0E">
        <w:rPr>
          <w:rFonts w:ascii="Times New Roman" w:hAnsi="Times New Roman" w:cs="Times New Roman"/>
          <w:sz w:val="28"/>
          <w:szCs w:val="28"/>
        </w:rPr>
        <w:t>CorCodex</w:t>
      </w:r>
      <w:proofErr w:type="spellEnd"/>
      <w:r w:rsidR="0083578B" w:rsidRPr="007A0B0E">
        <w:rPr>
          <w:rFonts w:ascii="Times New Roman" w:hAnsi="Times New Roman" w:cs="Times New Roman"/>
          <w:sz w:val="28"/>
          <w:szCs w:val="28"/>
        </w:rPr>
        <w:t xml:space="preserve">, </w:t>
      </w:r>
      <w:proofErr w:type="spellStart"/>
      <w:r w:rsidR="0083578B" w:rsidRPr="007A0B0E">
        <w:rPr>
          <w:rFonts w:ascii="Times New Roman" w:hAnsi="Times New Roman" w:cs="Times New Roman"/>
          <w:sz w:val="28"/>
          <w:szCs w:val="28"/>
        </w:rPr>
        <w:t>CorDeс</w:t>
      </w:r>
      <w:proofErr w:type="spellEnd"/>
      <w:r w:rsidR="0083578B" w:rsidRPr="007A0B0E">
        <w:rPr>
          <w:rFonts w:ascii="Times New Roman" w:hAnsi="Times New Roman" w:cs="Times New Roman"/>
          <w:sz w:val="28"/>
          <w:szCs w:val="28"/>
        </w:rPr>
        <w:t xml:space="preserve">, </w:t>
      </w:r>
      <w:proofErr w:type="spellStart"/>
      <w:r w:rsidR="0083578B" w:rsidRPr="007A0B0E">
        <w:rPr>
          <w:rFonts w:ascii="Times New Roman" w:hAnsi="Times New Roman" w:cs="Times New Roman"/>
          <w:sz w:val="28"/>
          <w:szCs w:val="28"/>
        </w:rPr>
        <w:t>СorRIDA</w:t>
      </w:r>
      <w:proofErr w:type="spellEnd"/>
      <w:r w:rsidR="0083578B" w:rsidRPr="007A0B0E">
        <w:rPr>
          <w:rFonts w:ascii="Times New Roman" w:hAnsi="Times New Roman" w:cs="Times New Roman"/>
          <w:sz w:val="28"/>
          <w:szCs w:val="28"/>
        </w:rPr>
        <w:t xml:space="preserve"> </w:t>
      </w:r>
      <w:r w:rsidR="0083578B" w:rsidRPr="007A0B0E">
        <w:rPr>
          <w:rFonts w:ascii="Times New Roman" w:hAnsi="Times New Roman" w:cs="Times New Roman"/>
          <w:sz w:val="28"/>
          <w:szCs w:val="28"/>
          <w:lang w:val="ru-RU"/>
        </w:rPr>
        <w:t>(</w:t>
      </w:r>
      <w:r w:rsidR="002E5732" w:rsidRPr="007A0B0E">
        <w:rPr>
          <w:rFonts w:ascii="Times New Roman" w:hAnsi="Times New Roman" w:cs="Times New Roman"/>
          <w:sz w:val="28"/>
          <w:szCs w:val="28"/>
        </w:rPr>
        <w:t>https://www.plaindocument.org/corpora</w:t>
      </w:r>
      <w:r w:rsidR="0083578B" w:rsidRPr="007A0B0E">
        <w:rPr>
          <w:rFonts w:ascii="Times New Roman" w:hAnsi="Times New Roman" w:cs="Times New Roman"/>
          <w:sz w:val="28"/>
          <w:szCs w:val="28"/>
          <w:lang w:val="ru-RU"/>
        </w:rPr>
        <w:t>)</w:t>
      </w:r>
      <w:r w:rsidR="002E5732" w:rsidRPr="007A0B0E">
        <w:rPr>
          <w:rFonts w:ascii="Times New Roman" w:hAnsi="Times New Roman" w:cs="Times New Roman"/>
          <w:sz w:val="28"/>
          <w:szCs w:val="28"/>
          <w:lang w:val="ru-RU"/>
        </w:rPr>
        <w:t xml:space="preserve"> [</w:t>
      </w:r>
      <w:proofErr w:type="spellStart"/>
      <w:r w:rsidR="002E5732" w:rsidRPr="007A0B0E">
        <w:rPr>
          <w:rFonts w:ascii="Times New Roman" w:hAnsi="Times New Roman" w:cs="Times New Roman"/>
          <w:sz w:val="28"/>
          <w:szCs w:val="28"/>
          <w:lang w:val="ru-RU"/>
        </w:rPr>
        <w:t>Блинова</w:t>
      </w:r>
      <w:proofErr w:type="spellEnd"/>
      <w:r w:rsidR="002E5732" w:rsidRPr="007A0B0E">
        <w:rPr>
          <w:rFonts w:ascii="Times New Roman" w:hAnsi="Times New Roman" w:cs="Times New Roman"/>
          <w:sz w:val="28"/>
          <w:szCs w:val="28"/>
          <w:lang w:val="ru-RU"/>
        </w:rPr>
        <w:t>, Тарасов 2022; Савельев 2020]</w:t>
      </w:r>
      <w:r w:rsidR="0083578B" w:rsidRPr="007A0B0E">
        <w:rPr>
          <w:rFonts w:ascii="Times New Roman" w:hAnsi="Times New Roman" w:cs="Times New Roman"/>
          <w:sz w:val="28"/>
          <w:szCs w:val="28"/>
        </w:rPr>
        <w:t xml:space="preserve">. </w:t>
      </w:r>
      <w:r w:rsidR="00EE00EF" w:rsidRPr="007A0B0E">
        <w:rPr>
          <w:rFonts w:ascii="Times New Roman" w:hAnsi="Times New Roman" w:cs="Times New Roman"/>
          <w:sz w:val="28"/>
          <w:lang w:val="ru-RU"/>
        </w:rPr>
        <w:t>В</w:t>
      </w:r>
      <w:r w:rsidR="00EE00EF">
        <w:rPr>
          <w:rFonts w:ascii="Times New Roman" w:hAnsi="Times New Roman" w:cs="Times New Roman"/>
          <w:sz w:val="28"/>
          <w:lang w:val="ru-RU"/>
        </w:rPr>
        <w:t xml:space="preserve"> </w:t>
      </w:r>
      <w:r>
        <w:rPr>
          <w:rFonts w:ascii="Times New Roman" w:hAnsi="Times New Roman" w:cs="Times New Roman"/>
          <w:sz w:val="28"/>
          <w:lang w:val="ru-RU"/>
        </w:rPr>
        <w:t xml:space="preserve">исследовании </w:t>
      </w:r>
      <w:r w:rsidRPr="005F26A5">
        <w:rPr>
          <w:rFonts w:ascii="Times New Roman" w:hAnsi="Times New Roman" w:cs="Times New Roman"/>
          <w:sz w:val="28"/>
          <w:lang w:val="ru-RU"/>
        </w:rPr>
        <w:t>[</w:t>
      </w:r>
      <w:r>
        <w:rPr>
          <w:rFonts w:ascii="Times New Roman" w:hAnsi="Times New Roman" w:cs="Times New Roman"/>
          <w:sz w:val="28"/>
          <w:lang w:val="ru-RU"/>
        </w:rPr>
        <w:t>Чернявская 2019</w:t>
      </w:r>
      <w:r w:rsidRPr="005F26A5">
        <w:rPr>
          <w:rFonts w:ascii="Times New Roman" w:hAnsi="Times New Roman" w:cs="Times New Roman"/>
          <w:sz w:val="28"/>
          <w:lang w:val="ru-RU"/>
        </w:rPr>
        <w:t>]</w:t>
      </w:r>
      <w:r>
        <w:rPr>
          <w:rFonts w:ascii="Times New Roman" w:hAnsi="Times New Roman" w:cs="Times New Roman"/>
          <w:sz w:val="28"/>
          <w:lang w:val="ru-RU"/>
        </w:rPr>
        <w:t xml:space="preserve"> представлен </w:t>
      </w:r>
      <w:r w:rsidR="005F26A5">
        <w:rPr>
          <w:rFonts w:ascii="Times New Roman" w:hAnsi="Times New Roman" w:cs="Times New Roman"/>
          <w:sz w:val="28"/>
          <w:lang w:val="ru-RU"/>
        </w:rPr>
        <w:t xml:space="preserve">параллельный </w:t>
      </w:r>
      <w:r>
        <w:rPr>
          <w:rFonts w:ascii="Times New Roman" w:hAnsi="Times New Roman" w:cs="Times New Roman"/>
          <w:sz w:val="28"/>
          <w:lang w:val="ru-RU"/>
        </w:rPr>
        <w:t>корпус</w:t>
      </w:r>
      <w:r w:rsidR="005F26A5">
        <w:rPr>
          <w:rFonts w:ascii="Times New Roman" w:hAnsi="Times New Roman" w:cs="Times New Roman"/>
          <w:sz w:val="28"/>
          <w:lang w:val="ru-RU"/>
        </w:rPr>
        <w:t xml:space="preserve"> текстов для обучения студентов юридическому переводу. В работе </w:t>
      </w:r>
      <w:r w:rsidR="005F26A5" w:rsidRPr="005F26A5">
        <w:rPr>
          <w:rFonts w:ascii="Times New Roman" w:hAnsi="Times New Roman" w:cs="Times New Roman"/>
          <w:sz w:val="28"/>
          <w:lang w:val="ru-RU"/>
        </w:rPr>
        <w:t>[</w:t>
      </w:r>
      <w:r w:rsidR="005F26A5" w:rsidRPr="003D1A63">
        <w:rPr>
          <w:rFonts w:ascii="Times New Roman" w:hAnsi="Times New Roman" w:cs="Times New Roman"/>
          <w:sz w:val="28"/>
          <w:lang w:val="ru-RU"/>
        </w:rPr>
        <w:t>Митрофанова</w:t>
      </w:r>
      <w:r w:rsidR="00682532" w:rsidRPr="003D1A63">
        <w:rPr>
          <w:rFonts w:ascii="Times New Roman" w:hAnsi="Times New Roman" w:cs="Times New Roman"/>
          <w:sz w:val="28"/>
          <w:lang w:val="ru-RU"/>
        </w:rPr>
        <w:t xml:space="preserve">, </w:t>
      </w:r>
      <w:proofErr w:type="spellStart"/>
      <w:r w:rsidR="00682532" w:rsidRPr="003D1A63">
        <w:rPr>
          <w:rFonts w:ascii="Times New Roman" w:hAnsi="Times New Roman" w:cs="Times New Roman"/>
          <w:sz w:val="28"/>
          <w:lang w:val="ru-RU"/>
        </w:rPr>
        <w:t>Атугодаге</w:t>
      </w:r>
      <w:proofErr w:type="spellEnd"/>
      <w:r w:rsidR="005F26A5">
        <w:rPr>
          <w:rFonts w:ascii="Times New Roman" w:hAnsi="Times New Roman" w:cs="Times New Roman"/>
          <w:sz w:val="28"/>
          <w:lang w:val="ru-RU"/>
        </w:rPr>
        <w:t xml:space="preserve"> 2023</w:t>
      </w:r>
      <w:r w:rsidR="005F26A5" w:rsidRPr="005F26A5">
        <w:rPr>
          <w:rFonts w:ascii="Times New Roman" w:hAnsi="Times New Roman" w:cs="Times New Roman"/>
          <w:sz w:val="28"/>
          <w:lang w:val="ru-RU"/>
        </w:rPr>
        <w:t>]</w:t>
      </w:r>
      <w:r w:rsidR="005F26A5">
        <w:rPr>
          <w:rFonts w:ascii="Times New Roman" w:hAnsi="Times New Roman" w:cs="Times New Roman"/>
          <w:sz w:val="28"/>
          <w:lang w:val="ru-RU"/>
        </w:rPr>
        <w:t xml:space="preserve"> проводится тематическое моделирование корпуса юридических текстов, в который были включены указы высших должностных лиц, постановления </w:t>
      </w:r>
      <w:r w:rsidR="005F26A5">
        <w:rPr>
          <w:rFonts w:ascii="Times New Roman" w:hAnsi="Times New Roman" w:cs="Times New Roman"/>
          <w:sz w:val="28"/>
          <w:lang w:val="ru-RU"/>
        </w:rPr>
        <w:lastRenderedPageBreak/>
        <w:t xml:space="preserve">Верховного и Конституционного судов и законодательные акты Российской Федерации.  </w:t>
      </w:r>
    </w:p>
    <w:p w14:paraId="0F7C88C4" w14:textId="11DEB956" w:rsidR="006E3A7D" w:rsidRPr="005F26A5" w:rsidRDefault="0008046D" w:rsidP="006147E0">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Возможность нескольких прочтений неотъемлема для федеральных законов РФ, так как их применение касается наиболее широкого круга случаев. Неопределенность таких текстов предоставляет пространство для интерпретации </w:t>
      </w:r>
      <w:r w:rsidRPr="0008046D">
        <w:rPr>
          <w:rFonts w:ascii="Times New Roman" w:hAnsi="Times New Roman" w:cs="Times New Roman"/>
          <w:sz w:val="28"/>
          <w:lang w:val="ru-RU"/>
        </w:rPr>
        <w:t>[</w:t>
      </w:r>
      <w:proofErr w:type="spellStart"/>
      <w:r>
        <w:rPr>
          <w:rFonts w:ascii="Times New Roman" w:hAnsi="Times New Roman" w:cs="Times New Roman"/>
          <w:sz w:val="28"/>
          <w:lang w:val="ru-RU"/>
        </w:rPr>
        <w:t>Блинова</w:t>
      </w:r>
      <w:proofErr w:type="spellEnd"/>
      <w:r>
        <w:rPr>
          <w:rFonts w:ascii="Times New Roman" w:hAnsi="Times New Roman" w:cs="Times New Roman"/>
          <w:sz w:val="28"/>
          <w:lang w:val="ru-RU"/>
        </w:rPr>
        <w:t xml:space="preserve"> 2020</w:t>
      </w:r>
      <w:r w:rsidRPr="0008046D">
        <w:rPr>
          <w:rFonts w:ascii="Times New Roman" w:hAnsi="Times New Roman" w:cs="Times New Roman"/>
          <w:sz w:val="28"/>
          <w:lang w:val="ru-RU"/>
        </w:rPr>
        <w:t>]</w:t>
      </w:r>
      <w:r w:rsidR="00BA20A8">
        <w:rPr>
          <w:rFonts w:ascii="Times New Roman" w:hAnsi="Times New Roman" w:cs="Times New Roman"/>
          <w:sz w:val="28"/>
          <w:lang w:val="ru-RU"/>
        </w:rPr>
        <w:t>, и исследование их упрощения представляет особый практический интерес</w:t>
      </w:r>
      <w:r>
        <w:rPr>
          <w:rFonts w:ascii="Times New Roman" w:hAnsi="Times New Roman" w:cs="Times New Roman"/>
          <w:sz w:val="28"/>
          <w:lang w:val="ru-RU"/>
        </w:rPr>
        <w:t>. В связи с этим в</w:t>
      </w:r>
      <w:r w:rsidR="005F26A5">
        <w:rPr>
          <w:rFonts w:ascii="Times New Roman" w:hAnsi="Times New Roman" w:cs="Times New Roman"/>
          <w:sz w:val="28"/>
          <w:lang w:val="ru-RU"/>
        </w:rPr>
        <w:t xml:space="preserve"> данном исследовании было принято решение об использовани</w:t>
      </w:r>
      <w:r>
        <w:rPr>
          <w:rFonts w:ascii="Times New Roman" w:hAnsi="Times New Roman" w:cs="Times New Roman"/>
          <w:sz w:val="28"/>
          <w:lang w:val="ru-RU"/>
        </w:rPr>
        <w:t>и текстов законодательных актов на федеральном уровне.</w:t>
      </w:r>
    </w:p>
    <w:p w14:paraId="10F21352" w14:textId="1F43672A" w:rsidR="006147E0" w:rsidRDefault="006147E0" w:rsidP="006147E0">
      <w:pPr>
        <w:spacing w:after="240" w:line="360" w:lineRule="auto"/>
        <w:ind w:firstLine="708"/>
        <w:jc w:val="both"/>
        <w:rPr>
          <w:rFonts w:ascii="Times New Roman" w:hAnsi="Times New Roman" w:cs="Times New Roman"/>
          <w:sz w:val="28"/>
        </w:rPr>
      </w:pPr>
      <w:r>
        <w:rPr>
          <w:rFonts w:ascii="Times New Roman" w:hAnsi="Times New Roman" w:cs="Times New Roman"/>
          <w:sz w:val="28"/>
        </w:rPr>
        <w:t>В качестве юридических текстов для корпуса были выбраны кодексы и федеральные нормативно-правовые акты РФ.</w:t>
      </w:r>
      <w:r w:rsidR="002149D2">
        <w:rPr>
          <w:rFonts w:ascii="Times New Roman" w:hAnsi="Times New Roman" w:cs="Times New Roman"/>
          <w:sz w:val="28"/>
          <w:lang w:val="ru-RU"/>
        </w:rPr>
        <w:t xml:space="preserve"> </w:t>
      </w:r>
      <w:r>
        <w:rPr>
          <w:rFonts w:ascii="Times New Roman" w:hAnsi="Times New Roman" w:cs="Times New Roman"/>
          <w:sz w:val="28"/>
        </w:rPr>
        <w:t>На данный момент количество кодексов РФ насчитывает 21, однако в корпусе к ним отнесены 30 документов, так как в него включены и старые, и новые версии кодексов. Также некоторые из самых крупных кодексов в корпусе разделены на несколько частей. Кроме того, корпус включает в себя 132 федеральных конституционных закона и 6510 федеральных законов.</w:t>
      </w:r>
    </w:p>
    <w:p w14:paraId="31DBFCFE" w14:textId="732AF366" w:rsidR="006147E0" w:rsidRPr="00EC18B7" w:rsidRDefault="006147E0" w:rsidP="006147E0">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rPr>
        <w:t>Материал корпуса включает в себя федеральные законы, принятые в период с 21 апреля 1991 года по 10 апреля 2018 года; в качестве метаданных для каждого текста представлена да</w:t>
      </w:r>
      <w:r w:rsidR="00EC18B7">
        <w:rPr>
          <w:rFonts w:ascii="Times New Roman" w:hAnsi="Times New Roman" w:cs="Times New Roman"/>
          <w:sz w:val="28"/>
        </w:rPr>
        <w:t>та принятия и одобрения закона.</w:t>
      </w:r>
      <w:r w:rsidR="00EC18B7">
        <w:rPr>
          <w:rFonts w:ascii="Times New Roman" w:hAnsi="Times New Roman" w:cs="Times New Roman"/>
          <w:sz w:val="28"/>
          <w:lang w:val="ru-RU"/>
        </w:rPr>
        <w:t xml:space="preserve"> Объем корпуса составил 14941511 </w:t>
      </w:r>
      <w:proofErr w:type="spellStart"/>
      <w:r w:rsidR="00EC18B7">
        <w:rPr>
          <w:rFonts w:ascii="Times New Roman" w:hAnsi="Times New Roman" w:cs="Times New Roman"/>
          <w:sz w:val="28"/>
          <w:lang w:val="ru-RU"/>
        </w:rPr>
        <w:t>токен</w:t>
      </w:r>
      <w:proofErr w:type="spellEnd"/>
      <w:r w:rsidR="00EC18B7">
        <w:rPr>
          <w:rFonts w:ascii="Times New Roman" w:hAnsi="Times New Roman" w:cs="Times New Roman"/>
          <w:sz w:val="28"/>
          <w:lang w:val="ru-RU"/>
        </w:rPr>
        <w:t>.</w:t>
      </w:r>
    </w:p>
    <w:p w14:paraId="5F856BB2" w14:textId="77777777" w:rsidR="006147E0" w:rsidRDefault="006147E0" w:rsidP="006147E0">
      <w:pPr>
        <w:spacing w:after="240" w:line="360" w:lineRule="auto"/>
        <w:ind w:firstLine="708"/>
        <w:jc w:val="both"/>
        <w:rPr>
          <w:rFonts w:ascii="Times New Roman" w:hAnsi="Times New Roman" w:cs="Times New Roman"/>
          <w:sz w:val="28"/>
        </w:rPr>
      </w:pPr>
      <w:r>
        <w:rPr>
          <w:rFonts w:ascii="Times New Roman" w:hAnsi="Times New Roman" w:cs="Times New Roman"/>
          <w:sz w:val="28"/>
        </w:rPr>
        <w:t>Корпус представляет собой несбалансированный набор документов, так как количество кодексов и федеральных конституционных законов в десятки раз меньше, чем количество федеральных законов. Тем не менее, с точки зрения суммаризации текста и логики построения нормативно-правовых актов, задача суммаризации сводится к построению рефератов для глав внутри каждого кодекса и полных текстов федеральных законов, так как их структура идентична.</w:t>
      </w:r>
    </w:p>
    <w:p w14:paraId="1C817A30" w14:textId="77777777" w:rsidR="006147E0" w:rsidRPr="006147E0" w:rsidRDefault="006147E0" w:rsidP="006147E0">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rPr>
        <w:lastRenderedPageBreak/>
        <w:t>Разное количество типов документов приводит к тому, что определить оптимальную длину текстов в корпусе довольно сложно. Самый длинный из текстов в корпусе, Уголовно-процессуальный кодекс, в 800 раз крупнее самого короткого федерального закона. В связи с этим из корпуса были исключены тексты, основная часть которых состоит менее чем из 5 предложений.</w:t>
      </w:r>
    </w:p>
    <w:p w14:paraId="2E3933D8" w14:textId="0669063A" w:rsidR="00E94256" w:rsidRPr="00067EB7" w:rsidRDefault="00E94256" w:rsidP="00E94256">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13" w:name="_Toc136356846"/>
      <w:r>
        <w:rPr>
          <w:rFonts w:ascii="Times New Roman" w:hAnsi="Times New Roman" w:cs="Times New Roman"/>
          <w:color w:val="auto"/>
          <w:sz w:val="28"/>
        </w:rPr>
        <w:t>2.</w:t>
      </w:r>
      <w:r w:rsidR="00B017C0">
        <w:rPr>
          <w:rFonts w:ascii="Times New Roman" w:hAnsi="Times New Roman" w:cs="Times New Roman"/>
          <w:color w:val="auto"/>
          <w:sz w:val="28"/>
          <w:lang w:val="ru-RU"/>
        </w:rPr>
        <w:t>5</w:t>
      </w:r>
      <w:r w:rsidRPr="00BF476A">
        <w:rPr>
          <w:rFonts w:ascii="Times New Roman" w:hAnsi="Times New Roman" w:cs="Times New Roman"/>
          <w:color w:val="auto"/>
          <w:sz w:val="28"/>
        </w:rPr>
        <w:t>.</w:t>
      </w:r>
      <w:r>
        <w:rPr>
          <w:rFonts w:ascii="Times New Roman" w:hAnsi="Times New Roman" w:cs="Times New Roman"/>
          <w:color w:val="auto"/>
          <w:sz w:val="28"/>
        </w:rPr>
        <w:t xml:space="preserve"> Лингвистическая разметка выбранных текстов</w:t>
      </w:r>
      <w:bookmarkEnd w:id="13"/>
    </w:p>
    <w:p w14:paraId="6386A5FB" w14:textId="7E7729CA" w:rsidR="006147E0" w:rsidRPr="006147E0" w:rsidRDefault="006147E0" w:rsidP="006147E0">
      <w:pPr>
        <w:spacing w:line="360" w:lineRule="auto"/>
        <w:ind w:firstLine="708"/>
        <w:jc w:val="both"/>
        <w:rPr>
          <w:rFonts w:ascii="Times New Roman" w:hAnsi="Times New Roman" w:cs="Times New Roman"/>
          <w:sz w:val="28"/>
          <w:lang w:val="ru-RU"/>
        </w:rPr>
      </w:pPr>
      <w:proofErr w:type="spellStart"/>
      <w:r>
        <w:rPr>
          <w:rFonts w:ascii="Times New Roman" w:hAnsi="Times New Roman" w:cs="Times New Roman"/>
          <w:sz w:val="28"/>
        </w:rPr>
        <w:t>Стандартизированность</w:t>
      </w:r>
      <w:proofErr w:type="spellEnd"/>
      <w:r>
        <w:rPr>
          <w:rFonts w:ascii="Times New Roman" w:hAnsi="Times New Roman" w:cs="Times New Roman"/>
          <w:sz w:val="28"/>
        </w:rPr>
        <w:t xml:space="preserve"> и строгая структура юридических текстов препятствует автоматической разметке</w:t>
      </w:r>
      <w:r w:rsidR="004E1475" w:rsidRPr="004E1475">
        <w:rPr>
          <w:rFonts w:ascii="Times New Roman" w:hAnsi="Times New Roman" w:cs="Times New Roman"/>
          <w:sz w:val="28"/>
          <w:lang w:val="ru-RU"/>
        </w:rPr>
        <w:t xml:space="preserve">, </w:t>
      </w:r>
      <w:r w:rsidR="004E1475">
        <w:rPr>
          <w:rFonts w:ascii="Times New Roman" w:hAnsi="Times New Roman" w:cs="Times New Roman"/>
          <w:sz w:val="28"/>
          <w:lang w:val="ru-RU"/>
        </w:rPr>
        <w:t>так как их</w:t>
      </w:r>
      <w:r>
        <w:rPr>
          <w:rFonts w:ascii="Times New Roman" w:hAnsi="Times New Roman" w:cs="Times New Roman"/>
          <w:sz w:val="28"/>
        </w:rPr>
        <w:t xml:space="preserve"> формальная структура предполагает, что не вся информация подлежит суммаризации или семантической компрессии в целом. Каждый правовой акт включает в себя вступление и заключение с общей информацией о его принятии, к примеру:</w:t>
      </w:r>
    </w:p>
    <w:p w14:paraId="3F9A7715" w14:textId="77777777" w:rsidR="006147E0" w:rsidRPr="005A194C" w:rsidRDefault="006147E0" w:rsidP="006147E0">
      <w:pPr>
        <w:spacing w:line="360" w:lineRule="auto"/>
        <w:ind w:firstLine="708"/>
        <w:jc w:val="both"/>
        <w:rPr>
          <w:rFonts w:ascii="Times New Roman" w:hAnsi="Times New Roman" w:cs="Times New Roman"/>
          <w:i/>
          <w:sz w:val="28"/>
        </w:rPr>
      </w:pPr>
      <w:r w:rsidRPr="005A194C">
        <w:rPr>
          <w:rFonts w:ascii="Times New Roman" w:hAnsi="Times New Roman" w:cs="Times New Roman"/>
          <w:i/>
          <w:sz w:val="28"/>
        </w:rPr>
        <w:t xml:space="preserve">Арбитражный процессуальный кодекс </w:t>
      </w:r>
    </w:p>
    <w:p w14:paraId="23D745DC" w14:textId="77777777" w:rsidR="006147E0" w:rsidRPr="005A194C" w:rsidRDefault="006147E0" w:rsidP="006147E0">
      <w:pPr>
        <w:spacing w:line="360" w:lineRule="auto"/>
        <w:ind w:firstLine="708"/>
        <w:jc w:val="both"/>
        <w:rPr>
          <w:rFonts w:ascii="Times New Roman" w:hAnsi="Times New Roman" w:cs="Times New Roman"/>
          <w:i/>
          <w:sz w:val="28"/>
        </w:rPr>
      </w:pPr>
      <w:r w:rsidRPr="005A194C">
        <w:rPr>
          <w:rFonts w:ascii="Times New Roman" w:hAnsi="Times New Roman" w:cs="Times New Roman"/>
          <w:i/>
          <w:sz w:val="28"/>
        </w:rPr>
        <w:t xml:space="preserve">Российской Федерации </w:t>
      </w:r>
    </w:p>
    <w:p w14:paraId="149FCB9C" w14:textId="77777777" w:rsidR="006147E0" w:rsidRPr="005A194C" w:rsidRDefault="006147E0" w:rsidP="006147E0">
      <w:pPr>
        <w:spacing w:line="360" w:lineRule="auto"/>
        <w:ind w:firstLine="708"/>
        <w:jc w:val="both"/>
        <w:rPr>
          <w:rFonts w:ascii="Times New Roman" w:hAnsi="Times New Roman" w:cs="Times New Roman"/>
          <w:i/>
          <w:sz w:val="28"/>
        </w:rPr>
      </w:pPr>
      <w:r w:rsidRPr="005A194C">
        <w:rPr>
          <w:rFonts w:ascii="Times New Roman" w:hAnsi="Times New Roman" w:cs="Times New Roman"/>
          <w:i/>
          <w:sz w:val="28"/>
        </w:rPr>
        <w:t>Принят Государственной Думой 14 июня 2002 года</w:t>
      </w:r>
    </w:p>
    <w:p w14:paraId="5152EC79" w14:textId="77777777" w:rsidR="006147E0" w:rsidRDefault="006147E0" w:rsidP="006147E0">
      <w:pPr>
        <w:spacing w:line="360" w:lineRule="auto"/>
        <w:ind w:firstLine="708"/>
        <w:jc w:val="both"/>
        <w:rPr>
          <w:rFonts w:ascii="Times New Roman" w:hAnsi="Times New Roman" w:cs="Times New Roman"/>
          <w:i/>
          <w:sz w:val="28"/>
        </w:rPr>
      </w:pPr>
      <w:r w:rsidRPr="005A194C">
        <w:rPr>
          <w:rFonts w:ascii="Times New Roman" w:hAnsi="Times New Roman" w:cs="Times New Roman"/>
          <w:i/>
          <w:sz w:val="28"/>
        </w:rPr>
        <w:t>Одобрен Советом Федерации 10 июля 2002 года</w:t>
      </w:r>
    </w:p>
    <w:p w14:paraId="7546BEC3" w14:textId="77777777" w:rsidR="006147E0" w:rsidRDefault="006147E0" w:rsidP="006147E0">
      <w:pPr>
        <w:spacing w:line="360" w:lineRule="auto"/>
        <w:ind w:firstLine="708"/>
        <w:jc w:val="both"/>
        <w:rPr>
          <w:rFonts w:ascii="Times New Roman" w:hAnsi="Times New Roman" w:cs="Times New Roman"/>
          <w:sz w:val="28"/>
        </w:rPr>
      </w:pPr>
      <w:r>
        <w:rPr>
          <w:rFonts w:ascii="Times New Roman" w:hAnsi="Times New Roman" w:cs="Times New Roman"/>
          <w:sz w:val="28"/>
        </w:rPr>
        <w:t>…</w:t>
      </w:r>
    </w:p>
    <w:p w14:paraId="361132C1" w14:textId="77777777" w:rsidR="006147E0" w:rsidRPr="00401290" w:rsidRDefault="006147E0" w:rsidP="006147E0">
      <w:pPr>
        <w:spacing w:line="360" w:lineRule="auto"/>
        <w:ind w:firstLine="708"/>
        <w:jc w:val="both"/>
        <w:rPr>
          <w:rFonts w:ascii="Times New Roman" w:hAnsi="Times New Roman" w:cs="Times New Roman"/>
          <w:i/>
          <w:sz w:val="28"/>
        </w:rPr>
      </w:pPr>
      <w:r w:rsidRPr="00401290">
        <w:rPr>
          <w:rFonts w:ascii="Times New Roman" w:hAnsi="Times New Roman" w:cs="Times New Roman"/>
          <w:i/>
          <w:sz w:val="28"/>
        </w:rPr>
        <w:t xml:space="preserve">Президент Российской Федерации </w:t>
      </w:r>
      <w:proofErr w:type="spellStart"/>
      <w:r w:rsidRPr="00401290">
        <w:rPr>
          <w:rFonts w:ascii="Times New Roman" w:hAnsi="Times New Roman" w:cs="Times New Roman"/>
          <w:i/>
          <w:sz w:val="28"/>
        </w:rPr>
        <w:t>В.Путин</w:t>
      </w:r>
      <w:proofErr w:type="spellEnd"/>
      <w:r w:rsidRPr="00401290">
        <w:rPr>
          <w:rFonts w:ascii="Times New Roman" w:hAnsi="Times New Roman" w:cs="Times New Roman"/>
          <w:i/>
          <w:sz w:val="28"/>
        </w:rPr>
        <w:t xml:space="preserve"> </w:t>
      </w:r>
    </w:p>
    <w:p w14:paraId="4CD4EFF4" w14:textId="77777777" w:rsidR="006147E0" w:rsidRPr="00401290" w:rsidRDefault="006147E0" w:rsidP="006147E0">
      <w:pPr>
        <w:spacing w:line="360" w:lineRule="auto"/>
        <w:ind w:firstLine="708"/>
        <w:jc w:val="both"/>
        <w:rPr>
          <w:rFonts w:ascii="Times New Roman" w:hAnsi="Times New Roman" w:cs="Times New Roman"/>
          <w:i/>
          <w:sz w:val="28"/>
        </w:rPr>
      </w:pPr>
      <w:r w:rsidRPr="00401290">
        <w:rPr>
          <w:rFonts w:ascii="Times New Roman" w:hAnsi="Times New Roman" w:cs="Times New Roman"/>
          <w:i/>
          <w:sz w:val="28"/>
        </w:rPr>
        <w:t>Москва, Кремль</w:t>
      </w:r>
    </w:p>
    <w:p w14:paraId="20063551" w14:textId="77777777" w:rsidR="006147E0" w:rsidRPr="00401290" w:rsidRDefault="006147E0" w:rsidP="006147E0">
      <w:pPr>
        <w:spacing w:line="360" w:lineRule="auto"/>
        <w:ind w:firstLine="708"/>
        <w:jc w:val="both"/>
        <w:rPr>
          <w:rFonts w:ascii="Times New Roman" w:hAnsi="Times New Roman" w:cs="Times New Roman"/>
          <w:i/>
          <w:sz w:val="28"/>
        </w:rPr>
      </w:pPr>
      <w:r w:rsidRPr="00401290">
        <w:rPr>
          <w:rFonts w:ascii="Times New Roman" w:hAnsi="Times New Roman" w:cs="Times New Roman"/>
          <w:i/>
          <w:sz w:val="28"/>
        </w:rPr>
        <w:t xml:space="preserve">24 июля 2002 года </w:t>
      </w:r>
    </w:p>
    <w:p w14:paraId="29381774" w14:textId="77777777" w:rsidR="006147E0" w:rsidRDefault="006147E0" w:rsidP="006147E0">
      <w:pPr>
        <w:spacing w:after="240" w:line="360" w:lineRule="auto"/>
        <w:ind w:firstLine="708"/>
        <w:jc w:val="both"/>
        <w:rPr>
          <w:rFonts w:ascii="Times New Roman" w:hAnsi="Times New Roman" w:cs="Times New Roman"/>
          <w:i/>
          <w:sz w:val="28"/>
        </w:rPr>
      </w:pPr>
      <w:r w:rsidRPr="00401290">
        <w:rPr>
          <w:rFonts w:ascii="Times New Roman" w:hAnsi="Times New Roman" w:cs="Times New Roman"/>
          <w:i/>
          <w:sz w:val="28"/>
        </w:rPr>
        <w:t>N 95-ФЗ</w:t>
      </w:r>
    </w:p>
    <w:p w14:paraId="67E88B5D" w14:textId="075A1F7A" w:rsidR="006147E0" w:rsidRDefault="006147E0" w:rsidP="006147E0">
      <w:pPr>
        <w:spacing w:line="360" w:lineRule="auto"/>
        <w:ind w:firstLine="708"/>
        <w:jc w:val="both"/>
        <w:rPr>
          <w:rFonts w:ascii="Times New Roman" w:hAnsi="Times New Roman" w:cs="Times New Roman"/>
          <w:sz w:val="28"/>
          <w:lang w:val="ru-RU"/>
        </w:rPr>
      </w:pPr>
      <w:proofErr w:type="gramStart"/>
      <w:r>
        <w:rPr>
          <w:rFonts w:ascii="Times New Roman" w:hAnsi="Times New Roman" w:cs="Times New Roman"/>
          <w:sz w:val="28"/>
        </w:rPr>
        <w:t xml:space="preserve">По этой причине было принято решение разметить в каждом акте три основные части: вступление с тегами </w:t>
      </w:r>
      <w:r w:rsidRPr="002D59DA">
        <w:rPr>
          <w:rFonts w:ascii="Times New Roman" w:hAnsi="Times New Roman" w:cs="Times New Roman"/>
          <w:sz w:val="28"/>
        </w:rPr>
        <w:t>&lt;</w:t>
      </w:r>
      <w:r>
        <w:rPr>
          <w:rFonts w:ascii="Times New Roman" w:hAnsi="Times New Roman" w:cs="Times New Roman"/>
          <w:sz w:val="28"/>
          <w:lang w:val="en-US"/>
        </w:rPr>
        <w:t>header</w:t>
      </w:r>
      <w:r w:rsidRPr="002D59DA">
        <w:rPr>
          <w:rFonts w:ascii="Times New Roman" w:hAnsi="Times New Roman" w:cs="Times New Roman"/>
          <w:sz w:val="28"/>
        </w:rPr>
        <w:t xml:space="preserve">&gt; </w:t>
      </w:r>
      <w:r>
        <w:rPr>
          <w:rFonts w:ascii="Times New Roman" w:hAnsi="Times New Roman" w:cs="Times New Roman"/>
          <w:sz w:val="28"/>
        </w:rPr>
        <w:t xml:space="preserve">и </w:t>
      </w:r>
      <w:r w:rsidRPr="002D59DA">
        <w:rPr>
          <w:rFonts w:ascii="Times New Roman" w:hAnsi="Times New Roman" w:cs="Times New Roman"/>
          <w:sz w:val="28"/>
        </w:rPr>
        <w:t>&lt;/</w:t>
      </w:r>
      <w:r>
        <w:rPr>
          <w:rFonts w:ascii="Times New Roman" w:hAnsi="Times New Roman" w:cs="Times New Roman"/>
          <w:sz w:val="28"/>
          <w:lang w:val="en-US"/>
        </w:rPr>
        <w:t>header</w:t>
      </w:r>
      <w:r w:rsidRPr="002D59DA">
        <w:rPr>
          <w:rFonts w:ascii="Times New Roman" w:hAnsi="Times New Roman" w:cs="Times New Roman"/>
          <w:sz w:val="28"/>
        </w:rPr>
        <w:t xml:space="preserve">&gt;, </w:t>
      </w:r>
      <w:r>
        <w:rPr>
          <w:rFonts w:ascii="Times New Roman" w:hAnsi="Times New Roman" w:cs="Times New Roman"/>
          <w:sz w:val="28"/>
        </w:rPr>
        <w:t xml:space="preserve">основное содержание с тегами </w:t>
      </w:r>
      <w:r w:rsidRPr="002D59DA">
        <w:rPr>
          <w:rFonts w:ascii="Times New Roman" w:hAnsi="Times New Roman" w:cs="Times New Roman"/>
          <w:sz w:val="28"/>
        </w:rPr>
        <w:t>&lt;</w:t>
      </w:r>
      <w:r>
        <w:rPr>
          <w:rFonts w:ascii="Times New Roman" w:hAnsi="Times New Roman" w:cs="Times New Roman"/>
          <w:sz w:val="28"/>
          <w:lang w:val="en-US"/>
        </w:rPr>
        <w:t>body</w:t>
      </w:r>
      <w:r w:rsidRPr="002D59DA">
        <w:rPr>
          <w:rFonts w:ascii="Times New Roman" w:hAnsi="Times New Roman" w:cs="Times New Roman"/>
          <w:sz w:val="28"/>
        </w:rPr>
        <w:t xml:space="preserve">&gt; </w:t>
      </w:r>
      <w:r>
        <w:rPr>
          <w:rFonts w:ascii="Times New Roman" w:hAnsi="Times New Roman" w:cs="Times New Roman"/>
          <w:sz w:val="28"/>
        </w:rPr>
        <w:t xml:space="preserve">и </w:t>
      </w:r>
      <w:r w:rsidRPr="002D59DA">
        <w:rPr>
          <w:rFonts w:ascii="Times New Roman" w:hAnsi="Times New Roman" w:cs="Times New Roman"/>
          <w:sz w:val="28"/>
        </w:rPr>
        <w:t>&lt;/</w:t>
      </w:r>
      <w:r>
        <w:rPr>
          <w:rFonts w:ascii="Times New Roman" w:hAnsi="Times New Roman" w:cs="Times New Roman"/>
          <w:sz w:val="28"/>
          <w:lang w:val="en-US"/>
        </w:rPr>
        <w:t>body</w:t>
      </w:r>
      <w:r w:rsidRPr="002D59DA">
        <w:rPr>
          <w:rFonts w:ascii="Times New Roman" w:hAnsi="Times New Roman" w:cs="Times New Roman"/>
          <w:sz w:val="28"/>
        </w:rPr>
        <w:t>&gt;</w:t>
      </w:r>
      <w:r>
        <w:rPr>
          <w:rFonts w:ascii="Times New Roman" w:hAnsi="Times New Roman" w:cs="Times New Roman"/>
          <w:sz w:val="28"/>
        </w:rPr>
        <w:t xml:space="preserve"> и заключение с тегами </w:t>
      </w:r>
      <w:r w:rsidRPr="002D59DA">
        <w:rPr>
          <w:rFonts w:ascii="Times New Roman" w:hAnsi="Times New Roman" w:cs="Times New Roman"/>
          <w:sz w:val="28"/>
        </w:rPr>
        <w:t>&lt;</w:t>
      </w:r>
      <w:r>
        <w:rPr>
          <w:rFonts w:ascii="Times New Roman" w:hAnsi="Times New Roman" w:cs="Times New Roman"/>
          <w:sz w:val="28"/>
          <w:lang w:val="en-US"/>
        </w:rPr>
        <w:t>ending</w:t>
      </w:r>
      <w:r w:rsidRPr="002D59DA">
        <w:rPr>
          <w:rFonts w:ascii="Times New Roman" w:hAnsi="Times New Roman" w:cs="Times New Roman"/>
          <w:sz w:val="28"/>
        </w:rPr>
        <w:t xml:space="preserve">&gt; </w:t>
      </w:r>
      <w:r>
        <w:rPr>
          <w:rFonts w:ascii="Times New Roman" w:hAnsi="Times New Roman" w:cs="Times New Roman"/>
          <w:sz w:val="28"/>
        </w:rPr>
        <w:t xml:space="preserve">и </w:t>
      </w:r>
      <w:r w:rsidRPr="002D59DA">
        <w:rPr>
          <w:rFonts w:ascii="Times New Roman" w:hAnsi="Times New Roman" w:cs="Times New Roman"/>
          <w:sz w:val="28"/>
        </w:rPr>
        <w:t>&lt;/</w:t>
      </w:r>
      <w:r>
        <w:rPr>
          <w:rFonts w:ascii="Times New Roman" w:hAnsi="Times New Roman" w:cs="Times New Roman"/>
          <w:sz w:val="28"/>
          <w:lang w:val="en-US"/>
        </w:rPr>
        <w:t>ending</w:t>
      </w:r>
      <w:r w:rsidRPr="002D59DA">
        <w:rPr>
          <w:rFonts w:ascii="Times New Roman" w:hAnsi="Times New Roman" w:cs="Times New Roman"/>
          <w:sz w:val="28"/>
        </w:rPr>
        <w:t xml:space="preserve">&gt;. </w:t>
      </w:r>
      <w:r>
        <w:rPr>
          <w:rFonts w:ascii="Times New Roman" w:hAnsi="Times New Roman" w:cs="Times New Roman"/>
          <w:sz w:val="28"/>
        </w:rPr>
        <w:t>Во время эксперимента</w:t>
      </w:r>
      <w:r>
        <w:rPr>
          <w:rFonts w:ascii="Times New Roman" w:hAnsi="Times New Roman" w:cs="Times New Roman"/>
          <w:sz w:val="28"/>
          <w:lang w:val="ru-RU"/>
        </w:rPr>
        <w:t xml:space="preserve"> упрощению</w:t>
      </w:r>
      <w:r>
        <w:rPr>
          <w:rFonts w:ascii="Times New Roman" w:hAnsi="Times New Roman" w:cs="Times New Roman"/>
          <w:sz w:val="28"/>
        </w:rPr>
        <w:t xml:space="preserve"> </w:t>
      </w:r>
      <w:r>
        <w:rPr>
          <w:rFonts w:ascii="Times New Roman" w:hAnsi="Times New Roman" w:cs="Times New Roman"/>
          <w:sz w:val="28"/>
          <w:lang w:val="ru-RU"/>
        </w:rPr>
        <w:t xml:space="preserve">подлежал </w:t>
      </w:r>
      <w:r>
        <w:rPr>
          <w:rFonts w:ascii="Times New Roman" w:hAnsi="Times New Roman" w:cs="Times New Roman"/>
          <w:sz w:val="28"/>
        </w:rPr>
        <w:t>только текст</w:t>
      </w:r>
      <w:r>
        <w:rPr>
          <w:rFonts w:ascii="Times New Roman" w:hAnsi="Times New Roman" w:cs="Times New Roman"/>
          <w:sz w:val="28"/>
          <w:lang w:val="ru-RU"/>
        </w:rPr>
        <w:t xml:space="preserve"> </w:t>
      </w:r>
      <w:r>
        <w:rPr>
          <w:rFonts w:ascii="Times New Roman" w:hAnsi="Times New Roman" w:cs="Times New Roman"/>
          <w:sz w:val="28"/>
        </w:rPr>
        <w:t xml:space="preserve">внутри тегов </w:t>
      </w:r>
      <w:r w:rsidRPr="002D59DA">
        <w:rPr>
          <w:rFonts w:ascii="Times New Roman" w:hAnsi="Times New Roman" w:cs="Times New Roman"/>
          <w:sz w:val="28"/>
        </w:rPr>
        <w:t>&lt;</w:t>
      </w:r>
      <w:r>
        <w:rPr>
          <w:rFonts w:ascii="Times New Roman" w:hAnsi="Times New Roman" w:cs="Times New Roman"/>
          <w:sz w:val="28"/>
          <w:lang w:val="en-US"/>
        </w:rPr>
        <w:t>body</w:t>
      </w:r>
      <w:r w:rsidRPr="002D59DA">
        <w:rPr>
          <w:rFonts w:ascii="Times New Roman" w:hAnsi="Times New Roman" w:cs="Times New Roman"/>
          <w:sz w:val="28"/>
        </w:rPr>
        <w:t>&gt;</w:t>
      </w:r>
      <w:r>
        <w:rPr>
          <w:rFonts w:ascii="Times New Roman" w:hAnsi="Times New Roman" w:cs="Times New Roman"/>
          <w:sz w:val="28"/>
        </w:rPr>
        <w:t xml:space="preserve"> и </w:t>
      </w:r>
      <w:r w:rsidRPr="002D59DA">
        <w:rPr>
          <w:rFonts w:ascii="Times New Roman" w:hAnsi="Times New Roman" w:cs="Times New Roman"/>
          <w:sz w:val="28"/>
        </w:rPr>
        <w:t>&lt;/</w:t>
      </w:r>
      <w:r>
        <w:rPr>
          <w:rFonts w:ascii="Times New Roman" w:hAnsi="Times New Roman" w:cs="Times New Roman"/>
          <w:sz w:val="28"/>
          <w:lang w:val="en-US"/>
        </w:rPr>
        <w:t>body</w:t>
      </w:r>
      <w:r w:rsidRPr="002D59DA">
        <w:rPr>
          <w:rFonts w:ascii="Times New Roman" w:hAnsi="Times New Roman" w:cs="Times New Roman"/>
          <w:sz w:val="28"/>
        </w:rPr>
        <w:t xml:space="preserve">&gt;. </w:t>
      </w:r>
      <w:r>
        <w:rPr>
          <w:rFonts w:ascii="Times New Roman" w:hAnsi="Times New Roman" w:cs="Times New Roman"/>
          <w:sz w:val="28"/>
        </w:rPr>
        <w:t>Также</w:t>
      </w:r>
      <w:r w:rsidR="000E60FD">
        <w:rPr>
          <w:rFonts w:ascii="Times New Roman" w:hAnsi="Times New Roman" w:cs="Times New Roman"/>
          <w:sz w:val="28"/>
          <w:lang w:val="ru-RU"/>
        </w:rPr>
        <w:t xml:space="preserve"> все</w:t>
      </w:r>
      <w:r>
        <w:rPr>
          <w:rFonts w:ascii="Times New Roman" w:hAnsi="Times New Roman" w:cs="Times New Roman"/>
          <w:sz w:val="28"/>
          <w:lang w:val="ru-RU"/>
        </w:rPr>
        <w:t xml:space="preserve"> раздел</w:t>
      </w:r>
      <w:r w:rsidR="000E60FD">
        <w:rPr>
          <w:rFonts w:ascii="Times New Roman" w:hAnsi="Times New Roman" w:cs="Times New Roman"/>
          <w:sz w:val="28"/>
          <w:lang w:val="ru-RU"/>
        </w:rPr>
        <w:t>ы</w:t>
      </w:r>
      <w:r>
        <w:rPr>
          <w:rFonts w:ascii="Times New Roman" w:hAnsi="Times New Roman" w:cs="Times New Roman"/>
          <w:sz w:val="28"/>
          <w:lang w:val="ru-RU"/>
        </w:rPr>
        <w:t>, подраздел</w:t>
      </w:r>
      <w:r w:rsidR="000E60FD">
        <w:rPr>
          <w:rFonts w:ascii="Times New Roman" w:hAnsi="Times New Roman" w:cs="Times New Roman"/>
          <w:sz w:val="28"/>
          <w:lang w:val="ru-RU"/>
        </w:rPr>
        <w:t>ы</w:t>
      </w:r>
      <w:r>
        <w:rPr>
          <w:rFonts w:ascii="Times New Roman" w:hAnsi="Times New Roman" w:cs="Times New Roman"/>
          <w:sz w:val="28"/>
          <w:lang w:val="ru-RU"/>
        </w:rPr>
        <w:t xml:space="preserve">, </w:t>
      </w:r>
      <w:r w:rsidR="000E60FD">
        <w:rPr>
          <w:rFonts w:ascii="Times New Roman" w:hAnsi="Times New Roman" w:cs="Times New Roman"/>
          <w:sz w:val="28"/>
        </w:rPr>
        <w:t>стать</w:t>
      </w:r>
      <w:r w:rsidR="000E60FD">
        <w:rPr>
          <w:rFonts w:ascii="Times New Roman" w:hAnsi="Times New Roman" w:cs="Times New Roman"/>
          <w:sz w:val="28"/>
          <w:lang w:val="ru-RU"/>
        </w:rPr>
        <w:t>и</w:t>
      </w:r>
      <w:r>
        <w:rPr>
          <w:rFonts w:ascii="Times New Roman" w:hAnsi="Times New Roman" w:cs="Times New Roman"/>
          <w:sz w:val="28"/>
        </w:rPr>
        <w:t>, пункт</w:t>
      </w:r>
      <w:r w:rsidR="000E60FD">
        <w:rPr>
          <w:rFonts w:ascii="Times New Roman" w:hAnsi="Times New Roman" w:cs="Times New Roman"/>
          <w:sz w:val="28"/>
          <w:lang w:val="ru-RU"/>
        </w:rPr>
        <w:t>ы</w:t>
      </w:r>
      <w:r>
        <w:rPr>
          <w:rFonts w:ascii="Times New Roman" w:hAnsi="Times New Roman" w:cs="Times New Roman"/>
          <w:sz w:val="28"/>
        </w:rPr>
        <w:t xml:space="preserve"> и подпункт</w:t>
      </w:r>
      <w:r w:rsidR="000E60FD">
        <w:rPr>
          <w:rFonts w:ascii="Times New Roman" w:hAnsi="Times New Roman" w:cs="Times New Roman"/>
          <w:sz w:val="28"/>
          <w:lang w:val="ru-RU"/>
        </w:rPr>
        <w:t>ы</w:t>
      </w:r>
      <w:r>
        <w:rPr>
          <w:rFonts w:ascii="Times New Roman" w:hAnsi="Times New Roman" w:cs="Times New Roman"/>
          <w:sz w:val="28"/>
        </w:rPr>
        <w:t xml:space="preserve"> в основной части были размечены тегами </w:t>
      </w:r>
      <w:r w:rsidRPr="002D59DA">
        <w:rPr>
          <w:rFonts w:ascii="Times New Roman" w:hAnsi="Times New Roman" w:cs="Times New Roman"/>
          <w:sz w:val="28"/>
        </w:rPr>
        <w:t>&lt;</w:t>
      </w:r>
      <w:r w:rsidR="00E94980">
        <w:rPr>
          <w:rFonts w:ascii="Times New Roman" w:hAnsi="Times New Roman" w:cs="Times New Roman"/>
          <w:sz w:val="28"/>
          <w:lang w:val="en-US"/>
        </w:rPr>
        <w:t>article</w:t>
      </w:r>
      <w:proofErr w:type="gramEnd"/>
      <w:r w:rsidR="00E94980" w:rsidRPr="00E94980">
        <w:rPr>
          <w:rFonts w:ascii="Times New Roman" w:hAnsi="Times New Roman" w:cs="Times New Roman"/>
          <w:sz w:val="28"/>
          <w:lang w:val="ru-RU"/>
        </w:rPr>
        <w:t>_</w:t>
      </w:r>
      <w:proofErr w:type="gramStart"/>
      <w:r w:rsidR="00E94980">
        <w:rPr>
          <w:rFonts w:ascii="Times New Roman" w:hAnsi="Times New Roman" w:cs="Times New Roman"/>
          <w:sz w:val="28"/>
          <w:lang w:val="en-US"/>
        </w:rPr>
        <w:t>name</w:t>
      </w:r>
      <w:proofErr w:type="gramEnd"/>
      <w:r w:rsidRPr="002D59DA">
        <w:rPr>
          <w:rFonts w:ascii="Times New Roman" w:hAnsi="Times New Roman" w:cs="Times New Roman"/>
          <w:sz w:val="28"/>
        </w:rPr>
        <w:t>&gt;</w:t>
      </w:r>
      <w:r>
        <w:rPr>
          <w:rFonts w:ascii="Times New Roman" w:hAnsi="Times New Roman" w:cs="Times New Roman"/>
          <w:sz w:val="28"/>
        </w:rPr>
        <w:t xml:space="preserve"> и </w:t>
      </w:r>
      <w:r w:rsidRPr="002D59DA">
        <w:rPr>
          <w:rFonts w:ascii="Times New Roman" w:hAnsi="Times New Roman" w:cs="Times New Roman"/>
          <w:sz w:val="28"/>
        </w:rPr>
        <w:t>&lt;/</w:t>
      </w:r>
      <w:r w:rsidR="00E94980">
        <w:rPr>
          <w:rFonts w:ascii="Times New Roman" w:hAnsi="Times New Roman" w:cs="Times New Roman"/>
          <w:sz w:val="28"/>
          <w:lang w:val="en-US"/>
        </w:rPr>
        <w:t>article</w:t>
      </w:r>
      <w:r w:rsidR="00E94980" w:rsidRPr="00E94980">
        <w:rPr>
          <w:rFonts w:ascii="Times New Roman" w:hAnsi="Times New Roman" w:cs="Times New Roman"/>
          <w:sz w:val="28"/>
          <w:lang w:val="ru-RU"/>
        </w:rPr>
        <w:t>_</w:t>
      </w:r>
      <w:r w:rsidR="00E94980">
        <w:rPr>
          <w:rFonts w:ascii="Times New Roman" w:hAnsi="Times New Roman" w:cs="Times New Roman"/>
          <w:sz w:val="28"/>
          <w:lang w:val="en-US"/>
        </w:rPr>
        <w:t>name</w:t>
      </w:r>
      <w:r w:rsidRPr="002D59DA">
        <w:rPr>
          <w:rFonts w:ascii="Times New Roman" w:hAnsi="Times New Roman" w:cs="Times New Roman"/>
          <w:sz w:val="28"/>
        </w:rPr>
        <w:t>&gt;.</w:t>
      </w:r>
    </w:p>
    <w:p w14:paraId="5F3760E6" w14:textId="63320CEB" w:rsidR="006147E0" w:rsidRPr="00072100" w:rsidRDefault="006147E0" w:rsidP="006147E0">
      <w:pPr>
        <w:spacing w:line="360" w:lineRule="auto"/>
        <w:ind w:firstLine="708"/>
        <w:jc w:val="both"/>
        <w:rPr>
          <w:rFonts w:ascii="Times New Roman" w:hAnsi="Times New Roman" w:cs="Times New Roman"/>
          <w:sz w:val="28"/>
          <w:lang w:val="ru-RU"/>
        </w:rPr>
      </w:pPr>
      <w:r w:rsidRPr="00AA2818">
        <w:rPr>
          <w:rFonts w:ascii="Times New Roman" w:hAnsi="Times New Roman" w:cs="Times New Roman"/>
          <w:sz w:val="28"/>
          <w:lang w:val="ru-RU"/>
        </w:rPr>
        <w:lastRenderedPageBreak/>
        <w:t>Корпусы, размеченные в формате UD (</w:t>
      </w:r>
      <w:proofErr w:type="spellStart"/>
      <w:r w:rsidRPr="00AA2818">
        <w:rPr>
          <w:rFonts w:ascii="Times New Roman" w:hAnsi="Times New Roman" w:cs="Times New Roman"/>
          <w:sz w:val="28"/>
          <w:lang w:val="ru-RU"/>
        </w:rPr>
        <w:t>Universal</w:t>
      </w:r>
      <w:proofErr w:type="spellEnd"/>
      <w:r w:rsidRPr="00AA2818">
        <w:rPr>
          <w:rFonts w:ascii="Times New Roman" w:hAnsi="Times New Roman" w:cs="Times New Roman"/>
          <w:sz w:val="28"/>
          <w:lang w:val="ru-RU"/>
        </w:rPr>
        <w:t xml:space="preserve"> </w:t>
      </w:r>
      <w:proofErr w:type="spellStart"/>
      <w:r w:rsidRPr="00AA2818">
        <w:rPr>
          <w:rFonts w:ascii="Times New Roman" w:hAnsi="Times New Roman" w:cs="Times New Roman"/>
          <w:sz w:val="28"/>
          <w:lang w:val="ru-RU"/>
        </w:rPr>
        <w:t>Dependencies</w:t>
      </w:r>
      <w:proofErr w:type="spellEnd"/>
      <w:r w:rsidRPr="00AA2818">
        <w:rPr>
          <w:rFonts w:ascii="Times New Roman" w:hAnsi="Times New Roman" w:cs="Times New Roman"/>
          <w:sz w:val="28"/>
          <w:lang w:val="ru-RU"/>
        </w:rPr>
        <w:t>), в последнее время всё более активно используются при оценке морфосинтаксической сложности как при межъязыковом сопоставлении, так и при сравнени</w:t>
      </w:r>
      <w:r w:rsidR="00B30EF6">
        <w:rPr>
          <w:rFonts w:ascii="Times New Roman" w:hAnsi="Times New Roman" w:cs="Times New Roman"/>
          <w:sz w:val="28"/>
          <w:lang w:val="ru-RU"/>
        </w:rPr>
        <w:t>и</w:t>
      </w:r>
      <w:r w:rsidRPr="00AA2818">
        <w:rPr>
          <w:rFonts w:ascii="Times New Roman" w:hAnsi="Times New Roman" w:cs="Times New Roman"/>
          <w:sz w:val="28"/>
          <w:lang w:val="ru-RU"/>
        </w:rPr>
        <w:t xml:space="preserve"> текстов (коллекций текстов) на одном языке</w:t>
      </w:r>
      <w:r>
        <w:rPr>
          <w:rFonts w:ascii="Times New Roman" w:hAnsi="Times New Roman" w:cs="Times New Roman"/>
          <w:sz w:val="28"/>
          <w:lang w:val="ru-RU"/>
        </w:rPr>
        <w:t xml:space="preserve">. Поэтому в качестве базового инструмента разметки текстов в данной работе выбран </w:t>
      </w:r>
      <w:proofErr w:type="spellStart"/>
      <w:r>
        <w:rPr>
          <w:rFonts w:ascii="Times New Roman" w:hAnsi="Times New Roman" w:cs="Times New Roman"/>
          <w:sz w:val="28"/>
          <w:lang w:val="en-US"/>
        </w:rPr>
        <w:t>UDPipe</w:t>
      </w:r>
      <w:proofErr w:type="spellEnd"/>
      <w:r>
        <w:rPr>
          <w:rFonts w:ascii="Times New Roman" w:hAnsi="Times New Roman" w:cs="Times New Roman"/>
          <w:sz w:val="28"/>
          <w:lang w:val="ru-RU"/>
        </w:rPr>
        <w:t xml:space="preserve">. </w:t>
      </w:r>
    </w:p>
    <w:p w14:paraId="6A8D49E5" w14:textId="77777777" w:rsidR="007744D8" w:rsidRPr="007744D8" w:rsidRDefault="006147E0" w:rsidP="006147E0">
      <w:pPr>
        <w:spacing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Лингвистическая разметка </w:t>
      </w:r>
      <w:r w:rsidR="00D56658">
        <w:rPr>
          <w:rFonts w:ascii="Times New Roman" w:hAnsi="Times New Roman" w:cs="Times New Roman"/>
          <w:sz w:val="28"/>
          <w:lang w:val="ru-RU"/>
        </w:rPr>
        <w:t xml:space="preserve">для каждого </w:t>
      </w:r>
      <w:r w:rsidR="0089220C">
        <w:rPr>
          <w:rFonts w:ascii="Times New Roman" w:hAnsi="Times New Roman" w:cs="Times New Roman"/>
          <w:sz w:val="28"/>
          <w:lang w:val="ru-RU"/>
        </w:rPr>
        <w:t xml:space="preserve">правового акта </w:t>
      </w:r>
      <w:r>
        <w:rPr>
          <w:rFonts w:ascii="Times New Roman" w:hAnsi="Times New Roman" w:cs="Times New Roman"/>
          <w:sz w:val="28"/>
          <w:lang w:val="ru-RU"/>
        </w:rPr>
        <w:t>представлена в следующем формате:</w:t>
      </w:r>
    </w:p>
    <w:p w14:paraId="4958B713" w14:textId="77777777" w:rsidR="007744D8" w:rsidRPr="007744D8" w:rsidRDefault="007744D8" w:rsidP="006147E0">
      <w:pPr>
        <w:spacing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 </w:t>
      </w:r>
      <w:r w:rsidRPr="007744D8">
        <w:rPr>
          <w:rFonts w:ascii="Times New Roman" w:hAnsi="Times New Roman" w:cs="Times New Roman"/>
          <w:sz w:val="28"/>
          <w:lang w:val="ru-RU"/>
        </w:rPr>
        <w:t xml:space="preserve">      </w:t>
      </w:r>
      <w:r w:rsidRPr="00890B75">
        <w:rPr>
          <w:rFonts w:ascii="Times New Roman" w:hAnsi="Times New Roman" w:cs="Times New Roman"/>
          <w:i/>
          <w:sz w:val="28"/>
          <w:lang w:val="ru-RU"/>
        </w:rPr>
        <w:t>"</w:t>
      </w:r>
      <w:r>
        <w:rPr>
          <w:rFonts w:ascii="Times New Roman" w:hAnsi="Times New Roman" w:cs="Times New Roman"/>
          <w:i/>
          <w:sz w:val="28"/>
          <w:lang w:val="en-US"/>
        </w:rPr>
        <w:t>text</w:t>
      </w:r>
      <w:r w:rsidRPr="00890B75">
        <w:rPr>
          <w:rFonts w:ascii="Times New Roman" w:hAnsi="Times New Roman" w:cs="Times New Roman"/>
          <w:i/>
          <w:sz w:val="28"/>
          <w:lang w:val="ru-RU"/>
        </w:rPr>
        <w:t>"</w:t>
      </w:r>
      <w:r w:rsidRPr="007744D8">
        <w:rPr>
          <w:rFonts w:ascii="Times New Roman" w:hAnsi="Times New Roman" w:cs="Times New Roman"/>
          <w:i/>
          <w:sz w:val="28"/>
          <w:lang w:val="ru-RU"/>
        </w:rPr>
        <w:t xml:space="preserve">: </w:t>
      </w:r>
      <w:r w:rsidRPr="00890B75">
        <w:rPr>
          <w:rFonts w:ascii="Times New Roman" w:hAnsi="Times New Roman" w:cs="Times New Roman"/>
          <w:i/>
          <w:sz w:val="28"/>
          <w:lang w:val="ru-RU"/>
        </w:rPr>
        <w:t>"</w:t>
      </w:r>
      <w:r w:rsidRPr="0038433E">
        <w:rPr>
          <w:rFonts w:ascii="Times New Roman" w:hAnsi="Times New Roman" w:cs="Times New Roman"/>
          <w:i/>
          <w:sz w:val="28"/>
          <w:lang w:val="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r w:rsidRPr="00890B75">
        <w:rPr>
          <w:rFonts w:ascii="Times New Roman" w:hAnsi="Times New Roman" w:cs="Times New Roman"/>
          <w:i/>
          <w:sz w:val="28"/>
          <w:lang w:val="ru-RU"/>
        </w:rPr>
        <w:t>"</w:t>
      </w:r>
    </w:p>
    <w:p w14:paraId="6B74286B" w14:textId="77777777" w:rsidR="006147E0" w:rsidRPr="00890B75" w:rsidRDefault="006147E0" w:rsidP="006147E0">
      <w:pPr>
        <w:spacing w:line="360" w:lineRule="auto"/>
        <w:ind w:firstLine="708"/>
        <w:jc w:val="both"/>
        <w:rPr>
          <w:rFonts w:ascii="Times New Roman" w:hAnsi="Times New Roman" w:cs="Times New Roman"/>
          <w:i/>
          <w:sz w:val="28"/>
          <w:lang w:val="ru-RU"/>
        </w:rPr>
      </w:pPr>
      <w:r w:rsidRPr="00890B75">
        <w:rPr>
          <w:rFonts w:ascii="Times New Roman" w:hAnsi="Times New Roman" w:cs="Times New Roman"/>
          <w:i/>
          <w:sz w:val="28"/>
          <w:lang w:val="ru-RU"/>
        </w:rPr>
        <w:t xml:space="preserve">       "</w:t>
      </w:r>
      <w:r w:rsidR="00D56658">
        <w:rPr>
          <w:rFonts w:ascii="Times New Roman" w:hAnsi="Times New Roman" w:cs="Times New Roman"/>
          <w:i/>
          <w:sz w:val="28"/>
          <w:lang w:val="en-US"/>
        </w:rPr>
        <w:t>tokens</w:t>
      </w:r>
      <w:r w:rsidRPr="00890B75">
        <w:rPr>
          <w:rFonts w:ascii="Times New Roman" w:hAnsi="Times New Roman" w:cs="Times New Roman"/>
          <w:i/>
          <w:sz w:val="28"/>
          <w:lang w:val="ru-RU"/>
        </w:rPr>
        <w:t>": {</w:t>
      </w:r>
    </w:p>
    <w:p w14:paraId="623F8CE0" w14:textId="77777777" w:rsidR="006147E0" w:rsidRPr="00890B75" w:rsidRDefault="003A362E" w:rsidP="006147E0">
      <w:pPr>
        <w:spacing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 xml:space="preserve">           "</w:t>
      </w:r>
      <w:r>
        <w:rPr>
          <w:rFonts w:ascii="Times New Roman" w:hAnsi="Times New Roman" w:cs="Times New Roman"/>
          <w:i/>
          <w:sz w:val="28"/>
          <w:lang w:val="en-US"/>
        </w:rPr>
        <w:t>token</w:t>
      </w:r>
      <w:r w:rsidRPr="00615ABE">
        <w:rPr>
          <w:rFonts w:ascii="Times New Roman" w:hAnsi="Times New Roman" w:cs="Times New Roman"/>
          <w:i/>
          <w:sz w:val="28"/>
          <w:lang w:val="ru-RU"/>
        </w:rPr>
        <w:t>_0</w:t>
      </w:r>
      <w:r w:rsidR="006147E0" w:rsidRPr="00890B75">
        <w:rPr>
          <w:rFonts w:ascii="Times New Roman" w:hAnsi="Times New Roman" w:cs="Times New Roman"/>
          <w:i/>
          <w:sz w:val="28"/>
          <w:lang w:val="ru-RU"/>
        </w:rPr>
        <w:t>": {</w:t>
      </w:r>
    </w:p>
    <w:p w14:paraId="3B0C5EE4" w14:textId="77777777" w:rsidR="006147E0" w:rsidRPr="00890B75" w:rsidRDefault="006147E0" w:rsidP="006147E0">
      <w:pPr>
        <w:spacing w:line="360" w:lineRule="auto"/>
        <w:ind w:firstLine="708"/>
        <w:jc w:val="both"/>
        <w:rPr>
          <w:rFonts w:ascii="Times New Roman" w:hAnsi="Times New Roman" w:cs="Times New Roman"/>
          <w:i/>
          <w:sz w:val="28"/>
          <w:lang w:val="ru-RU"/>
        </w:rPr>
      </w:pPr>
      <w:r w:rsidRPr="00890B75">
        <w:rPr>
          <w:rFonts w:ascii="Times New Roman" w:hAnsi="Times New Roman" w:cs="Times New Roman"/>
          <w:i/>
          <w:sz w:val="28"/>
          <w:lang w:val="ru-RU"/>
        </w:rPr>
        <w:t xml:space="preserve">               "</w:t>
      </w:r>
      <w:r w:rsidRPr="00890B75">
        <w:rPr>
          <w:rFonts w:ascii="Times New Roman" w:hAnsi="Times New Roman" w:cs="Times New Roman"/>
          <w:i/>
          <w:sz w:val="28"/>
          <w:lang w:val="en-US"/>
        </w:rPr>
        <w:t>word</w:t>
      </w:r>
      <w:r w:rsidR="00D56658">
        <w:rPr>
          <w:rFonts w:ascii="Times New Roman" w:hAnsi="Times New Roman" w:cs="Times New Roman"/>
          <w:i/>
          <w:sz w:val="28"/>
          <w:lang w:val="ru-RU"/>
        </w:rPr>
        <w:t>": "Президенту</w:t>
      </w:r>
      <w:r w:rsidRPr="00890B75">
        <w:rPr>
          <w:rFonts w:ascii="Times New Roman" w:hAnsi="Times New Roman" w:cs="Times New Roman"/>
          <w:i/>
          <w:sz w:val="28"/>
          <w:lang w:val="ru-RU"/>
        </w:rPr>
        <w:t>",</w:t>
      </w:r>
    </w:p>
    <w:p w14:paraId="64A131C9" w14:textId="77777777" w:rsidR="006147E0" w:rsidRPr="007744D8" w:rsidRDefault="006147E0" w:rsidP="006147E0">
      <w:pPr>
        <w:spacing w:line="360" w:lineRule="auto"/>
        <w:ind w:firstLine="708"/>
        <w:jc w:val="both"/>
        <w:rPr>
          <w:rFonts w:ascii="Times New Roman" w:hAnsi="Times New Roman" w:cs="Times New Roman"/>
          <w:i/>
          <w:sz w:val="28"/>
          <w:lang w:val="ru-RU"/>
        </w:rPr>
      </w:pPr>
      <w:r w:rsidRPr="00890B75">
        <w:rPr>
          <w:rFonts w:ascii="Times New Roman" w:hAnsi="Times New Roman" w:cs="Times New Roman"/>
          <w:i/>
          <w:sz w:val="28"/>
          <w:lang w:val="ru-RU"/>
        </w:rPr>
        <w:t xml:space="preserve">               </w:t>
      </w:r>
      <w:r w:rsidRPr="007744D8">
        <w:rPr>
          <w:rFonts w:ascii="Times New Roman" w:hAnsi="Times New Roman" w:cs="Times New Roman"/>
          <w:i/>
          <w:sz w:val="28"/>
          <w:lang w:val="ru-RU"/>
        </w:rPr>
        <w:t>"</w:t>
      </w:r>
      <w:r w:rsidRPr="00890B75">
        <w:rPr>
          <w:rFonts w:ascii="Times New Roman" w:hAnsi="Times New Roman" w:cs="Times New Roman"/>
          <w:i/>
          <w:sz w:val="28"/>
          <w:lang w:val="en-US"/>
        </w:rPr>
        <w:t>lemma</w:t>
      </w:r>
      <w:r w:rsidRPr="007744D8">
        <w:rPr>
          <w:rFonts w:ascii="Times New Roman" w:hAnsi="Times New Roman" w:cs="Times New Roman"/>
          <w:i/>
          <w:sz w:val="28"/>
          <w:lang w:val="ru-RU"/>
        </w:rPr>
        <w:t>": "</w:t>
      </w:r>
      <w:r w:rsidR="00D56658">
        <w:rPr>
          <w:rFonts w:ascii="Times New Roman" w:hAnsi="Times New Roman" w:cs="Times New Roman"/>
          <w:i/>
          <w:sz w:val="28"/>
          <w:lang w:val="ru-RU"/>
        </w:rPr>
        <w:t>президент</w:t>
      </w:r>
      <w:r w:rsidRPr="007744D8">
        <w:rPr>
          <w:rFonts w:ascii="Times New Roman" w:hAnsi="Times New Roman" w:cs="Times New Roman"/>
          <w:i/>
          <w:sz w:val="28"/>
          <w:lang w:val="ru-RU"/>
        </w:rPr>
        <w:t>",</w:t>
      </w:r>
    </w:p>
    <w:p w14:paraId="16FFC783" w14:textId="77777777" w:rsidR="006147E0" w:rsidRPr="003A362E" w:rsidRDefault="006147E0" w:rsidP="006147E0">
      <w:pPr>
        <w:spacing w:line="360" w:lineRule="auto"/>
        <w:ind w:firstLine="708"/>
        <w:jc w:val="both"/>
        <w:rPr>
          <w:rFonts w:ascii="Times New Roman" w:hAnsi="Times New Roman" w:cs="Times New Roman"/>
          <w:i/>
          <w:sz w:val="28"/>
          <w:lang w:val="en-US"/>
        </w:rPr>
      </w:pPr>
      <w:r w:rsidRPr="00615ABE">
        <w:rPr>
          <w:rFonts w:ascii="Times New Roman" w:hAnsi="Times New Roman" w:cs="Times New Roman"/>
          <w:i/>
          <w:sz w:val="28"/>
          <w:lang w:val="ru-RU"/>
        </w:rPr>
        <w:t xml:space="preserve">               </w:t>
      </w:r>
      <w:r w:rsidRPr="003A362E">
        <w:rPr>
          <w:rFonts w:ascii="Times New Roman" w:hAnsi="Times New Roman" w:cs="Times New Roman"/>
          <w:i/>
          <w:sz w:val="28"/>
          <w:lang w:val="en-US"/>
        </w:rPr>
        <w:t>"</w:t>
      </w:r>
      <w:proofErr w:type="spellStart"/>
      <w:r w:rsidRPr="00890B75">
        <w:rPr>
          <w:rFonts w:ascii="Times New Roman" w:hAnsi="Times New Roman" w:cs="Times New Roman"/>
          <w:i/>
          <w:sz w:val="28"/>
          <w:lang w:val="en-US"/>
        </w:rPr>
        <w:t>pos</w:t>
      </w:r>
      <w:proofErr w:type="spellEnd"/>
      <w:r w:rsidRPr="003A362E">
        <w:rPr>
          <w:rFonts w:ascii="Times New Roman" w:hAnsi="Times New Roman" w:cs="Times New Roman"/>
          <w:i/>
          <w:sz w:val="28"/>
          <w:lang w:val="en-US"/>
        </w:rPr>
        <w:t>": "</w:t>
      </w:r>
      <w:r w:rsidR="007744D8">
        <w:rPr>
          <w:rFonts w:ascii="Times New Roman" w:hAnsi="Times New Roman" w:cs="Times New Roman"/>
          <w:i/>
          <w:sz w:val="28"/>
          <w:lang w:val="en-US"/>
        </w:rPr>
        <w:t>NOUN</w:t>
      </w:r>
      <w:r w:rsidRPr="003A362E">
        <w:rPr>
          <w:rFonts w:ascii="Times New Roman" w:hAnsi="Times New Roman" w:cs="Times New Roman"/>
          <w:i/>
          <w:sz w:val="28"/>
          <w:lang w:val="en-US"/>
        </w:rPr>
        <w:t>",</w:t>
      </w:r>
    </w:p>
    <w:p w14:paraId="6D9597BF" w14:textId="77777777" w:rsidR="006147E0" w:rsidRPr="00890B75" w:rsidRDefault="006147E0" w:rsidP="006147E0">
      <w:pPr>
        <w:spacing w:line="360" w:lineRule="auto"/>
        <w:ind w:firstLine="708"/>
        <w:jc w:val="both"/>
        <w:rPr>
          <w:rFonts w:ascii="Times New Roman" w:hAnsi="Times New Roman" w:cs="Times New Roman"/>
          <w:i/>
          <w:sz w:val="28"/>
          <w:lang w:val="en-US"/>
        </w:rPr>
      </w:pPr>
      <w:r w:rsidRPr="003A362E">
        <w:rPr>
          <w:rFonts w:ascii="Times New Roman" w:hAnsi="Times New Roman" w:cs="Times New Roman"/>
          <w:i/>
          <w:sz w:val="28"/>
          <w:lang w:val="en-US"/>
        </w:rPr>
        <w:t xml:space="preserve">               </w:t>
      </w:r>
      <w:r w:rsidRPr="00890B75">
        <w:rPr>
          <w:rFonts w:ascii="Times New Roman" w:hAnsi="Times New Roman" w:cs="Times New Roman"/>
          <w:i/>
          <w:sz w:val="28"/>
          <w:lang w:val="en-US"/>
        </w:rPr>
        <w:t>"</w:t>
      </w:r>
      <w:proofErr w:type="spellStart"/>
      <w:r w:rsidRPr="00890B75">
        <w:rPr>
          <w:rFonts w:ascii="Times New Roman" w:hAnsi="Times New Roman" w:cs="Times New Roman"/>
          <w:i/>
          <w:sz w:val="28"/>
          <w:lang w:val="en-US"/>
        </w:rPr>
        <w:t>dep</w:t>
      </w:r>
      <w:proofErr w:type="spellEnd"/>
      <w:r w:rsidRPr="00890B75">
        <w:rPr>
          <w:rFonts w:ascii="Times New Roman" w:hAnsi="Times New Roman" w:cs="Times New Roman"/>
          <w:i/>
          <w:sz w:val="28"/>
          <w:lang w:val="en-US"/>
        </w:rPr>
        <w:t>": "</w:t>
      </w:r>
      <w:proofErr w:type="spellStart"/>
      <w:r w:rsidR="007744D8">
        <w:rPr>
          <w:rFonts w:ascii="Times New Roman" w:hAnsi="Times New Roman" w:cs="Times New Roman"/>
          <w:i/>
          <w:sz w:val="28"/>
          <w:lang w:val="en-US"/>
        </w:rPr>
        <w:t>iobj</w:t>
      </w:r>
      <w:proofErr w:type="spellEnd"/>
      <w:r w:rsidRPr="00890B75">
        <w:rPr>
          <w:rFonts w:ascii="Times New Roman" w:hAnsi="Times New Roman" w:cs="Times New Roman"/>
          <w:i/>
          <w:sz w:val="28"/>
          <w:lang w:val="en-US"/>
        </w:rPr>
        <w:t>",</w:t>
      </w:r>
    </w:p>
    <w:p w14:paraId="1EEB6C35" w14:textId="77777777" w:rsidR="006147E0" w:rsidRPr="003A362E" w:rsidRDefault="006147E0" w:rsidP="006147E0">
      <w:pPr>
        <w:spacing w:line="360" w:lineRule="auto"/>
        <w:ind w:firstLine="708"/>
        <w:jc w:val="both"/>
        <w:rPr>
          <w:rFonts w:ascii="Times New Roman" w:hAnsi="Times New Roman" w:cs="Times New Roman"/>
          <w:i/>
          <w:sz w:val="28"/>
          <w:lang w:val="en-US"/>
        </w:rPr>
      </w:pPr>
      <w:r w:rsidRPr="003A362E">
        <w:rPr>
          <w:rFonts w:ascii="Times New Roman" w:hAnsi="Times New Roman" w:cs="Times New Roman"/>
          <w:i/>
          <w:sz w:val="28"/>
          <w:lang w:val="en-US"/>
        </w:rPr>
        <w:t xml:space="preserve">           },</w:t>
      </w:r>
    </w:p>
    <w:p w14:paraId="48A2DD6F" w14:textId="77777777" w:rsidR="006147E0" w:rsidRPr="003A362E" w:rsidRDefault="003A362E" w:rsidP="006147E0">
      <w:pPr>
        <w:spacing w:line="360" w:lineRule="auto"/>
        <w:ind w:firstLine="708"/>
        <w:jc w:val="both"/>
        <w:rPr>
          <w:rFonts w:ascii="Times New Roman" w:hAnsi="Times New Roman" w:cs="Times New Roman"/>
          <w:i/>
          <w:sz w:val="28"/>
          <w:lang w:val="en-US"/>
        </w:rPr>
      </w:pPr>
      <w:r w:rsidRPr="003A362E">
        <w:rPr>
          <w:rFonts w:ascii="Times New Roman" w:hAnsi="Times New Roman" w:cs="Times New Roman"/>
          <w:i/>
          <w:sz w:val="28"/>
          <w:lang w:val="en-US"/>
        </w:rPr>
        <w:t xml:space="preserve">           "</w:t>
      </w:r>
      <w:r>
        <w:rPr>
          <w:rFonts w:ascii="Times New Roman" w:hAnsi="Times New Roman" w:cs="Times New Roman"/>
          <w:i/>
          <w:sz w:val="28"/>
          <w:lang w:val="en-US"/>
        </w:rPr>
        <w:t>token_</w:t>
      </w:r>
      <w:r w:rsidR="006147E0" w:rsidRPr="003A362E">
        <w:rPr>
          <w:rFonts w:ascii="Times New Roman" w:hAnsi="Times New Roman" w:cs="Times New Roman"/>
          <w:i/>
          <w:sz w:val="28"/>
          <w:lang w:val="en-US"/>
        </w:rPr>
        <w:t>1": {</w:t>
      </w:r>
    </w:p>
    <w:p w14:paraId="2B15BD4C" w14:textId="77777777" w:rsidR="006147E0" w:rsidRPr="00423E97" w:rsidRDefault="006147E0" w:rsidP="006147E0">
      <w:pPr>
        <w:spacing w:line="360" w:lineRule="auto"/>
        <w:ind w:firstLine="708"/>
        <w:jc w:val="both"/>
        <w:rPr>
          <w:rFonts w:ascii="Times New Roman" w:hAnsi="Times New Roman" w:cs="Times New Roman"/>
          <w:i/>
          <w:sz w:val="28"/>
          <w:lang w:val="ru-RU"/>
        </w:rPr>
      </w:pPr>
      <w:r w:rsidRPr="003A362E">
        <w:rPr>
          <w:rFonts w:ascii="Times New Roman" w:hAnsi="Times New Roman" w:cs="Times New Roman"/>
          <w:i/>
          <w:sz w:val="28"/>
          <w:lang w:val="en-US"/>
        </w:rPr>
        <w:t xml:space="preserve">               </w:t>
      </w:r>
      <w:r w:rsidRPr="00423E97">
        <w:rPr>
          <w:rFonts w:ascii="Times New Roman" w:hAnsi="Times New Roman" w:cs="Times New Roman"/>
          <w:i/>
          <w:sz w:val="28"/>
          <w:lang w:val="ru-RU"/>
        </w:rPr>
        <w:t>"</w:t>
      </w:r>
      <w:r w:rsidRPr="00890B75">
        <w:rPr>
          <w:rFonts w:ascii="Times New Roman" w:hAnsi="Times New Roman" w:cs="Times New Roman"/>
          <w:i/>
          <w:sz w:val="28"/>
          <w:lang w:val="en-US"/>
        </w:rPr>
        <w:t>word</w:t>
      </w:r>
      <w:r w:rsidRPr="00423E97">
        <w:rPr>
          <w:rFonts w:ascii="Times New Roman" w:hAnsi="Times New Roman" w:cs="Times New Roman"/>
          <w:i/>
          <w:sz w:val="28"/>
          <w:lang w:val="ru-RU"/>
        </w:rPr>
        <w:t>": "</w:t>
      </w:r>
      <w:r w:rsidR="007744D8">
        <w:rPr>
          <w:rFonts w:ascii="Times New Roman" w:hAnsi="Times New Roman" w:cs="Times New Roman"/>
          <w:i/>
          <w:sz w:val="28"/>
          <w:lang w:val="ru-RU"/>
        </w:rPr>
        <w:t>Российской</w:t>
      </w:r>
      <w:r w:rsidRPr="00423E97">
        <w:rPr>
          <w:rFonts w:ascii="Times New Roman" w:hAnsi="Times New Roman" w:cs="Times New Roman"/>
          <w:i/>
          <w:sz w:val="28"/>
          <w:lang w:val="ru-RU"/>
        </w:rPr>
        <w:t>",</w:t>
      </w:r>
    </w:p>
    <w:p w14:paraId="7C0BDB81" w14:textId="77777777" w:rsidR="006147E0" w:rsidRPr="00423E97" w:rsidRDefault="006147E0" w:rsidP="006147E0">
      <w:pPr>
        <w:spacing w:line="360" w:lineRule="auto"/>
        <w:ind w:firstLine="708"/>
        <w:jc w:val="both"/>
        <w:rPr>
          <w:rFonts w:ascii="Times New Roman" w:hAnsi="Times New Roman" w:cs="Times New Roman"/>
          <w:i/>
          <w:sz w:val="28"/>
          <w:lang w:val="ru-RU"/>
        </w:rPr>
      </w:pPr>
      <w:r w:rsidRPr="00423E97">
        <w:rPr>
          <w:rFonts w:ascii="Times New Roman" w:hAnsi="Times New Roman" w:cs="Times New Roman"/>
          <w:i/>
          <w:sz w:val="28"/>
          <w:lang w:val="ru-RU"/>
        </w:rPr>
        <w:t xml:space="preserve">               "</w:t>
      </w:r>
      <w:r w:rsidRPr="00890B75">
        <w:rPr>
          <w:rFonts w:ascii="Times New Roman" w:hAnsi="Times New Roman" w:cs="Times New Roman"/>
          <w:i/>
          <w:sz w:val="28"/>
          <w:lang w:val="en-US"/>
        </w:rPr>
        <w:t>lemma</w:t>
      </w:r>
      <w:r w:rsidRPr="00423E97">
        <w:rPr>
          <w:rFonts w:ascii="Times New Roman" w:hAnsi="Times New Roman" w:cs="Times New Roman"/>
          <w:i/>
          <w:sz w:val="28"/>
          <w:lang w:val="ru-RU"/>
        </w:rPr>
        <w:t>": "</w:t>
      </w:r>
      <w:r w:rsidR="007744D8">
        <w:rPr>
          <w:rFonts w:ascii="Times New Roman" w:hAnsi="Times New Roman" w:cs="Times New Roman"/>
          <w:i/>
          <w:sz w:val="28"/>
          <w:lang w:val="ru-RU"/>
        </w:rPr>
        <w:t>российский</w:t>
      </w:r>
      <w:r w:rsidRPr="00423E97">
        <w:rPr>
          <w:rFonts w:ascii="Times New Roman" w:hAnsi="Times New Roman" w:cs="Times New Roman"/>
          <w:i/>
          <w:sz w:val="28"/>
          <w:lang w:val="ru-RU"/>
        </w:rPr>
        <w:t>",</w:t>
      </w:r>
    </w:p>
    <w:p w14:paraId="6DF0EE54" w14:textId="77777777" w:rsidR="006147E0" w:rsidRPr="00423E97" w:rsidRDefault="006147E0" w:rsidP="006147E0">
      <w:pPr>
        <w:spacing w:line="360" w:lineRule="auto"/>
        <w:ind w:firstLine="708"/>
        <w:jc w:val="both"/>
        <w:rPr>
          <w:rFonts w:ascii="Times New Roman" w:hAnsi="Times New Roman" w:cs="Times New Roman"/>
          <w:i/>
          <w:sz w:val="28"/>
          <w:lang w:val="ru-RU"/>
        </w:rPr>
      </w:pPr>
      <w:r w:rsidRPr="00423E97">
        <w:rPr>
          <w:rFonts w:ascii="Times New Roman" w:hAnsi="Times New Roman" w:cs="Times New Roman"/>
          <w:i/>
          <w:sz w:val="28"/>
          <w:lang w:val="ru-RU"/>
        </w:rPr>
        <w:t xml:space="preserve">               "</w:t>
      </w:r>
      <w:proofErr w:type="spellStart"/>
      <w:r w:rsidRPr="00890B75">
        <w:rPr>
          <w:rFonts w:ascii="Times New Roman" w:hAnsi="Times New Roman" w:cs="Times New Roman"/>
          <w:i/>
          <w:sz w:val="28"/>
          <w:lang w:val="en-US"/>
        </w:rPr>
        <w:t>pos</w:t>
      </w:r>
      <w:proofErr w:type="spellEnd"/>
      <w:r w:rsidRPr="00423E97">
        <w:rPr>
          <w:rFonts w:ascii="Times New Roman" w:hAnsi="Times New Roman" w:cs="Times New Roman"/>
          <w:i/>
          <w:sz w:val="28"/>
          <w:lang w:val="ru-RU"/>
        </w:rPr>
        <w:t>": "</w:t>
      </w:r>
      <w:r w:rsidRPr="00890B75">
        <w:rPr>
          <w:rFonts w:ascii="Times New Roman" w:hAnsi="Times New Roman" w:cs="Times New Roman"/>
          <w:i/>
          <w:sz w:val="28"/>
          <w:lang w:val="en-US"/>
        </w:rPr>
        <w:t>ADJ</w:t>
      </w:r>
      <w:r w:rsidRPr="00423E97">
        <w:rPr>
          <w:rFonts w:ascii="Times New Roman" w:hAnsi="Times New Roman" w:cs="Times New Roman"/>
          <w:i/>
          <w:sz w:val="28"/>
          <w:lang w:val="ru-RU"/>
        </w:rPr>
        <w:t>",</w:t>
      </w:r>
    </w:p>
    <w:p w14:paraId="4EF40021" w14:textId="77777777" w:rsidR="006147E0" w:rsidRPr="00890B75" w:rsidRDefault="006147E0" w:rsidP="006147E0">
      <w:pPr>
        <w:spacing w:line="360" w:lineRule="auto"/>
        <w:ind w:firstLine="708"/>
        <w:jc w:val="both"/>
        <w:rPr>
          <w:rFonts w:ascii="Times New Roman" w:hAnsi="Times New Roman" w:cs="Times New Roman"/>
          <w:i/>
          <w:sz w:val="28"/>
          <w:lang w:val="en-US"/>
        </w:rPr>
      </w:pPr>
      <w:r w:rsidRPr="00423E97">
        <w:rPr>
          <w:rFonts w:ascii="Times New Roman" w:hAnsi="Times New Roman" w:cs="Times New Roman"/>
          <w:i/>
          <w:sz w:val="28"/>
          <w:lang w:val="ru-RU"/>
        </w:rPr>
        <w:t xml:space="preserve">               </w:t>
      </w:r>
      <w:r w:rsidRPr="00890B75">
        <w:rPr>
          <w:rFonts w:ascii="Times New Roman" w:hAnsi="Times New Roman" w:cs="Times New Roman"/>
          <w:i/>
          <w:sz w:val="28"/>
          <w:lang w:val="en-US"/>
        </w:rPr>
        <w:t>"</w:t>
      </w:r>
      <w:proofErr w:type="spellStart"/>
      <w:r w:rsidRPr="00890B75">
        <w:rPr>
          <w:rFonts w:ascii="Times New Roman" w:hAnsi="Times New Roman" w:cs="Times New Roman"/>
          <w:i/>
          <w:sz w:val="28"/>
          <w:lang w:val="en-US"/>
        </w:rPr>
        <w:t>dep</w:t>
      </w:r>
      <w:proofErr w:type="spellEnd"/>
      <w:r w:rsidRPr="00890B75">
        <w:rPr>
          <w:rFonts w:ascii="Times New Roman" w:hAnsi="Times New Roman" w:cs="Times New Roman"/>
          <w:i/>
          <w:sz w:val="28"/>
          <w:lang w:val="en-US"/>
        </w:rPr>
        <w:t>": "</w:t>
      </w:r>
      <w:proofErr w:type="spellStart"/>
      <w:r w:rsidRPr="00890B75">
        <w:rPr>
          <w:rFonts w:ascii="Times New Roman" w:hAnsi="Times New Roman" w:cs="Times New Roman"/>
          <w:i/>
          <w:sz w:val="28"/>
          <w:lang w:val="en-US"/>
        </w:rPr>
        <w:t>amod</w:t>
      </w:r>
      <w:proofErr w:type="spellEnd"/>
      <w:r w:rsidRPr="00890B75">
        <w:rPr>
          <w:rFonts w:ascii="Times New Roman" w:hAnsi="Times New Roman" w:cs="Times New Roman"/>
          <w:i/>
          <w:sz w:val="28"/>
          <w:lang w:val="en-US"/>
        </w:rPr>
        <w:t>",</w:t>
      </w:r>
    </w:p>
    <w:p w14:paraId="01B5D652" w14:textId="77777777" w:rsidR="006147E0" w:rsidRPr="00615ABE" w:rsidRDefault="006147E0" w:rsidP="006147E0">
      <w:pPr>
        <w:spacing w:line="360" w:lineRule="auto"/>
        <w:ind w:firstLine="708"/>
        <w:jc w:val="both"/>
        <w:rPr>
          <w:rFonts w:ascii="Times New Roman" w:hAnsi="Times New Roman" w:cs="Times New Roman"/>
          <w:i/>
          <w:sz w:val="28"/>
          <w:lang w:val="en-US"/>
        </w:rPr>
      </w:pPr>
      <w:r w:rsidRPr="00890B75">
        <w:rPr>
          <w:rFonts w:ascii="Times New Roman" w:hAnsi="Times New Roman" w:cs="Times New Roman"/>
          <w:i/>
          <w:sz w:val="28"/>
          <w:lang w:val="en-US"/>
        </w:rPr>
        <w:t xml:space="preserve">           </w:t>
      </w:r>
      <w:r w:rsidRPr="00615ABE">
        <w:rPr>
          <w:rFonts w:ascii="Times New Roman" w:hAnsi="Times New Roman" w:cs="Times New Roman"/>
          <w:i/>
          <w:sz w:val="28"/>
          <w:lang w:val="en-US"/>
        </w:rPr>
        <w:t>},</w:t>
      </w:r>
    </w:p>
    <w:p w14:paraId="37EBC395" w14:textId="77777777" w:rsidR="003A362E" w:rsidRPr="002D5FB4" w:rsidRDefault="003A362E" w:rsidP="003A362E">
      <w:pPr>
        <w:spacing w:line="360" w:lineRule="auto"/>
        <w:ind w:firstLine="708"/>
        <w:jc w:val="both"/>
        <w:rPr>
          <w:rFonts w:ascii="Times New Roman" w:hAnsi="Times New Roman" w:cs="Times New Roman"/>
          <w:i/>
          <w:sz w:val="28"/>
          <w:lang w:val="en-US"/>
        </w:rPr>
      </w:pPr>
      <w:r w:rsidRPr="00615ABE">
        <w:rPr>
          <w:rFonts w:ascii="Times New Roman" w:hAnsi="Times New Roman" w:cs="Times New Roman"/>
          <w:i/>
          <w:sz w:val="28"/>
          <w:lang w:val="en-US"/>
        </w:rPr>
        <w:t xml:space="preserve">           </w:t>
      </w:r>
      <w:r w:rsidRPr="002D5FB4">
        <w:rPr>
          <w:rFonts w:ascii="Times New Roman" w:hAnsi="Times New Roman" w:cs="Times New Roman"/>
          <w:i/>
          <w:sz w:val="28"/>
          <w:lang w:val="en-US"/>
        </w:rPr>
        <w:t>"</w:t>
      </w:r>
      <w:r>
        <w:rPr>
          <w:rFonts w:ascii="Times New Roman" w:hAnsi="Times New Roman" w:cs="Times New Roman"/>
          <w:i/>
          <w:sz w:val="28"/>
          <w:lang w:val="en-US"/>
        </w:rPr>
        <w:t>token</w:t>
      </w:r>
      <w:r w:rsidRPr="002D5FB4">
        <w:rPr>
          <w:rFonts w:ascii="Times New Roman" w:hAnsi="Times New Roman" w:cs="Times New Roman"/>
          <w:i/>
          <w:sz w:val="28"/>
          <w:lang w:val="en-US"/>
        </w:rPr>
        <w:t>_2": {</w:t>
      </w:r>
    </w:p>
    <w:p w14:paraId="6ABB0305" w14:textId="77777777" w:rsidR="003A362E" w:rsidRPr="00E405E5" w:rsidRDefault="003A362E" w:rsidP="003A362E">
      <w:pPr>
        <w:spacing w:line="360" w:lineRule="auto"/>
        <w:ind w:firstLine="708"/>
        <w:jc w:val="both"/>
        <w:rPr>
          <w:rFonts w:ascii="Times New Roman" w:hAnsi="Times New Roman" w:cs="Times New Roman"/>
          <w:i/>
          <w:sz w:val="28"/>
          <w:lang w:val="en-US"/>
        </w:rPr>
      </w:pPr>
      <w:r w:rsidRPr="002D5FB4">
        <w:rPr>
          <w:rFonts w:ascii="Times New Roman" w:hAnsi="Times New Roman" w:cs="Times New Roman"/>
          <w:i/>
          <w:sz w:val="28"/>
          <w:lang w:val="en-US"/>
        </w:rPr>
        <w:t xml:space="preserve">               </w:t>
      </w:r>
      <w:r w:rsidRPr="00E405E5">
        <w:rPr>
          <w:rFonts w:ascii="Times New Roman" w:hAnsi="Times New Roman" w:cs="Times New Roman"/>
          <w:i/>
          <w:sz w:val="28"/>
          <w:lang w:val="en-US"/>
        </w:rPr>
        <w:t>"</w:t>
      </w:r>
      <w:r w:rsidRPr="00890B75">
        <w:rPr>
          <w:rFonts w:ascii="Times New Roman" w:hAnsi="Times New Roman" w:cs="Times New Roman"/>
          <w:i/>
          <w:sz w:val="28"/>
          <w:lang w:val="en-US"/>
        </w:rPr>
        <w:t>word</w:t>
      </w:r>
      <w:r w:rsidRPr="00E405E5">
        <w:rPr>
          <w:rFonts w:ascii="Times New Roman" w:hAnsi="Times New Roman" w:cs="Times New Roman"/>
          <w:i/>
          <w:sz w:val="28"/>
          <w:lang w:val="en-US"/>
        </w:rPr>
        <w:t>": "</w:t>
      </w:r>
      <w:r>
        <w:rPr>
          <w:rFonts w:ascii="Times New Roman" w:hAnsi="Times New Roman" w:cs="Times New Roman"/>
          <w:i/>
          <w:sz w:val="28"/>
          <w:lang w:val="ru-RU"/>
        </w:rPr>
        <w:t>Федерации</w:t>
      </w:r>
      <w:r w:rsidRPr="00E405E5">
        <w:rPr>
          <w:rFonts w:ascii="Times New Roman" w:hAnsi="Times New Roman" w:cs="Times New Roman"/>
          <w:i/>
          <w:sz w:val="28"/>
          <w:lang w:val="en-US"/>
        </w:rPr>
        <w:t>",</w:t>
      </w:r>
    </w:p>
    <w:p w14:paraId="236FCA22" w14:textId="77777777" w:rsidR="003A362E" w:rsidRPr="00E405E5" w:rsidRDefault="003A362E" w:rsidP="003A362E">
      <w:pPr>
        <w:spacing w:line="360" w:lineRule="auto"/>
        <w:ind w:firstLine="708"/>
        <w:jc w:val="both"/>
        <w:rPr>
          <w:rFonts w:ascii="Times New Roman" w:hAnsi="Times New Roman" w:cs="Times New Roman"/>
          <w:i/>
          <w:sz w:val="28"/>
          <w:lang w:val="en-US"/>
        </w:rPr>
      </w:pPr>
      <w:r w:rsidRPr="00E405E5">
        <w:rPr>
          <w:rFonts w:ascii="Times New Roman" w:hAnsi="Times New Roman" w:cs="Times New Roman"/>
          <w:i/>
          <w:sz w:val="28"/>
          <w:lang w:val="en-US"/>
        </w:rPr>
        <w:t xml:space="preserve">               "</w:t>
      </w:r>
      <w:r w:rsidRPr="00890B75">
        <w:rPr>
          <w:rFonts w:ascii="Times New Roman" w:hAnsi="Times New Roman" w:cs="Times New Roman"/>
          <w:i/>
          <w:sz w:val="28"/>
          <w:lang w:val="en-US"/>
        </w:rPr>
        <w:t>lemma</w:t>
      </w:r>
      <w:r w:rsidRPr="00E405E5">
        <w:rPr>
          <w:rFonts w:ascii="Times New Roman" w:hAnsi="Times New Roman" w:cs="Times New Roman"/>
          <w:i/>
          <w:sz w:val="28"/>
          <w:lang w:val="en-US"/>
        </w:rPr>
        <w:t>": "</w:t>
      </w:r>
      <w:r>
        <w:rPr>
          <w:rFonts w:ascii="Times New Roman" w:hAnsi="Times New Roman" w:cs="Times New Roman"/>
          <w:i/>
          <w:sz w:val="28"/>
          <w:lang w:val="ru-RU"/>
        </w:rPr>
        <w:t>Федерация</w:t>
      </w:r>
      <w:r w:rsidRPr="00E405E5">
        <w:rPr>
          <w:rFonts w:ascii="Times New Roman" w:hAnsi="Times New Roman" w:cs="Times New Roman"/>
          <w:i/>
          <w:sz w:val="28"/>
          <w:lang w:val="en-US"/>
        </w:rPr>
        <w:t>",</w:t>
      </w:r>
    </w:p>
    <w:p w14:paraId="12AA42BC" w14:textId="77777777" w:rsidR="003A362E" w:rsidRPr="00E405E5" w:rsidRDefault="003A362E" w:rsidP="003A362E">
      <w:pPr>
        <w:spacing w:line="360" w:lineRule="auto"/>
        <w:ind w:firstLine="708"/>
        <w:jc w:val="both"/>
        <w:rPr>
          <w:rFonts w:ascii="Times New Roman" w:hAnsi="Times New Roman" w:cs="Times New Roman"/>
          <w:i/>
          <w:sz w:val="28"/>
          <w:lang w:val="en-US"/>
        </w:rPr>
      </w:pPr>
      <w:r w:rsidRPr="00E405E5">
        <w:rPr>
          <w:rFonts w:ascii="Times New Roman" w:hAnsi="Times New Roman" w:cs="Times New Roman"/>
          <w:i/>
          <w:sz w:val="28"/>
          <w:lang w:val="en-US"/>
        </w:rPr>
        <w:t xml:space="preserve">               "</w:t>
      </w:r>
      <w:proofErr w:type="spellStart"/>
      <w:r w:rsidRPr="00890B75">
        <w:rPr>
          <w:rFonts w:ascii="Times New Roman" w:hAnsi="Times New Roman" w:cs="Times New Roman"/>
          <w:i/>
          <w:sz w:val="28"/>
          <w:lang w:val="en-US"/>
        </w:rPr>
        <w:t>pos</w:t>
      </w:r>
      <w:proofErr w:type="spellEnd"/>
      <w:r w:rsidRPr="00E405E5">
        <w:rPr>
          <w:rFonts w:ascii="Times New Roman" w:hAnsi="Times New Roman" w:cs="Times New Roman"/>
          <w:i/>
          <w:sz w:val="28"/>
          <w:lang w:val="en-US"/>
        </w:rPr>
        <w:t>": "</w:t>
      </w:r>
      <w:r>
        <w:rPr>
          <w:rFonts w:ascii="Times New Roman" w:hAnsi="Times New Roman" w:cs="Times New Roman"/>
          <w:i/>
          <w:sz w:val="28"/>
          <w:lang w:val="en-US"/>
        </w:rPr>
        <w:t>PROPN</w:t>
      </w:r>
      <w:r w:rsidRPr="00E405E5">
        <w:rPr>
          <w:rFonts w:ascii="Times New Roman" w:hAnsi="Times New Roman" w:cs="Times New Roman"/>
          <w:i/>
          <w:sz w:val="28"/>
          <w:lang w:val="en-US"/>
        </w:rPr>
        <w:t>",</w:t>
      </w:r>
    </w:p>
    <w:p w14:paraId="28CEEB9B" w14:textId="77777777" w:rsidR="003A362E" w:rsidRPr="00615ABE" w:rsidRDefault="003A362E" w:rsidP="003A362E">
      <w:pPr>
        <w:spacing w:line="360" w:lineRule="auto"/>
        <w:ind w:firstLine="708"/>
        <w:jc w:val="both"/>
        <w:rPr>
          <w:rFonts w:ascii="Times New Roman" w:hAnsi="Times New Roman" w:cs="Times New Roman"/>
          <w:i/>
          <w:sz w:val="28"/>
          <w:lang w:val="en-US"/>
        </w:rPr>
      </w:pPr>
      <w:r w:rsidRPr="00E405E5">
        <w:rPr>
          <w:rFonts w:ascii="Times New Roman" w:hAnsi="Times New Roman" w:cs="Times New Roman"/>
          <w:i/>
          <w:sz w:val="28"/>
          <w:lang w:val="en-US"/>
        </w:rPr>
        <w:t xml:space="preserve">               </w:t>
      </w:r>
      <w:r w:rsidRPr="00615ABE">
        <w:rPr>
          <w:rFonts w:ascii="Times New Roman" w:hAnsi="Times New Roman" w:cs="Times New Roman"/>
          <w:i/>
          <w:sz w:val="28"/>
          <w:lang w:val="en-US"/>
        </w:rPr>
        <w:t>"</w:t>
      </w:r>
      <w:proofErr w:type="spellStart"/>
      <w:r w:rsidRPr="00890B75">
        <w:rPr>
          <w:rFonts w:ascii="Times New Roman" w:hAnsi="Times New Roman" w:cs="Times New Roman"/>
          <w:i/>
          <w:sz w:val="28"/>
          <w:lang w:val="en-US"/>
        </w:rPr>
        <w:t>dep</w:t>
      </w:r>
      <w:proofErr w:type="spellEnd"/>
      <w:r w:rsidRPr="00615ABE">
        <w:rPr>
          <w:rFonts w:ascii="Times New Roman" w:hAnsi="Times New Roman" w:cs="Times New Roman"/>
          <w:i/>
          <w:sz w:val="28"/>
          <w:lang w:val="en-US"/>
        </w:rPr>
        <w:t>": "</w:t>
      </w:r>
      <w:proofErr w:type="spellStart"/>
      <w:r w:rsidRPr="00890B75">
        <w:rPr>
          <w:rFonts w:ascii="Times New Roman" w:hAnsi="Times New Roman" w:cs="Times New Roman"/>
          <w:i/>
          <w:sz w:val="28"/>
          <w:lang w:val="en-US"/>
        </w:rPr>
        <w:t>amod</w:t>
      </w:r>
      <w:proofErr w:type="spellEnd"/>
      <w:r w:rsidRPr="00615ABE">
        <w:rPr>
          <w:rFonts w:ascii="Times New Roman" w:hAnsi="Times New Roman" w:cs="Times New Roman"/>
          <w:i/>
          <w:sz w:val="28"/>
          <w:lang w:val="en-US"/>
        </w:rPr>
        <w:t>",</w:t>
      </w:r>
    </w:p>
    <w:p w14:paraId="253173D3" w14:textId="77777777" w:rsidR="003A362E" w:rsidRPr="003A362E" w:rsidRDefault="003A362E" w:rsidP="003A362E">
      <w:pPr>
        <w:spacing w:line="360" w:lineRule="auto"/>
        <w:ind w:firstLine="708"/>
        <w:jc w:val="both"/>
        <w:rPr>
          <w:rFonts w:ascii="Times New Roman" w:hAnsi="Times New Roman" w:cs="Times New Roman"/>
          <w:i/>
          <w:sz w:val="28"/>
          <w:lang w:val="en-US"/>
        </w:rPr>
      </w:pPr>
      <w:r w:rsidRPr="00615ABE">
        <w:rPr>
          <w:rFonts w:ascii="Times New Roman" w:hAnsi="Times New Roman" w:cs="Times New Roman"/>
          <w:i/>
          <w:sz w:val="28"/>
          <w:lang w:val="en-US"/>
        </w:rPr>
        <w:t xml:space="preserve">           },</w:t>
      </w:r>
    </w:p>
    <w:p w14:paraId="7535294F" w14:textId="77777777" w:rsidR="003A362E" w:rsidRPr="003A362E" w:rsidRDefault="003A362E" w:rsidP="003A362E">
      <w:pPr>
        <w:spacing w:line="360" w:lineRule="auto"/>
        <w:ind w:firstLine="708"/>
        <w:jc w:val="both"/>
        <w:rPr>
          <w:rFonts w:ascii="Times New Roman" w:hAnsi="Times New Roman" w:cs="Times New Roman"/>
          <w:i/>
          <w:sz w:val="28"/>
          <w:lang w:val="en-US"/>
        </w:rPr>
      </w:pPr>
      <w:r w:rsidRPr="003A362E">
        <w:rPr>
          <w:rFonts w:ascii="Times New Roman" w:hAnsi="Times New Roman" w:cs="Times New Roman"/>
          <w:i/>
          <w:sz w:val="28"/>
          <w:lang w:val="en-US"/>
        </w:rPr>
        <w:lastRenderedPageBreak/>
        <w:t xml:space="preserve">           "</w:t>
      </w:r>
      <w:r>
        <w:rPr>
          <w:rFonts w:ascii="Times New Roman" w:hAnsi="Times New Roman" w:cs="Times New Roman"/>
          <w:i/>
          <w:sz w:val="28"/>
          <w:lang w:val="en-US"/>
        </w:rPr>
        <w:t>token_3</w:t>
      </w:r>
      <w:r w:rsidRPr="003A362E">
        <w:rPr>
          <w:rFonts w:ascii="Times New Roman" w:hAnsi="Times New Roman" w:cs="Times New Roman"/>
          <w:i/>
          <w:sz w:val="28"/>
          <w:lang w:val="en-US"/>
        </w:rPr>
        <w:t>": {</w:t>
      </w:r>
    </w:p>
    <w:p w14:paraId="137EBCBB" w14:textId="77777777" w:rsidR="003A362E" w:rsidRPr="003A362E" w:rsidRDefault="003A362E" w:rsidP="003A362E">
      <w:pPr>
        <w:spacing w:line="360" w:lineRule="auto"/>
        <w:ind w:firstLine="708"/>
        <w:jc w:val="both"/>
        <w:rPr>
          <w:rFonts w:ascii="Times New Roman" w:hAnsi="Times New Roman" w:cs="Times New Roman"/>
          <w:i/>
          <w:sz w:val="28"/>
          <w:lang w:val="en-US"/>
        </w:rPr>
      </w:pPr>
      <w:r w:rsidRPr="003A362E">
        <w:rPr>
          <w:rFonts w:ascii="Times New Roman" w:hAnsi="Times New Roman" w:cs="Times New Roman"/>
          <w:i/>
          <w:sz w:val="28"/>
          <w:lang w:val="en-US"/>
        </w:rPr>
        <w:t xml:space="preserve">               "</w:t>
      </w:r>
      <w:r w:rsidRPr="00890B75">
        <w:rPr>
          <w:rFonts w:ascii="Times New Roman" w:hAnsi="Times New Roman" w:cs="Times New Roman"/>
          <w:i/>
          <w:sz w:val="28"/>
          <w:lang w:val="en-US"/>
        </w:rPr>
        <w:t>word</w:t>
      </w:r>
      <w:r w:rsidRPr="003A362E">
        <w:rPr>
          <w:rFonts w:ascii="Times New Roman" w:hAnsi="Times New Roman" w:cs="Times New Roman"/>
          <w:i/>
          <w:sz w:val="28"/>
          <w:lang w:val="en-US"/>
        </w:rPr>
        <w:t>": "</w:t>
      </w:r>
      <w:r>
        <w:rPr>
          <w:rFonts w:ascii="Times New Roman" w:hAnsi="Times New Roman" w:cs="Times New Roman"/>
          <w:i/>
          <w:sz w:val="28"/>
          <w:lang w:val="ru-RU"/>
        </w:rPr>
        <w:t>и</w:t>
      </w:r>
      <w:r w:rsidRPr="003A362E">
        <w:rPr>
          <w:rFonts w:ascii="Times New Roman" w:hAnsi="Times New Roman" w:cs="Times New Roman"/>
          <w:i/>
          <w:sz w:val="28"/>
          <w:lang w:val="en-US"/>
        </w:rPr>
        <w:t>",</w:t>
      </w:r>
    </w:p>
    <w:p w14:paraId="001AFD52" w14:textId="77777777" w:rsidR="003A362E" w:rsidRPr="003A362E" w:rsidRDefault="003A362E" w:rsidP="003A362E">
      <w:pPr>
        <w:spacing w:line="360" w:lineRule="auto"/>
        <w:ind w:firstLine="708"/>
        <w:jc w:val="both"/>
        <w:rPr>
          <w:rFonts w:ascii="Times New Roman" w:hAnsi="Times New Roman" w:cs="Times New Roman"/>
          <w:i/>
          <w:sz w:val="28"/>
          <w:lang w:val="en-US"/>
        </w:rPr>
      </w:pPr>
      <w:r w:rsidRPr="003A362E">
        <w:rPr>
          <w:rFonts w:ascii="Times New Roman" w:hAnsi="Times New Roman" w:cs="Times New Roman"/>
          <w:i/>
          <w:sz w:val="28"/>
          <w:lang w:val="en-US"/>
        </w:rPr>
        <w:t xml:space="preserve">               "</w:t>
      </w:r>
      <w:r w:rsidRPr="00890B75">
        <w:rPr>
          <w:rFonts w:ascii="Times New Roman" w:hAnsi="Times New Roman" w:cs="Times New Roman"/>
          <w:i/>
          <w:sz w:val="28"/>
          <w:lang w:val="en-US"/>
        </w:rPr>
        <w:t>lemma</w:t>
      </w:r>
      <w:r w:rsidRPr="003A362E">
        <w:rPr>
          <w:rFonts w:ascii="Times New Roman" w:hAnsi="Times New Roman" w:cs="Times New Roman"/>
          <w:i/>
          <w:sz w:val="28"/>
          <w:lang w:val="en-US"/>
        </w:rPr>
        <w:t>": "</w:t>
      </w:r>
      <w:r>
        <w:rPr>
          <w:rFonts w:ascii="Times New Roman" w:hAnsi="Times New Roman" w:cs="Times New Roman"/>
          <w:i/>
          <w:sz w:val="28"/>
          <w:lang w:val="ru-RU"/>
        </w:rPr>
        <w:t>и</w:t>
      </w:r>
      <w:r w:rsidRPr="003A362E">
        <w:rPr>
          <w:rFonts w:ascii="Times New Roman" w:hAnsi="Times New Roman" w:cs="Times New Roman"/>
          <w:i/>
          <w:sz w:val="28"/>
          <w:lang w:val="en-US"/>
        </w:rPr>
        <w:t>",</w:t>
      </w:r>
    </w:p>
    <w:p w14:paraId="2674ECC9" w14:textId="77777777" w:rsidR="003A362E" w:rsidRPr="00890B75" w:rsidRDefault="003A362E" w:rsidP="003A362E">
      <w:pPr>
        <w:spacing w:line="360" w:lineRule="auto"/>
        <w:ind w:firstLine="708"/>
        <w:jc w:val="both"/>
        <w:rPr>
          <w:rFonts w:ascii="Times New Roman" w:hAnsi="Times New Roman" w:cs="Times New Roman"/>
          <w:i/>
          <w:sz w:val="28"/>
          <w:lang w:val="en-US"/>
        </w:rPr>
      </w:pPr>
      <w:r w:rsidRPr="003A362E">
        <w:rPr>
          <w:rFonts w:ascii="Times New Roman" w:hAnsi="Times New Roman" w:cs="Times New Roman"/>
          <w:i/>
          <w:sz w:val="28"/>
          <w:lang w:val="en-US"/>
        </w:rPr>
        <w:t xml:space="preserve">               </w:t>
      </w:r>
      <w:r>
        <w:rPr>
          <w:rFonts w:ascii="Times New Roman" w:hAnsi="Times New Roman" w:cs="Times New Roman"/>
          <w:i/>
          <w:sz w:val="28"/>
          <w:lang w:val="en-US"/>
        </w:rPr>
        <w:t>"</w:t>
      </w:r>
      <w:proofErr w:type="spellStart"/>
      <w:r>
        <w:rPr>
          <w:rFonts w:ascii="Times New Roman" w:hAnsi="Times New Roman" w:cs="Times New Roman"/>
          <w:i/>
          <w:sz w:val="28"/>
          <w:lang w:val="en-US"/>
        </w:rPr>
        <w:t>pos</w:t>
      </w:r>
      <w:proofErr w:type="spellEnd"/>
      <w:r>
        <w:rPr>
          <w:rFonts w:ascii="Times New Roman" w:hAnsi="Times New Roman" w:cs="Times New Roman"/>
          <w:i/>
          <w:sz w:val="28"/>
          <w:lang w:val="en-US"/>
        </w:rPr>
        <w:t>": "CCONJ</w:t>
      </w:r>
      <w:r w:rsidRPr="00890B75">
        <w:rPr>
          <w:rFonts w:ascii="Times New Roman" w:hAnsi="Times New Roman" w:cs="Times New Roman"/>
          <w:i/>
          <w:sz w:val="28"/>
          <w:lang w:val="en-US"/>
        </w:rPr>
        <w:t>",</w:t>
      </w:r>
    </w:p>
    <w:p w14:paraId="6EACA51F" w14:textId="77777777" w:rsidR="003A362E" w:rsidRPr="00890B75" w:rsidRDefault="003A362E" w:rsidP="003A362E">
      <w:pPr>
        <w:spacing w:line="360" w:lineRule="auto"/>
        <w:ind w:firstLine="708"/>
        <w:jc w:val="both"/>
        <w:rPr>
          <w:rFonts w:ascii="Times New Roman" w:hAnsi="Times New Roman" w:cs="Times New Roman"/>
          <w:i/>
          <w:sz w:val="28"/>
          <w:lang w:val="en-US"/>
        </w:rPr>
      </w:pPr>
      <w:r w:rsidRPr="00890B75">
        <w:rPr>
          <w:rFonts w:ascii="Times New Roman" w:hAnsi="Times New Roman" w:cs="Times New Roman"/>
          <w:i/>
          <w:sz w:val="28"/>
          <w:lang w:val="en-US"/>
        </w:rPr>
        <w:t xml:space="preserve">       </w:t>
      </w:r>
      <w:r>
        <w:rPr>
          <w:rFonts w:ascii="Times New Roman" w:hAnsi="Times New Roman" w:cs="Times New Roman"/>
          <w:i/>
          <w:sz w:val="28"/>
          <w:lang w:val="en-US"/>
        </w:rPr>
        <w:t xml:space="preserve">        "</w:t>
      </w:r>
      <w:proofErr w:type="spellStart"/>
      <w:r>
        <w:rPr>
          <w:rFonts w:ascii="Times New Roman" w:hAnsi="Times New Roman" w:cs="Times New Roman"/>
          <w:i/>
          <w:sz w:val="28"/>
          <w:lang w:val="en-US"/>
        </w:rPr>
        <w:t>dep</w:t>
      </w:r>
      <w:proofErr w:type="spellEnd"/>
      <w:r>
        <w:rPr>
          <w:rFonts w:ascii="Times New Roman" w:hAnsi="Times New Roman" w:cs="Times New Roman"/>
          <w:i/>
          <w:sz w:val="28"/>
          <w:lang w:val="en-US"/>
        </w:rPr>
        <w:t>": "</w:t>
      </w:r>
      <w:proofErr w:type="spellStart"/>
      <w:r>
        <w:rPr>
          <w:rFonts w:ascii="Times New Roman" w:hAnsi="Times New Roman" w:cs="Times New Roman"/>
          <w:i/>
          <w:sz w:val="28"/>
          <w:lang w:val="en-US"/>
        </w:rPr>
        <w:t>conj</w:t>
      </w:r>
      <w:proofErr w:type="spellEnd"/>
      <w:r w:rsidRPr="00890B75">
        <w:rPr>
          <w:rFonts w:ascii="Times New Roman" w:hAnsi="Times New Roman" w:cs="Times New Roman"/>
          <w:i/>
          <w:sz w:val="28"/>
          <w:lang w:val="en-US"/>
        </w:rPr>
        <w:t>",</w:t>
      </w:r>
    </w:p>
    <w:p w14:paraId="70479723" w14:textId="77777777" w:rsidR="003A362E" w:rsidRPr="003A362E" w:rsidRDefault="003A362E" w:rsidP="003A362E">
      <w:pPr>
        <w:spacing w:line="360" w:lineRule="auto"/>
        <w:ind w:firstLine="708"/>
        <w:jc w:val="both"/>
        <w:rPr>
          <w:rFonts w:ascii="Times New Roman" w:hAnsi="Times New Roman" w:cs="Times New Roman"/>
          <w:i/>
          <w:sz w:val="28"/>
          <w:lang w:val="en-US"/>
        </w:rPr>
      </w:pPr>
      <w:r w:rsidRPr="00890B75">
        <w:rPr>
          <w:rFonts w:ascii="Times New Roman" w:hAnsi="Times New Roman" w:cs="Times New Roman"/>
          <w:i/>
          <w:sz w:val="28"/>
          <w:lang w:val="en-US"/>
        </w:rPr>
        <w:t xml:space="preserve">           </w:t>
      </w:r>
      <w:r w:rsidRPr="003A362E">
        <w:rPr>
          <w:rFonts w:ascii="Times New Roman" w:hAnsi="Times New Roman" w:cs="Times New Roman"/>
          <w:i/>
          <w:sz w:val="28"/>
          <w:lang w:val="en-US"/>
        </w:rPr>
        <w:t>},</w:t>
      </w:r>
    </w:p>
    <w:p w14:paraId="057E03BE" w14:textId="77777777" w:rsidR="003A362E" w:rsidRPr="00615ABE" w:rsidRDefault="003A362E" w:rsidP="003A362E">
      <w:pPr>
        <w:spacing w:line="360" w:lineRule="auto"/>
        <w:ind w:firstLine="708"/>
        <w:jc w:val="both"/>
        <w:rPr>
          <w:rFonts w:ascii="Times New Roman" w:hAnsi="Times New Roman" w:cs="Times New Roman"/>
          <w:i/>
          <w:sz w:val="28"/>
          <w:lang w:val="en-US"/>
        </w:rPr>
      </w:pPr>
      <w:r w:rsidRPr="00615ABE">
        <w:rPr>
          <w:rFonts w:ascii="Times New Roman" w:hAnsi="Times New Roman" w:cs="Times New Roman"/>
          <w:i/>
          <w:sz w:val="28"/>
          <w:lang w:val="en-US"/>
        </w:rPr>
        <w:t xml:space="preserve">           "</w:t>
      </w:r>
      <w:r>
        <w:rPr>
          <w:rFonts w:ascii="Times New Roman" w:hAnsi="Times New Roman" w:cs="Times New Roman"/>
          <w:i/>
          <w:sz w:val="28"/>
          <w:lang w:val="en-US"/>
        </w:rPr>
        <w:t>token</w:t>
      </w:r>
      <w:r w:rsidRPr="00615ABE">
        <w:rPr>
          <w:rFonts w:ascii="Times New Roman" w:hAnsi="Times New Roman" w:cs="Times New Roman"/>
          <w:i/>
          <w:sz w:val="28"/>
          <w:lang w:val="en-US"/>
        </w:rPr>
        <w:t>_4": {</w:t>
      </w:r>
    </w:p>
    <w:p w14:paraId="4E624466" w14:textId="77777777" w:rsidR="003A362E" w:rsidRPr="00E405E5" w:rsidRDefault="003A362E" w:rsidP="003A362E">
      <w:pPr>
        <w:spacing w:line="360" w:lineRule="auto"/>
        <w:ind w:firstLine="708"/>
        <w:jc w:val="both"/>
        <w:rPr>
          <w:rFonts w:ascii="Times New Roman" w:hAnsi="Times New Roman" w:cs="Times New Roman"/>
          <w:i/>
          <w:sz w:val="28"/>
          <w:lang w:val="ru-RU"/>
        </w:rPr>
      </w:pPr>
      <w:r w:rsidRPr="00615ABE">
        <w:rPr>
          <w:rFonts w:ascii="Times New Roman" w:hAnsi="Times New Roman" w:cs="Times New Roman"/>
          <w:i/>
          <w:sz w:val="28"/>
          <w:lang w:val="en-US"/>
        </w:rPr>
        <w:t xml:space="preserve">               </w:t>
      </w:r>
      <w:r w:rsidRPr="00E405E5">
        <w:rPr>
          <w:rFonts w:ascii="Times New Roman" w:hAnsi="Times New Roman" w:cs="Times New Roman"/>
          <w:i/>
          <w:sz w:val="28"/>
          <w:lang w:val="ru-RU"/>
        </w:rPr>
        <w:t>"</w:t>
      </w:r>
      <w:r w:rsidRPr="00890B75">
        <w:rPr>
          <w:rFonts w:ascii="Times New Roman" w:hAnsi="Times New Roman" w:cs="Times New Roman"/>
          <w:i/>
          <w:sz w:val="28"/>
          <w:lang w:val="en-US"/>
        </w:rPr>
        <w:t>word</w:t>
      </w:r>
      <w:r w:rsidRPr="00E405E5">
        <w:rPr>
          <w:rFonts w:ascii="Times New Roman" w:hAnsi="Times New Roman" w:cs="Times New Roman"/>
          <w:i/>
          <w:sz w:val="28"/>
          <w:lang w:val="ru-RU"/>
        </w:rPr>
        <w:t>": "</w:t>
      </w:r>
      <w:r>
        <w:rPr>
          <w:rFonts w:ascii="Times New Roman" w:hAnsi="Times New Roman" w:cs="Times New Roman"/>
          <w:i/>
          <w:sz w:val="28"/>
          <w:lang w:val="ru-RU"/>
        </w:rPr>
        <w:t>Правительству</w:t>
      </w:r>
      <w:r w:rsidRPr="00E405E5">
        <w:rPr>
          <w:rFonts w:ascii="Times New Roman" w:hAnsi="Times New Roman" w:cs="Times New Roman"/>
          <w:i/>
          <w:sz w:val="28"/>
          <w:lang w:val="ru-RU"/>
        </w:rPr>
        <w:t>",</w:t>
      </w:r>
    </w:p>
    <w:p w14:paraId="2AE6D59F" w14:textId="77777777" w:rsidR="003A362E" w:rsidRPr="00E405E5" w:rsidRDefault="003A362E" w:rsidP="003A362E">
      <w:pPr>
        <w:spacing w:line="360" w:lineRule="auto"/>
        <w:ind w:firstLine="708"/>
        <w:jc w:val="both"/>
        <w:rPr>
          <w:rFonts w:ascii="Times New Roman" w:hAnsi="Times New Roman" w:cs="Times New Roman"/>
          <w:i/>
          <w:sz w:val="28"/>
          <w:lang w:val="ru-RU"/>
        </w:rPr>
      </w:pPr>
      <w:r w:rsidRPr="00E405E5">
        <w:rPr>
          <w:rFonts w:ascii="Times New Roman" w:hAnsi="Times New Roman" w:cs="Times New Roman"/>
          <w:i/>
          <w:sz w:val="28"/>
          <w:lang w:val="ru-RU"/>
        </w:rPr>
        <w:t xml:space="preserve">               "</w:t>
      </w:r>
      <w:r w:rsidRPr="00890B75">
        <w:rPr>
          <w:rFonts w:ascii="Times New Roman" w:hAnsi="Times New Roman" w:cs="Times New Roman"/>
          <w:i/>
          <w:sz w:val="28"/>
          <w:lang w:val="en-US"/>
        </w:rPr>
        <w:t>lemma</w:t>
      </w:r>
      <w:r w:rsidRPr="00E405E5">
        <w:rPr>
          <w:rFonts w:ascii="Times New Roman" w:hAnsi="Times New Roman" w:cs="Times New Roman"/>
          <w:i/>
          <w:sz w:val="28"/>
          <w:lang w:val="ru-RU"/>
        </w:rPr>
        <w:t>": "</w:t>
      </w:r>
      <w:r>
        <w:rPr>
          <w:rFonts w:ascii="Times New Roman" w:hAnsi="Times New Roman" w:cs="Times New Roman"/>
          <w:i/>
          <w:sz w:val="28"/>
          <w:lang w:val="ru-RU"/>
        </w:rPr>
        <w:t>Правительство</w:t>
      </w:r>
      <w:r w:rsidRPr="00E405E5">
        <w:rPr>
          <w:rFonts w:ascii="Times New Roman" w:hAnsi="Times New Roman" w:cs="Times New Roman"/>
          <w:i/>
          <w:sz w:val="28"/>
          <w:lang w:val="ru-RU"/>
        </w:rPr>
        <w:t>",</w:t>
      </w:r>
    </w:p>
    <w:p w14:paraId="749E030F" w14:textId="77777777" w:rsidR="003A362E" w:rsidRPr="00E405E5" w:rsidRDefault="003A362E" w:rsidP="003A362E">
      <w:pPr>
        <w:spacing w:line="360" w:lineRule="auto"/>
        <w:ind w:firstLine="708"/>
        <w:jc w:val="both"/>
        <w:rPr>
          <w:rFonts w:ascii="Times New Roman" w:hAnsi="Times New Roman" w:cs="Times New Roman"/>
          <w:i/>
          <w:sz w:val="28"/>
          <w:lang w:val="ru-RU"/>
        </w:rPr>
      </w:pPr>
      <w:r w:rsidRPr="00E405E5">
        <w:rPr>
          <w:rFonts w:ascii="Times New Roman" w:hAnsi="Times New Roman" w:cs="Times New Roman"/>
          <w:i/>
          <w:sz w:val="28"/>
          <w:lang w:val="ru-RU"/>
        </w:rPr>
        <w:t xml:space="preserve">               "</w:t>
      </w:r>
      <w:proofErr w:type="spellStart"/>
      <w:r>
        <w:rPr>
          <w:rFonts w:ascii="Times New Roman" w:hAnsi="Times New Roman" w:cs="Times New Roman"/>
          <w:i/>
          <w:sz w:val="28"/>
          <w:lang w:val="en-US"/>
        </w:rPr>
        <w:t>pos</w:t>
      </w:r>
      <w:proofErr w:type="spellEnd"/>
      <w:r w:rsidRPr="00E405E5">
        <w:rPr>
          <w:rFonts w:ascii="Times New Roman" w:hAnsi="Times New Roman" w:cs="Times New Roman"/>
          <w:i/>
          <w:sz w:val="28"/>
          <w:lang w:val="ru-RU"/>
        </w:rPr>
        <w:t>": "</w:t>
      </w:r>
      <w:r>
        <w:rPr>
          <w:rFonts w:ascii="Times New Roman" w:hAnsi="Times New Roman" w:cs="Times New Roman"/>
          <w:i/>
          <w:sz w:val="28"/>
          <w:lang w:val="en-US"/>
        </w:rPr>
        <w:t>PROPN</w:t>
      </w:r>
      <w:r w:rsidRPr="00E405E5">
        <w:rPr>
          <w:rFonts w:ascii="Times New Roman" w:hAnsi="Times New Roman" w:cs="Times New Roman"/>
          <w:i/>
          <w:sz w:val="28"/>
          <w:lang w:val="ru-RU"/>
        </w:rPr>
        <w:t>",</w:t>
      </w:r>
    </w:p>
    <w:p w14:paraId="6CE84F88" w14:textId="77777777" w:rsidR="003A362E" w:rsidRPr="005B1082" w:rsidRDefault="003A362E" w:rsidP="003A362E">
      <w:pPr>
        <w:spacing w:line="360" w:lineRule="auto"/>
        <w:ind w:firstLine="708"/>
        <w:jc w:val="both"/>
        <w:rPr>
          <w:rFonts w:ascii="Times New Roman" w:hAnsi="Times New Roman" w:cs="Times New Roman"/>
          <w:i/>
          <w:sz w:val="28"/>
          <w:lang w:val="ru-RU"/>
        </w:rPr>
      </w:pPr>
      <w:r w:rsidRPr="00E405E5">
        <w:rPr>
          <w:rFonts w:ascii="Times New Roman" w:hAnsi="Times New Roman" w:cs="Times New Roman"/>
          <w:i/>
          <w:sz w:val="28"/>
          <w:lang w:val="ru-RU"/>
        </w:rPr>
        <w:t xml:space="preserve">               </w:t>
      </w:r>
      <w:r w:rsidRPr="005B1082">
        <w:rPr>
          <w:rFonts w:ascii="Times New Roman" w:hAnsi="Times New Roman" w:cs="Times New Roman"/>
          <w:i/>
          <w:sz w:val="28"/>
          <w:lang w:val="ru-RU"/>
        </w:rPr>
        <w:t>"</w:t>
      </w:r>
      <w:proofErr w:type="spellStart"/>
      <w:r w:rsidRPr="005B1082">
        <w:rPr>
          <w:rFonts w:ascii="Times New Roman" w:hAnsi="Times New Roman" w:cs="Times New Roman"/>
          <w:i/>
          <w:sz w:val="28"/>
          <w:lang w:val="en-US"/>
        </w:rPr>
        <w:t>dep</w:t>
      </w:r>
      <w:proofErr w:type="spellEnd"/>
      <w:r w:rsidRPr="005B1082">
        <w:rPr>
          <w:rFonts w:ascii="Times New Roman" w:hAnsi="Times New Roman" w:cs="Times New Roman"/>
          <w:i/>
          <w:sz w:val="28"/>
          <w:lang w:val="ru-RU"/>
        </w:rPr>
        <w:t>": "</w:t>
      </w:r>
      <w:proofErr w:type="spellStart"/>
      <w:r w:rsidRPr="005B1082">
        <w:rPr>
          <w:rFonts w:ascii="Times New Roman" w:hAnsi="Times New Roman" w:cs="Times New Roman"/>
          <w:i/>
          <w:sz w:val="28"/>
          <w:lang w:val="en-US"/>
        </w:rPr>
        <w:t>conj</w:t>
      </w:r>
      <w:proofErr w:type="spellEnd"/>
      <w:r w:rsidRPr="005B1082">
        <w:rPr>
          <w:rFonts w:ascii="Times New Roman" w:hAnsi="Times New Roman" w:cs="Times New Roman"/>
          <w:i/>
          <w:sz w:val="28"/>
          <w:lang w:val="ru-RU"/>
        </w:rPr>
        <w:t>",</w:t>
      </w:r>
    </w:p>
    <w:p w14:paraId="5DB19575" w14:textId="344EB3BD" w:rsidR="006147E0" w:rsidRPr="0066578F" w:rsidRDefault="003A362E" w:rsidP="0066578F">
      <w:pPr>
        <w:spacing w:line="360" w:lineRule="auto"/>
        <w:ind w:firstLine="708"/>
        <w:jc w:val="both"/>
        <w:rPr>
          <w:rFonts w:ascii="Times New Roman" w:hAnsi="Times New Roman" w:cs="Times New Roman"/>
          <w:i/>
          <w:sz w:val="28"/>
          <w:lang w:val="ru-RU"/>
        </w:rPr>
      </w:pPr>
      <w:r w:rsidRPr="005B1082">
        <w:rPr>
          <w:rFonts w:ascii="Times New Roman" w:hAnsi="Times New Roman" w:cs="Times New Roman"/>
          <w:i/>
          <w:sz w:val="28"/>
          <w:lang w:val="ru-RU"/>
        </w:rPr>
        <w:t xml:space="preserve">           },</w:t>
      </w:r>
      <w:r w:rsidR="0066578F" w:rsidRPr="005B1082">
        <w:rPr>
          <w:rFonts w:ascii="Times New Roman" w:hAnsi="Times New Roman" w:cs="Times New Roman"/>
          <w:i/>
          <w:sz w:val="28"/>
          <w:lang w:val="ru-RU"/>
        </w:rPr>
        <w:tab/>
      </w:r>
      <w:r w:rsidR="0066578F" w:rsidRPr="005B1082">
        <w:rPr>
          <w:rFonts w:ascii="Times New Roman" w:hAnsi="Times New Roman" w:cs="Times New Roman"/>
          <w:sz w:val="28"/>
          <w:lang w:val="ru-RU"/>
        </w:rPr>
        <w:t>…</w:t>
      </w:r>
    </w:p>
    <w:p w14:paraId="00BF8179" w14:textId="304BB3B2" w:rsidR="00A03F09" w:rsidRPr="00525128" w:rsidRDefault="00A03F09" w:rsidP="00A03F09">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14" w:name="_Toc136356847"/>
      <w:r>
        <w:rPr>
          <w:rFonts w:ascii="Times New Roman" w:hAnsi="Times New Roman" w:cs="Times New Roman"/>
          <w:color w:val="auto"/>
          <w:sz w:val="28"/>
        </w:rPr>
        <w:t>2.</w:t>
      </w:r>
      <w:r w:rsidR="00B017C0">
        <w:rPr>
          <w:rFonts w:ascii="Times New Roman" w:hAnsi="Times New Roman" w:cs="Times New Roman"/>
          <w:color w:val="auto"/>
          <w:sz w:val="28"/>
          <w:lang w:val="ru-RU"/>
        </w:rPr>
        <w:t>6</w:t>
      </w:r>
      <w:r w:rsidRPr="00BF476A">
        <w:rPr>
          <w:rFonts w:ascii="Times New Roman" w:hAnsi="Times New Roman" w:cs="Times New Roman"/>
          <w:color w:val="auto"/>
          <w:sz w:val="28"/>
        </w:rPr>
        <w:t>.</w:t>
      </w:r>
      <w:r>
        <w:rPr>
          <w:rFonts w:ascii="Times New Roman" w:hAnsi="Times New Roman" w:cs="Times New Roman"/>
          <w:color w:val="auto"/>
          <w:sz w:val="28"/>
        </w:rPr>
        <w:t xml:space="preserve"> Оценка сложности юридических текстов</w:t>
      </w:r>
      <w:bookmarkEnd w:id="14"/>
    </w:p>
    <w:p w14:paraId="4DD6BBE0" w14:textId="77777777" w:rsidR="00A03F09" w:rsidRDefault="00A03F09" w:rsidP="00BA5D58">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Для оценки сложности юридических текстов в данной работе использованы несколько типов метрик, а именно:</w:t>
      </w:r>
    </w:p>
    <w:p w14:paraId="41F24DB4" w14:textId="77777777" w:rsidR="00A03F09" w:rsidRDefault="00A03F09" w:rsidP="00BA5D58">
      <w:pPr>
        <w:pStyle w:val="a3"/>
        <w:numPr>
          <w:ilvl w:val="0"/>
          <w:numId w:val="14"/>
        </w:numPr>
        <w:spacing w:after="240" w:line="360" w:lineRule="auto"/>
        <w:jc w:val="both"/>
        <w:rPr>
          <w:rFonts w:ascii="Times New Roman" w:hAnsi="Times New Roman" w:cs="Times New Roman"/>
          <w:sz w:val="28"/>
        </w:rPr>
      </w:pPr>
      <w:r>
        <w:rPr>
          <w:rFonts w:ascii="Times New Roman" w:hAnsi="Times New Roman" w:cs="Times New Roman"/>
          <w:sz w:val="28"/>
        </w:rPr>
        <w:t>базовые метрики (средняя длина предложения, средняя длина словоформ и т. д.);</w:t>
      </w:r>
    </w:p>
    <w:p w14:paraId="079BC2B8" w14:textId="77777777" w:rsidR="00A03F09" w:rsidRDefault="00A03F09" w:rsidP="00BA5D58">
      <w:pPr>
        <w:pStyle w:val="a3"/>
        <w:numPr>
          <w:ilvl w:val="0"/>
          <w:numId w:val="14"/>
        </w:numPr>
        <w:spacing w:after="240" w:line="360" w:lineRule="auto"/>
        <w:jc w:val="both"/>
        <w:rPr>
          <w:rFonts w:ascii="Times New Roman" w:hAnsi="Times New Roman" w:cs="Times New Roman"/>
          <w:sz w:val="28"/>
        </w:rPr>
      </w:pPr>
      <w:r>
        <w:rPr>
          <w:rFonts w:ascii="Times New Roman" w:hAnsi="Times New Roman" w:cs="Times New Roman"/>
          <w:sz w:val="28"/>
        </w:rPr>
        <w:t xml:space="preserve">учет слов разных </w:t>
      </w:r>
      <w:proofErr w:type="spellStart"/>
      <w:r>
        <w:rPr>
          <w:rFonts w:ascii="Times New Roman" w:hAnsi="Times New Roman" w:cs="Times New Roman"/>
          <w:sz w:val="28"/>
        </w:rPr>
        <w:t>частеречных</w:t>
      </w:r>
      <w:proofErr w:type="spellEnd"/>
      <w:r>
        <w:rPr>
          <w:rFonts w:ascii="Times New Roman" w:hAnsi="Times New Roman" w:cs="Times New Roman"/>
          <w:sz w:val="28"/>
        </w:rPr>
        <w:t xml:space="preserve"> классов;</w:t>
      </w:r>
    </w:p>
    <w:p w14:paraId="7D89B587" w14:textId="77777777" w:rsidR="00A03F09" w:rsidRDefault="00A03F09" w:rsidP="00BA5D58">
      <w:pPr>
        <w:pStyle w:val="a3"/>
        <w:numPr>
          <w:ilvl w:val="0"/>
          <w:numId w:val="14"/>
        </w:numPr>
        <w:spacing w:after="240" w:line="360" w:lineRule="auto"/>
        <w:jc w:val="both"/>
        <w:rPr>
          <w:rFonts w:ascii="Times New Roman" w:hAnsi="Times New Roman" w:cs="Times New Roman"/>
          <w:sz w:val="28"/>
        </w:rPr>
      </w:pPr>
      <w:r>
        <w:rPr>
          <w:rFonts w:ascii="Times New Roman" w:hAnsi="Times New Roman" w:cs="Times New Roman"/>
          <w:sz w:val="28"/>
        </w:rPr>
        <w:t>формулы читабельности;</w:t>
      </w:r>
    </w:p>
    <w:p w14:paraId="2705EE16" w14:textId="77777777" w:rsidR="00A03F09" w:rsidRDefault="00A03F09" w:rsidP="00BA5D58">
      <w:pPr>
        <w:pStyle w:val="a3"/>
        <w:numPr>
          <w:ilvl w:val="0"/>
          <w:numId w:val="14"/>
        </w:numPr>
        <w:spacing w:after="240" w:line="360" w:lineRule="auto"/>
        <w:jc w:val="both"/>
        <w:rPr>
          <w:rFonts w:ascii="Times New Roman" w:hAnsi="Times New Roman" w:cs="Times New Roman"/>
          <w:sz w:val="28"/>
        </w:rPr>
      </w:pPr>
      <w:r>
        <w:rPr>
          <w:rFonts w:ascii="Times New Roman" w:hAnsi="Times New Roman" w:cs="Times New Roman"/>
          <w:sz w:val="28"/>
        </w:rPr>
        <w:t>частотность лемм.</w:t>
      </w:r>
    </w:p>
    <w:p w14:paraId="298B8727" w14:textId="77777777" w:rsidR="00A03F09" w:rsidRDefault="00A03F09" w:rsidP="00BA5D58">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Данные метрики были отобраны с учетом стилистических особенностей текстов юридического дискурса, с помощью которых эти тексты выделяют в отдельный класс при выполнении задач классификации. Также при выборе метрик учтен опыт исследований сложности.</w:t>
      </w:r>
    </w:p>
    <w:p w14:paraId="68CCAFBE" w14:textId="07DA85F3" w:rsidR="00A03F09" w:rsidRDefault="00A03F09" w:rsidP="00DE20DF">
      <w:pPr>
        <w:keepNext/>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r>
      <w:r w:rsidRPr="00183596">
        <w:rPr>
          <w:rFonts w:ascii="Times New Roman" w:hAnsi="Times New Roman" w:cs="Times New Roman"/>
          <w:sz w:val="28"/>
          <w:lang w:val="ru-RU"/>
        </w:rPr>
        <w:t>Базовые метрики, использованные в работе, включают в себя</w:t>
      </w:r>
      <w:r w:rsidR="00A55FBC" w:rsidRPr="00183596">
        <w:rPr>
          <w:rFonts w:ascii="Times New Roman" w:hAnsi="Times New Roman" w:cs="Times New Roman"/>
          <w:sz w:val="28"/>
          <w:lang w:val="ru-RU"/>
        </w:rPr>
        <w:t xml:space="preserve"> следующие показатели</w:t>
      </w:r>
      <w:r w:rsidRPr="00183596">
        <w:rPr>
          <w:rFonts w:ascii="Times New Roman" w:hAnsi="Times New Roman" w:cs="Times New Roman"/>
          <w:sz w:val="28"/>
          <w:lang w:val="ru-RU"/>
        </w:rPr>
        <w:t>:</w:t>
      </w:r>
    </w:p>
    <w:p w14:paraId="0F7EFE4B" w14:textId="77777777" w:rsidR="00A03F09" w:rsidRDefault="00A03F09" w:rsidP="00BA5D58">
      <w:pPr>
        <w:pStyle w:val="a3"/>
        <w:numPr>
          <w:ilvl w:val="0"/>
          <w:numId w:val="15"/>
        </w:numPr>
        <w:spacing w:after="240" w:line="360" w:lineRule="auto"/>
        <w:jc w:val="both"/>
        <w:rPr>
          <w:rFonts w:ascii="Times New Roman" w:hAnsi="Times New Roman" w:cs="Times New Roman"/>
          <w:sz w:val="28"/>
        </w:rPr>
      </w:pPr>
      <w:r>
        <w:rPr>
          <w:rFonts w:ascii="Times New Roman" w:hAnsi="Times New Roman" w:cs="Times New Roman"/>
          <w:sz w:val="28"/>
        </w:rPr>
        <w:t>доля словоформ, включающих 4 слога и более;</w:t>
      </w:r>
    </w:p>
    <w:p w14:paraId="15EE36CD" w14:textId="77777777" w:rsidR="00A03F09" w:rsidRDefault="00A03F09" w:rsidP="00BA5D58">
      <w:pPr>
        <w:pStyle w:val="a3"/>
        <w:numPr>
          <w:ilvl w:val="0"/>
          <w:numId w:val="15"/>
        </w:numPr>
        <w:spacing w:after="240" w:line="360" w:lineRule="auto"/>
        <w:jc w:val="both"/>
        <w:rPr>
          <w:rFonts w:ascii="Times New Roman" w:hAnsi="Times New Roman" w:cs="Times New Roman"/>
          <w:sz w:val="28"/>
        </w:rPr>
      </w:pPr>
      <w:r>
        <w:rPr>
          <w:rFonts w:ascii="Times New Roman" w:hAnsi="Times New Roman" w:cs="Times New Roman"/>
          <w:sz w:val="28"/>
        </w:rPr>
        <w:lastRenderedPageBreak/>
        <w:t>средняя длина предложения в словах;</w:t>
      </w:r>
    </w:p>
    <w:p w14:paraId="6EB908BF" w14:textId="77777777" w:rsidR="00A03F09" w:rsidRDefault="00A03F09" w:rsidP="00BA5D58">
      <w:pPr>
        <w:pStyle w:val="a3"/>
        <w:numPr>
          <w:ilvl w:val="0"/>
          <w:numId w:val="15"/>
        </w:numPr>
        <w:spacing w:after="240" w:line="360" w:lineRule="auto"/>
        <w:jc w:val="both"/>
        <w:rPr>
          <w:rFonts w:ascii="Times New Roman" w:hAnsi="Times New Roman" w:cs="Times New Roman"/>
          <w:sz w:val="28"/>
        </w:rPr>
      </w:pPr>
      <w:r>
        <w:rPr>
          <w:rFonts w:ascii="Times New Roman" w:hAnsi="Times New Roman" w:cs="Times New Roman"/>
          <w:sz w:val="28"/>
        </w:rPr>
        <w:t>средняя длина словоформы в слогах;</w:t>
      </w:r>
    </w:p>
    <w:p w14:paraId="4B918305" w14:textId="77777777" w:rsidR="00A03F09" w:rsidRDefault="00A03F09" w:rsidP="00BA5D58">
      <w:pPr>
        <w:pStyle w:val="a3"/>
        <w:numPr>
          <w:ilvl w:val="0"/>
          <w:numId w:val="15"/>
        </w:numPr>
        <w:spacing w:after="240" w:line="360" w:lineRule="auto"/>
        <w:jc w:val="both"/>
        <w:rPr>
          <w:rFonts w:ascii="Times New Roman" w:hAnsi="Times New Roman" w:cs="Times New Roman"/>
          <w:sz w:val="28"/>
        </w:rPr>
      </w:pPr>
      <w:r>
        <w:rPr>
          <w:rFonts w:ascii="Times New Roman" w:hAnsi="Times New Roman" w:cs="Times New Roman"/>
          <w:sz w:val="28"/>
        </w:rPr>
        <w:t xml:space="preserve">отношение количества запятых к общему количеству </w:t>
      </w:r>
      <w:proofErr w:type="spellStart"/>
      <w:r>
        <w:rPr>
          <w:rFonts w:ascii="Times New Roman" w:hAnsi="Times New Roman" w:cs="Times New Roman"/>
          <w:sz w:val="28"/>
        </w:rPr>
        <w:t>токенов</w:t>
      </w:r>
      <w:proofErr w:type="spellEnd"/>
      <w:r>
        <w:rPr>
          <w:rFonts w:ascii="Times New Roman" w:hAnsi="Times New Roman" w:cs="Times New Roman"/>
          <w:sz w:val="28"/>
        </w:rPr>
        <w:t xml:space="preserve"> документа;</w:t>
      </w:r>
    </w:p>
    <w:p w14:paraId="285C2591" w14:textId="77777777" w:rsidR="00A03F09" w:rsidRDefault="00A03F09" w:rsidP="00BA5D58">
      <w:pPr>
        <w:pStyle w:val="a3"/>
        <w:numPr>
          <w:ilvl w:val="0"/>
          <w:numId w:val="15"/>
        </w:numPr>
        <w:spacing w:after="240" w:line="360" w:lineRule="auto"/>
        <w:jc w:val="both"/>
        <w:rPr>
          <w:rFonts w:ascii="Times New Roman" w:hAnsi="Times New Roman" w:cs="Times New Roman"/>
          <w:sz w:val="28"/>
        </w:rPr>
      </w:pPr>
      <w:r>
        <w:rPr>
          <w:rFonts w:ascii="Times New Roman" w:hAnsi="Times New Roman" w:cs="Times New Roman"/>
          <w:sz w:val="28"/>
        </w:rPr>
        <w:t xml:space="preserve">доля </w:t>
      </w:r>
      <w:proofErr w:type="spellStart"/>
      <w:r>
        <w:rPr>
          <w:rFonts w:ascii="Times New Roman" w:hAnsi="Times New Roman" w:cs="Times New Roman"/>
          <w:sz w:val="28"/>
        </w:rPr>
        <w:t>гапаксов</w:t>
      </w:r>
      <w:proofErr w:type="spellEnd"/>
      <w:r>
        <w:rPr>
          <w:rFonts w:ascii="Times New Roman" w:hAnsi="Times New Roman" w:cs="Times New Roman"/>
          <w:sz w:val="28"/>
        </w:rPr>
        <w:t xml:space="preserve"> (лемм, встречающихся в тексте только один раз)</w:t>
      </w:r>
      <w:r w:rsidR="00C26D39" w:rsidRPr="00C26D39">
        <w:rPr>
          <w:rFonts w:ascii="Times New Roman" w:hAnsi="Times New Roman" w:cs="Times New Roman"/>
          <w:sz w:val="28"/>
        </w:rPr>
        <w:t>;</w:t>
      </w:r>
    </w:p>
    <w:p w14:paraId="721A01D7" w14:textId="77777777" w:rsidR="00A03F09" w:rsidRDefault="00A03F09" w:rsidP="00BA5D58">
      <w:pPr>
        <w:pStyle w:val="a3"/>
        <w:numPr>
          <w:ilvl w:val="0"/>
          <w:numId w:val="15"/>
        </w:numPr>
        <w:spacing w:after="240" w:line="360" w:lineRule="auto"/>
        <w:jc w:val="both"/>
        <w:rPr>
          <w:rFonts w:ascii="Times New Roman" w:hAnsi="Times New Roman" w:cs="Times New Roman"/>
          <w:sz w:val="28"/>
        </w:rPr>
      </w:pPr>
      <w:r>
        <w:rPr>
          <w:rFonts w:ascii="Times New Roman" w:hAnsi="Times New Roman" w:cs="Times New Roman"/>
          <w:sz w:val="28"/>
        </w:rPr>
        <w:t>доля лемм, встречающихся в тексте дважды.</w:t>
      </w:r>
    </w:p>
    <w:p w14:paraId="6AC590F6" w14:textId="2CE36231" w:rsidR="00A03F09" w:rsidRPr="00D4689D" w:rsidRDefault="00A03F09" w:rsidP="00BA5D58">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В метрики читабельности входят </w:t>
      </w:r>
      <w:r w:rsidRPr="00B96B8E">
        <w:rPr>
          <w:rFonts w:ascii="Times New Roman" w:hAnsi="Times New Roman" w:cs="Times New Roman"/>
          <w:sz w:val="28"/>
          <w:lang w:val="ru-RU"/>
        </w:rPr>
        <w:t xml:space="preserve">адаптированная формула </w:t>
      </w:r>
      <w:proofErr w:type="spellStart"/>
      <w:r w:rsidRPr="00B96B8E">
        <w:rPr>
          <w:rFonts w:ascii="Times New Roman" w:hAnsi="Times New Roman" w:cs="Times New Roman"/>
          <w:sz w:val="28"/>
          <w:lang w:val="ru-RU"/>
        </w:rPr>
        <w:t>Флеша-Кинкейда</w:t>
      </w:r>
      <w:proofErr w:type="spellEnd"/>
      <w:r w:rsidRPr="00B96B8E">
        <w:rPr>
          <w:rFonts w:ascii="Times New Roman" w:hAnsi="Times New Roman" w:cs="Times New Roman"/>
          <w:sz w:val="28"/>
          <w:lang w:val="ru-RU"/>
        </w:rPr>
        <w:t xml:space="preserve"> (</w:t>
      </w:r>
      <w:proofErr w:type="spellStart"/>
      <w:r w:rsidRPr="00B96B8E">
        <w:rPr>
          <w:rFonts w:ascii="Times New Roman" w:hAnsi="Times New Roman" w:cs="Times New Roman"/>
          <w:sz w:val="28"/>
          <w:lang w:val="ru-RU"/>
        </w:rPr>
        <w:t>Flesch-Kincaid</w:t>
      </w:r>
      <w:proofErr w:type="spellEnd"/>
      <w:r w:rsidRPr="00B96B8E">
        <w:rPr>
          <w:rFonts w:ascii="Times New Roman" w:hAnsi="Times New Roman" w:cs="Times New Roman"/>
          <w:sz w:val="28"/>
          <w:lang w:val="ru-RU"/>
        </w:rPr>
        <w:t xml:space="preserve">), </w:t>
      </w:r>
      <w:r w:rsidR="00F20897" w:rsidRPr="00F20897">
        <w:rPr>
          <w:rFonts w:ascii="Times New Roman" w:hAnsi="Times New Roman" w:cs="Times New Roman"/>
          <w:sz w:val="28"/>
          <w:lang w:val="ru-RU"/>
        </w:rPr>
        <w:t>[</w:t>
      </w:r>
      <w:proofErr w:type="spellStart"/>
      <w:r w:rsidR="00F20897">
        <w:rPr>
          <w:rFonts w:ascii="Times New Roman" w:hAnsi="Times New Roman" w:cs="Times New Roman"/>
          <w:sz w:val="28"/>
          <w:lang w:val="en-US"/>
        </w:rPr>
        <w:t>Flesch</w:t>
      </w:r>
      <w:proofErr w:type="spellEnd"/>
      <w:r w:rsidR="00F20897" w:rsidRPr="00F20897">
        <w:rPr>
          <w:rFonts w:ascii="Times New Roman" w:hAnsi="Times New Roman" w:cs="Times New Roman"/>
          <w:sz w:val="28"/>
          <w:lang w:val="ru-RU"/>
        </w:rPr>
        <w:t xml:space="preserve"> 1949] </w:t>
      </w:r>
      <w:r w:rsidRPr="00B96B8E">
        <w:rPr>
          <w:rFonts w:ascii="Times New Roman" w:hAnsi="Times New Roman" w:cs="Times New Roman"/>
          <w:sz w:val="28"/>
          <w:lang w:val="ru-RU"/>
        </w:rPr>
        <w:t>адаптированная формула SMOG (</w:t>
      </w:r>
      <w:proofErr w:type="spellStart"/>
      <w:r w:rsidRPr="00B96B8E">
        <w:rPr>
          <w:rFonts w:ascii="Times New Roman" w:hAnsi="Times New Roman" w:cs="Times New Roman"/>
          <w:sz w:val="28"/>
          <w:lang w:val="ru-RU"/>
        </w:rPr>
        <w:t>Simple</w:t>
      </w:r>
      <w:proofErr w:type="spellEnd"/>
      <w:r w:rsidRPr="00B96B8E">
        <w:rPr>
          <w:rFonts w:ascii="Times New Roman" w:hAnsi="Times New Roman" w:cs="Times New Roman"/>
          <w:sz w:val="28"/>
          <w:lang w:val="ru-RU"/>
        </w:rPr>
        <w:t xml:space="preserve"> </w:t>
      </w:r>
      <w:proofErr w:type="spellStart"/>
      <w:r w:rsidRPr="00B96B8E">
        <w:rPr>
          <w:rFonts w:ascii="Times New Roman" w:hAnsi="Times New Roman" w:cs="Times New Roman"/>
          <w:sz w:val="28"/>
          <w:lang w:val="ru-RU"/>
        </w:rPr>
        <w:t>Measu</w:t>
      </w:r>
      <w:r w:rsidR="00F20897">
        <w:rPr>
          <w:rFonts w:ascii="Times New Roman" w:hAnsi="Times New Roman" w:cs="Times New Roman"/>
          <w:sz w:val="28"/>
          <w:lang w:val="ru-RU"/>
        </w:rPr>
        <w:t>re</w:t>
      </w:r>
      <w:proofErr w:type="spellEnd"/>
      <w:r w:rsidR="00F20897">
        <w:rPr>
          <w:rFonts w:ascii="Times New Roman" w:hAnsi="Times New Roman" w:cs="Times New Roman"/>
          <w:sz w:val="28"/>
          <w:lang w:val="ru-RU"/>
        </w:rPr>
        <w:t xml:space="preserve"> </w:t>
      </w:r>
      <w:proofErr w:type="spellStart"/>
      <w:r w:rsidR="00F20897">
        <w:rPr>
          <w:rFonts w:ascii="Times New Roman" w:hAnsi="Times New Roman" w:cs="Times New Roman"/>
          <w:sz w:val="28"/>
          <w:lang w:val="ru-RU"/>
        </w:rPr>
        <w:t>of</w:t>
      </w:r>
      <w:proofErr w:type="spellEnd"/>
      <w:r w:rsidR="00F20897">
        <w:rPr>
          <w:rFonts w:ascii="Times New Roman" w:hAnsi="Times New Roman" w:cs="Times New Roman"/>
          <w:sz w:val="28"/>
          <w:lang w:val="ru-RU"/>
        </w:rPr>
        <w:t xml:space="preserve"> </w:t>
      </w:r>
      <w:proofErr w:type="spellStart"/>
      <w:r w:rsidR="00F20897">
        <w:rPr>
          <w:rFonts w:ascii="Times New Roman" w:hAnsi="Times New Roman" w:cs="Times New Roman"/>
          <w:sz w:val="28"/>
          <w:lang w:val="ru-RU"/>
        </w:rPr>
        <w:t>Gobbledygook</w:t>
      </w:r>
      <w:proofErr w:type="spellEnd"/>
      <w:r w:rsidR="00F20897">
        <w:rPr>
          <w:rFonts w:ascii="Times New Roman" w:hAnsi="Times New Roman" w:cs="Times New Roman"/>
          <w:sz w:val="28"/>
          <w:lang w:val="ru-RU"/>
        </w:rPr>
        <w:t xml:space="preserve">), </w:t>
      </w:r>
      <w:r w:rsidR="00F20897" w:rsidRPr="00F20897">
        <w:rPr>
          <w:rFonts w:ascii="Times New Roman" w:hAnsi="Times New Roman" w:cs="Times New Roman"/>
          <w:sz w:val="28"/>
          <w:lang w:val="ru-RU"/>
        </w:rPr>
        <w:t>[</w:t>
      </w:r>
      <w:r w:rsidR="00F20897" w:rsidRPr="00A42408">
        <w:rPr>
          <w:rFonts w:ascii="Times New Roman" w:hAnsi="Times New Roman" w:cs="Times New Roman"/>
          <w:sz w:val="28"/>
          <w:szCs w:val="28"/>
          <w:lang w:val="en-US"/>
        </w:rPr>
        <w:t>McLaughlin</w:t>
      </w:r>
      <w:r w:rsidR="00F20897" w:rsidRPr="00A42408">
        <w:rPr>
          <w:rFonts w:ascii="Times New Roman" w:hAnsi="Times New Roman" w:cs="Times New Roman"/>
          <w:sz w:val="28"/>
          <w:szCs w:val="28"/>
          <w:lang w:val="ru-RU"/>
        </w:rPr>
        <w:t xml:space="preserve"> 1969</w:t>
      </w:r>
      <w:r w:rsidR="00F20897" w:rsidRPr="00A42408">
        <w:rPr>
          <w:rFonts w:ascii="Times New Roman" w:hAnsi="Times New Roman" w:cs="Times New Roman"/>
          <w:sz w:val="28"/>
          <w:lang w:val="ru-RU"/>
        </w:rPr>
        <w:t>]</w:t>
      </w:r>
      <w:r w:rsidR="00F20897">
        <w:rPr>
          <w:rFonts w:ascii="Times New Roman" w:hAnsi="Times New Roman" w:cs="Times New Roman"/>
          <w:sz w:val="28"/>
          <w:lang w:val="ru-RU"/>
        </w:rPr>
        <w:t xml:space="preserve"> а</w:t>
      </w:r>
      <w:r w:rsidRPr="00B96B8E">
        <w:rPr>
          <w:rFonts w:ascii="Times New Roman" w:hAnsi="Times New Roman" w:cs="Times New Roman"/>
          <w:sz w:val="28"/>
          <w:lang w:val="ru-RU"/>
        </w:rPr>
        <w:t>даптированная формула подсчёта автоматизированного индекса читабельности ARI, индекс Дейла-</w:t>
      </w:r>
      <w:proofErr w:type="spellStart"/>
      <w:r w:rsidRPr="00B96B8E">
        <w:rPr>
          <w:rFonts w:ascii="Times New Roman" w:hAnsi="Times New Roman" w:cs="Times New Roman"/>
          <w:sz w:val="28"/>
          <w:lang w:val="ru-RU"/>
        </w:rPr>
        <w:t>Чейл</w:t>
      </w:r>
      <w:proofErr w:type="spellEnd"/>
      <w:r w:rsidRPr="00B96B8E">
        <w:rPr>
          <w:rFonts w:ascii="Times New Roman" w:hAnsi="Times New Roman" w:cs="Times New Roman"/>
          <w:sz w:val="28"/>
          <w:lang w:val="ru-RU"/>
        </w:rPr>
        <w:t xml:space="preserve"> (</w:t>
      </w:r>
      <w:proofErr w:type="spellStart"/>
      <w:r w:rsidRPr="00B96B8E">
        <w:rPr>
          <w:rFonts w:ascii="Times New Roman" w:hAnsi="Times New Roman" w:cs="Times New Roman"/>
          <w:sz w:val="28"/>
          <w:lang w:val="ru-RU"/>
        </w:rPr>
        <w:t>Dale-Chale</w:t>
      </w:r>
      <w:proofErr w:type="spellEnd"/>
      <w:r w:rsidRPr="00B96B8E">
        <w:rPr>
          <w:rFonts w:ascii="Times New Roman" w:hAnsi="Times New Roman" w:cs="Times New Roman"/>
          <w:sz w:val="28"/>
          <w:lang w:val="ru-RU"/>
        </w:rPr>
        <w:t>)</w:t>
      </w:r>
      <w:r w:rsidR="00F20897" w:rsidRPr="00F20897">
        <w:rPr>
          <w:rFonts w:ascii="Times New Roman" w:hAnsi="Times New Roman" w:cs="Times New Roman"/>
          <w:sz w:val="28"/>
          <w:lang w:val="ru-RU"/>
        </w:rPr>
        <w:t xml:space="preserve"> [</w:t>
      </w:r>
      <w:r w:rsidR="00F20897">
        <w:rPr>
          <w:rFonts w:ascii="Times New Roman" w:hAnsi="Times New Roman" w:cs="Times New Roman"/>
          <w:sz w:val="28"/>
          <w:lang w:val="en-US"/>
        </w:rPr>
        <w:t>Dale</w:t>
      </w:r>
      <w:r w:rsidR="00F20897" w:rsidRPr="00F20897">
        <w:rPr>
          <w:rFonts w:ascii="Times New Roman" w:hAnsi="Times New Roman" w:cs="Times New Roman"/>
          <w:sz w:val="28"/>
          <w:lang w:val="ru-RU"/>
        </w:rPr>
        <w:t xml:space="preserve"> </w:t>
      </w:r>
      <w:r w:rsidR="00F20897">
        <w:rPr>
          <w:rFonts w:ascii="Times New Roman" w:hAnsi="Times New Roman" w:cs="Times New Roman"/>
          <w:sz w:val="28"/>
          <w:lang w:val="en-US"/>
        </w:rPr>
        <w:t>et</w:t>
      </w:r>
      <w:r w:rsidR="00F20897" w:rsidRPr="00F20897">
        <w:rPr>
          <w:rFonts w:ascii="Times New Roman" w:hAnsi="Times New Roman" w:cs="Times New Roman"/>
          <w:sz w:val="28"/>
          <w:lang w:val="ru-RU"/>
        </w:rPr>
        <w:t xml:space="preserve"> </w:t>
      </w:r>
      <w:r w:rsidR="00F20897">
        <w:rPr>
          <w:rFonts w:ascii="Times New Roman" w:hAnsi="Times New Roman" w:cs="Times New Roman"/>
          <w:sz w:val="28"/>
          <w:lang w:val="en-US"/>
        </w:rPr>
        <w:t>al</w:t>
      </w:r>
      <w:r w:rsidR="00F20897" w:rsidRPr="00F20897">
        <w:rPr>
          <w:rFonts w:ascii="Times New Roman" w:hAnsi="Times New Roman" w:cs="Times New Roman"/>
          <w:sz w:val="28"/>
          <w:lang w:val="ru-RU"/>
        </w:rPr>
        <w:t>.</w:t>
      </w:r>
      <w:r w:rsidR="00F20897" w:rsidRPr="006F244D">
        <w:rPr>
          <w:rFonts w:ascii="Times New Roman" w:hAnsi="Times New Roman" w:cs="Times New Roman"/>
          <w:sz w:val="28"/>
          <w:lang w:val="ru-RU"/>
        </w:rPr>
        <w:t>, 1948</w:t>
      </w:r>
      <w:r w:rsidR="00F20897" w:rsidRPr="00F20897">
        <w:rPr>
          <w:rFonts w:ascii="Times New Roman" w:hAnsi="Times New Roman" w:cs="Times New Roman"/>
          <w:sz w:val="28"/>
          <w:lang w:val="ru-RU"/>
        </w:rPr>
        <w:t>]</w:t>
      </w:r>
      <w:r w:rsidRPr="00B96B8E">
        <w:rPr>
          <w:rFonts w:ascii="Times New Roman" w:hAnsi="Times New Roman" w:cs="Times New Roman"/>
          <w:sz w:val="28"/>
          <w:lang w:val="ru-RU"/>
        </w:rPr>
        <w:t xml:space="preserve">, индекс </w:t>
      </w:r>
      <w:proofErr w:type="spellStart"/>
      <w:r w:rsidRPr="00B96B8E">
        <w:rPr>
          <w:rFonts w:ascii="Times New Roman" w:hAnsi="Times New Roman" w:cs="Times New Roman"/>
          <w:sz w:val="28"/>
          <w:lang w:val="ru-RU"/>
        </w:rPr>
        <w:t>Колман-Лиау</w:t>
      </w:r>
      <w:proofErr w:type="spellEnd"/>
      <w:r w:rsidRPr="00B96B8E">
        <w:rPr>
          <w:rFonts w:ascii="Times New Roman" w:hAnsi="Times New Roman" w:cs="Times New Roman"/>
          <w:sz w:val="28"/>
          <w:lang w:val="ru-RU"/>
        </w:rPr>
        <w:t xml:space="preserve"> (</w:t>
      </w:r>
      <w:proofErr w:type="spellStart"/>
      <w:r w:rsidRPr="00B96B8E">
        <w:rPr>
          <w:rFonts w:ascii="Times New Roman" w:hAnsi="Times New Roman" w:cs="Times New Roman"/>
          <w:sz w:val="28"/>
          <w:lang w:val="ru-RU"/>
        </w:rPr>
        <w:t>Coleman-Liau</w:t>
      </w:r>
      <w:proofErr w:type="spellEnd"/>
      <w:r w:rsidRPr="00B96B8E">
        <w:rPr>
          <w:rFonts w:ascii="Times New Roman" w:hAnsi="Times New Roman" w:cs="Times New Roman"/>
          <w:sz w:val="28"/>
          <w:lang w:val="ru-RU"/>
        </w:rPr>
        <w:t>)</w:t>
      </w:r>
      <w:r w:rsidR="00B610A4" w:rsidRPr="00B610A4">
        <w:rPr>
          <w:rFonts w:ascii="Times New Roman" w:hAnsi="Times New Roman" w:cs="Times New Roman"/>
          <w:sz w:val="28"/>
          <w:lang w:val="ru-RU"/>
        </w:rPr>
        <w:t xml:space="preserve"> [</w:t>
      </w:r>
      <w:r w:rsidR="00B610A4">
        <w:rPr>
          <w:rFonts w:ascii="Times New Roman" w:hAnsi="Times New Roman" w:cs="Times New Roman"/>
          <w:sz w:val="28"/>
          <w:lang w:val="en-US"/>
        </w:rPr>
        <w:t>Coleman</w:t>
      </w:r>
      <w:r w:rsidR="00B610A4" w:rsidRPr="00B610A4">
        <w:rPr>
          <w:rFonts w:ascii="Times New Roman" w:hAnsi="Times New Roman" w:cs="Times New Roman"/>
          <w:sz w:val="28"/>
          <w:lang w:val="ru-RU"/>
        </w:rPr>
        <w:t xml:space="preserve"> </w:t>
      </w:r>
      <w:r w:rsidR="00B610A4">
        <w:rPr>
          <w:rFonts w:ascii="Times New Roman" w:hAnsi="Times New Roman" w:cs="Times New Roman"/>
          <w:sz w:val="28"/>
          <w:lang w:val="en-US"/>
        </w:rPr>
        <w:t>et</w:t>
      </w:r>
      <w:r w:rsidR="00B610A4" w:rsidRPr="00B610A4">
        <w:rPr>
          <w:rFonts w:ascii="Times New Roman" w:hAnsi="Times New Roman" w:cs="Times New Roman"/>
          <w:sz w:val="28"/>
          <w:lang w:val="ru-RU"/>
        </w:rPr>
        <w:t xml:space="preserve"> </w:t>
      </w:r>
      <w:r w:rsidR="00B610A4">
        <w:rPr>
          <w:rFonts w:ascii="Times New Roman" w:hAnsi="Times New Roman" w:cs="Times New Roman"/>
          <w:sz w:val="28"/>
          <w:lang w:val="en-US"/>
        </w:rPr>
        <w:t>al</w:t>
      </w:r>
      <w:r w:rsidR="00B610A4" w:rsidRPr="00B610A4">
        <w:rPr>
          <w:rFonts w:ascii="Times New Roman" w:hAnsi="Times New Roman" w:cs="Times New Roman"/>
          <w:sz w:val="28"/>
          <w:lang w:val="ru-RU"/>
        </w:rPr>
        <w:t>.,</w:t>
      </w:r>
      <w:r w:rsidR="00B610A4" w:rsidRPr="006A08BF">
        <w:rPr>
          <w:rFonts w:ascii="Times New Roman" w:hAnsi="Times New Roman" w:cs="Times New Roman"/>
          <w:sz w:val="28"/>
          <w:lang w:val="ru-RU"/>
        </w:rPr>
        <w:t xml:space="preserve"> 1975</w:t>
      </w:r>
      <w:r w:rsidR="00B610A4" w:rsidRPr="00B610A4">
        <w:rPr>
          <w:rFonts w:ascii="Times New Roman" w:hAnsi="Times New Roman" w:cs="Times New Roman"/>
          <w:sz w:val="28"/>
          <w:lang w:val="ru-RU"/>
        </w:rPr>
        <w:t>]</w:t>
      </w:r>
      <w:r>
        <w:rPr>
          <w:rFonts w:ascii="Times New Roman" w:hAnsi="Times New Roman" w:cs="Times New Roman"/>
          <w:sz w:val="28"/>
          <w:lang w:val="ru-RU"/>
        </w:rPr>
        <w:t>.</w:t>
      </w:r>
      <w:r w:rsidRPr="00D4689D">
        <w:rPr>
          <w:rFonts w:ascii="Times New Roman" w:hAnsi="Times New Roman" w:cs="Times New Roman"/>
          <w:sz w:val="28"/>
          <w:lang w:val="ru-RU"/>
        </w:rPr>
        <w:t xml:space="preserve"> </w:t>
      </w:r>
      <w:r>
        <w:rPr>
          <w:rFonts w:ascii="Times New Roman" w:hAnsi="Times New Roman" w:cs="Times New Roman"/>
          <w:sz w:val="28"/>
          <w:lang w:val="ru-RU"/>
        </w:rPr>
        <w:t>Чем больше значение индекса читабельности, тем сложнее человеку воспринимать анализируемый текст.</w:t>
      </w:r>
    </w:p>
    <w:p w14:paraId="385710F3" w14:textId="77777777" w:rsidR="00A03F09" w:rsidRPr="00684051" w:rsidRDefault="00A03F09" w:rsidP="00BA5D58">
      <w:pPr>
        <w:spacing w:before="240" w:after="240" w:line="36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Адаптированная формула </w:t>
      </w:r>
      <w:proofErr w:type="spellStart"/>
      <w:r w:rsidR="00C26D39">
        <w:rPr>
          <w:rFonts w:ascii="Times New Roman" w:eastAsia="Calibri" w:hAnsi="Times New Roman" w:cs="Times New Roman"/>
          <w:sz w:val="28"/>
          <w:szCs w:val="28"/>
        </w:rPr>
        <w:t>Флеша-Кинкейда</w:t>
      </w:r>
      <w:proofErr w:type="spellEnd"/>
      <w:r w:rsidR="00C26D39">
        <w:rPr>
          <w:rFonts w:ascii="Times New Roman" w:eastAsia="Calibri" w:hAnsi="Times New Roman" w:cs="Times New Roman"/>
          <w:sz w:val="28"/>
          <w:szCs w:val="28"/>
        </w:rPr>
        <w:t xml:space="preserve"> </w:t>
      </w:r>
      <w:r w:rsidR="00C26D39" w:rsidRPr="00C26D39">
        <w:rPr>
          <w:rFonts w:ascii="Times New Roman" w:eastAsia="Calibri" w:hAnsi="Times New Roman" w:cs="Times New Roman"/>
          <w:sz w:val="28"/>
          <w:szCs w:val="28"/>
          <w:lang w:val="ru-RU"/>
        </w:rPr>
        <w:t>[</w:t>
      </w:r>
      <w:proofErr w:type="spellStart"/>
      <w:r w:rsidR="00ED319D">
        <w:rPr>
          <w:rFonts w:ascii="Times New Roman" w:eastAsia="Calibri" w:hAnsi="Times New Roman" w:cs="Times New Roman"/>
          <w:sz w:val="28"/>
          <w:szCs w:val="28"/>
        </w:rPr>
        <w:t>Kincaid</w:t>
      </w:r>
      <w:proofErr w:type="spellEnd"/>
      <w:r w:rsidR="00C26D39">
        <w:rPr>
          <w:rFonts w:ascii="Times New Roman" w:eastAsia="Calibri" w:hAnsi="Times New Roman" w:cs="Times New Roman"/>
          <w:sz w:val="28"/>
          <w:szCs w:val="28"/>
        </w:rPr>
        <w:t xml:space="preserve"> 1975</w:t>
      </w:r>
      <w:r w:rsidR="00C26D39" w:rsidRPr="00C26D39">
        <w:rPr>
          <w:rFonts w:ascii="Times New Roman" w:eastAsia="Calibri" w:hAnsi="Times New Roman" w:cs="Times New Roman"/>
          <w:sz w:val="28"/>
          <w:szCs w:val="28"/>
          <w:lang w:val="ru-RU"/>
        </w:rPr>
        <w:t>]</w:t>
      </w:r>
      <w:r w:rsidRPr="0068405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основана на традиционных метриках среднего количества слов в словах (</w:t>
      </w:r>
      <w:r>
        <w:rPr>
          <w:rFonts w:ascii="Times New Roman" w:eastAsia="Calibri" w:hAnsi="Times New Roman" w:cs="Times New Roman"/>
          <w:sz w:val="28"/>
          <w:szCs w:val="28"/>
          <w:lang w:val="en-US"/>
        </w:rPr>
        <w:t>ASL</w:t>
      </w:r>
      <w:r>
        <w:rPr>
          <w:rFonts w:ascii="Times New Roman" w:eastAsia="Calibri" w:hAnsi="Times New Roman" w:cs="Times New Roman"/>
          <w:sz w:val="28"/>
          <w:szCs w:val="28"/>
          <w:lang w:val="ru-RU"/>
        </w:rPr>
        <w:t>)</w:t>
      </w:r>
      <w:r w:rsidRPr="0068405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и слов в предложении (</w:t>
      </w:r>
      <w:r>
        <w:rPr>
          <w:rFonts w:ascii="Times New Roman" w:eastAsia="Calibri" w:hAnsi="Times New Roman" w:cs="Times New Roman"/>
          <w:sz w:val="28"/>
          <w:szCs w:val="28"/>
          <w:lang w:val="en-US"/>
        </w:rPr>
        <w:t>ASW</w:t>
      </w:r>
      <w:r>
        <w:rPr>
          <w:rFonts w:ascii="Times New Roman" w:eastAsia="Calibri" w:hAnsi="Times New Roman" w:cs="Times New Roman"/>
          <w:sz w:val="28"/>
          <w:szCs w:val="28"/>
          <w:lang w:val="ru-RU"/>
        </w:rPr>
        <w:t>)</w:t>
      </w:r>
      <w:r w:rsidRPr="00684051">
        <w:rPr>
          <w:rFonts w:ascii="Times New Roman" w:eastAsia="Calibri" w:hAnsi="Times New Roman" w:cs="Times New Roman"/>
          <w:sz w:val="28"/>
          <w:szCs w:val="28"/>
          <w:lang w:val="ru-RU"/>
        </w:rPr>
        <w:t>:</w:t>
      </w:r>
    </w:p>
    <w:p w14:paraId="7F31FD2F" w14:textId="77777777" w:rsidR="00A03F09" w:rsidRPr="00B476FD" w:rsidRDefault="00A03F09" w:rsidP="00BA5D58">
      <w:pPr>
        <w:spacing w:before="240" w:after="240" w:line="360" w:lineRule="auto"/>
        <w:ind w:firstLine="709"/>
        <w:contextualSpacing/>
        <w:jc w:val="center"/>
        <w:rPr>
          <w:rFonts w:ascii="Times New Roman" w:eastAsia="Calibri" w:hAnsi="Times New Roman" w:cs="Times New Roman"/>
          <w:sz w:val="28"/>
          <w:szCs w:val="28"/>
          <w:lang w:val="en-US"/>
        </w:rPr>
      </w:pPr>
      <m:oMathPara>
        <m:oMath>
          <m:r>
            <m:rPr>
              <m:sty m:val="p"/>
            </m:rPr>
            <w:rPr>
              <w:rFonts w:ascii="Cambria Math" w:eastAsia="Calibri" w:hAnsi="Cambria Math" w:cs="Times New Roman"/>
              <w:sz w:val="28"/>
              <w:szCs w:val="28"/>
            </w:rPr>
            <m:t>Score</m:t>
          </m:r>
          <m:r>
            <w:rPr>
              <w:rFonts w:ascii="Cambria Math" w:eastAsia="Calibri" w:hAnsi="Cambria Math" w:cs="Times New Roman"/>
              <w:sz w:val="28"/>
              <w:szCs w:val="28"/>
            </w:rPr>
            <m:t xml:space="preserve"> = 206,835-(1,015*ASL)-(84.6*ASW)</m:t>
          </m:r>
        </m:oMath>
      </m:oMathPara>
    </w:p>
    <w:p w14:paraId="3BCAFC25" w14:textId="77777777" w:rsidR="00A03F09" w:rsidRDefault="00A03F09" w:rsidP="00BA5D58">
      <w:pPr>
        <w:spacing w:before="240" w:after="240" w:line="36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Индекс Дейла-</w:t>
      </w:r>
      <w:proofErr w:type="spellStart"/>
      <w:r>
        <w:rPr>
          <w:rFonts w:ascii="Times New Roman" w:eastAsia="Calibri" w:hAnsi="Times New Roman" w:cs="Times New Roman"/>
          <w:sz w:val="28"/>
          <w:szCs w:val="28"/>
          <w:lang w:val="ru-RU"/>
        </w:rPr>
        <w:t>Чейл</w:t>
      </w:r>
      <w:proofErr w:type="spellEnd"/>
      <w:r>
        <w:rPr>
          <w:rFonts w:ascii="Times New Roman" w:eastAsia="Calibri" w:hAnsi="Times New Roman" w:cs="Times New Roman"/>
          <w:sz w:val="28"/>
          <w:szCs w:val="28"/>
          <w:lang w:val="ru-RU"/>
        </w:rPr>
        <w:t>, в свою очередь, опирается на сложность отдельных слов, представленных в тексте. Формула для вычисления индекса выглядит следующим образом:</w:t>
      </w:r>
    </w:p>
    <w:p w14:paraId="7537EBE2" w14:textId="77777777" w:rsidR="00A03F09" w:rsidRPr="009A6D98" w:rsidRDefault="00A03F09" w:rsidP="00BA5D58">
      <w:pPr>
        <w:spacing w:before="240" w:after="240" w:line="360" w:lineRule="auto"/>
        <w:ind w:firstLine="709"/>
        <w:contextualSpacing/>
        <w:rPr>
          <w:rFonts w:ascii="Times New Roman" w:eastAsia="Calibri" w:hAnsi="Times New Roman" w:cs="Times New Roman"/>
          <w:sz w:val="28"/>
          <w:szCs w:val="28"/>
          <w:lang w:val="ru-RU"/>
        </w:rPr>
      </w:pPr>
      <m:oMathPara>
        <m:oMath>
          <m:r>
            <w:rPr>
              <w:rFonts w:ascii="Cambria Math" w:eastAsia="Calibri" w:hAnsi="Cambria Math" w:cs="Times New Roman"/>
              <w:sz w:val="28"/>
              <w:szCs w:val="28"/>
              <w:lang w:val="ru-RU"/>
            </w:rPr>
            <m:t xml:space="preserve">Score=0,1579 </m:t>
          </m:r>
          <m:d>
            <m:dPr>
              <m:ctrlPr>
                <w:rPr>
                  <w:rFonts w:ascii="Cambria Math" w:eastAsia="Calibri" w:hAnsi="Cambria Math" w:cs="Times New Roman"/>
                  <w:i/>
                  <w:sz w:val="28"/>
                  <w:szCs w:val="28"/>
                  <w:lang w:val="ru-RU"/>
                </w:rPr>
              </m:ctrlPr>
            </m:dPr>
            <m:e>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difficult words</m:t>
                  </m:r>
                </m:num>
                <m:den>
                  <m:r>
                    <w:rPr>
                      <w:rFonts w:ascii="Cambria Math" w:eastAsia="Calibri" w:hAnsi="Cambria Math" w:cs="Times New Roman"/>
                      <w:sz w:val="28"/>
                      <w:szCs w:val="28"/>
                      <w:lang w:val="ru-RU"/>
                    </w:rPr>
                    <m:t>words</m:t>
                  </m:r>
                </m:den>
              </m:f>
              <m:r>
                <w:rPr>
                  <w:rFonts w:ascii="Cambria Math" w:eastAsia="Calibri" w:hAnsi="Cambria Math" w:cs="Times New Roman"/>
                  <w:sz w:val="28"/>
                  <w:szCs w:val="28"/>
                  <w:lang w:val="ru-RU"/>
                </w:rPr>
                <m:t>*100</m:t>
              </m:r>
            </m:e>
          </m:d>
          <m:r>
            <w:rPr>
              <w:rFonts w:ascii="Cambria Math" w:eastAsia="Calibri" w:hAnsi="Cambria Math" w:cs="Times New Roman"/>
              <w:sz w:val="28"/>
              <w:szCs w:val="28"/>
              <w:lang w:val="ru-RU"/>
            </w:rPr>
            <m:t>+0,0496(</m:t>
          </m:r>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words</m:t>
              </m:r>
            </m:num>
            <m:den>
              <m:r>
                <w:rPr>
                  <w:rFonts w:ascii="Cambria Math" w:eastAsia="Calibri" w:hAnsi="Cambria Math" w:cs="Times New Roman"/>
                  <w:sz w:val="28"/>
                  <w:szCs w:val="28"/>
                  <w:lang w:val="ru-RU"/>
                </w:rPr>
                <m:t>sentences</m:t>
              </m:r>
            </m:den>
          </m:f>
          <m:r>
            <w:rPr>
              <w:rFonts w:ascii="Cambria Math" w:eastAsia="Calibri" w:hAnsi="Cambria Math" w:cs="Times New Roman"/>
              <w:sz w:val="28"/>
              <w:szCs w:val="28"/>
              <w:lang w:val="ru-RU"/>
            </w:rPr>
            <m:t>)</m:t>
          </m:r>
        </m:oMath>
      </m:oMathPara>
    </w:p>
    <w:p w14:paraId="7D613223" w14:textId="77777777" w:rsidR="00A03F09" w:rsidRDefault="00A03F09" w:rsidP="0022735F">
      <w:pPr>
        <w:keepNext/>
        <w:spacing w:before="240" w:after="240" w:line="36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Индекс </w:t>
      </w:r>
      <w:proofErr w:type="spellStart"/>
      <w:r>
        <w:rPr>
          <w:rFonts w:ascii="Times New Roman" w:eastAsia="Calibri" w:hAnsi="Times New Roman" w:cs="Times New Roman"/>
          <w:sz w:val="28"/>
          <w:szCs w:val="28"/>
          <w:lang w:val="ru-RU"/>
        </w:rPr>
        <w:t>Коулман-Лиау</w:t>
      </w:r>
      <w:proofErr w:type="spellEnd"/>
      <w:r>
        <w:rPr>
          <w:rFonts w:ascii="Times New Roman" w:eastAsia="Calibri" w:hAnsi="Times New Roman" w:cs="Times New Roman"/>
          <w:sz w:val="28"/>
          <w:szCs w:val="28"/>
          <w:lang w:val="ru-RU"/>
        </w:rPr>
        <w:t>, основан на длине строковых значений в тексте. Формула для вычисления индекса выглядит следующим образом:</w:t>
      </w:r>
    </w:p>
    <w:p w14:paraId="14CD5E6E" w14:textId="77777777" w:rsidR="00A03F09" w:rsidRPr="00A70B1A" w:rsidRDefault="00A03F09" w:rsidP="0022735F">
      <w:pPr>
        <w:keepNext/>
        <w:spacing w:after="240"/>
        <w:rPr>
          <w:i/>
          <w:sz w:val="28"/>
          <w:lang w:val="ru-RU" w:eastAsia="en-US"/>
        </w:rPr>
      </w:pPr>
      <m:oMathPara>
        <m:oMath>
          <m:r>
            <w:rPr>
              <w:rFonts w:ascii="Cambria Math" w:hAnsi="Cambria Math"/>
              <w:sz w:val="28"/>
              <w:lang w:val="en-US" w:eastAsia="en-US"/>
            </w:rPr>
            <m:t>CLI</m:t>
          </m:r>
          <m:r>
            <w:rPr>
              <w:rFonts w:ascii="Cambria Math" w:hAnsi="Cambria Math"/>
              <w:sz w:val="28"/>
              <w:lang w:val="ru-RU" w:eastAsia="en-US"/>
            </w:rPr>
            <m:t>=0,0588</m:t>
          </m:r>
          <m:r>
            <w:rPr>
              <w:rFonts w:ascii="Cambria Math" w:hAnsi="Cambria Math"/>
              <w:sz w:val="28"/>
              <w:lang w:val="en-US" w:eastAsia="en-US"/>
            </w:rPr>
            <m:t>L</m:t>
          </m:r>
          <m:r>
            <w:rPr>
              <w:rFonts w:ascii="Cambria Math" w:hAnsi="Cambria Math"/>
              <w:sz w:val="28"/>
              <w:lang w:val="ru-RU" w:eastAsia="en-US"/>
            </w:rPr>
            <m:t>-0,296</m:t>
          </m:r>
          <m:r>
            <w:rPr>
              <w:rFonts w:ascii="Cambria Math" w:hAnsi="Cambria Math"/>
              <w:sz w:val="28"/>
              <w:lang w:val="en-US" w:eastAsia="en-US"/>
            </w:rPr>
            <m:t>S</m:t>
          </m:r>
          <m:r>
            <w:rPr>
              <w:rFonts w:ascii="Cambria Math" w:hAnsi="Cambria Math"/>
              <w:sz w:val="28"/>
              <w:lang w:val="ru-RU" w:eastAsia="en-US"/>
            </w:rPr>
            <m:t>-15,8</m:t>
          </m:r>
        </m:oMath>
      </m:oMathPara>
    </w:p>
    <w:p w14:paraId="25AC633A" w14:textId="65902771" w:rsidR="00A03F09" w:rsidRDefault="00A03F09" w:rsidP="00BA5D58">
      <w:pPr>
        <w:spacing w:after="240" w:line="360" w:lineRule="auto"/>
        <w:jc w:val="both"/>
        <w:rPr>
          <w:rFonts w:ascii="Times New Roman" w:hAnsi="Times New Roman" w:cs="Times New Roman"/>
          <w:sz w:val="28"/>
          <w:lang w:val="ru-RU" w:eastAsia="en-US"/>
        </w:rPr>
      </w:pPr>
      <w:r w:rsidRPr="00A70B1A">
        <w:rPr>
          <w:rFonts w:ascii="Times New Roman" w:eastAsia="Calibri" w:hAnsi="Times New Roman" w:cs="Times New Roman"/>
          <w:sz w:val="28"/>
          <w:szCs w:val="28"/>
          <w:lang w:val="ru-RU"/>
        </w:rPr>
        <w:tab/>
      </w:r>
      <w:r w:rsidR="00A70B1A" w:rsidRPr="00A70B1A">
        <w:rPr>
          <w:rFonts w:ascii="Times New Roman" w:eastAsia="Calibri" w:hAnsi="Times New Roman" w:cs="Times New Roman"/>
          <w:sz w:val="28"/>
          <w:szCs w:val="28"/>
          <w:lang w:val="ru-RU"/>
        </w:rPr>
        <w:t>Здесь</w:t>
      </w:r>
      <w:r w:rsidRPr="005C5E5D">
        <w:rPr>
          <w:sz w:val="28"/>
          <w:lang w:val="ru-RU" w:eastAsia="en-US"/>
        </w:rPr>
        <w:t xml:space="preserve"> </w:t>
      </w:r>
      <w:r>
        <w:rPr>
          <w:rFonts w:ascii="Times New Roman" w:hAnsi="Times New Roman" w:cs="Times New Roman"/>
          <w:sz w:val="28"/>
          <w:lang w:val="en-US" w:eastAsia="en-US"/>
        </w:rPr>
        <w:t>L</w:t>
      </w:r>
      <w:r w:rsidRPr="005C5E5D">
        <w:rPr>
          <w:rFonts w:ascii="Times New Roman" w:hAnsi="Times New Roman" w:cs="Times New Roman"/>
          <w:sz w:val="28"/>
          <w:lang w:val="ru-RU" w:eastAsia="en-US"/>
        </w:rPr>
        <w:t xml:space="preserve"> </w:t>
      </w:r>
      <w:r>
        <w:rPr>
          <w:rFonts w:ascii="Times New Roman" w:hAnsi="Times New Roman" w:cs="Times New Roman"/>
          <w:sz w:val="28"/>
          <w:lang w:val="ru-RU" w:eastAsia="en-US"/>
        </w:rPr>
        <w:t xml:space="preserve">обозначает среднее количество букв на каждые 100 слов, а </w:t>
      </w:r>
      <w:r>
        <w:rPr>
          <w:rFonts w:ascii="Times New Roman" w:hAnsi="Times New Roman" w:cs="Times New Roman"/>
          <w:sz w:val="28"/>
          <w:lang w:val="en-US" w:eastAsia="en-US"/>
        </w:rPr>
        <w:t>S</w:t>
      </w:r>
      <w:r w:rsidRPr="005C5E5D">
        <w:rPr>
          <w:rFonts w:ascii="Times New Roman" w:hAnsi="Times New Roman" w:cs="Times New Roman"/>
          <w:sz w:val="28"/>
          <w:lang w:val="ru-RU" w:eastAsia="en-US"/>
        </w:rPr>
        <w:t xml:space="preserve"> </w:t>
      </w:r>
      <w:r>
        <w:rPr>
          <w:rFonts w:ascii="Times New Roman" w:hAnsi="Times New Roman" w:cs="Times New Roman"/>
          <w:sz w:val="28"/>
          <w:lang w:val="ru-RU" w:eastAsia="en-US"/>
        </w:rPr>
        <w:t>–</w:t>
      </w:r>
      <w:r w:rsidRPr="005C5E5D">
        <w:rPr>
          <w:rFonts w:ascii="Times New Roman" w:hAnsi="Times New Roman" w:cs="Times New Roman"/>
          <w:sz w:val="28"/>
          <w:lang w:val="ru-RU" w:eastAsia="en-US"/>
        </w:rPr>
        <w:t xml:space="preserve"> </w:t>
      </w:r>
      <w:r>
        <w:rPr>
          <w:rFonts w:ascii="Times New Roman" w:hAnsi="Times New Roman" w:cs="Times New Roman"/>
          <w:sz w:val="28"/>
          <w:lang w:val="ru-RU" w:eastAsia="en-US"/>
        </w:rPr>
        <w:t>среднее количество предложений на каждые 100 слов.</w:t>
      </w:r>
    </w:p>
    <w:p w14:paraId="61676390" w14:textId="77777777" w:rsidR="00A03F09" w:rsidRDefault="00A03F09" w:rsidP="00BA5D58">
      <w:pPr>
        <w:spacing w:before="240" w:after="240" w:line="36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Индекс читабельности </w:t>
      </w:r>
      <w:r>
        <w:rPr>
          <w:rFonts w:ascii="Times New Roman" w:eastAsia="Calibri" w:hAnsi="Times New Roman" w:cs="Times New Roman"/>
          <w:sz w:val="28"/>
          <w:szCs w:val="28"/>
          <w:lang w:val="en-US"/>
        </w:rPr>
        <w:t>ARI</w:t>
      </w:r>
      <w:r>
        <w:rPr>
          <w:rFonts w:ascii="Times New Roman" w:eastAsia="Calibri" w:hAnsi="Times New Roman" w:cs="Times New Roman"/>
          <w:sz w:val="28"/>
          <w:szCs w:val="28"/>
          <w:lang w:val="ru-RU"/>
        </w:rPr>
        <w:t xml:space="preserve"> также основан на отношении длин элементов предложения в тексте. Формула для вычисления индекса приведена ниже:</w:t>
      </w:r>
    </w:p>
    <w:p w14:paraId="56636DB1" w14:textId="77777777" w:rsidR="00A03F09" w:rsidRDefault="00A03F09" w:rsidP="00BA5D58">
      <w:pPr>
        <w:spacing w:before="240" w:after="240" w:line="360" w:lineRule="auto"/>
        <w:ind w:firstLine="709"/>
        <w:contextualSpacing/>
        <w:rPr>
          <w:rFonts w:ascii="Times New Roman" w:eastAsia="Calibri" w:hAnsi="Times New Roman" w:cs="Times New Roman"/>
          <w:sz w:val="28"/>
          <w:szCs w:val="28"/>
          <w:lang w:val="ru-RU"/>
        </w:rPr>
      </w:pPr>
      <m:oMathPara>
        <m:oMath>
          <m:r>
            <w:rPr>
              <w:rFonts w:ascii="Cambria Math" w:eastAsia="Calibri" w:hAnsi="Cambria Math" w:cs="Times New Roman"/>
              <w:sz w:val="28"/>
              <w:szCs w:val="28"/>
              <w:lang w:val="ru-RU"/>
            </w:rPr>
            <m:t>Score=4,71</m:t>
          </m:r>
          <m:d>
            <m:dPr>
              <m:ctrlPr>
                <w:rPr>
                  <w:rFonts w:ascii="Cambria Math" w:eastAsia="Calibri" w:hAnsi="Cambria Math" w:cs="Times New Roman"/>
                  <w:i/>
                  <w:sz w:val="28"/>
                  <w:szCs w:val="28"/>
                  <w:lang w:val="ru-RU"/>
                </w:rPr>
              </m:ctrlPr>
            </m:dPr>
            <m:e>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characters</m:t>
                  </m:r>
                </m:num>
                <m:den>
                  <m:r>
                    <w:rPr>
                      <w:rFonts w:ascii="Cambria Math" w:eastAsia="Calibri" w:hAnsi="Cambria Math" w:cs="Times New Roman"/>
                      <w:sz w:val="28"/>
                      <w:szCs w:val="28"/>
                      <w:lang w:val="ru-RU"/>
                    </w:rPr>
                    <m:t>words</m:t>
                  </m:r>
                </m:den>
              </m:f>
            </m:e>
          </m:d>
          <m:r>
            <w:rPr>
              <w:rFonts w:ascii="Cambria Math" w:eastAsia="Calibri" w:hAnsi="Cambria Math" w:cs="Times New Roman"/>
              <w:sz w:val="28"/>
              <w:szCs w:val="28"/>
              <w:lang w:val="ru-RU"/>
            </w:rPr>
            <m:t>+0,5</m:t>
          </m:r>
          <m:d>
            <m:dPr>
              <m:ctrlPr>
                <w:rPr>
                  <w:rFonts w:ascii="Cambria Math" w:eastAsia="Calibri" w:hAnsi="Cambria Math" w:cs="Times New Roman"/>
                  <w:i/>
                  <w:sz w:val="28"/>
                  <w:szCs w:val="28"/>
                  <w:lang w:val="ru-RU"/>
                </w:rPr>
              </m:ctrlPr>
            </m:dPr>
            <m:e>
              <m:f>
                <m:fPr>
                  <m:ctrlPr>
                    <w:rPr>
                      <w:rFonts w:ascii="Cambria Math" w:eastAsia="Calibri" w:hAnsi="Cambria Math" w:cs="Times New Roman"/>
                      <w:i/>
                      <w:sz w:val="28"/>
                      <w:szCs w:val="28"/>
                      <w:lang w:val="ru-RU"/>
                    </w:rPr>
                  </m:ctrlPr>
                </m:fPr>
                <m:num>
                  <m:r>
                    <w:rPr>
                      <w:rFonts w:ascii="Cambria Math" w:eastAsia="Calibri" w:hAnsi="Cambria Math" w:cs="Times New Roman"/>
                      <w:sz w:val="28"/>
                      <w:szCs w:val="28"/>
                      <w:lang w:val="ru-RU"/>
                    </w:rPr>
                    <m:t>words</m:t>
                  </m:r>
                </m:num>
                <m:den>
                  <m:r>
                    <w:rPr>
                      <w:rFonts w:ascii="Cambria Math" w:eastAsia="Calibri" w:hAnsi="Cambria Math" w:cs="Times New Roman"/>
                      <w:sz w:val="28"/>
                      <w:szCs w:val="28"/>
                      <w:lang w:val="ru-RU"/>
                    </w:rPr>
                    <m:t>sentences</m:t>
                  </m:r>
                </m:den>
              </m:f>
            </m:e>
          </m:d>
          <m:r>
            <w:rPr>
              <w:rFonts w:ascii="Cambria Math" w:eastAsia="Calibri" w:hAnsi="Cambria Math" w:cs="Times New Roman"/>
              <w:sz w:val="28"/>
              <w:szCs w:val="28"/>
              <w:lang w:val="ru-RU"/>
            </w:rPr>
            <m:t>-21,43</m:t>
          </m:r>
        </m:oMath>
      </m:oMathPara>
    </w:p>
    <w:p w14:paraId="3F740C19" w14:textId="77777777" w:rsidR="00A03F09" w:rsidRPr="00072100" w:rsidRDefault="00A03F09" w:rsidP="00BA5D58">
      <w:pPr>
        <w:spacing w:before="240" w:after="240" w:line="36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Наконец, адаптированная для русского формула </w:t>
      </w:r>
      <w:r>
        <w:rPr>
          <w:rFonts w:ascii="Times New Roman" w:eastAsia="Calibri" w:hAnsi="Times New Roman" w:cs="Times New Roman"/>
          <w:sz w:val="28"/>
          <w:szCs w:val="28"/>
          <w:lang w:val="en-US"/>
        </w:rPr>
        <w:t>SMOG</w:t>
      </w:r>
      <w:r w:rsidRPr="00197C4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w:t>
      </w:r>
      <w:proofErr w:type="spellStart"/>
      <w:r w:rsidRPr="00197C4E">
        <w:rPr>
          <w:rFonts w:ascii="Times New Roman" w:eastAsia="Calibri" w:hAnsi="Times New Roman" w:cs="Times New Roman"/>
          <w:sz w:val="28"/>
          <w:szCs w:val="28"/>
          <w:lang w:val="ru-RU"/>
        </w:rPr>
        <w:t>Simple</w:t>
      </w:r>
      <w:proofErr w:type="spellEnd"/>
      <w:r w:rsidRPr="00197C4E">
        <w:rPr>
          <w:rFonts w:ascii="Times New Roman" w:eastAsia="Calibri" w:hAnsi="Times New Roman" w:cs="Times New Roman"/>
          <w:sz w:val="28"/>
          <w:szCs w:val="28"/>
          <w:lang w:val="ru-RU"/>
        </w:rPr>
        <w:t xml:space="preserve"> </w:t>
      </w:r>
      <w:proofErr w:type="spellStart"/>
      <w:r w:rsidRPr="00197C4E">
        <w:rPr>
          <w:rFonts w:ascii="Times New Roman" w:eastAsia="Calibri" w:hAnsi="Times New Roman" w:cs="Times New Roman"/>
          <w:sz w:val="28"/>
          <w:szCs w:val="28"/>
          <w:lang w:val="ru-RU"/>
        </w:rPr>
        <w:t>Measure</w:t>
      </w:r>
      <w:proofErr w:type="spellEnd"/>
      <w:r w:rsidRPr="00197C4E">
        <w:rPr>
          <w:rFonts w:ascii="Times New Roman" w:eastAsia="Calibri" w:hAnsi="Times New Roman" w:cs="Times New Roman"/>
          <w:sz w:val="28"/>
          <w:szCs w:val="28"/>
          <w:lang w:val="ru-RU"/>
        </w:rPr>
        <w:t xml:space="preserve"> </w:t>
      </w:r>
      <w:proofErr w:type="spellStart"/>
      <w:r w:rsidRPr="00197C4E">
        <w:rPr>
          <w:rFonts w:ascii="Times New Roman" w:eastAsia="Calibri" w:hAnsi="Times New Roman" w:cs="Times New Roman"/>
          <w:sz w:val="28"/>
          <w:szCs w:val="28"/>
          <w:lang w:val="ru-RU"/>
        </w:rPr>
        <w:t>of</w:t>
      </w:r>
      <w:proofErr w:type="spellEnd"/>
      <w:r w:rsidRPr="00197C4E">
        <w:rPr>
          <w:rFonts w:ascii="Times New Roman" w:eastAsia="Calibri" w:hAnsi="Times New Roman" w:cs="Times New Roman"/>
          <w:sz w:val="28"/>
          <w:szCs w:val="28"/>
          <w:lang w:val="ru-RU"/>
        </w:rPr>
        <w:t xml:space="preserve"> </w:t>
      </w:r>
      <w:proofErr w:type="spellStart"/>
      <w:r w:rsidRPr="00197C4E">
        <w:rPr>
          <w:rFonts w:ascii="Times New Roman" w:eastAsia="Calibri" w:hAnsi="Times New Roman" w:cs="Times New Roman"/>
          <w:sz w:val="28"/>
          <w:szCs w:val="28"/>
          <w:lang w:val="ru-RU"/>
        </w:rPr>
        <w:t>Gobbledygook</w:t>
      </w:r>
      <w:proofErr w:type="spellEnd"/>
      <w:r>
        <w:rPr>
          <w:rFonts w:ascii="Times New Roman" w:eastAsia="Calibri" w:hAnsi="Times New Roman" w:cs="Times New Roman"/>
          <w:sz w:val="28"/>
          <w:szCs w:val="28"/>
          <w:lang w:val="ru-RU"/>
        </w:rPr>
        <w:t>)</w:t>
      </w:r>
      <w:r w:rsidRPr="00197C4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выглядит следующим образом:</w:t>
      </w:r>
    </w:p>
    <w:p w14:paraId="6200EB07" w14:textId="77777777" w:rsidR="00A03F09" w:rsidRPr="00197C4E" w:rsidRDefault="00A03F09" w:rsidP="00BA5D58">
      <w:pPr>
        <w:spacing w:before="240" w:after="240" w:line="360" w:lineRule="auto"/>
        <w:ind w:firstLine="709"/>
        <w:contextualSpacing/>
        <w:rPr>
          <w:rFonts w:ascii="Times New Roman" w:eastAsia="Calibri" w:hAnsi="Times New Roman" w:cs="Times New Roman"/>
          <w:sz w:val="28"/>
          <w:szCs w:val="28"/>
          <w:lang w:val="en-US"/>
        </w:rPr>
      </w:pPr>
      <m:oMathPara>
        <m:oMath>
          <m:r>
            <w:rPr>
              <w:rFonts w:ascii="Cambria Math" w:eastAsia="Calibri" w:hAnsi="Cambria Math" w:cs="Times New Roman"/>
              <w:sz w:val="28"/>
              <w:szCs w:val="28"/>
              <w:lang w:val="en-US"/>
            </w:rPr>
            <m:t>grade=1,0430</m:t>
          </m:r>
          <m:rad>
            <m:radPr>
              <m:degHide m:val="1"/>
              <m:ctrlPr>
                <w:rPr>
                  <w:rFonts w:ascii="Cambria Math" w:eastAsia="Calibri" w:hAnsi="Cambria Math" w:cs="Times New Roman"/>
                  <w:i/>
                  <w:sz w:val="28"/>
                  <w:szCs w:val="28"/>
                  <w:lang w:val="en-US"/>
                </w:rPr>
              </m:ctrlPr>
            </m:radPr>
            <m:deg/>
            <m:e>
              <m:r>
                <w:rPr>
                  <w:rFonts w:ascii="Cambria Math" w:eastAsia="Calibri" w:hAnsi="Cambria Math" w:cs="Times New Roman"/>
                  <w:sz w:val="28"/>
                  <w:szCs w:val="28"/>
                  <w:lang w:val="en-US"/>
                </w:rPr>
                <m:t xml:space="preserve">num of polysyllables* </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30</m:t>
                  </m:r>
                </m:num>
                <m:den>
                  <m:r>
                    <w:rPr>
                      <w:rFonts w:ascii="Cambria Math" w:eastAsia="Calibri" w:hAnsi="Cambria Math" w:cs="Times New Roman"/>
                      <w:sz w:val="28"/>
                      <w:szCs w:val="28"/>
                      <w:lang w:val="en-US"/>
                    </w:rPr>
                    <m:t>num of sentences</m:t>
                  </m:r>
                </m:den>
              </m:f>
            </m:e>
          </m:rad>
          <m:r>
            <w:rPr>
              <w:rFonts w:ascii="Cambria Math" w:eastAsia="Calibri" w:hAnsi="Cambria Math" w:cs="Times New Roman"/>
              <w:sz w:val="28"/>
              <w:szCs w:val="28"/>
              <w:lang w:val="en-US"/>
            </w:rPr>
            <m:t>+3,1291</m:t>
          </m:r>
        </m:oMath>
      </m:oMathPara>
    </w:p>
    <w:p w14:paraId="5845647A" w14:textId="77777777" w:rsidR="00A03F09" w:rsidRDefault="00A03F09" w:rsidP="00E37899">
      <w:pPr>
        <w:spacing w:before="240" w:after="240" w:line="36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Остальные метрики сложности, использованные в работе, можно разделить на две большие группы: метрики лексической сложности и метрики морфосинтаксической сложности. </w:t>
      </w:r>
    </w:p>
    <w:p w14:paraId="792C7C9A" w14:textId="77777777" w:rsidR="00A03F09" w:rsidRPr="00072100" w:rsidRDefault="00A03F09" w:rsidP="00E37899">
      <w:pPr>
        <w:spacing w:before="240" w:after="240" w:line="360" w:lineRule="auto"/>
        <w:ind w:firstLine="709"/>
        <w:contextualSpacing/>
        <w:jc w:val="both"/>
        <w:rPr>
          <w:rFonts w:ascii="Times New Roman" w:eastAsia="Calibri" w:hAnsi="Times New Roman" w:cs="Times New Roman"/>
          <w:sz w:val="28"/>
          <w:szCs w:val="28"/>
          <w:lang w:val="ru-RU"/>
        </w:rPr>
      </w:pPr>
      <w:r w:rsidRPr="003109F4">
        <w:rPr>
          <w:rFonts w:ascii="Times New Roman" w:eastAsia="Calibri" w:hAnsi="Times New Roman" w:cs="Times New Roman"/>
          <w:sz w:val="28"/>
          <w:szCs w:val="28"/>
          <w:lang w:val="ru-RU"/>
        </w:rPr>
        <w:t xml:space="preserve">В качестве параметров оценки лексической сложности выбраны: значения простого TTR; значения метрик лексического разнообразия </w:t>
      </w:r>
      <w:proofErr w:type="spellStart"/>
      <w:r w:rsidRPr="003109F4">
        <w:rPr>
          <w:rFonts w:ascii="Times New Roman" w:eastAsia="Calibri" w:hAnsi="Times New Roman" w:cs="Times New Roman"/>
          <w:sz w:val="28"/>
          <w:szCs w:val="28"/>
          <w:lang w:val="ru-RU"/>
        </w:rPr>
        <w:t>Yule's</w:t>
      </w:r>
      <w:proofErr w:type="spellEnd"/>
      <w:r w:rsidRPr="003109F4">
        <w:rPr>
          <w:rFonts w:ascii="Times New Roman" w:eastAsia="Calibri" w:hAnsi="Times New Roman" w:cs="Times New Roman"/>
          <w:sz w:val="28"/>
          <w:szCs w:val="28"/>
          <w:lang w:val="ru-RU"/>
        </w:rPr>
        <w:t xml:space="preserve"> K и </w:t>
      </w:r>
      <w:proofErr w:type="spellStart"/>
      <w:r w:rsidRPr="003109F4">
        <w:rPr>
          <w:rFonts w:ascii="Times New Roman" w:eastAsia="Calibri" w:hAnsi="Times New Roman" w:cs="Times New Roman"/>
          <w:sz w:val="28"/>
          <w:szCs w:val="28"/>
          <w:lang w:val="ru-RU"/>
        </w:rPr>
        <w:t>Yule's</w:t>
      </w:r>
      <w:proofErr w:type="spellEnd"/>
      <w:r w:rsidRPr="003109F4">
        <w:rPr>
          <w:rFonts w:ascii="Times New Roman" w:eastAsia="Calibri" w:hAnsi="Times New Roman" w:cs="Times New Roman"/>
          <w:sz w:val="28"/>
          <w:szCs w:val="28"/>
          <w:lang w:val="ru-RU"/>
        </w:rPr>
        <w:t xml:space="preserve"> I</w:t>
      </w:r>
      <w:r>
        <w:rPr>
          <w:rFonts w:ascii="Times New Roman" w:eastAsia="Calibri" w:hAnsi="Times New Roman" w:cs="Times New Roman"/>
          <w:sz w:val="28"/>
          <w:szCs w:val="28"/>
          <w:lang w:val="ru-RU"/>
        </w:rPr>
        <w:t xml:space="preserve">; количество </w:t>
      </w:r>
      <w:proofErr w:type="spellStart"/>
      <w:r>
        <w:rPr>
          <w:rFonts w:ascii="Times New Roman" w:eastAsia="Calibri" w:hAnsi="Times New Roman" w:cs="Times New Roman"/>
          <w:sz w:val="28"/>
          <w:szCs w:val="28"/>
          <w:lang w:val="ru-RU"/>
        </w:rPr>
        <w:t>гапаксов</w:t>
      </w:r>
      <w:proofErr w:type="spellEnd"/>
      <w:r>
        <w:rPr>
          <w:rFonts w:ascii="Times New Roman" w:eastAsia="Calibri" w:hAnsi="Times New Roman" w:cs="Times New Roman"/>
          <w:sz w:val="28"/>
          <w:szCs w:val="28"/>
          <w:lang w:val="ru-RU"/>
        </w:rPr>
        <w:t>.</w:t>
      </w:r>
    </w:p>
    <w:p w14:paraId="3AB50972" w14:textId="77777777" w:rsidR="00BA5D58" w:rsidRDefault="00A03F09" w:rsidP="00E37899">
      <w:pPr>
        <w:spacing w:before="240" w:after="240" w:line="360" w:lineRule="auto"/>
        <w:ind w:firstLine="709"/>
        <w:contextualSpacing/>
        <w:jc w:val="both"/>
        <w:rPr>
          <w:rFonts w:ascii="Times New Roman" w:eastAsia="Calibri" w:hAnsi="Times New Roman" w:cs="Times New Roman"/>
          <w:sz w:val="28"/>
          <w:szCs w:val="28"/>
          <w:lang w:val="ru-RU"/>
        </w:rPr>
      </w:pPr>
      <w:r w:rsidRPr="00076DEE">
        <w:rPr>
          <w:rFonts w:ascii="Times New Roman" w:eastAsia="Calibri" w:hAnsi="Times New Roman" w:cs="Times New Roman"/>
          <w:sz w:val="28"/>
          <w:szCs w:val="28"/>
          <w:lang w:val="ru-RU"/>
        </w:rPr>
        <w:t xml:space="preserve">Для оценки морфосинтаксической сложности выбраны, кроме прочего: количество неслужебных слов, в частности, существительных; значения </w:t>
      </w:r>
      <w:r>
        <w:rPr>
          <w:rFonts w:ascii="Times New Roman" w:eastAsia="Calibri" w:hAnsi="Times New Roman" w:cs="Times New Roman"/>
          <w:sz w:val="28"/>
          <w:szCs w:val="28"/>
          <w:lang w:val="ru-RU"/>
        </w:rPr>
        <w:t>соотношения количества существительных и глаголов</w:t>
      </w:r>
      <w:r w:rsidRPr="00076DEE">
        <w:rPr>
          <w:rFonts w:ascii="Times New Roman" w:eastAsia="Calibri" w:hAnsi="Times New Roman" w:cs="Times New Roman"/>
          <w:sz w:val="28"/>
          <w:szCs w:val="28"/>
          <w:lang w:val="ru-RU"/>
        </w:rPr>
        <w:t>; количество подчинительных и сочинительных союзов; количество тегов граммем родительного падежа, среднего р</w:t>
      </w:r>
      <w:r>
        <w:rPr>
          <w:rFonts w:ascii="Times New Roman" w:eastAsia="Calibri" w:hAnsi="Times New Roman" w:cs="Times New Roman"/>
          <w:sz w:val="28"/>
          <w:szCs w:val="28"/>
          <w:lang w:val="ru-RU"/>
        </w:rPr>
        <w:t>ода, пассивного залога.</w:t>
      </w:r>
    </w:p>
    <w:p w14:paraId="4E382AA9" w14:textId="77777777" w:rsidR="00A03F09" w:rsidRPr="00BA5D58" w:rsidRDefault="00A03F09" w:rsidP="00E37899">
      <w:pPr>
        <w:spacing w:before="240" w:after="240" w:line="360" w:lineRule="auto"/>
        <w:ind w:firstLine="709"/>
        <w:contextualSpacing/>
        <w:jc w:val="both"/>
        <w:rPr>
          <w:rFonts w:ascii="Times New Roman" w:eastAsia="Calibri" w:hAnsi="Times New Roman" w:cs="Times New Roman"/>
          <w:sz w:val="28"/>
          <w:szCs w:val="28"/>
          <w:lang w:val="ru-RU"/>
        </w:rPr>
      </w:pPr>
      <w:r>
        <w:rPr>
          <w:rFonts w:ascii="Times New Roman" w:hAnsi="Times New Roman" w:cs="Times New Roman"/>
          <w:sz w:val="28"/>
          <w:lang w:val="ru-RU" w:eastAsia="en-US"/>
        </w:rPr>
        <w:t xml:space="preserve">Данные для текстов из корпуса с оценкой читабельности по адаптированной формулам </w:t>
      </w:r>
      <w:proofErr w:type="spellStart"/>
      <w:r>
        <w:rPr>
          <w:rFonts w:ascii="Times New Roman" w:hAnsi="Times New Roman" w:cs="Times New Roman"/>
          <w:sz w:val="28"/>
          <w:lang w:val="ru-RU" w:eastAsia="en-US"/>
        </w:rPr>
        <w:t>Флейша-Кинкейда</w:t>
      </w:r>
      <w:proofErr w:type="spellEnd"/>
      <w:r w:rsidRPr="003E175F">
        <w:rPr>
          <w:rFonts w:ascii="Times New Roman" w:hAnsi="Times New Roman" w:cs="Times New Roman"/>
          <w:sz w:val="28"/>
          <w:lang w:val="ru-RU" w:eastAsia="en-US"/>
        </w:rPr>
        <w:t xml:space="preserve"> </w:t>
      </w:r>
      <w:r>
        <w:rPr>
          <w:rFonts w:ascii="Times New Roman" w:hAnsi="Times New Roman" w:cs="Times New Roman"/>
          <w:sz w:val="28"/>
          <w:lang w:val="ru-RU" w:eastAsia="en-US"/>
        </w:rPr>
        <w:t xml:space="preserve">и </w:t>
      </w:r>
      <w:r>
        <w:rPr>
          <w:rFonts w:ascii="Times New Roman" w:hAnsi="Times New Roman" w:cs="Times New Roman"/>
          <w:sz w:val="28"/>
          <w:lang w:val="en-US" w:eastAsia="en-US"/>
        </w:rPr>
        <w:t>SMOG</w:t>
      </w:r>
      <w:r>
        <w:rPr>
          <w:rFonts w:ascii="Times New Roman" w:hAnsi="Times New Roman" w:cs="Times New Roman"/>
          <w:sz w:val="28"/>
          <w:lang w:val="ru-RU" w:eastAsia="en-US"/>
        </w:rPr>
        <w:t xml:space="preserve"> приведены ниже:</w:t>
      </w:r>
    </w:p>
    <w:p w14:paraId="5BC983D6" w14:textId="77777777" w:rsidR="00A03F09" w:rsidRPr="00C47C57" w:rsidRDefault="00A03F09" w:rsidP="00A03F09">
      <w:pPr>
        <w:rPr>
          <w:lang w:val="ru-RU"/>
        </w:rPr>
      </w:pPr>
    </w:p>
    <w:p w14:paraId="5CD39EE7" w14:textId="77777777" w:rsidR="00A03F09" w:rsidRDefault="00A03F09" w:rsidP="00A03F09">
      <w:pPr>
        <w:spacing w:line="360" w:lineRule="auto"/>
        <w:jc w:val="center"/>
        <w:rPr>
          <w:rFonts w:ascii="Times New Roman" w:hAnsi="Times New Roman" w:cs="Times New Roman"/>
          <w:sz w:val="28"/>
          <w:lang w:val="ru-RU" w:eastAsia="en-US"/>
        </w:rPr>
      </w:pPr>
      <w:r>
        <w:rPr>
          <w:noProof/>
          <w:lang w:val="ru-RU"/>
        </w:rPr>
        <w:lastRenderedPageBreak/>
        <w:drawing>
          <wp:inline distT="0" distB="0" distL="0" distR="0" wp14:anchorId="0F75AD80" wp14:editId="43DF1C6A">
            <wp:extent cx="4743450" cy="4186501"/>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 t="10161" r="1746" b="2683"/>
                    <a:stretch/>
                  </pic:blipFill>
                  <pic:spPr bwMode="auto">
                    <a:xfrm>
                      <a:off x="0" y="0"/>
                      <a:ext cx="4745479" cy="4188292"/>
                    </a:xfrm>
                    <a:prstGeom prst="rect">
                      <a:avLst/>
                    </a:prstGeom>
                    <a:ln>
                      <a:noFill/>
                    </a:ln>
                    <a:extLst>
                      <a:ext uri="{53640926-AAD7-44D8-BBD7-CCE9431645EC}">
                        <a14:shadowObscured xmlns:a14="http://schemas.microsoft.com/office/drawing/2010/main"/>
                      </a:ext>
                    </a:extLst>
                  </pic:spPr>
                </pic:pic>
              </a:graphicData>
            </a:graphic>
          </wp:inline>
        </w:drawing>
      </w:r>
    </w:p>
    <w:p w14:paraId="3D83EEEB" w14:textId="4FA91952" w:rsidR="00A03F09" w:rsidRPr="00F64331" w:rsidRDefault="00A03F09" w:rsidP="00A03F09">
      <w:pPr>
        <w:spacing w:line="360" w:lineRule="auto"/>
        <w:jc w:val="center"/>
        <w:rPr>
          <w:rFonts w:ascii="Times New Roman" w:hAnsi="Times New Roman" w:cs="Times New Roman"/>
          <w:i/>
          <w:sz w:val="28"/>
          <w:lang w:val="ru-RU" w:eastAsia="en-US"/>
        </w:rPr>
      </w:pPr>
      <w:r>
        <w:rPr>
          <w:rFonts w:ascii="Times New Roman" w:hAnsi="Times New Roman" w:cs="Times New Roman"/>
          <w:i/>
          <w:sz w:val="28"/>
          <w:lang w:val="ru-RU" w:eastAsia="en-US"/>
        </w:rPr>
        <w:t>Р</w:t>
      </w:r>
      <w:r w:rsidR="000B0F50">
        <w:rPr>
          <w:rFonts w:ascii="Times New Roman" w:hAnsi="Times New Roman" w:cs="Times New Roman"/>
          <w:i/>
          <w:sz w:val="28"/>
          <w:lang w:val="ru-RU" w:eastAsia="en-US"/>
        </w:rPr>
        <w:t xml:space="preserve">ис. </w:t>
      </w:r>
      <w:r w:rsidR="001676A1">
        <w:rPr>
          <w:rFonts w:ascii="Times New Roman" w:hAnsi="Times New Roman" w:cs="Times New Roman"/>
          <w:i/>
          <w:sz w:val="28"/>
          <w:lang w:val="ru-RU" w:eastAsia="en-US"/>
        </w:rPr>
        <w:t>2</w:t>
      </w:r>
      <w:r>
        <w:rPr>
          <w:rFonts w:ascii="Times New Roman" w:hAnsi="Times New Roman" w:cs="Times New Roman"/>
          <w:i/>
          <w:sz w:val="28"/>
          <w:lang w:val="ru-RU" w:eastAsia="en-US"/>
        </w:rPr>
        <w:t xml:space="preserve">. Оценка читабельности по </w:t>
      </w:r>
      <w:proofErr w:type="spellStart"/>
      <w:r>
        <w:rPr>
          <w:rFonts w:ascii="Times New Roman" w:hAnsi="Times New Roman" w:cs="Times New Roman"/>
          <w:i/>
          <w:sz w:val="28"/>
          <w:lang w:val="ru-RU" w:eastAsia="en-US"/>
        </w:rPr>
        <w:t>Флейшу-Кинкейду</w:t>
      </w:r>
      <w:proofErr w:type="spellEnd"/>
      <w:r>
        <w:rPr>
          <w:rFonts w:ascii="Times New Roman" w:hAnsi="Times New Roman" w:cs="Times New Roman"/>
          <w:i/>
          <w:sz w:val="28"/>
          <w:lang w:val="ru-RU" w:eastAsia="en-US"/>
        </w:rPr>
        <w:t xml:space="preserve"> для текстов разных лет.</w:t>
      </w:r>
    </w:p>
    <w:p w14:paraId="09716F89" w14:textId="13298CA7" w:rsidR="00A03F09" w:rsidRPr="00DE4231" w:rsidRDefault="00163C34" w:rsidP="00A03F09">
      <w:pPr>
        <w:spacing w:line="360" w:lineRule="auto"/>
        <w:jc w:val="center"/>
        <w:rPr>
          <w:rFonts w:ascii="Times New Roman" w:hAnsi="Times New Roman" w:cs="Times New Roman"/>
          <w:sz w:val="28"/>
          <w:lang w:val="ru-RU" w:eastAsia="en-US"/>
        </w:rPr>
      </w:pPr>
      <w:r>
        <w:rPr>
          <w:noProof/>
          <w:lang w:val="ru-RU"/>
        </w:rPr>
        <w:softHyphen/>
      </w:r>
      <w:r>
        <w:rPr>
          <w:noProof/>
          <w:lang w:val="ru-RU"/>
        </w:rPr>
        <w:softHyphen/>
      </w:r>
      <w:r w:rsidR="00A03F09">
        <w:rPr>
          <w:noProof/>
          <w:lang w:val="ru-RU"/>
        </w:rPr>
        <w:drawing>
          <wp:inline distT="0" distB="0" distL="0" distR="0" wp14:anchorId="4989EC23" wp14:editId="368815C0">
            <wp:extent cx="4811870" cy="4188177"/>
            <wp:effectExtent l="0" t="0" r="825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9580" r="-12" b="3039"/>
                    <a:stretch/>
                  </pic:blipFill>
                  <pic:spPr bwMode="auto">
                    <a:xfrm>
                      <a:off x="0" y="0"/>
                      <a:ext cx="4827639" cy="4201902"/>
                    </a:xfrm>
                    <a:prstGeom prst="rect">
                      <a:avLst/>
                    </a:prstGeom>
                    <a:ln>
                      <a:noFill/>
                    </a:ln>
                    <a:extLst>
                      <a:ext uri="{53640926-AAD7-44D8-BBD7-CCE9431645EC}">
                        <a14:shadowObscured xmlns:a14="http://schemas.microsoft.com/office/drawing/2010/main"/>
                      </a:ext>
                    </a:extLst>
                  </pic:spPr>
                </pic:pic>
              </a:graphicData>
            </a:graphic>
          </wp:inline>
        </w:drawing>
      </w:r>
    </w:p>
    <w:p w14:paraId="58948B10" w14:textId="381957C8" w:rsidR="001E6432" w:rsidRDefault="00F105BA" w:rsidP="001E6432">
      <w:pPr>
        <w:spacing w:line="360" w:lineRule="auto"/>
        <w:jc w:val="center"/>
        <w:rPr>
          <w:rFonts w:ascii="Times New Roman" w:hAnsi="Times New Roman" w:cs="Times New Roman"/>
          <w:i/>
          <w:sz w:val="28"/>
          <w:lang w:val="ru-RU" w:eastAsia="en-US"/>
        </w:rPr>
      </w:pPr>
      <w:r>
        <w:rPr>
          <w:rFonts w:ascii="Times New Roman" w:hAnsi="Times New Roman" w:cs="Times New Roman"/>
          <w:i/>
          <w:sz w:val="28"/>
          <w:lang w:val="ru-RU" w:eastAsia="en-US"/>
        </w:rPr>
        <w:t>Рис. 3</w:t>
      </w:r>
      <w:r w:rsidR="00A03F09">
        <w:rPr>
          <w:rFonts w:ascii="Times New Roman" w:hAnsi="Times New Roman" w:cs="Times New Roman"/>
          <w:i/>
          <w:sz w:val="28"/>
          <w:lang w:val="ru-RU" w:eastAsia="en-US"/>
        </w:rPr>
        <w:t xml:space="preserve">. Оценка читабельности по формуле </w:t>
      </w:r>
      <w:r w:rsidR="00A03F09">
        <w:rPr>
          <w:rFonts w:ascii="Times New Roman" w:hAnsi="Times New Roman" w:cs="Times New Roman"/>
          <w:i/>
          <w:sz w:val="28"/>
          <w:lang w:val="en-US" w:eastAsia="en-US"/>
        </w:rPr>
        <w:t>SMOG</w:t>
      </w:r>
      <w:r w:rsidR="00A03F09">
        <w:rPr>
          <w:rFonts w:ascii="Times New Roman" w:hAnsi="Times New Roman" w:cs="Times New Roman"/>
          <w:i/>
          <w:sz w:val="28"/>
          <w:lang w:val="ru-RU" w:eastAsia="en-US"/>
        </w:rPr>
        <w:t xml:space="preserve"> для текстов разных лет.</w:t>
      </w:r>
    </w:p>
    <w:p w14:paraId="1E560F95" w14:textId="433600DE" w:rsidR="00E94256" w:rsidRPr="00EA2108" w:rsidRDefault="00E94256" w:rsidP="007B3EC7">
      <w:pPr>
        <w:pStyle w:val="1"/>
        <w:pageBreakBefore/>
        <w:spacing w:after="240" w:line="360" w:lineRule="auto"/>
        <w:rPr>
          <w:rFonts w:ascii="Times New Roman" w:hAnsi="Times New Roman" w:cs="Times New Roman"/>
          <w:b w:val="0"/>
          <w:color w:val="auto"/>
          <w:sz w:val="32"/>
          <w:lang w:val="ru-RU"/>
        </w:rPr>
      </w:pPr>
      <w:bookmarkStart w:id="15" w:name="_Toc136356848"/>
      <w:r>
        <w:rPr>
          <w:rFonts w:ascii="Times New Roman" w:hAnsi="Times New Roman" w:cs="Times New Roman"/>
          <w:color w:val="auto"/>
          <w:sz w:val="32"/>
        </w:rPr>
        <w:lastRenderedPageBreak/>
        <w:t xml:space="preserve">Глава </w:t>
      </w:r>
      <w:r>
        <w:rPr>
          <w:rFonts w:ascii="Times New Roman" w:hAnsi="Times New Roman" w:cs="Times New Roman"/>
          <w:color w:val="auto"/>
          <w:sz w:val="32"/>
          <w:lang w:val="ru-RU"/>
        </w:rPr>
        <w:t>3</w:t>
      </w:r>
      <w:r w:rsidRPr="003C35E4">
        <w:rPr>
          <w:rFonts w:ascii="Times New Roman" w:hAnsi="Times New Roman" w:cs="Times New Roman"/>
          <w:color w:val="auto"/>
          <w:sz w:val="32"/>
        </w:rPr>
        <w:t>.</w:t>
      </w:r>
      <w:r>
        <w:rPr>
          <w:rFonts w:ascii="Times New Roman" w:hAnsi="Times New Roman" w:cs="Times New Roman"/>
          <w:color w:val="auto"/>
          <w:sz w:val="32"/>
          <w:lang w:val="ru-RU"/>
        </w:rPr>
        <w:t xml:space="preserve"> Эксперименты по упрощению юридических текстов</w:t>
      </w:r>
      <w:bookmarkEnd w:id="15"/>
    </w:p>
    <w:p w14:paraId="66A0932E" w14:textId="09CC1D98" w:rsidR="00E94256" w:rsidRPr="00EA2108" w:rsidRDefault="00E94256" w:rsidP="00E94256">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16" w:name="_Toc136356849"/>
      <w:r>
        <w:rPr>
          <w:rFonts w:ascii="Times New Roman" w:hAnsi="Times New Roman" w:cs="Times New Roman"/>
          <w:color w:val="auto"/>
          <w:sz w:val="28"/>
        </w:rPr>
        <w:t>3.1</w:t>
      </w:r>
      <w:r w:rsidRPr="00BF476A">
        <w:rPr>
          <w:rFonts w:ascii="Times New Roman" w:hAnsi="Times New Roman" w:cs="Times New Roman"/>
          <w:color w:val="auto"/>
          <w:sz w:val="28"/>
        </w:rPr>
        <w:t>.</w:t>
      </w:r>
      <w:r>
        <w:rPr>
          <w:rFonts w:ascii="Times New Roman" w:hAnsi="Times New Roman" w:cs="Times New Roman"/>
          <w:color w:val="auto"/>
          <w:sz w:val="28"/>
        </w:rPr>
        <w:t xml:space="preserve"> Описание используемых алгоритмов</w:t>
      </w:r>
      <w:bookmarkEnd w:id="16"/>
    </w:p>
    <w:p w14:paraId="0CB286E2" w14:textId="0263CD26" w:rsidR="00FB68D5" w:rsidRDefault="00FB68D5" w:rsidP="00E94256">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В данной работе была разработана гибридная методика упрощения текста. Эта методика опирается на </w:t>
      </w:r>
      <w:proofErr w:type="spellStart"/>
      <w:r>
        <w:rPr>
          <w:rFonts w:ascii="Times New Roman" w:hAnsi="Times New Roman" w:cs="Times New Roman"/>
          <w:sz w:val="28"/>
          <w:lang w:val="ru-RU"/>
        </w:rPr>
        <w:t>суммаризацию</w:t>
      </w:r>
      <w:proofErr w:type="spellEnd"/>
      <w:r>
        <w:rPr>
          <w:rFonts w:ascii="Times New Roman" w:hAnsi="Times New Roman" w:cs="Times New Roman"/>
          <w:sz w:val="28"/>
          <w:lang w:val="ru-RU"/>
        </w:rPr>
        <w:t xml:space="preserve"> как вид семантической компрессии. Стоит отметить, что </w:t>
      </w:r>
      <w:proofErr w:type="spellStart"/>
      <w:r>
        <w:rPr>
          <w:rFonts w:ascii="Times New Roman" w:hAnsi="Times New Roman" w:cs="Times New Roman"/>
          <w:sz w:val="28"/>
          <w:lang w:val="ru-RU"/>
        </w:rPr>
        <w:t>суммаризация</w:t>
      </w:r>
      <w:proofErr w:type="spellEnd"/>
      <w:r>
        <w:rPr>
          <w:rFonts w:ascii="Times New Roman" w:hAnsi="Times New Roman" w:cs="Times New Roman"/>
          <w:sz w:val="28"/>
          <w:lang w:val="ru-RU"/>
        </w:rPr>
        <w:t xml:space="preserve"> текста не всегда приводит к повышению его читабельности, так как целью суммаризации является исключение наименее содержательных частей текста. В связи с этим было принято решение о применении процедур обработки текста, позволяющих упростить </w:t>
      </w:r>
      <w:proofErr w:type="spellStart"/>
      <w:r>
        <w:rPr>
          <w:rFonts w:ascii="Times New Roman" w:hAnsi="Times New Roman" w:cs="Times New Roman"/>
          <w:sz w:val="28"/>
          <w:lang w:val="ru-RU"/>
        </w:rPr>
        <w:t>суммаризированный</w:t>
      </w:r>
      <w:proofErr w:type="spellEnd"/>
      <w:r>
        <w:rPr>
          <w:rFonts w:ascii="Times New Roman" w:hAnsi="Times New Roman" w:cs="Times New Roman"/>
          <w:sz w:val="28"/>
          <w:lang w:val="ru-RU"/>
        </w:rPr>
        <w:t xml:space="preserve"> текст. В качестве таких процедур были выбраны нормализация именованных сущностей и контекстные замены.</w:t>
      </w:r>
    </w:p>
    <w:p w14:paraId="7CE19BC5" w14:textId="75BA06F1" w:rsidR="00FB68D5" w:rsidRDefault="006E6B54" w:rsidP="00E94256">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Таким образом, в</w:t>
      </w:r>
      <w:r w:rsidR="00E94256">
        <w:rPr>
          <w:rFonts w:ascii="Times New Roman" w:hAnsi="Times New Roman" w:cs="Times New Roman"/>
          <w:sz w:val="28"/>
          <w:lang w:val="ru-RU"/>
        </w:rPr>
        <w:t xml:space="preserve"> данной работе будет рассмотрен алгоритм</w:t>
      </w:r>
      <w:r w:rsidR="00E94256" w:rsidRPr="008F1969">
        <w:rPr>
          <w:rFonts w:ascii="Times New Roman" w:hAnsi="Times New Roman" w:cs="Times New Roman"/>
          <w:sz w:val="28"/>
        </w:rPr>
        <w:t xml:space="preserve"> </w:t>
      </w:r>
      <w:r w:rsidR="00E94256">
        <w:rPr>
          <w:rFonts w:ascii="Times New Roman" w:hAnsi="Times New Roman" w:cs="Times New Roman"/>
          <w:sz w:val="28"/>
          <w:lang w:val="ru-RU"/>
        </w:rPr>
        <w:t>автоматического упрощения, который включает в себя следующие шаги:</w:t>
      </w:r>
    </w:p>
    <w:p w14:paraId="2F35EBB6" w14:textId="0A1A8E93" w:rsidR="00E94256" w:rsidRDefault="00AA47A1" w:rsidP="00E94256">
      <w:pPr>
        <w:pStyle w:val="a3"/>
        <w:numPr>
          <w:ilvl w:val="0"/>
          <w:numId w:val="2"/>
        </w:numPr>
        <w:spacing w:after="240" w:line="360" w:lineRule="auto"/>
        <w:jc w:val="both"/>
        <w:rPr>
          <w:rFonts w:ascii="Times New Roman" w:hAnsi="Times New Roman" w:cs="Times New Roman"/>
          <w:sz w:val="28"/>
        </w:rPr>
      </w:pPr>
      <w:proofErr w:type="spellStart"/>
      <w:r>
        <w:rPr>
          <w:rFonts w:ascii="Times New Roman" w:hAnsi="Times New Roman" w:cs="Times New Roman"/>
          <w:sz w:val="28"/>
        </w:rPr>
        <w:t>су</w:t>
      </w:r>
      <w:r w:rsidR="00E94256">
        <w:rPr>
          <w:rFonts w:ascii="Times New Roman" w:hAnsi="Times New Roman" w:cs="Times New Roman"/>
          <w:sz w:val="28"/>
        </w:rPr>
        <w:t>ммаризация</w:t>
      </w:r>
      <w:proofErr w:type="spellEnd"/>
      <w:r w:rsidR="00E94256">
        <w:rPr>
          <w:rFonts w:ascii="Times New Roman" w:hAnsi="Times New Roman" w:cs="Times New Roman"/>
          <w:sz w:val="28"/>
        </w:rPr>
        <w:t xml:space="preserve"> текста;</w:t>
      </w:r>
    </w:p>
    <w:p w14:paraId="42A07B23" w14:textId="1D1CED9E" w:rsidR="00E94256" w:rsidRDefault="00AA47A1" w:rsidP="00E94256">
      <w:pPr>
        <w:pStyle w:val="a3"/>
        <w:numPr>
          <w:ilvl w:val="0"/>
          <w:numId w:val="2"/>
        </w:numPr>
        <w:spacing w:after="240" w:line="360" w:lineRule="auto"/>
        <w:jc w:val="both"/>
        <w:rPr>
          <w:rFonts w:ascii="Times New Roman" w:hAnsi="Times New Roman" w:cs="Times New Roman"/>
          <w:sz w:val="28"/>
        </w:rPr>
      </w:pPr>
      <w:r>
        <w:rPr>
          <w:rFonts w:ascii="Times New Roman" w:hAnsi="Times New Roman" w:cs="Times New Roman"/>
          <w:sz w:val="28"/>
        </w:rPr>
        <w:t>н</w:t>
      </w:r>
      <w:r w:rsidR="00E94256">
        <w:rPr>
          <w:rFonts w:ascii="Times New Roman" w:hAnsi="Times New Roman" w:cs="Times New Roman"/>
          <w:sz w:val="28"/>
        </w:rPr>
        <w:t>ормализация именованных сущностей;</w:t>
      </w:r>
    </w:p>
    <w:p w14:paraId="21A0B546" w14:textId="69F4F9C8" w:rsidR="0022579C" w:rsidRDefault="00AA47A1" w:rsidP="0022579C">
      <w:pPr>
        <w:pStyle w:val="a3"/>
        <w:numPr>
          <w:ilvl w:val="0"/>
          <w:numId w:val="2"/>
        </w:numPr>
        <w:spacing w:after="240" w:line="360" w:lineRule="auto"/>
        <w:jc w:val="both"/>
        <w:rPr>
          <w:rFonts w:ascii="Times New Roman" w:hAnsi="Times New Roman" w:cs="Times New Roman"/>
          <w:sz w:val="28"/>
        </w:rPr>
      </w:pPr>
      <w:r>
        <w:rPr>
          <w:rFonts w:ascii="Times New Roman" w:hAnsi="Times New Roman" w:cs="Times New Roman"/>
          <w:sz w:val="28"/>
        </w:rPr>
        <w:t>и</w:t>
      </w:r>
      <w:r w:rsidR="00E94256">
        <w:rPr>
          <w:rFonts w:ascii="Times New Roman" w:hAnsi="Times New Roman" w:cs="Times New Roman"/>
          <w:sz w:val="28"/>
        </w:rPr>
        <w:t>спользование контекстных замен.</w:t>
      </w:r>
    </w:p>
    <w:p w14:paraId="418E8766" w14:textId="21228B29" w:rsidR="006704CC" w:rsidRPr="006704CC" w:rsidRDefault="006704CC" w:rsidP="006704C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Тем самым, предполагаемый нами подход к упрощению следует считать подходом, основанным на извлечении фактической информации.</w:t>
      </w:r>
    </w:p>
    <w:p w14:paraId="2D5703D1" w14:textId="5972BA89" w:rsidR="0022579C" w:rsidRDefault="0022579C" w:rsidP="0022579C">
      <w:pPr>
        <w:pStyle w:val="a8"/>
        <w:spacing w:before="240" w:beforeAutospacing="0" w:after="240" w:afterAutospacing="0" w:line="360" w:lineRule="auto"/>
        <w:jc w:val="both"/>
        <w:rPr>
          <w:color w:val="000000"/>
          <w:sz w:val="28"/>
          <w:szCs w:val="28"/>
        </w:rPr>
      </w:pPr>
      <w:r w:rsidRPr="00C47C57">
        <w:rPr>
          <w:color w:val="000000"/>
          <w:sz w:val="28"/>
          <w:szCs w:val="28"/>
        </w:rPr>
        <w:tab/>
      </w:r>
      <w:r>
        <w:rPr>
          <w:color w:val="000000"/>
          <w:sz w:val="28"/>
          <w:szCs w:val="28"/>
        </w:rPr>
        <w:t xml:space="preserve">На этапе суммаризации текста использована модель </w:t>
      </w:r>
      <w:proofErr w:type="spellStart"/>
      <w:r>
        <w:rPr>
          <w:color w:val="000000"/>
          <w:sz w:val="28"/>
          <w:szCs w:val="28"/>
          <w:lang w:val="en-US"/>
        </w:rPr>
        <w:t>mBART</w:t>
      </w:r>
      <w:proofErr w:type="spellEnd"/>
      <w:r w:rsidR="006A08BF" w:rsidRPr="006A08BF">
        <w:rPr>
          <w:color w:val="000000"/>
          <w:sz w:val="28"/>
          <w:szCs w:val="28"/>
        </w:rPr>
        <w:t xml:space="preserve"> [</w:t>
      </w:r>
      <w:r w:rsidR="008225AC">
        <w:rPr>
          <w:color w:val="000000"/>
          <w:sz w:val="28"/>
          <w:szCs w:val="28"/>
          <w:lang w:val="en-US"/>
        </w:rPr>
        <w:t>Liu</w:t>
      </w:r>
      <w:r w:rsidR="008225AC" w:rsidRPr="008225AC">
        <w:rPr>
          <w:color w:val="000000"/>
          <w:sz w:val="28"/>
          <w:szCs w:val="28"/>
        </w:rPr>
        <w:t xml:space="preserve"> </w:t>
      </w:r>
      <w:r w:rsidR="006A08BF">
        <w:rPr>
          <w:color w:val="000000"/>
          <w:sz w:val="28"/>
          <w:szCs w:val="28"/>
          <w:lang w:val="en-US"/>
        </w:rPr>
        <w:t>et</w:t>
      </w:r>
      <w:r w:rsidR="006A08BF" w:rsidRPr="006A08BF">
        <w:rPr>
          <w:color w:val="000000"/>
          <w:sz w:val="28"/>
          <w:szCs w:val="28"/>
        </w:rPr>
        <w:t xml:space="preserve"> </w:t>
      </w:r>
      <w:r w:rsidR="006A08BF">
        <w:rPr>
          <w:color w:val="000000"/>
          <w:sz w:val="28"/>
          <w:szCs w:val="28"/>
          <w:lang w:val="en-US"/>
        </w:rPr>
        <w:t>al</w:t>
      </w:r>
      <w:r w:rsidR="006A08BF" w:rsidRPr="006A08BF">
        <w:rPr>
          <w:color w:val="000000"/>
          <w:sz w:val="28"/>
          <w:szCs w:val="28"/>
        </w:rPr>
        <w:t>.,</w:t>
      </w:r>
      <w:r w:rsidR="006A08BF" w:rsidRPr="00CA765C">
        <w:rPr>
          <w:color w:val="000000"/>
          <w:sz w:val="28"/>
          <w:szCs w:val="28"/>
        </w:rPr>
        <w:t xml:space="preserve"> 2020</w:t>
      </w:r>
      <w:r w:rsidR="006A08BF" w:rsidRPr="006A08BF">
        <w:rPr>
          <w:color w:val="000000"/>
          <w:sz w:val="28"/>
          <w:szCs w:val="28"/>
        </w:rPr>
        <w:t>]</w:t>
      </w:r>
      <w:r w:rsidRPr="0022579C">
        <w:rPr>
          <w:color w:val="000000"/>
          <w:sz w:val="28"/>
          <w:szCs w:val="28"/>
        </w:rPr>
        <w:t xml:space="preserve">. </w:t>
      </w:r>
      <w:proofErr w:type="spellStart"/>
      <w:r>
        <w:rPr>
          <w:color w:val="000000"/>
          <w:sz w:val="28"/>
          <w:szCs w:val="28"/>
          <w:lang w:val="en-US"/>
        </w:rPr>
        <w:t>mBART</w:t>
      </w:r>
      <w:proofErr w:type="spellEnd"/>
      <w:r w:rsidRPr="0022579C">
        <w:rPr>
          <w:color w:val="000000"/>
          <w:sz w:val="28"/>
          <w:szCs w:val="28"/>
        </w:rPr>
        <w:t xml:space="preserve"> </w:t>
      </w:r>
      <w:r>
        <w:rPr>
          <w:color w:val="000000"/>
          <w:sz w:val="28"/>
          <w:szCs w:val="28"/>
        </w:rPr>
        <w:t xml:space="preserve">является модификацией архитектуры </w:t>
      </w:r>
      <w:proofErr w:type="spellStart"/>
      <w:r w:rsidR="00670438">
        <w:rPr>
          <w:color w:val="000000"/>
          <w:sz w:val="28"/>
          <w:szCs w:val="28"/>
        </w:rPr>
        <w:t>Т</w:t>
      </w:r>
      <w:r>
        <w:rPr>
          <w:color w:val="000000"/>
          <w:sz w:val="28"/>
          <w:szCs w:val="28"/>
        </w:rPr>
        <w:t>рансформер</w:t>
      </w:r>
      <w:proofErr w:type="spellEnd"/>
      <w:r>
        <w:rPr>
          <w:color w:val="000000"/>
          <w:sz w:val="28"/>
          <w:szCs w:val="28"/>
        </w:rPr>
        <w:t xml:space="preserve">. Текстовые данные на входе </w:t>
      </w:r>
      <w:proofErr w:type="spellStart"/>
      <w:r>
        <w:rPr>
          <w:color w:val="000000"/>
          <w:sz w:val="28"/>
          <w:szCs w:val="28"/>
        </w:rPr>
        <w:t>зашумля</w:t>
      </w:r>
      <w:r w:rsidR="00670438">
        <w:rPr>
          <w:color w:val="000000"/>
          <w:sz w:val="28"/>
          <w:szCs w:val="28"/>
        </w:rPr>
        <w:t>ются</w:t>
      </w:r>
      <w:proofErr w:type="spellEnd"/>
      <w:r w:rsidR="00670438">
        <w:rPr>
          <w:color w:val="000000"/>
          <w:sz w:val="28"/>
          <w:szCs w:val="28"/>
        </w:rPr>
        <w:t xml:space="preserve"> и маскируются, а модель в</w:t>
      </w:r>
      <w:r>
        <w:rPr>
          <w:color w:val="000000"/>
          <w:sz w:val="28"/>
          <w:szCs w:val="28"/>
        </w:rPr>
        <w:t xml:space="preserve"> свою очередь обучается восстанавливать тексты. Так как модель обучена на </w:t>
      </w:r>
      <w:proofErr w:type="spellStart"/>
      <w:r>
        <w:rPr>
          <w:color w:val="000000"/>
          <w:sz w:val="28"/>
          <w:szCs w:val="28"/>
        </w:rPr>
        <w:t>мультиязычном</w:t>
      </w:r>
      <w:proofErr w:type="spellEnd"/>
      <w:r>
        <w:rPr>
          <w:color w:val="000000"/>
          <w:sz w:val="28"/>
          <w:szCs w:val="28"/>
        </w:rPr>
        <w:t xml:space="preserve"> корпусе, ее параметры можно настраивать с учетом специфики каждого языка.</w:t>
      </w:r>
    </w:p>
    <w:p w14:paraId="7E3A240A" w14:textId="77777777" w:rsidR="00CB4B9F" w:rsidRDefault="0022579C" w:rsidP="0093436A">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На следующем этапе осуществляется задача извлечения и связывания именованных сущностей. </w:t>
      </w:r>
      <w:r w:rsidR="00A12090">
        <w:rPr>
          <w:rFonts w:ascii="Times New Roman" w:hAnsi="Times New Roman" w:cs="Times New Roman"/>
          <w:sz w:val="28"/>
        </w:rPr>
        <w:t xml:space="preserve">Именованная сущность – это слово или </w:t>
      </w:r>
      <w:r w:rsidR="00A12090">
        <w:rPr>
          <w:rFonts w:ascii="Times New Roman" w:hAnsi="Times New Roman" w:cs="Times New Roman"/>
          <w:sz w:val="28"/>
        </w:rPr>
        <w:lastRenderedPageBreak/>
        <w:t>словосочетание, которое выделяет предмет или явление в ряде аналогичных предметов или явлений. Как правило, набор именованных сущностей почти совпадает с набором имен собственных в тексте.</w:t>
      </w:r>
      <w:r w:rsidR="00A12090">
        <w:rPr>
          <w:rFonts w:ascii="Times New Roman" w:hAnsi="Times New Roman" w:cs="Times New Roman"/>
          <w:sz w:val="28"/>
          <w:lang w:val="ru-RU"/>
        </w:rPr>
        <w:t xml:space="preserve"> Именованные сущности в юридических текстах связаны со следующими объектами:</w:t>
      </w:r>
    </w:p>
    <w:p w14:paraId="17859FE7" w14:textId="77777777" w:rsidR="00CB4B9F" w:rsidRDefault="00CB4B9F" w:rsidP="00CB4B9F">
      <w:pPr>
        <w:pStyle w:val="a3"/>
        <w:numPr>
          <w:ilvl w:val="0"/>
          <w:numId w:val="8"/>
        </w:numPr>
        <w:spacing w:after="240" w:line="360" w:lineRule="auto"/>
        <w:jc w:val="both"/>
        <w:rPr>
          <w:rFonts w:ascii="Times New Roman" w:hAnsi="Times New Roman" w:cs="Times New Roman"/>
          <w:sz w:val="28"/>
        </w:rPr>
      </w:pPr>
      <w:r w:rsidRPr="00CB4B9F">
        <w:rPr>
          <w:rFonts w:ascii="Times New Roman" w:hAnsi="Times New Roman" w:cs="Times New Roman"/>
          <w:sz w:val="28"/>
        </w:rPr>
        <w:t>названиями государств («Россия», «РФ», «Российская Федерация»);</w:t>
      </w:r>
    </w:p>
    <w:p w14:paraId="7C541597" w14:textId="77777777" w:rsidR="00CB4B9F" w:rsidRDefault="00CB4B9F" w:rsidP="00CB4B9F">
      <w:pPr>
        <w:pStyle w:val="a3"/>
        <w:numPr>
          <w:ilvl w:val="0"/>
          <w:numId w:val="8"/>
        </w:numPr>
        <w:spacing w:after="240" w:line="360" w:lineRule="auto"/>
        <w:jc w:val="both"/>
        <w:rPr>
          <w:rFonts w:ascii="Times New Roman" w:hAnsi="Times New Roman" w:cs="Times New Roman"/>
          <w:sz w:val="28"/>
        </w:rPr>
      </w:pPr>
      <w:r w:rsidRPr="00CB4B9F">
        <w:rPr>
          <w:rFonts w:ascii="Times New Roman" w:hAnsi="Times New Roman" w:cs="Times New Roman"/>
          <w:sz w:val="28"/>
        </w:rPr>
        <w:t>названиями организаций («Совет Федерации», «Государственная Дума»)</w:t>
      </w:r>
      <w:r w:rsidRPr="00FE69D3">
        <w:rPr>
          <w:rFonts w:ascii="Times New Roman" w:hAnsi="Times New Roman" w:cs="Times New Roman"/>
          <w:sz w:val="28"/>
        </w:rPr>
        <w:t>;</w:t>
      </w:r>
    </w:p>
    <w:p w14:paraId="40CD364B" w14:textId="77777777" w:rsidR="00CB4B9F" w:rsidRPr="00CB4B9F" w:rsidRDefault="00CB4B9F" w:rsidP="00CB4B9F">
      <w:pPr>
        <w:pStyle w:val="a3"/>
        <w:numPr>
          <w:ilvl w:val="0"/>
          <w:numId w:val="8"/>
        </w:numPr>
        <w:spacing w:line="360" w:lineRule="auto"/>
        <w:jc w:val="both"/>
        <w:rPr>
          <w:rFonts w:ascii="Times New Roman" w:hAnsi="Times New Roman" w:cs="Times New Roman"/>
          <w:sz w:val="28"/>
        </w:rPr>
      </w:pPr>
      <w:r w:rsidRPr="00CB4B9F">
        <w:rPr>
          <w:rFonts w:ascii="Times New Roman" w:hAnsi="Times New Roman" w:cs="Times New Roman"/>
          <w:sz w:val="28"/>
        </w:rPr>
        <w:t>личными именами («В. В. Путин», «Д. А. Медведев»)</w:t>
      </w:r>
      <w:r>
        <w:rPr>
          <w:rFonts w:ascii="Times New Roman" w:hAnsi="Times New Roman" w:cs="Times New Roman"/>
          <w:sz w:val="28"/>
        </w:rPr>
        <w:t>.</w:t>
      </w:r>
    </w:p>
    <w:p w14:paraId="1BA8BF94" w14:textId="28F99DB6" w:rsidR="00A12090" w:rsidRDefault="00CB4B9F" w:rsidP="00A12090">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На </w:t>
      </w:r>
      <w:r w:rsidRPr="004370E0">
        <w:rPr>
          <w:rFonts w:ascii="Times New Roman" w:hAnsi="Times New Roman" w:cs="Times New Roman"/>
          <w:sz w:val="28"/>
          <w:lang w:val="ru-RU"/>
        </w:rPr>
        <w:t xml:space="preserve">данный момент наиболее часто используемыми инструментами для работы с сущностями являются библиотека </w:t>
      </w:r>
      <w:r w:rsidRPr="004370E0">
        <w:rPr>
          <w:rFonts w:ascii="Times New Roman" w:hAnsi="Times New Roman" w:cs="Times New Roman"/>
          <w:sz w:val="28"/>
          <w:lang w:val="en-US"/>
        </w:rPr>
        <w:t>Natasha</w:t>
      </w:r>
      <w:r w:rsidR="003E0925" w:rsidRPr="004370E0">
        <w:rPr>
          <w:rFonts w:ascii="Times New Roman" w:hAnsi="Times New Roman" w:cs="Times New Roman"/>
          <w:sz w:val="28"/>
          <w:lang w:val="ru-RU"/>
        </w:rPr>
        <w:t xml:space="preserve"> (</w:t>
      </w:r>
      <w:r w:rsidRPr="004370E0">
        <w:rPr>
          <w:rFonts w:ascii="Times New Roman" w:hAnsi="Times New Roman" w:cs="Times New Roman"/>
          <w:sz w:val="28"/>
          <w:lang w:val="ru-RU"/>
        </w:rPr>
        <w:t xml:space="preserve">метод </w:t>
      </w:r>
      <w:proofErr w:type="spellStart"/>
      <w:r w:rsidRPr="004370E0">
        <w:rPr>
          <w:rFonts w:ascii="Times New Roman" w:hAnsi="Times New Roman" w:cs="Times New Roman"/>
          <w:sz w:val="28"/>
          <w:lang w:val="en-US"/>
        </w:rPr>
        <w:t>NewsNERTagger</w:t>
      </w:r>
      <w:proofErr w:type="spellEnd"/>
      <w:r w:rsidRPr="004370E0">
        <w:rPr>
          <w:rFonts w:ascii="Times New Roman" w:hAnsi="Times New Roman" w:cs="Times New Roman"/>
          <w:sz w:val="28"/>
          <w:lang w:val="ru-RU"/>
        </w:rPr>
        <w:t>)</w:t>
      </w:r>
      <w:r w:rsidR="003E0925" w:rsidRPr="004370E0">
        <w:rPr>
          <w:rFonts w:ascii="Times New Roman" w:hAnsi="Times New Roman" w:cs="Times New Roman"/>
          <w:sz w:val="28"/>
          <w:lang w:val="ru-RU"/>
        </w:rPr>
        <w:t xml:space="preserve"> (</w:t>
      </w:r>
      <w:r w:rsidR="003E0925" w:rsidRPr="004370E0">
        <w:rPr>
          <w:rFonts w:ascii="Times New Roman" w:hAnsi="Times New Roman" w:cs="Times New Roman"/>
          <w:color w:val="232323"/>
          <w:sz w:val="28"/>
          <w:szCs w:val="28"/>
          <w:shd w:val="clear" w:color="auto" w:fill="FFFFFF"/>
          <w:lang w:val="en-US"/>
        </w:rPr>
        <w:t>https</w:t>
      </w:r>
      <w:r w:rsidR="003E0925" w:rsidRPr="004370E0">
        <w:rPr>
          <w:rFonts w:ascii="Times New Roman" w:hAnsi="Times New Roman" w:cs="Times New Roman"/>
          <w:color w:val="232323"/>
          <w:sz w:val="28"/>
          <w:szCs w:val="28"/>
          <w:shd w:val="clear" w:color="auto" w:fill="FFFFFF"/>
        </w:rPr>
        <w:t>://</w:t>
      </w:r>
      <w:proofErr w:type="spellStart"/>
      <w:r w:rsidR="003E0925" w:rsidRPr="004370E0">
        <w:rPr>
          <w:rFonts w:ascii="Times New Roman" w:hAnsi="Times New Roman" w:cs="Times New Roman"/>
          <w:color w:val="232323"/>
          <w:sz w:val="28"/>
          <w:szCs w:val="28"/>
          <w:shd w:val="clear" w:color="auto" w:fill="FFFFFF"/>
          <w:lang w:val="en-US"/>
        </w:rPr>
        <w:t>natasha</w:t>
      </w:r>
      <w:proofErr w:type="spellEnd"/>
      <w:r w:rsidR="003E0925" w:rsidRPr="004370E0">
        <w:rPr>
          <w:rFonts w:ascii="Times New Roman" w:hAnsi="Times New Roman" w:cs="Times New Roman"/>
          <w:color w:val="232323"/>
          <w:sz w:val="28"/>
          <w:szCs w:val="28"/>
          <w:shd w:val="clear" w:color="auto" w:fill="FFFFFF"/>
        </w:rPr>
        <w:t>.</w:t>
      </w:r>
      <w:proofErr w:type="spellStart"/>
      <w:r w:rsidR="003E0925" w:rsidRPr="004370E0">
        <w:rPr>
          <w:rFonts w:ascii="Times New Roman" w:hAnsi="Times New Roman" w:cs="Times New Roman"/>
          <w:color w:val="232323"/>
          <w:sz w:val="28"/>
          <w:szCs w:val="28"/>
          <w:shd w:val="clear" w:color="auto" w:fill="FFFFFF"/>
          <w:lang w:val="en-US"/>
        </w:rPr>
        <w:t>github</w:t>
      </w:r>
      <w:proofErr w:type="spellEnd"/>
      <w:r w:rsidR="003E0925" w:rsidRPr="004370E0">
        <w:rPr>
          <w:rFonts w:ascii="Times New Roman" w:hAnsi="Times New Roman" w:cs="Times New Roman"/>
          <w:color w:val="232323"/>
          <w:sz w:val="28"/>
          <w:szCs w:val="28"/>
          <w:shd w:val="clear" w:color="auto" w:fill="FFFFFF"/>
        </w:rPr>
        <w:t>.</w:t>
      </w:r>
      <w:proofErr w:type="spellStart"/>
      <w:r w:rsidR="003E0925" w:rsidRPr="004370E0">
        <w:rPr>
          <w:rFonts w:ascii="Times New Roman" w:hAnsi="Times New Roman" w:cs="Times New Roman"/>
          <w:color w:val="232323"/>
          <w:sz w:val="28"/>
          <w:szCs w:val="28"/>
          <w:shd w:val="clear" w:color="auto" w:fill="FFFFFF"/>
          <w:lang w:val="en-US"/>
        </w:rPr>
        <w:t>io</w:t>
      </w:r>
      <w:proofErr w:type="spellEnd"/>
      <w:r w:rsidR="003E0925" w:rsidRPr="004370E0">
        <w:rPr>
          <w:rFonts w:ascii="Times New Roman" w:hAnsi="Times New Roman" w:cs="Times New Roman"/>
          <w:color w:val="232323"/>
          <w:sz w:val="28"/>
          <w:szCs w:val="28"/>
          <w:shd w:val="clear" w:color="auto" w:fill="FFFFFF"/>
        </w:rPr>
        <w:t>/</w:t>
      </w:r>
      <w:r w:rsidR="003E0925" w:rsidRPr="004370E0">
        <w:rPr>
          <w:rFonts w:ascii="Times New Roman" w:hAnsi="Times New Roman" w:cs="Times New Roman"/>
          <w:sz w:val="28"/>
          <w:lang w:val="ru-RU"/>
        </w:rPr>
        <w:t>)</w:t>
      </w:r>
      <w:r w:rsidRPr="004370E0">
        <w:rPr>
          <w:rFonts w:ascii="Times New Roman" w:hAnsi="Times New Roman" w:cs="Times New Roman"/>
          <w:sz w:val="28"/>
          <w:lang w:val="ru-RU"/>
        </w:rPr>
        <w:t xml:space="preserve">, </w:t>
      </w:r>
      <w:r w:rsidRPr="004370E0">
        <w:rPr>
          <w:rFonts w:ascii="Times New Roman" w:hAnsi="Times New Roman" w:cs="Times New Roman"/>
          <w:sz w:val="28"/>
          <w:lang w:val="en-US"/>
        </w:rPr>
        <w:t>Stanza</w:t>
      </w:r>
      <w:r w:rsidRPr="004370E0">
        <w:rPr>
          <w:rFonts w:ascii="Times New Roman" w:hAnsi="Times New Roman" w:cs="Times New Roman"/>
          <w:sz w:val="28"/>
          <w:lang w:val="ru-RU"/>
        </w:rPr>
        <w:t xml:space="preserve"> </w:t>
      </w:r>
      <w:r w:rsidR="003E0925" w:rsidRPr="004370E0">
        <w:rPr>
          <w:rFonts w:ascii="Times New Roman" w:hAnsi="Times New Roman" w:cs="Times New Roman"/>
          <w:sz w:val="28"/>
          <w:lang w:val="ru-RU"/>
        </w:rPr>
        <w:t xml:space="preserve">(https://stanfordnlp.github.io/stanza/) </w:t>
      </w:r>
      <w:r w:rsidRPr="004370E0">
        <w:rPr>
          <w:rFonts w:ascii="Times New Roman" w:hAnsi="Times New Roman" w:cs="Times New Roman"/>
          <w:sz w:val="28"/>
          <w:lang w:val="ru-RU"/>
        </w:rPr>
        <w:t xml:space="preserve">и </w:t>
      </w:r>
      <w:proofErr w:type="spellStart"/>
      <w:r w:rsidRPr="004370E0">
        <w:rPr>
          <w:rFonts w:ascii="Times New Roman" w:hAnsi="Times New Roman" w:cs="Times New Roman"/>
          <w:sz w:val="28"/>
          <w:lang w:val="en-US"/>
        </w:rPr>
        <w:t>Pullenti</w:t>
      </w:r>
      <w:proofErr w:type="spellEnd"/>
      <w:r w:rsidR="003E0925" w:rsidRPr="004370E0">
        <w:rPr>
          <w:rFonts w:ascii="Times New Roman" w:hAnsi="Times New Roman" w:cs="Times New Roman"/>
          <w:sz w:val="28"/>
          <w:lang w:val="ru-RU"/>
        </w:rPr>
        <w:t xml:space="preserve"> (https://www.pullenti.ru/)</w:t>
      </w:r>
      <w:r w:rsidRPr="004370E0">
        <w:rPr>
          <w:rFonts w:ascii="Times New Roman" w:hAnsi="Times New Roman" w:cs="Times New Roman"/>
          <w:sz w:val="28"/>
          <w:lang w:val="ru-RU"/>
        </w:rPr>
        <w:t xml:space="preserve">. </w:t>
      </w:r>
      <w:r w:rsidR="00A12090" w:rsidRPr="004370E0">
        <w:rPr>
          <w:rFonts w:ascii="Times New Roman" w:hAnsi="Times New Roman" w:cs="Times New Roman"/>
          <w:sz w:val="28"/>
          <w:lang w:val="ru-RU"/>
        </w:rPr>
        <w:t>В</w:t>
      </w:r>
      <w:r w:rsidR="00A12090">
        <w:rPr>
          <w:rFonts w:ascii="Times New Roman" w:hAnsi="Times New Roman" w:cs="Times New Roman"/>
          <w:sz w:val="28"/>
          <w:lang w:val="ru-RU"/>
        </w:rPr>
        <w:t xml:space="preserve"> </w:t>
      </w:r>
      <w:r w:rsidR="001519F6">
        <w:rPr>
          <w:rFonts w:ascii="Times New Roman" w:hAnsi="Times New Roman" w:cs="Times New Roman"/>
          <w:sz w:val="28"/>
          <w:lang w:val="ru-RU"/>
        </w:rPr>
        <w:t xml:space="preserve">данной работе для извлечения и нормализации именованных сущностей была использована библиотека </w:t>
      </w:r>
      <w:proofErr w:type="spellStart"/>
      <w:r w:rsidR="001519F6">
        <w:rPr>
          <w:rFonts w:ascii="Times New Roman" w:hAnsi="Times New Roman" w:cs="Times New Roman"/>
          <w:sz w:val="28"/>
          <w:lang w:val="en-US"/>
        </w:rPr>
        <w:t>Pullenti</w:t>
      </w:r>
      <w:proofErr w:type="spellEnd"/>
      <w:r w:rsidR="00451DFF">
        <w:rPr>
          <w:rFonts w:ascii="Times New Roman" w:hAnsi="Times New Roman" w:cs="Times New Roman"/>
          <w:sz w:val="28"/>
          <w:lang w:val="ru-RU"/>
        </w:rPr>
        <w:t xml:space="preserve">. </w:t>
      </w:r>
      <w:r w:rsidR="001519F6">
        <w:rPr>
          <w:rFonts w:ascii="Times New Roman" w:hAnsi="Times New Roman" w:cs="Times New Roman"/>
          <w:sz w:val="28"/>
          <w:lang w:val="ru-RU"/>
        </w:rPr>
        <w:t>К преимуществам этой библиотеки можно отнести ее многозадачность</w:t>
      </w:r>
      <w:r w:rsidR="00BA5D58">
        <w:rPr>
          <w:rFonts w:ascii="Times New Roman" w:hAnsi="Times New Roman" w:cs="Times New Roman"/>
          <w:sz w:val="28"/>
          <w:lang w:val="ru-RU"/>
        </w:rPr>
        <w:t xml:space="preserve"> и простоту в установке и испол</w:t>
      </w:r>
      <w:r w:rsidR="001519F6">
        <w:rPr>
          <w:rFonts w:ascii="Times New Roman" w:hAnsi="Times New Roman" w:cs="Times New Roman"/>
          <w:sz w:val="28"/>
          <w:lang w:val="ru-RU"/>
        </w:rPr>
        <w:t xml:space="preserve">ьзовании. Кроме того, </w:t>
      </w:r>
      <w:proofErr w:type="spellStart"/>
      <w:r w:rsidR="001519F6">
        <w:rPr>
          <w:rFonts w:ascii="Times New Roman" w:hAnsi="Times New Roman" w:cs="Times New Roman"/>
          <w:sz w:val="28"/>
          <w:lang w:val="en-US"/>
        </w:rPr>
        <w:t>Pullenti</w:t>
      </w:r>
      <w:proofErr w:type="spellEnd"/>
      <w:r w:rsidR="001519F6" w:rsidRPr="001519F6">
        <w:rPr>
          <w:rFonts w:ascii="Times New Roman" w:hAnsi="Times New Roman" w:cs="Times New Roman"/>
          <w:sz w:val="28"/>
          <w:lang w:val="ru-RU"/>
        </w:rPr>
        <w:t xml:space="preserve"> </w:t>
      </w:r>
      <w:r w:rsidR="001519F6">
        <w:rPr>
          <w:rFonts w:ascii="Times New Roman" w:hAnsi="Times New Roman" w:cs="Times New Roman"/>
          <w:sz w:val="28"/>
          <w:lang w:val="ru-RU"/>
        </w:rPr>
        <w:t xml:space="preserve">предоставляет детальный разбор при выполнении задачи </w:t>
      </w:r>
      <w:r w:rsidR="00F13AA3">
        <w:rPr>
          <w:rFonts w:ascii="Times New Roman" w:hAnsi="Times New Roman" w:cs="Times New Roman"/>
          <w:sz w:val="28"/>
          <w:lang w:val="ru-RU"/>
        </w:rPr>
        <w:t>в</w:t>
      </w:r>
      <w:r w:rsidR="00F13AA3" w:rsidRPr="00F13AA3">
        <w:rPr>
          <w:rFonts w:ascii="Times New Roman" w:hAnsi="Times New Roman" w:cs="Times New Roman"/>
          <w:sz w:val="28"/>
          <w:lang w:val="ru-RU"/>
        </w:rPr>
        <w:t>ыявления именованных сущностей (</w:t>
      </w:r>
      <w:proofErr w:type="spellStart"/>
      <w:r w:rsidR="00F13AA3" w:rsidRPr="00F13AA3">
        <w:rPr>
          <w:rFonts w:ascii="Times New Roman" w:hAnsi="Times New Roman" w:cs="Times New Roman"/>
          <w:sz w:val="28"/>
          <w:lang w:val="ru-RU"/>
        </w:rPr>
        <w:t>Named</w:t>
      </w:r>
      <w:proofErr w:type="spellEnd"/>
      <w:r w:rsidR="00F13AA3" w:rsidRPr="00F13AA3">
        <w:rPr>
          <w:rFonts w:ascii="Times New Roman" w:hAnsi="Times New Roman" w:cs="Times New Roman"/>
          <w:sz w:val="28"/>
          <w:lang w:val="ru-RU"/>
        </w:rPr>
        <w:t xml:space="preserve"> </w:t>
      </w:r>
      <w:proofErr w:type="spellStart"/>
      <w:r w:rsidR="00F13AA3" w:rsidRPr="00F13AA3">
        <w:rPr>
          <w:rFonts w:ascii="Times New Roman" w:hAnsi="Times New Roman" w:cs="Times New Roman"/>
          <w:sz w:val="28"/>
          <w:lang w:val="ru-RU"/>
        </w:rPr>
        <w:t>Entity</w:t>
      </w:r>
      <w:proofErr w:type="spellEnd"/>
      <w:r w:rsidR="00F13AA3" w:rsidRPr="00F13AA3">
        <w:rPr>
          <w:rFonts w:ascii="Times New Roman" w:hAnsi="Times New Roman" w:cs="Times New Roman"/>
          <w:sz w:val="28"/>
          <w:lang w:val="ru-RU"/>
        </w:rPr>
        <w:t xml:space="preserve"> </w:t>
      </w:r>
      <w:proofErr w:type="spellStart"/>
      <w:r w:rsidR="00F13AA3" w:rsidRPr="00F13AA3">
        <w:rPr>
          <w:rFonts w:ascii="Times New Roman" w:hAnsi="Times New Roman" w:cs="Times New Roman"/>
          <w:sz w:val="28"/>
          <w:lang w:val="ru-RU"/>
        </w:rPr>
        <w:t>Recognition</w:t>
      </w:r>
      <w:proofErr w:type="spellEnd"/>
      <w:r w:rsidR="00F13AA3" w:rsidRPr="00F13AA3">
        <w:rPr>
          <w:rFonts w:ascii="Times New Roman" w:hAnsi="Times New Roman" w:cs="Times New Roman"/>
          <w:sz w:val="28"/>
          <w:lang w:val="ru-RU"/>
        </w:rPr>
        <w:t>, NER)</w:t>
      </w:r>
      <w:r w:rsidR="001519F6" w:rsidRPr="001519F6">
        <w:rPr>
          <w:rFonts w:ascii="Times New Roman" w:hAnsi="Times New Roman" w:cs="Times New Roman"/>
          <w:sz w:val="28"/>
          <w:lang w:val="ru-RU"/>
        </w:rPr>
        <w:t xml:space="preserve"> </w:t>
      </w:r>
      <w:r w:rsidR="00B30EF6">
        <w:rPr>
          <w:rFonts w:ascii="Times New Roman" w:hAnsi="Times New Roman" w:cs="Times New Roman"/>
          <w:sz w:val="28"/>
          <w:lang w:val="ru-RU"/>
        </w:rPr>
        <w:t>и извле</w:t>
      </w:r>
      <w:r w:rsidR="001519F6">
        <w:rPr>
          <w:rFonts w:ascii="Times New Roman" w:hAnsi="Times New Roman" w:cs="Times New Roman"/>
          <w:sz w:val="28"/>
          <w:lang w:val="ru-RU"/>
        </w:rPr>
        <w:t xml:space="preserve">кает </w:t>
      </w:r>
      <w:r w:rsidR="001519F6" w:rsidRPr="004370E0">
        <w:rPr>
          <w:rFonts w:ascii="Times New Roman" w:hAnsi="Times New Roman" w:cs="Times New Roman"/>
          <w:sz w:val="28"/>
          <w:lang w:val="ru-RU"/>
        </w:rPr>
        <w:t>вложенные сущности, предоставляя их в нормальной форме. На сор</w:t>
      </w:r>
      <w:r w:rsidR="00B30EF6" w:rsidRPr="004370E0">
        <w:rPr>
          <w:rFonts w:ascii="Times New Roman" w:hAnsi="Times New Roman" w:cs="Times New Roman"/>
          <w:sz w:val="28"/>
          <w:lang w:val="ru-RU"/>
        </w:rPr>
        <w:t>ев</w:t>
      </w:r>
      <w:r w:rsidR="001519F6" w:rsidRPr="004370E0">
        <w:rPr>
          <w:rFonts w:ascii="Times New Roman" w:hAnsi="Times New Roman" w:cs="Times New Roman"/>
          <w:sz w:val="28"/>
          <w:lang w:val="ru-RU"/>
        </w:rPr>
        <w:t xml:space="preserve">нованиях </w:t>
      </w:r>
      <w:proofErr w:type="spellStart"/>
      <w:r w:rsidR="001519F6" w:rsidRPr="004370E0">
        <w:rPr>
          <w:rFonts w:ascii="Times New Roman" w:hAnsi="Times New Roman" w:cs="Times New Roman"/>
          <w:sz w:val="28"/>
          <w:lang w:val="en-US"/>
        </w:rPr>
        <w:t>RuNormAS</w:t>
      </w:r>
      <w:proofErr w:type="spellEnd"/>
      <w:r w:rsidR="00D5283F" w:rsidRPr="004370E0">
        <w:rPr>
          <w:rFonts w:ascii="Times New Roman" w:hAnsi="Times New Roman" w:cs="Times New Roman"/>
          <w:sz w:val="28"/>
          <w:lang w:val="ru-RU"/>
        </w:rPr>
        <w:t xml:space="preserve"> (https://www.dialog-21.ru/evaluation/2021/runormas/)</w:t>
      </w:r>
      <w:r w:rsidR="001519F6" w:rsidRPr="004370E0">
        <w:rPr>
          <w:rFonts w:ascii="Times New Roman" w:hAnsi="Times New Roman" w:cs="Times New Roman"/>
          <w:sz w:val="28"/>
          <w:lang w:val="ru-RU"/>
        </w:rPr>
        <w:t xml:space="preserve"> и </w:t>
      </w:r>
      <w:proofErr w:type="spellStart"/>
      <w:r w:rsidR="001519F6" w:rsidRPr="004370E0">
        <w:rPr>
          <w:rFonts w:ascii="Times New Roman" w:hAnsi="Times New Roman" w:cs="Times New Roman"/>
          <w:sz w:val="28"/>
          <w:lang w:val="en-US"/>
        </w:rPr>
        <w:t>RuNNE</w:t>
      </w:r>
      <w:proofErr w:type="spellEnd"/>
      <w:r w:rsidR="00340610" w:rsidRPr="004370E0">
        <w:rPr>
          <w:rFonts w:ascii="Times New Roman" w:hAnsi="Times New Roman" w:cs="Times New Roman"/>
          <w:sz w:val="28"/>
          <w:lang w:val="ru-RU"/>
        </w:rPr>
        <w:t xml:space="preserve"> (https://www.dialog-21.ru/evaluation/2022/runne/)</w:t>
      </w:r>
      <w:r w:rsidR="001519F6" w:rsidRPr="004370E0">
        <w:rPr>
          <w:rFonts w:ascii="Times New Roman" w:hAnsi="Times New Roman" w:cs="Times New Roman"/>
          <w:sz w:val="28"/>
          <w:lang w:val="ru-RU"/>
        </w:rPr>
        <w:t xml:space="preserve"> по нормализации</w:t>
      </w:r>
      <w:r w:rsidR="001519F6">
        <w:rPr>
          <w:rFonts w:ascii="Times New Roman" w:hAnsi="Times New Roman" w:cs="Times New Roman"/>
          <w:sz w:val="28"/>
          <w:lang w:val="ru-RU"/>
        </w:rPr>
        <w:t xml:space="preserve"> текстовых фрагментов и извлечению вложенных именованных сущностей в</w:t>
      </w:r>
      <w:r w:rsidR="001519F6" w:rsidRPr="001519F6">
        <w:rPr>
          <w:rFonts w:ascii="Times New Roman" w:hAnsi="Times New Roman" w:cs="Times New Roman"/>
          <w:sz w:val="28"/>
          <w:lang w:val="ru-RU"/>
        </w:rPr>
        <w:t xml:space="preserve"> </w:t>
      </w:r>
      <w:r w:rsidR="001519F6">
        <w:rPr>
          <w:rFonts w:ascii="Times New Roman" w:hAnsi="Times New Roman" w:cs="Times New Roman"/>
          <w:sz w:val="28"/>
          <w:lang w:val="ru-RU"/>
        </w:rPr>
        <w:t xml:space="preserve">2021 и 2022 году соответственно библиотека </w:t>
      </w:r>
      <w:proofErr w:type="spellStart"/>
      <w:r w:rsidR="001519F6">
        <w:rPr>
          <w:rFonts w:ascii="Times New Roman" w:hAnsi="Times New Roman" w:cs="Times New Roman"/>
          <w:sz w:val="28"/>
          <w:lang w:val="en-US"/>
        </w:rPr>
        <w:t>Pullenti</w:t>
      </w:r>
      <w:proofErr w:type="spellEnd"/>
      <w:r w:rsidR="001519F6" w:rsidRPr="001519F6">
        <w:rPr>
          <w:rFonts w:ascii="Times New Roman" w:hAnsi="Times New Roman" w:cs="Times New Roman"/>
          <w:sz w:val="28"/>
          <w:lang w:val="ru-RU"/>
        </w:rPr>
        <w:t xml:space="preserve"> </w:t>
      </w:r>
      <w:r w:rsidR="001519F6">
        <w:rPr>
          <w:rFonts w:ascii="Times New Roman" w:hAnsi="Times New Roman" w:cs="Times New Roman"/>
          <w:sz w:val="28"/>
          <w:lang w:val="ru-RU"/>
        </w:rPr>
        <w:t>заняла первые места.</w:t>
      </w:r>
    </w:p>
    <w:p w14:paraId="33CA4C8F" w14:textId="77777777" w:rsidR="00C2210A" w:rsidRDefault="001519F6" w:rsidP="00A12090">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Последний этап алгоритма – это использование ко</w:t>
      </w:r>
      <w:r w:rsidR="0048223B">
        <w:rPr>
          <w:rFonts w:ascii="Times New Roman" w:hAnsi="Times New Roman" w:cs="Times New Roman"/>
          <w:sz w:val="28"/>
          <w:lang w:val="ru-RU"/>
        </w:rPr>
        <w:t xml:space="preserve">нтекстных замен. </w:t>
      </w:r>
      <w:r w:rsidR="00C2210A">
        <w:rPr>
          <w:rFonts w:ascii="Times New Roman" w:hAnsi="Times New Roman" w:cs="Times New Roman"/>
          <w:sz w:val="28"/>
          <w:lang w:val="ru-RU"/>
        </w:rPr>
        <w:t xml:space="preserve">В данной работе было использовано решение об </w:t>
      </w:r>
      <w:r w:rsidR="003902EC">
        <w:rPr>
          <w:rFonts w:ascii="Times New Roman" w:hAnsi="Times New Roman" w:cs="Times New Roman"/>
          <w:sz w:val="28"/>
          <w:lang w:val="ru-RU"/>
        </w:rPr>
        <w:t xml:space="preserve">ограничении круга слов, для которых могут быть использованы контекстные замены. Первое ограничение накладывается на лексическую принадлежность слов к определенному домену. Так как в качестве объекта исследования выбраны юридические тексты, замены были осуществлены только для слов на юридическую </w:t>
      </w:r>
      <w:r w:rsidR="003902EC">
        <w:rPr>
          <w:rFonts w:ascii="Times New Roman" w:hAnsi="Times New Roman" w:cs="Times New Roman"/>
          <w:sz w:val="28"/>
          <w:lang w:val="ru-RU"/>
        </w:rPr>
        <w:lastRenderedPageBreak/>
        <w:t>тематику. Второе ограничение связано со сложностью слов. В данной работе для идентификации трудных слов был использован критерий количества слогов. Таким образом, все слова из 4 слогов и больше, которые относятся к юридической тематике, подлежали контекст</w:t>
      </w:r>
      <w:r w:rsidR="00CB4B9F">
        <w:rPr>
          <w:rFonts w:ascii="Times New Roman" w:hAnsi="Times New Roman" w:cs="Times New Roman"/>
          <w:sz w:val="28"/>
          <w:lang w:val="ru-RU"/>
        </w:rPr>
        <w:t>н</w:t>
      </w:r>
      <w:r w:rsidR="003902EC">
        <w:rPr>
          <w:rFonts w:ascii="Times New Roman" w:hAnsi="Times New Roman" w:cs="Times New Roman"/>
          <w:sz w:val="28"/>
          <w:lang w:val="ru-RU"/>
        </w:rPr>
        <w:t xml:space="preserve">ым заменам. </w:t>
      </w:r>
    </w:p>
    <w:p w14:paraId="72E7E1D6" w14:textId="7B1CAC87" w:rsidR="00FE69D3" w:rsidRDefault="003902EC" w:rsidP="00FE69D3">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Для осуществления замен используется </w:t>
      </w:r>
      <w:r w:rsidR="004021D5">
        <w:rPr>
          <w:rFonts w:ascii="Times New Roman" w:hAnsi="Times New Roman" w:cs="Times New Roman"/>
          <w:sz w:val="28"/>
          <w:lang w:val="ru-RU"/>
        </w:rPr>
        <w:t>дистрибутивно-</w:t>
      </w:r>
      <w:r>
        <w:rPr>
          <w:rFonts w:ascii="Times New Roman" w:hAnsi="Times New Roman" w:cs="Times New Roman"/>
          <w:sz w:val="28"/>
          <w:lang w:val="ru-RU"/>
        </w:rPr>
        <w:t>семантическая модель</w:t>
      </w:r>
      <w:r w:rsidR="00272C03" w:rsidRPr="00272C03">
        <w:rPr>
          <w:rFonts w:ascii="Times New Roman" w:hAnsi="Times New Roman" w:cs="Times New Roman"/>
          <w:sz w:val="28"/>
          <w:lang w:val="ru-RU"/>
        </w:rPr>
        <w:t xml:space="preserve"> </w:t>
      </w:r>
      <w:r w:rsidR="00272C03" w:rsidRPr="0060173C">
        <w:rPr>
          <w:rFonts w:ascii="Times New Roman" w:hAnsi="Times New Roman" w:cs="Times New Roman"/>
          <w:sz w:val="28"/>
          <w:lang w:val="ru-RU"/>
        </w:rPr>
        <w:t xml:space="preserve">ruscorpora_upos_cbow_300_20_2019 </w:t>
      </w:r>
      <w:r w:rsidR="00272C03">
        <w:rPr>
          <w:rFonts w:ascii="Times New Roman" w:hAnsi="Times New Roman" w:cs="Times New Roman"/>
          <w:sz w:val="28"/>
          <w:lang w:val="ru-RU"/>
        </w:rPr>
        <w:t>из сервиса</w:t>
      </w:r>
      <w:r>
        <w:rPr>
          <w:rFonts w:ascii="Times New Roman" w:hAnsi="Times New Roman" w:cs="Times New Roman"/>
          <w:sz w:val="28"/>
          <w:lang w:val="ru-RU"/>
        </w:rPr>
        <w:t xml:space="preserve"> </w:t>
      </w:r>
      <w:proofErr w:type="spellStart"/>
      <w:r w:rsidRPr="00272C03">
        <w:rPr>
          <w:rFonts w:ascii="Times New Roman" w:hAnsi="Times New Roman" w:cs="Times New Roman"/>
          <w:sz w:val="28"/>
          <w:lang w:val="en-US"/>
        </w:rPr>
        <w:t>R</w:t>
      </w:r>
      <w:r w:rsidR="0070662A">
        <w:rPr>
          <w:rFonts w:ascii="Times New Roman" w:hAnsi="Times New Roman" w:cs="Times New Roman"/>
          <w:sz w:val="28"/>
          <w:lang w:val="en-US"/>
        </w:rPr>
        <w:t>usVect</w:t>
      </w:r>
      <w:proofErr w:type="spellEnd"/>
      <w:r w:rsidR="0070662A" w:rsidRPr="0070662A">
        <w:rPr>
          <w:rFonts w:ascii="Times New Roman" w:hAnsi="Times New Roman" w:cs="Times New Roman"/>
          <w:sz w:val="28"/>
          <w:lang w:val="ru-RU"/>
        </w:rPr>
        <w:t>ō</w:t>
      </w:r>
      <w:r w:rsidR="00F13AA3" w:rsidRPr="00272C03">
        <w:rPr>
          <w:rFonts w:ascii="Times New Roman" w:hAnsi="Times New Roman" w:cs="Times New Roman"/>
          <w:sz w:val="28"/>
          <w:lang w:val="en-US"/>
        </w:rPr>
        <w:t>r</w:t>
      </w:r>
      <w:r w:rsidR="00F13AA3" w:rsidRPr="00272C03">
        <w:rPr>
          <w:rFonts w:ascii="Times New Roman" w:hAnsi="Times New Roman" w:cs="Times New Roman"/>
          <w:sz w:val="28"/>
          <w:lang w:val="ru-RU"/>
        </w:rPr>
        <w:t>ē</w:t>
      </w:r>
      <w:r w:rsidRPr="00272C03">
        <w:rPr>
          <w:rFonts w:ascii="Times New Roman" w:hAnsi="Times New Roman" w:cs="Times New Roman"/>
          <w:sz w:val="28"/>
          <w:lang w:val="en-US"/>
        </w:rPr>
        <w:t>s</w:t>
      </w:r>
      <w:r w:rsidR="004021D5" w:rsidRPr="00272C03">
        <w:rPr>
          <w:rFonts w:ascii="Times New Roman" w:hAnsi="Times New Roman" w:cs="Times New Roman"/>
          <w:sz w:val="28"/>
          <w:lang w:val="ru-RU"/>
        </w:rPr>
        <w:t xml:space="preserve"> (https://rusvectores.org/ru)</w:t>
      </w:r>
      <w:r w:rsidRPr="00272C03">
        <w:rPr>
          <w:rFonts w:ascii="Times New Roman" w:hAnsi="Times New Roman" w:cs="Times New Roman"/>
          <w:sz w:val="28"/>
          <w:lang w:val="ru-RU"/>
        </w:rPr>
        <w:t>.</w:t>
      </w:r>
      <w:r w:rsidRPr="003902EC">
        <w:rPr>
          <w:rFonts w:ascii="Times New Roman" w:hAnsi="Times New Roman" w:cs="Times New Roman"/>
          <w:sz w:val="28"/>
          <w:lang w:val="ru-RU"/>
        </w:rPr>
        <w:t xml:space="preserve"> </w:t>
      </w:r>
      <w:r>
        <w:rPr>
          <w:rFonts w:ascii="Times New Roman" w:hAnsi="Times New Roman" w:cs="Times New Roman"/>
          <w:sz w:val="28"/>
          <w:lang w:val="ru-RU"/>
        </w:rPr>
        <w:t xml:space="preserve">Удобство использования модели заключается в том, что оно может осуществляться без локального скачивания модели. </w:t>
      </w:r>
      <w:proofErr w:type="gramStart"/>
      <w:r>
        <w:rPr>
          <w:rFonts w:ascii="Times New Roman" w:hAnsi="Times New Roman" w:cs="Times New Roman"/>
          <w:sz w:val="28"/>
          <w:lang w:val="en-US"/>
        </w:rPr>
        <w:t>API</w:t>
      </w:r>
      <w:r w:rsidRPr="003902EC">
        <w:rPr>
          <w:rFonts w:ascii="Times New Roman" w:hAnsi="Times New Roman" w:cs="Times New Roman"/>
          <w:sz w:val="28"/>
          <w:lang w:val="ru-RU"/>
        </w:rPr>
        <w:t>-</w:t>
      </w:r>
      <w:r>
        <w:rPr>
          <w:rFonts w:ascii="Times New Roman" w:hAnsi="Times New Roman" w:cs="Times New Roman"/>
          <w:sz w:val="28"/>
          <w:lang w:val="ru-RU"/>
        </w:rPr>
        <w:t xml:space="preserve">сервис </w:t>
      </w:r>
      <w:proofErr w:type="spellStart"/>
      <w:r>
        <w:rPr>
          <w:rFonts w:ascii="Times New Roman" w:hAnsi="Times New Roman" w:cs="Times New Roman"/>
          <w:sz w:val="28"/>
          <w:lang w:val="en-US"/>
        </w:rPr>
        <w:t>R</w:t>
      </w:r>
      <w:r w:rsidR="0070662A">
        <w:rPr>
          <w:rFonts w:ascii="Times New Roman" w:hAnsi="Times New Roman" w:cs="Times New Roman"/>
          <w:sz w:val="28"/>
          <w:lang w:val="en-US"/>
        </w:rPr>
        <w:t>usVect</w:t>
      </w:r>
      <w:proofErr w:type="spellEnd"/>
      <w:r w:rsidR="0070662A" w:rsidRPr="0070662A">
        <w:rPr>
          <w:rFonts w:ascii="Times New Roman" w:hAnsi="Times New Roman" w:cs="Times New Roman"/>
          <w:sz w:val="28"/>
          <w:lang w:val="ru-RU"/>
        </w:rPr>
        <w:t>ō</w:t>
      </w:r>
      <w:r w:rsidR="00F13AA3">
        <w:rPr>
          <w:rFonts w:ascii="Times New Roman" w:hAnsi="Times New Roman" w:cs="Times New Roman"/>
          <w:sz w:val="28"/>
          <w:lang w:val="en-US"/>
        </w:rPr>
        <w:t>r</w:t>
      </w:r>
      <w:r w:rsidR="00F13AA3" w:rsidRPr="00F13AA3">
        <w:rPr>
          <w:rFonts w:ascii="Times New Roman" w:hAnsi="Times New Roman" w:cs="Times New Roman"/>
          <w:sz w:val="28"/>
          <w:lang w:val="ru-RU"/>
        </w:rPr>
        <w:t>ē</w:t>
      </w:r>
      <w:r>
        <w:rPr>
          <w:rFonts w:ascii="Times New Roman" w:hAnsi="Times New Roman" w:cs="Times New Roman"/>
          <w:sz w:val="28"/>
          <w:lang w:val="en-US"/>
        </w:rPr>
        <w:t>s</w:t>
      </w:r>
      <w:r w:rsidRPr="003902EC">
        <w:rPr>
          <w:rFonts w:ascii="Times New Roman" w:hAnsi="Times New Roman" w:cs="Times New Roman"/>
          <w:sz w:val="28"/>
          <w:lang w:val="ru-RU"/>
        </w:rPr>
        <w:t xml:space="preserve"> </w:t>
      </w:r>
      <w:r>
        <w:rPr>
          <w:rFonts w:ascii="Times New Roman" w:hAnsi="Times New Roman" w:cs="Times New Roman"/>
          <w:sz w:val="28"/>
          <w:lang w:val="ru-RU"/>
        </w:rPr>
        <w:t>позволяет решить задачу контекстн</w:t>
      </w:r>
      <w:r w:rsidR="00EE5D41">
        <w:rPr>
          <w:rFonts w:ascii="Times New Roman" w:hAnsi="Times New Roman" w:cs="Times New Roman"/>
          <w:sz w:val="28"/>
          <w:lang w:val="ru-RU"/>
        </w:rPr>
        <w:t>ых замен в автоматическом режим</w:t>
      </w:r>
      <w:r>
        <w:rPr>
          <w:rFonts w:ascii="Times New Roman" w:hAnsi="Times New Roman" w:cs="Times New Roman"/>
          <w:sz w:val="28"/>
          <w:lang w:val="ru-RU"/>
        </w:rPr>
        <w:t>.</w:t>
      </w:r>
      <w:proofErr w:type="gramEnd"/>
      <w:r>
        <w:rPr>
          <w:rFonts w:ascii="Times New Roman" w:hAnsi="Times New Roman" w:cs="Times New Roman"/>
          <w:sz w:val="28"/>
          <w:lang w:val="ru-RU"/>
        </w:rPr>
        <w:t xml:space="preserve"> Для этого должны быть изначально заданы</w:t>
      </w:r>
      <w:r w:rsidR="00FE69D3">
        <w:rPr>
          <w:rFonts w:ascii="Times New Roman" w:hAnsi="Times New Roman" w:cs="Times New Roman"/>
          <w:sz w:val="28"/>
          <w:lang w:val="ru-RU"/>
        </w:rPr>
        <w:t>:</w:t>
      </w:r>
    </w:p>
    <w:p w14:paraId="44CFD16B" w14:textId="77777777" w:rsidR="00FE69D3" w:rsidRDefault="003902EC" w:rsidP="00FE69D3">
      <w:pPr>
        <w:pStyle w:val="a3"/>
        <w:numPr>
          <w:ilvl w:val="0"/>
          <w:numId w:val="8"/>
        </w:numPr>
        <w:spacing w:after="240" w:line="360" w:lineRule="auto"/>
        <w:jc w:val="both"/>
        <w:rPr>
          <w:rFonts w:ascii="Times New Roman" w:hAnsi="Times New Roman" w:cs="Times New Roman"/>
          <w:sz w:val="28"/>
        </w:rPr>
      </w:pPr>
      <w:r w:rsidRPr="00FE69D3">
        <w:rPr>
          <w:rFonts w:ascii="Times New Roman" w:hAnsi="Times New Roman" w:cs="Times New Roman"/>
          <w:sz w:val="28"/>
        </w:rPr>
        <w:t>идентификатор модели, в которую необходимо направить запрос;</w:t>
      </w:r>
    </w:p>
    <w:p w14:paraId="73A1C751" w14:textId="77777777" w:rsidR="00FE69D3" w:rsidRDefault="003902EC" w:rsidP="00FE69D3">
      <w:pPr>
        <w:pStyle w:val="a3"/>
        <w:numPr>
          <w:ilvl w:val="0"/>
          <w:numId w:val="8"/>
        </w:numPr>
        <w:spacing w:after="240" w:line="360" w:lineRule="auto"/>
        <w:jc w:val="both"/>
        <w:rPr>
          <w:rFonts w:ascii="Times New Roman" w:hAnsi="Times New Roman" w:cs="Times New Roman"/>
          <w:sz w:val="28"/>
        </w:rPr>
      </w:pPr>
      <w:r w:rsidRPr="00FE69D3">
        <w:rPr>
          <w:rFonts w:ascii="Times New Roman" w:hAnsi="Times New Roman" w:cs="Times New Roman"/>
          <w:sz w:val="28"/>
        </w:rPr>
        <w:t>слово, для которого будет осуществляться замена;</w:t>
      </w:r>
    </w:p>
    <w:p w14:paraId="20685947" w14:textId="77777777" w:rsidR="003902EC" w:rsidRPr="00FE69D3" w:rsidRDefault="00FE69D3" w:rsidP="00FE69D3">
      <w:pPr>
        <w:pStyle w:val="a3"/>
        <w:numPr>
          <w:ilvl w:val="0"/>
          <w:numId w:val="8"/>
        </w:numPr>
        <w:spacing w:after="240" w:line="360" w:lineRule="auto"/>
        <w:jc w:val="both"/>
        <w:rPr>
          <w:rFonts w:ascii="Times New Roman" w:hAnsi="Times New Roman" w:cs="Times New Roman"/>
          <w:sz w:val="28"/>
        </w:rPr>
      </w:pPr>
      <w:r w:rsidRPr="00FE69D3">
        <w:rPr>
          <w:rFonts w:ascii="Times New Roman" w:hAnsi="Times New Roman" w:cs="Times New Roman"/>
          <w:sz w:val="28"/>
        </w:rPr>
        <w:t>формат выходных данных (</w:t>
      </w:r>
      <w:r w:rsidRPr="00FE69D3">
        <w:rPr>
          <w:rFonts w:ascii="Times New Roman" w:hAnsi="Times New Roman" w:cs="Times New Roman"/>
          <w:sz w:val="28"/>
          <w:lang w:val="en-US"/>
        </w:rPr>
        <w:t>API</w:t>
      </w:r>
      <w:r w:rsidRPr="00FE69D3">
        <w:rPr>
          <w:rFonts w:ascii="Times New Roman" w:hAnsi="Times New Roman" w:cs="Times New Roman"/>
          <w:sz w:val="28"/>
        </w:rPr>
        <w:t xml:space="preserve">-сервис поддерживает два формата выходных данных: </w:t>
      </w:r>
      <w:proofErr w:type="spellStart"/>
      <w:r w:rsidRPr="00FE69D3">
        <w:rPr>
          <w:rFonts w:ascii="Times New Roman" w:hAnsi="Times New Roman" w:cs="Times New Roman"/>
          <w:sz w:val="28"/>
          <w:lang w:val="en-US"/>
        </w:rPr>
        <w:t>csv</w:t>
      </w:r>
      <w:proofErr w:type="spellEnd"/>
      <w:r w:rsidRPr="00FE69D3">
        <w:rPr>
          <w:rFonts w:ascii="Times New Roman" w:hAnsi="Times New Roman" w:cs="Times New Roman"/>
          <w:sz w:val="28"/>
        </w:rPr>
        <w:t xml:space="preserve"> с разделением через табуляцию и </w:t>
      </w:r>
      <w:proofErr w:type="spellStart"/>
      <w:r w:rsidRPr="00FE69D3">
        <w:rPr>
          <w:rFonts w:ascii="Times New Roman" w:hAnsi="Times New Roman" w:cs="Times New Roman"/>
          <w:sz w:val="28"/>
          <w:lang w:val="en-US"/>
        </w:rPr>
        <w:t>json</w:t>
      </w:r>
      <w:proofErr w:type="spellEnd"/>
      <w:r w:rsidRPr="00FE69D3">
        <w:rPr>
          <w:rFonts w:ascii="Times New Roman" w:hAnsi="Times New Roman" w:cs="Times New Roman"/>
          <w:sz w:val="28"/>
        </w:rPr>
        <w:t>).</w:t>
      </w:r>
    </w:p>
    <w:p w14:paraId="5E35AD2B" w14:textId="1EF4E5F5" w:rsidR="00FE69D3" w:rsidRDefault="003902EC" w:rsidP="00FE69D3">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r>
      <w:r>
        <w:rPr>
          <w:rFonts w:ascii="Times New Roman" w:hAnsi="Times New Roman" w:cs="Times New Roman"/>
          <w:sz w:val="28"/>
          <w:lang w:val="en-US"/>
        </w:rPr>
        <w:t>API</w:t>
      </w:r>
      <w:r w:rsidRPr="003902EC">
        <w:rPr>
          <w:rFonts w:ascii="Times New Roman" w:hAnsi="Times New Roman" w:cs="Times New Roman"/>
          <w:sz w:val="28"/>
          <w:lang w:val="ru-RU"/>
        </w:rPr>
        <w:t>-</w:t>
      </w:r>
      <w:r>
        <w:rPr>
          <w:rFonts w:ascii="Times New Roman" w:hAnsi="Times New Roman" w:cs="Times New Roman"/>
          <w:sz w:val="28"/>
          <w:lang w:val="ru-RU"/>
        </w:rPr>
        <w:t>сервис</w:t>
      </w:r>
      <w:r w:rsidR="00FE69D3" w:rsidRPr="00FE69D3">
        <w:rPr>
          <w:rFonts w:ascii="Times New Roman" w:hAnsi="Times New Roman" w:cs="Times New Roman"/>
          <w:sz w:val="28"/>
          <w:lang w:val="ru-RU"/>
        </w:rPr>
        <w:t xml:space="preserve"> </w:t>
      </w:r>
      <w:proofErr w:type="spellStart"/>
      <w:r w:rsidR="0070662A">
        <w:rPr>
          <w:rFonts w:ascii="Times New Roman" w:hAnsi="Times New Roman" w:cs="Times New Roman"/>
          <w:sz w:val="28"/>
          <w:lang w:val="en-US"/>
        </w:rPr>
        <w:t>RusVect</w:t>
      </w:r>
      <w:proofErr w:type="spellEnd"/>
      <w:r w:rsidR="0070662A" w:rsidRPr="001F7F19">
        <w:rPr>
          <w:rFonts w:ascii="Times New Roman" w:hAnsi="Times New Roman" w:cs="Times New Roman"/>
          <w:sz w:val="28"/>
          <w:lang w:val="ru-RU"/>
        </w:rPr>
        <w:t>ō</w:t>
      </w:r>
      <w:r w:rsidR="0070662A">
        <w:rPr>
          <w:rFonts w:ascii="Times New Roman" w:hAnsi="Times New Roman" w:cs="Times New Roman"/>
          <w:sz w:val="28"/>
          <w:lang w:val="en-US"/>
        </w:rPr>
        <w:t>r</w:t>
      </w:r>
      <w:r w:rsidR="0070662A" w:rsidRPr="00F13AA3">
        <w:rPr>
          <w:rFonts w:ascii="Times New Roman" w:hAnsi="Times New Roman" w:cs="Times New Roman"/>
          <w:sz w:val="28"/>
          <w:lang w:val="ru-RU"/>
        </w:rPr>
        <w:t>ē</w:t>
      </w:r>
      <w:r w:rsidR="00FE69D3">
        <w:rPr>
          <w:rFonts w:ascii="Times New Roman" w:hAnsi="Times New Roman" w:cs="Times New Roman"/>
          <w:sz w:val="28"/>
          <w:lang w:val="en-US"/>
        </w:rPr>
        <w:t>s</w:t>
      </w:r>
      <w:r w:rsidR="00FE69D3" w:rsidRPr="00FE69D3">
        <w:rPr>
          <w:rFonts w:ascii="Times New Roman" w:hAnsi="Times New Roman" w:cs="Times New Roman"/>
          <w:sz w:val="28"/>
          <w:lang w:val="ru-RU"/>
        </w:rPr>
        <w:t xml:space="preserve"> </w:t>
      </w:r>
      <w:r w:rsidR="00FE69D3">
        <w:rPr>
          <w:rFonts w:ascii="Times New Roman" w:hAnsi="Times New Roman" w:cs="Times New Roman"/>
          <w:sz w:val="28"/>
          <w:lang w:val="ru-RU"/>
        </w:rPr>
        <w:t>поддерживает следующие функции:</w:t>
      </w:r>
    </w:p>
    <w:p w14:paraId="4C412330" w14:textId="77777777" w:rsidR="00FE69D3" w:rsidRDefault="00CB4B9F" w:rsidP="00CB4B9F">
      <w:pPr>
        <w:pStyle w:val="a3"/>
        <w:numPr>
          <w:ilvl w:val="0"/>
          <w:numId w:val="9"/>
        </w:numPr>
        <w:spacing w:after="240" w:line="360" w:lineRule="auto"/>
        <w:jc w:val="both"/>
        <w:rPr>
          <w:rFonts w:ascii="Times New Roman" w:hAnsi="Times New Roman" w:cs="Times New Roman"/>
          <w:sz w:val="28"/>
        </w:rPr>
      </w:pPr>
      <w:r>
        <w:rPr>
          <w:rFonts w:ascii="Times New Roman" w:hAnsi="Times New Roman" w:cs="Times New Roman"/>
          <w:sz w:val="28"/>
        </w:rPr>
        <w:t>пол</w:t>
      </w:r>
      <w:r w:rsidRPr="00CB4B9F">
        <w:rPr>
          <w:rFonts w:ascii="Times New Roman" w:hAnsi="Times New Roman" w:cs="Times New Roman"/>
          <w:sz w:val="28"/>
        </w:rPr>
        <w:t>учение списка семантически близких слов для заданного слова в заданной модели</w:t>
      </w:r>
      <w:r>
        <w:rPr>
          <w:rFonts w:ascii="Times New Roman" w:hAnsi="Times New Roman" w:cs="Times New Roman"/>
          <w:sz w:val="28"/>
        </w:rPr>
        <w:t>;</w:t>
      </w:r>
    </w:p>
    <w:p w14:paraId="79EFB6BC" w14:textId="77777777" w:rsidR="003902EC" w:rsidRPr="00CB4B9F" w:rsidRDefault="00CB4B9F" w:rsidP="003902EC">
      <w:pPr>
        <w:pStyle w:val="a3"/>
        <w:numPr>
          <w:ilvl w:val="0"/>
          <w:numId w:val="9"/>
        </w:numPr>
        <w:spacing w:after="240" w:line="360" w:lineRule="auto"/>
        <w:jc w:val="both"/>
        <w:rPr>
          <w:rFonts w:ascii="Times New Roman" w:hAnsi="Times New Roman" w:cs="Times New Roman"/>
          <w:sz w:val="28"/>
        </w:rPr>
      </w:pPr>
      <w:r>
        <w:rPr>
          <w:rFonts w:ascii="Times New Roman" w:hAnsi="Times New Roman" w:cs="Times New Roman"/>
          <w:sz w:val="28"/>
        </w:rPr>
        <w:t>в</w:t>
      </w:r>
      <w:r w:rsidRPr="00CB4B9F">
        <w:rPr>
          <w:rFonts w:ascii="Times New Roman" w:hAnsi="Times New Roman" w:cs="Times New Roman"/>
          <w:sz w:val="28"/>
        </w:rPr>
        <w:t>ычисление коэффициента косинусной близости между парой слов в заданной модели</w:t>
      </w:r>
      <w:r>
        <w:rPr>
          <w:rFonts w:ascii="Times New Roman" w:hAnsi="Times New Roman" w:cs="Times New Roman"/>
          <w:sz w:val="28"/>
        </w:rPr>
        <w:t>.</w:t>
      </w:r>
    </w:p>
    <w:p w14:paraId="7C424361" w14:textId="77777777" w:rsidR="00A12090" w:rsidRPr="009C52A0" w:rsidRDefault="00CB4B9F" w:rsidP="0022579C">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Для решения задачи контекстных замен была использована первая функция </w:t>
      </w:r>
      <w:r>
        <w:rPr>
          <w:rFonts w:ascii="Times New Roman" w:hAnsi="Times New Roman" w:cs="Times New Roman"/>
          <w:sz w:val="28"/>
          <w:lang w:val="en-US"/>
        </w:rPr>
        <w:t>API</w:t>
      </w:r>
      <w:r w:rsidRPr="00CB4B9F">
        <w:rPr>
          <w:rFonts w:ascii="Times New Roman" w:hAnsi="Times New Roman" w:cs="Times New Roman"/>
          <w:sz w:val="28"/>
          <w:lang w:val="ru-RU"/>
        </w:rPr>
        <w:t>-</w:t>
      </w:r>
      <w:r>
        <w:rPr>
          <w:rFonts w:ascii="Times New Roman" w:hAnsi="Times New Roman" w:cs="Times New Roman"/>
          <w:sz w:val="28"/>
          <w:lang w:val="ru-RU"/>
        </w:rPr>
        <w:t>сервиса. Из 10 семантически близких слов, которые предлагает модель, по возможности выбиралось слово из 3 слогов и меньше, также относящееся к юридической тематике.</w:t>
      </w:r>
    </w:p>
    <w:p w14:paraId="6BAD37BD" w14:textId="2B1A01D7" w:rsidR="00B12224" w:rsidRDefault="00B12224" w:rsidP="0081777E">
      <w:pPr>
        <w:keepNext/>
        <w:spacing w:after="24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lastRenderedPageBreak/>
        <w:t>Пример 10 семантически близких слов для прилагательного «нормативный»:</w:t>
      </w:r>
    </w:p>
    <w:p w14:paraId="20471E8A" w14:textId="77777777" w:rsidR="00EB35AE" w:rsidRDefault="00B12224" w:rsidP="0081777E">
      <w:pPr>
        <w:keepNext/>
        <w:spacing w:after="240" w:line="360" w:lineRule="auto"/>
        <w:ind w:firstLine="708"/>
        <w:jc w:val="both"/>
        <w:rPr>
          <w:rFonts w:ascii="Times New Roman" w:hAnsi="Times New Roman" w:cs="Times New Roman"/>
          <w:i/>
          <w:sz w:val="28"/>
          <w:lang w:val="ru-RU"/>
        </w:rPr>
      </w:pPr>
      <w:r w:rsidRPr="00B12224">
        <w:rPr>
          <w:rFonts w:ascii="Times New Roman" w:hAnsi="Times New Roman" w:cs="Times New Roman"/>
          <w:i/>
          <w:sz w:val="28"/>
          <w:lang w:val="ru-RU"/>
        </w:rPr>
        <w:t>{</w:t>
      </w:r>
    </w:p>
    <w:p w14:paraId="2908366B" w14:textId="62C52E11" w:rsidR="00EB35AE" w:rsidRDefault="00EB35AE" w:rsidP="0081777E">
      <w:pPr>
        <w:keepNext/>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B12224" w:rsidRPr="00B12224">
        <w:rPr>
          <w:rFonts w:ascii="Times New Roman" w:hAnsi="Times New Roman" w:cs="Times New Roman"/>
          <w:i/>
          <w:sz w:val="28"/>
          <w:lang w:val="ru-RU"/>
        </w:rPr>
        <w:t>'</w:t>
      </w:r>
      <w:r w:rsidR="002C1572">
        <w:rPr>
          <w:rFonts w:ascii="Times New Roman" w:hAnsi="Times New Roman" w:cs="Times New Roman"/>
          <w:i/>
          <w:sz w:val="28"/>
          <w:lang w:val="ru-RU"/>
        </w:rPr>
        <w:t>нормативно-</w:t>
      </w:r>
      <w:proofErr w:type="spellStart"/>
      <w:r w:rsidR="002C1572">
        <w:rPr>
          <w:rFonts w:ascii="Times New Roman" w:hAnsi="Times New Roman" w:cs="Times New Roman"/>
          <w:i/>
          <w:sz w:val="28"/>
          <w:lang w:val="ru-RU"/>
        </w:rPr>
        <w:t>правовой_ADJ</w:t>
      </w:r>
      <w:proofErr w:type="spellEnd"/>
      <w:r w:rsidR="002C1572">
        <w:rPr>
          <w:rFonts w:ascii="Times New Roman" w:hAnsi="Times New Roman" w:cs="Times New Roman"/>
          <w:i/>
          <w:sz w:val="28"/>
          <w:lang w:val="ru-RU"/>
        </w:rPr>
        <w:t>': '0.64</w:t>
      </w:r>
      <w:r w:rsidR="00B12224" w:rsidRPr="00B12224">
        <w:rPr>
          <w:rFonts w:ascii="Times New Roman" w:hAnsi="Times New Roman" w:cs="Times New Roman"/>
          <w:i/>
          <w:sz w:val="28"/>
          <w:lang w:val="ru-RU"/>
        </w:rPr>
        <w:t xml:space="preserve">', </w:t>
      </w:r>
    </w:p>
    <w:p w14:paraId="1A2856F3" w14:textId="615F0689" w:rsidR="00EB35AE" w:rsidRDefault="00EB35AE" w:rsidP="0022579C">
      <w:pPr>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2C1572">
        <w:rPr>
          <w:rFonts w:ascii="Times New Roman" w:hAnsi="Times New Roman" w:cs="Times New Roman"/>
          <w:i/>
          <w:sz w:val="28"/>
          <w:lang w:val="ru-RU"/>
        </w:rPr>
        <w:t>'</w:t>
      </w:r>
      <w:proofErr w:type="spellStart"/>
      <w:r w:rsidR="002C1572">
        <w:rPr>
          <w:rFonts w:ascii="Times New Roman" w:hAnsi="Times New Roman" w:cs="Times New Roman"/>
          <w:i/>
          <w:sz w:val="28"/>
          <w:lang w:val="ru-RU"/>
        </w:rPr>
        <w:t>правовой_ADJ</w:t>
      </w:r>
      <w:proofErr w:type="spellEnd"/>
      <w:r w:rsidR="002C1572">
        <w:rPr>
          <w:rFonts w:ascii="Times New Roman" w:hAnsi="Times New Roman" w:cs="Times New Roman"/>
          <w:i/>
          <w:sz w:val="28"/>
          <w:lang w:val="ru-RU"/>
        </w:rPr>
        <w:t>': '0.619</w:t>
      </w:r>
      <w:r w:rsidR="00B12224" w:rsidRPr="00B12224">
        <w:rPr>
          <w:rFonts w:ascii="Times New Roman" w:hAnsi="Times New Roman" w:cs="Times New Roman"/>
          <w:i/>
          <w:sz w:val="28"/>
          <w:lang w:val="ru-RU"/>
        </w:rPr>
        <w:t xml:space="preserve">', </w:t>
      </w:r>
    </w:p>
    <w:p w14:paraId="42CEDD65" w14:textId="158A965B" w:rsidR="00EB35AE" w:rsidRDefault="00EB35AE" w:rsidP="0022579C">
      <w:pPr>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B12224" w:rsidRPr="00B12224">
        <w:rPr>
          <w:rFonts w:ascii="Times New Roman" w:hAnsi="Times New Roman" w:cs="Times New Roman"/>
          <w:i/>
          <w:sz w:val="28"/>
          <w:lang w:val="ru-RU"/>
        </w:rPr>
        <w:t>'</w:t>
      </w:r>
      <w:proofErr w:type="spellStart"/>
      <w:r w:rsidR="00B12224" w:rsidRPr="00B12224">
        <w:rPr>
          <w:rFonts w:ascii="Times New Roman" w:hAnsi="Times New Roman" w:cs="Times New Roman"/>
          <w:i/>
          <w:sz w:val="28"/>
          <w:lang w:val="ru-RU"/>
        </w:rPr>
        <w:t>подзаконный_ADJ</w:t>
      </w:r>
      <w:proofErr w:type="spellEnd"/>
      <w:r w:rsidR="00B12224" w:rsidRPr="00B12224">
        <w:rPr>
          <w:rFonts w:ascii="Times New Roman" w:hAnsi="Times New Roman" w:cs="Times New Roman"/>
          <w:i/>
          <w:sz w:val="28"/>
          <w:lang w:val="ru-RU"/>
        </w:rPr>
        <w:t xml:space="preserve">': '0.608', </w:t>
      </w:r>
    </w:p>
    <w:p w14:paraId="2D761680" w14:textId="00B6D9B5" w:rsidR="00EB35AE" w:rsidRDefault="00EB35AE" w:rsidP="0022579C">
      <w:pPr>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B12224" w:rsidRPr="00B12224">
        <w:rPr>
          <w:rFonts w:ascii="Times New Roman" w:hAnsi="Times New Roman" w:cs="Times New Roman"/>
          <w:i/>
          <w:sz w:val="28"/>
          <w:lang w:val="ru-RU"/>
        </w:rPr>
        <w:t>'нормативно-</w:t>
      </w:r>
      <w:proofErr w:type="spellStart"/>
      <w:r w:rsidR="00B12224" w:rsidRPr="00B12224">
        <w:rPr>
          <w:rFonts w:ascii="Times New Roman" w:hAnsi="Times New Roman" w:cs="Times New Roman"/>
          <w:i/>
          <w:sz w:val="28"/>
          <w:lang w:val="ru-RU"/>
        </w:rPr>
        <w:t>технический_ADJ</w:t>
      </w:r>
      <w:proofErr w:type="spellEnd"/>
      <w:r w:rsidR="00B12224" w:rsidRPr="00B12224">
        <w:rPr>
          <w:rFonts w:ascii="Times New Roman" w:hAnsi="Times New Roman" w:cs="Times New Roman"/>
          <w:i/>
          <w:sz w:val="28"/>
          <w:lang w:val="ru-RU"/>
        </w:rPr>
        <w:t xml:space="preserve">': '0.596', </w:t>
      </w:r>
    </w:p>
    <w:p w14:paraId="7F35BC8B" w14:textId="01CAB486" w:rsidR="00EB35AE" w:rsidRDefault="00EB35AE" w:rsidP="0022579C">
      <w:pPr>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B12224" w:rsidRPr="00B12224">
        <w:rPr>
          <w:rFonts w:ascii="Times New Roman" w:hAnsi="Times New Roman" w:cs="Times New Roman"/>
          <w:i/>
          <w:sz w:val="28"/>
          <w:lang w:val="ru-RU"/>
        </w:rPr>
        <w:t>'</w:t>
      </w:r>
      <w:proofErr w:type="spellStart"/>
      <w:r w:rsidR="00B12224" w:rsidRPr="00B12224">
        <w:rPr>
          <w:rFonts w:ascii="Times New Roman" w:hAnsi="Times New Roman" w:cs="Times New Roman"/>
          <w:i/>
          <w:sz w:val="28"/>
          <w:lang w:val="ru-RU"/>
        </w:rPr>
        <w:t>соответствие_NOUN</w:t>
      </w:r>
      <w:proofErr w:type="spellEnd"/>
      <w:r w:rsidR="00B12224" w:rsidRPr="00B12224">
        <w:rPr>
          <w:rFonts w:ascii="Times New Roman" w:hAnsi="Times New Roman" w:cs="Times New Roman"/>
          <w:i/>
          <w:sz w:val="28"/>
          <w:lang w:val="ru-RU"/>
        </w:rPr>
        <w:t xml:space="preserve">': '0.589', </w:t>
      </w:r>
    </w:p>
    <w:p w14:paraId="4CDDA516" w14:textId="587C1BE5" w:rsidR="00EB35AE" w:rsidRDefault="00EB35AE" w:rsidP="0022579C">
      <w:pPr>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B12224" w:rsidRPr="00B12224">
        <w:rPr>
          <w:rFonts w:ascii="Times New Roman" w:hAnsi="Times New Roman" w:cs="Times New Roman"/>
          <w:i/>
          <w:sz w:val="28"/>
          <w:lang w:val="ru-RU"/>
        </w:rPr>
        <w:t>'</w:t>
      </w:r>
      <w:proofErr w:type="spellStart"/>
      <w:r w:rsidR="00B12224" w:rsidRPr="00B12224">
        <w:rPr>
          <w:rFonts w:ascii="Times New Roman" w:hAnsi="Times New Roman" w:cs="Times New Roman"/>
          <w:i/>
          <w:sz w:val="28"/>
          <w:lang w:val="ru-RU"/>
        </w:rPr>
        <w:t>норматив_NOUN</w:t>
      </w:r>
      <w:proofErr w:type="spellEnd"/>
      <w:r w:rsidR="00B12224" w:rsidRPr="00B12224">
        <w:rPr>
          <w:rFonts w:ascii="Times New Roman" w:hAnsi="Times New Roman" w:cs="Times New Roman"/>
          <w:i/>
          <w:sz w:val="28"/>
          <w:lang w:val="ru-RU"/>
        </w:rPr>
        <w:t xml:space="preserve">': '0.543', </w:t>
      </w:r>
    </w:p>
    <w:p w14:paraId="6F28C67C" w14:textId="2828D23D" w:rsidR="00EB35AE" w:rsidRDefault="00EB35AE" w:rsidP="0022579C">
      <w:pPr>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2C1572">
        <w:rPr>
          <w:rFonts w:ascii="Times New Roman" w:hAnsi="Times New Roman" w:cs="Times New Roman"/>
          <w:i/>
          <w:sz w:val="28"/>
          <w:lang w:val="ru-RU"/>
        </w:rPr>
        <w:t>'</w:t>
      </w:r>
      <w:proofErr w:type="spellStart"/>
      <w:r w:rsidR="002C1572">
        <w:rPr>
          <w:rFonts w:ascii="Times New Roman" w:hAnsi="Times New Roman" w:cs="Times New Roman"/>
          <w:i/>
          <w:sz w:val="28"/>
          <w:lang w:val="ru-RU"/>
        </w:rPr>
        <w:t>регламентировать_VERB</w:t>
      </w:r>
      <w:proofErr w:type="spellEnd"/>
      <w:r w:rsidR="002C1572">
        <w:rPr>
          <w:rFonts w:ascii="Times New Roman" w:hAnsi="Times New Roman" w:cs="Times New Roman"/>
          <w:i/>
          <w:sz w:val="28"/>
          <w:lang w:val="ru-RU"/>
        </w:rPr>
        <w:t>': '0.54</w:t>
      </w:r>
      <w:r w:rsidR="00B12224" w:rsidRPr="00B12224">
        <w:rPr>
          <w:rFonts w:ascii="Times New Roman" w:hAnsi="Times New Roman" w:cs="Times New Roman"/>
          <w:i/>
          <w:sz w:val="28"/>
          <w:lang w:val="ru-RU"/>
        </w:rPr>
        <w:t xml:space="preserve">', </w:t>
      </w:r>
    </w:p>
    <w:p w14:paraId="405AC5F2" w14:textId="411633EB" w:rsidR="00EB35AE" w:rsidRDefault="00EB35AE" w:rsidP="0022579C">
      <w:pPr>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B12224" w:rsidRPr="00B12224">
        <w:rPr>
          <w:rFonts w:ascii="Times New Roman" w:hAnsi="Times New Roman" w:cs="Times New Roman"/>
          <w:i/>
          <w:sz w:val="28"/>
          <w:lang w:val="ru-RU"/>
        </w:rPr>
        <w:t>'</w:t>
      </w:r>
      <w:proofErr w:type="spellStart"/>
      <w:r w:rsidR="00B12224" w:rsidRPr="00B12224">
        <w:rPr>
          <w:rFonts w:ascii="Times New Roman" w:hAnsi="Times New Roman" w:cs="Times New Roman"/>
          <w:i/>
          <w:sz w:val="28"/>
          <w:lang w:val="ru-RU"/>
        </w:rPr>
        <w:t>законодательство_NOUN</w:t>
      </w:r>
      <w:proofErr w:type="spellEnd"/>
      <w:r w:rsidR="00B12224" w:rsidRPr="00B12224">
        <w:rPr>
          <w:rFonts w:ascii="Times New Roman" w:hAnsi="Times New Roman" w:cs="Times New Roman"/>
          <w:i/>
          <w:sz w:val="28"/>
          <w:lang w:val="ru-RU"/>
        </w:rPr>
        <w:t xml:space="preserve">': '0.539', </w:t>
      </w:r>
    </w:p>
    <w:p w14:paraId="4CA8CC6A" w14:textId="0BD29C56" w:rsidR="00EB35AE" w:rsidRDefault="00EB35AE" w:rsidP="0022579C">
      <w:pPr>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B12224" w:rsidRPr="00B12224">
        <w:rPr>
          <w:rFonts w:ascii="Times New Roman" w:hAnsi="Times New Roman" w:cs="Times New Roman"/>
          <w:i/>
          <w:sz w:val="28"/>
          <w:lang w:val="ru-RU"/>
        </w:rPr>
        <w:t>'</w:t>
      </w:r>
      <w:proofErr w:type="spellStart"/>
      <w:r w:rsidR="00B12224" w:rsidRPr="00B12224">
        <w:rPr>
          <w:rFonts w:ascii="Times New Roman" w:hAnsi="Times New Roman" w:cs="Times New Roman"/>
          <w:i/>
          <w:sz w:val="28"/>
          <w:lang w:val="ru-RU"/>
        </w:rPr>
        <w:t>норма_NOUN</w:t>
      </w:r>
      <w:proofErr w:type="spellEnd"/>
      <w:r w:rsidR="00B12224" w:rsidRPr="00B12224">
        <w:rPr>
          <w:rFonts w:ascii="Times New Roman" w:hAnsi="Times New Roman" w:cs="Times New Roman"/>
          <w:i/>
          <w:sz w:val="28"/>
          <w:lang w:val="ru-RU"/>
        </w:rPr>
        <w:t xml:space="preserve">': '0.537', </w:t>
      </w:r>
    </w:p>
    <w:p w14:paraId="3AD328CC" w14:textId="20CE9215" w:rsidR="00EB35AE" w:rsidRDefault="00EB35AE" w:rsidP="0022579C">
      <w:pPr>
        <w:spacing w:after="240" w:line="360" w:lineRule="auto"/>
        <w:ind w:firstLine="708"/>
        <w:jc w:val="both"/>
        <w:rPr>
          <w:rFonts w:ascii="Times New Roman" w:hAnsi="Times New Roman" w:cs="Times New Roman"/>
          <w:i/>
          <w:sz w:val="28"/>
          <w:lang w:val="ru-RU"/>
        </w:rPr>
      </w:pPr>
      <w:r>
        <w:rPr>
          <w:rFonts w:ascii="Times New Roman" w:hAnsi="Times New Roman" w:cs="Times New Roman"/>
          <w:i/>
          <w:sz w:val="28"/>
          <w:lang w:val="ru-RU"/>
        </w:rPr>
        <w:tab/>
      </w:r>
      <w:r w:rsidR="00B12224" w:rsidRPr="00B12224">
        <w:rPr>
          <w:rFonts w:ascii="Times New Roman" w:hAnsi="Times New Roman" w:cs="Times New Roman"/>
          <w:i/>
          <w:sz w:val="28"/>
          <w:lang w:val="ru-RU"/>
        </w:rPr>
        <w:t>'</w:t>
      </w:r>
      <w:proofErr w:type="spellStart"/>
      <w:r w:rsidR="002C1572">
        <w:rPr>
          <w:rFonts w:ascii="Times New Roman" w:hAnsi="Times New Roman" w:cs="Times New Roman"/>
          <w:i/>
          <w:sz w:val="28"/>
          <w:lang w:val="ru-RU"/>
        </w:rPr>
        <w:t>нормирование_NOUN</w:t>
      </w:r>
      <w:proofErr w:type="spellEnd"/>
      <w:r w:rsidR="002C1572">
        <w:rPr>
          <w:rFonts w:ascii="Times New Roman" w:hAnsi="Times New Roman" w:cs="Times New Roman"/>
          <w:i/>
          <w:sz w:val="28"/>
          <w:lang w:val="ru-RU"/>
        </w:rPr>
        <w:t>': '0.535</w:t>
      </w:r>
      <w:r w:rsidR="00B12224" w:rsidRPr="00B12224">
        <w:rPr>
          <w:rFonts w:ascii="Times New Roman" w:hAnsi="Times New Roman" w:cs="Times New Roman"/>
          <w:i/>
          <w:sz w:val="28"/>
          <w:lang w:val="ru-RU"/>
        </w:rPr>
        <w:t>'</w:t>
      </w:r>
    </w:p>
    <w:p w14:paraId="1FC567AE" w14:textId="51D0FF30" w:rsidR="00B12224" w:rsidRDefault="00B12224" w:rsidP="0022579C">
      <w:pPr>
        <w:spacing w:after="240" w:line="360" w:lineRule="auto"/>
        <w:ind w:firstLine="708"/>
        <w:jc w:val="both"/>
        <w:rPr>
          <w:rFonts w:ascii="Times New Roman" w:hAnsi="Times New Roman" w:cs="Times New Roman"/>
          <w:i/>
          <w:sz w:val="28"/>
          <w:lang w:val="ru-RU"/>
        </w:rPr>
      </w:pPr>
      <w:r w:rsidRPr="00B12224">
        <w:rPr>
          <w:rFonts w:ascii="Times New Roman" w:hAnsi="Times New Roman" w:cs="Times New Roman"/>
          <w:i/>
          <w:sz w:val="28"/>
          <w:lang w:val="ru-RU"/>
        </w:rPr>
        <w:t>}</w:t>
      </w:r>
    </w:p>
    <w:p w14:paraId="6F15F6A7" w14:textId="0A980FC5" w:rsidR="00B169DF" w:rsidRPr="00B169DF" w:rsidRDefault="00B169DF" w:rsidP="0022579C">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Прилагательное «правовой» на этом шаге алгоритма будет выбрано для контекстной замены, так как оно состоит из 3 слогов и не удовлетворяет критерию сложности слова.</w:t>
      </w:r>
    </w:p>
    <w:p w14:paraId="151FCE76" w14:textId="7697F4A2" w:rsidR="00E94256" w:rsidRPr="00EA2108" w:rsidRDefault="00E94256" w:rsidP="00E94256">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17" w:name="_Toc136356850"/>
      <w:r>
        <w:rPr>
          <w:rFonts w:ascii="Times New Roman" w:hAnsi="Times New Roman" w:cs="Times New Roman"/>
          <w:color w:val="auto"/>
          <w:sz w:val="28"/>
        </w:rPr>
        <w:t>3.2</w:t>
      </w:r>
      <w:r w:rsidRPr="00BF476A">
        <w:rPr>
          <w:rFonts w:ascii="Times New Roman" w:hAnsi="Times New Roman" w:cs="Times New Roman"/>
          <w:color w:val="auto"/>
          <w:sz w:val="28"/>
        </w:rPr>
        <w:t>.</w:t>
      </w:r>
      <w:r>
        <w:rPr>
          <w:rFonts w:ascii="Times New Roman" w:hAnsi="Times New Roman" w:cs="Times New Roman"/>
          <w:color w:val="auto"/>
          <w:sz w:val="28"/>
        </w:rPr>
        <w:t xml:space="preserve"> Подготовка метрик качества упрощения текста</w:t>
      </w:r>
      <w:bookmarkEnd w:id="17"/>
    </w:p>
    <w:p w14:paraId="00403FD7" w14:textId="77777777" w:rsidR="00C47C57" w:rsidRDefault="00C47C57" w:rsidP="00C47C57">
      <w:pPr>
        <w:spacing w:after="240" w:line="360" w:lineRule="auto"/>
        <w:ind w:firstLine="708"/>
        <w:jc w:val="both"/>
        <w:rPr>
          <w:rFonts w:ascii="Times New Roman" w:hAnsi="Times New Roman" w:cs="Times New Roman"/>
          <w:sz w:val="28"/>
          <w:lang w:val="ru-RU"/>
        </w:rPr>
      </w:pPr>
      <w:r>
        <w:rPr>
          <w:rFonts w:ascii="Times New Roman" w:hAnsi="Times New Roman" w:cs="Times New Roman"/>
          <w:sz w:val="28"/>
          <w:lang w:val="ru-RU"/>
        </w:rPr>
        <w:t xml:space="preserve">Для того чтобы количественно оценить, насколько проще стал текст в результате работы алгоритма, нужно было автоматически оценить сложность текста. </w:t>
      </w:r>
      <w:r w:rsidR="00FE56AE">
        <w:rPr>
          <w:rFonts w:ascii="Times New Roman" w:hAnsi="Times New Roman" w:cs="Times New Roman"/>
          <w:sz w:val="28"/>
          <w:lang w:val="ru-RU"/>
        </w:rPr>
        <w:t>Онлайн-сервисы, которые позволяют рассчитать базовые метрики сложности (</w:t>
      </w:r>
      <w:r w:rsidR="00FE56AE">
        <w:rPr>
          <w:rFonts w:ascii="Times New Roman" w:hAnsi="Times New Roman" w:cs="Times New Roman"/>
          <w:sz w:val="28"/>
        </w:rPr>
        <w:t>средняя длина предложения, средняя длина словоформ</w:t>
      </w:r>
      <w:r w:rsidR="00FE56AE">
        <w:rPr>
          <w:rFonts w:ascii="Times New Roman" w:hAnsi="Times New Roman" w:cs="Times New Roman"/>
          <w:sz w:val="28"/>
          <w:lang w:val="ru-RU"/>
        </w:rPr>
        <w:t>), а также индексы читабельности, включают в себя:</w:t>
      </w:r>
    </w:p>
    <w:p w14:paraId="3BDDCCB5" w14:textId="08F65B4D" w:rsidR="00FE56AE" w:rsidRPr="00BE7443" w:rsidRDefault="00FE56AE" w:rsidP="00C2159A">
      <w:pPr>
        <w:pStyle w:val="a3"/>
        <w:numPr>
          <w:ilvl w:val="0"/>
          <w:numId w:val="9"/>
        </w:numPr>
        <w:spacing w:after="240" w:line="360" w:lineRule="auto"/>
        <w:jc w:val="both"/>
        <w:rPr>
          <w:rFonts w:ascii="Times New Roman" w:hAnsi="Times New Roman" w:cs="Times New Roman"/>
          <w:sz w:val="28"/>
        </w:rPr>
      </w:pPr>
      <w:proofErr w:type="spellStart"/>
      <w:r w:rsidRPr="00BE7443">
        <w:rPr>
          <w:rFonts w:ascii="Times New Roman" w:hAnsi="Times New Roman" w:cs="Times New Roman"/>
          <w:sz w:val="28"/>
        </w:rPr>
        <w:lastRenderedPageBreak/>
        <w:t>Текстометр</w:t>
      </w:r>
      <w:proofErr w:type="spellEnd"/>
      <w:r w:rsidR="00C2159A" w:rsidRPr="00BE7443">
        <w:rPr>
          <w:rFonts w:ascii="Times New Roman" w:hAnsi="Times New Roman" w:cs="Times New Roman"/>
          <w:sz w:val="28"/>
          <w:lang w:val="en-US"/>
        </w:rPr>
        <w:t xml:space="preserve"> (https://textometr.ru/)</w:t>
      </w:r>
      <w:r w:rsidRPr="00BE7443">
        <w:rPr>
          <w:rFonts w:ascii="Times New Roman" w:hAnsi="Times New Roman" w:cs="Times New Roman"/>
          <w:sz w:val="28"/>
        </w:rPr>
        <w:t>;</w:t>
      </w:r>
    </w:p>
    <w:p w14:paraId="47031F09" w14:textId="4BE237C5" w:rsidR="00FE56AE" w:rsidRPr="00BE7443" w:rsidRDefault="00FE56AE" w:rsidP="00C2159A">
      <w:pPr>
        <w:pStyle w:val="a3"/>
        <w:numPr>
          <w:ilvl w:val="0"/>
          <w:numId w:val="9"/>
        </w:numPr>
        <w:spacing w:after="240" w:line="360" w:lineRule="auto"/>
        <w:jc w:val="both"/>
        <w:rPr>
          <w:rFonts w:ascii="Times New Roman" w:hAnsi="Times New Roman" w:cs="Times New Roman"/>
          <w:sz w:val="28"/>
          <w:lang w:val="en-US"/>
        </w:rPr>
      </w:pPr>
      <w:proofErr w:type="spellStart"/>
      <w:r w:rsidRPr="00BE7443">
        <w:rPr>
          <w:rFonts w:ascii="Times New Roman" w:hAnsi="Times New Roman" w:cs="Times New Roman"/>
          <w:sz w:val="28"/>
          <w:lang w:val="en-US"/>
        </w:rPr>
        <w:t>PolyLing</w:t>
      </w:r>
      <w:proofErr w:type="spellEnd"/>
      <w:r w:rsidR="00C2159A" w:rsidRPr="00BE7443">
        <w:rPr>
          <w:rFonts w:ascii="Times New Roman" w:hAnsi="Times New Roman" w:cs="Times New Roman"/>
          <w:sz w:val="28"/>
          <w:lang w:val="en-US"/>
        </w:rPr>
        <w:t xml:space="preserve"> (https://polyling.spbpu.com/)</w:t>
      </w:r>
      <w:r w:rsidRPr="00BE7443">
        <w:rPr>
          <w:rFonts w:ascii="Times New Roman" w:hAnsi="Times New Roman" w:cs="Times New Roman"/>
          <w:sz w:val="28"/>
          <w:lang w:val="en-US"/>
        </w:rPr>
        <w:t>;</w:t>
      </w:r>
    </w:p>
    <w:p w14:paraId="5DCA77FB" w14:textId="0284C9C8" w:rsidR="00EC3C44" w:rsidRPr="00BE7443" w:rsidRDefault="00BA5D58" w:rsidP="00E86544">
      <w:pPr>
        <w:pStyle w:val="a3"/>
        <w:numPr>
          <w:ilvl w:val="0"/>
          <w:numId w:val="9"/>
        </w:numPr>
        <w:spacing w:after="240" w:line="360" w:lineRule="auto"/>
        <w:jc w:val="both"/>
        <w:rPr>
          <w:rFonts w:ascii="Times New Roman" w:hAnsi="Times New Roman" w:cs="Times New Roman"/>
          <w:sz w:val="28"/>
          <w:lang w:val="en-US"/>
        </w:rPr>
      </w:pPr>
      <w:r w:rsidRPr="00BE7443">
        <w:rPr>
          <w:rFonts w:ascii="Times New Roman" w:hAnsi="Times New Roman" w:cs="Times New Roman"/>
          <w:sz w:val="28"/>
          <w:lang w:val="en-US"/>
        </w:rPr>
        <w:t>r</w:t>
      </w:r>
      <w:r w:rsidR="00FE56AE" w:rsidRPr="00BE7443">
        <w:rPr>
          <w:rFonts w:ascii="Times New Roman" w:hAnsi="Times New Roman" w:cs="Times New Roman"/>
          <w:sz w:val="28"/>
          <w:lang w:val="en-US"/>
        </w:rPr>
        <w:t>eadability.io</w:t>
      </w:r>
      <w:r w:rsidR="00E86544" w:rsidRPr="00BE7443">
        <w:rPr>
          <w:rFonts w:ascii="Times New Roman" w:hAnsi="Times New Roman" w:cs="Times New Roman"/>
          <w:sz w:val="28"/>
          <w:lang w:val="en-US"/>
        </w:rPr>
        <w:t xml:space="preserve"> (https://github.com/ivbeg/readability.io)</w:t>
      </w:r>
      <w:r w:rsidR="00FE56AE" w:rsidRPr="00BE7443">
        <w:rPr>
          <w:rFonts w:ascii="Times New Roman" w:hAnsi="Times New Roman" w:cs="Times New Roman"/>
          <w:sz w:val="28"/>
          <w:lang w:val="en-US"/>
        </w:rPr>
        <w:t>.</w:t>
      </w:r>
    </w:p>
    <w:p w14:paraId="3B69BE9C" w14:textId="73C3F57A" w:rsidR="00EC3C44" w:rsidRDefault="00EC3C44" w:rsidP="00EC3C44">
      <w:pPr>
        <w:spacing w:after="240" w:line="360" w:lineRule="auto"/>
        <w:jc w:val="both"/>
        <w:rPr>
          <w:rFonts w:ascii="Times New Roman" w:hAnsi="Times New Roman" w:cs="Times New Roman"/>
          <w:sz w:val="28"/>
          <w:lang w:val="ru-RU"/>
        </w:rPr>
      </w:pPr>
      <w:r w:rsidRPr="00195FEC">
        <w:rPr>
          <w:rFonts w:ascii="Times New Roman" w:hAnsi="Times New Roman" w:cs="Times New Roman"/>
          <w:sz w:val="28"/>
          <w:lang w:val="en-US"/>
        </w:rPr>
        <w:tab/>
      </w:r>
      <w:proofErr w:type="spellStart"/>
      <w:r>
        <w:rPr>
          <w:rFonts w:ascii="Times New Roman" w:hAnsi="Times New Roman" w:cs="Times New Roman"/>
          <w:sz w:val="28"/>
          <w:lang w:val="ru-RU"/>
        </w:rPr>
        <w:t>Текстометр</w:t>
      </w:r>
      <w:proofErr w:type="spellEnd"/>
      <w:r>
        <w:rPr>
          <w:rFonts w:ascii="Times New Roman" w:hAnsi="Times New Roman" w:cs="Times New Roman"/>
          <w:sz w:val="28"/>
          <w:lang w:val="ru-RU"/>
        </w:rPr>
        <w:t xml:space="preserve"> – это онлайн-сервис, позволяющий, среди прочего, определить уровень читабельности текста</w:t>
      </w:r>
      <w:r w:rsidR="00275E35" w:rsidRPr="00275E35">
        <w:rPr>
          <w:rFonts w:ascii="Times New Roman" w:hAnsi="Times New Roman" w:cs="Times New Roman"/>
          <w:sz w:val="28"/>
          <w:lang w:val="ru-RU"/>
        </w:rPr>
        <w:t>,</w:t>
      </w:r>
      <w:r w:rsidRPr="00EC3C44">
        <w:rPr>
          <w:rFonts w:ascii="Times New Roman" w:hAnsi="Times New Roman" w:cs="Times New Roman"/>
          <w:sz w:val="28"/>
          <w:lang w:val="ru-RU"/>
        </w:rPr>
        <w:t xml:space="preserve"> </w:t>
      </w:r>
      <w:r>
        <w:rPr>
          <w:rFonts w:ascii="Times New Roman" w:hAnsi="Times New Roman" w:cs="Times New Roman"/>
          <w:sz w:val="28"/>
          <w:lang w:val="ru-RU"/>
        </w:rPr>
        <w:t>а также уровень его лексического разнообразия</w:t>
      </w:r>
      <w:r w:rsidR="000139D1" w:rsidRPr="000139D1">
        <w:rPr>
          <w:rFonts w:ascii="Times New Roman" w:hAnsi="Times New Roman" w:cs="Times New Roman"/>
          <w:sz w:val="28"/>
          <w:lang w:val="ru-RU"/>
        </w:rPr>
        <w:t xml:space="preserve"> [</w:t>
      </w:r>
      <w:proofErr w:type="spellStart"/>
      <w:r w:rsidR="000139D1">
        <w:rPr>
          <w:rFonts w:ascii="Times New Roman" w:hAnsi="Times New Roman" w:cs="Times New Roman"/>
          <w:sz w:val="28"/>
          <w:lang w:val="ru-RU"/>
        </w:rPr>
        <w:t>Лапошина</w:t>
      </w:r>
      <w:proofErr w:type="spellEnd"/>
      <w:r w:rsidR="00465250">
        <w:rPr>
          <w:rFonts w:ascii="Times New Roman" w:hAnsi="Times New Roman" w:cs="Times New Roman"/>
          <w:sz w:val="28"/>
          <w:lang w:val="ru-RU"/>
        </w:rPr>
        <w:t>, Лебедева</w:t>
      </w:r>
      <w:r w:rsidR="000139D1">
        <w:rPr>
          <w:rFonts w:ascii="Times New Roman" w:hAnsi="Times New Roman" w:cs="Times New Roman"/>
          <w:sz w:val="28"/>
          <w:lang w:val="ru-RU"/>
        </w:rPr>
        <w:t xml:space="preserve"> 2021</w:t>
      </w:r>
      <w:r w:rsidR="000139D1" w:rsidRPr="000139D1">
        <w:rPr>
          <w:rFonts w:ascii="Times New Roman" w:hAnsi="Times New Roman" w:cs="Times New Roman"/>
          <w:sz w:val="28"/>
          <w:lang w:val="ru-RU"/>
        </w:rPr>
        <w:t>]</w:t>
      </w:r>
      <w:r>
        <w:rPr>
          <w:rFonts w:ascii="Times New Roman" w:hAnsi="Times New Roman" w:cs="Times New Roman"/>
          <w:sz w:val="28"/>
          <w:lang w:val="ru-RU"/>
        </w:rPr>
        <w:t xml:space="preserve">. Инструмент соотносит текст с одним из уровней по </w:t>
      </w:r>
      <w:r w:rsidRPr="00CF2DA5">
        <w:rPr>
          <w:rFonts w:ascii="Times New Roman" w:hAnsi="Times New Roman" w:cs="Times New Roman"/>
          <w:sz w:val="28"/>
          <w:lang w:val="ru-RU"/>
        </w:rPr>
        <w:t xml:space="preserve">шкале </w:t>
      </w:r>
      <w:r w:rsidRPr="00CF2DA5">
        <w:rPr>
          <w:rFonts w:ascii="Times New Roman" w:hAnsi="Times New Roman" w:cs="Times New Roman"/>
          <w:sz w:val="28"/>
          <w:lang w:val="en-US"/>
        </w:rPr>
        <w:t>CEFR</w:t>
      </w:r>
      <w:r w:rsidR="000139D1" w:rsidRPr="00CF2DA5">
        <w:rPr>
          <w:rFonts w:ascii="Times New Roman" w:hAnsi="Times New Roman" w:cs="Times New Roman"/>
          <w:sz w:val="28"/>
          <w:lang w:val="ru-RU"/>
        </w:rPr>
        <w:t xml:space="preserve"> (https://www.coe.int/en/web/common-european-framework-reference-languages)</w:t>
      </w:r>
      <w:r w:rsidRPr="00CF2DA5">
        <w:rPr>
          <w:rFonts w:ascii="Times New Roman" w:hAnsi="Times New Roman" w:cs="Times New Roman"/>
          <w:sz w:val="28"/>
          <w:lang w:val="ru-RU"/>
        </w:rPr>
        <w:t>, основываясь</w:t>
      </w:r>
      <w:r>
        <w:rPr>
          <w:rFonts w:ascii="Times New Roman" w:hAnsi="Times New Roman" w:cs="Times New Roman"/>
          <w:sz w:val="28"/>
          <w:lang w:val="ru-RU"/>
        </w:rPr>
        <w:t xml:space="preserve"> на статистике по покрытию текста лексическими минимумами и частотными словами русского языка.</w:t>
      </w:r>
    </w:p>
    <w:p w14:paraId="62C24C1F" w14:textId="77777777" w:rsidR="00EC3C44" w:rsidRDefault="00EC3C44" w:rsidP="00EC3C44">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Тем не менее, к недостаткам </w:t>
      </w:r>
      <w:proofErr w:type="spellStart"/>
      <w:r>
        <w:rPr>
          <w:rFonts w:ascii="Times New Roman" w:hAnsi="Times New Roman" w:cs="Times New Roman"/>
          <w:sz w:val="28"/>
          <w:lang w:val="ru-RU"/>
        </w:rPr>
        <w:t>Текстометра</w:t>
      </w:r>
      <w:proofErr w:type="spellEnd"/>
      <w:r>
        <w:rPr>
          <w:rFonts w:ascii="Times New Roman" w:hAnsi="Times New Roman" w:cs="Times New Roman"/>
          <w:sz w:val="28"/>
          <w:lang w:val="ru-RU"/>
        </w:rPr>
        <w:t xml:space="preserve"> можно отнести то, что он не предоставляет достаточной информации о читабельности текста: инструмент не возвращает информацию даже по базовым метрикам (средняя длина слова, средняя длина предложения). Кроме того, использование </w:t>
      </w:r>
      <w:proofErr w:type="spellStart"/>
      <w:r>
        <w:rPr>
          <w:rFonts w:ascii="Times New Roman" w:hAnsi="Times New Roman" w:cs="Times New Roman"/>
          <w:sz w:val="28"/>
          <w:lang w:val="ru-RU"/>
        </w:rPr>
        <w:t>Текстометра</w:t>
      </w:r>
      <w:proofErr w:type="spellEnd"/>
      <w:r>
        <w:rPr>
          <w:rFonts w:ascii="Times New Roman" w:hAnsi="Times New Roman" w:cs="Times New Roman"/>
          <w:sz w:val="28"/>
          <w:lang w:val="ru-RU"/>
        </w:rPr>
        <w:t xml:space="preserve"> на практике усложняется тем, что к </w:t>
      </w:r>
      <w:r w:rsidR="00275E35">
        <w:rPr>
          <w:rFonts w:ascii="Times New Roman" w:hAnsi="Times New Roman" w:cs="Times New Roman"/>
          <w:sz w:val="28"/>
          <w:lang w:val="ru-RU"/>
        </w:rPr>
        <w:t>нему нет возможности об</w:t>
      </w:r>
      <w:r>
        <w:rPr>
          <w:rFonts w:ascii="Times New Roman" w:hAnsi="Times New Roman" w:cs="Times New Roman"/>
          <w:sz w:val="28"/>
          <w:lang w:val="ru-RU"/>
        </w:rPr>
        <w:t xml:space="preserve">ратиться посредством </w:t>
      </w:r>
      <w:r>
        <w:rPr>
          <w:rFonts w:ascii="Times New Roman" w:hAnsi="Times New Roman" w:cs="Times New Roman"/>
          <w:sz w:val="28"/>
          <w:lang w:val="en-US"/>
        </w:rPr>
        <w:t>API</w:t>
      </w:r>
      <w:r w:rsidRPr="00EC3C44">
        <w:rPr>
          <w:rFonts w:ascii="Times New Roman" w:hAnsi="Times New Roman" w:cs="Times New Roman"/>
          <w:sz w:val="28"/>
          <w:lang w:val="ru-RU"/>
        </w:rPr>
        <w:t>-</w:t>
      </w:r>
      <w:r>
        <w:rPr>
          <w:rFonts w:ascii="Times New Roman" w:hAnsi="Times New Roman" w:cs="Times New Roman"/>
          <w:sz w:val="28"/>
          <w:lang w:val="ru-RU"/>
        </w:rPr>
        <w:t>запросов, что значительно упростило бы локальные эксперименты.</w:t>
      </w:r>
    </w:p>
    <w:p w14:paraId="52EF3F37" w14:textId="031FD3A8" w:rsidR="00EC3C44" w:rsidRDefault="00EC3C44" w:rsidP="00EC3C44">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Сервис </w:t>
      </w:r>
      <w:proofErr w:type="spellStart"/>
      <w:r>
        <w:rPr>
          <w:rFonts w:ascii="Times New Roman" w:hAnsi="Times New Roman" w:cs="Times New Roman"/>
          <w:sz w:val="28"/>
          <w:lang w:val="en-US"/>
        </w:rPr>
        <w:t>PolyLing</w:t>
      </w:r>
      <w:proofErr w:type="spellEnd"/>
      <w:r w:rsidRPr="00EC3C44">
        <w:rPr>
          <w:rFonts w:ascii="Times New Roman" w:hAnsi="Times New Roman" w:cs="Times New Roman"/>
          <w:sz w:val="28"/>
          <w:lang w:val="ru-RU"/>
        </w:rPr>
        <w:t xml:space="preserve"> – </w:t>
      </w:r>
      <w:r>
        <w:rPr>
          <w:rFonts w:ascii="Times New Roman" w:hAnsi="Times New Roman" w:cs="Times New Roman"/>
          <w:sz w:val="28"/>
          <w:lang w:val="ru-RU"/>
        </w:rPr>
        <w:t>это интерактивный цифровой инструмент, который предназначен для повышения качества текстов</w:t>
      </w:r>
      <w:r w:rsidR="00D11BD9" w:rsidRPr="00D11BD9">
        <w:rPr>
          <w:rFonts w:ascii="Times New Roman" w:hAnsi="Times New Roman" w:cs="Times New Roman"/>
          <w:sz w:val="28"/>
          <w:lang w:val="ru-RU"/>
        </w:rPr>
        <w:t xml:space="preserve"> [</w:t>
      </w:r>
      <w:r w:rsidR="00D11BD9">
        <w:rPr>
          <w:rFonts w:ascii="Times New Roman" w:hAnsi="Times New Roman" w:cs="Times New Roman"/>
          <w:sz w:val="28"/>
          <w:lang w:val="ru-RU"/>
        </w:rPr>
        <w:t>Никулин</w:t>
      </w:r>
      <w:r w:rsidR="00465250">
        <w:rPr>
          <w:rFonts w:ascii="Times New Roman" w:hAnsi="Times New Roman" w:cs="Times New Roman"/>
          <w:sz w:val="28"/>
          <w:lang w:val="ru-RU"/>
        </w:rPr>
        <w:t>а</w:t>
      </w:r>
      <w:r w:rsidR="00D11BD9">
        <w:rPr>
          <w:rFonts w:ascii="Times New Roman" w:hAnsi="Times New Roman" w:cs="Times New Roman"/>
          <w:sz w:val="28"/>
          <w:lang w:val="ru-RU"/>
        </w:rPr>
        <w:t>,</w:t>
      </w:r>
      <w:r w:rsidR="00465250">
        <w:rPr>
          <w:rFonts w:ascii="Times New Roman" w:hAnsi="Times New Roman" w:cs="Times New Roman"/>
          <w:sz w:val="28"/>
          <w:lang w:val="ru-RU"/>
        </w:rPr>
        <w:t xml:space="preserve"> </w:t>
      </w:r>
      <w:proofErr w:type="spellStart"/>
      <w:r w:rsidR="00465250" w:rsidRPr="009337E6">
        <w:rPr>
          <w:rFonts w:ascii="Times New Roman" w:hAnsi="Times New Roman" w:cs="Times New Roman"/>
          <w:sz w:val="28"/>
          <w:szCs w:val="28"/>
          <w:shd w:val="clear" w:color="auto" w:fill="FFFFFF"/>
        </w:rPr>
        <w:t>Черкас</w:t>
      </w:r>
      <w:proofErr w:type="spellEnd"/>
      <w:r w:rsidR="00465250">
        <w:rPr>
          <w:rFonts w:ascii="Times New Roman" w:hAnsi="Times New Roman" w:cs="Times New Roman"/>
          <w:sz w:val="28"/>
          <w:szCs w:val="28"/>
          <w:shd w:val="clear" w:color="auto" w:fill="FFFFFF"/>
          <w:lang w:val="ru-RU"/>
        </w:rPr>
        <w:t>, Козина, Бойко, Дмитриева</w:t>
      </w:r>
      <w:r w:rsidR="005410B1">
        <w:rPr>
          <w:rFonts w:ascii="Times New Roman" w:hAnsi="Times New Roman" w:cs="Times New Roman"/>
          <w:sz w:val="28"/>
          <w:lang w:val="ru-RU"/>
        </w:rPr>
        <w:t xml:space="preserve"> 2023</w:t>
      </w:r>
      <w:r w:rsidR="00D11BD9" w:rsidRPr="00D11BD9">
        <w:rPr>
          <w:rFonts w:ascii="Times New Roman" w:hAnsi="Times New Roman" w:cs="Times New Roman"/>
          <w:sz w:val="28"/>
          <w:lang w:val="ru-RU"/>
        </w:rPr>
        <w:t>]</w:t>
      </w:r>
      <w:r>
        <w:rPr>
          <w:rFonts w:ascii="Times New Roman" w:hAnsi="Times New Roman" w:cs="Times New Roman"/>
          <w:sz w:val="28"/>
          <w:lang w:val="ru-RU"/>
        </w:rPr>
        <w:t>. Под качеством текста подразумевают</w:t>
      </w:r>
      <w:r w:rsidR="00275E35">
        <w:rPr>
          <w:rFonts w:ascii="Times New Roman" w:hAnsi="Times New Roman" w:cs="Times New Roman"/>
          <w:sz w:val="28"/>
          <w:lang w:val="ru-RU"/>
        </w:rPr>
        <w:t>ся следующие харак</w:t>
      </w:r>
      <w:r>
        <w:rPr>
          <w:rFonts w:ascii="Times New Roman" w:hAnsi="Times New Roman" w:cs="Times New Roman"/>
          <w:sz w:val="28"/>
          <w:lang w:val="ru-RU"/>
        </w:rPr>
        <w:t>теристики:</w:t>
      </w:r>
    </w:p>
    <w:p w14:paraId="3F5907C8" w14:textId="77777777" w:rsidR="00EC3C44" w:rsidRDefault="00EC3C44" w:rsidP="00EC3C44">
      <w:pPr>
        <w:pStyle w:val="a3"/>
        <w:numPr>
          <w:ilvl w:val="0"/>
          <w:numId w:val="9"/>
        </w:numPr>
        <w:spacing w:after="240" w:line="360" w:lineRule="auto"/>
        <w:jc w:val="both"/>
        <w:rPr>
          <w:rFonts w:ascii="Times New Roman" w:hAnsi="Times New Roman" w:cs="Times New Roman"/>
          <w:sz w:val="28"/>
        </w:rPr>
      </w:pPr>
      <w:r>
        <w:rPr>
          <w:rFonts w:ascii="Times New Roman" w:hAnsi="Times New Roman" w:cs="Times New Roman"/>
          <w:sz w:val="28"/>
        </w:rPr>
        <w:t>лексическое разнообразие (</w:t>
      </w:r>
      <w:r w:rsidRPr="00EC3C44">
        <w:rPr>
          <w:rFonts w:ascii="Times New Roman" w:hAnsi="Times New Roman" w:cs="Times New Roman"/>
          <w:sz w:val="28"/>
        </w:rPr>
        <w:t>лексико-грамматический состав предложений, метрики морфологической, лексической и с</w:t>
      </w:r>
      <w:r>
        <w:rPr>
          <w:rFonts w:ascii="Times New Roman" w:hAnsi="Times New Roman" w:cs="Times New Roman"/>
          <w:sz w:val="28"/>
        </w:rPr>
        <w:t>интаксической сложности и т. д.);</w:t>
      </w:r>
    </w:p>
    <w:p w14:paraId="558C6596" w14:textId="77777777" w:rsidR="00EC3C44" w:rsidRPr="00EC3C44" w:rsidRDefault="00EC3C44" w:rsidP="00EC3C44">
      <w:pPr>
        <w:pStyle w:val="a3"/>
        <w:numPr>
          <w:ilvl w:val="0"/>
          <w:numId w:val="9"/>
        </w:numPr>
        <w:spacing w:after="240" w:line="360" w:lineRule="auto"/>
        <w:jc w:val="both"/>
        <w:rPr>
          <w:rFonts w:ascii="Times New Roman" w:hAnsi="Times New Roman" w:cs="Times New Roman"/>
          <w:sz w:val="28"/>
        </w:rPr>
      </w:pPr>
      <w:r>
        <w:rPr>
          <w:rFonts w:ascii="Times New Roman" w:hAnsi="Times New Roman" w:cs="Times New Roman"/>
          <w:sz w:val="28"/>
        </w:rPr>
        <w:t>в</w:t>
      </w:r>
      <w:r w:rsidRPr="00EC3C44">
        <w:rPr>
          <w:rFonts w:ascii="Times New Roman" w:hAnsi="Times New Roman" w:cs="Times New Roman"/>
          <w:sz w:val="28"/>
        </w:rPr>
        <w:t>изуальное восприятие</w:t>
      </w:r>
      <w:r>
        <w:rPr>
          <w:rFonts w:ascii="Times New Roman" w:hAnsi="Times New Roman" w:cs="Times New Roman"/>
          <w:sz w:val="28"/>
        </w:rPr>
        <w:t xml:space="preserve"> (</w:t>
      </w:r>
      <w:r w:rsidR="00551B03">
        <w:rPr>
          <w:rFonts w:ascii="Times New Roman" w:hAnsi="Times New Roman" w:cs="Times New Roman"/>
          <w:sz w:val="28"/>
        </w:rPr>
        <w:t>расположение иллюстрационных материалов</w:t>
      </w:r>
      <w:r w:rsidRPr="00EC3C44">
        <w:rPr>
          <w:rFonts w:ascii="Times New Roman" w:hAnsi="Times New Roman" w:cs="Times New Roman"/>
          <w:sz w:val="28"/>
        </w:rPr>
        <w:t>, оптимальный размер и тип шрифта и межстрочных интервалов</w:t>
      </w:r>
      <w:r w:rsidR="00551B03">
        <w:rPr>
          <w:rFonts w:ascii="Times New Roman" w:hAnsi="Times New Roman" w:cs="Times New Roman"/>
          <w:sz w:val="28"/>
        </w:rPr>
        <w:t xml:space="preserve"> и т. д.</w:t>
      </w:r>
      <w:r>
        <w:rPr>
          <w:rFonts w:ascii="Times New Roman" w:hAnsi="Times New Roman" w:cs="Times New Roman"/>
          <w:sz w:val="28"/>
        </w:rPr>
        <w:t>)</w:t>
      </w:r>
      <w:r w:rsidR="00551B03">
        <w:rPr>
          <w:rFonts w:ascii="Times New Roman" w:hAnsi="Times New Roman" w:cs="Times New Roman"/>
          <w:sz w:val="28"/>
        </w:rPr>
        <w:t>.</w:t>
      </w:r>
    </w:p>
    <w:p w14:paraId="062214D8" w14:textId="5E571FF8" w:rsidR="00EC3C44" w:rsidRDefault="00EC3C44" w:rsidP="00EC3C44">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lastRenderedPageBreak/>
        <w:tab/>
      </w:r>
      <w:r w:rsidR="00551B03">
        <w:rPr>
          <w:rFonts w:ascii="Times New Roman" w:hAnsi="Times New Roman" w:cs="Times New Roman"/>
          <w:sz w:val="28"/>
          <w:lang w:val="ru-RU"/>
        </w:rPr>
        <w:t>Результатом работы инструмент</w:t>
      </w:r>
      <w:r w:rsidR="00582D24">
        <w:rPr>
          <w:rFonts w:ascii="Times New Roman" w:hAnsi="Times New Roman" w:cs="Times New Roman"/>
          <w:sz w:val="28"/>
          <w:lang w:val="ru-RU"/>
        </w:rPr>
        <w:t>а является усредненное значение</w:t>
      </w:r>
      <w:r w:rsidR="00551B03">
        <w:rPr>
          <w:rFonts w:ascii="Times New Roman" w:hAnsi="Times New Roman" w:cs="Times New Roman"/>
          <w:sz w:val="28"/>
          <w:lang w:val="ru-RU"/>
        </w:rPr>
        <w:t xml:space="preserve"> метрик лексического разнообразия и визуального восприятия, а также краткая рекомендация по улучшению восприятия текста читателем. Однако на выходе инструмент возвращает ограниченную количественную информацию о лексической и синтаксической сложности текста</w:t>
      </w:r>
      <w:r w:rsidR="00206915">
        <w:rPr>
          <w:rFonts w:ascii="Times New Roman" w:hAnsi="Times New Roman" w:cs="Times New Roman"/>
          <w:sz w:val="28"/>
          <w:lang w:val="ru-RU"/>
        </w:rPr>
        <w:t xml:space="preserve">, которая представляет собой усредненное значение </w:t>
      </w:r>
      <w:r w:rsidR="00A01AAE">
        <w:rPr>
          <w:rFonts w:ascii="Times New Roman" w:hAnsi="Times New Roman" w:cs="Times New Roman"/>
          <w:sz w:val="28"/>
          <w:lang w:val="ru-RU"/>
        </w:rPr>
        <w:t xml:space="preserve">оценок по нескольким метрикам </w:t>
      </w:r>
      <w:r w:rsidR="00206915">
        <w:rPr>
          <w:rFonts w:ascii="Times New Roman" w:hAnsi="Times New Roman" w:cs="Times New Roman"/>
          <w:sz w:val="28"/>
          <w:lang w:val="ru-RU"/>
        </w:rPr>
        <w:t>читабельности</w:t>
      </w:r>
      <w:r w:rsidR="00551B03">
        <w:rPr>
          <w:rFonts w:ascii="Times New Roman" w:hAnsi="Times New Roman" w:cs="Times New Roman"/>
          <w:sz w:val="28"/>
          <w:lang w:val="ru-RU"/>
        </w:rPr>
        <w:t>.</w:t>
      </w:r>
    </w:p>
    <w:p w14:paraId="648664C7" w14:textId="0866AE9B" w:rsidR="0030451C" w:rsidRDefault="00964F76" w:rsidP="00EC3C44">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Сервис </w:t>
      </w:r>
      <w:r>
        <w:rPr>
          <w:rFonts w:ascii="Times New Roman" w:hAnsi="Times New Roman" w:cs="Times New Roman"/>
          <w:sz w:val="28"/>
          <w:lang w:val="en-US"/>
        </w:rPr>
        <w:t>readability</w:t>
      </w:r>
      <w:r w:rsidRPr="00964F76">
        <w:rPr>
          <w:rFonts w:ascii="Times New Roman" w:hAnsi="Times New Roman" w:cs="Times New Roman"/>
          <w:sz w:val="28"/>
          <w:lang w:val="ru-RU"/>
        </w:rPr>
        <w:t>.</w:t>
      </w:r>
      <w:proofErr w:type="spellStart"/>
      <w:r>
        <w:rPr>
          <w:rFonts w:ascii="Times New Roman" w:hAnsi="Times New Roman" w:cs="Times New Roman"/>
          <w:sz w:val="28"/>
          <w:lang w:val="en-US"/>
        </w:rPr>
        <w:t>io</w:t>
      </w:r>
      <w:proofErr w:type="spellEnd"/>
      <w:r>
        <w:rPr>
          <w:rFonts w:ascii="Times New Roman" w:hAnsi="Times New Roman" w:cs="Times New Roman"/>
          <w:sz w:val="28"/>
          <w:lang w:val="ru-RU"/>
        </w:rPr>
        <w:t xml:space="preserve"> предназначен для оценки читабельности текстов, которая позволяет автоматически определить сложность текстов. Помимо пяти алгоритмов оценки читабельности текстов (</w:t>
      </w:r>
      <w:r w:rsidRPr="00B96B8E">
        <w:rPr>
          <w:rFonts w:ascii="Times New Roman" w:hAnsi="Times New Roman" w:cs="Times New Roman"/>
          <w:sz w:val="28"/>
          <w:lang w:val="ru-RU"/>
        </w:rPr>
        <w:t>адаптир</w:t>
      </w:r>
      <w:r>
        <w:rPr>
          <w:rFonts w:ascii="Times New Roman" w:hAnsi="Times New Roman" w:cs="Times New Roman"/>
          <w:sz w:val="28"/>
          <w:lang w:val="ru-RU"/>
        </w:rPr>
        <w:t xml:space="preserve">ованная формула </w:t>
      </w:r>
      <w:proofErr w:type="spellStart"/>
      <w:r>
        <w:rPr>
          <w:rFonts w:ascii="Times New Roman" w:hAnsi="Times New Roman" w:cs="Times New Roman"/>
          <w:sz w:val="28"/>
          <w:lang w:val="ru-RU"/>
        </w:rPr>
        <w:t>Флеша-Кинкейда</w:t>
      </w:r>
      <w:proofErr w:type="spellEnd"/>
      <w:r>
        <w:rPr>
          <w:rFonts w:ascii="Times New Roman" w:hAnsi="Times New Roman" w:cs="Times New Roman"/>
          <w:sz w:val="28"/>
          <w:lang w:val="ru-RU"/>
        </w:rPr>
        <w:t xml:space="preserve"> адаптированная формула SMOG</w:t>
      </w:r>
      <w:r w:rsidRPr="00B96B8E">
        <w:rPr>
          <w:rFonts w:ascii="Times New Roman" w:hAnsi="Times New Roman" w:cs="Times New Roman"/>
          <w:sz w:val="28"/>
          <w:lang w:val="ru-RU"/>
        </w:rPr>
        <w:t>, адаптированная формула подсчёта автоматизированного индекса читабе</w:t>
      </w:r>
      <w:r>
        <w:rPr>
          <w:rFonts w:ascii="Times New Roman" w:hAnsi="Times New Roman" w:cs="Times New Roman"/>
          <w:sz w:val="28"/>
          <w:lang w:val="ru-RU"/>
        </w:rPr>
        <w:t>льности ARI, индекс Дейла-</w:t>
      </w:r>
      <w:proofErr w:type="spellStart"/>
      <w:r>
        <w:rPr>
          <w:rFonts w:ascii="Times New Roman" w:hAnsi="Times New Roman" w:cs="Times New Roman"/>
          <w:sz w:val="28"/>
          <w:lang w:val="ru-RU"/>
        </w:rPr>
        <w:t>Чейл</w:t>
      </w:r>
      <w:proofErr w:type="spellEnd"/>
      <w:r>
        <w:rPr>
          <w:rFonts w:ascii="Times New Roman" w:hAnsi="Times New Roman" w:cs="Times New Roman"/>
          <w:sz w:val="28"/>
          <w:lang w:val="ru-RU"/>
        </w:rPr>
        <w:t xml:space="preserve">, индекс </w:t>
      </w:r>
      <w:proofErr w:type="spellStart"/>
      <w:r>
        <w:rPr>
          <w:rFonts w:ascii="Times New Roman" w:hAnsi="Times New Roman" w:cs="Times New Roman"/>
          <w:sz w:val="28"/>
          <w:lang w:val="ru-RU"/>
        </w:rPr>
        <w:t>Колман-Лиау</w:t>
      </w:r>
      <w:proofErr w:type="spellEnd"/>
      <w:r>
        <w:rPr>
          <w:rFonts w:ascii="Times New Roman" w:hAnsi="Times New Roman" w:cs="Times New Roman"/>
          <w:sz w:val="28"/>
          <w:lang w:val="ru-RU"/>
        </w:rPr>
        <w:t xml:space="preserve">), сервис также возвращает количественные значения относительно других метрик, например, среднее число слов и слогов на предложение. </w:t>
      </w:r>
    </w:p>
    <w:p w14:paraId="12D51CFC" w14:textId="77777777" w:rsidR="0030451C" w:rsidRDefault="0030451C" w:rsidP="0030451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 xml:space="preserve">Алгоритм сервиса </w:t>
      </w:r>
      <w:r>
        <w:rPr>
          <w:rFonts w:ascii="Times New Roman" w:hAnsi="Times New Roman" w:cs="Times New Roman"/>
          <w:sz w:val="28"/>
          <w:lang w:val="en-US"/>
        </w:rPr>
        <w:t>readability</w:t>
      </w:r>
      <w:r w:rsidRPr="0030451C">
        <w:rPr>
          <w:rFonts w:ascii="Times New Roman" w:hAnsi="Times New Roman" w:cs="Times New Roman"/>
          <w:sz w:val="28"/>
          <w:lang w:val="ru-RU"/>
        </w:rPr>
        <w:t>.</w:t>
      </w:r>
      <w:proofErr w:type="spellStart"/>
      <w:r>
        <w:rPr>
          <w:rFonts w:ascii="Times New Roman" w:hAnsi="Times New Roman" w:cs="Times New Roman"/>
          <w:sz w:val="28"/>
          <w:lang w:val="en-US"/>
        </w:rPr>
        <w:t>io</w:t>
      </w:r>
      <w:proofErr w:type="spellEnd"/>
      <w:r w:rsidRPr="0030451C">
        <w:rPr>
          <w:rFonts w:ascii="Times New Roman" w:hAnsi="Times New Roman" w:cs="Times New Roman"/>
          <w:sz w:val="28"/>
          <w:lang w:val="ru-RU"/>
        </w:rPr>
        <w:t xml:space="preserve"> </w:t>
      </w:r>
      <w:r>
        <w:rPr>
          <w:rFonts w:ascii="Times New Roman" w:hAnsi="Times New Roman" w:cs="Times New Roman"/>
          <w:sz w:val="28"/>
          <w:lang w:val="ru-RU"/>
        </w:rPr>
        <w:t>был обучен на следующих группах текстов, для каждого из которых был размечен необходимый для понимания уровень образования. Алгоритм был обучен для русскоязычных текстов; каждая из формул была подобрана с учетом особенностей текстов, написанных на русском языке. Эти группы текстов включают в себя:</w:t>
      </w:r>
    </w:p>
    <w:p w14:paraId="14C5983C" w14:textId="77777777" w:rsidR="0030451C" w:rsidRDefault="0030451C" w:rsidP="0030451C">
      <w:pPr>
        <w:pStyle w:val="a3"/>
        <w:numPr>
          <w:ilvl w:val="0"/>
          <w:numId w:val="17"/>
        </w:numPr>
        <w:spacing w:after="240" w:line="360" w:lineRule="auto"/>
        <w:jc w:val="both"/>
        <w:rPr>
          <w:rFonts w:ascii="Times New Roman" w:hAnsi="Times New Roman" w:cs="Times New Roman"/>
          <w:sz w:val="28"/>
        </w:rPr>
      </w:pPr>
      <w:r>
        <w:rPr>
          <w:rFonts w:ascii="Times New Roman" w:hAnsi="Times New Roman" w:cs="Times New Roman"/>
          <w:sz w:val="28"/>
        </w:rPr>
        <w:t>тексты для внеклассного чтения;</w:t>
      </w:r>
    </w:p>
    <w:p w14:paraId="7B6E0179" w14:textId="28DDC783" w:rsidR="0030451C" w:rsidRDefault="00602CD7" w:rsidP="0030451C">
      <w:pPr>
        <w:pStyle w:val="a3"/>
        <w:numPr>
          <w:ilvl w:val="0"/>
          <w:numId w:val="17"/>
        </w:numPr>
        <w:spacing w:after="240" w:line="360" w:lineRule="auto"/>
        <w:jc w:val="both"/>
        <w:rPr>
          <w:rFonts w:ascii="Times New Roman" w:hAnsi="Times New Roman" w:cs="Times New Roman"/>
          <w:sz w:val="28"/>
        </w:rPr>
      </w:pPr>
      <w:r>
        <w:rPr>
          <w:rFonts w:ascii="Times New Roman" w:hAnsi="Times New Roman" w:cs="Times New Roman"/>
          <w:sz w:val="28"/>
        </w:rPr>
        <w:t>размеченные художественные тексты</w:t>
      </w:r>
      <w:r w:rsidR="0030451C">
        <w:rPr>
          <w:rFonts w:ascii="Times New Roman" w:hAnsi="Times New Roman" w:cs="Times New Roman"/>
          <w:sz w:val="28"/>
        </w:rPr>
        <w:t>;</w:t>
      </w:r>
    </w:p>
    <w:p w14:paraId="463B6A54" w14:textId="77777777" w:rsidR="0030451C" w:rsidRPr="0030451C" w:rsidRDefault="0030451C" w:rsidP="0030451C">
      <w:pPr>
        <w:pStyle w:val="a3"/>
        <w:numPr>
          <w:ilvl w:val="0"/>
          <w:numId w:val="17"/>
        </w:numPr>
        <w:spacing w:after="240" w:line="360" w:lineRule="auto"/>
        <w:jc w:val="both"/>
        <w:rPr>
          <w:rFonts w:ascii="Times New Roman" w:hAnsi="Times New Roman" w:cs="Times New Roman"/>
          <w:sz w:val="28"/>
        </w:rPr>
      </w:pPr>
      <w:r>
        <w:rPr>
          <w:rFonts w:ascii="Times New Roman" w:hAnsi="Times New Roman" w:cs="Times New Roman"/>
          <w:sz w:val="28"/>
        </w:rPr>
        <w:t>тексты законов.</w:t>
      </w:r>
    </w:p>
    <w:p w14:paraId="706AFD97" w14:textId="77777777" w:rsidR="0030451C" w:rsidRPr="0030451C" w:rsidRDefault="0030451C" w:rsidP="0030451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r>
      <w:r w:rsidR="00964F76" w:rsidRPr="0030451C">
        <w:rPr>
          <w:rFonts w:ascii="Times New Roman" w:hAnsi="Times New Roman" w:cs="Times New Roman"/>
          <w:sz w:val="28"/>
          <w:lang w:val="ru-RU"/>
        </w:rPr>
        <w:t xml:space="preserve">Результатом анализа является следующий набор характеристик, представленный в формате </w:t>
      </w:r>
      <w:proofErr w:type="spellStart"/>
      <w:r w:rsidR="00964F76" w:rsidRPr="0030451C">
        <w:rPr>
          <w:rFonts w:ascii="Times New Roman" w:hAnsi="Times New Roman" w:cs="Times New Roman"/>
          <w:sz w:val="28"/>
          <w:lang w:val="en-US"/>
        </w:rPr>
        <w:t>json</w:t>
      </w:r>
      <w:proofErr w:type="spellEnd"/>
      <w:r w:rsidR="00964F76" w:rsidRPr="0030451C">
        <w:rPr>
          <w:rFonts w:ascii="Times New Roman" w:hAnsi="Times New Roman" w:cs="Times New Roman"/>
          <w:sz w:val="28"/>
          <w:lang w:val="ru-RU"/>
        </w:rPr>
        <w:t>:</w:t>
      </w:r>
    </w:p>
    <w:p w14:paraId="538F8B55"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w:t>
      </w:r>
    </w:p>
    <w:p w14:paraId="44E110EC"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'metrics': {</w:t>
      </w:r>
    </w:p>
    <w:p w14:paraId="09530DCC"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lastRenderedPageBreak/>
        <w:t xml:space="preserve">    '</w:t>
      </w:r>
      <w:proofErr w:type="spellStart"/>
      <w:r w:rsidRPr="00964F76">
        <w:rPr>
          <w:rFonts w:ascii="Times New Roman" w:hAnsi="Times New Roman" w:cs="Times New Roman"/>
          <w:i/>
          <w:sz w:val="28"/>
          <w:lang w:val="en-US"/>
        </w:rPr>
        <w:t>wsyllabes</w:t>
      </w:r>
      <w:proofErr w:type="spellEnd"/>
      <w:r w:rsidRPr="00964F76">
        <w:rPr>
          <w:rFonts w:ascii="Times New Roman" w:hAnsi="Times New Roman" w:cs="Times New Roman"/>
          <w:i/>
          <w:sz w:val="28"/>
          <w:lang w:val="en-US"/>
        </w:rPr>
        <w:t>': {</w:t>
      </w:r>
    </w:p>
    <w:p w14:paraId="5244F957"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'1': 8, </w:t>
      </w:r>
    </w:p>
    <w:p w14:paraId="3B1E5B38"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'3': 17, </w:t>
      </w:r>
    </w:p>
    <w:p w14:paraId="169E3A4E"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'2': 21, </w:t>
      </w:r>
    </w:p>
    <w:p w14:paraId="4F2F7656"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'5': 15, </w:t>
      </w:r>
    </w:p>
    <w:p w14:paraId="6ADB9D54"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'4': 7, </w:t>
      </w:r>
    </w:p>
    <w:p w14:paraId="062F826D"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'6': 4</w:t>
      </w:r>
    </w:p>
    <w:p w14:paraId="67AB3A14"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 </w:t>
      </w:r>
    </w:p>
    <w:p w14:paraId="2EE01118"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c_share</w:t>
      </w:r>
      <w:proofErr w:type="spellEnd"/>
      <w:r w:rsidRPr="00964F76">
        <w:rPr>
          <w:rFonts w:ascii="Times New Roman" w:hAnsi="Times New Roman" w:cs="Times New Roman"/>
          <w:i/>
          <w:sz w:val="28"/>
          <w:lang w:val="en-US"/>
        </w:rPr>
        <w:t xml:space="preserve">': 26.38888888888889, </w:t>
      </w:r>
    </w:p>
    <w:p w14:paraId="64FC9AE9"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'chars': 617, </w:t>
      </w:r>
    </w:p>
    <w:p w14:paraId="49CFCAA4"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avg_slen</w:t>
      </w:r>
      <w:proofErr w:type="spellEnd"/>
      <w:r w:rsidRPr="00964F76">
        <w:rPr>
          <w:rFonts w:ascii="Times New Roman" w:hAnsi="Times New Roman" w:cs="Times New Roman"/>
          <w:i/>
          <w:sz w:val="28"/>
          <w:lang w:val="en-US"/>
        </w:rPr>
        <w:t xml:space="preserve">': 36.0, </w:t>
      </w:r>
    </w:p>
    <w:p w14:paraId="439DC1EE"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'spaces': 79, </w:t>
      </w:r>
    </w:p>
    <w:p w14:paraId="1625A4D3"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n_syllabes</w:t>
      </w:r>
      <w:proofErr w:type="spellEnd"/>
      <w:r w:rsidRPr="00964F76">
        <w:rPr>
          <w:rFonts w:ascii="Times New Roman" w:hAnsi="Times New Roman" w:cs="Times New Roman"/>
          <w:i/>
          <w:sz w:val="28"/>
          <w:lang w:val="en-US"/>
        </w:rPr>
        <w:t xml:space="preserve">': 228, </w:t>
      </w:r>
    </w:p>
    <w:p w14:paraId="3D30F291"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n_words</w:t>
      </w:r>
      <w:proofErr w:type="spellEnd"/>
      <w:r w:rsidRPr="00964F76">
        <w:rPr>
          <w:rFonts w:ascii="Times New Roman" w:hAnsi="Times New Roman" w:cs="Times New Roman"/>
          <w:i/>
          <w:sz w:val="28"/>
          <w:lang w:val="en-US"/>
        </w:rPr>
        <w:t xml:space="preserve">': 72, </w:t>
      </w:r>
    </w:p>
    <w:p w14:paraId="19D67C32"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'letters': 499, </w:t>
      </w:r>
    </w:p>
    <w:p w14:paraId="546743A2"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n_sentences</w:t>
      </w:r>
      <w:proofErr w:type="spellEnd"/>
      <w:r w:rsidRPr="00964F76">
        <w:rPr>
          <w:rFonts w:ascii="Times New Roman" w:hAnsi="Times New Roman" w:cs="Times New Roman"/>
          <w:i/>
          <w:sz w:val="28"/>
          <w:lang w:val="en-US"/>
        </w:rPr>
        <w:t xml:space="preserve">': 2, </w:t>
      </w:r>
    </w:p>
    <w:p w14:paraId="189A83E8"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n_complex_words</w:t>
      </w:r>
      <w:proofErr w:type="spellEnd"/>
      <w:r w:rsidRPr="00964F76">
        <w:rPr>
          <w:rFonts w:ascii="Times New Roman" w:hAnsi="Times New Roman" w:cs="Times New Roman"/>
          <w:i/>
          <w:sz w:val="28"/>
          <w:lang w:val="en-US"/>
        </w:rPr>
        <w:t>': 19,</w:t>
      </w:r>
    </w:p>
    <w:p w14:paraId="7AC31DE4"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n_simple_words</w:t>
      </w:r>
      <w:proofErr w:type="spellEnd"/>
      <w:r w:rsidRPr="00964F76">
        <w:rPr>
          <w:rFonts w:ascii="Times New Roman" w:hAnsi="Times New Roman" w:cs="Times New Roman"/>
          <w:i/>
          <w:sz w:val="28"/>
          <w:lang w:val="en-US"/>
        </w:rPr>
        <w:t xml:space="preserve">': 53, </w:t>
      </w:r>
    </w:p>
    <w:p w14:paraId="2A5EA007"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avg_syl</w:t>
      </w:r>
      <w:proofErr w:type="spellEnd"/>
      <w:r w:rsidRPr="00964F76">
        <w:rPr>
          <w:rFonts w:ascii="Times New Roman" w:hAnsi="Times New Roman" w:cs="Times New Roman"/>
          <w:i/>
          <w:sz w:val="28"/>
          <w:lang w:val="en-US"/>
        </w:rPr>
        <w:t>': 3.1666666666666665</w:t>
      </w:r>
    </w:p>
    <w:p w14:paraId="0B2DEB1D"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 </w:t>
      </w:r>
    </w:p>
    <w:p w14:paraId="7BA15E58" w14:textId="77777777" w:rsidR="00964F76" w:rsidRPr="00A040A7"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'status': 0, </w:t>
      </w:r>
    </w:p>
    <w:p w14:paraId="78AD599D"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lang</w:t>
      </w:r>
      <w:proofErr w:type="spellEnd"/>
      <w:r w:rsidRPr="00964F76">
        <w:rPr>
          <w:rFonts w:ascii="Times New Roman" w:hAnsi="Times New Roman" w:cs="Times New Roman"/>
          <w:i/>
          <w:sz w:val="28"/>
          <w:lang w:val="en-US"/>
        </w:rPr>
        <w:t>': '</w:t>
      </w:r>
      <w:proofErr w:type="spellStart"/>
      <w:r w:rsidRPr="00964F76">
        <w:rPr>
          <w:rFonts w:ascii="Times New Roman" w:hAnsi="Times New Roman" w:cs="Times New Roman"/>
          <w:i/>
          <w:sz w:val="28"/>
          <w:lang w:val="en-US"/>
        </w:rPr>
        <w:t>ru</w:t>
      </w:r>
      <w:proofErr w:type="spellEnd"/>
      <w:r w:rsidRPr="00964F76">
        <w:rPr>
          <w:rFonts w:ascii="Times New Roman" w:hAnsi="Times New Roman" w:cs="Times New Roman"/>
          <w:i/>
          <w:sz w:val="28"/>
          <w:lang w:val="en-US"/>
        </w:rPr>
        <w:t xml:space="preserve">', </w:t>
      </w:r>
    </w:p>
    <w:p w14:paraId="2D53E1C9"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'debug': '0', </w:t>
      </w:r>
    </w:p>
    <w:p w14:paraId="06099857" w14:textId="77777777" w:rsidR="00964F76" w:rsidRPr="00E405E5"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r w:rsidRPr="00E405E5">
        <w:rPr>
          <w:rFonts w:ascii="Times New Roman" w:hAnsi="Times New Roman" w:cs="Times New Roman"/>
          <w:i/>
          <w:sz w:val="28"/>
          <w:lang w:val="en-US"/>
        </w:rPr>
        <w:t>'</w:t>
      </w:r>
      <w:r w:rsidRPr="00964F76">
        <w:rPr>
          <w:rFonts w:ascii="Times New Roman" w:hAnsi="Times New Roman" w:cs="Times New Roman"/>
          <w:i/>
          <w:sz w:val="28"/>
          <w:lang w:val="en-US"/>
        </w:rPr>
        <w:t>indexes</w:t>
      </w:r>
      <w:r w:rsidRPr="00E405E5">
        <w:rPr>
          <w:rFonts w:ascii="Times New Roman" w:hAnsi="Times New Roman" w:cs="Times New Roman"/>
          <w:i/>
          <w:sz w:val="28"/>
          <w:lang w:val="en-US"/>
        </w:rPr>
        <w:t>': {</w:t>
      </w:r>
    </w:p>
    <w:p w14:paraId="3925FD8D" w14:textId="77777777" w:rsidR="00964F76" w:rsidRPr="00E405E5" w:rsidRDefault="00964F76" w:rsidP="00964F76">
      <w:pPr>
        <w:spacing w:line="360" w:lineRule="auto"/>
        <w:jc w:val="both"/>
        <w:rPr>
          <w:rFonts w:ascii="Times New Roman" w:hAnsi="Times New Roman" w:cs="Times New Roman"/>
          <w:i/>
          <w:sz w:val="28"/>
          <w:lang w:val="en-US"/>
        </w:rPr>
      </w:pPr>
      <w:r w:rsidRPr="00E405E5">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grade</w:t>
      </w:r>
      <w:r w:rsidRPr="00E405E5">
        <w:rPr>
          <w:rFonts w:ascii="Times New Roman" w:hAnsi="Times New Roman" w:cs="Times New Roman"/>
          <w:i/>
          <w:sz w:val="28"/>
          <w:lang w:val="en-US"/>
        </w:rPr>
        <w:t>_</w:t>
      </w:r>
      <w:r w:rsidRPr="00964F76">
        <w:rPr>
          <w:rFonts w:ascii="Times New Roman" w:hAnsi="Times New Roman" w:cs="Times New Roman"/>
          <w:i/>
          <w:sz w:val="28"/>
          <w:lang w:val="en-US"/>
        </w:rPr>
        <w:t>SMOG</w:t>
      </w:r>
      <w:proofErr w:type="spellEnd"/>
      <w:r w:rsidRPr="00E405E5">
        <w:rPr>
          <w:rFonts w:ascii="Times New Roman" w:hAnsi="Times New Roman" w:cs="Times New Roman"/>
          <w:i/>
          <w:sz w:val="28"/>
          <w:lang w:val="en-US"/>
        </w:rPr>
        <w:t>': '</w:t>
      </w:r>
      <w:r w:rsidRPr="00615ABE">
        <w:rPr>
          <w:rFonts w:ascii="Times New Roman" w:hAnsi="Times New Roman" w:cs="Times New Roman"/>
          <w:i/>
          <w:sz w:val="28"/>
          <w:lang w:val="ru-RU"/>
        </w:rPr>
        <w:t>Аспирантура</w:t>
      </w:r>
      <w:r w:rsidRPr="00E405E5">
        <w:rPr>
          <w:rFonts w:ascii="Times New Roman" w:hAnsi="Times New Roman" w:cs="Times New Roman"/>
          <w:i/>
          <w:sz w:val="28"/>
          <w:lang w:val="en-US"/>
        </w:rPr>
        <w:t xml:space="preserve">, </w:t>
      </w:r>
      <w:r w:rsidRPr="00615ABE">
        <w:rPr>
          <w:rFonts w:ascii="Times New Roman" w:hAnsi="Times New Roman" w:cs="Times New Roman"/>
          <w:i/>
          <w:sz w:val="28"/>
          <w:lang w:val="ru-RU"/>
        </w:rPr>
        <w:t>второе</w:t>
      </w:r>
      <w:r w:rsidRPr="00E405E5">
        <w:rPr>
          <w:rFonts w:ascii="Times New Roman" w:hAnsi="Times New Roman" w:cs="Times New Roman"/>
          <w:i/>
          <w:sz w:val="28"/>
          <w:lang w:val="en-US"/>
        </w:rPr>
        <w:t xml:space="preserve"> </w:t>
      </w:r>
      <w:r w:rsidRPr="00615ABE">
        <w:rPr>
          <w:rFonts w:ascii="Times New Roman" w:hAnsi="Times New Roman" w:cs="Times New Roman"/>
          <w:i/>
          <w:sz w:val="28"/>
          <w:lang w:val="ru-RU"/>
        </w:rPr>
        <w:t>высшее</w:t>
      </w:r>
      <w:r w:rsidRPr="00E405E5">
        <w:rPr>
          <w:rFonts w:ascii="Times New Roman" w:hAnsi="Times New Roman" w:cs="Times New Roman"/>
          <w:i/>
          <w:sz w:val="28"/>
          <w:lang w:val="en-US"/>
        </w:rPr>
        <w:t xml:space="preserve"> </w:t>
      </w:r>
      <w:r w:rsidRPr="00615ABE">
        <w:rPr>
          <w:rFonts w:ascii="Times New Roman" w:hAnsi="Times New Roman" w:cs="Times New Roman"/>
          <w:i/>
          <w:sz w:val="28"/>
          <w:lang w:val="ru-RU"/>
        </w:rPr>
        <w:t>образование</w:t>
      </w:r>
      <w:r w:rsidRPr="00E405E5">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phD</w:t>
      </w:r>
      <w:proofErr w:type="spellEnd"/>
      <w:r w:rsidRPr="00E405E5">
        <w:rPr>
          <w:rFonts w:ascii="Times New Roman" w:hAnsi="Times New Roman" w:cs="Times New Roman"/>
          <w:i/>
          <w:sz w:val="28"/>
          <w:lang w:val="en-US"/>
        </w:rPr>
        <w:t xml:space="preserve">', </w:t>
      </w:r>
    </w:p>
    <w:p w14:paraId="017CC9B1" w14:textId="77777777" w:rsidR="00964F76" w:rsidRPr="002B265F" w:rsidRDefault="00964F76" w:rsidP="00964F76">
      <w:pPr>
        <w:spacing w:line="360" w:lineRule="auto"/>
        <w:jc w:val="both"/>
        <w:rPr>
          <w:rFonts w:ascii="Times New Roman" w:hAnsi="Times New Roman" w:cs="Times New Roman"/>
          <w:i/>
          <w:sz w:val="28"/>
          <w:lang w:val="ru-RU"/>
        </w:rPr>
      </w:pPr>
      <w:r w:rsidRPr="00E405E5">
        <w:rPr>
          <w:rFonts w:ascii="Times New Roman" w:hAnsi="Times New Roman" w:cs="Times New Roman"/>
          <w:i/>
          <w:sz w:val="28"/>
          <w:lang w:val="en-US"/>
        </w:rPr>
        <w:t xml:space="preserve">    </w:t>
      </w:r>
      <w:r w:rsidRPr="002B265F">
        <w:rPr>
          <w:rFonts w:ascii="Times New Roman" w:hAnsi="Times New Roman" w:cs="Times New Roman"/>
          <w:i/>
          <w:sz w:val="28"/>
          <w:lang w:val="ru-RU"/>
        </w:rPr>
        <w:t>'</w:t>
      </w:r>
      <w:r w:rsidRPr="00964F76">
        <w:rPr>
          <w:rFonts w:ascii="Times New Roman" w:hAnsi="Times New Roman" w:cs="Times New Roman"/>
          <w:i/>
          <w:sz w:val="28"/>
          <w:lang w:val="en-US"/>
        </w:rPr>
        <w:t>grade</w:t>
      </w:r>
      <w:r w:rsidRPr="002B265F">
        <w:rPr>
          <w:rFonts w:ascii="Times New Roman" w:hAnsi="Times New Roman" w:cs="Times New Roman"/>
          <w:i/>
          <w:sz w:val="28"/>
          <w:lang w:val="ru-RU"/>
        </w:rPr>
        <w:t>_</w:t>
      </w:r>
      <w:proofErr w:type="spellStart"/>
      <w:r w:rsidRPr="00964F76">
        <w:rPr>
          <w:rFonts w:ascii="Times New Roman" w:hAnsi="Times New Roman" w:cs="Times New Roman"/>
          <w:i/>
          <w:sz w:val="28"/>
          <w:lang w:val="en-US"/>
        </w:rPr>
        <w:t>ari</w:t>
      </w:r>
      <w:proofErr w:type="spellEnd"/>
      <w:r w:rsidRPr="002B265F">
        <w:rPr>
          <w:rFonts w:ascii="Times New Roman" w:hAnsi="Times New Roman" w:cs="Times New Roman"/>
          <w:i/>
          <w:sz w:val="28"/>
          <w:lang w:val="ru-RU"/>
        </w:rPr>
        <w:t xml:space="preserve">': 'Аспирантура, второе высшее образование, </w:t>
      </w:r>
      <w:proofErr w:type="spellStart"/>
      <w:r w:rsidRPr="00964F76">
        <w:rPr>
          <w:rFonts w:ascii="Times New Roman" w:hAnsi="Times New Roman" w:cs="Times New Roman"/>
          <w:i/>
          <w:sz w:val="28"/>
          <w:lang w:val="en-US"/>
        </w:rPr>
        <w:t>phD</w:t>
      </w:r>
      <w:proofErr w:type="spellEnd"/>
      <w:r w:rsidRPr="002B265F">
        <w:rPr>
          <w:rFonts w:ascii="Times New Roman" w:hAnsi="Times New Roman" w:cs="Times New Roman"/>
          <w:i/>
          <w:sz w:val="28"/>
          <w:lang w:val="ru-RU"/>
        </w:rPr>
        <w:t xml:space="preserve">', </w:t>
      </w:r>
    </w:p>
    <w:p w14:paraId="2B523902" w14:textId="77777777" w:rsidR="00964F76" w:rsidRPr="002B265F" w:rsidRDefault="00964F76" w:rsidP="00964F76">
      <w:pPr>
        <w:spacing w:line="360" w:lineRule="auto"/>
        <w:jc w:val="both"/>
        <w:rPr>
          <w:rFonts w:ascii="Times New Roman" w:hAnsi="Times New Roman" w:cs="Times New Roman"/>
          <w:i/>
          <w:sz w:val="28"/>
          <w:lang w:val="ru-RU"/>
        </w:rPr>
      </w:pPr>
      <w:r w:rsidRPr="002B265F">
        <w:rPr>
          <w:rFonts w:ascii="Times New Roman" w:hAnsi="Times New Roman" w:cs="Times New Roman"/>
          <w:i/>
          <w:sz w:val="28"/>
          <w:lang w:val="ru-RU"/>
        </w:rPr>
        <w:t xml:space="preserve">    '</w:t>
      </w:r>
      <w:r w:rsidRPr="00964F76">
        <w:rPr>
          <w:rFonts w:ascii="Times New Roman" w:hAnsi="Times New Roman" w:cs="Times New Roman"/>
          <w:i/>
          <w:sz w:val="28"/>
          <w:lang w:val="en-US"/>
        </w:rPr>
        <w:t>index</w:t>
      </w:r>
      <w:r w:rsidRPr="002B265F">
        <w:rPr>
          <w:rFonts w:ascii="Times New Roman" w:hAnsi="Times New Roman" w:cs="Times New Roman"/>
          <w:i/>
          <w:sz w:val="28"/>
          <w:lang w:val="ru-RU"/>
        </w:rPr>
        <w:t>_</w:t>
      </w:r>
      <w:proofErr w:type="spellStart"/>
      <w:r w:rsidRPr="00964F76">
        <w:rPr>
          <w:rFonts w:ascii="Times New Roman" w:hAnsi="Times New Roman" w:cs="Times New Roman"/>
          <w:i/>
          <w:sz w:val="28"/>
          <w:lang w:val="en-US"/>
        </w:rPr>
        <w:t>fk</w:t>
      </w:r>
      <w:proofErr w:type="spellEnd"/>
      <w:r w:rsidRPr="002B265F">
        <w:rPr>
          <w:rFonts w:ascii="Times New Roman" w:hAnsi="Times New Roman" w:cs="Times New Roman"/>
          <w:i/>
          <w:sz w:val="28"/>
          <w:lang w:val="ru-RU"/>
        </w:rPr>
        <w:t xml:space="preserve">': 25.914666666666662, </w:t>
      </w:r>
    </w:p>
    <w:p w14:paraId="0C61D3ED" w14:textId="77777777" w:rsidR="00964F76" w:rsidRPr="002B265F" w:rsidRDefault="00964F76" w:rsidP="00964F76">
      <w:pPr>
        <w:spacing w:line="360" w:lineRule="auto"/>
        <w:jc w:val="both"/>
        <w:rPr>
          <w:rFonts w:ascii="Times New Roman" w:hAnsi="Times New Roman" w:cs="Times New Roman"/>
          <w:i/>
          <w:sz w:val="28"/>
          <w:lang w:val="ru-RU"/>
        </w:rPr>
      </w:pPr>
      <w:r w:rsidRPr="002B265F">
        <w:rPr>
          <w:rFonts w:ascii="Times New Roman" w:hAnsi="Times New Roman" w:cs="Times New Roman"/>
          <w:i/>
          <w:sz w:val="28"/>
          <w:lang w:val="ru-RU"/>
        </w:rPr>
        <w:t xml:space="preserve">    '</w:t>
      </w:r>
      <w:r w:rsidRPr="00964F76">
        <w:rPr>
          <w:rFonts w:ascii="Times New Roman" w:hAnsi="Times New Roman" w:cs="Times New Roman"/>
          <w:i/>
          <w:sz w:val="28"/>
          <w:lang w:val="en-US"/>
        </w:rPr>
        <w:t>grade</w:t>
      </w:r>
      <w:r w:rsidRPr="002B265F">
        <w:rPr>
          <w:rFonts w:ascii="Times New Roman" w:hAnsi="Times New Roman" w:cs="Times New Roman"/>
          <w:i/>
          <w:sz w:val="28"/>
          <w:lang w:val="ru-RU"/>
        </w:rPr>
        <w:t>_</w:t>
      </w:r>
      <w:r w:rsidRPr="00964F76">
        <w:rPr>
          <w:rFonts w:ascii="Times New Roman" w:hAnsi="Times New Roman" w:cs="Times New Roman"/>
          <w:i/>
          <w:sz w:val="28"/>
          <w:lang w:val="en-US"/>
        </w:rPr>
        <w:t>cl</w:t>
      </w:r>
      <w:r w:rsidRPr="002B265F">
        <w:rPr>
          <w:rFonts w:ascii="Times New Roman" w:hAnsi="Times New Roman" w:cs="Times New Roman"/>
          <w:i/>
          <w:sz w:val="28"/>
          <w:lang w:val="ru-RU"/>
        </w:rPr>
        <w:t xml:space="preserve">': '4 - 6 курсы ВУЗа (возраст примерно: 20-22 лет)', </w:t>
      </w:r>
    </w:p>
    <w:p w14:paraId="200BF40B" w14:textId="77777777" w:rsidR="00964F76" w:rsidRPr="002B265F" w:rsidRDefault="00964F76" w:rsidP="00964F76">
      <w:pPr>
        <w:spacing w:line="360" w:lineRule="auto"/>
        <w:jc w:val="both"/>
        <w:rPr>
          <w:rFonts w:ascii="Times New Roman" w:hAnsi="Times New Roman" w:cs="Times New Roman"/>
          <w:i/>
          <w:sz w:val="28"/>
          <w:lang w:val="ru-RU"/>
        </w:rPr>
      </w:pPr>
      <w:r w:rsidRPr="002B265F">
        <w:rPr>
          <w:rFonts w:ascii="Times New Roman" w:hAnsi="Times New Roman" w:cs="Times New Roman"/>
          <w:i/>
          <w:sz w:val="28"/>
          <w:lang w:val="ru-RU"/>
        </w:rPr>
        <w:t xml:space="preserve">    '</w:t>
      </w:r>
      <w:r w:rsidRPr="00964F76">
        <w:rPr>
          <w:rFonts w:ascii="Times New Roman" w:hAnsi="Times New Roman" w:cs="Times New Roman"/>
          <w:i/>
          <w:sz w:val="28"/>
          <w:lang w:val="en-US"/>
        </w:rPr>
        <w:t>grade</w:t>
      </w:r>
      <w:r w:rsidRPr="002B265F">
        <w:rPr>
          <w:rFonts w:ascii="Times New Roman" w:hAnsi="Times New Roman" w:cs="Times New Roman"/>
          <w:i/>
          <w:sz w:val="28"/>
          <w:lang w:val="ru-RU"/>
        </w:rPr>
        <w:t>_</w:t>
      </w:r>
      <w:proofErr w:type="spellStart"/>
      <w:r w:rsidRPr="00964F76">
        <w:rPr>
          <w:rFonts w:ascii="Times New Roman" w:hAnsi="Times New Roman" w:cs="Times New Roman"/>
          <w:i/>
          <w:sz w:val="28"/>
          <w:lang w:val="en-US"/>
        </w:rPr>
        <w:t>fk</w:t>
      </w:r>
      <w:proofErr w:type="spellEnd"/>
      <w:r w:rsidRPr="002B265F">
        <w:rPr>
          <w:rFonts w:ascii="Times New Roman" w:hAnsi="Times New Roman" w:cs="Times New Roman"/>
          <w:i/>
          <w:sz w:val="28"/>
          <w:lang w:val="ru-RU"/>
        </w:rPr>
        <w:t xml:space="preserve">': 'Аспирантура, второе высшее образование, </w:t>
      </w:r>
      <w:proofErr w:type="spellStart"/>
      <w:r w:rsidRPr="00964F76">
        <w:rPr>
          <w:rFonts w:ascii="Times New Roman" w:hAnsi="Times New Roman" w:cs="Times New Roman"/>
          <w:i/>
          <w:sz w:val="28"/>
          <w:lang w:val="en-US"/>
        </w:rPr>
        <w:t>phD</w:t>
      </w:r>
      <w:proofErr w:type="spellEnd"/>
      <w:r w:rsidRPr="002B265F">
        <w:rPr>
          <w:rFonts w:ascii="Times New Roman" w:hAnsi="Times New Roman" w:cs="Times New Roman"/>
          <w:i/>
          <w:sz w:val="28"/>
          <w:lang w:val="ru-RU"/>
        </w:rPr>
        <w:t xml:space="preserve">', </w:t>
      </w:r>
    </w:p>
    <w:p w14:paraId="059E0A07" w14:textId="77777777" w:rsidR="00964F76" w:rsidRPr="002B265F" w:rsidRDefault="00964F76" w:rsidP="00964F76">
      <w:pPr>
        <w:spacing w:line="360" w:lineRule="auto"/>
        <w:jc w:val="both"/>
        <w:rPr>
          <w:rFonts w:ascii="Times New Roman" w:hAnsi="Times New Roman" w:cs="Times New Roman"/>
          <w:i/>
          <w:sz w:val="28"/>
          <w:lang w:val="ru-RU"/>
        </w:rPr>
      </w:pPr>
      <w:r w:rsidRPr="002B265F">
        <w:rPr>
          <w:rFonts w:ascii="Times New Roman" w:hAnsi="Times New Roman" w:cs="Times New Roman"/>
          <w:i/>
          <w:sz w:val="28"/>
          <w:lang w:val="ru-RU"/>
        </w:rPr>
        <w:t xml:space="preserve">    '</w:t>
      </w:r>
      <w:r w:rsidRPr="00964F76">
        <w:rPr>
          <w:rFonts w:ascii="Times New Roman" w:hAnsi="Times New Roman" w:cs="Times New Roman"/>
          <w:i/>
          <w:sz w:val="28"/>
          <w:lang w:val="en-US"/>
        </w:rPr>
        <w:t>index</w:t>
      </w:r>
      <w:r w:rsidRPr="002B265F">
        <w:rPr>
          <w:rFonts w:ascii="Times New Roman" w:hAnsi="Times New Roman" w:cs="Times New Roman"/>
          <w:i/>
          <w:sz w:val="28"/>
          <w:lang w:val="ru-RU"/>
        </w:rPr>
        <w:t>_</w:t>
      </w:r>
      <w:r w:rsidRPr="00964F76">
        <w:rPr>
          <w:rFonts w:ascii="Times New Roman" w:hAnsi="Times New Roman" w:cs="Times New Roman"/>
          <w:i/>
          <w:sz w:val="28"/>
          <w:lang w:val="en-US"/>
        </w:rPr>
        <w:t>cl</w:t>
      </w:r>
      <w:r w:rsidRPr="002B265F">
        <w:rPr>
          <w:rFonts w:ascii="Times New Roman" w:hAnsi="Times New Roman" w:cs="Times New Roman"/>
          <w:i/>
          <w:sz w:val="28"/>
          <w:lang w:val="ru-RU"/>
        </w:rPr>
        <w:t xml:space="preserve">': 16.815833333333337, </w:t>
      </w:r>
    </w:p>
    <w:p w14:paraId="1AF356F8" w14:textId="77777777" w:rsidR="00964F76" w:rsidRPr="002B265F" w:rsidRDefault="00964F76" w:rsidP="00964F76">
      <w:pPr>
        <w:spacing w:line="360" w:lineRule="auto"/>
        <w:jc w:val="both"/>
        <w:rPr>
          <w:rFonts w:ascii="Times New Roman" w:hAnsi="Times New Roman" w:cs="Times New Roman"/>
          <w:i/>
          <w:sz w:val="28"/>
          <w:lang w:val="ru-RU"/>
        </w:rPr>
      </w:pPr>
      <w:r w:rsidRPr="002B265F">
        <w:rPr>
          <w:rFonts w:ascii="Times New Roman" w:hAnsi="Times New Roman" w:cs="Times New Roman"/>
          <w:i/>
          <w:sz w:val="28"/>
          <w:lang w:val="ru-RU"/>
        </w:rPr>
        <w:lastRenderedPageBreak/>
        <w:t xml:space="preserve">    '</w:t>
      </w:r>
      <w:r w:rsidRPr="00964F76">
        <w:rPr>
          <w:rFonts w:ascii="Times New Roman" w:hAnsi="Times New Roman" w:cs="Times New Roman"/>
          <w:i/>
          <w:sz w:val="28"/>
          <w:lang w:val="en-US"/>
        </w:rPr>
        <w:t>grade</w:t>
      </w:r>
      <w:r w:rsidRPr="002B265F">
        <w:rPr>
          <w:rFonts w:ascii="Times New Roman" w:hAnsi="Times New Roman" w:cs="Times New Roman"/>
          <w:i/>
          <w:sz w:val="28"/>
          <w:lang w:val="ru-RU"/>
        </w:rPr>
        <w:t>_</w:t>
      </w:r>
      <w:r w:rsidRPr="00964F76">
        <w:rPr>
          <w:rFonts w:ascii="Times New Roman" w:hAnsi="Times New Roman" w:cs="Times New Roman"/>
          <w:i/>
          <w:sz w:val="28"/>
          <w:lang w:val="en-US"/>
        </w:rPr>
        <w:t>dc</w:t>
      </w:r>
      <w:r w:rsidRPr="002B265F">
        <w:rPr>
          <w:rFonts w:ascii="Times New Roman" w:hAnsi="Times New Roman" w:cs="Times New Roman"/>
          <w:i/>
          <w:sz w:val="28"/>
          <w:lang w:val="ru-RU"/>
        </w:rPr>
        <w:t xml:space="preserve">': 'Аспирантура, второе высшее образование, </w:t>
      </w:r>
      <w:proofErr w:type="spellStart"/>
      <w:r w:rsidRPr="00964F76">
        <w:rPr>
          <w:rFonts w:ascii="Times New Roman" w:hAnsi="Times New Roman" w:cs="Times New Roman"/>
          <w:i/>
          <w:sz w:val="28"/>
          <w:lang w:val="en-US"/>
        </w:rPr>
        <w:t>phD</w:t>
      </w:r>
      <w:proofErr w:type="spellEnd"/>
      <w:r w:rsidRPr="002B265F">
        <w:rPr>
          <w:rFonts w:ascii="Times New Roman" w:hAnsi="Times New Roman" w:cs="Times New Roman"/>
          <w:i/>
          <w:sz w:val="28"/>
          <w:lang w:val="ru-RU"/>
        </w:rPr>
        <w:t xml:space="preserve">', </w:t>
      </w:r>
    </w:p>
    <w:p w14:paraId="045C2E91" w14:textId="77777777" w:rsidR="00964F76" w:rsidRPr="00964F76" w:rsidRDefault="00964F76" w:rsidP="00964F76">
      <w:pPr>
        <w:spacing w:line="360" w:lineRule="auto"/>
        <w:jc w:val="both"/>
        <w:rPr>
          <w:rFonts w:ascii="Times New Roman" w:hAnsi="Times New Roman" w:cs="Times New Roman"/>
          <w:i/>
          <w:sz w:val="28"/>
          <w:lang w:val="en-US"/>
        </w:rPr>
      </w:pPr>
      <w:r w:rsidRPr="002B265F">
        <w:rPr>
          <w:rFonts w:ascii="Times New Roman" w:hAnsi="Times New Roman" w:cs="Times New Roman"/>
          <w:i/>
          <w:sz w:val="28"/>
          <w:lang w:val="ru-RU"/>
        </w:rPr>
        <w:t xml:space="preserve">    </w:t>
      </w:r>
      <w:r w:rsidRPr="00964F76">
        <w:rPr>
          <w:rFonts w:ascii="Times New Roman" w:hAnsi="Times New Roman" w:cs="Times New Roman"/>
          <w:i/>
          <w:sz w:val="28"/>
          <w:lang w:val="en-US"/>
        </w:rPr>
        <w:t>'</w:t>
      </w:r>
      <w:proofErr w:type="spellStart"/>
      <w:r w:rsidRPr="00964F76">
        <w:rPr>
          <w:rFonts w:ascii="Times New Roman" w:hAnsi="Times New Roman" w:cs="Times New Roman"/>
          <w:i/>
          <w:sz w:val="28"/>
          <w:lang w:val="en-US"/>
        </w:rPr>
        <w:t>index_dc</w:t>
      </w:r>
      <w:proofErr w:type="spellEnd"/>
      <w:r w:rsidRPr="00964F76">
        <w:rPr>
          <w:rFonts w:ascii="Times New Roman" w:hAnsi="Times New Roman" w:cs="Times New Roman"/>
          <w:i/>
          <w:sz w:val="28"/>
          <w:lang w:val="en-US"/>
        </w:rPr>
        <w:t xml:space="preserve">': 24.39466666666667, </w:t>
      </w:r>
    </w:p>
    <w:p w14:paraId="5F7330ED" w14:textId="77777777" w:rsidR="00964F76" w:rsidRPr="00964F76" w:rsidRDefault="00964F76" w:rsidP="00964F76">
      <w:pPr>
        <w:spacing w:line="360" w:lineRule="auto"/>
        <w:jc w:val="both"/>
        <w:rPr>
          <w:rFonts w:ascii="Times New Roman" w:hAnsi="Times New Roman" w:cs="Times New Roman"/>
          <w:i/>
          <w:sz w:val="28"/>
          <w:lang w:val="en-US"/>
        </w:rPr>
      </w:pPr>
      <w:r w:rsidRPr="00964F76">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index_ari</w:t>
      </w:r>
      <w:proofErr w:type="spellEnd"/>
      <w:r w:rsidRPr="00964F76">
        <w:rPr>
          <w:rFonts w:ascii="Times New Roman" w:hAnsi="Times New Roman" w:cs="Times New Roman"/>
          <w:i/>
          <w:sz w:val="28"/>
          <w:lang w:val="en-US"/>
        </w:rPr>
        <w:t xml:space="preserve">': 22.443277777777773, </w:t>
      </w:r>
    </w:p>
    <w:p w14:paraId="6128D7CA" w14:textId="77777777" w:rsidR="00964F76" w:rsidRPr="002B265F" w:rsidRDefault="00964F76" w:rsidP="00964F76">
      <w:pPr>
        <w:spacing w:line="360" w:lineRule="auto"/>
        <w:jc w:val="both"/>
        <w:rPr>
          <w:rFonts w:ascii="Times New Roman" w:hAnsi="Times New Roman" w:cs="Times New Roman"/>
          <w:i/>
          <w:sz w:val="28"/>
          <w:lang w:val="en-US"/>
        </w:rPr>
      </w:pPr>
      <w:r w:rsidRPr="002B265F">
        <w:rPr>
          <w:rFonts w:ascii="Times New Roman" w:hAnsi="Times New Roman" w:cs="Times New Roman"/>
          <w:i/>
          <w:sz w:val="28"/>
          <w:lang w:val="en-US"/>
        </w:rPr>
        <w:t xml:space="preserve">    '</w:t>
      </w:r>
      <w:proofErr w:type="spellStart"/>
      <w:r w:rsidRPr="00964F76">
        <w:rPr>
          <w:rFonts w:ascii="Times New Roman" w:hAnsi="Times New Roman" w:cs="Times New Roman"/>
          <w:i/>
          <w:sz w:val="28"/>
          <w:lang w:val="en-US"/>
        </w:rPr>
        <w:t>index</w:t>
      </w:r>
      <w:r w:rsidRPr="002B265F">
        <w:rPr>
          <w:rFonts w:ascii="Times New Roman" w:hAnsi="Times New Roman" w:cs="Times New Roman"/>
          <w:i/>
          <w:sz w:val="28"/>
          <w:lang w:val="en-US"/>
        </w:rPr>
        <w:t>_</w:t>
      </w:r>
      <w:r w:rsidRPr="00964F76">
        <w:rPr>
          <w:rFonts w:ascii="Times New Roman" w:hAnsi="Times New Roman" w:cs="Times New Roman"/>
          <w:i/>
          <w:sz w:val="28"/>
          <w:lang w:val="en-US"/>
        </w:rPr>
        <w:t>SMOG</w:t>
      </w:r>
      <w:proofErr w:type="spellEnd"/>
      <w:r w:rsidRPr="002B265F">
        <w:rPr>
          <w:rFonts w:ascii="Times New Roman" w:hAnsi="Times New Roman" w:cs="Times New Roman"/>
          <w:i/>
          <w:sz w:val="28"/>
          <w:lang w:val="en-US"/>
        </w:rPr>
        <w:t>': 27.30026605374707</w:t>
      </w:r>
    </w:p>
    <w:p w14:paraId="76EB40E3" w14:textId="77777777" w:rsidR="00964F76" w:rsidRPr="00737D4B" w:rsidRDefault="00964F76" w:rsidP="00964F76">
      <w:pPr>
        <w:spacing w:line="360" w:lineRule="auto"/>
        <w:jc w:val="both"/>
        <w:rPr>
          <w:rFonts w:ascii="Times New Roman" w:hAnsi="Times New Roman" w:cs="Times New Roman"/>
          <w:i/>
          <w:sz w:val="28"/>
          <w:lang w:val="ru-RU"/>
        </w:rPr>
      </w:pPr>
      <w:r w:rsidRPr="002B265F">
        <w:rPr>
          <w:rFonts w:ascii="Times New Roman" w:hAnsi="Times New Roman" w:cs="Times New Roman"/>
          <w:i/>
          <w:sz w:val="28"/>
          <w:lang w:val="en-US"/>
        </w:rPr>
        <w:t xml:space="preserve">  </w:t>
      </w:r>
      <w:r w:rsidRPr="00737D4B">
        <w:rPr>
          <w:rFonts w:ascii="Times New Roman" w:hAnsi="Times New Roman" w:cs="Times New Roman"/>
          <w:i/>
          <w:sz w:val="28"/>
          <w:lang w:val="ru-RU"/>
        </w:rPr>
        <w:t>}</w:t>
      </w:r>
    </w:p>
    <w:p w14:paraId="3A2542DF" w14:textId="77777777" w:rsidR="00EC3C44" w:rsidRPr="002132EB" w:rsidRDefault="00964F76" w:rsidP="002132EB">
      <w:pPr>
        <w:spacing w:line="360" w:lineRule="auto"/>
        <w:jc w:val="both"/>
        <w:rPr>
          <w:rFonts w:ascii="Times New Roman" w:hAnsi="Times New Roman" w:cs="Times New Roman"/>
          <w:i/>
          <w:sz w:val="28"/>
          <w:lang w:val="ru-RU"/>
        </w:rPr>
      </w:pPr>
      <w:r w:rsidRPr="00737D4B">
        <w:rPr>
          <w:rFonts w:ascii="Times New Roman" w:hAnsi="Times New Roman" w:cs="Times New Roman"/>
          <w:i/>
          <w:sz w:val="28"/>
          <w:lang w:val="ru-RU"/>
        </w:rPr>
        <w:t>}</w:t>
      </w:r>
    </w:p>
    <w:p w14:paraId="428328F9" w14:textId="54D0BEFE" w:rsidR="00964F76" w:rsidRDefault="00964F76" w:rsidP="00EC3C44">
      <w:pPr>
        <w:spacing w:after="240" w:line="360" w:lineRule="auto"/>
        <w:jc w:val="both"/>
        <w:rPr>
          <w:rFonts w:ascii="Times New Roman" w:hAnsi="Times New Roman" w:cs="Times New Roman"/>
          <w:sz w:val="28"/>
          <w:lang w:val="ru-RU"/>
        </w:rPr>
      </w:pPr>
      <w:r w:rsidRPr="001D5237">
        <w:rPr>
          <w:rFonts w:ascii="Times New Roman" w:hAnsi="Times New Roman" w:cs="Times New Roman"/>
          <w:sz w:val="28"/>
          <w:lang w:val="ru-RU"/>
        </w:rPr>
        <w:tab/>
      </w:r>
      <w:r>
        <w:rPr>
          <w:rFonts w:ascii="Times New Roman" w:hAnsi="Times New Roman" w:cs="Times New Roman"/>
          <w:sz w:val="28"/>
          <w:lang w:val="ru-RU"/>
        </w:rPr>
        <w:t xml:space="preserve">В первой части возвращаемых данных </w:t>
      </w:r>
      <w:r w:rsidR="001D5237">
        <w:rPr>
          <w:rFonts w:ascii="Times New Roman" w:hAnsi="Times New Roman" w:cs="Times New Roman"/>
          <w:sz w:val="28"/>
          <w:lang w:val="ru-RU"/>
        </w:rPr>
        <w:t>(«</w:t>
      </w:r>
      <w:r w:rsidR="001D5237">
        <w:rPr>
          <w:rFonts w:ascii="Times New Roman" w:hAnsi="Times New Roman" w:cs="Times New Roman"/>
          <w:sz w:val="28"/>
          <w:lang w:val="en-US"/>
        </w:rPr>
        <w:t>metrics</w:t>
      </w:r>
      <w:r w:rsidR="001D5237">
        <w:rPr>
          <w:rFonts w:ascii="Times New Roman" w:hAnsi="Times New Roman" w:cs="Times New Roman"/>
          <w:sz w:val="28"/>
          <w:lang w:val="ru-RU"/>
        </w:rPr>
        <w:t>»)</w:t>
      </w:r>
      <w:r w:rsidR="001D5237" w:rsidRPr="001D5237">
        <w:rPr>
          <w:rFonts w:ascii="Times New Roman" w:hAnsi="Times New Roman" w:cs="Times New Roman"/>
          <w:sz w:val="28"/>
          <w:lang w:val="ru-RU"/>
        </w:rPr>
        <w:t xml:space="preserve"> </w:t>
      </w:r>
      <w:r>
        <w:rPr>
          <w:rFonts w:ascii="Times New Roman" w:hAnsi="Times New Roman" w:cs="Times New Roman"/>
          <w:sz w:val="28"/>
          <w:lang w:val="ru-RU"/>
        </w:rPr>
        <w:t xml:space="preserve">представлены базовые количественные метрики сложности. Метрика </w:t>
      </w:r>
      <w:r>
        <w:rPr>
          <w:rFonts w:ascii="Times New Roman" w:hAnsi="Times New Roman" w:cs="Times New Roman"/>
          <w:sz w:val="28"/>
          <w:lang w:val="en-US"/>
        </w:rPr>
        <w:t>n</w:t>
      </w:r>
      <w:r w:rsidRPr="00964F76">
        <w:rPr>
          <w:rFonts w:ascii="Times New Roman" w:hAnsi="Times New Roman" w:cs="Times New Roman"/>
          <w:sz w:val="28"/>
          <w:lang w:val="ru-RU"/>
        </w:rPr>
        <w:t>_</w:t>
      </w:r>
      <w:r>
        <w:rPr>
          <w:rFonts w:ascii="Times New Roman" w:hAnsi="Times New Roman" w:cs="Times New Roman"/>
          <w:sz w:val="28"/>
          <w:lang w:val="en-US"/>
        </w:rPr>
        <w:t>complex</w:t>
      </w:r>
      <w:r w:rsidRPr="00964F76">
        <w:rPr>
          <w:rFonts w:ascii="Times New Roman" w:hAnsi="Times New Roman" w:cs="Times New Roman"/>
          <w:sz w:val="28"/>
          <w:lang w:val="ru-RU"/>
        </w:rPr>
        <w:t>_</w:t>
      </w:r>
      <w:r>
        <w:rPr>
          <w:rFonts w:ascii="Times New Roman" w:hAnsi="Times New Roman" w:cs="Times New Roman"/>
          <w:sz w:val="28"/>
          <w:lang w:val="en-US"/>
        </w:rPr>
        <w:t>words</w:t>
      </w:r>
      <w:r w:rsidRPr="00964F76">
        <w:rPr>
          <w:rFonts w:ascii="Times New Roman" w:hAnsi="Times New Roman" w:cs="Times New Roman"/>
          <w:sz w:val="28"/>
          <w:lang w:val="ru-RU"/>
        </w:rPr>
        <w:t xml:space="preserve"> </w:t>
      </w:r>
      <w:r>
        <w:rPr>
          <w:rFonts w:ascii="Times New Roman" w:hAnsi="Times New Roman" w:cs="Times New Roman"/>
          <w:sz w:val="28"/>
          <w:lang w:val="ru-RU"/>
        </w:rPr>
        <w:t>высчит</w:t>
      </w:r>
      <w:r w:rsidR="008E5DAF">
        <w:rPr>
          <w:rFonts w:ascii="Times New Roman" w:hAnsi="Times New Roman" w:cs="Times New Roman"/>
          <w:sz w:val="28"/>
          <w:lang w:val="ru-RU"/>
        </w:rPr>
        <w:t>ы</w:t>
      </w:r>
      <w:r>
        <w:rPr>
          <w:rFonts w:ascii="Times New Roman" w:hAnsi="Times New Roman" w:cs="Times New Roman"/>
          <w:sz w:val="28"/>
          <w:lang w:val="ru-RU"/>
        </w:rPr>
        <w:t>вает количество сложных для восприятия слов в тексте по критерию количества слогов: все слова из четырех слогов и более определяются как трудные для восприятия; c</w:t>
      </w:r>
      <w:r w:rsidRPr="00964F76">
        <w:rPr>
          <w:rFonts w:ascii="Times New Roman" w:hAnsi="Times New Roman" w:cs="Times New Roman"/>
          <w:sz w:val="28"/>
          <w:lang w:val="ru-RU"/>
        </w:rPr>
        <w:t>_</w:t>
      </w:r>
      <w:r>
        <w:rPr>
          <w:rFonts w:ascii="Times New Roman" w:hAnsi="Times New Roman" w:cs="Times New Roman"/>
          <w:sz w:val="28"/>
          <w:lang w:val="en-US"/>
        </w:rPr>
        <w:t>share</w:t>
      </w:r>
      <w:r>
        <w:rPr>
          <w:rFonts w:ascii="Times New Roman" w:hAnsi="Times New Roman" w:cs="Times New Roman"/>
          <w:sz w:val="28"/>
          <w:lang w:val="ru-RU"/>
        </w:rPr>
        <w:t xml:space="preserve"> определяется как отношение </w:t>
      </w:r>
      <w:r>
        <w:rPr>
          <w:rFonts w:ascii="Times New Roman" w:hAnsi="Times New Roman" w:cs="Times New Roman"/>
          <w:sz w:val="28"/>
          <w:lang w:val="en-US"/>
        </w:rPr>
        <w:t>n</w:t>
      </w:r>
      <w:r w:rsidRPr="00964F76">
        <w:rPr>
          <w:rFonts w:ascii="Times New Roman" w:hAnsi="Times New Roman" w:cs="Times New Roman"/>
          <w:sz w:val="28"/>
          <w:lang w:val="ru-RU"/>
        </w:rPr>
        <w:t>_</w:t>
      </w:r>
      <w:r>
        <w:rPr>
          <w:rFonts w:ascii="Times New Roman" w:hAnsi="Times New Roman" w:cs="Times New Roman"/>
          <w:sz w:val="28"/>
          <w:lang w:val="en-US"/>
        </w:rPr>
        <w:t>complex</w:t>
      </w:r>
      <w:r w:rsidRPr="00964F76">
        <w:rPr>
          <w:rFonts w:ascii="Times New Roman" w:hAnsi="Times New Roman" w:cs="Times New Roman"/>
          <w:sz w:val="28"/>
          <w:lang w:val="ru-RU"/>
        </w:rPr>
        <w:t>_</w:t>
      </w:r>
      <w:r>
        <w:rPr>
          <w:rFonts w:ascii="Times New Roman" w:hAnsi="Times New Roman" w:cs="Times New Roman"/>
          <w:sz w:val="28"/>
          <w:lang w:val="en-US"/>
        </w:rPr>
        <w:t>words</w:t>
      </w:r>
      <w:r w:rsidRPr="00964F76">
        <w:rPr>
          <w:rFonts w:ascii="Times New Roman" w:hAnsi="Times New Roman" w:cs="Times New Roman"/>
          <w:sz w:val="28"/>
          <w:lang w:val="ru-RU"/>
        </w:rPr>
        <w:t xml:space="preserve"> </w:t>
      </w:r>
      <w:r>
        <w:rPr>
          <w:rFonts w:ascii="Times New Roman" w:hAnsi="Times New Roman" w:cs="Times New Roman"/>
          <w:sz w:val="28"/>
          <w:lang w:val="ru-RU"/>
        </w:rPr>
        <w:t xml:space="preserve">к </w:t>
      </w:r>
      <w:r>
        <w:rPr>
          <w:rFonts w:ascii="Times New Roman" w:hAnsi="Times New Roman" w:cs="Times New Roman"/>
          <w:sz w:val="28"/>
          <w:lang w:val="en-US"/>
        </w:rPr>
        <w:t>n</w:t>
      </w:r>
      <w:r w:rsidRPr="00964F76">
        <w:rPr>
          <w:rFonts w:ascii="Times New Roman" w:hAnsi="Times New Roman" w:cs="Times New Roman"/>
          <w:sz w:val="28"/>
          <w:lang w:val="ru-RU"/>
        </w:rPr>
        <w:t>_</w:t>
      </w:r>
      <w:r>
        <w:rPr>
          <w:rFonts w:ascii="Times New Roman" w:hAnsi="Times New Roman" w:cs="Times New Roman"/>
          <w:sz w:val="28"/>
          <w:lang w:val="en-US"/>
        </w:rPr>
        <w:t>words</w:t>
      </w:r>
      <w:r>
        <w:rPr>
          <w:rFonts w:ascii="Times New Roman" w:hAnsi="Times New Roman" w:cs="Times New Roman"/>
          <w:sz w:val="28"/>
          <w:lang w:val="ru-RU"/>
        </w:rPr>
        <w:t xml:space="preserve"> (общему количеству слов в анализируемом тексте).</w:t>
      </w:r>
    </w:p>
    <w:p w14:paraId="3CC7A8A1" w14:textId="77777777" w:rsidR="00964F76" w:rsidRPr="002B265F" w:rsidRDefault="002132EB" w:rsidP="00EC3C44">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Во второй части</w:t>
      </w:r>
      <w:r w:rsidR="001D5237" w:rsidRPr="001D5237">
        <w:rPr>
          <w:rFonts w:ascii="Times New Roman" w:hAnsi="Times New Roman" w:cs="Times New Roman"/>
          <w:sz w:val="28"/>
          <w:lang w:val="ru-RU"/>
        </w:rPr>
        <w:t xml:space="preserve"> (</w:t>
      </w:r>
      <w:r w:rsidR="001D5237">
        <w:rPr>
          <w:rFonts w:ascii="Times New Roman" w:hAnsi="Times New Roman" w:cs="Times New Roman"/>
          <w:sz w:val="28"/>
          <w:lang w:val="ru-RU"/>
        </w:rPr>
        <w:t>«</w:t>
      </w:r>
      <w:r w:rsidR="001D5237">
        <w:rPr>
          <w:rFonts w:ascii="Times New Roman" w:hAnsi="Times New Roman" w:cs="Times New Roman"/>
          <w:sz w:val="28"/>
          <w:lang w:val="en-US"/>
        </w:rPr>
        <w:t>indexes</w:t>
      </w:r>
      <w:r w:rsidR="001D5237">
        <w:rPr>
          <w:rFonts w:ascii="Times New Roman" w:hAnsi="Times New Roman" w:cs="Times New Roman"/>
          <w:sz w:val="28"/>
          <w:lang w:val="ru-RU"/>
        </w:rPr>
        <w:t>»</w:t>
      </w:r>
      <w:r w:rsidR="001D5237" w:rsidRPr="001D5237">
        <w:rPr>
          <w:rFonts w:ascii="Times New Roman" w:hAnsi="Times New Roman" w:cs="Times New Roman"/>
          <w:sz w:val="28"/>
          <w:lang w:val="ru-RU"/>
        </w:rPr>
        <w:t>)</w:t>
      </w:r>
      <w:r>
        <w:rPr>
          <w:rFonts w:ascii="Times New Roman" w:hAnsi="Times New Roman" w:cs="Times New Roman"/>
          <w:sz w:val="28"/>
          <w:lang w:val="ru-RU"/>
        </w:rPr>
        <w:t xml:space="preserve"> представлены значения пяти индексов читабельности. Параметры с </w:t>
      </w:r>
      <w:r>
        <w:rPr>
          <w:rFonts w:ascii="Times New Roman" w:hAnsi="Times New Roman" w:cs="Times New Roman"/>
          <w:sz w:val="28"/>
          <w:lang w:val="en-US"/>
        </w:rPr>
        <w:t>index</w:t>
      </w:r>
      <w:r w:rsidRPr="002132EB">
        <w:rPr>
          <w:rFonts w:ascii="Times New Roman" w:hAnsi="Times New Roman" w:cs="Times New Roman"/>
          <w:sz w:val="28"/>
          <w:lang w:val="ru-RU"/>
        </w:rPr>
        <w:t xml:space="preserve"> </w:t>
      </w:r>
      <w:r>
        <w:rPr>
          <w:rFonts w:ascii="Times New Roman" w:hAnsi="Times New Roman" w:cs="Times New Roman"/>
          <w:sz w:val="28"/>
          <w:lang w:val="ru-RU"/>
        </w:rPr>
        <w:t>в названии – это количественные значения читабельности согласно каждому индексу,</w:t>
      </w:r>
      <w:r w:rsidR="0030451C">
        <w:rPr>
          <w:rFonts w:ascii="Times New Roman" w:hAnsi="Times New Roman" w:cs="Times New Roman"/>
          <w:sz w:val="28"/>
          <w:lang w:val="ru-RU"/>
        </w:rPr>
        <w:t xml:space="preserve"> и они принимают значения от 1 до бесконечности.</w:t>
      </w:r>
      <w:r>
        <w:rPr>
          <w:rFonts w:ascii="Times New Roman" w:hAnsi="Times New Roman" w:cs="Times New Roman"/>
          <w:sz w:val="28"/>
          <w:lang w:val="ru-RU"/>
        </w:rPr>
        <w:t xml:space="preserve"> </w:t>
      </w:r>
      <w:r w:rsidR="0030451C">
        <w:rPr>
          <w:rFonts w:ascii="Times New Roman" w:hAnsi="Times New Roman" w:cs="Times New Roman"/>
          <w:sz w:val="28"/>
          <w:lang w:val="ru-RU"/>
        </w:rPr>
        <w:t>П</w:t>
      </w:r>
      <w:r>
        <w:rPr>
          <w:rFonts w:ascii="Times New Roman" w:hAnsi="Times New Roman" w:cs="Times New Roman"/>
          <w:sz w:val="28"/>
          <w:lang w:val="ru-RU"/>
        </w:rPr>
        <w:t xml:space="preserve">араметры, в названии которых присутствует </w:t>
      </w:r>
      <w:r>
        <w:rPr>
          <w:rFonts w:ascii="Times New Roman" w:hAnsi="Times New Roman" w:cs="Times New Roman"/>
          <w:sz w:val="28"/>
          <w:lang w:val="en-US"/>
        </w:rPr>
        <w:t>grade</w:t>
      </w:r>
      <w:r w:rsidRPr="002132EB">
        <w:rPr>
          <w:rFonts w:ascii="Times New Roman" w:hAnsi="Times New Roman" w:cs="Times New Roman"/>
          <w:sz w:val="28"/>
          <w:lang w:val="ru-RU"/>
        </w:rPr>
        <w:t xml:space="preserve">, </w:t>
      </w:r>
      <w:r>
        <w:rPr>
          <w:rFonts w:ascii="Times New Roman" w:hAnsi="Times New Roman" w:cs="Times New Roman"/>
          <w:sz w:val="28"/>
          <w:lang w:val="ru-RU"/>
        </w:rPr>
        <w:t>отражают уровень образования, не</w:t>
      </w:r>
      <w:r w:rsidR="0030451C">
        <w:rPr>
          <w:rFonts w:ascii="Times New Roman" w:hAnsi="Times New Roman" w:cs="Times New Roman"/>
          <w:sz w:val="28"/>
          <w:lang w:val="ru-RU"/>
        </w:rPr>
        <w:t>обходимый для понимания текста.</w:t>
      </w:r>
    </w:p>
    <w:p w14:paraId="529D0FF7" w14:textId="77777777" w:rsidR="001D5237" w:rsidRDefault="001D5237" w:rsidP="001D5237">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К преимуществам сервиса </w:t>
      </w:r>
      <w:r>
        <w:rPr>
          <w:rFonts w:ascii="Times New Roman" w:hAnsi="Times New Roman" w:cs="Times New Roman"/>
          <w:sz w:val="28"/>
          <w:lang w:val="en-US"/>
        </w:rPr>
        <w:t>readability</w:t>
      </w:r>
      <w:r w:rsidRPr="001D5237">
        <w:rPr>
          <w:rFonts w:ascii="Times New Roman" w:hAnsi="Times New Roman" w:cs="Times New Roman"/>
          <w:sz w:val="28"/>
          <w:lang w:val="ru-RU"/>
        </w:rPr>
        <w:t>.</w:t>
      </w:r>
      <w:proofErr w:type="spellStart"/>
      <w:r>
        <w:rPr>
          <w:rFonts w:ascii="Times New Roman" w:hAnsi="Times New Roman" w:cs="Times New Roman"/>
          <w:sz w:val="28"/>
          <w:lang w:val="en-US"/>
        </w:rPr>
        <w:t>io</w:t>
      </w:r>
      <w:proofErr w:type="spellEnd"/>
      <w:r w:rsidRPr="001D5237">
        <w:rPr>
          <w:rFonts w:ascii="Times New Roman" w:hAnsi="Times New Roman" w:cs="Times New Roman"/>
          <w:sz w:val="28"/>
          <w:lang w:val="ru-RU"/>
        </w:rPr>
        <w:t xml:space="preserve">, </w:t>
      </w:r>
      <w:r>
        <w:rPr>
          <w:rFonts w:ascii="Times New Roman" w:hAnsi="Times New Roman" w:cs="Times New Roman"/>
          <w:sz w:val="28"/>
          <w:lang w:val="ru-RU"/>
        </w:rPr>
        <w:t>отличающим его от других инструментов, можно отнести следующие:</w:t>
      </w:r>
    </w:p>
    <w:p w14:paraId="6E7A4AA6" w14:textId="77777777" w:rsidR="001D5237" w:rsidRDefault="001D5237" w:rsidP="001D5237">
      <w:pPr>
        <w:pStyle w:val="a3"/>
        <w:numPr>
          <w:ilvl w:val="0"/>
          <w:numId w:val="18"/>
        </w:numPr>
        <w:spacing w:after="240" w:line="360" w:lineRule="auto"/>
        <w:jc w:val="both"/>
        <w:rPr>
          <w:rFonts w:ascii="Times New Roman" w:hAnsi="Times New Roman" w:cs="Times New Roman"/>
          <w:sz w:val="28"/>
        </w:rPr>
      </w:pPr>
      <w:r>
        <w:rPr>
          <w:rFonts w:ascii="Times New Roman" w:hAnsi="Times New Roman" w:cs="Times New Roman"/>
          <w:sz w:val="28"/>
        </w:rPr>
        <w:t>алгоритм был обучен, в частности, на текстах юридического домена, что делает его более подходящим для задачи определения сложности текстов в данной работе;</w:t>
      </w:r>
    </w:p>
    <w:p w14:paraId="648EACED" w14:textId="77777777" w:rsidR="001D5237" w:rsidRDefault="001D5237" w:rsidP="001D5237">
      <w:pPr>
        <w:pStyle w:val="a3"/>
        <w:numPr>
          <w:ilvl w:val="0"/>
          <w:numId w:val="18"/>
        </w:numPr>
        <w:spacing w:after="240" w:line="360" w:lineRule="auto"/>
        <w:jc w:val="both"/>
        <w:rPr>
          <w:rFonts w:ascii="Times New Roman" w:hAnsi="Times New Roman" w:cs="Times New Roman"/>
          <w:sz w:val="28"/>
        </w:rPr>
      </w:pPr>
      <w:r>
        <w:rPr>
          <w:rFonts w:ascii="Times New Roman" w:hAnsi="Times New Roman" w:cs="Times New Roman"/>
          <w:sz w:val="28"/>
        </w:rPr>
        <w:t xml:space="preserve">предоставленный для свободного использования </w:t>
      </w:r>
      <w:r>
        <w:rPr>
          <w:rFonts w:ascii="Times New Roman" w:hAnsi="Times New Roman" w:cs="Times New Roman"/>
          <w:sz w:val="28"/>
          <w:lang w:val="en-US"/>
        </w:rPr>
        <w:t>API</w:t>
      </w:r>
      <w:r w:rsidRPr="001D5237">
        <w:rPr>
          <w:rFonts w:ascii="Times New Roman" w:hAnsi="Times New Roman" w:cs="Times New Roman"/>
          <w:sz w:val="28"/>
        </w:rPr>
        <w:t>-</w:t>
      </w:r>
      <w:r>
        <w:rPr>
          <w:rFonts w:ascii="Times New Roman" w:hAnsi="Times New Roman" w:cs="Times New Roman"/>
          <w:sz w:val="28"/>
        </w:rPr>
        <w:t>сервис позволяет ускорить автоматическую обработку текстов и совершать ее локально;</w:t>
      </w:r>
    </w:p>
    <w:p w14:paraId="508CEC38" w14:textId="77777777" w:rsidR="001D5237" w:rsidRPr="001D5237" w:rsidRDefault="001D5237" w:rsidP="00EC3C44">
      <w:pPr>
        <w:pStyle w:val="a3"/>
        <w:numPr>
          <w:ilvl w:val="0"/>
          <w:numId w:val="18"/>
        </w:numPr>
        <w:spacing w:after="240" w:line="360" w:lineRule="auto"/>
        <w:jc w:val="both"/>
        <w:rPr>
          <w:rFonts w:ascii="Times New Roman" w:hAnsi="Times New Roman" w:cs="Times New Roman"/>
          <w:sz w:val="28"/>
        </w:rPr>
      </w:pPr>
      <w:r>
        <w:rPr>
          <w:rFonts w:ascii="Times New Roman" w:hAnsi="Times New Roman" w:cs="Times New Roman"/>
          <w:sz w:val="28"/>
          <w:lang w:val="en-US"/>
        </w:rPr>
        <w:t>API</w:t>
      </w:r>
      <w:r>
        <w:rPr>
          <w:rFonts w:ascii="Times New Roman" w:hAnsi="Times New Roman" w:cs="Times New Roman"/>
          <w:sz w:val="28"/>
        </w:rPr>
        <w:t>-сервис возвращает подробную информацию как о количественных характеристиках текста (средняя длина предложения, количество слов), так и количественные значения индексов читабельности.</w:t>
      </w:r>
    </w:p>
    <w:p w14:paraId="494EFE4E" w14:textId="77777777" w:rsidR="00C47C57" w:rsidRPr="0038433E" w:rsidRDefault="001D5237" w:rsidP="0038433E">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lastRenderedPageBreak/>
        <w:tab/>
        <w:t>Поэтому в данной работе для оценки исходных текстов и их упрощенных вариантов было принято решение использовать именно этот се</w:t>
      </w:r>
      <w:r w:rsidR="0038433E">
        <w:rPr>
          <w:rFonts w:ascii="Times New Roman" w:hAnsi="Times New Roman" w:cs="Times New Roman"/>
          <w:sz w:val="28"/>
          <w:lang w:val="ru-RU"/>
        </w:rPr>
        <w:t>рвис.</w:t>
      </w:r>
    </w:p>
    <w:p w14:paraId="767EC7A1" w14:textId="3E90CF55" w:rsidR="0022579C" w:rsidRPr="00EA2108" w:rsidRDefault="00E94256" w:rsidP="00926BD1">
      <w:pPr>
        <w:pStyle w:val="2"/>
        <w:spacing w:after="240"/>
        <w:rPr>
          <w:rFonts w:ascii="Times New Roman" w:hAnsi="Times New Roman" w:cs="Times New Roman"/>
          <w:color w:val="auto"/>
          <w:sz w:val="28"/>
          <w:lang w:val="ru-RU"/>
        </w:rPr>
      </w:pPr>
      <w:r w:rsidRPr="00964F76">
        <w:rPr>
          <w:rFonts w:ascii="Times New Roman" w:hAnsi="Times New Roman" w:cs="Times New Roman"/>
          <w:color w:val="auto"/>
          <w:sz w:val="28"/>
          <w:lang w:val="ru-RU"/>
        </w:rPr>
        <w:tab/>
      </w:r>
      <w:bookmarkStart w:id="18" w:name="_Toc136356851"/>
      <w:r>
        <w:rPr>
          <w:rFonts w:ascii="Times New Roman" w:hAnsi="Times New Roman" w:cs="Times New Roman"/>
          <w:color w:val="auto"/>
          <w:sz w:val="28"/>
        </w:rPr>
        <w:t>3.3</w:t>
      </w:r>
      <w:r w:rsidRPr="00BF476A">
        <w:rPr>
          <w:rFonts w:ascii="Times New Roman" w:hAnsi="Times New Roman" w:cs="Times New Roman"/>
          <w:color w:val="auto"/>
          <w:sz w:val="28"/>
        </w:rPr>
        <w:t>.</w:t>
      </w:r>
      <w:r>
        <w:rPr>
          <w:rFonts w:ascii="Times New Roman" w:hAnsi="Times New Roman" w:cs="Times New Roman"/>
          <w:color w:val="auto"/>
          <w:sz w:val="28"/>
        </w:rPr>
        <w:t xml:space="preserve"> Тестирование модели упрощения текста</w:t>
      </w:r>
      <w:bookmarkEnd w:id="18"/>
    </w:p>
    <w:p w14:paraId="78BD6EC2" w14:textId="77777777" w:rsidR="00926BD1" w:rsidRDefault="00926BD1" w:rsidP="00926BD1">
      <w:pPr>
        <w:spacing w:after="240" w:line="360" w:lineRule="auto"/>
        <w:jc w:val="both"/>
        <w:rPr>
          <w:rFonts w:ascii="Times New Roman" w:hAnsi="Times New Roman" w:cs="Times New Roman"/>
          <w:sz w:val="28"/>
          <w:lang w:val="ru-RU"/>
        </w:rPr>
      </w:pPr>
      <w:r>
        <w:rPr>
          <w:lang w:val="ru-RU"/>
        </w:rPr>
        <w:tab/>
      </w:r>
      <w:r>
        <w:rPr>
          <w:rFonts w:ascii="Times New Roman" w:hAnsi="Times New Roman" w:cs="Times New Roman"/>
          <w:sz w:val="28"/>
          <w:lang w:val="ru-RU"/>
        </w:rPr>
        <w:t xml:space="preserve">На первом шаге эксперимента была предпринята </w:t>
      </w:r>
      <w:proofErr w:type="spellStart"/>
      <w:r>
        <w:rPr>
          <w:rFonts w:ascii="Times New Roman" w:hAnsi="Times New Roman" w:cs="Times New Roman"/>
          <w:sz w:val="28"/>
          <w:lang w:val="ru-RU"/>
        </w:rPr>
        <w:t>суммаризация</w:t>
      </w:r>
      <w:proofErr w:type="spellEnd"/>
      <w:r>
        <w:rPr>
          <w:rFonts w:ascii="Times New Roman" w:hAnsi="Times New Roman" w:cs="Times New Roman"/>
          <w:sz w:val="28"/>
          <w:lang w:val="ru-RU"/>
        </w:rPr>
        <w:t xml:space="preserve"> для полных юридических текстов. На вход модели </w:t>
      </w:r>
      <w:proofErr w:type="spellStart"/>
      <w:r>
        <w:rPr>
          <w:rFonts w:ascii="Times New Roman" w:hAnsi="Times New Roman" w:cs="Times New Roman"/>
          <w:sz w:val="28"/>
          <w:lang w:val="en-US"/>
        </w:rPr>
        <w:t>mBART</w:t>
      </w:r>
      <w:proofErr w:type="spellEnd"/>
      <w:r w:rsidRPr="00926BD1">
        <w:rPr>
          <w:rFonts w:ascii="Times New Roman" w:hAnsi="Times New Roman" w:cs="Times New Roman"/>
          <w:sz w:val="28"/>
          <w:lang w:val="ru-RU"/>
        </w:rPr>
        <w:t xml:space="preserve"> </w:t>
      </w:r>
      <w:r>
        <w:rPr>
          <w:rFonts w:ascii="Times New Roman" w:hAnsi="Times New Roman" w:cs="Times New Roman"/>
          <w:sz w:val="28"/>
          <w:lang w:val="ru-RU"/>
        </w:rPr>
        <w:t xml:space="preserve">подавался целый текст в пределах тегов </w:t>
      </w:r>
      <w:r w:rsidRPr="00926BD1">
        <w:rPr>
          <w:rFonts w:ascii="Times New Roman" w:hAnsi="Times New Roman" w:cs="Times New Roman"/>
          <w:sz w:val="28"/>
          <w:lang w:val="ru-RU"/>
        </w:rPr>
        <w:t>&lt;</w:t>
      </w:r>
      <w:r>
        <w:rPr>
          <w:rFonts w:ascii="Times New Roman" w:hAnsi="Times New Roman" w:cs="Times New Roman"/>
          <w:sz w:val="28"/>
          <w:lang w:val="en-US"/>
        </w:rPr>
        <w:t>body</w:t>
      </w:r>
      <w:r w:rsidRPr="00926BD1">
        <w:rPr>
          <w:rFonts w:ascii="Times New Roman" w:hAnsi="Times New Roman" w:cs="Times New Roman"/>
          <w:sz w:val="28"/>
          <w:lang w:val="ru-RU"/>
        </w:rPr>
        <w:t xml:space="preserve">&gt; </w:t>
      </w:r>
      <w:r>
        <w:rPr>
          <w:rFonts w:ascii="Times New Roman" w:hAnsi="Times New Roman" w:cs="Times New Roman"/>
          <w:sz w:val="28"/>
          <w:lang w:val="ru-RU"/>
        </w:rPr>
        <w:t xml:space="preserve">и </w:t>
      </w:r>
      <w:r w:rsidRPr="00926BD1">
        <w:rPr>
          <w:rFonts w:ascii="Times New Roman" w:hAnsi="Times New Roman" w:cs="Times New Roman"/>
          <w:sz w:val="28"/>
          <w:lang w:val="ru-RU"/>
        </w:rPr>
        <w:t>&lt;/</w:t>
      </w:r>
      <w:r>
        <w:rPr>
          <w:rFonts w:ascii="Times New Roman" w:hAnsi="Times New Roman" w:cs="Times New Roman"/>
          <w:sz w:val="28"/>
          <w:lang w:val="en-US"/>
        </w:rPr>
        <w:t>body</w:t>
      </w:r>
      <w:r w:rsidRPr="00926BD1">
        <w:rPr>
          <w:rFonts w:ascii="Times New Roman" w:hAnsi="Times New Roman" w:cs="Times New Roman"/>
          <w:sz w:val="28"/>
          <w:lang w:val="ru-RU"/>
        </w:rPr>
        <w:t>&gt;.</w:t>
      </w:r>
    </w:p>
    <w:p w14:paraId="164F11AC" w14:textId="77777777" w:rsidR="00926BD1" w:rsidRDefault="00E94980" w:rsidP="00926BD1">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В</w:t>
      </w:r>
      <w:r w:rsidR="00926BD1">
        <w:rPr>
          <w:rFonts w:ascii="Times New Roman" w:hAnsi="Times New Roman" w:cs="Times New Roman"/>
          <w:sz w:val="28"/>
          <w:lang w:val="ru-RU"/>
        </w:rPr>
        <w:t xml:space="preserve"> ходе этой части эксперимента были получены следующие результаты:</w:t>
      </w:r>
    </w:p>
    <w:p w14:paraId="6453448B" w14:textId="22D72869" w:rsidR="0069301C" w:rsidRDefault="0069301C" w:rsidP="0069301C">
      <w:pPr>
        <w:spacing w:after="240" w:line="360" w:lineRule="auto"/>
        <w:jc w:val="center"/>
        <w:rPr>
          <w:rFonts w:ascii="Times New Roman" w:hAnsi="Times New Roman" w:cs="Times New Roman"/>
          <w:sz w:val="28"/>
          <w:lang w:val="ru-RU"/>
        </w:rPr>
      </w:pPr>
      <w:r>
        <w:rPr>
          <w:rFonts w:ascii="Times New Roman" w:hAnsi="Times New Roman" w:cs="Times New Roman"/>
          <w:sz w:val="28"/>
          <w:lang w:val="ru-RU"/>
        </w:rPr>
        <w:t>Таблица 1. Значения индексов читабельности для исходных текстов и рефератов, полученных в результате суммаризации текста в целом.</w:t>
      </w:r>
    </w:p>
    <w:tbl>
      <w:tblPr>
        <w:tblStyle w:val="ab"/>
        <w:tblW w:w="0" w:type="auto"/>
        <w:tblLook w:val="04A0" w:firstRow="1" w:lastRow="0" w:firstColumn="1" w:lastColumn="0" w:noHBand="0" w:noVBand="1"/>
      </w:tblPr>
      <w:tblGrid>
        <w:gridCol w:w="3190"/>
        <w:gridCol w:w="3190"/>
        <w:gridCol w:w="3191"/>
      </w:tblGrid>
      <w:tr w:rsidR="00D4689D" w14:paraId="7ECF6AF9" w14:textId="77777777" w:rsidTr="00D4689D">
        <w:tc>
          <w:tcPr>
            <w:tcW w:w="3190" w:type="dxa"/>
            <w:vAlign w:val="center"/>
          </w:tcPr>
          <w:p w14:paraId="7265BD70" w14:textId="77777777" w:rsidR="00D4689D" w:rsidRPr="00D4689D" w:rsidRDefault="00D4689D" w:rsidP="00D4689D">
            <w:pPr>
              <w:spacing w:after="240" w:line="360" w:lineRule="auto"/>
              <w:jc w:val="center"/>
              <w:rPr>
                <w:rFonts w:ascii="Times New Roman" w:hAnsi="Times New Roman" w:cs="Times New Roman"/>
                <w:b/>
                <w:sz w:val="28"/>
                <w:lang w:val="ru-RU"/>
              </w:rPr>
            </w:pPr>
            <w:r w:rsidRPr="00D4689D">
              <w:rPr>
                <w:rFonts w:ascii="Times New Roman" w:hAnsi="Times New Roman" w:cs="Times New Roman"/>
                <w:b/>
                <w:sz w:val="28"/>
                <w:lang w:val="ru-RU"/>
              </w:rPr>
              <w:t>Индекс читабельности</w:t>
            </w:r>
          </w:p>
        </w:tc>
        <w:tc>
          <w:tcPr>
            <w:tcW w:w="3190" w:type="dxa"/>
            <w:vAlign w:val="center"/>
          </w:tcPr>
          <w:p w14:paraId="4421563E" w14:textId="77777777" w:rsidR="00D4689D" w:rsidRPr="00D4689D" w:rsidRDefault="00725848" w:rsidP="00D4689D">
            <w:pPr>
              <w:spacing w:after="240" w:line="360" w:lineRule="auto"/>
              <w:jc w:val="center"/>
              <w:rPr>
                <w:rFonts w:ascii="Times New Roman" w:hAnsi="Times New Roman" w:cs="Times New Roman"/>
                <w:b/>
                <w:sz w:val="28"/>
                <w:lang w:val="ru-RU"/>
              </w:rPr>
            </w:pPr>
            <w:r>
              <w:rPr>
                <w:rFonts w:ascii="Times New Roman" w:hAnsi="Times New Roman" w:cs="Times New Roman"/>
                <w:b/>
                <w:sz w:val="28"/>
                <w:lang w:val="ru-RU"/>
              </w:rPr>
              <w:t>Исходные</w:t>
            </w:r>
            <w:r w:rsidR="00D4689D" w:rsidRPr="00D4689D">
              <w:rPr>
                <w:rFonts w:ascii="Times New Roman" w:hAnsi="Times New Roman" w:cs="Times New Roman"/>
                <w:b/>
                <w:sz w:val="28"/>
                <w:lang w:val="ru-RU"/>
              </w:rPr>
              <w:t xml:space="preserve"> текст</w:t>
            </w:r>
            <w:r>
              <w:rPr>
                <w:rFonts w:ascii="Times New Roman" w:hAnsi="Times New Roman" w:cs="Times New Roman"/>
                <w:b/>
                <w:sz w:val="28"/>
                <w:lang w:val="ru-RU"/>
              </w:rPr>
              <w:t>ы</w:t>
            </w:r>
          </w:p>
        </w:tc>
        <w:tc>
          <w:tcPr>
            <w:tcW w:w="3191" w:type="dxa"/>
            <w:vAlign w:val="center"/>
          </w:tcPr>
          <w:p w14:paraId="4DF6595F" w14:textId="77777777" w:rsidR="00D4689D" w:rsidRPr="00D4689D" w:rsidRDefault="00D4689D" w:rsidP="00D4689D">
            <w:pPr>
              <w:spacing w:after="240" w:line="360" w:lineRule="auto"/>
              <w:jc w:val="center"/>
              <w:rPr>
                <w:rFonts w:ascii="Times New Roman" w:hAnsi="Times New Roman" w:cs="Times New Roman"/>
                <w:b/>
                <w:sz w:val="28"/>
                <w:lang w:val="ru-RU"/>
              </w:rPr>
            </w:pPr>
            <w:r w:rsidRPr="00D4689D">
              <w:rPr>
                <w:rFonts w:ascii="Times New Roman" w:hAnsi="Times New Roman" w:cs="Times New Roman"/>
                <w:b/>
                <w:sz w:val="28"/>
                <w:lang w:val="ru-RU"/>
              </w:rPr>
              <w:t>Реферат</w:t>
            </w:r>
            <w:r w:rsidR="00725848">
              <w:rPr>
                <w:rFonts w:ascii="Times New Roman" w:hAnsi="Times New Roman" w:cs="Times New Roman"/>
                <w:b/>
                <w:sz w:val="28"/>
                <w:lang w:val="ru-RU"/>
              </w:rPr>
              <w:t>ы</w:t>
            </w:r>
          </w:p>
        </w:tc>
      </w:tr>
      <w:tr w:rsidR="00D4689D" w14:paraId="71413E17" w14:textId="77777777" w:rsidTr="00D4689D">
        <w:tc>
          <w:tcPr>
            <w:tcW w:w="3190" w:type="dxa"/>
            <w:vAlign w:val="center"/>
          </w:tcPr>
          <w:p w14:paraId="7647CE03" w14:textId="77777777" w:rsidR="00D4689D" w:rsidRPr="00D4689D" w:rsidRDefault="00D4689D" w:rsidP="00D4689D">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Index_fk</w:t>
            </w:r>
            <w:proofErr w:type="spellEnd"/>
          </w:p>
        </w:tc>
        <w:tc>
          <w:tcPr>
            <w:tcW w:w="3190" w:type="dxa"/>
            <w:vAlign w:val="center"/>
          </w:tcPr>
          <w:p w14:paraId="3BB73729"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20,31</w:t>
            </w:r>
          </w:p>
        </w:tc>
        <w:tc>
          <w:tcPr>
            <w:tcW w:w="3191" w:type="dxa"/>
            <w:vAlign w:val="center"/>
          </w:tcPr>
          <w:p w14:paraId="7ECBF349"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21,39</w:t>
            </w:r>
          </w:p>
        </w:tc>
      </w:tr>
      <w:tr w:rsidR="00D4689D" w14:paraId="214F07DC" w14:textId="77777777" w:rsidTr="00D4689D">
        <w:tc>
          <w:tcPr>
            <w:tcW w:w="3190" w:type="dxa"/>
            <w:vAlign w:val="center"/>
          </w:tcPr>
          <w:p w14:paraId="6EF7DAE2" w14:textId="77777777" w:rsidR="00D4689D" w:rsidRPr="00D4689D" w:rsidRDefault="00D4689D" w:rsidP="00D4689D">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Index_cl</w:t>
            </w:r>
            <w:proofErr w:type="spellEnd"/>
          </w:p>
        </w:tc>
        <w:tc>
          <w:tcPr>
            <w:tcW w:w="3190" w:type="dxa"/>
            <w:vAlign w:val="center"/>
          </w:tcPr>
          <w:p w14:paraId="35950AE9"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17,44</w:t>
            </w:r>
          </w:p>
        </w:tc>
        <w:tc>
          <w:tcPr>
            <w:tcW w:w="3191" w:type="dxa"/>
            <w:vAlign w:val="center"/>
          </w:tcPr>
          <w:p w14:paraId="31D05B65"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16,21</w:t>
            </w:r>
          </w:p>
        </w:tc>
      </w:tr>
      <w:tr w:rsidR="00D4689D" w14:paraId="4FB737B9" w14:textId="77777777" w:rsidTr="00D4689D">
        <w:tc>
          <w:tcPr>
            <w:tcW w:w="3190" w:type="dxa"/>
            <w:vAlign w:val="center"/>
          </w:tcPr>
          <w:p w14:paraId="6FED586A" w14:textId="77777777" w:rsidR="00D4689D" w:rsidRPr="00D4689D" w:rsidRDefault="00D4689D" w:rsidP="00D4689D">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Index_dc</w:t>
            </w:r>
            <w:proofErr w:type="spellEnd"/>
          </w:p>
        </w:tc>
        <w:tc>
          <w:tcPr>
            <w:tcW w:w="3190" w:type="dxa"/>
            <w:vAlign w:val="center"/>
          </w:tcPr>
          <w:p w14:paraId="7F65BE02"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19,51</w:t>
            </w:r>
          </w:p>
        </w:tc>
        <w:tc>
          <w:tcPr>
            <w:tcW w:w="3191" w:type="dxa"/>
            <w:vAlign w:val="center"/>
          </w:tcPr>
          <w:p w14:paraId="7D375B51"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20,51</w:t>
            </w:r>
          </w:p>
        </w:tc>
      </w:tr>
      <w:tr w:rsidR="00D4689D" w14:paraId="6CE8F06E" w14:textId="77777777" w:rsidTr="00D4689D">
        <w:tc>
          <w:tcPr>
            <w:tcW w:w="3190" w:type="dxa"/>
            <w:vAlign w:val="center"/>
          </w:tcPr>
          <w:p w14:paraId="42E19371" w14:textId="77777777" w:rsidR="00D4689D" w:rsidRPr="00D4689D" w:rsidRDefault="00D4689D" w:rsidP="00D4689D">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index_ari</w:t>
            </w:r>
            <w:proofErr w:type="spellEnd"/>
          </w:p>
        </w:tc>
        <w:tc>
          <w:tcPr>
            <w:tcW w:w="3190" w:type="dxa"/>
            <w:vAlign w:val="center"/>
          </w:tcPr>
          <w:p w14:paraId="62E22AB8"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18,64</w:t>
            </w:r>
          </w:p>
        </w:tc>
        <w:tc>
          <w:tcPr>
            <w:tcW w:w="3191" w:type="dxa"/>
            <w:vAlign w:val="center"/>
          </w:tcPr>
          <w:p w14:paraId="198DB86D"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18,84</w:t>
            </w:r>
          </w:p>
        </w:tc>
      </w:tr>
      <w:tr w:rsidR="00D4689D" w14:paraId="6DF594BE" w14:textId="77777777" w:rsidTr="00D4689D">
        <w:tc>
          <w:tcPr>
            <w:tcW w:w="3190" w:type="dxa"/>
            <w:vAlign w:val="center"/>
          </w:tcPr>
          <w:p w14:paraId="3F5CAD10" w14:textId="77777777" w:rsidR="00D4689D" w:rsidRPr="00D4689D" w:rsidRDefault="00D4689D" w:rsidP="00D4689D">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Index_SMOG</w:t>
            </w:r>
            <w:proofErr w:type="spellEnd"/>
          </w:p>
        </w:tc>
        <w:tc>
          <w:tcPr>
            <w:tcW w:w="3190" w:type="dxa"/>
            <w:vAlign w:val="center"/>
          </w:tcPr>
          <w:p w14:paraId="61681773"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16,91</w:t>
            </w:r>
          </w:p>
        </w:tc>
        <w:tc>
          <w:tcPr>
            <w:tcW w:w="3191" w:type="dxa"/>
            <w:vAlign w:val="center"/>
          </w:tcPr>
          <w:p w14:paraId="71589268" w14:textId="77777777" w:rsidR="00D4689D" w:rsidRPr="00D4689D" w:rsidRDefault="00D4689D" w:rsidP="00D4689D">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21,71</w:t>
            </w:r>
          </w:p>
        </w:tc>
      </w:tr>
    </w:tbl>
    <w:p w14:paraId="01582BB2" w14:textId="616B16B7" w:rsidR="00E94980" w:rsidRDefault="00E94980" w:rsidP="00E94980">
      <w:pPr>
        <w:pStyle w:val="aa"/>
        <w:jc w:val="center"/>
      </w:pPr>
    </w:p>
    <w:p w14:paraId="2E910A15" w14:textId="77777777" w:rsidR="00E94980" w:rsidRDefault="00E94980" w:rsidP="00926BD1">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По четырем из пяти индексов значение читабельности </w:t>
      </w:r>
      <w:proofErr w:type="spellStart"/>
      <w:r>
        <w:rPr>
          <w:rFonts w:ascii="Times New Roman" w:hAnsi="Times New Roman" w:cs="Times New Roman"/>
          <w:sz w:val="28"/>
          <w:lang w:val="ru-RU"/>
        </w:rPr>
        <w:t>суммаризированных</w:t>
      </w:r>
      <w:proofErr w:type="spellEnd"/>
      <w:r>
        <w:rPr>
          <w:rFonts w:ascii="Times New Roman" w:hAnsi="Times New Roman" w:cs="Times New Roman"/>
          <w:sz w:val="28"/>
          <w:lang w:val="ru-RU"/>
        </w:rPr>
        <w:t xml:space="preserve"> текстов оказалось больше, чем то же значение для исходных текстов.</w:t>
      </w:r>
      <w:r w:rsidR="001B5F0C" w:rsidRPr="001B5F0C">
        <w:rPr>
          <w:rFonts w:ascii="Times New Roman" w:hAnsi="Times New Roman" w:cs="Times New Roman"/>
          <w:sz w:val="28"/>
          <w:lang w:val="ru-RU"/>
        </w:rPr>
        <w:t xml:space="preserve"> </w:t>
      </w:r>
      <w:r>
        <w:rPr>
          <w:rFonts w:ascii="Times New Roman" w:hAnsi="Times New Roman" w:cs="Times New Roman"/>
          <w:sz w:val="28"/>
          <w:lang w:val="ru-RU"/>
        </w:rPr>
        <w:t xml:space="preserve">В связи с этим было принято решение решить </w:t>
      </w:r>
      <w:proofErr w:type="spellStart"/>
      <w:r w:rsidR="00725848">
        <w:rPr>
          <w:rFonts w:ascii="Times New Roman" w:hAnsi="Times New Roman" w:cs="Times New Roman"/>
          <w:sz w:val="28"/>
          <w:lang w:val="ru-RU"/>
        </w:rPr>
        <w:t>суммариз</w:t>
      </w:r>
      <w:r w:rsidR="001C2D79">
        <w:rPr>
          <w:rFonts w:ascii="Times New Roman" w:hAnsi="Times New Roman" w:cs="Times New Roman"/>
          <w:sz w:val="28"/>
          <w:lang w:val="ru-RU"/>
        </w:rPr>
        <w:t>ир</w:t>
      </w:r>
      <w:r w:rsidR="00725848">
        <w:rPr>
          <w:rFonts w:ascii="Times New Roman" w:hAnsi="Times New Roman" w:cs="Times New Roman"/>
          <w:sz w:val="28"/>
          <w:lang w:val="ru-RU"/>
        </w:rPr>
        <w:t>овать</w:t>
      </w:r>
      <w:proofErr w:type="spellEnd"/>
      <w:r w:rsidR="00725848">
        <w:rPr>
          <w:rFonts w:ascii="Times New Roman" w:hAnsi="Times New Roman" w:cs="Times New Roman"/>
          <w:sz w:val="28"/>
          <w:lang w:val="ru-RU"/>
        </w:rPr>
        <w:t xml:space="preserve"> </w:t>
      </w:r>
      <w:r>
        <w:rPr>
          <w:rFonts w:ascii="Times New Roman" w:hAnsi="Times New Roman" w:cs="Times New Roman"/>
          <w:sz w:val="28"/>
          <w:lang w:val="ru-RU"/>
        </w:rPr>
        <w:t xml:space="preserve">не </w:t>
      </w:r>
      <w:r w:rsidR="00725848">
        <w:rPr>
          <w:rFonts w:ascii="Times New Roman" w:hAnsi="Times New Roman" w:cs="Times New Roman"/>
          <w:sz w:val="28"/>
          <w:lang w:val="ru-RU"/>
        </w:rPr>
        <w:t>целые тексты</w:t>
      </w:r>
      <w:r>
        <w:rPr>
          <w:rFonts w:ascii="Times New Roman" w:hAnsi="Times New Roman" w:cs="Times New Roman"/>
          <w:sz w:val="28"/>
          <w:lang w:val="ru-RU"/>
        </w:rPr>
        <w:t xml:space="preserve"> в пределах тегов </w:t>
      </w:r>
      <w:r w:rsidRPr="00E94980">
        <w:rPr>
          <w:rFonts w:ascii="Times New Roman" w:hAnsi="Times New Roman" w:cs="Times New Roman"/>
          <w:sz w:val="28"/>
          <w:lang w:val="ru-RU"/>
        </w:rPr>
        <w:t>&lt;</w:t>
      </w:r>
      <w:r>
        <w:rPr>
          <w:rFonts w:ascii="Times New Roman" w:hAnsi="Times New Roman" w:cs="Times New Roman"/>
          <w:sz w:val="28"/>
          <w:lang w:val="en-US"/>
        </w:rPr>
        <w:t>body</w:t>
      </w:r>
      <w:r w:rsidRPr="00E94980">
        <w:rPr>
          <w:rFonts w:ascii="Times New Roman" w:hAnsi="Times New Roman" w:cs="Times New Roman"/>
          <w:sz w:val="28"/>
          <w:lang w:val="ru-RU"/>
        </w:rPr>
        <w:t xml:space="preserve">&gt; </w:t>
      </w:r>
      <w:r>
        <w:rPr>
          <w:rFonts w:ascii="Times New Roman" w:hAnsi="Times New Roman" w:cs="Times New Roman"/>
          <w:sz w:val="28"/>
          <w:lang w:val="ru-RU"/>
        </w:rPr>
        <w:t xml:space="preserve">и </w:t>
      </w:r>
      <w:r w:rsidRPr="00E94980">
        <w:rPr>
          <w:rFonts w:ascii="Times New Roman" w:hAnsi="Times New Roman" w:cs="Times New Roman"/>
          <w:sz w:val="28"/>
          <w:lang w:val="ru-RU"/>
        </w:rPr>
        <w:t>&lt;/</w:t>
      </w:r>
      <w:r>
        <w:rPr>
          <w:rFonts w:ascii="Times New Roman" w:hAnsi="Times New Roman" w:cs="Times New Roman"/>
          <w:sz w:val="28"/>
          <w:lang w:val="en-US"/>
        </w:rPr>
        <w:t>body</w:t>
      </w:r>
      <w:r w:rsidRPr="00E94980">
        <w:rPr>
          <w:rFonts w:ascii="Times New Roman" w:hAnsi="Times New Roman" w:cs="Times New Roman"/>
          <w:sz w:val="28"/>
          <w:lang w:val="ru-RU"/>
        </w:rPr>
        <w:t xml:space="preserve">&gt;, </w:t>
      </w:r>
      <w:r>
        <w:rPr>
          <w:rFonts w:ascii="Times New Roman" w:hAnsi="Times New Roman" w:cs="Times New Roman"/>
          <w:sz w:val="28"/>
          <w:lang w:val="ru-RU"/>
        </w:rPr>
        <w:t xml:space="preserve">а </w:t>
      </w:r>
      <w:r w:rsidR="00725848">
        <w:rPr>
          <w:rFonts w:ascii="Times New Roman" w:hAnsi="Times New Roman" w:cs="Times New Roman"/>
          <w:sz w:val="28"/>
          <w:lang w:val="ru-RU"/>
        </w:rPr>
        <w:t>отдельные</w:t>
      </w:r>
      <w:r>
        <w:rPr>
          <w:rFonts w:ascii="Times New Roman" w:hAnsi="Times New Roman" w:cs="Times New Roman"/>
          <w:sz w:val="28"/>
          <w:lang w:val="ru-RU"/>
        </w:rPr>
        <w:t xml:space="preserve"> час</w:t>
      </w:r>
      <w:r w:rsidR="00725848">
        <w:rPr>
          <w:rFonts w:ascii="Times New Roman" w:hAnsi="Times New Roman" w:cs="Times New Roman"/>
          <w:sz w:val="28"/>
          <w:lang w:val="ru-RU"/>
        </w:rPr>
        <w:t>ти текстов</w:t>
      </w:r>
      <w:r>
        <w:rPr>
          <w:rFonts w:ascii="Times New Roman" w:hAnsi="Times New Roman" w:cs="Times New Roman"/>
          <w:sz w:val="28"/>
          <w:lang w:val="ru-RU"/>
        </w:rPr>
        <w:t>, заключ</w:t>
      </w:r>
      <w:r w:rsidR="00725848">
        <w:rPr>
          <w:rFonts w:ascii="Times New Roman" w:hAnsi="Times New Roman" w:cs="Times New Roman"/>
          <w:sz w:val="28"/>
          <w:lang w:val="ru-RU"/>
        </w:rPr>
        <w:t>енные</w:t>
      </w:r>
      <w:r>
        <w:rPr>
          <w:rFonts w:ascii="Times New Roman" w:hAnsi="Times New Roman" w:cs="Times New Roman"/>
          <w:sz w:val="28"/>
          <w:lang w:val="ru-RU"/>
        </w:rPr>
        <w:t xml:space="preserve"> в теги </w:t>
      </w:r>
      <w:r w:rsidRPr="00E94980">
        <w:rPr>
          <w:rFonts w:ascii="Times New Roman" w:hAnsi="Times New Roman" w:cs="Times New Roman"/>
          <w:sz w:val="28"/>
          <w:lang w:val="ru-RU"/>
        </w:rPr>
        <w:t>&lt;</w:t>
      </w:r>
      <w:r w:rsidR="00725848">
        <w:rPr>
          <w:rFonts w:ascii="Times New Roman" w:hAnsi="Times New Roman" w:cs="Times New Roman"/>
          <w:sz w:val="28"/>
          <w:lang w:val="en-US"/>
        </w:rPr>
        <w:t>article</w:t>
      </w:r>
      <w:r w:rsidR="00725848" w:rsidRPr="00725848">
        <w:rPr>
          <w:rFonts w:ascii="Times New Roman" w:hAnsi="Times New Roman" w:cs="Times New Roman"/>
          <w:sz w:val="28"/>
          <w:lang w:val="ru-RU"/>
        </w:rPr>
        <w:t>_</w:t>
      </w:r>
      <w:r w:rsidR="00725848">
        <w:rPr>
          <w:rFonts w:ascii="Times New Roman" w:hAnsi="Times New Roman" w:cs="Times New Roman"/>
          <w:sz w:val="28"/>
          <w:lang w:val="en-US"/>
        </w:rPr>
        <w:t>name</w:t>
      </w:r>
      <w:r w:rsidRPr="00E94980">
        <w:rPr>
          <w:rFonts w:ascii="Times New Roman" w:hAnsi="Times New Roman" w:cs="Times New Roman"/>
          <w:sz w:val="28"/>
          <w:lang w:val="ru-RU"/>
        </w:rPr>
        <w:t>&gt;</w:t>
      </w:r>
      <w:r w:rsidR="00725848" w:rsidRPr="00725848">
        <w:rPr>
          <w:rFonts w:ascii="Times New Roman" w:hAnsi="Times New Roman" w:cs="Times New Roman"/>
          <w:sz w:val="28"/>
          <w:lang w:val="ru-RU"/>
        </w:rPr>
        <w:t xml:space="preserve"> </w:t>
      </w:r>
      <w:r w:rsidR="00725848">
        <w:rPr>
          <w:rFonts w:ascii="Times New Roman" w:hAnsi="Times New Roman" w:cs="Times New Roman"/>
          <w:sz w:val="28"/>
          <w:lang w:val="ru-RU"/>
        </w:rPr>
        <w:t xml:space="preserve">и </w:t>
      </w:r>
      <w:r w:rsidR="00725848" w:rsidRPr="00725848">
        <w:rPr>
          <w:rFonts w:ascii="Times New Roman" w:hAnsi="Times New Roman" w:cs="Times New Roman"/>
          <w:sz w:val="28"/>
          <w:lang w:val="ru-RU"/>
        </w:rPr>
        <w:t>&lt;/</w:t>
      </w:r>
      <w:r w:rsidR="00725848">
        <w:rPr>
          <w:rFonts w:ascii="Times New Roman" w:hAnsi="Times New Roman" w:cs="Times New Roman"/>
          <w:sz w:val="28"/>
          <w:lang w:val="en-US"/>
        </w:rPr>
        <w:t>article</w:t>
      </w:r>
      <w:r w:rsidR="00725848" w:rsidRPr="00725848">
        <w:rPr>
          <w:rFonts w:ascii="Times New Roman" w:hAnsi="Times New Roman" w:cs="Times New Roman"/>
          <w:sz w:val="28"/>
          <w:lang w:val="ru-RU"/>
        </w:rPr>
        <w:t>_</w:t>
      </w:r>
      <w:r w:rsidR="00725848">
        <w:rPr>
          <w:rFonts w:ascii="Times New Roman" w:hAnsi="Times New Roman" w:cs="Times New Roman"/>
          <w:sz w:val="28"/>
          <w:lang w:val="en-US"/>
        </w:rPr>
        <w:t>name</w:t>
      </w:r>
      <w:r w:rsidR="00725848" w:rsidRPr="00725848">
        <w:rPr>
          <w:rFonts w:ascii="Times New Roman" w:hAnsi="Times New Roman" w:cs="Times New Roman"/>
          <w:sz w:val="28"/>
          <w:lang w:val="ru-RU"/>
        </w:rPr>
        <w:t>&gt;.</w:t>
      </w:r>
      <w:r w:rsidR="00725848">
        <w:rPr>
          <w:rFonts w:ascii="Times New Roman" w:hAnsi="Times New Roman" w:cs="Times New Roman"/>
          <w:sz w:val="28"/>
          <w:lang w:val="ru-RU"/>
        </w:rPr>
        <w:t xml:space="preserve"> Затем рефераты, полученные для каждой отдельной части, </w:t>
      </w:r>
      <w:r w:rsidR="00725848">
        <w:rPr>
          <w:rFonts w:ascii="Times New Roman" w:hAnsi="Times New Roman" w:cs="Times New Roman"/>
          <w:sz w:val="28"/>
          <w:lang w:val="ru-RU"/>
        </w:rPr>
        <w:lastRenderedPageBreak/>
        <w:t>снова объединялись в полный текст, для которого осуществлялись нормализация именованных сущностей и контекстные замены.</w:t>
      </w:r>
    </w:p>
    <w:p w14:paraId="0D3C86DF" w14:textId="77777777" w:rsidR="00725848" w:rsidRDefault="00725848" w:rsidP="00926BD1">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На этом шаге были получены следующие результаты по индексам читабельности:</w:t>
      </w:r>
    </w:p>
    <w:p w14:paraId="56A0D522" w14:textId="00BD7B5B" w:rsidR="0069301C" w:rsidRDefault="0069301C" w:rsidP="0069301C">
      <w:pPr>
        <w:spacing w:after="240" w:line="360" w:lineRule="auto"/>
        <w:jc w:val="center"/>
        <w:rPr>
          <w:rFonts w:ascii="Times New Roman" w:hAnsi="Times New Roman" w:cs="Times New Roman"/>
          <w:sz w:val="28"/>
          <w:lang w:val="ru-RU"/>
        </w:rPr>
      </w:pPr>
      <w:r>
        <w:rPr>
          <w:rFonts w:ascii="Times New Roman" w:hAnsi="Times New Roman" w:cs="Times New Roman"/>
          <w:sz w:val="28"/>
          <w:lang w:val="ru-RU"/>
        </w:rPr>
        <w:t>Таблица 2. Значения индексов читабельности для исходных текстов и рефератов, полученных в результате суммаризации отдельных частей текста.</w:t>
      </w:r>
    </w:p>
    <w:tbl>
      <w:tblPr>
        <w:tblStyle w:val="ab"/>
        <w:tblW w:w="0" w:type="auto"/>
        <w:tblLook w:val="04A0" w:firstRow="1" w:lastRow="0" w:firstColumn="1" w:lastColumn="0" w:noHBand="0" w:noVBand="1"/>
      </w:tblPr>
      <w:tblGrid>
        <w:gridCol w:w="3190"/>
        <w:gridCol w:w="3190"/>
        <w:gridCol w:w="3191"/>
      </w:tblGrid>
      <w:tr w:rsidR="00725848" w14:paraId="080168DE" w14:textId="77777777" w:rsidTr="002B265F">
        <w:tc>
          <w:tcPr>
            <w:tcW w:w="3190" w:type="dxa"/>
            <w:vAlign w:val="center"/>
          </w:tcPr>
          <w:p w14:paraId="660EE3AD" w14:textId="77777777" w:rsidR="00725848" w:rsidRPr="00D4689D" w:rsidRDefault="00725848" w:rsidP="002B265F">
            <w:pPr>
              <w:spacing w:after="240" w:line="360" w:lineRule="auto"/>
              <w:jc w:val="center"/>
              <w:rPr>
                <w:rFonts w:ascii="Times New Roman" w:hAnsi="Times New Roman" w:cs="Times New Roman"/>
                <w:b/>
                <w:sz w:val="28"/>
                <w:lang w:val="ru-RU"/>
              </w:rPr>
            </w:pPr>
            <w:r w:rsidRPr="00D4689D">
              <w:rPr>
                <w:rFonts w:ascii="Times New Roman" w:hAnsi="Times New Roman" w:cs="Times New Roman"/>
                <w:b/>
                <w:sz w:val="28"/>
                <w:lang w:val="ru-RU"/>
              </w:rPr>
              <w:t>Индекс читабельности</w:t>
            </w:r>
          </w:p>
        </w:tc>
        <w:tc>
          <w:tcPr>
            <w:tcW w:w="3190" w:type="dxa"/>
            <w:vAlign w:val="center"/>
          </w:tcPr>
          <w:p w14:paraId="6441510E" w14:textId="77777777" w:rsidR="00725848" w:rsidRPr="00D4689D" w:rsidRDefault="00725848" w:rsidP="002B265F">
            <w:pPr>
              <w:spacing w:after="240" w:line="360" w:lineRule="auto"/>
              <w:jc w:val="center"/>
              <w:rPr>
                <w:rFonts w:ascii="Times New Roman" w:hAnsi="Times New Roman" w:cs="Times New Roman"/>
                <w:b/>
                <w:sz w:val="28"/>
                <w:lang w:val="ru-RU"/>
              </w:rPr>
            </w:pPr>
            <w:r>
              <w:rPr>
                <w:rFonts w:ascii="Times New Roman" w:hAnsi="Times New Roman" w:cs="Times New Roman"/>
                <w:b/>
                <w:sz w:val="28"/>
                <w:lang w:val="ru-RU"/>
              </w:rPr>
              <w:t>Исходные</w:t>
            </w:r>
            <w:r w:rsidRPr="00D4689D">
              <w:rPr>
                <w:rFonts w:ascii="Times New Roman" w:hAnsi="Times New Roman" w:cs="Times New Roman"/>
                <w:b/>
                <w:sz w:val="28"/>
                <w:lang w:val="ru-RU"/>
              </w:rPr>
              <w:t xml:space="preserve"> текст</w:t>
            </w:r>
            <w:r>
              <w:rPr>
                <w:rFonts w:ascii="Times New Roman" w:hAnsi="Times New Roman" w:cs="Times New Roman"/>
                <w:b/>
                <w:sz w:val="28"/>
                <w:lang w:val="ru-RU"/>
              </w:rPr>
              <w:t>ы</w:t>
            </w:r>
          </w:p>
        </w:tc>
        <w:tc>
          <w:tcPr>
            <w:tcW w:w="3191" w:type="dxa"/>
            <w:vAlign w:val="center"/>
          </w:tcPr>
          <w:p w14:paraId="38CF6924" w14:textId="77777777" w:rsidR="00725848" w:rsidRPr="00D4689D" w:rsidRDefault="00725848" w:rsidP="002B265F">
            <w:pPr>
              <w:spacing w:after="240" w:line="360" w:lineRule="auto"/>
              <w:jc w:val="center"/>
              <w:rPr>
                <w:rFonts w:ascii="Times New Roman" w:hAnsi="Times New Roman" w:cs="Times New Roman"/>
                <w:b/>
                <w:sz w:val="28"/>
                <w:lang w:val="ru-RU"/>
              </w:rPr>
            </w:pPr>
            <w:r w:rsidRPr="00D4689D">
              <w:rPr>
                <w:rFonts w:ascii="Times New Roman" w:hAnsi="Times New Roman" w:cs="Times New Roman"/>
                <w:b/>
                <w:sz w:val="28"/>
                <w:lang w:val="ru-RU"/>
              </w:rPr>
              <w:t>Реферат</w:t>
            </w:r>
            <w:r>
              <w:rPr>
                <w:rFonts w:ascii="Times New Roman" w:hAnsi="Times New Roman" w:cs="Times New Roman"/>
                <w:b/>
                <w:sz w:val="28"/>
                <w:lang w:val="ru-RU"/>
              </w:rPr>
              <w:t>ы</w:t>
            </w:r>
          </w:p>
        </w:tc>
      </w:tr>
      <w:tr w:rsidR="00725848" w14:paraId="6901F4E8" w14:textId="77777777" w:rsidTr="002B265F">
        <w:tc>
          <w:tcPr>
            <w:tcW w:w="3190" w:type="dxa"/>
            <w:vAlign w:val="center"/>
          </w:tcPr>
          <w:p w14:paraId="3920B782" w14:textId="77777777" w:rsidR="00725848" w:rsidRPr="00D4689D" w:rsidRDefault="00AE3540" w:rsidP="002B265F">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w:t>
            </w:r>
            <w:r w:rsidR="00725848">
              <w:rPr>
                <w:rFonts w:ascii="Times New Roman" w:hAnsi="Times New Roman" w:cs="Times New Roman"/>
                <w:sz w:val="28"/>
                <w:lang w:val="en-US"/>
              </w:rPr>
              <w:t>ndex_fk</w:t>
            </w:r>
            <w:proofErr w:type="spellEnd"/>
          </w:p>
        </w:tc>
        <w:tc>
          <w:tcPr>
            <w:tcW w:w="3190" w:type="dxa"/>
            <w:vAlign w:val="center"/>
          </w:tcPr>
          <w:p w14:paraId="372CCC2C" w14:textId="77777777" w:rsidR="00725848" w:rsidRPr="00D4689D" w:rsidRDefault="00725848"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20,31</w:t>
            </w:r>
          </w:p>
        </w:tc>
        <w:tc>
          <w:tcPr>
            <w:tcW w:w="3191" w:type="dxa"/>
            <w:vAlign w:val="center"/>
          </w:tcPr>
          <w:p w14:paraId="4CA17492" w14:textId="77777777" w:rsidR="00725848" w:rsidRPr="00D9376A" w:rsidRDefault="00D9376A"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ru-RU"/>
              </w:rPr>
              <w:t>19</w:t>
            </w:r>
            <w:r>
              <w:rPr>
                <w:rFonts w:ascii="Times New Roman" w:hAnsi="Times New Roman" w:cs="Times New Roman"/>
                <w:sz w:val="28"/>
                <w:lang w:val="en-US"/>
              </w:rPr>
              <w:t>,38</w:t>
            </w:r>
          </w:p>
        </w:tc>
      </w:tr>
      <w:tr w:rsidR="00725848" w14:paraId="1CDF2207" w14:textId="77777777" w:rsidTr="002B265F">
        <w:tc>
          <w:tcPr>
            <w:tcW w:w="3190" w:type="dxa"/>
            <w:vAlign w:val="center"/>
          </w:tcPr>
          <w:p w14:paraId="0B1D4964" w14:textId="77777777" w:rsidR="00725848" w:rsidRPr="00D4689D" w:rsidRDefault="00AE3540" w:rsidP="002B265F">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w:t>
            </w:r>
            <w:r w:rsidR="00725848">
              <w:rPr>
                <w:rFonts w:ascii="Times New Roman" w:hAnsi="Times New Roman" w:cs="Times New Roman"/>
                <w:sz w:val="28"/>
                <w:lang w:val="en-US"/>
              </w:rPr>
              <w:t>ndex_cl</w:t>
            </w:r>
            <w:proofErr w:type="spellEnd"/>
          </w:p>
        </w:tc>
        <w:tc>
          <w:tcPr>
            <w:tcW w:w="3190" w:type="dxa"/>
            <w:vAlign w:val="center"/>
          </w:tcPr>
          <w:p w14:paraId="7D954463" w14:textId="77777777" w:rsidR="00725848" w:rsidRPr="00D4689D" w:rsidRDefault="00725848"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17,44</w:t>
            </w:r>
          </w:p>
        </w:tc>
        <w:tc>
          <w:tcPr>
            <w:tcW w:w="3191" w:type="dxa"/>
            <w:vAlign w:val="center"/>
          </w:tcPr>
          <w:p w14:paraId="626D799B" w14:textId="77777777" w:rsidR="00725848" w:rsidRPr="00D4689D" w:rsidRDefault="00D9376A"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15,76</w:t>
            </w:r>
          </w:p>
        </w:tc>
      </w:tr>
      <w:tr w:rsidR="00725848" w14:paraId="4F705F3A" w14:textId="77777777" w:rsidTr="002B265F">
        <w:tc>
          <w:tcPr>
            <w:tcW w:w="3190" w:type="dxa"/>
            <w:vAlign w:val="center"/>
          </w:tcPr>
          <w:p w14:paraId="37291D8B" w14:textId="77777777" w:rsidR="00725848" w:rsidRPr="00D4689D" w:rsidRDefault="00AE3540" w:rsidP="002B265F">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w:t>
            </w:r>
            <w:r w:rsidR="00725848">
              <w:rPr>
                <w:rFonts w:ascii="Times New Roman" w:hAnsi="Times New Roman" w:cs="Times New Roman"/>
                <w:sz w:val="28"/>
                <w:lang w:val="en-US"/>
              </w:rPr>
              <w:t>ndex_dc</w:t>
            </w:r>
            <w:proofErr w:type="spellEnd"/>
          </w:p>
        </w:tc>
        <w:tc>
          <w:tcPr>
            <w:tcW w:w="3190" w:type="dxa"/>
            <w:vAlign w:val="center"/>
          </w:tcPr>
          <w:p w14:paraId="3F5F1D69" w14:textId="77777777" w:rsidR="00725848" w:rsidRPr="00D4689D" w:rsidRDefault="00725848"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19,51</w:t>
            </w:r>
          </w:p>
        </w:tc>
        <w:tc>
          <w:tcPr>
            <w:tcW w:w="3191" w:type="dxa"/>
            <w:vAlign w:val="center"/>
          </w:tcPr>
          <w:p w14:paraId="3EF81CA9" w14:textId="77777777" w:rsidR="00725848" w:rsidRPr="00D4689D" w:rsidRDefault="00D9376A"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17,35</w:t>
            </w:r>
          </w:p>
        </w:tc>
      </w:tr>
      <w:tr w:rsidR="00725848" w14:paraId="26B79A34" w14:textId="77777777" w:rsidTr="002B265F">
        <w:tc>
          <w:tcPr>
            <w:tcW w:w="3190" w:type="dxa"/>
            <w:vAlign w:val="center"/>
          </w:tcPr>
          <w:p w14:paraId="25021A20" w14:textId="77777777" w:rsidR="00725848" w:rsidRPr="00D4689D" w:rsidRDefault="00725848" w:rsidP="002B265F">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index_ari</w:t>
            </w:r>
            <w:proofErr w:type="spellEnd"/>
          </w:p>
        </w:tc>
        <w:tc>
          <w:tcPr>
            <w:tcW w:w="3190" w:type="dxa"/>
            <w:vAlign w:val="center"/>
          </w:tcPr>
          <w:p w14:paraId="5CB1003C" w14:textId="77777777" w:rsidR="00725848" w:rsidRPr="00D4689D" w:rsidRDefault="00725848"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18,64</w:t>
            </w:r>
          </w:p>
        </w:tc>
        <w:tc>
          <w:tcPr>
            <w:tcW w:w="3191" w:type="dxa"/>
            <w:vAlign w:val="center"/>
          </w:tcPr>
          <w:p w14:paraId="0D62E9FF" w14:textId="77777777" w:rsidR="00725848" w:rsidRPr="00D4689D" w:rsidRDefault="00D9376A"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15,9</w:t>
            </w:r>
          </w:p>
        </w:tc>
      </w:tr>
      <w:tr w:rsidR="00725848" w14:paraId="15E432DC" w14:textId="77777777" w:rsidTr="002B265F">
        <w:tc>
          <w:tcPr>
            <w:tcW w:w="3190" w:type="dxa"/>
            <w:vAlign w:val="center"/>
          </w:tcPr>
          <w:p w14:paraId="6CA38A10" w14:textId="77777777" w:rsidR="00725848" w:rsidRPr="00D4689D" w:rsidRDefault="00AE3540" w:rsidP="002B265F">
            <w:pPr>
              <w:spacing w:after="240" w:line="360" w:lineRule="auto"/>
              <w:jc w:val="center"/>
              <w:rPr>
                <w:rFonts w:ascii="Times New Roman" w:hAnsi="Times New Roman" w:cs="Times New Roman"/>
                <w:sz w:val="28"/>
                <w:lang w:val="en-US"/>
              </w:rPr>
            </w:pPr>
            <w:proofErr w:type="spellStart"/>
            <w:r>
              <w:rPr>
                <w:rFonts w:ascii="Times New Roman" w:hAnsi="Times New Roman" w:cs="Times New Roman"/>
                <w:sz w:val="28"/>
                <w:lang w:val="en-US"/>
              </w:rPr>
              <w:t>i</w:t>
            </w:r>
            <w:r w:rsidR="00725848">
              <w:rPr>
                <w:rFonts w:ascii="Times New Roman" w:hAnsi="Times New Roman" w:cs="Times New Roman"/>
                <w:sz w:val="28"/>
                <w:lang w:val="en-US"/>
              </w:rPr>
              <w:t>ndex_SMOG</w:t>
            </w:r>
            <w:proofErr w:type="spellEnd"/>
          </w:p>
        </w:tc>
        <w:tc>
          <w:tcPr>
            <w:tcW w:w="3190" w:type="dxa"/>
            <w:vAlign w:val="center"/>
          </w:tcPr>
          <w:p w14:paraId="58F48B76" w14:textId="77777777" w:rsidR="00725848" w:rsidRPr="00D4689D" w:rsidRDefault="00725848"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16,91</w:t>
            </w:r>
          </w:p>
        </w:tc>
        <w:tc>
          <w:tcPr>
            <w:tcW w:w="3191" w:type="dxa"/>
            <w:vAlign w:val="center"/>
          </w:tcPr>
          <w:p w14:paraId="38970D40" w14:textId="77777777" w:rsidR="00725848" w:rsidRPr="00D4689D" w:rsidRDefault="00D9376A" w:rsidP="002B265F">
            <w:pPr>
              <w:spacing w:after="240" w:line="360" w:lineRule="auto"/>
              <w:jc w:val="center"/>
              <w:rPr>
                <w:rFonts w:ascii="Times New Roman" w:hAnsi="Times New Roman" w:cs="Times New Roman"/>
                <w:sz w:val="28"/>
                <w:lang w:val="en-US"/>
              </w:rPr>
            </w:pPr>
            <w:r>
              <w:rPr>
                <w:rFonts w:ascii="Times New Roman" w:hAnsi="Times New Roman" w:cs="Times New Roman"/>
                <w:sz w:val="28"/>
                <w:lang w:val="en-US"/>
              </w:rPr>
              <w:t>16,36</w:t>
            </w:r>
          </w:p>
        </w:tc>
      </w:tr>
    </w:tbl>
    <w:p w14:paraId="7BF73B09" w14:textId="77777777" w:rsidR="0069301C" w:rsidRDefault="0069301C" w:rsidP="00926BD1">
      <w:pPr>
        <w:spacing w:after="240" w:line="360" w:lineRule="auto"/>
        <w:jc w:val="both"/>
        <w:rPr>
          <w:rFonts w:ascii="Times New Roman" w:hAnsi="Times New Roman" w:cs="Times New Roman"/>
          <w:sz w:val="28"/>
          <w:lang w:val="ru-RU"/>
        </w:rPr>
      </w:pPr>
    </w:p>
    <w:p w14:paraId="3963F924" w14:textId="77777777" w:rsidR="00725848" w:rsidRDefault="0038433E" w:rsidP="00926BD1">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Таким образом, для повышения читабельности юридического текста необходимо использовать </w:t>
      </w:r>
      <w:proofErr w:type="spellStart"/>
      <w:r>
        <w:rPr>
          <w:rFonts w:ascii="Times New Roman" w:hAnsi="Times New Roman" w:cs="Times New Roman"/>
          <w:sz w:val="28"/>
          <w:lang w:val="ru-RU"/>
        </w:rPr>
        <w:t>суммаризацию</w:t>
      </w:r>
      <w:proofErr w:type="spellEnd"/>
      <w:r>
        <w:rPr>
          <w:rFonts w:ascii="Times New Roman" w:hAnsi="Times New Roman" w:cs="Times New Roman"/>
          <w:sz w:val="28"/>
          <w:lang w:val="ru-RU"/>
        </w:rPr>
        <w:t xml:space="preserve"> для отдельных частей текста, соответствующих разделам, статьям, подстатьям и т. д.</w:t>
      </w:r>
    </w:p>
    <w:p w14:paraId="4B59ADEC" w14:textId="77777777" w:rsidR="00A03F09" w:rsidRPr="00A03F09" w:rsidRDefault="00A03F09" w:rsidP="00926BD1">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В ходе этой части эксперимента также выяснилось, что </w:t>
      </w:r>
      <w:proofErr w:type="spellStart"/>
      <w:r>
        <w:rPr>
          <w:rFonts w:ascii="Times New Roman" w:hAnsi="Times New Roman" w:cs="Times New Roman"/>
          <w:sz w:val="28"/>
          <w:lang w:val="en-US"/>
        </w:rPr>
        <w:t>mBART</w:t>
      </w:r>
      <w:proofErr w:type="spellEnd"/>
      <w:r w:rsidRPr="00A03F09">
        <w:rPr>
          <w:rFonts w:ascii="Times New Roman" w:hAnsi="Times New Roman" w:cs="Times New Roman"/>
          <w:sz w:val="28"/>
          <w:lang w:val="ru-RU"/>
        </w:rPr>
        <w:t xml:space="preserve"> </w:t>
      </w:r>
      <w:r>
        <w:rPr>
          <w:rFonts w:ascii="Times New Roman" w:hAnsi="Times New Roman" w:cs="Times New Roman"/>
          <w:sz w:val="28"/>
          <w:lang w:val="ru-RU"/>
        </w:rPr>
        <w:t xml:space="preserve">осуществлял </w:t>
      </w:r>
      <w:proofErr w:type="spellStart"/>
      <w:r>
        <w:rPr>
          <w:rFonts w:ascii="Times New Roman" w:hAnsi="Times New Roman" w:cs="Times New Roman"/>
          <w:sz w:val="28"/>
          <w:lang w:val="ru-RU"/>
        </w:rPr>
        <w:t>суммаризац</w:t>
      </w:r>
      <w:r w:rsidR="001C2D79">
        <w:rPr>
          <w:rFonts w:ascii="Times New Roman" w:hAnsi="Times New Roman" w:cs="Times New Roman"/>
          <w:sz w:val="28"/>
          <w:lang w:val="ru-RU"/>
        </w:rPr>
        <w:t>и</w:t>
      </w:r>
      <w:r>
        <w:rPr>
          <w:rFonts w:ascii="Times New Roman" w:hAnsi="Times New Roman" w:cs="Times New Roman"/>
          <w:sz w:val="28"/>
          <w:lang w:val="ru-RU"/>
        </w:rPr>
        <w:t>ю</w:t>
      </w:r>
      <w:proofErr w:type="spellEnd"/>
      <w:r>
        <w:rPr>
          <w:rFonts w:ascii="Times New Roman" w:hAnsi="Times New Roman" w:cs="Times New Roman"/>
          <w:sz w:val="28"/>
          <w:lang w:val="ru-RU"/>
        </w:rPr>
        <w:t xml:space="preserve"> преимущественно для статей и подстатей ближе к началу текста. Статьи и подстатьи в конце закона инструмент возвращал в том же виде. Вероятно, это связано с тем, что статьи и подстатьи в конце федерального закона короче, чем первые статьи, и содержат меньше информации, которую можно </w:t>
      </w:r>
      <w:proofErr w:type="spellStart"/>
      <w:r>
        <w:rPr>
          <w:rFonts w:ascii="Times New Roman" w:hAnsi="Times New Roman" w:cs="Times New Roman"/>
          <w:sz w:val="28"/>
          <w:lang w:val="ru-RU"/>
        </w:rPr>
        <w:t>суммариз</w:t>
      </w:r>
      <w:r w:rsidR="001C2D79">
        <w:rPr>
          <w:rFonts w:ascii="Times New Roman" w:hAnsi="Times New Roman" w:cs="Times New Roman"/>
          <w:sz w:val="28"/>
          <w:lang w:val="ru-RU"/>
        </w:rPr>
        <w:t>ир</w:t>
      </w:r>
      <w:r>
        <w:rPr>
          <w:rFonts w:ascii="Times New Roman" w:hAnsi="Times New Roman" w:cs="Times New Roman"/>
          <w:sz w:val="28"/>
          <w:lang w:val="ru-RU"/>
        </w:rPr>
        <w:t>овать</w:t>
      </w:r>
      <w:proofErr w:type="spellEnd"/>
      <w:r>
        <w:rPr>
          <w:rFonts w:ascii="Times New Roman" w:hAnsi="Times New Roman" w:cs="Times New Roman"/>
          <w:sz w:val="28"/>
          <w:lang w:val="ru-RU"/>
        </w:rPr>
        <w:t>.</w:t>
      </w:r>
    </w:p>
    <w:p w14:paraId="4A721A64" w14:textId="77777777" w:rsidR="0038433E" w:rsidRDefault="0038433E" w:rsidP="00844592">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lastRenderedPageBreak/>
        <w:tab/>
        <w:t>Следующий шаг эксперимента включал в себя нормализацию именованных сущностей и контекстные замены. Пример работы алгоритма на этом шаге представлен ниже.</w:t>
      </w:r>
    </w:p>
    <w:p w14:paraId="166B3823" w14:textId="77777777" w:rsidR="0038433E" w:rsidRDefault="0038433E" w:rsidP="00BF7727">
      <w:pPr>
        <w:keepNext/>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Исходный текст:</w:t>
      </w:r>
    </w:p>
    <w:p w14:paraId="2A5546F8" w14:textId="77777777" w:rsidR="0038433E" w:rsidRPr="0038433E" w:rsidRDefault="0038433E" w:rsidP="00844592">
      <w:pPr>
        <w:spacing w:after="240" w:line="360" w:lineRule="auto"/>
        <w:jc w:val="both"/>
        <w:rPr>
          <w:rFonts w:ascii="Times New Roman" w:hAnsi="Times New Roman" w:cs="Times New Roman"/>
          <w:i/>
          <w:sz w:val="28"/>
          <w:lang w:val="ru-RU"/>
        </w:rPr>
      </w:pPr>
      <w:r>
        <w:rPr>
          <w:rFonts w:ascii="Times New Roman" w:hAnsi="Times New Roman" w:cs="Times New Roman"/>
          <w:i/>
          <w:sz w:val="28"/>
          <w:lang w:val="ru-RU"/>
        </w:rPr>
        <w:tab/>
      </w:r>
      <w:r w:rsidRPr="0038433E">
        <w:rPr>
          <w:rFonts w:ascii="Times New Roman" w:hAnsi="Times New Roman" w:cs="Times New Roman"/>
          <w:i/>
          <w:sz w:val="28"/>
          <w:lang w:val="ru-RU"/>
        </w:rPr>
        <w:t>Статья 2.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24907109" w14:textId="77777777" w:rsidR="0038433E" w:rsidRDefault="0038433E" w:rsidP="00844592">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Упрощенный вариант:</w:t>
      </w:r>
    </w:p>
    <w:p w14:paraId="544D310C" w14:textId="77777777" w:rsidR="0038433E" w:rsidRPr="0038433E" w:rsidRDefault="0038433E" w:rsidP="00844592">
      <w:pPr>
        <w:spacing w:after="240" w:line="360" w:lineRule="auto"/>
        <w:jc w:val="both"/>
        <w:rPr>
          <w:rFonts w:ascii="Times New Roman" w:hAnsi="Times New Roman" w:cs="Times New Roman"/>
          <w:i/>
          <w:sz w:val="28"/>
          <w:lang w:val="ru-RU"/>
        </w:rPr>
      </w:pPr>
      <w:r>
        <w:rPr>
          <w:rFonts w:ascii="Times New Roman" w:hAnsi="Times New Roman" w:cs="Times New Roman"/>
          <w:i/>
          <w:sz w:val="28"/>
          <w:lang w:val="ru-RU"/>
        </w:rPr>
        <w:tab/>
      </w:r>
      <w:r w:rsidRPr="0038433E">
        <w:rPr>
          <w:rFonts w:ascii="Times New Roman" w:hAnsi="Times New Roman" w:cs="Times New Roman"/>
          <w:i/>
          <w:sz w:val="28"/>
          <w:lang w:val="ru-RU"/>
        </w:rPr>
        <w:t xml:space="preserve">Статья 2. Президенту </w:t>
      </w:r>
      <w:r>
        <w:rPr>
          <w:rFonts w:ascii="Times New Roman" w:hAnsi="Times New Roman" w:cs="Times New Roman"/>
          <w:i/>
          <w:sz w:val="28"/>
          <w:lang w:val="ru-RU"/>
        </w:rPr>
        <w:t xml:space="preserve">РФ </w:t>
      </w:r>
      <w:r w:rsidRPr="0038433E">
        <w:rPr>
          <w:rFonts w:ascii="Times New Roman" w:hAnsi="Times New Roman" w:cs="Times New Roman"/>
          <w:i/>
          <w:sz w:val="28"/>
          <w:lang w:val="ru-RU"/>
        </w:rPr>
        <w:t xml:space="preserve">и Правительству </w:t>
      </w:r>
      <w:r>
        <w:rPr>
          <w:rFonts w:ascii="Times New Roman" w:hAnsi="Times New Roman" w:cs="Times New Roman"/>
          <w:i/>
          <w:sz w:val="28"/>
          <w:lang w:val="ru-RU"/>
        </w:rPr>
        <w:t xml:space="preserve">РФ </w:t>
      </w:r>
      <w:r w:rsidRPr="0038433E">
        <w:rPr>
          <w:rFonts w:ascii="Times New Roman" w:hAnsi="Times New Roman" w:cs="Times New Roman"/>
          <w:i/>
          <w:sz w:val="28"/>
          <w:lang w:val="ru-RU"/>
        </w:rPr>
        <w:t xml:space="preserve">привести свои </w:t>
      </w:r>
      <w:r>
        <w:rPr>
          <w:rFonts w:ascii="Times New Roman" w:hAnsi="Times New Roman" w:cs="Times New Roman"/>
          <w:i/>
          <w:sz w:val="28"/>
          <w:lang w:val="ru-RU"/>
        </w:rPr>
        <w:t xml:space="preserve">правовые </w:t>
      </w:r>
      <w:proofErr w:type="spellStart"/>
      <w:r w:rsidRPr="0038433E">
        <w:rPr>
          <w:rFonts w:ascii="Times New Roman" w:hAnsi="Times New Roman" w:cs="Times New Roman"/>
          <w:i/>
          <w:sz w:val="28"/>
          <w:lang w:val="ru-RU"/>
        </w:rPr>
        <w:t>правовые</w:t>
      </w:r>
      <w:proofErr w:type="spellEnd"/>
      <w:r w:rsidRPr="0038433E">
        <w:rPr>
          <w:rFonts w:ascii="Times New Roman" w:hAnsi="Times New Roman" w:cs="Times New Roman"/>
          <w:i/>
          <w:sz w:val="28"/>
          <w:lang w:val="ru-RU"/>
        </w:rPr>
        <w:t xml:space="preserve"> акты в соответствие с </w:t>
      </w:r>
      <w:r>
        <w:rPr>
          <w:rFonts w:ascii="Times New Roman" w:hAnsi="Times New Roman" w:cs="Times New Roman"/>
          <w:i/>
          <w:sz w:val="28"/>
          <w:lang w:val="ru-RU"/>
        </w:rPr>
        <w:t xml:space="preserve">данным </w:t>
      </w:r>
      <w:r w:rsidRPr="0038433E">
        <w:rPr>
          <w:rFonts w:ascii="Times New Roman" w:hAnsi="Times New Roman" w:cs="Times New Roman"/>
          <w:i/>
          <w:sz w:val="28"/>
          <w:lang w:val="ru-RU"/>
        </w:rPr>
        <w:t>Федеральным законом.</w:t>
      </w:r>
    </w:p>
    <w:p w14:paraId="305F7DD7" w14:textId="4DEC79D6" w:rsidR="0038433E" w:rsidRDefault="00B17B8C" w:rsidP="00844592">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В этом тексте были определены следующие именованные сущности: ПРЕЗИДЕНТ (тип </w:t>
      </w:r>
      <w:r w:rsidR="00D22626">
        <w:rPr>
          <w:rFonts w:ascii="Times New Roman" w:hAnsi="Times New Roman" w:cs="Times New Roman"/>
          <w:sz w:val="28"/>
          <w:lang w:val="ru-RU"/>
        </w:rPr>
        <w:t>−</w:t>
      </w:r>
      <w:r>
        <w:rPr>
          <w:rFonts w:ascii="Times New Roman" w:hAnsi="Times New Roman" w:cs="Times New Roman"/>
          <w:sz w:val="28"/>
          <w:lang w:val="ru-RU"/>
        </w:rPr>
        <w:t xml:space="preserve"> </w:t>
      </w:r>
      <w:r>
        <w:rPr>
          <w:rFonts w:ascii="Times New Roman" w:hAnsi="Times New Roman" w:cs="Times New Roman"/>
          <w:sz w:val="28"/>
          <w:lang w:val="en-US"/>
        </w:rPr>
        <w:t>PERSON</w:t>
      </w:r>
      <w:r>
        <w:rPr>
          <w:rFonts w:ascii="Times New Roman" w:hAnsi="Times New Roman" w:cs="Times New Roman"/>
          <w:sz w:val="28"/>
          <w:lang w:val="ru-RU"/>
        </w:rPr>
        <w:t>), ПРАВИТЕЛЬСТВО</w:t>
      </w:r>
      <w:r w:rsidRPr="00B17B8C">
        <w:rPr>
          <w:rFonts w:ascii="Times New Roman" w:hAnsi="Times New Roman" w:cs="Times New Roman"/>
          <w:sz w:val="28"/>
          <w:lang w:val="ru-RU"/>
        </w:rPr>
        <w:t xml:space="preserve"> (</w:t>
      </w:r>
      <w:r>
        <w:rPr>
          <w:rFonts w:ascii="Times New Roman" w:hAnsi="Times New Roman" w:cs="Times New Roman"/>
          <w:sz w:val="28"/>
          <w:lang w:val="ru-RU"/>
        </w:rPr>
        <w:t xml:space="preserve">тип </w:t>
      </w:r>
      <w:r w:rsidR="00D22626">
        <w:rPr>
          <w:rFonts w:ascii="Times New Roman" w:hAnsi="Times New Roman" w:cs="Times New Roman"/>
          <w:sz w:val="28"/>
          <w:lang w:val="ru-RU"/>
        </w:rPr>
        <w:t>−</w:t>
      </w:r>
      <w:r>
        <w:rPr>
          <w:rFonts w:ascii="Times New Roman" w:hAnsi="Times New Roman" w:cs="Times New Roman"/>
          <w:sz w:val="28"/>
          <w:lang w:val="ru-RU"/>
        </w:rPr>
        <w:t xml:space="preserve"> </w:t>
      </w:r>
      <w:r>
        <w:rPr>
          <w:rFonts w:ascii="Times New Roman" w:hAnsi="Times New Roman" w:cs="Times New Roman"/>
          <w:sz w:val="28"/>
          <w:lang w:val="en-US"/>
        </w:rPr>
        <w:t>ORGANIZATION</w:t>
      </w:r>
      <w:r w:rsidRPr="00B17B8C">
        <w:rPr>
          <w:rFonts w:ascii="Times New Roman" w:hAnsi="Times New Roman" w:cs="Times New Roman"/>
          <w:sz w:val="28"/>
          <w:lang w:val="ru-RU"/>
        </w:rPr>
        <w:t>)</w:t>
      </w:r>
      <w:r>
        <w:rPr>
          <w:rFonts w:ascii="Times New Roman" w:hAnsi="Times New Roman" w:cs="Times New Roman"/>
          <w:sz w:val="28"/>
          <w:lang w:val="ru-RU"/>
        </w:rPr>
        <w:t>, РОССИЙСКАЯ ФЕДЕРАЦИЯ</w:t>
      </w:r>
      <w:r w:rsidRPr="00B17B8C">
        <w:rPr>
          <w:rFonts w:ascii="Times New Roman" w:hAnsi="Times New Roman" w:cs="Times New Roman"/>
          <w:sz w:val="28"/>
          <w:lang w:val="ru-RU"/>
        </w:rPr>
        <w:t xml:space="preserve"> (</w:t>
      </w:r>
      <w:r>
        <w:rPr>
          <w:rFonts w:ascii="Times New Roman" w:hAnsi="Times New Roman" w:cs="Times New Roman"/>
          <w:sz w:val="28"/>
          <w:lang w:val="ru-RU"/>
        </w:rPr>
        <w:t xml:space="preserve">тип </w:t>
      </w:r>
      <w:r w:rsidR="00D22626">
        <w:rPr>
          <w:rFonts w:ascii="Times New Roman" w:hAnsi="Times New Roman" w:cs="Times New Roman"/>
          <w:sz w:val="28"/>
          <w:lang w:val="ru-RU"/>
        </w:rPr>
        <w:t>−</w:t>
      </w:r>
      <w:r>
        <w:rPr>
          <w:rFonts w:ascii="Times New Roman" w:hAnsi="Times New Roman" w:cs="Times New Roman"/>
          <w:sz w:val="28"/>
          <w:lang w:val="ru-RU"/>
        </w:rPr>
        <w:t xml:space="preserve"> </w:t>
      </w:r>
      <w:r>
        <w:rPr>
          <w:rFonts w:ascii="Times New Roman" w:hAnsi="Times New Roman" w:cs="Times New Roman"/>
          <w:sz w:val="28"/>
          <w:lang w:val="en-US"/>
        </w:rPr>
        <w:t>GEO</w:t>
      </w:r>
      <w:r w:rsidRPr="00B17B8C">
        <w:rPr>
          <w:rFonts w:ascii="Times New Roman" w:hAnsi="Times New Roman" w:cs="Times New Roman"/>
          <w:sz w:val="28"/>
          <w:lang w:val="ru-RU"/>
        </w:rPr>
        <w:t>)</w:t>
      </w:r>
      <w:r>
        <w:rPr>
          <w:rFonts w:ascii="Times New Roman" w:hAnsi="Times New Roman" w:cs="Times New Roman"/>
          <w:sz w:val="28"/>
          <w:lang w:val="ru-RU"/>
        </w:rPr>
        <w:t>. Нормализация была осуществлена для именованной сущности РОССИЙСКАЯ ФЕДЕРАЦИЯ и приведена к нормальной форме РФ.</w:t>
      </w:r>
    </w:p>
    <w:p w14:paraId="5A6B6AD5" w14:textId="77777777" w:rsidR="00A03F09" w:rsidRDefault="00A03F09" w:rsidP="00844592">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Для контекстных замен алгоритмом были выбраны слова «нормативные», «правовые» и «настоящим». Каждое из этих слов соответствует двум заранее выбранным критериям:</w:t>
      </w:r>
    </w:p>
    <w:p w14:paraId="65EE6364" w14:textId="77777777" w:rsidR="00A03F09" w:rsidRDefault="00A03F09" w:rsidP="00844592">
      <w:pPr>
        <w:pStyle w:val="a3"/>
        <w:numPr>
          <w:ilvl w:val="0"/>
          <w:numId w:val="19"/>
        </w:numPr>
        <w:spacing w:after="240" w:line="360" w:lineRule="auto"/>
        <w:jc w:val="both"/>
        <w:rPr>
          <w:rFonts w:ascii="Times New Roman" w:hAnsi="Times New Roman" w:cs="Times New Roman"/>
          <w:sz w:val="28"/>
        </w:rPr>
      </w:pPr>
      <w:r>
        <w:rPr>
          <w:rFonts w:ascii="Times New Roman" w:hAnsi="Times New Roman" w:cs="Times New Roman"/>
          <w:sz w:val="28"/>
        </w:rPr>
        <w:t>сложность слова (4 слога и более);</w:t>
      </w:r>
    </w:p>
    <w:p w14:paraId="0567D065" w14:textId="77777777" w:rsidR="00A03F09" w:rsidRDefault="00A03F09" w:rsidP="00844592">
      <w:pPr>
        <w:pStyle w:val="a3"/>
        <w:numPr>
          <w:ilvl w:val="0"/>
          <w:numId w:val="19"/>
        </w:numPr>
        <w:spacing w:after="240" w:line="360" w:lineRule="auto"/>
        <w:jc w:val="both"/>
        <w:rPr>
          <w:rFonts w:ascii="Times New Roman" w:hAnsi="Times New Roman" w:cs="Times New Roman"/>
          <w:sz w:val="28"/>
        </w:rPr>
      </w:pPr>
      <w:r>
        <w:rPr>
          <w:rFonts w:ascii="Times New Roman" w:hAnsi="Times New Roman" w:cs="Times New Roman"/>
          <w:sz w:val="28"/>
        </w:rPr>
        <w:t>связь с юридическим доменом (слова «нормативный» и «правовой» непосредственно связаны с юридической тематикой, а слово «настоящий» часто встречается в клише, используемых в юридических текстах).</w:t>
      </w:r>
    </w:p>
    <w:p w14:paraId="7AB256BB" w14:textId="4B3EC4CD" w:rsidR="00A03F09" w:rsidRDefault="00A03F09" w:rsidP="00844592">
      <w:pPr>
        <w:spacing w:after="240" w:line="360" w:lineRule="auto"/>
        <w:jc w:val="both"/>
        <w:rPr>
          <w:rFonts w:ascii="Times New Roman" w:hAnsi="Times New Roman" w:cs="Times New Roman"/>
          <w:sz w:val="28"/>
          <w:lang w:val="ru-RU"/>
        </w:rPr>
      </w:pPr>
      <w:r w:rsidRPr="002B265F">
        <w:rPr>
          <w:rFonts w:ascii="Times New Roman" w:hAnsi="Times New Roman" w:cs="Times New Roman"/>
          <w:sz w:val="28"/>
          <w:lang w:val="ru-RU"/>
        </w:rPr>
        <w:tab/>
      </w:r>
      <w:r>
        <w:rPr>
          <w:rFonts w:ascii="Times New Roman" w:hAnsi="Times New Roman" w:cs="Times New Roman"/>
          <w:sz w:val="28"/>
          <w:lang w:val="ru-RU"/>
        </w:rPr>
        <w:t xml:space="preserve">Инструмент </w:t>
      </w:r>
      <w:proofErr w:type="spellStart"/>
      <w:r>
        <w:rPr>
          <w:rFonts w:ascii="Times New Roman" w:hAnsi="Times New Roman" w:cs="Times New Roman"/>
          <w:sz w:val="28"/>
          <w:lang w:val="en-US"/>
        </w:rPr>
        <w:t>R</w:t>
      </w:r>
      <w:r w:rsidR="001F7F19">
        <w:rPr>
          <w:rFonts w:ascii="Times New Roman" w:hAnsi="Times New Roman" w:cs="Times New Roman"/>
          <w:sz w:val="28"/>
          <w:lang w:val="en-US"/>
        </w:rPr>
        <w:t>usVect</w:t>
      </w:r>
      <w:proofErr w:type="spellEnd"/>
      <w:r w:rsidR="001F7F19" w:rsidRPr="001F7F19">
        <w:rPr>
          <w:rFonts w:ascii="Times New Roman" w:hAnsi="Times New Roman" w:cs="Times New Roman"/>
          <w:sz w:val="28"/>
        </w:rPr>
        <w:t>ō</w:t>
      </w:r>
      <w:r w:rsidR="005C44D5">
        <w:rPr>
          <w:rFonts w:ascii="Times New Roman" w:hAnsi="Times New Roman" w:cs="Times New Roman"/>
          <w:sz w:val="28"/>
          <w:lang w:val="en-US"/>
        </w:rPr>
        <w:t>r</w:t>
      </w:r>
      <w:r w:rsidR="005C44D5" w:rsidRPr="005C44D5">
        <w:rPr>
          <w:rFonts w:ascii="Times New Roman" w:hAnsi="Times New Roman" w:cs="Times New Roman"/>
          <w:sz w:val="28"/>
          <w:lang w:val="ru-RU"/>
        </w:rPr>
        <w:t>ē</w:t>
      </w:r>
      <w:r>
        <w:rPr>
          <w:rFonts w:ascii="Times New Roman" w:hAnsi="Times New Roman" w:cs="Times New Roman"/>
          <w:sz w:val="28"/>
          <w:lang w:val="en-US"/>
        </w:rPr>
        <w:t>s</w:t>
      </w:r>
      <w:r w:rsidRPr="00A03F09">
        <w:rPr>
          <w:rFonts w:ascii="Times New Roman" w:hAnsi="Times New Roman" w:cs="Times New Roman"/>
          <w:sz w:val="28"/>
          <w:lang w:val="ru-RU"/>
        </w:rPr>
        <w:t xml:space="preserve"> </w:t>
      </w:r>
      <w:r>
        <w:rPr>
          <w:rFonts w:ascii="Times New Roman" w:hAnsi="Times New Roman" w:cs="Times New Roman"/>
          <w:sz w:val="28"/>
          <w:lang w:val="ru-RU"/>
        </w:rPr>
        <w:t xml:space="preserve">для определения семантически близких слов определил замену для слова «нормативный» на «правовой», а для слова «настоящий» - на «данный». Что касается слова «правовой» в исходном </w:t>
      </w:r>
      <w:r>
        <w:rPr>
          <w:rFonts w:ascii="Times New Roman" w:hAnsi="Times New Roman" w:cs="Times New Roman"/>
          <w:sz w:val="28"/>
          <w:lang w:val="ru-RU"/>
        </w:rPr>
        <w:lastRenderedPageBreak/>
        <w:t>тексте, среди десяти семантически близких слов не обнаружилось слова, которое удовлетворяло бы двум критериям, представленным выше. В связи с этим в упрощенном варианте текста слово «правовой» встретилось два раза подряд.</w:t>
      </w:r>
    </w:p>
    <w:p w14:paraId="26B62BF0" w14:textId="77777777" w:rsidR="00AE3540" w:rsidRDefault="00AE3540" w:rsidP="00844592">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По результатам эксперимента были получены следующие результаты для индексов читабельности:</w:t>
      </w:r>
    </w:p>
    <w:p w14:paraId="0031F20F" w14:textId="04C04487" w:rsidR="0069301C" w:rsidRDefault="0069301C" w:rsidP="0069301C">
      <w:pPr>
        <w:spacing w:after="240" w:line="360" w:lineRule="auto"/>
        <w:jc w:val="center"/>
        <w:rPr>
          <w:rFonts w:ascii="Times New Roman" w:hAnsi="Times New Roman" w:cs="Times New Roman"/>
          <w:sz w:val="28"/>
          <w:lang w:val="ru-RU"/>
        </w:rPr>
      </w:pPr>
      <w:r>
        <w:rPr>
          <w:rFonts w:ascii="Times New Roman" w:hAnsi="Times New Roman" w:cs="Times New Roman"/>
          <w:sz w:val="28"/>
          <w:lang w:val="ru-RU"/>
        </w:rPr>
        <w:t>Т</w:t>
      </w:r>
      <w:r w:rsidR="00E761CC">
        <w:rPr>
          <w:rFonts w:ascii="Times New Roman" w:hAnsi="Times New Roman" w:cs="Times New Roman"/>
          <w:sz w:val="28"/>
          <w:lang w:val="ru-RU"/>
        </w:rPr>
        <w:t>аблица 3</w:t>
      </w:r>
      <w:r>
        <w:rPr>
          <w:rFonts w:ascii="Times New Roman" w:hAnsi="Times New Roman" w:cs="Times New Roman"/>
          <w:sz w:val="28"/>
          <w:lang w:val="ru-RU"/>
        </w:rPr>
        <w:t>. Значения индексов читабельности для исходных текстов и</w:t>
      </w:r>
      <w:r w:rsidR="0053740D">
        <w:rPr>
          <w:rFonts w:ascii="Times New Roman" w:hAnsi="Times New Roman" w:cs="Times New Roman"/>
          <w:sz w:val="28"/>
          <w:lang w:val="ru-RU"/>
        </w:rPr>
        <w:t xml:space="preserve"> упрощенных вариантов</w:t>
      </w:r>
      <w:r>
        <w:rPr>
          <w:rFonts w:ascii="Times New Roman" w:hAnsi="Times New Roman" w:cs="Times New Roman"/>
          <w:sz w:val="28"/>
          <w:lang w:val="ru-RU"/>
        </w:rPr>
        <w:t>.</w:t>
      </w:r>
    </w:p>
    <w:tbl>
      <w:tblPr>
        <w:tblStyle w:val="ab"/>
        <w:tblW w:w="0" w:type="auto"/>
        <w:tblLook w:val="04A0" w:firstRow="1" w:lastRow="0" w:firstColumn="1" w:lastColumn="0" w:noHBand="0" w:noVBand="1"/>
      </w:tblPr>
      <w:tblGrid>
        <w:gridCol w:w="3190"/>
        <w:gridCol w:w="2730"/>
        <w:gridCol w:w="3651"/>
      </w:tblGrid>
      <w:tr w:rsidR="00AE3540" w14:paraId="117C4817" w14:textId="77777777" w:rsidTr="0053740D">
        <w:tc>
          <w:tcPr>
            <w:tcW w:w="3190" w:type="dxa"/>
            <w:vAlign w:val="center"/>
          </w:tcPr>
          <w:p w14:paraId="35C04E29" w14:textId="77777777" w:rsidR="00AE3540" w:rsidRPr="00D4689D" w:rsidRDefault="00AE3540" w:rsidP="00844592">
            <w:pPr>
              <w:spacing w:after="240" w:line="360" w:lineRule="auto"/>
              <w:jc w:val="both"/>
              <w:rPr>
                <w:rFonts w:ascii="Times New Roman" w:hAnsi="Times New Roman" w:cs="Times New Roman"/>
                <w:b/>
                <w:sz w:val="28"/>
                <w:lang w:val="ru-RU"/>
              </w:rPr>
            </w:pPr>
            <w:r w:rsidRPr="00D4689D">
              <w:rPr>
                <w:rFonts w:ascii="Times New Roman" w:hAnsi="Times New Roman" w:cs="Times New Roman"/>
                <w:b/>
                <w:sz w:val="28"/>
                <w:lang w:val="ru-RU"/>
              </w:rPr>
              <w:t>Индекс читабельности</w:t>
            </w:r>
          </w:p>
        </w:tc>
        <w:tc>
          <w:tcPr>
            <w:tcW w:w="2730" w:type="dxa"/>
            <w:vAlign w:val="center"/>
          </w:tcPr>
          <w:p w14:paraId="2D8348AC" w14:textId="77777777" w:rsidR="00AE3540" w:rsidRPr="00D4689D" w:rsidRDefault="00AE3540" w:rsidP="00844592">
            <w:pPr>
              <w:spacing w:after="240" w:line="360" w:lineRule="auto"/>
              <w:jc w:val="both"/>
              <w:rPr>
                <w:rFonts w:ascii="Times New Roman" w:hAnsi="Times New Roman" w:cs="Times New Roman"/>
                <w:b/>
                <w:sz w:val="28"/>
                <w:lang w:val="ru-RU"/>
              </w:rPr>
            </w:pPr>
            <w:r>
              <w:rPr>
                <w:rFonts w:ascii="Times New Roman" w:hAnsi="Times New Roman" w:cs="Times New Roman"/>
                <w:b/>
                <w:sz w:val="28"/>
                <w:lang w:val="ru-RU"/>
              </w:rPr>
              <w:t>Исходные</w:t>
            </w:r>
            <w:r w:rsidRPr="00D4689D">
              <w:rPr>
                <w:rFonts w:ascii="Times New Roman" w:hAnsi="Times New Roman" w:cs="Times New Roman"/>
                <w:b/>
                <w:sz w:val="28"/>
                <w:lang w:val="ru-RU"/>
              </w:rPr>
              <w:t xml:space="preserve"> текст</w:t>
            </w:r>
            <w:r>
              <w:rPr>
                <w:rFonts w:ascii="Times New Roman" w:hAnsi="Times New Roman" w:cs="Times New Roman"/>
                <w:b/>
                <w:sz w:val="28"/>
                <w:lang w:val="ru-RU"/>
              </w:rPr>
              <w:t>ы</w:t>
            </w:r>
          </w:p>
        </w:tc>
        <w:tc>
          <w:tcPr>
            <w:tcW w:w="3651" w:type="dxa"/>
            <w:vAlign w:val="center"/>
          </w:tcPr>
          <w:p w14:paraId="2087B6CB" w14:textId="4FBDA6E8" w:rsidR="00AE3540" w:rsidRPr="00D4689D" w:rsidRDefault="0053740D" w:rsidP="00844592">
            <w:pPr>
              <w:spacing w:after="240" w:line="360" w:lineRule="auto"/>
              <w:jc w:val="both"/>
              <w:rPr>
                <w:rFonts w:ascii="Times New Roman" w:hAnsi="Times New Roman" w:cs="Times New Roman"/>
                <w:b/>
                <w:sz w:val="28"/>
                <w:lang w:val="ru-RU"/>
              </w:rPr>
            </w:pPr>
            <w:r>
              <w:rPr>
                <w:rFonts w:ascii="Times New Roman" w:hAnsi="Times New Roman" w:cs="Times New Roman"/>
                <w:b/>
                <w:sz w:val="28"/>
                <w:lang w:val="ru-RU"/>
              </w:rPr>
              <w:t>Упрощенные варианты</w:t>
            </w:r>
          </w:p>
        </w:tc>
      </w:tr>
      <w:tr w:rsidR="00AE3540" w14:paraId="401E35BD" w14:textId="77777777" w:rsidTr="0053740D">
        <w:tc>
          <w:tcPr>
            <w:tcW w:w="3190" w:type="dxa"/>
            <w:vAlign w:val="center"/>
          </w:tcPr>
          <w:p w14:paraId="67E652A0" w14:textId="77777777" w:rsidR="00AE3540" w:rsidRPr="00D4689D" w:rsidRDefault="00AE3540" w:rsidP="00844592">
            <w:pPr>
              <w:spacing w:after="240" w:line="360" w:lineRule="auto"/>
              <w:jc w:val="both"/>
              <w:rPr>
                <w:rFonts w:ascii="Times New Roman" w:hAnsi="Times New Roman" w:cs="Times New Roman"/>
                <w:sz w:val="28"/>
                <w:lang w:val="en-US"/>
              </w:rPr>
            </w:pPr>
            <w:proofErr w:type="spellStart"/>
            <w:r>
              <w:rPr>
                <w:rFonts w:ascii="Times New Roman" w:hAnsi="Times New Roman" w:cs="Times New Roman"/>
                <w:sz w:val="28"/>
                <w:lang w:val="en-US"/>
              </w:rPr>
              <w:t>index_fk</w:t>
            </w:r>
            <w:proofErr w:type="spellEnd"/>
          </w:p>
        </w:tc>
        <w:tc>
          <w:tcPr>
            <w:tcW w:w="2730" w:type="dxa"/>
            <w:vAlign w:val="center"/>
          </w:tcPr>
          <w:p w14:paraId="09FCADC7" w14:textId="77777777" w:rsidR="00AE3540" w:rsidRPr="00D4689D" w:rsidRDefault="00AE3540"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20,31</w:t>
            </w:r>
          </w:p>
        </w:tc>
        <w:tc>
          <w:tcPr>
            <w:tcW w:w="3651" w:type="dxa"/>
            <w:vAlign w:val="center"/>
          </w:tcPr>
          <w:p w14:paraId="3DA3631D" w14:textId="77777777" w:rsidR="00AE3540" w:rsidRPr="00D9376A" w:rsidRDefault="00AE3540"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ru-RU"/>
              </w:rPr>
              <w:t>19</w:t>
            </w:r>
            <w:r w:rsidR="00FB025F">
              <w:rPr>
                <w:rFonts w:ascii="Times New Roman" w:hAnsi="Times New Roman" w:cs="Times New Roman"/>
                <w:sz w:val="28"/>
                <w:lang w:val="en-US"/>
              </w:rPr>
              <w:t>,16</w:t>
            </w:r>
          </w:p>
        </w:tc>
      </w:tr>
      <w:tr w:rsidR="00AE3540" w14:paraId="3D4485F5" w14:textId="77777777" w:rsidTr="0053740D">
        <w:tc>
          <w:tcPr>
            <w:tcW w:w="3190" w:type="dxa"/>
            <w:vAlign w:val="center"/>
          </w:tcPr>
          <w:p w14:paraId="62006435" w14:textId="77777777" w:rsidR="00AE3540" w:rsidRPr="00D4689D" w:rsidRDefault="00AE3540" w:rsidP="00844592">
            <w:pPr>
              <w:spacing w:after="240" w:line="360" w:lineRule="auto"/>
              <w:jc w:val="both"/>
              <w:rPr>
                <w:rFonts w:ascii="Times New Roman" w:hAnsi="Times New Roman" w:cs="Times New Roman"/>
                <w:sz w:val="28"/>
                <w:lang w:val="en-US"/>
              </w:rPr>
            </w:pPr>
            <w:proofErr w:type="spellStart"/>
            <w:r>
              <w:rPr>
                <w:rFonts w:ascii="Times New Roman" w:hAnsi="Times New Roman" w:cs="Times New Roman"/>
                <w:sz w:val="28"/>
                <w:lang w:val="en-US"/>
              </w:rPr>
              <w:t>index_cl</w:t>
            </w:r>
            <w:proofErr w:type="spellEnd"/>
          </w:p>
        </w:tc>
        <w:tc>
          <w:tcPr>
            <w:tcW w:w="2730" w:type="dxa"/>
            <w:vAlign w:val="center"/>
          </w:tcPr>
          <w:p w14:paraId="44112935" w14:textId="77777777" w:rsidR="00AE3540" w:rsidRPr="00D4689D" w:rsidRDefault="00AE3540"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17,44</w:t>
            </w:r>
          </w:p>
        </w:tc>
        <w:tc>
          <w:tcPr>
            <w:tcW w:w="3651" w:type="dxa"/>
            <w:vAlign w:val="center"/>
          </w:tcPr>
          <w:p w14:paraId="6166BBEE" w14:textId="77777777" w:rsidR="00AE3540" w:rsidRPr="00D4689D" w:rsidRDefault="00FB025F"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14,73</w:t>
            </w:r>
          </w:p>
        </w:tc>
      </w:tr>
      <w:tr w:rsidR="00AE3540" w14:paraId="6A2BE670" w14:textId="77777777" w:rsidTr="0053740D">
        <w:tc>
          <w:tcPr>
            <w:tcW w:w="3190" w:type="dxa"/>
            <w:vAlign w:val="center"/>
          </w:tcPr>
          <w:p w14:paraId="08D3E272" w14:textId="77777777" w:rsidR="00AE3540" w:rsidRPr="00D4689D" w:rsidRDefault="00AE3540" w:rsidP="00844592">
            <w:pPr>
              <w:spacing w:after="240" w:line="360" w:lineRule="auto"/>
              <w:jc w:val="both"/>
              <w:rPr>
                <w:rFonts w:ascii="Times New Roman" w:hAnsi="Times New Roman" w:cs="Times New Roman"/>
                <w:sz w:val="28"/>
                <w:lang w:val="en-US"/>
              </w:rPr>
            </w:pPr>
            <w:proofErr w:type="spellStart"/>
            <w:r>
              <w:rPr>
                <w:rFonts w:ascii="Times New Roman" w:hAnsi="Times New Roman" w:cs="Times New Roman"/>
                <w:sz w:val="28"/>
                <w:lang w:val="en-US"/>
              </w:rPr>
              <w:t>index_dc</w:t>
            </w:r>
            <w:proofErr w:type="spellEnd"/>
          </w:p>
        </w:tc>
        <w:tc>
          <w:tcPr>
            <w:tcW w:w="2730" w:type="dxa"/>
            <w:vAlign w:val="center"/>
          </w:tcPr>
          <w:p w14:paraId="43A2EC1B" w14:textId="77777777" w:rsidR="00AE3540" w:rsidRPr="00D4689D" w:rsidRDefault="00AE3540"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19,51</w:t>
            </w:r>
          </w:p>
        </w:tc>
        <w:tc>
          <w:tcPr>
            <w:tcW w:w="3651" w:type="dxa"/>
            <w:vAlign w:val="center"/>
          </w:tcPr>
          <w:p w14:paraId="5C48A697" w14:textId="77777777" w:rsidR="00AE3540" w:rsidRPr="00D4689D" w:rsidRDefault="00FB025F"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17,2</w:t>
            </w:r>
          </w:p>
        </w:tc>
      </w:tr>
      <w:tr w:rsidR="00AE3540" w14:paraId="5280C382" w14:textId="77777777" w:rsidTr="0053740D">
        <w:tc>
          <w:tcPr>
            <w:tcW w:w="3190" w:type="dxa"/>
            <w:vAlign w:val="center"/>
          </w:tcPr>
          <w:p w14:paraId="313452FF" w14:textId="77777777" w:rsidR="00AE3540" w:rsidRPr="00D4689D" w:rsidRDefault="00AE3540" w:rsidP="00844592">
            <w:pPr>
              <w:spacing w:after="240" w:line="360" w:lineRule="auto"/>
              <w:jc w:val="both"/>
              <w:rPr>
                <w:rFonts w:ascii="Times New Roman" w:hAnsi="Times New Roman" w:cs="Times New Roman"/>
                <w:sz w:val="28"/>
                <w:lang w:val="en-US"/>
              </w:rPr>
            </w:pPr>
            <w:proofErr w:type="spellStart"/>
            <w:r>
              <w:rPr>
                <w:rFonts w:ascii="Times New Roman" w:hAnsi="Times New Roman" w:cs="Times New Roman"/>
                <w:sz w:val="28"/>
                <w:lang w:val="en-US"/>
              </w:rPr>
              <w:t>index_ari</w:t>
            </w:r>
            <w:proofErr w:type="spellEnd"/>
          </w:p>
        </w:tc>
        <w:tc>
          <w:tcPr>
            <w:tcW w:w="2730" w:type="dxa"/>
            <w:vAlign w:val="center"/>
          </w:tcPr>
          <w:p w14:paraId="3F60C13A" w14:textId="77777777" w:rsidR="00AE3540" w:rsidRPr="00D4689D" w:rsidRDefault="00AE3540"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18,64</w:t>
            </w:r>
          </w:p>
        </w:tc>
        <w:tc>
          <w:tcPr>
            <w:tcW w:w="3651" w:type="dxa"/>
            <w:vAlign w:val="center"/>
          </w:tcPr>
          <w:p w14:paraId="7DE19792" w14:textId="77777777" w:rsidR="00AE3540" w:rsidRPr="00D4689D" w:rsidRDefault="00FB025F"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12,8</w:t>
            </w:r>
          </w:p>
        </w:tc>
      </w:tr>
      <w:tr w:rsidR="00AE3540" w14:paraId="40DC8A1C" w14:textId="77777777" w:rsidTr="0053740D">
        <w:tc>
          <w:tcPr>
            <w:tcW w:w="3190" w:type="dxa"/>
            <w:vAlign w:val="center"/>
          </w:tcPr>
          <w:p w14:paraId="30D93BA7" w14:textId="77777777" w:rsidR="00AE3540" w:rsidRPr="00D4689D" w:rsidRDefault="00AE3540" w:rsidP="00844592">
            <w:pPr>
              <w:spacing w:after="240" w:line="360" w:lineRule="auto"/>
              <w:jc w:val="both"/>
              <w:rPr>
                <w:rFonts w:ascii="Times New Roman" w:hAnsi="Times New Roman" w:cs="Times New Roman"/>
                <w:sz w:val="28"/>
                <w:lang w:val="en-US"/>
              </w:rPr>
            </w:pPr>
            <w:proofErr w:type="spellStart"/>
            <w:r>
              <w:rPr>
                <w:rFonts w:ascii="Times New Roman" w:hAnsi="Times New Roman" w:cs="Times New Roman"/>
                <w:sz w:val="28"/>
                <w:lang w:val="en-US"/>
              </w:rPr>
              <w:t>index_SMOG</w:t>
            </w:r>
            <w:proofErr w:type="spellEnd"/>
          </w:p>
        </w:tc>
        <w:tc>
          <w:tcPr>
            <w:tcW w:w="2730" w:type="dxa"/>
            <w:vAlign w:val="center"/>
          </w:tcPr>
          <w:p w14:paraId="18D23EF3" w14:textId="77777777" w:rsidR="00AE3540" w:rsidRPr="00D4689D" w:rsidRDefault="00AE3540"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16,91</w:t>
            </w:r>
          </w:p>
        </w:tc>
        <w:tc>
          <w:tcPr>
            <w:tcW w:w="3651" w:type="dxa"/>
            <w:vAlign w:val="center"/>
          </w:tcPr>
          <w:p w14:paraId="54C5BC7A" w14:textId="77777777" w:rsidR="00AE3540" w:rsidRPr="00D4689D" w:rsidRDefault="00FB025F" w:rsidP="00844592">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15,34</w:t>
            </w:r>
          </w:p>
        </w:tc>
      </w:tr>
    </w:tbl>
    <w:p w14:paraId="4F4F01DD" w14:textId="77777777" w:rsidR="000703ED" w:rsidRDefault="000703ED" w:rsidP="00844592">
      <w:pPr>
        <w:spacing w:after="240" w:line="360" w:lineRule="auto"/>
        <w:jc w:val="both"/>
        <w:rPr>
          <w:rFonts w:ascii="Times New Roman" w:hAnsi="Times New Roman" w:cs="Times New Roman"/>
          <w:sz w:val="28"/>
          <w:lang w:val="ru-RU"/>
        </w:rPr>
      </w:pPr>
    </w:p>
    <w:p w14:paraId="2A6A9949" w14:textId="77777777" w:rsidR="001C2D79" w:rsidRDefault="00ED0FF8" w:rsidP="00844592">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r>
      <w:r w:rsidR="006542BF">
        <w:rPr>
          <w:rFonts w:ascii="Times New Roman" w:hAnsi="Times New Roman" w:cs="Times New Roman"/>
          <w:sz w:val="28"/>
          <w:lang w:val="ru-RU"/>
        </w:rPr>
        <w:t>Таким образом,</w:t>
      </w:r>
      <w:r>
        <w:rPr>
          <w:rFonts w:ascii="Times New Roman" w:hAnsi="Times New Roman" w:cs="Times New Roman"/>
          <w:sz w:val="28"/>
          <w:lang w:val="ru-RU"/>
        </w:rPr>
        <w:t xml:space="preserve"> </w:t>
      </w:r>
      <w:r w:rsidR="006542BF">
        <w:rPr>
          <w:rFonts w:ascii="Times New Roman" w:hAnsi="Times New Roman" w:cs="Times New Roman"/>
          <w:sz w:val="28"/>
          <w:lang w:val="ru-RU"/>
        </w:rPr>
        <w:t xml:space="preserve">в ходе эксперимента были получены упрощенные варианты для всех текстов из корпуса. Для каждого из них были осуществлены </w:t>
      </w:r>
      <w:proofErr w:type="spellStart"/>
      <w:r w:rsidR="006542BF">
        <w:rPr>
          <w:rFonts w:ascii="Times New Roman" w:hAnsi="Times New Roman" w:cs="Times New Roman"/>
          <w:sz w:val="28"/>
          <w:lang w:val="ru-RU"/>
        </w:rPr>
        <w:t>суммаризация</w:t>
      </w:r>
      <w:proofErr w:type="spellEnd"/>
      <w:r w:rsidR="006542BF">
        <w:rPr>
          <w:rFonts w:ascii="Times New Roman" w:hAnsi="Times New Roman" w:cs="Times New Roman"/>
          <w:sz w:val="28"/>
          <w:lang w:val="ru-RU"/>
        </w:rPr>
        <w:t xml:space="preserve"> (для отдельных частей текста), нормализация именованных сущностей и контекстные замены. Как показали метрики читабельности, примененные к исходным текстам и их упрощенным вариантам, юридические тексты стали проще для восприятия.</w:t>
      </w:r>
    </w:p>
    <w:p w14:paraId="56874608" w14:textId="552941BD" w:rsidR="00E94256" w:rsidRPr="002B265F" w:rsidRDefault="001C2D79" w:rsidP="002B265F">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19" w:name="_Toc136356852"/>
      <w:r>
        <w:rPr>
          <w:rFonts w:ascii="Times New Roman" w:hAnsi="Times New Roman" w:cs="Times New Roman"/>
          <w:color w:val="auto"/>
          <w:sz w:val="28"/>
        </w:rPr>
        <w:t>3.</w:t>
      </w:r>
      <w:r>
        <w:rPr>
          <w:rFonts w:ascii="Times New Roman" w:hAnsi="Times New Roman" w:cs="Times New Roman"/>
          <w:color w:val="auto"/>
          <w:sz w:val="28"/>
          <w:lang w:val="ru-RU"/>
        </w:rPr>
        <w:t>4</w:t>
      </w:r>
      <w:r w:rsidRPr="00BF476A">
        <w:rPr>
          <w:rFonts w:ascii="Times New Roman" w:hAnsi="Times New Roman" w:cs="Times New Roman"/>
          <w:color w:val="auto"/>
          <w:sz w:val="28"/>
        </w:rPr>
        <w:t>.</w:t>
      </w:r>
      <w:r>
        <w:rPr>
          <w:rFonts w:ascii="Times New Roman" w:hAnsi="Times New Roman" w:cs="Times New Roman"/>
          <w:color w:val="auto"/>
          <w:sz w:val="28"/>
        </w:rPr>
        <w:t xml:space="preserve"> </w:t>
      </w:r>
      <w:r>
        <w:rPr>
          <w:rFonts w:ascii="Times New Roman" w:hAnsi="Times New Roman" w:cs="Times New Roman"/>
          <w:color w:val="auto"/>
          <w:sz w:val="28"/>
          <w:lang w:val="ru-RU"/>
        </w:rPr>
        <w:t>Экспертная оценка</w:t>
      </w:r>
      <w:bookmarkEnd w:id="19"/>
    </w:p>
    <w:p w14:paraId="1E9689CF"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Для того чтобы провести экспертную оценку полученных результатов упрощения, были выработаны следующие критерии:</w:t>
      </w:r>
    </w:p>
    <w:p w14:paraId="10318911" w14:textId="77777777" w:rsidR="002B265F" w:rsidRDefault="002B265F" w:rsidP="002B265F">
      <w:pPr>
        <w:pStyle w:val="a3"/>
        <w:numPr>
          <w:ilvl w:val="0"/>
          <w:numId w:val="20"/>
        </w:numPr>
        <w:spacing w:after="240" w:line="360" w:lineRule="auto"/>
        <w:jc w:val="both"/>
        <w:rPr>
          <w:rFonts w:ascii="Times New Roman" w:hAnsi="Times New Roman" w:cs="Times New Roman"/>
          <w:sz w:val="28"/>
        </w:rPr>
      </w:pPr>
      <w:r>
        <w:rPr>
          <w:rFonts w:ascii="Times New Roman" w:hAnsi="Times New Roman" w:cs="Times New Roman"/>
          <w:sz w:val="28"/>
        </w:rPr>
        <w:lastRenderedPageBreak/>
        <w:t>читабельность текста – насколько просто воспринимается текст при чтении (от 1 до 5, где 1 – воспринимается тяжело, а 5 – легко читается);</w:t>
      </w:r>
    </w:p>
    <w:p w14:paraId="576413DC" w14:textId="77777777" w:rsidR="002B265F" w:rsidRPr="002B265F" w:rsidRDefault="002B265F" w:rsidP="002B265F">
      <w:pPr>
        <w:pStyle w:val="a3"/>
        <w:numPr>
          <w:ilvl w:val="0"/>
          <w:numId w:val="20"/>
        </w:numPr>
        <w:spacing w:after="240" w:line="360" w:lineRule="auto"/>
        <w:jc w:val="both"/>
        <w:rPr>
          <w:rFonts w:ascii="Times New Roman" w:hAnsi="Times New Roman" w:cs="Times New Roman"/>
          <w:sz w:val="28"/>
        </w:rPr>
      </w:pPr>
      <w:r>
        <w:rPr>
          <w:rFonts w:ascii="Times New Roman" w:hAnsi="Times New Roman" w:cs="Times New Roman"/>
          <w:sz w:val="28"/>
        </w:rPr>
        <w:t xml:space="preserve">неоднозначность текста – вероятность неясности при прочтении юридического текста (от 1 до 5, где 1 – </w:t>
      </w:r>
      <w:r w:rsidR="006538B9">
        <w:rPr>
          <w:rFonts w:ascii="Times New Roman" w:hAnsi="Times New Roman" w:cs="Times New Roman"/>
          <w:sz w:val="28"/>
        </w:rPr>
        <w:t>возможность многих трактовок исключена</w:t>
      </w:r>
      <w:r>
        <w:rPr>
          <w:rFonts w:ascii="Times New Roman" w:hAnsi="Times New Roman" w:cs="Times New Roman"/>
          <w:sz w:val="28"/>
        </w:rPr>
        <w:t xml:space="preserve">, а 5 – </w:t>
      </w:r>
      <w:r w:rsidR="006538B9">
        <w:rPr>
          <w:rFonts w:ascii="Times New Roman" w:hAnsi="Times New Roman" w:cs="Times New Roman"/>
          <w:sz w:val="28"/>
        </w:rPr>
        <w:t>текст очень неоднозначен</w:t>
      </w:r>
      <w:r>
        <w:rPr>
          <w:rFonts w:ascii="Times New Roman" w:hAnsi="Times New Roman" w:cs="Times New Roman"/>
          <w:sz w:val="28"/>
        </w:rPr>
        <w:t>).</w:t>
      </w:r>
    </w:p>
    <w:p w14:paraId="355AD216" w14:textId="573F68F4" w:rsidR="002B265F" w:rsidRDefault="002B265F" w:rsidP="002B265F">
      <w:pPr>
        <w:spacing w:after="240" w:line="360" w:lineRule="auto"/>
        <w:jc w:val="both"/>
        <w:rPr>
          <w:rFonts w:ascii="Times New Roman" w:hAnsi="Times New Roman" w:cs="Times New Roman"/>
          <w:sz w:val="28"/>
          <w:lang w:val="ru-RU"/>
        </w:rPr>
      </w:pPr>
      <w:r>
        <w:rPr>
          <w:lang w:val="ru-RU"/>
        </w:rPr>
        <w:tab/>
      </w:r>
      <w:r>
        <w:rPr>
          <w:rFonts w:ascii="Times New Roman" w:hAnsi="Times New Roman" w:cs="Times New Roman"/>
          <w:sz w:val="28"/>
          <w:lang w:val="ru-RU"/>
        </w:rPr>
        <w:t xml:space="preserve">Для оценки качества упрощения были выбраны 10 текстов из корпуса и их упрощенные варианты. Чтобы облегчить оценку для экспертов, выбор был сосредоточен на текстах длиной от 5 до 20 предложений в основной части (между тегами </w:t>
      </w:r>
      <w:r w:rsidRPr="002B265F">
        <w:rPr>
          <w:rFonts w:ascii="Times New Roman" w:hAnsi="Times New Roman" w:cs="Times New Roman"/>
          <w:sz w:val="28"/>
          <w:lang w:val="ru-RU"/>
        </w:rPr>
        <w:t>&lt;</w:t>
      </w:r>
      <w:r>
        <w:rPr>
          <w:rFonts w:ascii="Times New Roman" w:hAnsi="Times New Roman" w:cs="Times New Roman"/>
          <w:sz w:val="28"/>
          <w:lang w:val="en-US"/>
        </w:rPr>
        <w:t>body</w:t>
      </w:r>
      <w:r w:rsidRPr="002B265F">
        <w:rPr>
          <w:rFonts w:ascii="Times New Roman" w:hAnsi="Times New Roman" w:cs="Times New Roman"/>
          <w:sz w:val="28"/>
          <w:lang w:val="ru-RU"/>
        </w:rPr>
        <w:t xml:space="preserve">&gt; </w:t>
      </w:r>
      <w:r>
        <w:rPr>
          <w:rFonts w:ascii="Times New Roman" w:hAnsi="Times New Roman" w:cs="Times New Roman"/>
          <w:sz w:val="28"/>
          <w:lang w:val="ru-RU"/>
        </w:rPr>
        <w:t>и</w:t>
      </w:r>
      <w:r w:rsidR="00BF76F9">
        <w:rPr>
          <w:rFonts w:ascii="Times New Roman" w:hAnsi="Times New Roman" w:cs="Times New Roman"/>
          <w:sz w:val="28"/>
          <w:lang w:val="ru-RU"/>
        </w:rPr>
        <w:t xml:space="preserve"> &lt;</w:t>
      </w:r>
      <w:r w:rsidRPr="002B265F">
        <w:rPr>
          <w:rFonts w:ascii="Times New Roman" w:hAnsi="Times New Roman" w:cs="Times New Roman"/>
          <w:sz w:val="28"/>
          <w:lang w:val="ru-RU"/>
        </w:rPr>
        <w:t>/</w:t>
      </w:r>
      <w:r>
        <w:rPr>
          <w:rFonts w:ascii="Times New Roman" w:hAnsi="Times New Roman" w:cs="Times New Roman"/>
          <w:sz w:val="28"/>
          <w:lang w:val="en-US"/>
        </w:rPr>
        <w:t>body</w:t>
      </w:r>
      <w:r w:rsidRPr="002B265F">
        <w:rPr>
          <w:rFonts w:ascii="Times New Roman" w:hAnsi="Times New Roman" w:cs="Times New Roman"/>
          <w:sz w:val="28"/>
          <w:lang w:val="ru-RU"/>
        </w:rPr>
        <w:t>&gt;</w:t>
      </w:r>
      <w:r>
        <w:rPr>
          <w:rFonts w:ascii="Times New Roman" w:hAnsi="Times New Roman" w:cs="Times New Roman"/>
          <w:sz w:val="28"/>
          <w:lang w:val="ru-RU"/>
        </w:rPr>
        <w:t>)</w:t>
      </w:r>
      <w:r w:rsidRPr="002B265F">
        <w:rPr>
          <w:rFonts w:ascii="Times New Roman" w:hAnsi="Times New Roman" w:cs="Times New Roman"/>
          <w:sz w:val="28"/>
          <w:lang w:val="ru-RU"/>
        </w:rPr>
        <w:t xml:space="preserve">. </w:t>
      </w:r>
    </w:p>
    <w:p w14:paraId="783A76CC"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В качестве экспертов выступили трое сотрудников Юридической клиники СПбГУ. Эксперты должны были оценить тексты по указанным выше критериям и дать краткий комментарий о возможности применения упрощенных вариантов законов в практической деятельности.</w:t>
      </w:r>
    </w:p>
    <w:p w14:paraId="75EC6405"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В ходе экспертной оценки были получены следующие значения </w:t>
      </w:r>
      <w:r w:rsidR="006538B9">
        <w:rPr>
          <w:rFonts w:ascii="Times New Roman" w:hAnsi="Times New Roman" w:cs="Times New Roman"/>
          <w:sz w:val="28"/>
          <w:lang w:val="ru-RU"/>
        </w:rPr>
        <w:t xml:space="preserve">читабельности </w:t>
      </w:r>
      <w:r>
        <w:rPr>
          <w:rFonts w:ascii="Times New Roman" w:hAnsi="Times New Roman" w:cs="Times New Roman"/>
          <w:sz w:val="28"/>
          <w:lang w:val="ru-RU"/>
        </w:rPr>
        <w:t>для 10 текстов</w:t>
      </w:r>
      <w:r w:rsidR="00D403C8">
        <w:rPr>
          <w:rFonts w:ascii="Times New Roman" w:hAnsi="Times New Roman" w:cs="Times New Roman"/>
          <w:sz w:val="28"/>
          <w:lang w:val="ru-RU"/>
        </w:rPr>
        <w:t>, в таблице ниже указаны</w:t>
      </w:r>
      <w:r w:rsidR="00901F23">
        <w:rPr>
          <w:rFonts w:ascii="Times New Roman" w:hAnsi="Times New Roman" w:cs="Times New Roman"/>
          <w:sz w:val="28"/>
          <w:lang w:val="ru-RU"/>
        </w:rPr>
        <w:t xml:space="preserve"> усредненные оценки от экспертов</w:t>
      </w:r>
      <w:r>
        <w:rPr>
          <w:rFonts w:ascii="Times New Roman" w:hAnsi="Times New Roman" w:cs="Times New Roman"/>
          <w:sz w:val="28"/>
          <w:lang w:val="ru-RU"/>
        </w:rPr>
        <w:t>:</w:t>
      </w:r>
    </w:p>
    <w:p w14:paraId="200E2E0F" w14:textId="37AFBE06" w:rsidR="0053740D" w:rsidRDefault="0053740D" w:rsidP="0053740D">
      <w:pPr>
        <w:spacing w:after="240" w:line="360" w:lineRule="auto"/>
        <w:jc w:val="center"/>
        <w:rPr>
          <w:rFonts w:ascii="Times New Roman" w:hAnsi="Times New Roman" w:cs="Times New Roman"/>
          <w:sz w:val="28"/>
          <w:lang w:val="ru-RU"/>
        </w:rPr>
      </w:pPr>
      <w:r>
        <w:rPr>
          <w:rFonts w:ascii="Times New Roman" w:hAnsi="Times New Roman" w:cs="Times New Roman"/>
          <w:sz w:val="28"/>
          <w:lang w:val="ru-RU"/>
        </w:rPr>
        <w:t>Таблица 4. Экспертная оценка читабельности исходных текстов и</w:t>
      </w:r>
      <w:r w:rsidR="00D56D9A">
        <w:rPr>
          <w:rFonts w:ascii="Times New Roman" w:hAnsi="Times New Roman" w:cs="Times New Roman"/>
          <w:sz w:val="28"/>
          <w:lang w:val="ru-RU"/>
        </w:rPr>
        <w:t xml:space="preserve"> их упрощенных вариантов</w:t>
      </w:r>
      <w:r>
        <w:rPr>
          <w:rFonts w:ascii="Times New Roman" w:hAnsi="Times New Roman" w:cs="Times New Roman"/>
          <w:sz w:val="28"/>
          <w:lang w:val="ru-RU"/>
        </w:rPr>
        <w:t>.</w:t>
      </w:r>
    </w:p>
    <w:tbl>
      <w:tblPr>
        <w:tblStyle w:val="ab"/>
        <w:tblW w:w="9606" w:type="dxa"/>
        <w:tblLook w:val="04A0" w:firstRow="1" w:lastRow="0" w:firstColumn="1" w:lastColumn="0" w:noHBand="0" w:noVBand="1"/>
      </w:tblPr>
      <w:tblGrid>
        <w:gridCol w:w="1827"/>
        <w:gridCol w:w="3668"/>
        <w:gridCol w:w="4111"/>
      </w:tblGrid>
      <w:tr w:rsidR="002B265F" w14:paraId="6C14F196" w14:textId="77777777" w:rsidTr="002B265F">
        <w:tc>
          <w:tcPr>
            <w:tcW w:w="1827" w:type="dxa"/>
          </w:tcPr>
          <w:p w14:paraId="08C61406" w14:textId="77777777" w:rsidR="002B265F" w:rsidRPr="002B265F" w:rsidRDefault="002B265F" w:rsidP="002B265F">
            <w:pPr>
              <w:spacing w:after="240" w:line="360" w:lineRule="auto"/>
              <w:jc w:val="both"/>
              <w:rPr>
                <w:rFonts w:ascii="Times New Roman" w:hAnsi="Times New Roman" w:cs="Times New Roman"/>
                <w:b/>
                <w:sz w:val="28"/>
                <w:lang w:val="ru-RU"/>
              </w:rPr>
            </w:pPr>
            <w:r w:rsidRPr="002B265F">
              <w:rPr>
                <w:rFonts w:ascii="Times New Roman" w:hAnsi="Times New Roman" w:cs="Times New Roman"/>
                <w:b/>
                <w:sz w:val="28"/>
                <w:lang w:val="ru-RU"/>
              </w:rPr>
              <w:t>Номер текста</w:t>
            </w:r>
          </w:p>
        </w:tc>
        <w:tc>
          <w:tcPr>
            <w:tcW w:w="3668" w:type="dxa"/>
          </w:tcPr>
          <w:p w14:paraId="31FAD590" w14:textId="77777777" w:rsidR="002B265F" w:rsidRPr="002B265F" w:rsidRDefault="002B265F" w:rsidP="002B265F">
            <w:pPr>
              <w:spacing w:after="240" w:line="360" w:lineRule="auto"/>
              <w:jc w:val="both"/>
              <w:rPr>
                <w:rFonts w:ascii="Times New Roman" w:hAnsi="Times New Roman" w:cs="Times New Roman"/>
                <w:b/>
                <w:sz w:val="28"/>
                <w:lang w:val="ru-RU"/>
              </w:rPr>
            </w:pPr>
            <w:r w:rsidRPr="002B265F">
              <w:rPr>
                <w:rFonts w:ascii="Times New Roman" w:hAnsi="Times New Roman" w:cs="Times New Roman"/>
                <w:b/>
                <w:sz w:val="28"/>
                <w:lang w:val="ru-RU"/>
              </w:rPr>
              <w:t>Читабельность исходного текста</w:t>
            </w:r>
          </w:p>
        </w:tc>
        <w:tc>
          <w:tcPr>
            <w:tcW w:w="4111" w:type="dxa"/>
          </w:tcPr>
          <w:p w14:paraId="7EDFD5AB" w14:textId="77777777" w:rsidR="002B265F" w:rsidRPr="002B265F" w:rsidRDefault="002B265F" w:rsidP="002B265F">
            <w:pPr>
              <w:spacing w:after="240" w:line="360" w:lineRule="auto"/>
              <w:jc w:val="both"/>
              <w:rPr>
                <w:rFonts w:ascii="Times New Roman" w:hAnsi="Times New Roman" w:cs="Times New Roman"/>
                <w:b/>
                <w:sz w:val="28"/>
                <w:lang w:val="ru-RU"/>
              </w:rPr>
            </w:pPr>
            <w:r w:rsidRPr="002B265F">
              <w:rPr>
                <w:rFonts w:ascii="Times New Roman" w:hAnsi="Times New Roman" w:cs="Times New Roman"/>
                <w:b/>
                <w:sz w:val="28"/>
                <w:lang w:val="ru-RU"/>
              </w:rPr>
              <w:t>Читабельность упрощенного текста</w:t>
            </w:r>
          </w:p>
        </w:tc>
      </w:tr>
      <w:tr w:rsidR="00E700D6" w14:paraId="6E87B6EF" w14:textId="77777777" w:rsidTr="002B265F">
        <w:tc>
          <w:tcPr>
            <w:tcW w:w="1827" w:type="dxa"/>
          </w:tcPr>
          <w:p w14:paraId="7A84FA0E" w14:textId="77777777" w:rsidR="00E700D6" w:rsidRPr="002B265F" w:rsidRDefault="00E700D6" w:rsidP="002B265F">
            <w:pPr>
              <w:spacing w:after="240" w:line="360" w:lineRule="auto"/>
              <w:jc w:val="both"/>
              <w:rPr>
                <w:rFonts w:ascii="Times New Roman" w:hAnsi="Times New Roman" w:cs="Times New Roman"/>
                <w:b/>
                <w:sz w:val="28"/>
                <w:lang w:val="ru-RU"/>
              </w:rPr>
            </w:pPr>
            <w:r>
              <w:rPr>
                <w:rFonts w:ascii="Times New Roman" w:hAnsi="Times New Roman" w:cs="Times New Roman"/>
                <w:b/>
                <w:sz w:val="28"/>
                <w:lang w:val="ru-RU"/>
              </w:rPr>
              <w:t>Среднее значение</w:t>
            </w:r>
          </w:p>
        </w:tc>
        <w:tc>
          <w:tcPr>
            <w:tcW w:w="3668" w:type="dxa"/>
          </w:tcPr>
          <w:p w14:paraId="5A79E0F2" w14:textId="77777777" w:rsidR="00E700D6" w:rsidRPr="00E700D6" w:rsidRDefault="00E700D6" w:rsidP="002B265F">
            <w:pPr>
              <w:spacing w:after="240" w:line="360" w:lineRule="auto"/>
              <w:jc w:val="both"/>
              <w:rPr>
                <w:rFonts w:ascii="Times New Roman" w:hAnsi="Times New Roman" w:cs="Times New Roman"/>
                <w:b/>
                <w:sz w:val="28"/>
                <w:lang w:val="en-US"/>
              </w:rPr>
            </w:pPr>
            <w:r>
              <w:rPr>
                <w:rFonts w:ascii="Times New Roman" w:hAnsi="Times New Roman" w:cs="Times New Roman"/>
                <w:b/>
                <w:sz w:val="28"/>
                <w:lang w:val="ru-RU"/>
              </w:rPr>
              <w:t>4,33</w:t>
            </w:r>
          </w:p>
        </w:tc>
        <w:tc>
          <w:tcPr>
            <w:tcW w:w="4111" w:type="dxa"/>
          </w:tcPr>
          <w:p w14:paraId="10B7997B" w14:textId="77777777" w:rsidR="00E700D6" w:rsidRPr="00E700D6" w:rsidRDefault="00E700D6" w:rsidP="002B265F">
            <w:pPr>
              <w:spacing w:after="240" w:line="360" w:lineRule="auto"/>
              <w:jc w:val="both"/>
              <w:rPr>
                <w:rFonts w:ascii="Times New Roman" w:hAnsi="Times New Roman" w:cs="Times New Roman"/>
                <w:b/>
                <w:sz w:val="28"/>
                <w:lang w:val="en-US"/>
              </w:rPr>
            </w:pPr>
            <w:r>
              <w:rPr>
                <w:rFonts w:ascii="Times New Roman" w:hAnsi="Times New Roman" w:cs="Times New Roman"/>
                <w:b/>
                <w:sz w:val="28"/>
                <w:lang w:val="en-US"/>
              </w:rPr>
              <w:t>4,67</w:t>
            </w:r>
          </w:p>
        </w:tc>
      </w:tr>
      <w:tr w:rsidR="002B265F" w14:paraId="23D63A1B" w14:textId="77777777" w:rsidTr="002B265F">
        <w:tc>
          <w:tcPr>
            <w:tcW w:w="1827" w:type="dxa"/>
          </w:tcPr>
          <w:p w14:paraId="6781D1F4"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1</w:t>
            </w:r>
          </w:p>
        </w:tc>
        <w:tc>
          <w:tcPr>
            <w:tcW w:w="3668" w:type="dxa"/>
          </w:tcPr>
          <w:p w14:paraId="7A606377"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4,67</w:t>
            </w:r>
          </w:p>
        </w:tc>
        <w:tc>
          <w:tcPr>
            <w:tcW w:w="4111" w:type="dxa"/>
          </w:tcPr>
          <w:p w14:paraId="5ED4C6A9"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5</w:t>
            </w:r>
          </w:p>
        </w:tc>
      </w:tr>
      <w:tr w:rsidR="002B265F" w14:paraId="57732A95" w14:textId="77777777" w:rsidTr="002B265F">
        <w:tc>
          <w:tcPr>
            <w:tcW w:w="1827" w:type="dxa"/>
          </w:tcPr>
          <w:p w14:paraId="6C7FE92F"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2</w:t>
            </w:r>
          </w:p>
        </w:tc>
        <w:tc>
          <w:tcPr>
            <w:tcW w:w="3668" w:type="dxa"/>
          </w:tcPr>
          <w:p w14:paraId="0221A5F1"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4,33</w:t>
            </w:r>
          </w:p>
        </w:tc>
        <w:tc>
          <w:tcPr>
            <w:tcW w:w="4111" w:type="dxa"/>
          </w:tcPr>
          <w:p w14:paraId="5FE7B763"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4,33</w:t>
            </w:r>
          </w:p>
        </w:tc>
      </w:tr>
      <w:tr w:rsidR="002B265F" w14:paraId="4CF7AAE4" w14:textId="77777777" w:rsidTr="002B265F">
        <w:tc>
          <w:tcPr>
            <w:tcW w:w="1827" w:type="dxa"/>
          </w:tcPr>
          <w:p w14:paraId="783569E5"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lastRenderedPageBreak/>
              <w:t>3</w:t>
            </w:r>
          </w:p>
        </w:tc>
        <w:tc>
          <w:tcPr>
            <w:tcW w:w="3668" w:type="dxa"/>
          </w:tcPr>
          <w:p w14:paraId="342C793E"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w:t>
            </w:r>
          </w:p>
        </w:tc>
        <w:tc>
          <w:tcPr>
            <w:tcW w:w="4111" w:type="dxa"/>
          </w:tcPr>
          <w:p w14:paraId="29340D87"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w:t>
            </w:r>
          </w:p>
        </w:tc>
      </w:tr>
      <w:tr w:rsidR="002B265F" w14:paraId="705070E2" w14:textId="77777777" w:rsidTr="002B265F">
        <w:tc>
          <w:tcPr>
            <w:tcW w:w="1827" w:type="dxa"/>
          </w:tcPr>
          <w:p w14:paraId="5463C52B"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w:t>
            </w:r>
          </w:p>
        </w:tc>
        <w:tc>
          <w:tcPr>
            <w:tcW w:w="3668" w:type="dxa"/>
          </w:tcPr>
          <w:p w14:paraId="128FE262"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4,33</w:t>
            </w:r>
          </w:p>
        </w:tc>
        <w:tc>
          <w:tcPr>
            <w:tcW w:w="4111" w:type="dxa"/>
          </w:tcPr>
          <w:p w14:paraId="34EC8253"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5</w:t>
            </w:r>
          </w:p>
        </w:tc>
      </w:tr>
      <w:tr w:rsidR="002B265F" w14:paraId="59FB25DC" w14:textId="77777777" w:rsidTr="002B265F">
        <w:tc>
          <w:tcPr>
            <w:tcW w:w="1827" w:type="dxa"/>
          </w:tcPr>
          <w:p w14:paraId="590779EC"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5</w:t>
            </w:r>
          </w:p>
        </w:tc>
        <w:tc>
          <w:tcPr>
            <w:tcW w:w="3668" w:type="dxa"/>
          </w:tcPr>
          <w:p w14:paraId="0EDD3B43"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4,33</w:t>
            </w:r>
          </w:p>
        </w:tc>
        <w:tc>
          <w:tcPr>
            <w:tcW w:w="4111" w:type="dxa"/>
          </w:tcPr>
          <w:p w14:paraId="58373BBA"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4,67</w:t>
            </w:r>
          </w:p>
        </w:tc>
      </w:tr>
      <w:tr w:rsidR="002B265F" w14:paraId="5BE5F106" w14:textId="77777777" w:rsidTr="002B265F">
        <w:tc>
          <w:tcPr>
            <w:tcW w:w="1827" w:type="dxa"/>
          </w:tcPr>
          <w:p w14:paraId="12E85A37"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6</w:t>
            </w:r>
          </w:p>
        </w:tc>
        <w:tc>
          <w:tcPr>
            <w:tcW w:w="3668" w:type="dxa"/>
          </w:tcPr>
          <w:p w14:paraId="76D9BC08"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3,67</w:t>
            </w:r>
          </w:p>
        </w:tc>
        <w:tc>
          <w:tcPr>
            <w:tcW w:w="4111" w:type="dxa"/>
          </w:tcPr>
          <w:p w14:paraId="1A0F66C2"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4,33</w:t>
            </w:r>
          </w:p>
        </w:tc>
      </w:tr>
      <w:tr w:rsidR="002B265F" w14:paraId="0383F013" w14:textId="77777777" w:rsidTr="002B265F">
        <w:tc>
          <w:tcPr>
            <w:tcW w:w="1827" w:type="dxa"/>
          </w:tcPr>
          <w:p w14:paraId="1F5C5723"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7</w:t>
            </w:r>
          </w:p>
        </w:tc>
        <w:tc>
          <w:tcPr>
            <w:tcW w:w="3668" w:type="dxa"/>
          </w:tcPr>
          <w:p w14:paraId="34879908"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4,33</w:t>
            </w:r>
          </w:p>
        </w:tc>
        <w:tc>
          <w:tcPr>
            <w:tcW w:w="4111" w:type="dxa"/>
          </w:tcPr>
          <w:p w14:paraId="51068E0A"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5</w:t>
            </w:r>
          </w:p>
        </w:tc>
      </w:tr>
      <w:tr w:rsidR="002B265F" w14:paraId="4D0E1A61" w14:textId="77777777" w:rsidTr="002B265F">
        <w:tc>
          <w:tcPr>
            <w:tcW w:w="1827" w:type="dxa"/>
          </w:tcPr>
          <w:p w14:paraId="779DC597"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8</w:t>
            </w:r>
          </w:p>
        </w:tc>
        <w:tc>
          <w:tcPr>
            <w:tcW w:w="3668" w:type="dxa"/>
          </w:tcPr>
          <w:p w14:paraId="7AB23700"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5</w:t>
            </w:r>
          </w:p>
        </w:tc>
        <w:tc>
          <w:tcPr>
            <w:tcW w:w="4111" w:type="dxa"/>
          </w:tcPr>
          <w:p w14:paraId="21F4F2AA"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5</w:t>
            </w:r>
          </w:p>
        </w:tc>
      </w:tr>
      <w:tr w:rsidR="002B265F" w14:paraId="7011C02D" w14:textId="77777777" w:rsidTr="002B265F">
        <w:tc>
          <w:tcPr>
            <w:tcW w:w="1827" w:type="dxa"/>
          </w:tcPr>
          <w:p w14:paraId="3116E50A"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9</w:t>
            </w:r>
          </w:p>
        </w:tc>
        <w:tc>
          <w:tcPr>
            <w:tcW w:w="3668" w:type="dxa"/>
          </w:tcPr>
          <w:p w14:paraId="565D7664"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4,33</w:t>
            </w:r>
          </w:p>
        </w:tc>
        <w:tc>
          <w:tcPr>
            <w:tcW w:w="4111" w:type="dxa"/>
          </w:tcPr>
          <w:p w14:paraId="5A93B849"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4,67</w:t>
            </w:r>
          </w:p>
        </w:tc>
      </w:tr>
      <w:tr w:rsidR="002B265F" w14:paraId="1E9E948A" w14:textId="77777777" w:rsidTr="002B265F">
        <w:tc>
          <w:tcPr>
            <w:tcW w:w="1827" w:type="dxa"/>
          </w:tcPr>
          <w:p w14:paraId="7406819F" w14:textId="77777777" w:rsidR="002B265F" w:rsidRDefault="002B265F"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10</w:t>
            </w:r>
          </w:p>
        </w:tc>
        <w:tc>
          <w:tcPr>
            <w:tcW w:w="3668" w:type="dxa"/>
          </w:tcPr>
          <w:p w14:paraId="38A79398" w14:textId="77777777" w:rsidR="002B265F" w:rsidRDefault="00901F23"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3,67</w:t>
            </w:r>
          </w:p>
        </w:tc>
        <w:tc>
          <w:tcPr>
            <w:tcW w:w="4111" w:type="dxa"/>
          </w:tcPr>
          <w:p w14:paraId="0FD5F82D" w14:textId="77777777" w:rsidR="002B265F" w:rsidRDefault="00D403C8" w:rsidP="002B265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4,67</w:t>
            </w:r>
          </w:p>
        </w:tc>
      </w:tr>
    </w:tbl>
    <w:p w14:paraId="66993EE1" w14:textId="77777777" w:rsidR="0053740D" w:rsidRDefault="0053740D" w:rsidP="006538B9">
      <w:pPr>
        <w:spacing w:after="240" w:line="360" w:lineRule="auto"/>
        <w:jc w:val="both"/>
        <w:rPr>
          <w:rFonts w:ascii="Times New Roman" w:hAnsi="Times New Roman" w:cs="Times New Roman"/>
          <w:sz w:val="28"/>
          <w:lang w:val="ru-RU"/>
        </w:rPr>
      </w:pPr>
    </w:p>
    <w:p w14:paraId="78D1B0E7" w14:textId="77777777" w:rsidR="006538B9" w:rsidRDefault="006538B9" w:rsidP="006538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Следует отметить, что читабельность двух текстов из десяти была оценена так же, как и читабельность их упрощенных вариантов. Большинство текстов, по мнению экспертов, в результате эксперимента стали проще для восприятия.</w:t>
      </w:r>
    </w:p>
    <w:p w14:paraId="1F7C91B8" w14:textId="77777777" w:rsidR="006538B9" w:rsidRDefault="006538B9" w:rsidP="006538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Для неоднозначности в представленных текстах были получены следующие оценки:</w:t>
      </w:r>
    </w:p>
    <w:p w14:paraId="7E9576D1" w14:textId="044BA9BF" w:rsidR="00D56D9A" w:rsidRDefault="00D56D9A" w:rsidP="00BB50FB">
      <w:pPr>
        <w:spacing w:after="240" w:line="360" w:lineRule="auto"/>
        <w:jc w:val="center"/>
        <w:rPr>
          <w:rFonts w:ascii="Times New Roman" w:hAnsi="Times New Roman" w:cs="Times New Roman"/>
          <w:sz w:val="28"/>
          <w:lang w:val="ru-RU"/>
        </w:rPr>
      </w:pPr>
      <w:r>
        <w:rPr>
          <w:rFonts w:ascii="Times New Roman" w:hAnsi="Times New Roman" w:cs="Times New Roman"/>
          <w:sz w:val="28"/>
          <w:lang w:val="ru-RU"/>
        </w:rPr>
        <w:t>Таблица 5. Экспертная оценка неоднозначности исходных текстов и их упрощенных вариантов.</w:t>
      </w:r>
    </w:p>
    <w:tbl>
      <w:tblPr>
        <w:tblStyle w:val="ab"/>
        <w:tblW w:w="9606" w:type="dxa"/>
        <w:tblLook w:val="04A0" w:firstRow="1" w:lastRow="0" w:firstColumn="1" w:lastColumn="0" w:noHBand="0" w:noVBand="1"/>
      </w:tblPr>
      <w:tblGrid>
        <w:gridCol w:w="1827"/>
        <w:gridCol w:w="3668"/>
        <w:gridCol w:w="4111"/>
      </w:tblGrid>
      <w:tr w:rsidR="006538B9" w14:paraId="6F0780EB" w14:textId="77777777" w:rsidTr="00F800B9">
        <w:tc>
          <w:tcPr>
            <w:tcW w:w="1827" w:type="dxa"/>
          </w:tcPr>
          <w:p w14:paraId="08EF06CE" w14:textId="77777777" w:rsidR="006538B9" w:rsidRPr="002B265F" w:rsidRDefault="006538B9" w:rsidP="00F800B9">
            <w:pPr>
              <w:spacing w:after="240" w:line="360" w:lineRule="auto"/>
              <w:jc w:val="both"/>
              <w:rPr>
                <w:rFonts w:ascii="Times New Roman" w:hAnsi="Times New Roman" w:cs="Times New Roman"/>
                <w:b/>
                <w:sz w:val="28"/>
                <w:lang w:val="ru-RU"/>
              </w:rPr>
            </w:pPr>
            <w:r w:rsidRPr="002B265F">
              <w:rPr>
                <w:rFonts w:ascii="Times New Roman" w:hAnsi="Times New Roman" w:cs="Times New Roman"/>
                <w:b/>
                <w:sz w:val="28"/>
                <w:lang w:val="ru-RU"/>
              </w:rPr>
              <w:t>Номер текста</w:t>
            </w:r>
          </w:p>
        </w:tc>
        <w:tc>
          <w:tcPr>
            <w:tcW w:w="3668" w:type="dxa"/>
          </w:tcPr>
          <w:p w14:paraId="54E4C0D6" w14:textId="77777777" w:rsidR="006538B9" w:rsidRPr="002B265F" w:rsidRDefault="006538B9" w:rsidP="006538B9">
            <w:pPr>
              <w:spacing w:after="240" w:line="360" w:lineRule="auto"/>
              <w:jc w:val="both"/>
              <w:rPr>
                <w:rFonts w:ascii="Times New Roman" w:hAnsi="Times New Roman" w:cs="Times New Roman"/>
                <w:b/>
                <w:sz w:val="28"/>
                <w:lang w:val="ru-RU"/>
              </w:rPr>
            </w:pPr>
            <w:r>
              <w:rPr>
                <w:rFonts w:ascii="Times New Roman" w:hAnsi="Times New Roman" w:cs="Times New Roman"/>
                <w:b/>
                <w:sz w:val="28"/>
                <w:lang w:val="ru-RU"/>
              </w:rPr>
              <w:t>Неоднозначность</w:t>
            </w:r>
            <w:r w:rsidRPr="002B265F">
              <w:rPr>
                <w:rFonts w:ascii="Times New Roman" w:hAnsi="Times New Roman" w:cs="Times New Roman"/>
                <w:b/>
                <w:sz w:val="28"/>
                <w:lang w:val="ru-RU"/>
              </w:rPr>
              <w:t xml:space="preserve"> исходного текста</w:t>
            </w:r>
          </w:p>
        </w:tc>
        <w:tc>
          <w:tcPr>
            <w:tcW w:w="4111" w:type="dxa"/>
          </w:tcPr>
          <w:p w14:paraId="66C6ADD4" w14:textId="77777777" w:rsidR="006538B9" w:rsidRPr="002B265F" w:rsidRDefault="00A6161F" w:rsidP="00F800B9">
            <w:pPr>
              <w:spacing w:after="240" w:line="360" w:lineRule="auto"/>
              <w:jc w:val="both"/>
              <w:rPr>
                <w:rFonts w:ascii="Times New Roman" w:hAnsi="Times New Roman" w:cs="Times New Roman"/>
                <w:b/>
                <w:sz w:val="28"/>
                <w:lang w:val="ru-RU"/>
              </w:rPr>
            </w:pPr>
            <w:r>
              <w:rPr>
                <w:rFonts w:ascii="Times New Roman" w:hAnsi="Times New Roman" w:cs="Times New Roman"/>
                <w:b/>
                <w:sz w:val="28"/>
                <w:lang w:val="ru-RU"/>
              </w:rPr>
              <w:t>Неоднозначность</w:t>
            </w:r>
            <w:r w:rsidR="006538B9" w:rsidRPr="002B265F">
              <w:rPr>
                <w:rFonts w:ascii="Times New Roman" w:hAnsi="Times New Roman" w:cs="Times New Roman"/>
                <w:b/>
                <w:sz w:val="28"/>
                <w:lang w:val="ru-RU"/>
              </w:rPr>
              <w:t xml:space="preserve"> упрощенного текста</w:t>
            </w:r>
          </w:p>
        </w:tc>
      </w:tr>
      <w:tr w:rsidR="00E700D6" w14:paraId="47D27B08" w14:textId="77777777" w:rsidTr="00F800B9">
        <w:tc>
          <w:tcPr>
            <w:tcW w:w="1827" w:type="dxa"/>
          </w:tcPr>
          <w:p w14:paraId="0DE9AE96" w14:textId="77777777" w:rsidR="00E700D6" w:rsidRPr="00E700D6" w:rsidRDefault="00E700D6" w:rsidP="00F800B9">
            <w:pPr>
              <w:spacing w:after="240" w:line="360" w:lineRule="auto"/>
              <w:jc w:val="both"/>
              <w:rPr>
                <w:rFonts w:ascii="Times New Roman" w:hAnsi="Times New Roman" w:cs="Times New Roman"/>
                <w:b/>
                <w:sz w:val="28"/>
                <w:lang w:val="ru-RU"/>
              </w:rPr>
            </w:pPr>
            <w:r>
              <w:rPr>
                <w:rFonts w:ascii="Times New Roman" w:hAnsi="Times New Roman" w:cs="Times New Roman"/>
                <w:b/>
                <w:sz w:val="28"/>
                <w:lang w:val="ru-RU"/>
              </w:rPr>
              <w:t>Среднее значение</w:t>
            </w:r>
          </w:p>
        </w:tc>
        <w:tc>
          <w:tcPr>
            <w:tcW w:w="3668" w:type="dxa"/>
          </w:tcPr>
          <w:p w14:paraId="58DB63AB" w14:textId="77777777" w:rsidR="00E700D6" w:rsidRDefault="00E700D6" w:rsidP="006538B9">
            <w:pPr>
              <w:spacing w:after="240" w:line="360" w:lineRule="auto"/>
              <w:jc w:val="both"/>
              <w:rPr>
                <w:rFonts w:ascii="Times New Roman" w:hAnsi="Times New Roman" w:cs="Times New Roman"/>
                <w:b/>
                <w:sz w:val="28"/>
                <w:lang w:val="ru-RU"/>
              </w:rPr>
            </w:pPr>
            <w:r>
              <w:rPr>
                <w:rFonts w:ascii="Times New Roman" w:hAnsi="Times New Roman" w:cs="Times New Roman"/>
                <w:b/>
                <w:sz w:val="28"/>
                <w:lang w:val="ru-RU"/>
              </w:rPr>
              <w:t>1,67</w:t>
            </w:r>
          </w:p>
        </w:tc>
        <w:tc>
          <w:tcPr>
            <w:tcW w:w="4111" w:type="dxa"/>
          </w:tcPr>
          <w:p w14:paraId="738B7348" w14:textId="77777777" w:rsidR="00E700D6" w:rsidRDefault="00E700D6" w:rsidP="00F800B9">
            <w:pPr>
              <w:spacing w:after="240" w:line="360" w:lineRule="auto"/>
              <w:jc w:val="both"/>
              <w:rPr>
                <w:rFonts w:ascii="Times New Roman" w:hAnsi="Times New Roman" w:cs="Times New Roman"/>
                <w:b/>
                <w:sz w:val="28"/>
                <w:lang w:val="ru-RU"/>
              </w:rPr>
            </w:pPr>
            <w:r>
              <w:rPr>
                <w:rFonts w:ascii="Times New Roman" w:hAnsi="Times New Roman" w:cs="Times New Roman"/>
                <w:b/>
                <w:sz w:val="28"/>
                <w:lang w:val="ru-RU"/>
              </w:rPr>
              <w:t>4</w:t>
            </w:r>
          </w:p>
        </w:tc>
      </w:tr>
      <w:tr w:rsidR="006538B9" w14:paraId="414A9B0D" w14:textId="77777777" w:rsidTr="00F800B9">
        <w:tc>
          <w:tcPr>
            <w:tcW w:w="1827" w:type="dxa"/>
          </w:tcPr>
          <w:p w14:paraId="70C6AEB5"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1</w:t>
            </w:r>
          </w:p>
        </w:tc>
        <w:tc>
          <w:tcPr>
            <w:tcW w:w="3668" w:type="dxa"/>
          </w:tcPr>
          <w:p w14:paraId="11293690" w14:textId="77777777" w:rsidR="006538B9" w:rsidRPr="006D3073" w:rsidRDefault="00A6161F"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ru-RU"/>
              </w:rPr>
              <w:t>2</w:t>
            </w:r>
            <w:r w:rsidR="006D3073">
              <w:rPr>
                <w:rFonts w:ascii="Times New Roman" w:hAnsi="Times New Roman" w:cs="Times New Roman"/>
                <w:sz w:val="28"/>
                <w:lang w:val="en-US"/>
              </w:rPr>
              <w:t>,33</w:t>
            </w:r>
          </w:p>
        </w:tc>
        <w:tc>
          <w:tcPr>
            <w:tcW w:w="4111" w:type="dxa"/>
          </w:tcPr>
          <w:p w14:paraId="751EFFDC" w14:textId="77777777" w:rsidR="006538B9" w:rsidRPr="00723026" w:rsidRDefault="002A4C78"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en-US"/>
              </w:rPr>
              <w:t>4</w:t>
            </w:r>
            <w:r w:rsidR="00723026">
              <w:rPr>
                <w:rFonts w:ascii="Times New Roman" w:hAnsi="Times New Roman" w:cs="Times New Roman"/>
                <w:sz w:val="28"/>
                <w:lang w:val="ru-RU"/>
              </w:rPr>
              <w:t>,33</w:t>
            </w:r>
          </w:p>
        </w:tc>
      </w:tr>
      <w:tr w:rsidR="006538B9" w14:paraId="669E9CDB" w14:textId="77777777" w:rsidTr="00F800B9">
        <w:tc>
          <w:tcPr>
            <w:tcW w:w="1827" w:type="dxa"/>
          </w:tcPr>
          <w:p w14:paraId="662B0C93"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lastRenderedPageBreak/>
              <w:t>2</w:t>
            </w:r>
          </w:p>
        </w:tc>
        <w:tc>
          <w:tcPr>
            <w:tcW w:w="3668" w:type="dxa"/>
          </w:tcPr>
          <w:p w14:paraId="1C8E4EDA" w14:textId="77777777" w:rsidR="006538B9" w:rsidRPr="006D3073" w:rsidRDefault="00A6161F"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ru-RU"/>
              </w:rPr>
              <w:t>1</w:t>
            </w:r>
            <w:r w:rsidR="006D3073">
              <w:rPr>
                <w:rFonts w:ascii="Times New Roman" w:hAnsi="Times New Roman" w:cs="Times New Roman"/>
                <w:sz w:val="28"/>
                <w:lang w:val="en-US"/>
              </w:rPr>
              <w:t>,33</w:t>
            </w:r>
          </w:p>
        </w:tc>
        <w:tc>
          <w:tcPr>
            <w:tcW w:w="4111" w:type="dxa"/>
          </w:tcPr>
          <w:p w14:paraId="1A73C6CE" w14:textId="77777777" w:rsidR="006538B9" w:rsidRPr="002A4C78" w:rsidRDefault="002A4C78"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4</w:t>
            </w:r>
          </w:p>
        </w:tc>
      </w:tr>
      <w:tr w:rsidR="006538B9" w14:paraId="3CC18757" w14:textId="77777777" w:rsidTr="00F800B9">
        <w:tc>
          <w:tcPr>
            <w:tcW w:w="1827" w:type="dxa"/>
          </w:tcPr>
          <w:p w14:paraId="6DF47D75"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3</w:t>
            </w:r>
          </w:p>
        </w:tc>
        <w:tc>
          <w:tcPr>
            <w:tcW w:w="3668" w:type="dxa"/>
          </w:tcPr>
          <w:p w14:paraId="577DF407" w14:textId="77777777" w:rsidR="006538B9" w:rsidRPr="006D3073" w:rsidRDefault="00A6161F"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ru-RU"/>
              </w:rPr>
              <w:t>2</w:t>
            </w:r>
            <w:r w:rsidR="006D3073">
              <w:rPr>
                <w:rFonts w:ascii="Times New Roman" w:hAnsi="Times New Roman" w:cs="Times New Roman"/>
                <w:sz w:val="28"/>
                <w:lang w:val="en-US"/>
              </w:rPr>
              <w:t>,33</w:t>
            </w:r>
          </w:p>
        </w:tc>
        <w:tc>
          <w:tcPr>
            <w:tcW w:w="4111" w:type="dxa"/>
          </w:tcPr>
          <w:p w14:paraId="16079A92" w14:textId="77777777" w:rsidR="006538B9" w:rsidRPr="00723026" w:rsidRDefault="002A4C78"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en-US"/>
              </w:rPr>
              <w:t>3</w:t>
            </w:r>
            <w:r w:rsidR="00723026">
              <w:rPr>
                <w:rFonts w:ascii="Times New Roman" w:hAnsi="Times New Roman" w:cs="Times New Roman"/>
                <w:sz w:val="28"/>
                <w:lang w:val="ru-RU"/>
              </w:rPr>
              <w:t>,33</w:t>
            </w:r>
          </w:p>
        </w:tc>
      </w:tr>
      <w:tr w:rsidR="006538B9" w14:paraId="52DB7D86" w14:textId="77777777" w:rsidTr="00F800B9">
        <w:tc>
          <w:tcPr>
            <w:tcW w:w="1827" w:type="dxa"/>
          </w:tcPr>
          <w:p w14:paraId="6771E633"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w:t>
            </w:r>
          </w:p>
        </w:tc>
        <w:tc>
          <w:tcPr>
            <w:tcW w:w="3668" w:type="dxa"/>
          </w:tcPr>
          <w:p w14:paraId="17992B51" w14:textId="77777777" w:rsidR="006538B9" w:rsidRPr="006D3073" w:rsidRDefault="00A6161F"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ru-RU"/>
              </w:rPr>
              <w:t>1</w:t>
            </w:r>
            <w:r w:rsidR="006D3073">
              <w:rPr>
                <w:rFonts w:ascii="Times New Roman" w:hAnsi="Times New Roman" w:cs="Times New Roman"/>
                <w:sz w:val="28"/>
                <w:lang w:val="en-US"/>
              </w:rPr>
              <w:t>,33</w:t>
            </w:r>
          </w:p>
        </w:tc>
        <w:tc>
          <w:tcPr>
            <w:tcW w:w="4111" w:type="dxa"/>
          </w:tcPr>
          <w:p w14:paraId="6A1F6E68" w14:textId="77777777" w:rsidR="006538B9" w:rsidRPr="00723026" w:rsidRDefault="002A4C78"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en-US"/>
              </w:rPr>
              <w:t>3</w:t>
            </w:r>
            <w:r w:rsidR="00723026">
              <w:rPr>
                <w:rFonts w:ascii="Times New Roman" w:hAnsi="Times New Roman" w:cs="Times New Roman"/>
                <w:sz w:val="28"/>
                <w:lang w:val="ru-RU"/>
              </w:rPr>
              <w:t>,33</w:t>
            </w:r>
          </w:p>
        </w:tc>
      </w:tr>
      <w:tr w:rsidR="006538B9" w14:paraId="39219D37" w14:textId="77777777" w:rsidTr="00F800B9">
        <w:tc>
          <w:tcPr>
            <w:tcW w:w="1827" w:type="dxa"/>
          </w:tcPr>
          <w:p w14:paraId="496B4D2E"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5</w:t>
            </w:r>
          </w:p>
        </w:tc>
        <w:tc>
          <w:tcPr>
            <w:tcW w:w="3668" w:type="dxa"/>
          </w:tcPr>
          <w:p w14:paraId="347CACD6" w14:textId="77777777" w:rsidR="006538B9" w:rsidRDefault="00A6161F"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2</w:t>
            </w:r>
          </w:p>
        </w:tc>
        <w:tc>
          <w:tcPr>
            <w:tcW w:w="4111" w:type="dxa"/>
          </w:tcPr>
          <w:p w14:paraId="2DFF6064" w14:textId="77777777" w:rsidR="006538B9" w:rsidRPr="002A4C78" w:rsidRDefault="002A4C78"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4</w:t>
            </w:r>
          </w:p>
        </w:tc>
      </w:tr>
      <w:tr w:rsidR="006538B9" w14:paraId="18CD2EEE" w14:textId="77777777" w:rsidTr="00F800B9">
        <w:tc>
          <w:tcPr>
            <w:tcW w:w="1827" w:type="dxa"/>
          </w:tcPr>
          <w:p w14:paraId="59992C5B"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6</w:t>
            </w:r>
          </w:p>
        </w:tc>
        <w:tc>
          <w:tcPr>
            <w:tcW w:w="3668" w:type="dxa"/>
          </w:tcPr>
          <w:p w14:paraId="6447960B" w14:textId="77777777" w:rsidR="006538B9" w:rsidRPr="006D3073" w:rsidRDefault="006D3073"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2</w:t>
            </w:r>
          </w:p>
        </w:tc>
        <w:tc>
          <w:tcPr>
            <w:tcW w:w="4111" w:type="dxa"/>
          </w:tcPr>
          <w:p w14:paraId="29540EEC" w14:textId="77777777" w:rsidR="006538B9" w:rsidRPr="00723026" w:rsidRDefault="00723026"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4,67</w:t>
            </w:r>
          </w:p>
        </w:tc>
      </w:tr>
      <w:tr w:rsidR="006538B9" w14:paraId="270EB2DE" w14:textId="77777777" w:rsidTr="00F800B9">
        <w:tc>
          <w:tcPr>
            <w:tcW w:w="1827" w:type="dxa"/>
          </w:tcPr>
          <w:p w14:paraId="128E26F9"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7</w:t>
            </w:r>
          </w:p>
        </w:tc>
        <w:tc>
          <w:tcPr>
            <w:tcW w:w="3668" w:type="dxa"/>
          </w:tcPr>
          <w:p w14:paraId="7279CF02" w14:textId="77777777" w:rsidR="006538B9" w:rsidRPr="006D3073" w:rsidRDefault="00A6161F"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ru-RU"/>
              </w:rPr>
              <w:t>2</w:t>
            </w:r>
            <w:r w:rsidR="006D3073">
              <w:rPr>
                <w:rFonts w:ascii="Times New Roman" w:hAnsi="Times New Roman" w:cs="Times New Roman"/>
                <w:sz w:val="28"/>
                <w:lang w:val="en-US"/>
              </w:rPr>
              <w:t>,67</w:t>
            </w:r>
          </w:p>
        </w:tc>
        <w:tc>
          <w:tcPr>
            <w:tcW w:w="4111" w:type="dxa"/>
          </w:tcPr>
          <w:p w14:paraId="4607748A" w14:textId="77777777" w:rsidR="006538B9" w:rsidRPr="00723026" w:rsidRDefault="00723026"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5</w:t>
            </w:r>
          </w:p>
        </w:tc>
      </w:tr>
      <w:tr w:rsidR="006538B9" w14:paraId="1FF029CE" w14:textId="77777777" w:rsidTr="00F800B9">
        <w:tc>
          <w:tcPr>
            <w:tcW w:w="1827" w:type="dxa"/>
          </w:tcPr>
          <w:p w14:paraId="79F0B53A"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8</w:t>
            </w:r>
          </w:p>
        </w:tc>
        <w:tc>
          <w:tcPr>
            <w:tcW w:w="3668" w:type="dxa"/>
          </w:tcPr>
          <w:p w14:paraId="22657652" w14:textId="77777777" w:rsidR="006538B9" w:rsidRPr="006D3073" w:rsidRDefault="00A6161F"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ru-RU"/>
              </w:rPr>
              <w:t>1</w:t>
            </w:r>
            <w:r w:rsidR="006D3073">
              <w:rPr>
                <w:rFonts w:ascii="Times New Roman" w:hAnsi="Times New Roman" w:cs="Times New Roman"/>
                <w:sz w:val="28"/>
                <w:lang w:val="en-US"/>
              </w:rPr>
              <w:t>,33</w:t>
            </w:r>
          </w:p>
        </w:tc>
        <w:tc>
          <w:tcPr>
            <w:tcW w:w="4111" w:type="dxa"/>
          </w:tcPr>
          <w:p w14:paraId="2978F232" w14:textId="77777777" w:rsidR="006538B9" w:rsidRPr="002A4C78" w:rsidRDefault="002A4C78"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en-US"/>
              </w:rPr>
              <w:t>4</w:t>
            </w:r>
          </w:p>
        </w:tc>
      </w:tr>
      <w:tr w:rsidR="006538B9" w14:paraId="59B8DC67" w14:textId="77777777" w:rsidTr="00F800B9">
        <w:tc>
          <w:tcPr>
            <w:tcW w:w="1827" w:type="dxa"/>
          </w:tcPr>
          <w:p w14:paraId="5B807BCE"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9</w:t>
            </w:r>
          </w:p>
        </w:tc>
        <w:tc>
          <w:tcPr>
            <w:tcW w:w="3668" w:type="dxa"/>
          </w:tcPr>
          <w:p w14:paraId="6B1A81F9" w14:textId="77777777" w:rsidR="006538B9" w:rsidRDefault="00A6161F"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1</w:t>
            </w:r>
          </w:p>
        </w:tc>
        <w:tc>
          <w:tcPr>
            <w:tcW w:w="4111" w:type="dxa"/>
          </w:tcPr>
          <w:p w14:paraId="72F91C20" w14:textId="77777777" w:rsidR="006538B9" w:rsidRPr="00723026" w:rsidRDefault="002A4C78"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en-US"/>
              </w:rPr>
              <w:t>3</w:t>
            </w:r>
            <w:r w:rsidR="00723026">
              <w:rPr>
                <w:rFonts w:ascii="Times New Roman" w:hAnsi="Times New Roman" w:cs="Times New Roman"/>
                <w:sz w:val="28"/>
                <w:lang w:val="ru-RU"/>
              </w:rPr>
              <w:t>,67</w:t>
            </w:r>
          </w:p>
        </w:tc>
      </w:tr>
      <w:tr w:rsidR="006538B9" w14:paraId="19E555EE" w14:textId="77777777" w:rsidTr="00F800B9">
        <w:tc>
          <w:tcPr>
            <w:tcW w:w="1827" w:type="dxa"/>
          </w:tcPr>
          <w:p w14:paraId="23EC4119" w14:textId="77777777" w:rsidR="006538B9" w:rsidRDefault="006538B9"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10</w:t>
            </w:r>
          </w:p>
        </w:tc>
        <w:tc>
          <w:tcPr>
            <w:tcW w:w="3668" w:type="dxa"/>
          </w:tcPr>
          <w:p w14:paraId="398A2237" w14:textId="77777777" w:rsidR="006538B9" w:rsidRPr="006D3073" w:rsidRDefault="00A6161F" w:rsidP="00F800B9">
            <w:pPr>
              <w:spacing w:after="240" w:line="360" w:lineRule="auto"/>
              <w:jc w:val="both"/>
              <w:rPr>
                <w:rFonts w:ascii="Times New Roman" w:hAnsi="Times New Roman" w:cs="Times New Roman"/>
                <w:sz w:val="28"/>
                <w:lang w:val="en-US"/>
              </w:rPr>
            </w:pPr>
            <w:r>
              <w:rPr>
                <w:rFonts w:ascii="Times New Roman" w:hAnsi="Times New Roman" w:cs="Times New Roman"/>
                <w:sz w:val="28"/>
                <w:lang w:val="ru-RU"/>
              </w:rPr>
              <w:t>1</w:t>
            </w:r>
            <w:r w:rsidR="006D3073">
              <w:rPr>
                <w:rFonts w:ascii="Times New Roman" w:hAnsi="Times New Roman" w:cs="Times New Roman"/>
                <w:sz w:val="28"/>
                <w:lang w:val="en-US"/>
              </w:rPr>
              <w:t>,67</w:t>
            </w:r>
          </w:p>
        </w:tc>
        <w:tc>
          <w:tcPr>
            <w:tcW w:w="4111" w:type="dxa"/>
          </w:tcPr>
          <w:p w14:paraId="034F726C" w14:textId="77777777" w:rsidR="006538B9" w:rsidRPr="00723026" w:rsidRDefault="002A4C78" w:rsidP="00F800B9">
            <w:pPr>
              <w:spacing w:after="240" w:line="360" w:lineRule="auto"/>
              <w:jc w:val="both"/>
              <w:rPr>
                <w:rFonts w:ascii="Times New Roman" w:hAnsi="Times New Roman" w:cs="Times New Roman"/>
                <w:sz w:val="28"/>
                <w:lang w:val="ru-RU"/>
              </w:rPr>
            </w:pPr>
            <w:r>
              <w:rPr>
                <w:rFonts w:ascii="Times New Roman" w:hAnsi="Times New Roman" w:cs="Times New Roman"/>
                <w:sz w:val="28"/>
                <w:lang w:val="en-US"/>
              </w:rPr>
              <w:t>4</w:t>
            </w:r>
            <w:r w:rsidR="00723026">
              <w:rPr>
                <w:rFonts w:ascii="Times New Roman" w:hAnsi="Times New Roman" w:cs="Times New Roman"/>
                <w:sz w:val="28"/>
                <w:lang w:val="ru-RU"/>
              </w:rPr>
              <w:t>,67</w:t>
            </w:r>
          </w:p>
        </w:tc>
      </w:tr>
    </w:tbl>
    <w:p w14:paraId="1B10A0DB" w14:textId="77777777" w:rsidR="00416F49" w:rsidRDefault="00416F49" w:rsidP="006538B9">
      <w:pPr>
        <w:spacing w:after="240" w:line="360" w:lineRule="auto"/>
        <w:jc w:val="both"/>
        <w:rPr>
          <w:rFonts w:ascii="Times New Roman" w:hAnsi="Times New Roman" w:cs="Times New Roman"/>
          <w:sz w:val="28"/>
          <w:lang w:val="ru-RU"/>
        </w:rPr>
      </w:pPr>
    </w:p>
    <w:p w14:paraId="3A1F1D54" w14:textId="77777777" w:rsidR="006538B9" w:rsidRDefault="00723026" w:rsidP="006538B9">
      <w:pPr>
        <w:spacing w:after="240" w:line="360" w:lineRule="auto"/>
        <w:jc w:val="both"/>
        <w:rPr>
          <w:rFonts w:ascii="Times New Roman" w:hAnsi="Times New Roman" w:cs="Times New Roman"/>
          <w:sz w:val="28"/>
          <w:lang w:val="ru-RU"/>
        </w:rPr>
      </w:pPr>
      <w:r w:rsidRPr="00E700D6">
        <w:rPr>
          <w:rFonts w:ascii="Times New Roman" w:hAnsi="Times New Roman" w:cs="Times New Roman"/>
          <w:sz w:val="28"/>
          <w:lang w:val="ru-RU"/>
        </w:rPr>
        <w:tab/>
      </w:r>
      <w:r w:rsidR="00E700D6">
        <w:rPr>
          <w:rFonts w:ascii="Times New Roman" w:hAnsi="Times New Roman" w:cs="Times New Roman"/>
          <w:sz w:val="28"/>
          <w:lang w:val="ru-RU"/>
        </w:rPr>
        <w:t>Как следует из оценок</w:t>
      </w:r>
      <w:r>
        <w:rPr>
          <w:rFonts w:ascii="Times New Roman" w:hAnsi="Times New Roman" w:cs="Times New Roman"/>
          <w:sz w:val="28"/>
          <w:lang w:val="ru-RU"/>
        </w:rPr>
        <w:t xml:space="preserve">, </w:t>
      </w:r>
      <w:r w:rsidR="00E700D6">
        <w:rPr>
          <w:rFonts w:ascii="Times New Roman" w:hAnsi="Times New Roman" w:cs="Times New Roman"/>
          <w:sz w:val="28"/>
          <w:lang w:val="ru-RU"/>
        </w:rPr>
        <w:t xml:space="preserve">эксперты в основном посчитали исходные тексты однозначными, </w:t>
      </w:r>
      <w:r w:rsidR="00D136AC">
        <w:rPr>
          <w:rFonts w:ascii="Times New Roman" w:hAnsi="Times New Roman" w:cs="Times New Roman"/>
          <w:sz w:val="28"/>
          <w:lang w:val="ru-RU"/>
        </w:rPr>
        <w:t>при этом неоднозначность полученных в ходе эксперимента упрощенных текстов получила более высокую оценку.</w:t>
      </w:r>
    </w:p>
    <w:p w14:paraId="56B4EC64" w14:textId="77777777" w:rsidR="002B265F" w:rsidRPr="00D136AC" w:rsidRDefault="00D136AC"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Таким образом, экспертная оценка показала, что юридические тексты в ходе эксперимента стали легче для восприятия, но их неоднозначность возросла в значительно большей степени.</w:t>
      </w:r>
    </w:p>
    <w:p w14:paraId="75DDA01A" w14:textId="2ACBE0CE" w:rsidR="001C2D79" w:rsidRPr="00EA2108" w:rsidRDefault="001C2D79" w:rsidP="001C2D79">
      <w:pPr>
        <w:pStyle w:val="2"/>
        <w:spacing w:after="240"/>
        <w:rPr>
          <w:rFonts w:ascii="Times New Roman" w:hAnsi="Times New Roman" w:cs="Times New Roman"/>
          <w:color w:val="auto"/>
          <w:sz w:val="28"/>
          <w:lang w:val="ru-RU"/>
        </w:rPr>
      </w:pPr>
      <w:r>
        <w:rPr>
          <w:rFonts w:ascii="Times New Roman" w:hAnsi="Times New Roman" w:cs="Times New Roman"/>
          <w:color w:val="auto"/>
          <w:sz w:val="28"/>
          <w:lang w:val="ru-RU"/>
        </w:rPr>
        <w:tab/>
      </w:r>
      <w:bookmarkStart w:id="20" w:name="_Toc136356853"/>
      <w:r>
        <w:rPr>
          <w:rFonts w:ascii="Times New Roman" w:hAnsi="Times New Roman" w:cs="Times New Roman"/>
          <w:color w:val="auto"/>
          <w:sz w:val="28"/>
        </w:rPr>
        <w:t>3.</w:t>
      </w:r>
      <w:r>
        <w:rPr>
          <w:rFonts w:ascii="Times New Roman" w:hAnsi="Times New Roman" w:cs="Times New Roman"/>
          <w:color w:val="auto"/>
          <w:sz w:val="28"/>
          <w:lang w:val="ru-RU"/>
        </w:rPr>
        <w:t>5</w:t>
      </w:r>
      <w:r w:rsidRPr="00BF476A">
        <w:rPr>
          <w:rFonts w:ascii="Times New Roman" w:hAnsi="Times New Roman" w:cs="Times New Roman"/>
          <w:color w:val="auto"/>
          <w:sz w:val="28"/>
        </w:rPr>
        <w:t>.</w:t>
      </w:r>
      <w:r>
        <w:rPr>
          <w:rFonts w:ascii="Times New Roman" w:hAnsi="Times New Roman" w:cs="Times New Roman"/>
          <w:color w:val="auto"/>
          <w:sz w:val="28"/>
        </w:rPr>
        <w:t xml:space="preserve"> Анализ положительных и отрицательных результатов, обзор ошибок</w:t>
      </w:r>
      <w:bookmarkEnd w:id="20"/>
    </w:p>
    <w:p w14:paraId="5253F53D" w14:textId="77777777" w:rsidR="001C2D79" w:rsidRPr="00EB5FEF" w:rsidRDefault="00D97FF5" w:rsidP="00D97FF5">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r>
      <w:r w:rsidR="00EB5FEF">
        <w:rPr>
          <w:rFonts w:ascii="Times New Roman" w:hAnsi="Times New Roman" w:cs="Times New Roman"/>
          <w:sz w:val="28"/>
          <w:lang w:val="ru-RU"/>
        </w:rPr>
        <w:t xml:space="preserve">Тестирование модели на корпусе текстов федеральных законов и кодексов РФ показало, что данный алгоритм может применяться для упрощения текстов юридического домена. Юридические тексты, к которым были применены </w:t>
      </w:r>
      <w:proofErr w:type="spellStart"/>
      <w:r w:rsidR="00EB5FEF">
        <w:rPr>
          <w:rFonts w:ascii="Times New Roman" w:hAnsi="Times New Roman" w:cs="Times New Roman"/>
          <w:sz w:val="28"/>
          <w:lang w:val="ru-RU"/>
        </w:rPr>
        <w:t>суммаризация</w:t>
      </w:r>
      <w:proofErr w:type="spellEnd"/>
      <w:r w:rsidR="001A0A61">
        <w:rPr>
          <w:rFonts w:ascii="Times New Roman" w:hAnsi="Times New Roman" w:cs="Times New Roman"/>
          <w:sz w:val="28"/>
          <w:lang w:val="ru-RU"/>
        </w:rPr>
        <w:t xml:space="preserve"> текста</w:t>
      </w:r>
      <w:r w:rsidR="00EB5FEF">
        <w:rPr>
          <w:rFonts w:ascii="Times New Roman" w:hAnsi="Times New Roman" w:cs="Times New Roman"/>
          <w:sz w:val="28"/>
          <w:lang w:val="ru-RU"/>
        </w:rPr>
        <w:t xml:space="preserve">, а затем нормализация </w:t>
      </w:r>
      <w:r w:rsidR="00DB34BF">
        <w:rPr>
          <w:rFonts w:ascii="Times New Roman" w:hAnsi="Times New Roman" w:cs="Times New Roman"/>
          <w:sz w:val="28"/>
          <w:lang w:val="ru-RU"/>
        </w:rPr>
        <w:t>именованных сущностей и контекст</w:t>
      </w:r>
      <w:r w:rsidR="00EB5FEF">
        <w:rPr>
          <w:rFonts w:ascii="Times New Roman" w:hAnsi="Times New Roman" w:cs="Times New Roman"/>
          <w:sz w:val="28"/>
          <w:lang w:val="ru-RU"/>
        </w:rPr>
        <w:t xml:space="preserve">ные замены, по всем использованным </w:t>
      </w:r>
      <w:r w:rsidR="001A0A61">
        <w:rPr>
          <w:rFonts w:ascii="Times New Roman" w:hAnsi="Times New Roman" w:cs="Times New Roman"/>
          <w:sz w:val="28"/>
          <w:lang w:val="ru-RU"/>
        </w:rPr>
        <w:t xml:space="preserve">метрикам </w:t>
      </w:r>
      <w:r w:rsidR="001A0A61">
        <w:rPr>
          <w:rFonts w:ascii="Times New Roman" w:hAnsi="Times New Roman" w:cs="Times New Roman"/>
          <w:sz w:val="28"/>
          <w:lang w:val="ru-RU"/>
        </w:rPr>
        <w:lastRenderedPageBreak/>
        <w:t xml:space="preserve">сложности и </w:t>
      </w:r>
      <w:r w:rsidR="00EB5FEF">
        <w:rPr>
          <w:rFonts w:ascii="Times New Roman" w:hAnsi="Times New Roman" w:cs="Times New Roman"/>
          <w:sz w:val="28"/>
          <w:lang w:val="ru-RU"/>
        </w:rPr>
        <w:t xml:space="preserve">индексам читабельности </w:t>
      </w:r>
      <w:r w:rsidR="00DB34BF">
        <w:rPr>
          <w:rFonts w:ascii="Times New Roman" w:hAnsi="Times New Roman" w:cs="Times New Roman"/>
          <w:sz w:val="28"/>
          <w:lang w:val="ru-RU"/>
        </w:rPr>
        <w:t>показали большую удобочитаемость, чем соответствующие им исходные тексты.</w:t>
      </w:r>
    </w:p>
    <w:p w14:paraId="79F3FF4C" w14:textId="77777777" w:rsidR="001A0A61" w:rsidRPr="001A0A61" w:rsidRDefault="00DB34BF" w:rsidP="00DB34BF">
      <w:pPr>
        <w:spacing w:after="240" w:line="360" w:lineRule="auto"/>
        <w:jc w:val="both"/>
        <w:rPr>
          <w:rFonts w:ascii="Times New Roman" w:hAnsi="Times New Roman" w:cs="Times New Roman"/>
          <w:sz w:val="28"/>
          <w:lang w:val="ru-RU"/>
        </w:rPr>
      </w:pPr>
      <w:r>
        <w:rPr>
          <w:lang w:val="ru-RU"/>
        </w:rPr>
        <w:tab/>
        <w:t xml:space="preserve"> </w:t>
      </w:r>
      <w:r>
        <w:rPr>
          <w:rFonts w:ascii="Times New Roman" w:hAnsi="Times New Roman" w:cs="Times New Roman"/>
          <w:sz w:val="28"/>
          <w:lang w:val="ru-RU"/>
        </w:rPr>
        <w:t xml:space="preserve">Тем не менее, результаты некоторых шагов алгоритма могут повлиять на логическую структуру адаптированного текста. </w:t>
      </w:r>
      <w:r w:rsidR="001A0A61">
        <w:rPr>
          <w:rFonts w:ascii="Times New Roman" w:hAnsi="Times New Roman" w:cs="Times New Roman"/>
          <w:sz w:val="28"/>
          <w:lang w:val="ru-RU"/>
        </w:rPr>
        <w:t>Так, например, не любое ближайшее слово, которое возвращает для сложного слова векторная модель, может использоваться в качестве полноценного синонима</w:t>
      </w:r>
      <w:r w:rsidR="001A0A61" w:rsidRPr="001A0A61">
        <w:rPr>
          <w:rFonts w:ascii="Times New Roman" w:hAnsi="Times New Roman" w:cs="Times New Roman"/>
          <w:sz w:val="28"/>
          <w:lang w:val="ru-RU"/>
        </w:rPr>
        <w:t>.</w:t>
      </w:r>
      <w:r w:rsidR="001A0A61">
        <w:rPr>
          <w:rFonts w:ascii="Times New Roman" w:hAnsi="Times New Roman" w:cs="Times New Roman"/>
          <w:sz w:val="28"/>
          <w:lang w:val="ru-RU"/>
        </w:rPr>
        <w:t xml:space="preserve"> Распространенная ошибка в работе модели – замена слова на его гипоним, который не соответствует описываемой ситуации:</w:t>
      </w:r>
    </w:p>
    <w:p w14:paraId="2095F428" w14:textId="77777777" w:rsidR="00DB34BF" w:rsidRPr="001A0A61" w:rsidRDefault="001A0A61" w:rsidP="001A0A61">
      <w:pPr>
        <w:pStyle w:val="a3"/>
        <w:numPr>
          <w:ilvl w:val="0"/>
          <w:numId w:val="26"/>
        </w:numPr>
        <w:spacing w:after="240" w:line="360" w:lineRule="auto"/>
        <w:jc w:val="both"/>
        <w:rPr>
          <w:rFonts w:ascii="Times New Roman" w:hAnsi="Times New Roman" w:cs="Times New Roman"/>
          <w:i/>
          <w:sz w:val="28"/>
        </w:rPr>
      </w:pPr>
      <w:r w:rsidRPr="001A0A61">
        <w:rPr>
          <w:rFonts w:ascii="Times New Roman" w:hAnsi="Times New Roman" w:cs="Times New Roman"/>
          <w:i/>
          <w:sz w:val="28"/>
        </w:rPr>
        <w:t>правообладатель</w:t>
      </w:r>
      <w:r w:rsidRPr="001A0A61">
        <w:rPr>
          <w:rFonts w:ascii="Times New Roman" w:hAnsi="Times New Roman" w:cs="Times New Roman"/>
          <w:i/>
          <w:sz w:val="28"/>
          <w:lang w:val="en-US"/>
        </w:rPr>
        <w:t xml:space="preserve">_NOUN – </w:t>
      </w:r>
      <w:r w:rsidRPr="001A0A61">
        <w:rPr>
          <w:rFonts w:ascii="Times New Roman" w:hAnsi="Times New Roman" w:cs="Times New Roman"/>
          <w:i/>
          <w:sz w:val="28"/>
        </w:rPr>
        <w:t>патентообладатель</w:t>
      </w:r>
      <w:r w:rsidRPr="001A0A61">
        <w:rPr>
          <w:rFonts w:ascii="Times New Roman" w:hAnsi="Times New Roman" w:cs="Times New Roman"/>
          <w:i/>
          <w:sz w:val="28"/>
          <w:lang w:val="en-US"/>
        </w:rPr>
        <w:t>_NOUN</w:t>
      </w:r>
    </w:p>
    <w:p w14:paraId="33C46B96" w14:textId="77777777" w:rsidR="001A0A61" w:rsidRDefault="001A0A61" w:rsidP="001A0A61">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Для некоторых слов векторная модель возвращала в качестве семантически ближайшего слова его антоним:</w:t>
      </w:r>
    </w:p>
    <w:p w14:paraId="11603728" w14:textId="77777777" w:rsidR="001A0A61" w:rsidRPr="001A0A61" w:rsidRDefault="001A0A61" w:rsidP="001A0A61">
      <w:pPr>
        <w:pStyle w:val="a3"/>
        <w:numPr>
          <w:ilvl w:val="0"/>
          <w:numId w:val="26"/>
        </w:numPr>
        <w:spacing w:after="240" w:line="360" w:lineRule="auto"/>
        <w:jc w:val="both"/>
        <w:rPr>
          <w:rFonts w:ascii="Times New Roman" w:hAnsi="Times New Roman" w:cs="Times New Roman"/>
          <w:i/>
          <w:sz w:val="28"/>
        </w:rPr>
      </w:pPr>
      <w:r>
        <w:rPr>
          <w:rFonts w:ascii="Times New Roman" w:hAnsi="Times New Roman" w:cs="Times New Roman"/>
          <w:i/>
          <w:sz w:val="28"/>
        </w:rPr>
        <w:t>безвозмездный</w:t>
      </w:r>
      <w:r>
        <w:rPr>
          <w:rFonts w:ascii="Times New Roman" w:hAnsi="Times New Roman" w:cs="Times New Roman"/>
          <w:i/>
          <w:sz w:val="28"/>
          <w:lang w:val="en-US"/>
        </w:rPr>
        <w:t>_ADJ</w:t>
      </w:r>
      <w:r>
        <w:rPr>
          <w:rFonts w:ascii="Times New Roman" w:hAnsi="Times New Roman" w:cs="Times New Roman"/>
          <w:sz w:val="28"/>
          <w:lang w:val="en-US"/>
        </w:rPr>
        <w:t xml:space="preserve"> – </w:t>
      </w:r>
      <w:r w:rsidRPr="001A0A61">
        <w:rPr>
          <w:rFonts w:ascii="Times New Roman" w:hAnsi="Times New Roman" w:cs="Times New Roman"/>
          <w:i/>
          <w:sz w:val="28"/>
        </w:rPr>
        <w:t>возмездный_</w:t>
      </w:r>
      <w:r w:rsidRPr="001A0A61">
        <w:rPr>
          <w:rFonts w:ascii="Times New Roman" w:hAnsi="Times New Roman" w:cs="Times New Roman"/>
          <w:i/>
          <w:sz w:val="28"/>
          <w:lang w:val="en-US"/>
        </w:rPr>
        <w:t>ADJ</w:t>
      </w:r>
    </w:p>
    <w:p w14:paraId="3330AEF5" w14:textId="77777777" w:rsidR="001A0A61" w:rsidRDefault="001A0A61" w:rsidP="001A0A61">
      <w:pPr>
        <w:spacing w:after="240" w:line="360" w:lineRule="auto"/>
        <w:jc w:val="both"/>
        <w:rPr>
          <w:rFonts w:ascii="Times New Roman" w:hAnsi="Times New Roman" w:cs="Times New Roman"/>
          <w:sz w:val="28"/>
          <w:lang w:val="ru-RU"/>
        </w:rPr>
      </w:pPr>
      <w:r w:rsidRPr="002D5FB4">
        <w:rPr>
          <w:rFonts w:ascii="Times New Roman" w:hAnsi="Times New Roman" w:cs="Times New Roman"/>
          <w:i/>
          <w:sz w:val="28"/>
          <w:lang w:val="ru-RU"/>
        </w:rPr>
        <w:tab/>
      </w:r>
      <w:r>
        <w:rPr>
          <w:rFonts w:ascii="Times New Roman" w:hAnsi="Times New Roman" w:cs="Times New Roman"/>
          <w:sz w:val="28"/>
          <w:lang w:val="ru-RU"/>
        </w:rPr>
        <w:t>Вероятно, эти ошибки в работе модели можно было бы избежать следующими способами:</w:t>
      </w:r>
    </w:p>
    <w:p w14:paraId="6DB4B409" w14:textId="77777777" w:rsidR="001A0A61" w:rsidRDefault="001A0A61" w:rsidP="001A0A61">
      <w:pPr>
        <w:pStyle w:val="a3"/>
        <w:numPr>
          <w:ilvl w:val="0"/>
          <w:numId w:val="26"/>
        </w:numPr>
        <w:spacing w:after="240" w:line="360" w:lineRule="auto"/>
        <w:jc w:val="both"/>
        <w:rPr>
          <w:rFonts w:ascii="Times New Roman" w:hAnsi="Times New Roman" w:cs="Times New Roman"/>
          <w:sz w:val="28"/>
        </w:rPr>
      </w:pPr>
      <w:r>
        <w:rPr>
          <w:rFonts w:ascii="Times New Roman" w:hAnsi="Times New Roman" w:cs="Times New Roman"/>
          <w:sz w:val="28"/>
        </w:rPr>
        <w:t xml:space="preserve">осуществление контекстных замен не для одного </w:t>
      </w:r>
      <w:proofErr w:type="spellStart"/>
      <w:r>
        <w:rPr>
          <w:rFonts w:ascii="Times New Roman" w:hAnsi="Times New Roman" w:cs="Times New Roman"/>
          <w:sz w:val="28"/>
        </w:rPr>
        <w:t>токена</w:t>
      </w:r>
      <w:proofErr w:type="spellEnd"/>
      <w:r>
        <w:rPr>
          <w:rFonts w:ascii="Times New Roman" w:hAnsi="Times New Roman" w:cs="Times New Roman"/>
          <w:sz w:val="28"/>
        </w:rPr>
        <w:t>, а нескольких слотов, идущих подряд;</w:t>
      </w:r>
    </w:p>
    <w:p w14:paraId="486B9E9A" w14:textId="77777777" w:rsidR="00D97FF5" w:rsidRPr="006764A8" w:rsidRDefault="001A0A61" w:rsidP="001C2D79">
      <w:pPr>
        <w:pStyle w:val="a3"/>
        <w:numPr>
          <w:ilvl w:val="0"/>
          <w:numId w:val="26"/>
        </w:numPr>
        <w:spacing w:after="240" w:line="360" w:lineRule="auto"/>
        <w:jc w:val="both"/>
        <w:rPr>
          <w:rFonts w:ascii="Times New Roman" w:hAnsi="Times New Roman" w:cs="Times New Roman"/>
          <w:sz w:val="28"/>
        </w:rPr>
      </w:pPr>
      <w:r>
        <w:rPr>
          <w:rFonts w:ascii="Times New Roman" w:hAnsi="Times New Roman" w:cs="Times New Roman"/>
          <w:sz w:val="28"/>
        </w:rPr>
        <w:t>ограничение на антонимы среди семантически ближайших слов.</w:t>
      </w:r>
    </w:p>
    <w:p w14:paraId="63B051FC" w14:textId="77777777" w:rsidR="00A5270F" w:rsidRDefault="00A5270F" w:rsidP="00A5270F">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На этапе суммаризации модель </w:t>
      </w:r>
      <w:proofErr w:type="spellStart"/>
      <w:r>
        <w:rPr>
          <w:rFonts w:ascii="Times New Roman" w:hAnsi="Times New Roman" w:cs="Times New Roman"/>
          <w:sz w:val="28"/>
          <w:lang w:val="en-US"/>
        </w:rPr>
        <w:t>mBART</w:t>
      </w:r>
      <w:proofErr w:type="spellEnd"/>
      <w:r w:rsidRPr="00A5270F">
        <w:rPr>
          <w:rFonts w:ascii="Times New Roman" w:hAnsi="Times New Roman" w:cs="Times New Roman"/>
          <w:sz w:val="28"/>
          <w:lang w:val="ru-RU"/>
        </w:rPr>
        <w:t xml:space="preserve"> </w:t>
      </w:r>
      <w:r>
        <w:rPr>
          <w:rFonts w:ascii="Times New Roman" w:hAnsi="Times New Roman" w:cs="Times New Roman"/>
          <w:sz w:val="28"/>
          <w:lang w:val="ru-RU"/>
        </w:rPr>
        <w:t xml:space="preserve">возвращала для некоторых разделов текст в неизменном виде. </w:t>
      </w:r>
      <w:r w:rsidR="00B21E83">
        <w:rPr>
          <w:rFonts w:ascii="Times New Roman" w:hAnsi="Times New Roman" w:cs="Times New Roman"/>
          <w:sz w:val="28"/>
          <w:lang w:val="ru-RU"/>
        </w:rPr>
        <w:t>Так как на следующих после суммаризации этапах синтаксических преобразований не осуществлялось, в</w:t>
      </w:r>
      <w:r>
        <w:rPr>
          <w:rFonts w:ascii="Times New Roman" w:hAnsi="Times New Roman" w:cs="Times New Roman"/>
          <w:sz w:val="28"/>
          <w:lang w:val="ru-RU"/>
        </w:rPr>
        <w:t xml:space="preserve"> таком случае на синтаксическом уровне текст не подвергался никаким изменениям, даже если </w:t>
      </w:r>
      <w:r w:rsidR="00B21E83">
        <w:rPr>
          <w:rFonts w:ascii="Times New Roman" w:hAnsi="Times New Roman" w:cs="Times New Roman"/>
          <w:sz w:val="28"/>
          <w:lang w:val="ru-RU"/>
        </w:rPr>
        <w:t>по синтаксическим характеристикам это</w:t>
      </w:r>
      <w:r w:rsidR="007C1F88">
        <w:rPr>
          <w:rFonts w:ascii="Times New Roman" w:hAnsi="Times New Roman" w:cs="Times New Roman"/>
          <w:sz w:val="28"/>
          <w:lang w:val="ru-RU"/>
        </w:rPr>
        <w:t>т текст</w:t>
      </w:r>
      <w:r w:rsidR="00B21E83">
        <w:rPr>
          <w:rFonts w:ascii="Times New Roman" w:hAnsi="Times New Roman" w:cs="Times New Roman"/>
          <w:sz w:val="28"/>
          <w:lang w:val="ru-RU"/>
        </w:rPr>
        <w:t xml:space="preserve"> можно было упростить.</w:t>
      </w:r>
    </w:p>
    <w:p w14:paraId="7E461ACB" w14:textId="77777777" w:rsidR="00A5270F" w:rsidRPr="008367E0" w:rsidRDefault="00732484" w:rsidP="00E319FE">
      <w:pPr>
        <w:keepLines/>
        <w:spacing w:after="240" w:line="360" w:lineRule="auto"/>
        <w:jc w:val="both"/>
        <w:rPr>
          <w:rFonts w:ascii="Times New Roman" w:hAnsi="Times New Roman" w:cs="Times New Roman"/>
          <w:sz w:val="28"/>
          <w:lang w:val="ru-RU"/>
        </w:rPr>
      </w:pPr>
      <w:r>
        <w:rPr>
          <w:rFonts w:ascii="Times New Roman" w:hAnsi="Times New Roman" w:cs="Times New Roman"/>
          <w:sz w:val="28"/>
          <w:lang w:val="ru-RU"/>
        </w:rPr>
        <w:lastRenderedPageBreak/>
        <w:tab/>
        <w:t>Экспертная оценка продемонстрировала, что при использовании алгоритма</w:t>
      </w:r>
      <w:r w:rsidR="0027618E">
        <w:rPr>
          <w:rFonts w:ascii="Times New Roman" w:hAnsi="Times New Roman" w:cs="Times New Roman"/>
          <w:sz w:val="28"/>
          <w:lang w:val="ru-RU"/>
        </w:rPr>
        <w:t xml:space="preserve"> </w:t>
      </w:r>
      <w:r>
        <w:rPr>
          <w:rFonts w:ascii="Times New Roman" w:hAnsi="Times New Roman" w:cs="Times New Roman"/>
          <w:sz w:val="28"/>
          <w:lang w:val="ru-RU"/>
        </w:rPr>
        <w:t xml:space="preserve">значительно возрастает неоднозначность текста. </w:t>
      </w:r>
      <w:r w:rsidR="0027618E">
        <w:rPr>
          <w:rFonts w:ascii="Times New Roman" w:hAnsi="Times New Roman" w:cs="Times New Roman"/>
          <w:sz w:val="28"/>
          <w:lang w:val="ru-RU"/>
        </w:rPr>
        <w:t>Увеличение количества трактовок ведет к ограничению возможностей применения адаптированных текстов в практической деятельности.</w:t>
      </w:r>
    </w:p>
    <w:p w14:paraId="627ECD50" w14:textId="6A7BFCF3" w:rsidR="00E94256" w:rsidRPr="00EA2108" w:rsidRDefault="00E94256" w:rsidP="00D136AC">
      <w:pPr>
        <w:pStyle w:val="2"/>
        <w:spacing w:after="240"/>
        <w:rPr>
          <w:rFonts w:ascii="Times New Roman" w:hAnsi="Times New Roman" w:cs="Times New Roman"/>
          <w:color w:val="auto"/>
          <w:sz w:val="28"/>
          <w:lang w:val="ru-RU"/>
        </w:rPr>
      </w:pPr>
      <w:r w:rsidRPr="00D97FF5">
        <w:rPr>
          <w:rFonts w:ascii="Times New Roman" w:hAnsi="Times New Roman" w:cs="Times New Roman"/>
          <w:color w:val="auto"/>
          <w:sz w:val="28"/>
          <w:lang w:val="ru-RU"/>
        </w:rPr>
        <w:tab/>
      </w:r>
      <w:bookmarkStart w:id="21" w:name="_Toc136356854"/>
      <w:r w:rsidR="001C2D79">
        <w:rPr>
          <w:rFonts w:ascii="Times New Roman" w:hAnsi="Times New Roman" w:cs="Times New Roman"/>
          <w:color w:val="auto"/>
          <w:sz w:val="28"/>
        </w:rPr>
        <w:t>3.</w:t>
      </w:r>
      <w:r w:rsidR="001C2D79">
        <w:rPr>
          <w:rFonts w:ascii="Times New Roman" w:hAnsi="Times New Roman" w:cs="Times New Roman"/>
          <w:color w:val="auto"/>
          <w:sz w:val="28"/>
          <w:lang w:val="ru-RU"/>
        </w:rPr>
        <w:t>6</w:t>
      </w:r>
      <w:r w:rsidRPr="00BF476A">
        <w:rPr>
          <w:rFonts w:ascii="Times New Roman" w:hAnsi="Times New Roman" w:cs="Times New Roman"/>
          <w:color w:val="auto"/>
          <w:sz w:val="28"/>
        </w:rPr>
        <w:t>.</w:t>
      </w:r>
      <w:r>
        <w:rPr>
          <w:rFonts w:ascii="Times New Roman" w:hAnsi="Times New Roman" w:cs="Times New Roman"/>
          <w:color w:val="auto"/>
          <w:sz w:val="28"/>
        </w:rPr>
        <w:t xml:space="preserve"> Анализ возможных ограничений упрощения юридических текстов</w:t>
      </w:r>
      <w:bookmarkEnd w:id="21"/>
    </w:p>
    <w:p w14:paraId="359761BC" w14:textId="77777777" w:rsidR="00D136AC" w:rsidRDefault="00D136AC"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Возможные ограничения упрощения текстов юридического домена связаны с особенностью их структуры и применения на практике. </w:t>
      </w:r>
    </w:p>
    <w:p w14:paraId="0B8D43D0" w14:textId="475D5EE6" w:rsidR="008C7AF3" w:rsidRDefault="00D136AC"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Одной из важных черт текстов юридического домена является </w:t>
      </w:r>
      <w:proofErr w:type="spellStart"/>
      <w:r>
        <w:rPr>
          <w:rFonts w:ascii="Times New Roman" w:hAnsi="Times New Roman" w:cs="Times New Roman"/>
          <w:sz w:val="28"/>
          <w:lang w:val="ru-RU"/>
        </w:rPr>
        <w:t>стандартиз</w:t>
      </w:r>
      <w:r w:rsidR="00193CD9">
        <w:rPr>
          <w:rFonts w:ascii="Times New Roman" w:hAnsi="Times New Roman" w:cs="Times New Roman"/>
          <w:sz w:val="28"/>
          <w:lang w:val="ru-RU"/>
        </w:rPr>
        <w:t>ир</w:t>
      </w:r>
      <w:r>
        <w:rPr>
          <w:rFonts w:ascii="Times New Roman" w:hAnsi="Times New Roman" w:cs="Times New Roman"/>
          <w:sz w:val="28"/>
          <w:lang w:val="ru-RU"/>
        </w:rPr>
        <w:t>ованность</w:t>
      </w:r>
      <w:proofErr w:type="spellEnd"/>
      <w:r>
        <w:rPr>
          <w:rFonts w:ascii="Times New Roman" w:hAnsi="Times New Roman" w:cs="Times New Roman"/>
          <w:sz w:val="28"/>
          <w:lang w:val="ru-RU"/>
        </w:rPr>
        <w:t xml:space="preserve"> изложения, которая приводит к повышенной синтаксической сложности.</w:t>
      </w:r>
      <w:r w:rsidR="002E500C">
        <w:rPr>
          <w:rFonts w:ascii="Times New Roman" w:hAnsi="Times New Roman" w:cs="Times New Roman"/>
          <w:sz w:val="28"/>
          <w:lang w:val="ru-RU"/>
        </w:rPr>
        <w:t xml:space="preserve"> Модели </w:t>
      </w:r>
      <w:r w:rsidR="002E500C">
        <w:rPr>
          <w:rFonts w:ascii="Times New Roman" w:hAnsi="Times New Roman" w:cs="Times New Roman"/>
          <w:sz w:val="28"/>
          <w:lang w:val="en-US"/>
        </w:rPr>
        <w:t>BART</w:t>
      </w:r>
      <w:r w:rsidR="002E500C">
        <w:rPr>
          <w:rFonts w:ascii="Times New Roman" w:hAnsi="Times New Roman" w:cs="Times New Roman"/>
          <w:sz w:val="28"/>
          <w:lang w:val="ru-RU"/>
        </w:rPr>
        <w:t xml:space="preserve">, и </w:t>
      </w:r>
      <w:proofErr w:type="spellStart"/>
      <w:r w:rsidR="002E500C">
        <w:rPr>
          <w:rFonts w:ascii="Times New Roman" w:hAnsi="Times New Roman" w:cs="Times New Roman"/>
          <w:sz w:val="28"/>
          <w:lang w:val="en-US"/>
        </w:rPr>
        <w:t>mBART</w:t>
      </w:r>
      <w:proofErr w:type="spellEnd"/>
      <w:r w:rsidR="002E500C" w:rsidRPr="002E500C">
        <w:rPr>
          <w:rFonts w:ascii="Times New Roman" w:hAnsi="Times New Roman" w:cs="Times New Roman"/>
          <w:sz w:val="28"/>
          <w:lang w:val="ru-RU"/>
        </w:rPr>
        <w:t xml:space="preserve"> </w:t>
      </w:r>
      <w:r w:rsidR="002E500C">
        <w:rPr>
          <w:rFonts w:ascii="Times New Roman" w:hAnsi="Times New Roman" w:cs="Times New Roman"/>
          <w:sz w:val="28"/>
          <w:lang w:val="ru-RU"/>
        </w:rPr>
        <w:t xml:space="preserve">в частности, обученные на текстах относящихся не только к юридической сфере, хуже справляются с </w:t>
      </w:r>
      <w:proofErr w:type="spellStart"/>
      <w:r w:rsidR="002E500C">
        <w:rPr>
          <w:rFonts w:ascii="Times New Roman" w:hAnsi="Times New Roman" w:cs="Times New Roman"/>
          <w:sz w:val="28"/>
          <w:lang w:val="ru-RU"/>
        </w:rPr>
        <w:t>суммаризацией</w:t>
      </w:r>
      <w:proofErr w:type="spellEnd"/>
      <w:r w:rsidR="002E500C">
        <w:rPr>
          <w:rFonts w:ascii="Times New Roman" w:hAnsi="Times New Roman" w:cs="Times New Roman"/>
          <w:sz w:val="28"/>
          <w:lang w:val="ru-RU"/>
        </w:rPr>
        <w:t xml:space="preserve"> текстов на юридическую тематику. </w:t>
      </w:r>
      <w:r w:rsidR="00541835">
        <w:rPr>
          <w:rFonts w:ascii="Times New Roman" w:hAnsi="Times New Roman" w:cs="Times New Roman"/>
          <w:sz w:val="28"/>
          <w:lang w:val="ru-RU"/>
        </w:rPr>
        <w:t>Кроме того, наличие терминологии и специфических стандартиз</w:t>
      </w:r>
      <w:r w:rsidR="00193CD9">
        <w:rPr>
          <w:rFonts w:ascii="Times New Roman" w:hAnsi="Times New Roman" w:cs="Times New Roman"/>
          <w:sz w:val="28"/>
          <w:lang w:val="ru-RU"/>
        </w:rPr>
        <w:t>ир</w:t>
      </w:r>
      <w:r w:rsidR="00541835">
        <w:rPr>
          <w:rFonts w:ascii="Times New Roman" w:hAnsi="Times New Roman" w:cs="Times New Roman"/>
          <w:sz w:val="28"/>
          <w:lang w:val="ru-RU"/>
        </w:rPr>
        <w:t>ованных выражений делает эти тексты особенно сложными при решении задачи суммаризации автоматическим способом.</w:t>
      </w:r>
    </w:p>
    <w:p w14:paraId="456F4639" w14:textId="77777777" w:rsidR="002E500C" w:rsidRDefault="002E500C"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r>
      <w:r w:rsidR="00541835">
        <w:rPr>
          <w:rFonts w:ascii="Times New Roman" w:hAnsi="Times New Roman" w:cs="Times New Roman"/>
          <w:sz w:val="28"/>
          <w:lang w:val="ru-RU"/>
        </w:rPr>
        <w:t xml:space="preserve">Также </w:t>
      </w:r>
      <w:r w:rsidR="00D70B4C">
        <w:rPr>
          <w:rFonts w:ascii="Times New Roman" w:hAnsi="Times New Roman" w:cs="Times New Roman"/>
          <w:sz w:val="28"/>
          <w:lang w:val="ru-RU"/>
        </w:rPr>
        <w:t>стоит отметить, что эксперты в юридической сфере, как правило, не считают тексты федеральных законов неоднозначными. Если норма вызывает разночтения судами разных инстанций или органов, то эти суды выпускают постановления и обзоры судебной практики, в которых предоставляют собственное толкование этой нормы. Из этого следует, что специалисты юридической сферы не только не считают большинство текстов законов неоднозначными, но и ликвидируют разночтения при их наличии посредством дополнительных документов, таких, как обзоры судебной практики. Таким образом, на уровне федеральных законов юристы не ожидают от текстов того, что они сами по себе будут давать возможность для большого числа трактовок.</w:t>
      </w:r>
    </w:p>
    <w:p w14:paraId="7EADDC49" w14:textId="33B4B39C" w:rsidR="00980CD3" w:rsidRDefault="008C6E35"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lastRenderedPageBreak/>
        <w:tab/>
        <w:t xml:space="preserve">Как следует из комментариев </w:t>
      </w:r>
      <w:r w:rsidR="00CF6171">
        <w:rPr>
          <w:rFonts w:ascii="Times New Roman" w:hAnsi="Times New Roman" w:cs="Times New Roman"/>
          <w:sz w:val="28"/>
          <w:lang w:val="ru-RU"/>
        </w:rPr>
        <w:t xml:space="preserve">от </w:t>
      </w:r>
      <w:r>
        <w:rPr>
          <w:rFonts w:ascii="Times New Roman" w:hAnsi="Times New Roman" w:cs="Times New Roman"/>
          <w:sz w:val="28"/>
          <w:lang w:val="ru-RU"/>
        </w:rPr>
        <w:t>экспертов Юридической клиники СПбГУ, разные статьи в рамках одного кодекса указывают на разный с</w:t>
      </w:r>
      <w:r w:rsidR="00CF6171">
        <w:rPr>
          <w:rFonts w:ascii="Times New Roman" w:hAnsi="Times New Roman" w:cs="Times New Roman"/>
          <w:sz w:val="28"/>
          <w:lang w:val="ru-RU"/>
        </w:rPr>
        <w:t>остав правонарушений</w:t>
      </w:r>
      <w:r w:rsidR="00CF6171" w:rsidRPr="00CF6171">
        <w:rPr>
          <w:rFonts w:ascii="Times New Roman" w:hAnsi="Times New Roman" w:cs="Times New Roman"/>
          <w:sz w:val="28"/>
          <w:lang w:val="ru-RU"/>
        </w:rPr>
        <w:t xml:space="preserve">. </w:t>
      </w:r>
      <w:r w:rsidR="00980CD3">
        <w:rPr>
          <w:rFonts w:ascii="Times New Roman" w:hAnsi="Times New Roman" w:cs="Times New Roman"/>
          <w:sz w:val="28"/>
          <w:lang w:val="ru-RU"/>
        </w:rPr>
        <w:t>В качестве примера можно привести следующую статью из Уголовного кодекса РФ, в первом и втором пункте которой приведены описания преступлений, совершенные в разных условиях:</w:t>
      </w:r>
    </w:p>
    <w:p w14:paraId="1A30C2E6" w14:textId="4A905619" w:rsidR="00F11546" w:rsidRPr="00320E81" w:rsidRDefault="00320E81" w:rsidP="00980CD3">
      <w:pPr>
        <w:spacing w:after="240" w:line="360" w:lineRule="auto"/>
        <w:jc w:val="both"/>
        <w:rPr>
          <w:rFonts w:ascii="Times New Roman" w:hAnsi="Times New Roman" w:cs="Times New Roman"/>
          <w:i/>
          <w:sz w:val="28"/>
          <w:lang w:val="ru-RU"/>
        </w:rPr>
      </w:pPr>
      <w:r w:rsidRPr="009C52A0">
        <w:rPr>
          <w:rFonts w:ascii="Times New Roman" w:hAnsi="Times New Roman" w:cs="Times New Roman"/>
          <w:i/>
          <w:sz w:val="28"/>
          <w:lang w:val="ru-RU"/>
        </w:rPr>
        <w:tab/>
      </w:r>
      <w:r>
        <w:rPr>
          <w:rFonts w:ascii="Times New Roman" w:hAnsi="Times New Roman" w:cs="Times New Roman"/>
          <w:i/>
          <w:sz w:val="28"/>
          <w:lang w:val="ru-RU"/>
        </w:rPr>
        <w:t>УК РФ, Статья 139. Нарушение неприкосновенности жилища</w:t>
      </w:r>
    </w:p>
    <w:p w14:paraId="659F3BE8" w14:textId="2A82F8F7" w:rsidR="00980CD3" w:rsidRPr="00980CD3" w:rsidRDefault="008F06E9" w:rsidP="00980CD3">
      <w:pPr>
        <w:spacing w:after="240" w:line="360" w:lineRule="auto"/>
        <w:jc w:val="both"/>
        <w:rPr>
          <w:rFonts w:ascii="Times New Roman" w:hAnsi="Times New Roman" w:cs="Times New Roman"/>
          <w:i/>
          <w:sz w:val="28"/>
          <w:lang w:val="ru-RU"/>
        </w:rPr>
      </w:pPr>
      <w:r>
        <w:rPr>
          <w:rFonts w:ascii="Times New Roman" w:hAnsi="Times New Roman" w:cs="Times New Roman"/>
          <w:i/>
          <w:sz w:val="28"/>
          <w:lang w:val="ru-RU"/>
        </w:rPr>
        <w:tab/>
      </w:r>
      <w:r w:rsidR="00980CD3" w:rsidRPr="00980CD3">
        <w:rPr>
          <w:rFonts w:ascii="Times New Roman" w:hAnsi="Times New Roman" w:cs="Times New Roman"/>
          <w:i/>
          <w:sz w:val="28"/>
        </w:rPr>
        <w:t>1. Незаконное проникновение в жилище, совершенное против воли проживающего в нем лица, -</w:t>
      </w:r>
      <w:r w:rsidR="00980CD3" w:rsidRPr="00980CD3">
        <w:rPr>
          <w:rFonts w:ascii="Times New Roman" w:hAnsi="Times New Roman" w:cs="Times New Roman"/>
          <w:i/>
          <w:sz w:val="28"/>
          <w:lang w:val="ru-RU"/>
        </w:rPr>
        <w:t xml:space="preserve"> </w:t>
      </w:r>
      <w:r w:rsidR="00980CD3" w:rsidRPr="00980CD3">
        <w:rPr>
          <w:rFonts w:ascii="Times New Roman" w:hAnsi="Times New Roman" w:cs="Times New Roman"/>
          <w:i/>
          <w:sz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14:paraId="7BBA7502" w14:textId="2A1E5B19" w:rsidR="00980CD3" w:rsidRPr="00980CD3" w:rsidRDefault="00980CD3" w:rsidP="00980CD3">
      <w:pPr>
        <w:spacing w:after="240" w:line="360" w:lineRule="auto"/>
        <w:jc w:val="both"/>
        <w:rPr>
          <w:rFonts w:ascii="Times New Roman" w:hAnsi="Times New Roman" w:cs="Times New Roman"/>
          <w:i/>
          <w:sz w:val="28"/>
        </w:rPr>
      </w:pPr>
      <w:r>
        <w:rPr>
          <w:rFonts w:ascii="Times New Roman" w:hAnsi="Times New Roman" w:cs="Times New Roman"/>
          <w:i/>
          <w:sz w:val="28"/>
          <w:lang w:val="ru-RU"/>
        </w:rPr>
        <w:tab/>
      </w:r>
      <w:r w:rsidRPr="00980CD3">
        <w:rPr>
          <w:rFonts w:ascii="Times New Roman" w:hAnsi="Times New Roman" w:cs="Times New Roman"/>
          <w:i/>
          <w:sz w:val="28"/>
        </w:rPr>
        <w:t>2. То же деяние, совершенное с применением насилия или с угрозой его применения, -</w:t>
      </w:r>
      <w:r w:rsidRPr="00980CD3">
        <w:rPr>
          <w:rFonts w:ascii="Times New Roman" w:hAnsi="Times New Roman" w:cs="Times New Roman"/>
          <w:i/>
          <w:sz w:val="28"/>
          <w:lang w:val="ru-RU"/>
        </w:rPr>
        <w:t xml:space="preserve"> </w:t>
      </w:r>
      <w:r w:rsidRPr="00980CD3">
        <w:rPr>
          <w:rFonts w:ascii="Times New Roman" w:hAnsi="Times New Roman" w:cs="Times New Roman"/>
          <w:i/>
          <w:sz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14:paraId="58E5D35E" w14:textId="6EE8D72D" w:rsidR="008C6E35" w:rsidRDefault="00980CD3"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r>
      <w:r w:rsidR="00CF6171">
        <w:rPr>
          <w:rFonts w:ascii="Times New Roman" w:hAnsi="Times New Roman" w:cs="Times New Roman"/>
          <w:sz w:val="28"/>
          <w:lang w:val="ru-RU"/>
        </w:rPr>
        <w:t>Э</w:t>
      </w:r>
      <w:r w:rsidR="008C6E35">
        <w:rPr>
          <w:rFonts w:ascii="Times New Roman" w:hAnsi="Times New Roman" w:cs="Times New Roman"/>
          <w:sz w:val="28"/>
          <w:lang w:val="ru-RU"/>
        </w:rPr>
        <w:t xml:space="preserve">тот принцип описания возможных правонарушений был учтен в данной работе, так как операции с элементами текста больше, чем слово, осуществлялись в рамках раздела, статьи, пункта и так далее. Что касается описания разных составов правонарушения внутри одного неделимого пункта или статьи, </w:t>
      </w:r>
      <w:r w:rsidR="00115421">
        <w:rPr>
          <w:rFonts w:ascii="Times New Roman" w:hAnsi="Times New Roman" w:cs="Times New Roman"/>
          <w:sz w:val="28"/>
          <w:lang w:val="ru-RU"/>
        </w:rPr>
        <w:t>определение самых важных частей текста, которые должны остаться в законе при его упрощении, должно опираться на более глубокий семантический анализ. Как следствие, учет структуры текста при автоматическом упрощении не гарантирует, что все особенности правоприменения будут учтены в конечном варианте текста.</w:t>
      </w:r>
    </w:p>
    <w:p w14:paraId="03EAB51D" w14:textId="77777777" w:rsidR="008C7AF3" w:rsidRDefault="008C7AF3"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lastRenderedPageBreak/>
        <w:tab/>
        <w:t>Несмотря на то что федеральный закон посвящен одной, очень узкой тематике, в его пределах подробно расписаны различные случаи правоприменения. Однако в практической деятельности для юристов нет необходимости использовать все разделы или статьи закона для его применения. Таким образом, специалисты юридической сферы менее заинтересованы в упрощении юридических текстов, так как при их прочтении учитывается не целый текст, а только его части, относящиеся к конкретному случаю правоприменения.</w:t>
      </w:r>
    </w:p>
    <w:p w14:paraId="5E32C597" w14:textId="77777777" w:rsidR="0063326F" w:rsidRDefault="005E5509"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Тем не менее, эксперты отмечают, что применение упрощенных вариантов юридических текстов допустимо</w:t>
      </w:r>
      <w:r w:rsidR="0063326F">
        <w:rPr>
          <w:rFonts w:ascii="Times New Roman" w:hAnsi="Times New Roman" w:cs="Times New Roman"/>
          <w:sz w:val="28"/>
          <w:lang w:val="ru-RU"/>
        </w:rPr>
        <w:t xml:space="preserve"> при относительно</w:t>
      </w:r>
      <w:r>
        <w:rPr>
          <w:rFonts w:ascii="Times New Roman" w:hAnsi="Times New Roman" w:cs="Times New Roman"/>
          <w:sz w:val="28"/>
          <w:lang w:val="ru-RU"/>
        </w:rPr>
        <w:t xml:space="preserve"> </w:t>
      </w:r>
      <w:r w:rsidR="0063326F">
        <w:rPr>
          <w:rFonts w:ascii="Times New Roman" w:hAnsi="Times New Roman" w:cs="Times New Roman"/>
          <w:sz w:val="28"/>
          <w:lang w:val="ru-RU"/>
        </w:rPr>
        <w:t>несложных правовых моментах, например:</w:t>
      </w:r>
    </w:p>
    <w:p w14:paraId="5CD32A90" w14:textId="77777777" w:rsidR="00115421" w:rsidRDefault="0063326F" w:rsidP="0063326F">
      <w:pPr>
        <w:pStyle w:val="a3"/>
        <w:numPr>
          <w:ilvl w:val="0"/>
          <w:numId w:val="21"/>
        </w:numPr>
        <w:spacing w:after="240" w:line="360" w:lineRule="auto"/>
        <w:jc w:val="both"/>
        <w:rPr>
          <w:rFonts w:ascii="Times New Roman" w:hAnsi="Times New Roman" w:cs="Times New Roman"/>
          <w:sz w:val="28"/>
        </w:rPr>
      </w:pPr>
      <w:r w:rsidRPr="0063326F">
        <w:rPr>
          <w:rFonts w:ascii="Times New Roman" w:hAnsi="Times New Roman" w:cs="Times New Roman"/>
          <w:sz w:val="28"/>
        </w:rPr>
        <w:t>заключении договоров об</w:t>
      </w:r>
      <w:r>
        <w:rPr>
          <w:rFonts w:ascii="Times New Roman" w:hAnsi="Times New Roman" w:cs="Times New Roman"/>
          <w:sz w:val="28"/>
        </w:rPr>
        <w:t xml:space="preserve"> оказании услуг;</w:t>
      </w:r>
    </w:p>
    <w:p w14:paraId="2C14C80E" w14:textId="77777777" w:rsidR="0063326F" w:rsidRDefault="0063326F" w:rsidP="0063326F">
      <w:pPr>
        <w:pStyle w:val="a3"/>
        <w:numPr>
          <w:ilvl w:val="0"/>
          <w:numId w:val="21"/>
        </w:numPr>
        <w:spacing w:after="240" w:line="360" w:lineRule="auto"/>
        <w:jc w:val="both"/>
        <w:rPr>
          <w:rFonts w:ascii="Times New Roman" w:hAnsi="Times New Roman" w:cs="Times New Roman"/>
          <w:sz w:val="28"/>
        </w:rPr>
      </w:pPr>
      <w:r>
        <w:rPr>
          <w:rFonts w:ascii="Times New Roman" w:hAnsi="Times New Roman" w:cs="Times New Roman"/>
          <w:sz w:val="28"/>
        </w:rPr>
        <w:t>подписании договоров аренды;</w:t>
      </w:r>
    </w:p>
    <w:p w14:paraId="344B9096" w14:textId="77777777" w:rsidR="0063326F" w:rsidRDefault="0063326F" w:rsidP="0063326F">
      <w:pPr>
        <w:pStyle w:val="a3"/>
        <w:numPr>
          <w:ilvl w:val="0"/>
          <w:numId w:val="21"/>
        </w:numPr>
        <w:spacing w:after="240" w:line="360" w:lineRule="auto"/>
        <w:jc w:val="both"/>
        <w:rPr>
          <w:rFonts w:ascii="Times New Roman" w:hAnsi="Times New Roman" w:cs="Times New Roman"/>
          <w:sz w:val="28"/>
        </w:rPr>
      </w:pPr>
      <w:r>
        <w:rPr>
          <w:rFonts w:ascii="Times New Roman" w:hAnsi="Times New Roman" w:cs="Times New Roman"/>
          <w:sz w:val="28"/>
        </w:rPr>
        <w:t>составление документов о подрядах или поставках.</w:t>
      </w:r>
    </w:p>
    <w:p w14:paraId="51F6999E" w14:textId="77777777" w:rsidR="00517CB5" w:rsidRDefault="0063326F" w:rsidP="00517CB5">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Эти типы документов объединяет то, что сторонами в таких договорах являются физические лица. С точки зрения согласования договора между двумя физическими лицами или физическим лицом и юридическим, особенно важно полное понимание сторонами своих прав и обязанностей.</w:t>
      </w:r>
      <w:r w:rsidR="00766B78">
        <w:rPr>
          <w:rFonts w:ascii="Times New Roman" w:hAnsi="Times New Roman" w:cs="Times New Roman"/>
          <w:sz w:val="28"/>
          <w:lang w:val="ru-RU"/>
        </w:rPr>
        <w:t xml:space="preserve"> Для неспециалиста в юридических вопросах будет особенно важно по меньшей мере понимать суть договоренности; в таком случае легкость восприятия текста и отсутствие специальных юридических терминов оказывается </w:t>
      </w:r>
      <w:r w:rsidR="00E76D83">
        <w:rPr>
          <w:rFonts w:ascii="Times New Roman" w:hAnsi="Times New Roman" w:cs="Times New Roman"/>
          <w:sz w:val="28"/>
          <w:lang w:val="ru-RU"/>
        </w:rPr>
        <w:t xml:space="preserve">наиболее значимыми характеристиками </w:t>
      </w:r>
      <w:r w:rsidR="00766B78">
        <w:rPr>
          <w:rFonts w:ascii="Times New Roman" w:hAnsi="Times New Roman" w:cs="Times New Roman"/>
          <w:sz w:val="28"/>
          <w:lang w:val="ru-RU"/>
        </w:rPr>
        <w:t>текста.</w:t>
      </w:r>
    </w:p>
    <w:p w14:paraId="7C70150A" w14:textId="77777777" w:rsidR="00517CB5" w:rsidRDefault="00517CB5" w:rsidP="00517CB5">
      <w:pPr>
        <w:spacing w:after="240" w:line="360" w:lineRule="auto"/>
        <w:jc w:val="both"/>
        <w:rPr>
          <w:rFonts w:ascii="Times New Roman" w:hAnsi="Times New Roman" w:cs="Times New Roman"/>
          <w:sz w:val="28"/>
          <w:lang w:val="ru-RU"/>
        </w:rPr>
      </w:pPr>
    </w:p>
    <w:p w14:paraId="72E42E3F" w14:textId="77777777" w:rsidR="00517CB5" w:rsidRDefault="00517CB5" w:rsidP="00517CB5">
      <w:pPr>
        <w:spacing w:after="240" w:line="360" w:lineRule="auto"/>
        <w:jc w:val="both"/>
        <w:rPr>
          <w:sz w:val="32"/>
          <w:lang w:val="ru-RU"/>
        </w:rPr>
      </w:pPr>
    </w:p>
    <w:p w14:paraId="2925E3A4" w14:textId="77777777" w:rsidR="00725B2A" w:rsidRDefault="00725B2A" w:rsidP="00517CB5">
      <w:pPr>
        <w:spacing w:after="240" w:line="360" w:lineRule="auto"/>
        <w:jc w:val="both"/>
        <w:rPr>
          <w:sz w:val="32"/>
          <w:lang w:val="ru-RU"/>
        </w:rPr>
      </w:pPr>
    </w:p>
    <w:p w14:paraId="2D9ADECD" w14:textId="77777777" w:rsidR="00725B2A" w:rsidRDefault="00725B2A" w:rsidP="00517CB5">
      <w:pPr>
        <w:spacing w:after="240" w:line="360" w:lineRule="auto"/>
        <w:jc w:val="both"/>
        <w:rPr>
          <w:sz w:val="32"/>
          <w:lang w:val="ru-RU"/>
        </w:rPr>
      </w:pPr>
    </w:p>
    <w:p w14:paraId="36CF0C6A" w14:textId="77777777" w:rsidR="008367E0" w:rsidRDefault="008367E0" w:rsidP="006567DD">
      <w:pPr>
        <w:pStyle w:val="1"/>
        <w:pageBreakBefore/>
        <w:jc w:val="center"/>
        <w:rPr>
          <w:color w:val="auto"/>
          <w:sz w:val="32"/>
          <w:lang w:val="ru-RU"/>
        </w:rPr>
      </w:pPr>
      <w:bookmarkStart w:id="22" w:name="_Toc136356855"/>
      <w:r>
        <w:rPr>
          <w:color w:val="auto"/>
          <w:sz w:val="32"/>
          <w:lang w:val="ru-RU"/>
        </w:rPr>
        <w:lastRenderedPageBreak/>
        <w:t>Заключение</w:t>
      </w:r>
      <w:bookmarkEnd w:id="22"/>
    </w:p>
    <w:p w14:paraId="401C1D24" w14:textId="77777777" w:rsidR="00EC081E" w:rsidRPr="00EC081E" w:rsidRDefault="00EC081E" w:rsidP="00EC081E">
      <w:pPr>
        <w:rPr>
          <w:lang w:val="ru-RU"/>
        </w:rPr>
      </w:pPr>
    </w:p>
    <w:p w14:paraId="1196D7BB" w14:textId="77777777" w:rsidR="00D136AC" w:rsidRDefault="00EC081E"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 xml:space="preserve">В рамках данного исследования было проведен </w:t>
      </w:r>
      <w:proofErr w:type="spellStart"/>
      <w:r>
        <w:rPr>
          <w:rFonts w:ascii="Times New Roman" w:hAnsi="Times New Roman" w:cs="Times New Roman"/>
          <w:sz w:val="28"/>
          <w:lang w:val="ru-RU"/>
        </w:rPr>
        <w:t>стил</w:t>
      </w:r>
      <w:r w:rsidR="003E3BFC">
        <w:rPr>
          <w:rFonts w:ascii="Times New Roman" w:hAnsi="Times New Roman" w:cs="Times New Roman"/>
          <w:sz w:val="28"/>
          <w:lang w:val="ru-RU"/>
        </w:rPr>
        <w:t>еметрический</w:t>
      </w:r>
      <w:proofErr w:type="spellEnd"/>
      <w:r w:rsidR="003E3BFC">
        <w:rPr>
          <w:rFonts w:ascii="Times New Roman" w:hAnsi="Times New Roman" w:cs="Times New Roman"/>
          <w:sz w:val="28"/>
          <w:lang w:val="ru-RU"/>
        </w:rPr>
        <w:t xml:space="preserve"> современных русскоязычных</w:t>
      </w:r>
      <w:r>
        <w:rPr>
          <w:rFonts w:ascii="Times New Roman" w:hAnsi="Times New Roman" w:cs="Times New Roman"/>
          <w:sz w:val="28"/>
          <w:lang w:val="ru-RU"/>
        </w:rPr>
        <w:t xml:space="preserve"> юридических тек</w:t>
      </w:r>
      <w:r w:rsidR="003E3BFC">
        <w:rPr>
          <w:rFonts w:ascii="Times New Roman" w:hAnsi="Times New Roman" w:cs="Times New Roman"/>
          <w:sz w:val="28"/>
          <w:lang w:val="ru-RU"/>
        </w:rPr>
        <w:t>стов.</w:t>
      </w:r>
      <w:r w:rsidR="00B04ECE">
        <w:rPr>
          <w:rFonts w:ascii="Times New Roman" w:hAnsi="Times New Roman" w:cs="Times New Roman"/>
          <w:sz w:val="28"/>
          <w:lang w:val="ru-RU"/>
        </w:rPr>
        <w:t xml:space="preserve"> Были отобраны юридические тексты для включения в исследования, а также разработано программное обеспечение для автоматического составления корпуса. Для текстов в корпусе была проведена лингвистическая аннотация. Было проведено исследование и сравнение методов синтаксического и семантического упрощения текста. В ходе исследования был разработан алгоритм упрощения текста, основанный на </w:t>
      </w:r>
      <w:proofErr w:type="spellStart"/>
      <w:r w:rsidR="00B04ECE">
        <w:rPr>
          <w:rFonts w:ascii="Times New Roman" w:hAnsi="Times New Roman" w:cs="Times New Roman"/>
          <w:sz w:val="28"/>
          <w:lang w:val="ru-RU"/>
        </w:rPr>
        <w:t>абстрактивной</w:t>
      </w:r>
      <w:proofErr w:type="spellEnd"/>
      <w:r w:rsidR="00B04ECE">
        <w:rPr>
          <w:rFonts w:ascii="Times New Roman" w:hAnsi="Times New Roman" w:cs="Times New Roman"/>
          <w:sz w:val="28"/>
          <w:lang w:val="ru-RU"/>
        </w:rPr>
        <w:t xml:space="preserve"> суммаризации, нормализации именованных сущностей и использовании контекстных замен. Были выбраны метрики автоматической оценки сложности текста. Данный алгоритм был протестирован на корпусе юридических текстов, для которых затем была проведена автоматическая оценка их сложности. Была проведена экспертная оценка, анализ положительных и отрицательных результатов, обзор ошибок. По результатам исследования разработанный алгоритм упрощения продемонстрировал возможность его применения для упрощения текстов на юридическую тематику и повышения их читабельности.</w:t>
      </w:r>
    </w:p>
    <w:p w14:paraId="62DED8C1" w14:textId="77777777" w:rsidR="00B04ECE" w:rsidRDefault="00B04ECE"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В дальнейших исследованиях предполагается обучение модели для суммаризации текста на текстах юридической тематики, а также применение алгоритма упрощения для юридически текстов, регулирующих правовые отношения, одна или обе стороны в которых являются физическими лицами.</w:t>
      </w:r>
    </w:p>
    <w:p w14:paraId="1A2E4A51" w14:textId="77777777" w:rsidR="00B04ECE" w:rsidRPr="00D136AC" w:rsidRDefault="00B04ECE" w:rsidP="00D136AC">
      <w:pPr>
        <w:spacing w:after="240" w:line="360" w:lineRule="auto"/>
        <w:jc w:val="both"/>
        <w:rPr>
          <w:rFonts w:ascii="Times New Roman" w:hAnsi="Times New Roman" w:cs="Times New Roman"/>
          <w:sz w:val="28"/>
          <w:lang w:val="ru-RU"/>
        </w:rPr>
      </w:pPr>
      <w:r>
        <w:rPr>
          <w:rFonts w:ascii="Times New Roman" w:hAnsi="Times New Roman" w:cs="Times New Roman"/>
          <w:sz w:val="28"/>
          <w:lang w:val="ru-RU"/>
        </w:rPr>
        <w:tab/>
        <w:t>Таким образом, разработанный в ходе работы алгоритм можно использовать для упрощения юридических текстов</w:t>
      </w:r>
      <w:r w:rsidR="00FE6AE0">
        <w:rPr>
          <w:rFonts w:ascii="Times New Roman" w:hAnsi="Times New Roman" w:cs="Times New Roman"/>
          <w:sz w:val="28"/>
          <w:lang w:val="ru-RU"/>
        </w:rPr>
        <w:t xml:space="preserve"> и повышения их читабельности</w:t>
      </w:r>
      <w:r>
        <w:rPr>
          <w:rFonts w:ascii="Times New Roman" w:hAnsi="Times New Roman" w:cs="Times New Roman"/>
          <w:sz w:val="28"/>
          <w:lang w:val="ru-RU"/>
        </w:rPr>
        <w:t>.</w:t>
      </w:r>
    </w:p>
    <w:p w14:paraId="7CE5D5F8" w14:textId="77777777" w:rsidR="001519F6" w:rsidRDefault="001519F6">
      <w:pPr>
        <w:rPr>
          <w:lang w:val="ru-RU"/>
        </w:rPr>
      </w:pPr>
    </w:p>
    <w:p w14:paraId="184E956A" w14:textId="77777777" w:rsidR="001519F6" w:rsidRDefault="001519F6">
      <w:pPr>
        <w:rPr>
          <w:lang w:val="ru-RU"/>
        </w:rPr>
      </w:pPr>
    </w:p>
    <w:p w14:paraId="19C6C2FA" w14:textId="77777777" w:rsidR="001519F6" w:rsidRDefault="001519F6" w:rsidP="001519F6">
      <w:pPr>
        <w:pStyle w:val="aa"/>
        <w:rPr>
          <w:rFonts w:ascii="Arial" w:eastAsia="Arial" w:hAnsi="Arial" w:cs="Arial"/>
          <w:sz w:val="22"/>
          <w:szCs w:val="22"/>
          <w:lang w:eastAsia="ru-RU"/>
        </w:rPr>
      </w:pPr>
    </w:p>
    <w:p w14:paraId="25F8733E" w14:textId="77777777" w:rsidR="001519F6" w:rsidRDefault="001519F6" w:rsidP="001519F6">
      <w:pPr>
        <w:pStyle w:val="aa"/>
        <w:rPr>
          <w:rFonts w:ascii="Arial" w:eastAsia="Arial" w:hAnsi="Arial" w:cs="Arial"/>
          <w:sz w:val="22"/>
          <w:szCs w:val="22"/>
          <w:lang w:eastAsia="ru-RU"/>
        </w:rPr>
      </w:pPr>
    </w:p>
    <w:p w14:paraId="3226F74E" w14:textId="312852AD" w:rsidR="008512BE" w:rsidRPr="00DA0654" w:rsidRDefault="009708E3" w:rsidP="00DA0654">
      <w:pPr>
        <w:pStyle w:val="1"/>
        <w:spacing w:after="240" w:line="360" w:lineRule="auto"/>
        <w:jc w:val="center"/>
        <w:rPr>
          <w:rFonts w:ascii="Times New Roman" w:hAnsi="Times New Roman" w:cs="Times New Roman"/>
          <w:b w:val="0"/>
          <w:color w:val="auto"/>
          <w:sz w:val="32"/>
          <w:lang w:val="en-US"/>
        </w:rPr>
      </w:pPr>
      <w:bookmarkStart w:id="23" w:name="_Toc136356856"/>
      <w:r>
        <w:rPr>
          <w:rFonts w:ascii="Times New Roman" w:hAnsi="Times New Roman" w:cs="Times New Roman"/>
          <w:color w:val="auto"/>
          <w:sz w:val="32"/>
          <w:lang w:val="ru-RU"/>
        </w:rPr>
        <w:lastRenderedPageBreak/>
        <w:t>С</w:t>
      </w:r>
      <w:r w:rsidR="001519F6">
        <w:rPr>
          <w:rFonts w:ascii="Times New Roman" w:hAnsi="Times New Roman" w:cs="Times New Roman"/>
          <w:color w:val="auto"/>
          <w:sz w:val="32"/>
          <w:lang w:val="ru-RU"/>
        </w:rPr>
        <w:t>писок</w:t>
      </w:r>
      <w:r>
        <w:rPr>
          <w:rFonts w:ascii="Times New Roman" w:hAnsi="Times New Roman" w:cs="Times New Roman"/>
          <w:color w:val="auto"/>
          <w:sz w:val="32"/>
          <w:lang w:val="ru-RU"/>
        </w:rPr>
        <w:t xml:space="preserve"> литературы</w:t>
      </w:r>
      <w:bookmarkEnd w:id="23"/>
    </w:p>
    <w:p w14:paraId="4CE1EF9F" w14:textId="0635D89A" w:rsidR="008512BE" w:rsidRPr="008512BE" w:rsidRDefault="00402521" w:rsidP="008512BE">
      <w:pPr>
        <w:pStyle w:val="a3"/>
        <w:numPr>
          <w:ilvl w:val="0"/>
          <w:numId w:val="13"/>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Андрюшина Н. П.,</w:t>
      </w:r>
      <w:r w:rsidR="008512BE" w:rsidRPr="002D5FB4">
        <w:rPr>
          <w:rFonts w:ascii="Times New Roman" w:hAnsi="Times New Roman" w:cs="Times New Roman"/>
          <w:sz w:val="28"/>
          <w:szCs w:val="28"/>
        </w:rPr>
        <w:t xml:space="preserve"> Козлова Т. В. Лексический минимум по русскому языку как иностранному. </w:t>
      </w:r>
      <w:r w:rsidR="008512BE">
        <w:rPr>
          <w:rFonts w:ascii="Times New Roman" w:hAnsi="Times New Roman" w:cs="Times New Roman"/>
          <w:sz w:val="28"/>
          <w:szCs w:val="28"/>
        </w:rPr>
        <w:t>Элементарный</w:t>
      </w:r>
      <w:r w:rsidR="008512BE" w:rsidRPr="00DA0654">
        <w:rPr>
          <w:rFonts w:ascii="Times New Roman" w:hAnsi="Times New Roman" w:cs="Times New Roman"/>
          <w:sz w:val="28"/>
          <w:szCs w:val="28"/>
        </w:rPr>
        <w:t xml:space="preserve"> </w:t>
      </w:r>
      <w:r w:rsidR="008512BE">
        <w:rPr>
          <w:rFonts w:ascii="Times New Roman" w:hAnsi="Times New Roman" w:cs="Times New Roman"/>
          <w:sz w:val="28"/>
          <w:szCs w:val="28"/>
        </w:rPr>
        <w:t>уровень</w:t>
      </w:r>
      <w:r w:rsidR="008512BE" w:rsidRPr="00DA0654">
        <w:rPr>
          <w:rFonts w:ascii="Times New Roman" w:hAnsi="Times New Roman" w:cs="Times New Roman"/>
          <w:sz w:val="28"/>
          <w:szCs w:val="28"/>
        </w:rPr>
        <w:t xml:space="preserve">. </w:t>
      </w:r>
      <w:r w:rsidR="008512BE">
        <w:rPr>
          <w:rFonts w:ascii="Times New Roman" w:hAnsi="Times New Roman" w:cs="Times New Roman"/>
          <w:sz w:val="28"/>
          <w:szCs w:val="28"/>
        </w:rPr>
        <w:t>Общее</w:t>
      </w:r>
      <w:r w:rsidR="008512BE" w:rsidRPr="00DA0654">
        <w:rPr>
          <w:rFonts w:ascii="Times New Roman" w:hAnsi="Times New Roman" w:cs="Times New Roman"/>
          <w:sz w:val="28"/>
          <w:szCs w:val="28"/>
        </w:rPr>
        <w:t xml:space="preserve"> </w:t>
      </w:r>
      <w:r w:rsidR="008512BE">
        <w:rPr>
          <w:rFonts w:ascii="Times New Roman" w:hAnsi="Times New Roman" w:cs="Times New Roman"/>
          <w:sz w:val="28"/>
          <w:szCs w:val="28"/>
        </w:rPr>
        <w:t>владение</w:t>
      </w:r>
      <w:r w:rsidR="008512BE" w:rsidRPr="00DA0654">
        <w:rPr>
          <w:rFonts w:ascii="Times New Roman" w:hAnsi="Times New Roman" w:cs="Times New Roman"/>
          <w:sz w:val="28"/>
          <w:szCs w:val="28"/>
        </w:rPr>
        <w:t xml:space="preserve">. – </w:t>
      </w:r>
      <w:r w:rsidR="008512BE">
        <w:rPr>
          <w:rFonts w:ascii="Times New Roman" w:hAnsi="Times New Roman" w:cs="Times New Roman"/>
          <w:sz w:val="28"/>
          <w:szCs w:val="28"/>
        </w:rPr>
        <w:t>СПб</w:t>
      </w:r>
      <w:r w:rsidR="008512BE" w:rsidRPr="00DA0654">
        <w:rPr>
          <w:rFonts w:ascii="Times New Roman" w:hAnsi="Times New Roman" w:cs="Times New Roman"/>
          <w:sz w:val="28"/>
          <w:szCs w:val="28"/>
        </w:rPr>
        <w:t xml:space="preserve">.: </w:t>
      </w:r>
      <w:r w:rsidR="008512BE">
        <w:rPr>
          <w:rFonts w:ascii="Times New Roman" w:hAnsi="Times New Roman" w:cs="Times New Roman"/>
          <w:sz w:val="28"/>
          <w:szCs w:val="28"/>
        </w:rPr>
        <w:t>Златоуст</w:t>
      </w:r>
      <w:r w:rsidR="008512BE" w:rsidRPr="00DA0654">
        <w:rPr>
          <w:rFonts w:ascii="Times New Roman" w:hAnsi="Times New Roman" w:cs="Times New Roman"/>
          <w:sz w:val="28"/>
          <w:szCs w:val="28"/>
        </w:rPr>
        <w:t xml:space="preserve">. </w:t>
      </w:r>
      <w:r w:rsidR="008512BE" w:rsidRPr="006605C8">
        <w:rPr>
          <w:rFonts w:ascii="Times New Roman" w:hAnsi="Times New Roman" w:cs="Times New Roman"/>
          <w:sz w:val="28"/>
          <w:szCs w:val="28"/>
        </w:rPr>
        <w:t>–</w:t>
      </w:r>
      <w:r w:rsidR="008512BE" w:rsidRPr="00DA0654">
        <w:rPr>
          <w:rFonts w:ascii="Times New Roman" w:hAnsi="Times New Roman" w:cs="Times New Roman"/>
          <w:sz w:val="28"/>
          <w:szCs w:val="28"/>
        </w:rPr>
        <w:t xml:space="preserve"> </w:t>
      </w:r>
      <w:r w:rsidR="008512BE" w:rsidRPr="009D7FCD">
        <w:rPr>
          <w:rFonts w:ascii="Times New Roman" w:hAnsi="Times New Roman" w:cs="Times New Roman"/>
          <w:sz w:val="28"/>
          <w:szCs w:val="28"/>
        </w:rPr>
        <w:t>2015.</w:t>
      </w:r>
    </w:p>
    <w:p w14:paraId="56A9D875" w14:textId="11D95002" w:rsidR="008512BE" w:rsidRPr="008512BE" w:rsidRDefault="008512BE" w:rsidP="008512BE">
      <w:pPr>
        <w:pStyle w:val="a3"/>
        <w:numPr>
          <w:ilvl w:val="0"/>
          <w:numId w:val="13"/>
        </w:numPr>
        <w:spacing w:after="120" w:line="360" w:lineRule="auto"/>
        <w:jc w:val="both"/>
        <w:rPr>
          <w:rFonts w:ascii="Times New Roman" w:hAnsi="Times New Roman" w:cs="Times New Roman"/>
          <w:sz w:val="28"/>
          <w:szCs w:val="28"/>
        </w:rPr>
      </w:pPr>
      <w:proofErr w:type="spellStart"/>
      <w:r w:rsidRPr="00676674">
        <w:rPr>
          <w:rFonts w:ascii="Times New Roman" w:hAnsi="Times New Roman" w:cs="Times New Roman"/>
          <w:sz w:val="28"/>
          <w:szCs w:val="28"/>
        </w:rPr>
        <w:t>Батура</w:t>
      </w:r>
      <w:proofErr w:type="spellEnd"/>
      <w:r w:rsidRPr="00676674">
        <w:rPr>
          <w:rFonts w:ascii="Times New Roman" w:hAnsi="Times New Roman" w:cs="Times New Roman"/>
          <w:sz w:val="28"/>
          <w:szCs w:val="28"/>
        </w:rPr>
        <w:t xml:space="preserve"> Т. В., </w:t>
      </w:r>
      <w:proofErr w:type="spellStart"/>
      <w:r w:rsidRPr="00676674">
        <w:rPr>
          <w:rFonts w:ascii="Times New Roman" w:hAnsi="Times New Roman" w:cs="Times New Roman"/>
          <w:sz w:val="28"/>
          <w:szCs w:val="28"/>
        </w:rPr>
        <w:t>Бакиева</w:t>
      </w:r>
      <w:proofErr w:type="spellEnd"/>
      <w:r w:rsidRPr="00676674">
        <w:rPr>
          <w:rFonts w:ascii="Times New Roman" w:hAnsi="Times New Roman" w:cs="Times New Roman"/>
          <w:sz w:val="28"/>
          <w:szCs w:val="28"/>
        </w:rPr>
        <w:t xml:space="preserve"> А. М. Методы и системы автоматического реферирования </w:t>
      </w:r>
      <w:r>
        <w:rPr>
          <w:rFonts w:ascii="Times New Roman" w:hAnsi="Times New Roman" w:cs="Times New Roman"/>
          <w:sz w:val="28"/>
          <w:szCs w:val="28"/>
        </w:rPr>
        <w:t>текстов // Новосибирск: ИПЦ НГУ</w:t>
      </w:r>
      <w:r w:rsidRPr="006605C8">
        <w:rPr>
          <w:rFonts w:ascii="Times New Roman" w:hAnsi="Times New Roman" w:cs="Times New Roman"/>
          <w:sz w:val="28"/>
          <w:szCs w:val="28"/>
        </w:rPr>
        <w:t>. –</w:t>
      </w:r>
      <w:r w:rsidRPr="00676674">
        <w:rPr>
          <w:rFonts w:ascii="Times New Roman" w:hAnsi="Times New Roman" w:cs="Times New Roman"/>
          <w:sz w:val="28"/>
          <w:szCs w:val="28"/>
        </w:rPr>
        <w:t xml:space="preserve"> 2019.</w:t>
      </w:r>
    </w:p>
    <w:p w14:paraId="6EF8A4B5" w14:textId="77777777" w:rsidR="008512BE" w:rsidRPr="00AF09A6" w:rsidRDefault="008512BE" w:rsidP="008512BE">
      <w:pPr>
        <w:pStyle w:val="a3"/>
        <w:numPr>
          <w:ilvl w:val="0"/>
          <w:numId w:val="13"/>
        </w:numPr>
        <w:spacing w:after="120" w:line="360" w:lineRule="auto"/>
        <w:jc w:val="both"/>
        <w:rPr>
          <w:rFonts w:ascii="Times New Roman" w:hAnsi="Times New Roman" w:cs="Times New Roman"/>
          <w:color w:val="232323"/>
          <w:sz w:val="28"/>
          <w:szCs w:val="28"/>
          <w:shd w:val="clear" w:color="auto" w:fill="FFFFFF"/>
        </w:rPr>
      </w:pPr>
      <w:proofErr w:type="spellStart"/>
      <w:r>
        <w:rPr>
          <w:rFonts w:ascii="Times New Roman" w:hAnsi="Times New Roman" w:cs="Times New Roman"/>
          <w:color w:val="232323"/>
          <w:sz w:val="28"/>
          <w:szCs w:val="28"/>
          <w:shd w:val="clear" w:color="auto" w:fill="FFFFFF"/>
        </w:rPr>
        <w:t>Блинова</w:t>
      </w:r>
      <w:proofErr w:type="spellEnd"/>
      <w:r>
        <w:rPr>
          <w:rFonts w:ascii="Times New Roman" w:hAnsi="Times New Roman" w:cs="Times New Roman"/>
          <w:color w:val="232323"/>
          <w:sz w:val="28"/>
          <w:szCs w:val="28"/>
          <w:shd w:val="clear" w:color="auto" w:fill="FFFFFF"/>
        </w:rPr>
        <w:t xml:space="preserve"> О. В., Белов С. А. Языковая неоднозначность и неопределенность в русских правовых текстах. </w:t>
      </w:r>
      <w:r w:rsidRPr="00092FA0">
        <w:rPr>
          <w:rFonts w:ascii="Times New Roman" w:hAnsi="Times New Roman" w:cs="Times New Roman"/>
          <w:color w:val="232323"/>
          <w:sz w:val="28"/>
          <w:szCs w:val="28"/>
          <w:shd w:val="clear" w:color="auto" w:fill="FFFFFF"/>
        </w:rPr>
        <w:t xml:space="preserve">// </w:t>
      </w:r>
      <w:r w:rsidRPr="00092FA0">
        <w:rPr>
          <w:rFonts w:ascii="Times New Roman" w:hAnsi="Times New Roman" w:cs="Times New Roman"/>
          <w:color w:val="222222"/>
          <w:sz w:val="28"/>
          <w:szCs w:val="20"/>
          <w:shd w:val="clear" w:color="auto" w:fill="FFFFFF"/>
        </w:rPr>
        <w:t>Вестник Санкт-Петербургского университета. Право. – 2020. – Т. 11. – №. 4. – С. 774-812.</w:t>
      </w:r>
    </w:p>
    <w:p w14:paraId="4466EE4C" w14:textId="33C32716" w:rsidR="00AF09A6" w:rsidRPr="008512BE" w:rsidRDefault="00AF09A6" w:rsidP="00AF09A6">
      <w:pPr>
        <w:pStyle w:val="a3"/>
        <w:numPr>
          <w:ilvl w:val="0"/>
          <w:numId w:val="13"/>
        </w:numPr>
        <w:spacing w:after="120" w:line="360" w:lineRule="auto"/>
        <w:jc w:val="both"/>
        <w:rPr>
          <w:rFonts w:ascii="Times New Roman" w:hAnsi="Times New Roman" w:cs="Times New Roman"/>
          <w:color w:val="232323"/>
          <w:sz w:val="28"/>
          <w:szCs w:val="28"/>
          <w:shd w:val="clear" w:color="auto" w:fill="FFFFFF"/>
        </w:rPr>
      </w:pPr>
      <w:proofErr w:type="spellStart"/>
      <w:r>
        <w:rPr>
          <w:rFonts w:ascii="Times New Roman" w:hAnsi="Times New Roman" w:cs="Times New Roman"/>
          <w:color w:val="232323"/>
          <w:sz w:val="28"/>
          <w:szCs w:val="28"/>
          <w:shd w:val="clear" w:color="auto" w:fill="FFFFFF"/>
        </w:rPr>
        <w:t>Блинова</w:t>
      </w:r>
      <w:proofErr w:type="spellEnd"/>
      <w:r>
        <w:rPr>
          <w:rFonts w:ascii="Times New Roman" w:hAnsi="Times New Roman" w:cs="Times New Roman"/>
          <w:color w:val="232323"/>
          <w:sz w:val="28"/>
          <w:szCs w:val="28"/>
          <w:shd w:val="clear" w:color="auto" w:fill="FFFFFF"/>
        </w:rPr>
        <w:t xml:space="preserve"> О. В.,</w:t>
      </w:r>
      <w:r w:rsidRPr="00AF09A6">
        <w:rPr>
          <w:rFonts w:ascii="Times New Roman" w:hAnsi="Times New Roman" w:cs="Times New Roman"/>
          <w:color w:val="232323"/>
          <w:sz w:val="28"/>
          <w:szCs w:val="28"/>
          <w:shd w:val="clear" w:color="auto" w:fill="FFFFFF"/>
        </w:rPr>
        <w:t xml:space="preserve"> Тарасов Н.</w:t>
      </w:r>
      <w:r>
        <w:rPr>
          <w:rFonts w:ascii="Times New Roman" w:hAnsi="Times New Roman" w:cs="Times New Roman"/>
          <w:color w:val="232323"/>
          <w:sz w:val="28"/>
          <w:szCs w:val="28"/>
          <w:shd w:val="clear" w:color="auto" w:fill="FFFFFF"/>
        </w:rPr>
        <w:t xml:space="preserve"> А.</w:t>
      </w:r>
      <w:r w:rsidRPr="00AF09A6">
        <w:rPr>
          <w:rFonts w:ascii="Times New Roman" w:hAnsi="Times New Roman" w:cs="Times New Roman"/>
          <w:color w:val="232323"/>
          <w:sz w:val="28"/>
          <w:szCs w:val="28"/>
          <w:shd w:val="clear" w:color="auto" w:fill="FFFFFF"/>
        </w:rPr>
        <w:t xml:space="preserve"> Метрики сложности русских правовых текстов: отбор, использование, первичная оценка эффективности //</w:t>
      </w:r>
      <w:r>
        <w:rPr>
          <w:rFonts w:ascii="Times New Roman" w:hAnsi="Times New Roman" w:cs="Times New Roman"/>
          <w:color w:val="232323"/>
          <w:sz w:val="28"/>
          <w:szCs w:val="28"/>
          <w:shd w:val="clear" w:color="auto" w:fill="FFFFFF"/>
        </w:rPr>
        <w:t xml:space="preserve"> </w:t>
      </w:r>
      <w:r w:rsidRPr="00AF09A6">
        <w:rPr>
          <w:rFonts w:ascii="Times New Roman" w:hAnsi="Times New Roman" w:cs="Times New Roman"/>
          <w:color w:val="232323"/>
          <w:sz w:val="28"/>
          <w:szCs w:val="28"/>
          <w:shd w:val="clear" w:color="auto" w:fill="FFFFFF"/>
        </w:rPr>
        <w:t>Компьютерная лингвистика и интеллектуальные технологии. – 2022. – С. 1017-1028.</w:t>
      </w:r>
    </w:p>
    <w:p w14:paraId="10E76EBC" w14:textId="3A95FDE6" w:rsidR="008512BE" w:rsidRPr="008512BE" w:rsidRDefault="008512BE" w:rsidP="008512BE">
      <w:pPr>
        <w:pStyle w:val="a3"/>
        <w:numPr>
          <w:ilvl w:val="0"/>
          <w:numId w:val="13"/>
        </w:numPr>
        <w:spacing w:after="120" w:line="360" w:lineRule="auto"/>
        <w:jc w:val="both"/>
        <w:rPr>
          <w:rFonts w:ascii="Times New Roman" w:hAnsi="Times New Roman" w:cs="Times New Roman"/>
          <w:color w:val="232323"/>
          <w:sz w:val="36"/>
          <w:szCs w:val="28"/>
          <w:shd w:val="clear" w:color="auto" w:fill="FFFFFF"/>
        </w:rPr>
      </w:pPr>
      <w:r>
        <w:rPr>
          <w:rFonts w:ascii="Times New Roman" w:hAnsi="Times New Roman" w:cs="Times New Roman"/>
          <w:sz w:val="28"/>
        </w:rPr>
        <w:t xml:space="preserve">Воронцова Т. А. Элементарная стилистика. </w:t>
      </w:r>
      <w:r w:rsidRPr="00901971">
        <w:rPr>
          <w:rFonts w:ascii="Times New Roman" w:hAnsi="Times New Roman" w:cs="Times New Roman"/>
          <w:sz w:val="28"/>
        </w:rPr>
        <w:t xml:space="preserve">// </w:t>
      </w:r>
      <w:r>
        <w:rPr>
          <w:rFonts w:ascii="Times New Roman" w:hAnsi="Times New Roman" w:cs="Times New Roman"/>
          <w:sz w:val="28"/>
        </w:rPr>
        <w:t xml:space="preserve">Ижевск: </w:t>
      </w:r>
      <w:proofErr w:type="spellStart"/>
      <w:r>
        <w:rPr>
          <w:rFonts w:ascii="Times New Roman" w:hAnsi="Times New Roman" w:cs="Times New Roman"/>
          <w:sz w:val="28"/>
        </w:rPr>
        <w:t>УдГУ</w:t>
      </w:r>
      <w:proofErr w:type="spellEnd"/>
      <w:r w:rsidRPr="00401E3C">
        <w:rPr>
          <w:rFonts w:ascii="Times New Roman" w:hAnsi="Times New Roman" w:cs="Times New Roman"/>
          <w:sz w:val="28"/>
        </w:rPr>
        <w:t xml:space="preserve">. </w:t>
      </w:r>
      <w:r w:rsidRPr="00401E3C">
        <w:rPr>
          <w:rFonts w:ascii="Times New Roman" w:hAnsi="Times New Roman" w:cs="Times New Roman"/>
          <w:color w:val="232323"/>
          <w:sz w:val="28"/>
          <w:szCs w:val="28"/>
          <w:shd w:val="clear" w:color="auto" w:fill="FFFFFF"/>
        </w:rPr>
        <w:t>–</w:t>
      </w:r>
      <w:r>
        <w:rPr>
          <w:rFonts w:ascii="Times New Roman" w:hAnsi="Times New Roman" w:cs="Times New Roman"/>
          <w:sz w:val="28"/>
        </w:rPr>
        <w:t xml:space="preserve"> 2009</w:t>
      </w:r>
      <w:r w:rsidRPr="00584046">
        <w:rPr>
          <w:rFonts w:ascii="Times New Roman" w:hAnsi="Times New Roman" w:cs="Times New Roman"/>
          <w:sz w:val="28"/>
        </w:rPr>
        <w:t>.</w:t>
      </w:r>
    </w:p>
    <w:p w14:paraId="62CDC477" w14:textId="77777777" w:rsidR="008512BE" w:rsidRDefault="008512BE" w:rsidP="008512BE">
      <w:pPr>
        <w:pStyle w:val="a3"/>
        <w:numPr>
          <w:ilvl w:val="0"/>
          <w:numId w:val="13"/>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Захаров В. П., Богданова. Корпусная лингвистика: учебник.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w:t>
      </w:r>
      <w:r w:rsidRPr="00E723FC">
        <w:rPr>
          <w:rFonts w:ascii="Times New Roman" w:hAnsi="Times New Roman" w:cs="Times New Roman"/>
          <w:sz w:val="28"/>
          <w:szCs w:val="28"/>
        </w:rPr>
        <w:t>//</w:t>
      </w:r>
      <w:r>
        <w:rPr>
          <w:rFonts w:ascii="Times New Roman" w:hAnsi="Times New Roman" w:cs="Times New Roman"/>
          <w:sz w:val="28"/>
          <w:szCs w:val="28"/>
        </w:rPr>
        <w:t xml:space="preserve"> СПб.: Изд-во </w:t>
      </w:r>
      <w:proofErr w:type="spellStart"/>
      <w:r>
        <w:rPr>
          <w:rFonts w:ascii="Times New Roman" w:hAnsi="Times New Roman" w:cs="Times New Roman"/>
          <w:sz w:val="28"/>
          <w:szCs w:val="28"/>
        </w:rPr>
        <w:t>С.Петерб</w:t>
      </w:r>
      <w:proofErr w:type="spellEnd"/>
      <w:r>
        <w:rPr>
          <w:rFonts w:ascii="Times New Roman" w:hAnsi="Times New Roman" w:cs="Times New Roman"/>
          <w:sz w:val="28"/>
          <w:szCs w:val="28"/>
        </w:rPr>
        <w:t>. Ун-та</w:t>
      </w:r>
      <w:r w:rsidRPr="00E723FC">
        <w:rPr>
          <w:rFonts w:ascii="Times New Roman" w:hAnsi="Times New Roman" w:cs="Times New Roman"/>
          <w:sz w:val="28"/>
          <w:szCs w:val="28"/>
        </w:rPr>
        <w:t>.</w:t>
      </w:r>
      <w:r>
        <w:rPr>
          <w:rFonts w:ascii="Times New Roman" w:hAnsi="Times New Roman" w:cs="Times New Roman"/>
          <w:sz w:val="28"/>
          <w:szCs w:val="28"/>
        </w:rPr>
        <w:t xml:space="preserve"> </w:t>
      </w:r>
      <w:r w:rsidRPr="006605C8">
        <w:rPr>
          <w:rFonts w:ascii="Times New Roman" w:hAnsi="Times New Roman" w:cs="Times New Roman"/>
          <w:sz w:val="28"/>
          <w:szCs w:val="28"/>
        </w:rPr>
        <w:t>–</w:t>
      </w:r>
      <w:r w:rsidRPr="009D7FCD">
        <w:rPr>
          <w:rFonts w:ascii="Times New Roman" w:hAnsi="Times New Roman" w:cs="Times New Roman"/>
          <w:sz w:val="28"/>
          <w:szCs w:val="28"/>
        </w:rPr>
        <w:t xml:space="preserve"> </w:t>
      </w:r>
      <w:r>
        <w:rPr>
          <w:rFonts w:ascii="Times New Roman" w:hAnsi="Times New Roman" w:cs="Times New Roman"/>
          <w:sz w:val="28"/>
          <w:szCs w:val="28"/>
        </w:rPr>
        <w:t>2020.</w:t>
      </w:r>
    </w:p>
    <w:p w14:paraId="384D1C7A" w14:textId="77777777" w:rsidR="008512BE" w:rsidRPr="0095079A" w:rsidRDefault="008512BE" w:rsidP="008512BE">
      <w:pPr>
        <w:pStyle w:val="a3"/>
        <w:numPr>
          <w:ilvl w:val="0"/>
          <w:numId w:val="13"/>
        </w:numPr>
        <w:spacing w:after="12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Кисельников</w:t>
      </w:r>
      <w:proofErr w:type="spellEnd"/>
      <w:r>
        <w:rPr>
          <w:rFonts w:ascii="Times New Roman" w:hAnsi="Times New Roman" w:cs="Times New Roman"/>
          <w:sz w:val="28"/>
          <w:szCs w:val="28"/>
        </w:rPr>
        <w:t xml:space="preserve"> А. С. К проблеме характеристик текста: читабельность, понятность, сложность, трудность. </w:t>
      </w:r>
      <w:r w:rsidRPr="0095079A">
        <w:rPr>
          <w:rFonts w:ascii="Times New Roman" w:hAnsi="Times New Roman" w:cs="Times New Roman"/>
          <w:sz w:val="28"/>
          <w:szCs w:val="28"/>
        </w:rPr>
        <w:t xml:space="preserve">// </w:t>
      </w:r>
      <w:r>
        <w:rPr>
          <w:rFonts w:ascii="Times New Roman" w:hAnsi="Times New Roman" w:cs="Times New Roman"/>
          <w:sz w:val="28"/>
          <w:szCs w:val="28"/>
        </w:rPr>
        <w:t>Тамбов: Грамота</w:t>
      </w:r>
      <w:r w:rsidRPr="008A3D69">
        <w:rPr>
          <w:rFonts w:ascii="Times New Roman" w:hAnsi="Times New Roman" w:cs="Times New Roman"/>
          <w:sz w:val="28"/>
          <w:szCs w:val="28"/>
        </w:rPr>
        <w:t xml:space="preserve">. </w:t>
      </w:r>
      <w:r w:rsidRPr="00B8562A">
        <w:rPr>
          <w:rFonts w:ascii="Times New Roman" w:hAnsi="Times New Roman" w:cs="Times New Roman"/>
          <w:sz w:val="28"/>
          <w:szCs w:val="28"/>
        </w:rPr>
        <w:t>–</w:t>
      </w:r>
      <w:r w:rsidRPr="008A3D69">
        <w:rPr>
          <w:rFonts w:ascii="Times New Roman" w:hAnsi="Times New Roman" w:cs="Times New Roman"/>
          <w:sz w:val="28"/>
          <w:szCs w:val="28"/>
        </w:rPr>
        <w:t xml:space="preserve"> </w:t>
      </w:r>
      <w:r>
        <w:rPr>
          <w:rFonts w:ascii="Times New Roman" w:hAnsi="Times New Roman" w:cs="Times New Roman"/>
          <w:sz w:val="28"/>
          <w:szCs w:val="28"/>
        </w:rPr>
        <w:t xml:space="preserve">2015. </w:t>
      </w:r>
      <w:r w:rsidRPr="00B8562A">
        <w:rPr>
          <w:rFonts w:ascii="Times New Roman" w:hAnsi="Times New Roman" w:cs="Times New Roman"/>
          <w:sz w:val="28"/>
          <w:szCs w:val="28"/>
        </w:rPr>
        <w:t>–</w:t>
      </w:r>
      <w:r w:rsidRPr="008A3D69">
        <w:rPr>
          <w:rFonts w:ascii="Times New Roman" w:hAnsi="Times New Roman" w:cs="Times New Roman"/>
          <w:sz w:val="28"/>
          <w:szCs w:val="28"/>
        </w:rPr>
        <w:t xml:space="preserve"> </w:t>
      </w:r>
      <w:r>
        <w:rPr>
          <w:rFonts w:ascii="Times New Roman" w:hAnsi="Times New Roman" w:cs="Times New Roman"/>
          <w:sz w:val="28"/>
          <w:szCs w:val="28"/>
        </w:rPr>
        <w:t xml:space="preserve">Т. 53. </w:t>
      </w:r>
      <w:r w:rsidRPr="00B8562A">
        <w:rPr>
          <w:rFonts w:ascii="Times New Roman" w:hAnsi="Times New Roman" w:cs="Times New Roman"/>
          <w:sz w:val="28"/>
          <w:szCs w:val="28"/>
        </w:rPr>
        <w:t>–</w:t>
      </w:r>
      <w:r w:rsidRPr="008A3D69">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B8562A">
        <w:rPr>
          <w:rFonts w:ascii="Times New Roman" w:hAnsi="Times New Roman" w:cs="Times New Roman"/>
          <w:sz w:val="28"/>
          <w:szCs w:val="28"/>
        </w:rPr>
        <w:t>–</w:t>
      </w:r>
      <w:r w:rsidRPr="008A3D69">
        <w:rPr>
          <w:rFonts w:ascii="Times New Roman" w:hAnsi="Times New Roman" w:cs="Times New Roman"/>
          <w:sz w:val="28"/>
          <w:szCs w:val="28"/>
        </w:rPr>
        <w:t xml:space="preserve"> </w:t>
      </w:r>
      <w:r>
        <w:rPr>
          <w:rFonts w:ascii="Times New Roman" w:hAnsi="Times New Roman" w:cs="Times New Roman"/>
          <w:sz w:val="28"/>
          <w:szCs w:val="28"/>
        </w:rPr>
        <w:t>С. 79-84.</w:t>
      </w:r>
    </w:p>
    <w:p w14:paraId="6A048F79" w14:textId="77777777" w:rsidR="008512BE" w:rsidRDefault="008512BE" w:rsidP="008512BE">
      <w:pPr>
        <w:pStyle w:val="a3"/>
        <w:numPr>
          <w:ilvl w:val="0"/>
          <w:numId w:val="13"/>
        </w:numPr>
        <w:spacing w:after="120" w:line="360" w:lineRule="auto"/>
        <w:jc w:val="both"/>
        <w:rPr>
          <w:rFonts w:ascii="Times New Roman" w:hAnsi="Times New Roman" w:cs="Times New Roman"/>
          <w:sz w:val="28"/>
          <w:szCs w:val="28"/>
        </w:rPr>
      </w:pPr>
      <w:r w:rsidRPr="00041253">
        <w:rPr>
          <w:rFonts w:ascii="Times New Roman" w:hAnsi="Times New Roman" w:cs="Times New Roman"/>
          <w:sz w:val="28"/>
          <w:szCs w:val="28"/>
        </w:rPr>
        <w:t>Кожемякин Е. А. Юридический дискурс как культурный феномен:</w:t>
      </w:r>
      <w:r>
        <w:rPr>
          <w:rFonts w:ascii="Times New Roman" w:hAnsi="Times New Roman" w:cs="Times New Roman"/>
          <w:sz w:val="28"/>
          <w:szCs w:val="28"/>
        </w:rPr>
        <w:t xml:space="preserve"> структура и </w:t>
      </w:r>
      <w:proofErr w:type="spellStart"/>
      <w:r>
        <w:rPr>
          <w:rFonts w:ascii="Times New Roman" w:hAnsi="Times New Roman" w:cs="Times New Roman"/>
          <w:sz w:val="28"/>
          <w:szCs w:val="28"/>
        </w:rPr>
        <w:t>смыслообразование</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URL</w:t>
      </w:r>
      <w:r w:rsidRPr="00041253">
        <w:rPr>
          <w:rFonts w:ascii="Times New Roman" w:hAnsi="Times New Roman" w:cs="Times New Roman"/>
          <w:sz w:val="28"/>
          <w:szCs w:val="28"/>
        </w:rPr>
        <w:t xml:space="preserve">: </w:t>
      </w:r>
      <w:r>
        <w:rPr>
          <w:rFonts w:ascii="Times New Roman" w:hAnsi="Times New Roman" w:cs="Times New Roman"/>
          <w:sz w:val="28"/>
          <w:szCs w:val="28"/>
        </w:rPr>
        <w:t>http://konference.siberia-</w:t>
      </w:r>
      <w:r w:rsidRPr="00041253">
        <w:rPr>
          <w:rFonts w:ascii="Times New Roman" w:hAnsi="Times New Roman" w:cs="Times New Roman"/>
          <w:sz w:val="28"/>
          <w:szCs w:val="28"/>
        </w:rPr>
        <w:t>expert.com/publ/doklad_s_obsuzhdeniem_na_sajte/kozhemjakin_e_a_juridicheskij_diskurs_kak_kulturnyj_fenomen_struktura_i_smysloobrazovanie/2-1-0-28 (</w:t>
      </w:r>
      <w:r>
        <w:rPr>
          <w:rFonts w:ascii="Times New Roman" w:hAnsi="Times New Roman" w:cs="Times New Roman"/>
          <w:sz w:val="28"/>
          <w:szCs w:val="28"/>
        </w:rPr>
        <w:t>дата обращения: 17.05.2023</w:t>
      </w:r>
      <w:r w:rsidRPr="00041253">
        <w:rPr>
          <w:rFonts w:ascii="Times New Roman" w:hAnsi="Times New Roman" w:cs="Times New Roman"/>
          <w:sz w:val="28"/>
          <w:szCs w:val="28"/>
        </w:rPr>
        <w:t>)</w:t>
      </w:r>
    </w:p>
    <w:p w14:paraId="5D2D2EC7" w14:textId="77777777" w:rsidR="008512BE" w:rsidRPr="00B25A40" w:rsidRDefault="008512BE" w:rsidP="008512BE">
      <w:pPr>
        <w:pStyle w:val="a3"/>
        <w:numPr>
          <w:ilvl w:val="0"/>
          <w:numId w:val="13"/>
        </w:numPr>
        <w:spacing w:after="120" w:line="360" w:lineRule="auto"/>
        <w:jc w:val="both"/>
        <w:rPr>
          <w:rFonts w:ascii="Times New Roman" w:hAnsi="Times New Roman" w:cs="Times New Roman"/>
          <w:sz w:val="28"/>
          <w:szCs w:val="28"/>
        </w:rPr>
      </w:pPr>
      <w:r w:rsidRPr="00B25A40">
        <w:rPr>
          <w:rFonts w:ascii="Times New Roman" w:hAnsi="Times New Roman" w:cs="Times New Roman"/>
          <w:sz w:val="28"/>
          <w:szCs w:val="28"/>
        </w:rPr>
        <w:t>Комарова С. С. Семантическая компрессия в прагматике высказывания: на материале немецк</w:t>
      </w:r>
      <w:r>
        <w:rPr>
          <w:rFonts w:ascii="Times New Roman" w:hAnsi="Times New Roman" w:cs="Times New Roman"/>
          <w:sz w:val="28"/>
          <w:szCs w:val="28"/>
        </w:rPr>
        <w:t xml:space="preserve">оязычной прессы :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 – Самара</w:t>
      </w:r>
      <w:r w:rsidRPr="00B25A40">
        <w:rPr>
          <w:rFonts w:ascii="Times New Roman" w:hAnsi="Times New Roman" w:cs="Times New Roman"/>
          <w:sz w:val="28"/>
          <w:szCs w:val="28"/>
        </w:rPr>
        <w:t xml:space="preserve">: </w:t>
      </w:r>
      <w:proofErr w:type="spellStart"/>
      <w:r w:rsidRPr="00B25A40">
        <w:rPr>
          <w:rFonts w:ascii="Times New Roman" w:hAnsi="Times New Roman" w:cs="Times New Roman"/>
          <w:sz w:val="28"/>
          <w:szCs w:val="28"/>
        </w:rPr>
        <w:t>автореф</w:t>
      </w:r>
      <w:proofErr w:type="spellEnd"/>
      <w:r w:rsidRPr="00B25A40">
        <w:rPr>
          <w:rFonts w:ascii="Times New Roman" w:hAnsi="Times New Roman" w:cs="Times New Roman"/>
          <w:sz w:val="28"/>
          <w:szCs w:val="28"/>
        </w:rPr>
        <w:t xml:space="preserve">. </w:t>
      </w:r>
      <w:proofErr w:type="spellStart"/>
      <w:r w:rsidRPr="00B25A40">
        <w:rPr>
          <w:rFonts w:ascii="Times New Roman" w:hAnsi="Times New Roman" w:cs="Times New Roman"/>
          <w:sz w:val="28"/>
          <w:szCs w:val="28"/>
        </w:rPr>
        <w:t>дис</w:t>
      </w:r>
      <w:proofErr w:type="spellEnd"/>
      <w:r w:rsidRPr="00B25A40">
        <w:rPr>
          <w:rFonts w:ascii="Times New Roman" w:hAnsi="Times New Roman" w:cs="Times New Roman"/>
          <w:sz w:val="28"/>
          <w:szCs w:val="28"/>
        </w:rPr>
        <w:t xml:space="preserve">.… канд. </w:t>
      </w:r>
      <w:proofErr w:type="spellStart"/>
      <w:r w:rsidRPr="00B25A40">
        <w:rPr>
          <w:rFonts w:ascii="Times New Roman" w:hAnsi="Times New Roman" w:cs="Times New Roman"/>
          <w:sz w:val="28"/>
          <w:szCs w:val="28"/>
        </w:rPr>
        <w:t>филол</w:t>
      </w:r>
      <w:proofErr w:type="spellEnd"/>
      <w:r w:rsidRPr="00B25A40">
        <w:rPr>
          <w:rFonts w:ascii="Times New Roman" w:hAnsi="Times New Roman" w:cs="Times New Roman"/>
          <w:sz w:val="28"/>
          <w:szCs w:val="28"/>
        </w:rPr>
        <w:t xml:space="preserve">. наук, 2005. </w:t>
      </w:r>
    </w:p>
    <w:p w14:paraId="550179A4" w14:textId="77777777" w:rsidR="008512BE" w:rsidRDefault="008512BE" w:rsidP="008512BE">
      <w:pPr>
        <w:pStyle w:val="a3"/>
        <w:numPr>
          <w:ilvl w:val="0"/>
          <w:numId w:val="13"/>
        </w:numPr>
        <w:spacing w:after="120" w:line="360" w:lineRule="auto"/>
        <w:jc w:val="both"/>
        <w:rPr>
          <w:rFonts w:ascii="Times New Roman" w:hAnsi="Times New Roman" w:cs="Times New Roman"/>
          <w:sz w:val="28"/>
          <w:szCs w:val="28"/>
        </w:rPr>
      </w:pPr>
      <w:proofErr w:type="spellStart"/>
      <w:r w:rsidRPr="0095079A">
        <w:rPr>
          <w:rFonts w:ascii="Times New Roman" w:hAnsi="Times New Roman" w:cs="Times New Roman"/>
          <w:sz w:val="28"/>
          <w:szCs w:val="28"/>
        </w:rPr>
        <w:lastRenderedPageBreak/>
        <w:t>Лапошина</w:t>
      </w:r>
      <w:proofErr w:type="spellEnd"/>
      <w:r w:rsidRPr="0095079A">
        <w:rPr>
          <w:rFonts w:ascii="Times New Roman" w:hAnsi="Times New Roman" w:cs="Times New Roman"/>
          <w:sz w:val="28"/>
          <w:szCs w:val="28"/>
        </w:rPr>
        <w:t xml:space="preserve"> А. Н., Лебедева М. Ю. </w:t>
      </w:r>
      <w:proofErr w:type="spellStart"/>
      <w:r w:rsidRPr="0095079A">
        <w:rPr>
          <w:rFonts w:ascii="Times New Roman" w:hAnsi="Times New Roman" w:cs="Times New Roman"/>
          <w:sz w:val="28"/>
          <w:szCs w:val="28"/>
        </w:rPr>
        <w:t>Текстометр</w:t>
      </w:r>
      <w:proofErr w:type="spellEnd"/>
      <w:r w:rsidRPr="0095079A">
        <w:rPr>
          <w:rFonts w:ascii="Times New Roman" w:hAnsi="Times New Roman" w:cs="Times New Roman"/>
          <w:sz w:val="28"/>
          <w:szCs w:val="28"/>
        </w:rPr>
        <w:t xml:space="preserve">: онлайн-инструмент </w:t>
      </w:r>
      <w:r w:rsidRPr="009337E6">
        <w:rPr>
          <w:rFonts w:ascii="Times New Roman" w:hAnsi="Times New Roman" w:cs="Times New Roman"/>
          <w:sz w:val="28"/>
          <w:szCs w:val="28"/>
        </w:rPr>
        <w:t>определения уровня сложности текста по русскому языку как иностранному // Русистика. – 2021. – Т. 19. – №3. – С. 330-345.</w:t>
      </w:r>
    </w:p>
    <w:p w14:paraId="7A2F8E3F" w14:textId="211A8956" w:rsidR="005F26A5" w:rsidRPr="009337E6" w:rsidRDefault="005F26A5" w:rsidP="005F26A5">
      <w:pPr>
        <w:pStyle w:val="a3"/>
        <w:numPr>
          <w:ilvl w:val="0"/>
          <w:numId w:val="13"/>
        </w:numPr>
        <w:spacing w:after="120" w:line="360" w:lineRule="auto"/>
        <w:jc w:val="both"/>
        <w:rPr>
          <w:rFonts w:ascii="Times New Roman" w:hAnsi="Times New Roman" w:cs="Times New Roman"/>
          <w:sz w:val="28"/>
          <w:szCs w:val="28"/>
        </w:rPr>
      </w:pPr>
      <w:r w:rsidRPr="005F26A5">
        <w:rPr>
          <w:rFonts w:ascii="Times New Roman" w:hAnsi="Times New Roman" w:cs="Times New Roman"/>
          <w:sz w:val="28"/>
          <w:szCs w:val="28"/>
        </w:rPr>
        <w:t xml:space="preserve">Митрофанова О. А., </w:t>
      </w:r>
      <w:proofErr w:type="spellStart"/>
      <w:r w:rsidRPr="005F26A5">
        <w:rPr>
          <w:rFonts w:ascii="Times New Roman" w:hAnsi="Times New Roman" w:cs="Times New Roman"/>
          <w:sz w:val="28"/>
          <w:szCs w:val="28"/>
        </w:rPr>
        <w:t>Атугодаге</w:t>
      </w:r>
      <w:proofErr w:type="spellEnd"/>
      <w:r w:rsidRPr="005F26A5">
        <w:rPr>
          <w:rFonts w:ascii="Times New Roman" w:hAnsi="Times New Roman" w:cs="Times New Roman"/>
          <w:sz w:val="28"/>
          <w:szCs w:val="28"/>
        </w:rPr>
        <w:t xml:space="preserve"> М. М. Динамическое тематическое моделирование русскоязычного корпуса юридических документов //</w:t>
      </w:r>
      <w:r w:rsidR="00691992">
        <w:rPr>
          <w:rFonts w:ascii="Times New Roman" w:hAnsi="Times New Roman" w:cs="Times New Roman"/>
          <w:sz w:val="28"/>
          <w:szCs w:val="28"/>
        </w:rPr>
        <w:t xml:space="preserve"> </w:t>
      </w:r>
      <w:proofErr w:type="spellStart"/>
      <w:r w:rsidRPr="005F26A5">
        <w:rPr>
          <w:rFonts w:ascii="Times New Roman" w:hAnsi="Times New Roman" w:cs="Times New Roman"/>
          <w:sz w:val="28"/>
          <w:szCs w:val="28"/>
        </w:rPr>
        <w:t>Terra</w:t>
      </w:r>
      <w:proofErr w:type="spellEnd"/>
      <w:r w:rsidRPr="005F26A5">
        <w:rPr>
          <w:rFonts w:ascii="Times New Roman" w:hAnsi="Times New Roman" w:cs="Times New Roman"/>
          <w:sz w:val="28"/>
          <w:szCs w:val="28"/>
        </w:rPr>
        <w:t xml:space="preserve"> </w:t>
      </w:r>
      <w:proofErr w:type="spellStart"/>
      <w:r w:rsidRPr="005F26A5">
        <w:rPr>
          <w:rFonts w:ascii="Times New Roman" w:hAnsi="Times New Roman" w:cs="Times New Roman"/>
          <w:sz w:val="28"/>
          <w:szCs w:val="28"/>
        </w:rPr>
        <w:t>Linguistica</w:t>
      </w:r>
      <w:proofErr w:type="spellEnd"/>
      <w:r w:rsidRPr="005F26A5">
        <w:rPr>
          <w:rFonts w:ascii="Times New Roman" w:hAnsi="Times New Roman" w:cs="Times New Roman"/>
          <w:sz w:val="28"/>
          <w:szCs w:val="28"/>
        </w:rPr>
        <w:t>. – 2023. – Т. 14. – №. 1: Инженерно-лингвистические технологии в исследованиях текста.</w:t>
      </w:r>
    </w:p>
    <w:p w14:paraId="36724CA1" w14:textId="74B01160" w:rsidR="008512BE" w:rsidRPr="009337E6" w:rsidRDefault="008512BE" w:rsidP="008512BE">
      <w:pPr>
        <w:pStyle w:val="a3"/>
        <w:numPr>
          <w:ilvl w:val="0"/>
          <w:numId w:val="13"/>
        </w:numPr>
        <w:spacing w:after="120" w:line="360" w:lineRule="auto"/>
        <w:jc w:val="both"/>
        <w:rPr>
          <w:rFonts w:ascii="Times New Roman" w:hAnsi="Times New Roman" w:cs="Times New Roman"/>
          <w:sz w:val="28"/>
          <w:szCs w:val="28"/>
          <w:shd w:val="clear" w:color="auto" w:fill="FFFFFF"/>
        </w:rPr>
      </w:pPr>
      <w:r w:rsidRPr="009337E6">
        <w:rPr>
          <w:rFonts w:ascii="Times New Roman" w:hAnsi="Times New Roman" w:cs="Times New Roman"/>
          <w:sz w:val="28"/>
          <w:szCs w:val="28"/>
          <w:shd w:val="clear" w:color="auto" w:fill="FFFFFF"/>
        </w:rPr>
        <w:t>Никулина Е.Р</w:t>
      </w:r>
      <w:r w:rsidR="00465250">
        <w:rPr>
          <w:rFonts w:ascii="Times New Roman" w:hAnsi="Times New Roman" w:cs="Times New Roman"/>
          <w:sz w:val="28"/>
          <w:szCs w:val="28"/>
          <w:shd w:val="clear" w:color="auto" w:fill="FFFFFF"/>
        </w:rPr>
        <w:t>.</w:t>
      </w:r>
      <w:r w:rsidRPr="009337E6">
        <w:rPr>
          <w:rFonts w:ascii="Times New Roman" w:hAnsi="Times New Roman" w:cs="Times New Roman"/>
          <w:sz w:val="28"/>
          <w:szCs w:val="28"/>
          <w:shd w:val="clear" w:color="auto" w:fill="FFFFFF"/>
        </w:rPr>
        <w:t xml:space="preserve">, </w:t>
      </w:r>
      <w:proofErr w:type="spellStart"/>
      <w:r w:rsidRPr="009337E6">
        <w:rPr>
          <w:rFonts w:ascii="Times New Roman" w:hAnsi="Times New Roman" w:cs="Times New Roman"/>
          <w:sz w:val="28"/>
          <w:szCs w:val="28"/>
          <w:shd w:val="clear" w:color="auto" w:fill="FFFFFF"/>
        </w:rPr>
        <w:t>Черкас</w:t>
      </w:r>
      <w:proofErr w:type="spellEnd"/>
      <w:r w:rsidRPr="009337E6">
        <w:rPr>
          <w:rFonts w:ascii="Times New Roman" w:hAnsi="Times New Roman" w:cs="Times New Roman"/>
          <w:sz w:val="28"/>
          <w:szCs w:val="28"/>
          <w:shd w:val="clear" w:color="auto" w:fill="FFFFFF"/>
        </w:rPr>
        <w:t xml:space="preserve"> А. В., Козина Е. Д., Бойко А. В., Дмитриева Л. А. Разработка сервиса для оценки удобочитаемости текста с применением технологий машинного обучения // URL: https://cyberleninka.ru/article/n/razrabotka-servisa-dlya-otsenki-udobochitaemosti-teksta-s-primeneniem-tehnologiy-mashinnogo-obucheniya (дата обращения: 23.05.2023)</w:t>
      </w:r>
    </w:p>
    <w:p w14:paraId="768D90B8" w14:textId="77777777" w:rsidR="008512BE" w:rsidRPr="0095079A" w:rsidRDefault="008512BE" w:rsidP="008512BE">
      <w:pPr>
        <w:pStyle w:val="a3"/>
        <w:numPr>
          <w:ilvl w:val="0"/>
          <w:numId w:val="13"/>
        </w:numPr>
        <w:spacing w:after="120" w:line="360" w:lineRule="auto"/>
        <w:jc w:val="both"/>
        <w:rPr>
          <w:rFonts w:ascii="Times New Roman" w:hAnsi="Times New Roman" w:cs="Times New Roman"/>
          <w:sz w:val="28"/>
          <w:szCs w:val="28"/>
        </w:rPr>
      </w:pPr>
      <w:r w:rsidRPr="0095079A">
        <w:rPr>
          <w:rFonts w:ascii="Times New Roman" w:hAnsi="Times New Roman" w:cs="Times New Roman"/>
          <w:sz w:val="28"/>
          <w:szCs w:val="28"/>
        </w:rPr>
        <w:t xml:space="preserve">Первухина </w:t>
      </w:r>
      <w:r>
        <w:rPr>
          <w:rFonts w:ascii="Times New Roman" w:hAnsi="Times New Roman" w:cs="Times New Roman"/>
          <w:sz w:val="28"/>
          <w:szCs w:val="28"/>
        </w:rPr>
        <w:t>С. В. Виды адаптации текста</w:t>
      </w:r>
      <w:r w:rsidRPr="0095079A">
        <w:rPr>
          <w:rFonts w:ascii="Times New Roman" w:hAnsi="Times New Roman" w:cs="Times New Roman"/>
          <w:sz w:val="28"/>
          <w:szCs w:val="28"/>
        </w:rPr>
        <w:t xml:space="preserve"> // </w:t>
      </w:r>
      <w:r>
        <w:rPr>
          <w:rFonts w:ascii="Times New Roman" w:hAnsi="Times New Roman" w:cs="Times New Roman"/>
          <w:sz w:val="28"/>
          <w:szCs w:val="28"/>
        </w:rPr>
        <w:t xml:space="preserve">Вестник </w:t>
      </w:r>
      <w:proofErr w:type="spellStart"/>
      <w:r>
        <w:rPr>
          <w:rFonts w:ascii="Times New Roman" w:hAnsi="Times New Roman" w:cs="Times New Roman"/>
          <w:sz w:val="28"/>
          <w:szCs w:val="28"/>
        </w:rPr>
        <w:t>ЮУрГУ</w:t>
      </w:r>
      <w:proofErr w:type="spellEnd"/>
      <w:r>
        <w:rPr>
          <w:rFonts w:ascii="Times New Roman" w:hAnsi="Times New Roman" w:cs="Times New Roman"/>
          <w:sz w:val="28"/>
          <w:szCs w:val="28"/>
        </w:rPr>
        <w:t xml:space="preserve">. Серия «Лингвистика». </w:t>
      </w:r>
      <w:r w:rsidRPr="00B8562A">
        <w:rPr>
          <w:rFonts w:ascii="Times New Roman" w:hAnsi="Times New Roman" w:cs="Times New Roman"/>
          <w:sz w:val="28"/>
          <w:szCs w:val="28"/>
        </w:rPr>
        <w:t>–</w:t>
      </w:r>
      <w:r w:rsidRPr="008512BE">
        <w:rPr>
          <w:rFonts w:ascii="Times New Roman" w:hAnsi="Times New Roman" w:cs="Times New Roman"/>
          <w:sz w:val="28"/>
          <w:szCs w:val="28"/>
        </w:rPr>
        <w:t xml:space="preserve"> </w:t>
      </w:r>
      <w:r>
        <w:rPr>
          <w:rFonts w:ascii="Times New Roman" w:hAnsi="Times New Roman" w:cs="Times New Roman"/>
          <w:sz w:val="28"/>
          <w:szCs w:val="28"/>
        </w:rPr>
        <w:t xml:space="preserve">2014. </w:t>
      </w:r>
      <w:r w:rsidRPr="00B8562A">
        <w:rPr>
          <w:rFonts w:ascii="Times New Roman" w:hAnsi="Times New Roman" w:cs="Times New Roman"/>
          <w:sz w:val="28"/>
          <w:szCs w:val="28"/>
        </w:rPr>
        <w:t>–</w:t>
      </w:r>
      <w:r w:rsidRPr="008512BE">
        <w:rPr>
          <w:rFonts w:ascii="Times New Roman" w:hAnsi="Times New Roman" w:cs="Times New Roman"/>
          <w:sz w:val="28"/>
          <w:szCs w:val="28"/>
        </w:rPr>
        <w:t xml:space="preserve"> </w:t>
      </w:r>
      <w:r>
        <w:rPr>
          <w:rFonts w:ascii="Times New Roman" w:hAnsi="Times New Roman" w:cs="Times New Roman"/>
          <w:sz w:val="28"/>
          <w:szCs w:val="28"/>
        </w:rPr>
        <w:t>Т.</w:t>
      </w:r>
      <w:r w:rsidRPr="008512BE">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B8562A">
        <w:rPr>
          <w:rFonts w:ascii="Times New Roman" w:hAnsi="Times New Roman" w:cs="Times New Roman"/>
          <w:sz w:val="28"/>
          <w:szCs w:val="28"/>
        </w:rPr>
        <w:t>–</w:t>
      </w:r>
      <w:r w:rsidRPr="008512BE">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B8562A">
        <w:rPr>
          <w:rFonts w:ascii="Times New Roman" w:hAnsi="Times New Roman" w:cs="Times New Roman"/>
          <w:sz w:val="28"/>
          <w:szCs w:val="28"/>
        </w:rPr>
        <w:t>–</w:t>
      </w:r>
      <w:r w:rsidRPr="008512BE">
        <w:rPr>
          <w:rFonts w:ascii="Times New Roman" w:hAnsi="Times New Roman" w:cs="Times New Roman"/>
          <w:sz w:val="28"/>
          <w:szCs w:val="28"/>
        </w:rPr>
        <w:t xml:space="preserve"> </w:t>
      </w:r>
      <w:r>
        <w:rPr>
          <w:rFonts w:ascii="Times New Roman" w:hAnsi="Times New Roman" w:cs="Times New Roman"/>
          <w:sz w:val="28"/>
          <w:szCs w:val="28"/>
        </w:rPr>
        <w:t>С. 97-100.</w:t>
      </w:r>
    </w:p>
    <w:p w14:paraId="0B891A5C" w14:textId="139E37E7" w:rsidR="00B85F38" w:rsidRPr="00FD639E" w:rsidRDefault="008512BE" w:rsidP="00FD639E">
      <w:pPr>
        <w:pStyle w:val="a3"/>
        <w:numPr>
          <w:ilvl w:val="0"/>
          <w:numId w:val="13"/>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Первухина С. В. Семантические и синтаксические характеристики адаптированного текста в юридическом дискурсе. </w:t>
      </w:r>
      <w:r w:rsidRPr="0095079A">
        <w:rPr>
          <w:rFonts w:ascii="Times New Roman" w:hAnsi="Times New Roman" w:cs="Times New Roman"/>
          <w:sz w:val="28"/>
          <w:szCs w:val="28"/>
        </w:rPr>
        <w:t xml:space="preserve">// </w:t>
      </w:r>
      <w:r>
        <w:rPr>
          <w:rFonts w:ascii="Times New Roman" w:hAnsi="Times New Roman" w:cs="Times New Roman"/>
          <w:sz w:val="28"/>
          <w:szCs w:val="28"/>
        </w:rPr>
        <w:t>Тамбов: Грамота</w:t>
      </w:r>
      <w:r w:rsidRPr="008A3D69">
        <w:rPr>
          <w:rFonts w:ascii="Times New Roman" w:hAnsi="Times New Roman" w:cs="Times New Roman"/>
          <w:sz w:val="28"/>
          <w:szCs w:val="28"/>
        </w:rPr>
        <w:t xml:space="preserve">. </w:t>
      </w:r>
      <w:r w:rsidRPr="00B8562A">
        <w:rPr>
          <w:rFonts w:ascii="Times New Roman" w:hAnsi="Times New Roman" w:cs="Times New Roman"/>
          <w:sz w:val="28"/>
          <w:szCs w:val="28"/>
        </w:rPr>
        <w:t>–</w:t>
      </w:r>
      <w:r w:rsidRPr="008A3D69">
        <w:rPr>
          <w:rFonts w:ascii="Times New Roman" w:hAnsi="Times New Roman" w:cs="Times New Roman"/>
          <w:sz w:val="28"/>
          <w:szCs w:val="28"/>
        </w:rPr>
        <w:t xml:space="preserve"> </w:t>
      </w:r>
      <w:r>
        <w:rPr>
          <w:rFonts w:ascii="Times New Roman" w:hAnsi="Times New Roman" w:cs="Times New Roman"/>
          <w:sz w:val="28"/>
          <w:szCs w:val="28"/>
        </w:rPr>
        <w:t xml:space="preserve">2013. </w:t>
      </w:r>
      <w:r w:rsidRPr="00B8562A">
        <w:rPr>
          <w:rFonts w:ascii="Times New Roman" w:hAnsi="Times New Roman" w:cs="Times New Roman"/>
          <w:sz w:val="28"/>
          <w:szCs w:val="28"/>
        </w:rPr>
        <w:t>–</w:t>
      </w:r>
      <w:r w:rsidRPr="008A3D69">
        <w:rPr>
          <w:rFonts w:ascii="Times New Roman" w:hAnsi="Times New Roman" w:cs="Times New Roman"/>
          <w:sz w:val="28"/>
          <w:szCs w:val="28"/>
        </w:rPr>
        <w:t xml:space="preserve"> </w:t>
      </w:r>
      <w:r>
        <w:rPr>
          <w:rFonts w:ascii="Times New Roman" w:hAnsi="Times New Roman" w:cs="Times New Roman"/>
          <w:sz w:val="28"/>
          <w:szCs w:val="28"/>
        </w:rPr>
        <w:t xml:space="preserve">Т. 22. </w:t>
      </w:r>
      <w:r w:rsidRPr="00B8562A">
        <w:rPr>
          <w:rFonts w:ascii="Times New Roman" w:hAnsi="Times New Roman" w:cs="Times New Roman"/>
          <w:sz w:val="28"/>
          <w:szCs w:val="28"/>
        </w:rPr>
        <w:t>–</w:t>
      </w:r>
      <w:r w:rsidRPr="008A3D69">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B8562A">
        <w:rPr>
          <w:rFonts w:ascii="Times New Roman" w:hAnsi="Times New Roman" w:cs="Times New Roman"/>
          <w:sz w:val="28"/>
          <w:szCs w:val="28"/>
        </w:rPr>
        <w:t>–</w:t>
      </w:r>
      <w:r w:rsidRPr="008A3D69">
        <w:rPr>
          <w:rFonts w:ascii="Times New Roman" w:hAnsi="Times New Roman" w:cs="Times New Roman"/>
          <w:sz w:val="28"/>
          <w:szCs w:val="28"/>
        </w:rPr>
        <w:t xml:space="preserve"> </w:t>
      </w:r>
      <w:r>
        <w:rPr>
          <w:rFonts w:ascii="Times New Roman" w:hAnsi="Times New Roman" w:cs="Times New Roman"/>
          <w:sz w:val="28"/>
          <w:szCs w:val="28"/>
        </w:rPr>
        <w:t>С. 136-140.</w:t>
      </w:r>
    </w:p>
    <w:p w14:paraId="5E467829" w14:textId="3D148C90" w:rsidR="008512BE" w:rsidRDefault="008512BE" w:rsidP="008512BE">
      <w:pPr>
        <w:pStyle w:val="a3"/>
        <w:numPr>
          <w:ilvl w:val="0"/>
          <w:numId w:val="13"/>
        </w:numPr>
        <w:spacing w:after="120" w:line="360" w:lineRule="auto"/>
        <w:jc w:val="both"/>
        <w:rPr>
          <w:rFonts w:ascii="Times New Roman" w:hAnsi="Times New Roman" w:cs="Times New Roman"/>
          <w:sz w:val="28"/>
          <w:szCs w:val="28"/>
        </w:rPr>
      </w:pPr>
      <w:r>
        <w:rPr>
          <w:rFonts w:ascii="Times New Roman" w:hAnsi="Times New Roman" w:cs="Times New Roman"/>
          <w:sz w:val="28"/>
          <w:szCs w:val="28"/>
        </w:rPr>
        <w:t>С</w:t>
      </w:r>
      <w:r w:rsidRPr="003774FB">
        <w:rPr>
          <w:rFonts w:ascii="Times New Roman" w:hAnsi="Times New Roman" w:cs="Times New Roman"/>
          <w:sz w:val="28"/>
          <w:szCs w:val="28"/>
        </w:rPr>
        <w:t>авельев Д.</w:t>
      </w:r>
      <w:r>
        <w:rPr>
          <w:rFonts w:ascii="Times New Roman" w:hAnsi="Times New Roman" w:cs="Times New Roman"/>
          <w:sz w:val="28"/>
          <w:szCs w:val="28"/>
        </w:rPr>
        <w:t xml:space="preserve"> </w:t>
      </w:r>
      <w:r w:rsidRPr="003774FB">
        <w:rPr>
          <w:rFonts w:ascii="Times New Roman" w:hAnsi="Times New Roman" w:cs="Times New Roman"/>
          <w:sz w:val="28"/>
          <w:szCs w:val="28"/>
        </w:rPr>
        <w:t xml:space="preserve">А. Исследование </w:t>
      </w:r>
      <w:r>
        <w:rPr>
          <w:rFonts w:ascii="Times New Roman" w:hAnsi="Times New Roman" w:cs="Times New Roman"/>
          <w:sz w:val="28"/>
          <w:szCs w:val="28"/>
        </w:rPr>
        <w:t>сложности предложений, составля</w:t>
      </w:r>
      <w:r w:rsidRPr="003774FB">
        <w:rPr>
          <w:rFonts w:ascii="Times New Roman" w:hAnsi="Times New Roman" w:cs="Times New Roman"/>
          <w:sz w:val="28"/>
          <w:szCs w:val="28"/>
        </w:rPr>
        <w:t>ющих тексты правовых актов органов власти Российской Федерации // Право. Журнал</w:t>
      </w:r>
      <w:r w:rsidRPr="00DA0654">
        <w:rPr>
          <w:rFonts w:ascii="Times New Roman" w:hAnsi="Times New Roman" w:cs="Times New Roman"/>
          <w:sz w:val="28"/>
          <w:szCs w:val="28"/>
        </w:rPr>
        <w:t xml:space="preserve"> </w:t>
      </w:r>
      <w:r w:rsidRPr="003774FB">
        <w:rPr>
          <w:rFonts w:ascii="Times New Roman" w:hAnsi="Times New Roman" w:cs="Times New Roman"/>
          <w:sz w:val="28"/>
          <w:szCs w:val="28"/>
        </w:rPr>
        <w:t>Высшей</w:t>
      </w:r>
      <w:r w:rsidRPr="00DA0654">
        <w:rPr>
          <w:rFonts w:ascii="Times New Roman" w:hAnsi="Times New Roman" w:cs="Times New Roman"/>
          <w:sz w:val="28"/>
          <w:szCs w:val="28"/>
        </w:rPr>
        <w:t xml:space="preserve"> </w:t>
      </w:r>
      <w:r w:rsidRPr="003774FB">
        <w:rPr>
          <w:rFonts w:ascii="Times New Roman" w:hAnsi="Times New Roman" w:cs="Times New Roman"/>
          <w:sz w:val="28"/>
          <w:szCs w:val="28"/>
        </w:rPr>
        <w:t>школы</w:t>
      </w:r>
      <w:r w:rsidRPr="00DA0654">
        <w:rPr>
          <w:rFonts w:ascii="Times New Roman" w:hAnsi="Times New Roman" w:cs="Times New Roman"/>
          <w:sz w:val="28"/>
          <w:szCs w:val="28"/>
        </w:rPr>
        <w:t xml:space="preserve"> </w:t>
      </w:r>
      <w:r w:rsidRPr="003774FB">
        <w:rPr>
          <w:rFonts w:ascii="Times New Roman" w:hAnsi="Times New Roman" w:cs="Times New Roman"/>
          <w:sz w:val="28"/>
          <w:szCs w:val="28"/>
        </w:rPr>
        <w:t>экономики</w:t>
      </w:r>
      <w:r w:rsidRPr="00DA0654">
        <w:rPr>
          <w:rFonts w:ascii="Times New Roman" w:hAnsi="Times New Roman" w:cs="Times New Roman"/>
          <w:sz w:val="28"/>
          <w:szCs w:val="28"/>
        </w:rPr>
        <w:t xml:space="preserve">. – 2020. – № 1. – </w:t>
      </w:r>
      <w:r w:rsidRPr="003774FB">
        <w:rPr>
          <w:rFonts w:ascii="Times New Roman" w:hAnsi="Times New Roman" w:cs="Times New Roman"/>
          <w:sz w:val="28"/>
          <w:szCs w:val="28"/>
        </w:rPr>
        <w:t>С</w:t>
      </w:r>
      <w:r w:rsidRPr="00DA0654">
        <w:rPr>
          <w:rFonts w:ascii="Times New Roman" w:hAnsi="Times New Roman" w:cs="Times New Roman"/>
          <w:sz w:val="28"/>
          <w:szCs w:val="28"/>
        </w:rPr>
        <w:t>. 50–74.</w:t>
      </w:r>
    </w:p>
    <w:p w14:paraId="58614847" w14:textId="2A957903" w:rsidR="00FD639E" w:rsidRPr="00FD639E" w:rsidRDefault="00FD639E" w:rsidP="00FD639E">
      <w:pPr>
        <w:pStyle w:val="a3"/>
        <w:numPr>
          <w:ilvl w:val="0"/>
          <w:numId w:val="13"/>
        </w:numPr>
        <w:spacing w:after="120" w:line="360" w:lineRule="auto"/>
        <w:jc w:val="both"/>
        <w:rPr>
          <w:rFonts w:ascii="Times New Roman" w:hAnsi="Times New Roman" w:cs="Times New Roman"/>
          <w:sz w:val="28"/>
          <w:szCs w:val="28"/>
        </w:rPr>
      </w:pPr>
      <w:r w:rsidRPr="00A014C0">
        <w:rPr>
          <w:rFonts w:ascii="Times New Roman" w:hAnsi="Times New Roman" w:cs="Times New Roman"/>
          <w:sz w:val="28"/>
          <w:szCs w:val="28"/>
        </w:rPr>
        <w:t>Савельев Д. А.</w:t>
      </w:r>
      <w:r w:rsidRPr="00FD639E">
        <w:rPr>
          <w:rFonts w:ascii="Times New Roman" w:hAnsi="Times New Roman" w:cs="Times New Roman"/>
          <w:sz w:val="28"/>
          <w:szCs w:val="28"/>
        </w:rPr>
        <w:t>,</w:t>
      </w:r>
      <w:r w:rsidRPr="00A014C0">
        <w:rPr>
          <w:rFonts w:ascii="Times New Roman" w:hAnsi="Times New Roman" w:cs="Times New Roman"/>
          <w:sz w:val="28"/>
          <w:szCs w:val="28"/>
        </w:rPr>
        <w:t xml:space="preserve"> </w:t>
      </w:r>
      <w:proofErr w:type="spellStart"/>
      <w:r w:rsidRPr="00A014C0">
        <w:rPr>
          <w:rFonts w:ascii="Times New Roman" w:hAnsi="Times New Roman" w:cs="Times New Roman"/>
          <w:sz w:val="28"/>
          <w:szCs w:val="28"/>
        </w:rPr>
        <w:t>Кучаков</w:t>
      </w:r>
      <w:proofErr w:type="spellEnd"/>
      <w:r w:rsidRPr="00A014C0">
        <w:rPr>
          <w:rFonts w:ascii="Times New Roman" w:hAnsi="Times New Roman" w:cs="Times New Roman"/>
          <w:sz w:val="28"/>
          <w:szCs w:val="28"/>
        </w:rPr>
        <w:t xml:space="preserve"> Р. К.</w:t>
      </w:r>
      <w:r>
        <w:rPr>
          <w:rFonts w:ascii="Times New Roman" w:hAnsi="Times New Roman" w:cs="Times New Roman"/>
          <w:sz w:val="28"/>
          <w:szCs w:val="28"/>
        </w:rPr>
        <w:t xml:space="preserve"> </w:t>
      </w:r>
      <w:r w:rsidRPr="00A014C0">
        <w:rPr>
          <w:rFonts w:ascii="Times New Roman" w:hAnsi="Times New Roman" w:cs="Times New Roman"/>
          <w:sz w:val="28"/>
          <w:szCs w:val="28"/>
        </w:rPr>
        <w:t>Сложность правовых актов в России. – 2018.</w:t>
      </w:r>
    </w:p>
    <w:p w14:paraId="70D5919D" w14:textId="044E06A8" w:rsidR="006E3A7D" w:rsidRPr="008512BE" w:rsidRDefault="006E3A7D" w:rsidP="006E3A7D">
      <w:pPr>
        <w:pStyle w:val="a3"/>
        <w:numPr>
          <w:ilvl w:val="0"/>
          <w:numId w:val="13"/>
        </w:numPr>
        <w:spacing w:after="120" w:line="360" w:lineRule="auto"/>
        <w:jc w:val="both"/>
        <w:rPr>
          <w:rFonts w:ascii="Times New Roman" w:hAnsi="Times New Roman" w:cs="Times New Roman"/>
          <w:color w:val="232323"/>
          <w:sz w:val="28"/>
          <w:szCs w:val="28"/>
          <w:shd w:val="clear" w:color="auto" w:fill="FFFFFF"/>
        </w:rPr>
      </w:pPr>
      <w:r w:rsidRPr="006E3A7D">
        <w:rPr>
          <w:rFonts w:ascii="Times New Roman" w:hAnsi="Times New Roman" w:cs="Times New Roman"/>
          <w:color w:val="232323"/>
          <w:sz w:val="28"/>
          <w:szCs w:val="28"/>
          <w:shd w:val="clear" w:color="auto" w:fill="FFFFFF"/>
        </w:rPr>
        <w:t>Чернявская О. Г. Параллельный корпус текстов при обучении юридическому переводу //</w:t>
      </w:r>
      <w:r>
        <w:rPr>
          <w:rFonts w:ascii="Times New Roman" w:hAnsi="Times New Roman" w:cs="Times New Roman"/>
          <w:color w:val="232323"/>
          <w:sz w:val="28"/>
          <w:szCs w:val="28"/>
          <w:shd w:val="clear" w:color="auto" w:fill="FFFFFF"/>
        </w:rPr>
        <w:t xml:space="preserve"> </w:t>
      </w:r>
      <w:r w:rsidRPr="006E3A7D">
        <w:rPr>
          <w:rFonts w:ascii="Times New Roman" w:hAnsi="Times New Roman" w:cs="Times New Roman"/>
          <w:color w:val="232323"/>
          <w:sz w:val="28"/>
          <w:szCs w:val="28"/>
          <w:shd w:val="clear" w:color="auto" w:fill="FFFFFF"/>
        </w:rPr>
        <w:t>Конвергентные технологии ХХI: вариативность, комбинаторика, коммуникация. – 2019. – С. 212-215.</w:t>
      </w:r>
    </w:p>
    <w:p w14:paraId="5FF603E5" w14:textId="77777777" w:rsidR="008512BE" w:rsidRPr="008D3917" w:rsidRDefault="008512BE" w:rsidP="008512BE">
      <w:pPr>
        <w:pStyle w:val="a3"/>
        <w:numPr>
          <w:ilvl w:val="0"/>
          <w:numId w:val="13"/>
        </w:numPr>
        <w:spacing w:after="120" w:line="360" w:lineRule="auto"/>
        <w:jc w:val="both"/>
        <w:rPr>
          <w:rFonts w:ascii="Times New Roman" w:hAnsi="Times New Roman" w:cs="Times New Roman"/>
          <w:sz w:val="28"/>
          <w:szCs w:val="28"/>
        </w:rPr>
      </w:pPr>
      <w:proofErr w:type="spellStart"/>
      <w:r w:rsidRPr="00B8562A">
        <w:rPr>
          <w:rFonts w:ascii="Times New Roman" w:hAnsi="Times New Roman" w:cs="Times New Roman"/>
          <w:sz w:val="28"/>
          <w:szCs w:val="28"/>
        </w:rPr>
        <w:t>Шокина</w:t>
      </w:r>
      <w:proofErr w:type="spellEnd"/>
      <w:r w:rsidRPr="00B8562A">
        <w:rPr>
          <w:rFonts w:ascii="Times New Roman" w:hAnsi="Times New Roman" w:cs="Times New Roman"/>
          <w:sz w:val="28"/>
          <w:szCs w:val="28"/>
        </w:rPr>
        <w:t xml:space="preserve"> А. Б. Языковая компрессия в рекламном тексте // </w:t>
      </w:r>
      <w:proofErr w:type="spellStart"/>
      <w:r>
        <w:rPr>
          <w:rFonts w:ascii="Times New Roman" w:hAnsi="Times New Roman" w:cs="Times New Roman"/>
          <w:sz w:val="28"/>
          <w:szCs w:val="28"/>
        </w:rPr>
        <w:t>Медиаскоп</w:t>
      </w:r>
      <w:proofErr w:type="spellEnd"/>
      <w:r>
        <w:rPr>
          <w:rFonts w:ascii="Times New Roman" w:hAnsi="Times New Roman" w:cs="Times New Roman"/>
          <w:sz w:val="28"/>
          <w:szCs w:val="28"/>
        </w:rPr>
        <w:t>. – 2008. – Т.10. – №.</w:t>
      </w:r>
      <w:r w:rsidRPr="00B8562A">
        <w:rPr>
          <w:rFonts w:ascii="Times New Roman" w:hAnsi="Times New Roman" w:cs="Times New Roman"/>
          <w:sz w:val="28"/>
          <w:szCs w:val="28"/>
        </w:rPr>
        <w:t>2. – С. 8.</w:t>
      </w:r>
    </w:p>
    <w:p w14:paraId="63EED54B" w14:textId="77777777" w:rsidR="00DA0654" w:rsidRPr="002D1CE8" w:rsidRDefault="00DA0654" w:rsidP="00DA0654">
      <w:pPr>
        <w:pStyle w:val="a3"/>
        <w:numPr>
          <w:ilvl w:val="0"/>
          <w:numId w:val="13"/>
        </w:numPr>
        <w:spacing w:after="120" w:line="360" w:lineRule="auto"/>
        <w:jc w:val="both"/>
        <w:rPr>
          <w:rFonts w:ascii="Times New Roman" w:hAnsi="Times New Roman" w:cs="Times New Roman"/>
          <w:color w:val="232323"/>
          <w:sz w:val="28"/>
          <w:szCs w:val="28"/>
          <w:shd w:val="clear" w:color="auto" w:fill="FFFFFF"/>
          <w:lang w:val="en-US"/>
        </w:rPr>
      </w:pPr>
      <w:proofErr w:type="spellStart"/>
      <w:r w:rsidRPr="002D1CE8">
        <w:rPr>
          <w:rFonts w:ascii="Times New Roman" w:hAnsi="Times New Roman" w:cs="Times New Roman"/>
          <w:sz w:val="28"/>
          <w:lang w:val="en-US"/>
        </w:rPr>
        <w:lastRenderedPageBreak/>
        <w:t>Bharti</w:t>
      </w:r>
      <w:proofErr w:type="spellEnd"/>
      <w:r w:rsidRPr="002D1CE8">
        <w:rPr>
          <w:rFonts w:ascii="Times New Roman" w:hAnsi="Times New Roman" w:cs="Times New Roman"/>
          <w:sz w:val="28"/>
          <w:lang w:val="en-US"/>
        </w:rPr>
        <w:t xml:space="preserve"> S. K., </w:t>
      </w:r>
      <w:proofErr w:type="spellStart"/>
      <w:r w:rsidRPr="002D1CE8">
        <w:rPr>
          <w:rFonts w:ascii="Times New Roman" w:hAnsi="Times New Roman" w:cs="Times New Roman"/>
          <w:sz w:val="28"/>
          <w:lang w:val="en-US"/>
        </w:rPr>
        <w:t>Babu</w:t>
      </w:r>
      <w:proofErr w:type="spellEnd"/>
      <w:r w:rsidRPr="002D1CE8">
        <w:rPr>
          <w:rFonts w:ascii="Times New Roman" w:hAnsi="Times New Roman" w:cs="Times New Roman"/>
          <w:sz w:val="28"/>
          <w:lang w:val="en-US"/>
        </w:rPr>
        <w:t xml:space="preserve"> K. S. Automatic keyword extraction for text summarization: A survey //</w:t>
      </w:r>
      <w:r>
        <w:rPr>
          <w:rFonts w:ascii="Times New Roman" w:hAnsi="Times New Roman" w:cs="Times New Roman"/>
          <w:sz w:val="28"/>
          <w:lang w:val="en-US"/>
        </w:rPr>
        <w:t xml:space="preserve"> </w:t>
      </w:r>
      <w:proofErr w:type="spellStart"/>
      <w:r w:rsidRPr="002D1CE8">
        <w:rPr>
          <w:rFonts w:ascii="Times New Roman" w:hAnsi="Times New Roman" w:cs="Times New Roman"/>
          <w:sz w:val="28"/>
          <w:lang w:val="en-US"/>
        </w:rPr>
        <w:t>arXiv</w:t>
      </w:r>
      <w:proofErr w:type="spellEnd"/>
      <w:r w:rsidRPr="002D1CE8">
        <w:rPr>
          <w:rFonts w:ascii="Times New Roman" w:hAnsi="Times New Roman" w:cs="Times New Roman"/>
          <w:sz w:val="28"/>
          <w:lang w:val="en-US"/>
        </w:rPr>
        <w:t xml:space="preserve"> preprint arXiv:1704.03242. – 2017.</w:t>
      </w:r>
    </w:p>
    <w:p w14:paraId="32F3A7EB" w14:textId="77777777" w:rsidR="00DA0654" w:rsidRPr="00C3355E" w:rsidRDefault="00DA0654" w:rsidP="00DA0654">
      <w:pPr>
        <w:pStyle w:val="a3"/>
        <w:numPr>
          <w:ilvl w:val="0"/>
          <w:numId w:val="13"/>
        </w:numPr>
        <w:spacing w:after="120" w:line="360" w:lineRule="auto"/>
        <w:jc w:val="both"/>
        <w:rPr>
          <w:rFonts w:ascii="Times New Roman" w:hAnsi="Times New Roman" w:cs="Times New Roman"/>
          <w:sz w:val="48"/>
          <w:szCs w:val="28"/>
          <w:lang w:val="en-US"/>
        </w:rPr>
      </w:pPr>
      <w:proofErr w:type="spellStart"/>
      <w:r w:rsidRPr="00C3355E">
        <w:rPr>
          <w:rFonts w:ascii="Times New Roman" w:hAnsi="Times New Roman" w:cs="Times New Roman"/>
          <w:color w:val="222222"/>
          <w:sz w:val="28"/>
          <w:szCs w:val="20"/>
          <w:shd w:val="clear" w:color="auto" w:fill="FFFFFF"/>
          <w:lang w:val="en-US"/>
        </w:rPr>
        <w:t>Ceglarek</w:t>
      </w:r>
      <w:proofErr w:type="spellEnd"/>
      <w:r w:rsidRPr="00C3355E">
        <w:rPr>
          <w:rFonts w:ascii="Times New Roman" w:hAnsi="Times New Roman" w:cs="Times New Roman"/>
          <w:color w:val="222222"/>
          <w:sz w:val="28"/>
          <w:szCs w:val="20"/>
          <w:shd w:val="clear" w:color="auto" w:fill="FFFFFF"/>
          <w:lang w:val="en-US"/>
        </w:rPr>
        <w:t xml:space="preserve"> D., </w:t>
      </w:r>
      <w:proofErr w:type="spellStart"/>
      <w:r w:rsidRPr="00C3355E">
        <w:rPr>
          <w:rFonts w:ascii="Times New Roman" w:hAnsi="Times New Roman" w:cs="Times New Roman"/>
          <w:color w:val="222222"/>
          <w:sz w:val="28"/>
          <w:szCs w:val="20"/>
          <w:shd w:val="clear" w:color="auto" w:fill="FFFFFF"/>
          <w:lang w:val="en-US"/>
        </w:rPr>
        <w:t>Haniewicz</w:t>
      </w:r>
      <w:proofErr w:type="spellEnd"/>
      <w:r w:rsidRPr="00C3355E">
        <w:rPr>
          <w:rFonts w:ascii="Times New Roman" w:hAnsi="Times New Roman" w:cs="Times New Roman"/>
          <w:color w:val="222222"/>
          <w:sz w:val="28"/>
          <w:szCs w:val="20"/>
          <w:shd w:val="clear" w:color="auto" w:fill="FFFFFF"/>
          <w:lang w:val="en-US"/>
        </w:rPr>
        <w:t xml:space="preserve"> K., </w:t>
      </w:r>
      <w:proofErr w:type="spellStart"/>
      <w:r w:rsidRPr="00C3355E">
        <w:rPr>
          <w:rFonts w:ascii="Times New Roman" w:hAnsi="Times New Roman" w:cs="Times New Roman"/>
          <w:color w:val="222222"/>
          <w:sz w:val="28"/>
          <w:szCs w:val="20"/>
          <w:shd w:val="clear" w:color="auto" w:fill="FFFFFF"/>
          <w:lang w:val="en-US"/>
        </w:rPr>
        <w:t>Rutkowski</w:t>
      </w:r>
      <w:proofErr w:type="spellEnd"/>
      <w:r w:rsidRPr="00C3355E">
        <w:rPr>
          <w:rFonts w:ascii="Times New Roman" w:hAnsi="Times New Roman" w:cs="Times New Roman"/>
          <w:color w:val="222222"/>
          <w:sz w:val="28"/>
          <w:szCs w:val="20"/>
          <w:shd w:val="clear" w:color="auto" w:fill="FFFFFF"/>
          <w:lang w:val="en-US"/>
        </w:rPr>
        <w:t xml:space="preserve"> W. Semantic compression for </w:t>
      </w:r>
      <w:proofErr w:type="spellStart"/>
      <w:r w:rsidRPr="00C3355E">
        <w:rPr>
          <w:rFonts w:ascii="Times New Roman" w:hAnsi="Times New Roman" w:cs="Times New Roman"/>
          <w:color w:val="222222"/>
          <w:sz w:val="28"/>
          <w:szCs w:val="20"/>
          <w:shd w:val="clear" w:color="auto" w:fill="FFFFFF"/>
          <w:lang w:val="en-US"/>
        </w:rPr>
        <w:t>specialised</w:t>
      </w:r>
      <w:proofErr w:type="spellEnd"/>
      <w:r w:rsidRPr="00C3355E">
        <w:rPr>
          <w:rFonts w:ascii="Times New Roman" w:hAnsi="Times New Roman" w:cs="Times New Roman"/>
          <w:color w:val="222222"/>
          <w:sz w:val="28"/>
          <w:szCs w:val="20"/>
          <w:shd w:val="clear" w:color="auto" w:fill="FFFFFF"/>
          <w:lang w:val="en-US"/>
        </w:rPr>
        <w:t xml:space="preserve"> information retrieval systems //Advances in Intelligent Information and Database Systems. – 2010. – </w:t>
      </w:r>
      <w:r w:rsidRPr="00C3355E">
        <w:rPr>
          <w:rFonts w:ascii="Times New Roman" w:hAnsi="Times New Roman" w:cs="Times New Roman"/>
          <w:color w:val="222222"/>
          <w:sz w:val="28"/>
          <w:szCs w:val="20"/>
          <w:shd w:val="clear" w:color="auto" w:fill="FFFFFF"/>
        </w:rPr>
        <w:t>С</w:t>
      </w:r>
      <w:r w:rsidRPr="00C3355E">
        <w:rPr>
          <w:rFonts w:ascii="Times New Roman" w:hAnsi="Times New Roman" w:cs="Times New Roman"/>
          <w:color w:val="222222"/>
          <w:sz w:val="28"/>
          <w:szCs w:val="20"/>
          <w:shd w:val="clear" w:color="auto" w:fill="FFFFFF"/>
          <w:lang w:val="en-US"/>
        </w:rPr>
        <w:t>. 111-121.</w:t>
      </w:r>
    </w:p>
    <w:p w14:paraId="337351D5" w14:textId="77777777" w:rsidR="00DA0654" w:rsidRPr="00B610A4" w:rsidRDefault="00DA0654" w:rsidP="00DA0654">
      <w:pPr>
        <w:pStyle w:val="a3"/>
        <w:numPr>
          <w:ilvl w:val="0"/>
          <w:numId w:val="13"/>
        </w:numPr>
        <w:spacing w:after="120" w:line="360" w:lineRule="auto"/>
        <w:jc w:val="both"/>
        <w:rPr>
          <w:rFonts w:ascii="Times New Roman" w:hAnsi="Times New Roman" w:cs="Times New Roman"/>
          <w:sz w:val="28"/>
          <w:szCs w:val="28"/>
          <w:lang w:val="en-US"/>
        </w:rPr>
      </w:pPr>
      <w:r w:rsidRPr="00B610A4">
        <w:rPr>
          <w:rFonts w:ascii="Times New Roman" w:hAnsi="Times New Roman" w:cs="Times New Roman"/>
          <w:sz w:val="28"/>
          <w:szCs w:val="28"/>
          <w:lang w:val="en-US"/>
        </w:rPr>
        <w:t>Coleman</w:t>
      </w:r>
      <w:r>
        <w:rPr>
          <w:rFonts w:ascii="Times New Roman" w:hAnsi="Times New Roman" w:cs="Times New Roman"/>
          <w:sz w:val="28"/>
          <w:szCs w:val="28"/>
          <w:lang w:val="en-US"/>
        </w:rPr>
        <w:t xml:space="preserve"> M.,</w:t>
      </w:r>
      <w:r w:rsidRPr="00B610A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Liau</w:t>
      </w:r>
      <w:proofErr w:type="spellEnd"/>
      <w:r>
        <w:rPr>
          <w:rFonts w:ascii="Times New Roman" w:hAnsi="Times New Roman" w:cs="Times New Roman"/>
          <w:sz w:val="28"/>
          <w:szCs w:val="28"/>
          <w:lang w:val="en-US"/>
        </w:rPr>
        <w:t xml:space="preserve">, T. L. </w:t>
      </w:r>
      <w:r w:rsidRPr="00B610A4">
        <w:rPr>
          <w:rFonts w:ascii="Times New Roman" w:hAnsi="Times New Roman" w:cs="Times New Roman"/>
          <w:sz w:val="28"/>
          <w:szCs w:val="28"/>
          <w:lang w:val="en-US"/>
        </w:rPr>
        <w:t>A computer readability formula designed for machine scoring</w:t>
      </w:r>
      <w:r>
        <w:rPr>
          <w:rFonts w:ascii="Times New Roman" w:hAnsi="Times New Roman" w:cs="Times New Roman"/>
          <w:sz w:val="28"/>
          <w:szCs w:val="28"/>
          <w:lang w:val="en-US"/>
        </w:rPr>
        <w:t xml:space="preserve">. // Journal of Applied Psychology – 1975. – </w:t>
      </w:r>
      <w:r>
        <w:rPr>
          <w:rFonts w:ascii="Times New Roman" w:hAnsi="Times New Roman" w:cs="Times New Roman"/>
          <w:sz w:val="28"/>
          <w:szCs w:val="28"/>
        </w:rPr>
        <w:t>Т</w:t>
      </w:r>
      <w:r>
        <w:rPr>
          <w:rFonts w:ascii="Times New Roman" w:hAnsi="Times New Roman" w:cs="Times New Roman"/>
          <w:sz w:val="28"/>
          <w:szCs w:val="28"/>
          <w:lang w:val="en-US"/>
        </w:rPr>
        <w:t>. 60</w:t>
      </w:r>
      <w:r w:rsidRPr="00B610A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B610A4">
        <w:rPr>
          <w:rFonts w:ascii="Times New Roman" w:hAnsi="Times New Roman" w:cs="Times New Roman"/>
          <w:sz w:val="28"/>
          <w:szCs w:val="28"/>
          <w:lang w:val="en-US"/>
        </w:rPr>
        <w:t xml:space="preserve"> </w:t>
      </w:r>
      <w:r>
        <w:rPr>
          <w:rFonts w:ascii="Times New Roman" w:hAnsi="Times New Roman" w:cs="Times New Roman"/>
          <w:sz w:val="28"/>
          <w:szCs w:val="28"/>
        </w:rPr>
        <w:t>С</w:t>
      </w:r>
      <w:r w:rsidRPr="00B610A4">
        <w:rPr>
          <w:rFonts w:ascii="Times New Roman" w:hAnsi="Times New Roman" w:cs="Times New Roman"/>
          <w:sz w:val="28"/>
          <w:szCs w:val="28"/>
          <w:lang w:val="en-US"/>
        </w:rPr>
        <w:t>. 283–284.</w:t>
      </w:r>
    </w:p>
    <w:p w14:paraId="17623BA5" w14:textId="77777777" w:rsidR="00DA0654" w:rsidRDefault="00DA0654" w:rsidP="00DA0654">
      <w:pPr>
        <w:pStyle w:val="a3"/>
        <w:numPr>
          <w:ilvl w:val="0"/>
          <w:numId w:val="13"/>
        </w:numPr>
        <w:spacing w:after="12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Dale E., </w:t>
      </w:r>
      <w:proofErr w:type="spellStart"/>
      <w:r>
        <w:rPr>
          <w:rFonts w:ascii="Times New Roman" w:hAnsi="Times New Roman" w:cs="Times New Roman"/>
          <w:sz w:val="28"/>
          <w:szCs w:val="28"/>
          <w:lang w:val="en-US"/>
        </w:rPr>
        <w:t>Chall</w:t>
      </w:r>
      <w:proofErr w:type="spellEnd"/>
      <w:r>
        <w:rPr>
          <w:rFonts w:ascii="Times New Roman" w:hAnsi="Times New Roman" w:cs="Times New Roman"/>
          <w:sz w:val="28"/>
          <w:szCs w:val="28"/>
          <w:lang w:val="en-US"/>
        </w:rPr>
        <w:t xml:space="preserve"> J. A Formula for Predicting Readability. // </w:t>
      </w:r>
      <w:r w:rsidRPr="006F244D">
        <w:rPr>
          <w:rFonts w:ascii="Times New Roman" w:hAnsi="Times New Roman" w:cs="Times New Roman"/>
          <w:color w:val="343332"/>
          <w:spacing w:val="-5"/>
          <w:sz w:val="28"/>
          <w:szCs w:val="28"/>
          <w:lang w:val="en-US"/>
        </w:rPr>
        <w:t>Educational Research Bulletin</w:t>
      </w:r>
      <w:r>
        <w:rPr>
          <w:rFonts w:ascii="Times New Roman" w:hAnsi="Times New Roman" w:cs="Times New Roman"/>
          <w:color w:val="343332"/>
          <w:spacing w:val="-5"/>
          <w:sz w:val="28"/>
          <w:szCs w:val="28"/>
          <w:lang w:val="en-US"/>
        </w:rPr>
        <w:t>.</w:t>
      </w:r>
      <w:r>
        <w:rPr>
          <w:rFonts w:ascii="Times New Roman" w:hAnsi="Times New Roman" w:cs="Times New Roman"/>
          <w:sz w:val="28"/>
          <w:szCs w:val="28"/>
          <w:lang w:val="en-US"/>
        </w:rPr>
        <w:t xml:space="preserve"> – 1948. – Т. </w:t>
      </w:r>
      <w:r w:rsidRPr="00F20897">
        <w:rPr>
          <w:rFonts w:ascii="Times New Roman" w:hAnsi="Times New Roman" w:cs="Times New Roman"/>
          <w:sz w:val="28"/>
          <w:szCs w:val="28"/>
          <w:lang w:val="en-US"/>
        </w:rPr>
        <w:t>2</w:t>
      </w:r>
      <w:r>
        <w:rPr>
          <w:rFonts w:ascii="Times New Roman" w:hAnsi="Times New Roman" w:cs="Times New Roman"/>
          <w:sz w:val="28"/>
          <w:szCs w:val="28"/>
          <w:lang w:val="en-US"/>
        </w:rPr>
        <w:t>7. – №. 1. – С. 11-20</w:t>
      </w:r>
      <w:r w:rsidRPr="00F20897">
        <w:rPr>
          <w:rFonts w:ascii="Times New Roman" w:hAnsi="Times New Roman" w:cs="Times New Roman"/>
          <w:sz w:val="28"/>
          <w:szCs w:val="28"/>
          <w:lang w:val="en-US"/>
        </w:rPr>
        <w:t>.</w:t>
      </w:r>
    </w:p>
    <w:p w14:paraId="53FDAECF" w14:textId="77777777" w:rsidR="00DA0654" w:rsidRDefault="00DA0654" w:rsidP="00DA0654">
      <w:pPr>
        <w:pStyle w:val="a3"/>
        <w:numPr>
          <w:ilvl w:val="0"/>
          <w:numId w:val="13"/>
        </w:numPr>
        <w:spacing w:after="120" w:line="360" w:lineRule="auto"/>
        <w:jc w:val="both"/>
        <w:rPr>
          <w:rFonts w:ascii="Times New Roman" w:hAnsi="Times New Roman" w:cs="Times New Roman"/>
          <w:sz w:val="28"/>
          <w:szCs w:val="28"/>
          <w:lang w:val="en-US"/>
        </w:rPr>
      </w:pPr>
      <w:proofErr w:type="spellStart"/>
      <w:r w:rsidRPr="00C525C3">
        <w:rPr>
          <w:rFonts w:ascii="Times New Roman" w:hAnsi="Times New Roman" w:cs="Times New Roman"/>
          <w:sz w:val="28"/>
          <w:szCs w:val="28"/>
          <w:lang w:val="en-US"/>
        </w:rPr>
        <w:t>Flesch</w:t>
      </w:r>
      <w:proofErr w:type="spellEnd"/>
      <w:r w:rsidRPr="00C525C3">
        <w:rPr>
          <w:rFonts w:ascii="Times New Roman" w:hAnsi="Times New Roman" w:cs="Times New Roman"/>
          <w:sz w:val="28"/>
          <w:szCs w:val="28"/>
          <w:lang w:val="en-US"/>
        </w:rPr>
        <w:t xml:space="preserve"> R. The art </w:t>
      </w:r>
      <w:r>
        <w:rPr>
          <w:rFonts w:ascii="Times New Roman" w:hAnsi="Times New Roman" w:cs="Times New Roman"/>
          <w:sz w:val="28"/>
          <w:szCs w:val="28"/>
          <w:lang w:val="en-US"/>
        </w:rPr>
        <w:t xml:space="preserve">of readable writing. // NY: Harper &amp; Row. </w:t>
      </w:r>
      <w:r w:rsidRPr="008225AC">
        <w:rPr>
          <w:rFonts w:ascii="Times New Roman" w:hAnsi="Times New Roman" w:cs="Times New Roman"/>
          <w:sz w:val="28"/>
          <w:szCs w:val="28"/>
          <w:lang w:val="en-US"/>
        </w:rPr>
        <w:t>–</w:t>
      </w:r>
      <w:r w:rsidRPr="00C525C3">
        <w:rPr>
          <w:rFonts w:ascii="Times New Roman" w:hAnsi="Times New Roman" w:cs="Times New Roman"/>
          <w:sz w:val="28"/>
          <w:szCs w:val="28"/>
          <w:lang w:val="en-US"/>
        </w:rPr>
        <w:t xml:space="preserve"> 1949.</w:t>
      </w:r>
    </w:p>
    <w:p w14:paraId="4E9C8B31" w14:textId="5AF0AA47" w:rsidR="006B201F" w:rsidRDefault="006B201F" w:rsidP="006B201F">
      <w:pPr>
        <w:pStyle w:val="a3"/>
        <w:numPr>
          <w:ilvl w:val="0"/>
          <w:numId w:val="13"/>
        </w:numPr>
        <w:spacing w:after="120" w:line="360" w:lineRule="auto"/>
        <w:jc w:val="both"/>
        <w:rPr>
          <w:rFonts w:ascii="Times New Roman" w:hAnsi="Times New Roman" w:cs="Times New Roman"/>
          <w:sz w:val="28"/>
          <w:szCs w:val="28"/>
          <w:lang w:val="en-US"/>
        </w:rPr>
      </w:pPr>
      <w:proofErr w:type="spellStart"/>
      <w:r w:rsidRPr="006B201F">
        <w:rPr>
          <w:rFonts w:ascii="Times New Roman" w:hAnsi="Times New Roman" w:cs="Times New Roman"/>
          <w:sz w:val="28"/>
          <w:szCs w:val="28"/>
          <w:lang w:val="en-US"/>
        </w:rPr>
        <w:t>Gusev</w:t>
      </w:r>
      <w:proofErr w:type="spellEnd"/>
      <w:r w:rsidRPr="006B201F">
        <w:rPr>
          <w:rFonts w:ascii="Times New Roman" w:hAnsi="Times New Roman" w:cs="Times New Roman"/>
          <w:sz w:val="28"/>
          <w:szCs w:val="28"/>
          <w:lang w:val="en-US"/>
        </w:rPr>
        <w:t xml:space="preserve"> I. Dataset </w:t>
      </w:r>
      <w:r>
        <w:rPr>
          <w:rFonts w:ascii="Times New Roman" w:hAnsi="Times New Roman" w:cs="Times New Roman"/>
          <w:sz w:val="28"/>
          <w:szCs w:val="28"/>
          <w:lang w:val="en-US"/>
        </w:rPr>
        <w:t>for automatic summarization of R</w:t>
      </w:r>
      <w:r w:rsidRPr="006B201F">
        <w:rPr>
          <w:rFonts w:ascii="Times New Roman" w:hAnsi="Times New Roman" w:cs="Times New Roman"/>
          <w:sz w:val="28"/>
          <w:szCs w:val="28"/>
          <w:lang w:val="en-US"/>
        </w:rPr>
        <w:t>ussian news //</w:t>
      </w:r>
      <w:r>
        <w:rPr>
          <w:rFonts w:ascii="Times New Roman" w:hAnsi="Times New Roman" w:cs="Times New Roman"/>
          <w:sz w:val="28"/>
          <w:szCs w:val="28"/>
          <w:lang w:val="en-US"/>
        </w:rPr>
        <w:t xml:space="preserve"> </w:t>
      </w:r>
      <w:r w:rsidRPr="006B201F">
        <w:rPr>
          <w:rFonts w:ascii="Times New Roman" w:hAnsi="Times New Roman" w:cs="Times New Roman"/>
          <w:sz w:val="28"/>
          <w:szCs w:val="28"/>
          <w:lang w:val="en-US"/>
        </w:rPr>
        <w:t>Artificial Intelligence and Natural Language: 9th Conference, AINL 2020, Helsinki, Proceedings 9. – Sp</w:t>
      </w:r>
      <w:r>
        <w:rPr>
          <w:rFonts w:ascii="Times New Roman" w:hAnsi="Times New Roman" w:cs="Times New Roman"/>
          <w:sz w:val="28"/>
          <w:szCs w:val="28"/>
          <w:lang w:val="en-US"/>
        </w:rPr>
        <w:t>ringer International Publishing.</w:t>
      </w:r>
      <w:r w:rsidRPr="006B201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6B201F">
        <w:rPr>
          <w:rFonts w:ascii="Times New Roman" w:hAnsi="Times New Roman" w:cs="Times New Roman"/>
          <w:sz w:val="28"/>
          <w:szCs w:val="28"/>
          <w:lang w:val="en-US"/>
        </w:rPr>
        <w:t>2020. – С. 122-134.</w:t>
      </w:r>
    </w:p>
    <w:p w14:paraId="1164D875" w14:textId="77777777" w:rsidR="00DA0654" w:rsidRPr="00D84765" w:rsidRDefault="00DA0654" w:rsidP="00DA0654">
      <w:pPr>
        <w:pStyle w:val="a3"/>
        <w:numPr>
          <w:ilvl w:val="0"/>
          <w:numId w:val="13"/>
        </w:numPr>
        <w:spacing w:after="120" w:line="360" w:lineRule="auto"/>
        <w:jc w:val="both"/>
        <w:rPr>
          <w:rFonts w:ascii="Times New Roman" w:hAnsi="Times New Roman" w:cs="Times New Roman"/>
          <w:sz w:val="28"/>
          <w:szCs w:val="28"/>
          <w:lang w:val="en-US"/>
        </w:rPr>
      </w:pPr>
      <w:proofErr w:type="spellStart"/>
      <w:r w:rsidRPr="00D84765">
        <w:rPr>
          <w:rFonts w:ascii="Times New Roman" w:hAnsi="Times New Roman" w:cs="Times New Roman"/>
          <w:sz w:val="28"/>
          <w:szCs w:val="28"/>
          <w:lang w:val="en-US"/>
        </w:rPr>
        <w:t>Kazantseva</w:t>
      </w:r>
      <w:proofErr w:type="spellEnd"/>
      <w:r w:rsidRPr="00D84765">
        <w:rPr>
          <w:rFonts w:ascii="Times New Roman" w:hAnsi="Times New Roman" w:cs="Times New Roman"/>
          <w:sz w:val="28"/>
          <w:szCs w:val="28"/>
          <w:lang w:val="en-US"/>
        </w:rPr>
        <w:t xml:space="preserve"> A. An approach to summarizing short stories //Student Research Workshop. – 2006. – С. 55-62.</w:t>
      </w:r>
    </w:p>
    <w:p w14:paraId="4E5DBE60" w14:textId="77777777" w:rsidR="00DA0654" w:rsidRDefault="00DA0654" w:rsidP="00DA0654">
      <w:pPr>
        <w:pStyle w:val="a3"/>
        <w:numPr>
          <w:ilvl w:val="0"/>
          <w:numId w:val="13"/>
        </w:numPr>
        <w:spacing w:after="120" w:line="360" w:lineRule="auto"/>
        <w:jc w:val="both"/>
        <w:rPr>
          <w:rFonts w:ascii="Times New Roman" w:hAnsi="Times New Roman" w:cs="Times New Roman"/>
          <w:sz w:val="28"/>
          <w:szCs w:val="28"/>
          <w:lang w:val="en-US"/>
        </w:rPr>
      </w:pPr>
      <w:r w:rsidRPr="00A1233F">
        <w:rPr>
          <w:rFonts w:ascii="Times New Roman" w:hAnsi="Times New Roman" w:cs="Times New Roman"/>
          <w:sz w:val="28"/>
          <w:szCs w:val="28"/>
          <w:lang w:val="en-US"/>
        </w:rPr>
        <w:t xml:space="preserve">Kincaid J. P. et al. Derivation of New Readability Formulas (Automated Readability Index, Fog Count and </w:t>
      </w:r>
      <w:proofErr w:type="spellStart"/>
      <w:r w:rsidRPr="00A1233F">
        <w:rPr>
          <w:rFonts w:ascii="Times New Roman" w:hAnsi="Times New Roman" w:cs="Times New Roman"/>
          <w:sz w:val="28"/>
          <w:szCs w:val="28"/>
          <w:lang w:val="en-US"/>
        </w:rPr>
        <w:t>Flesch</w:t>
      </w:r>
      <w:proofErr w:type="spellEnd"/>
      <w:r w:rsidRPr="00A1233F">
        <w:rPr>
          <w:rFonts w:ascii="Times New Roman" w:hAnsi="Times New Roman" w:cs="Times New Roman"/>
          <w:sz w:val="28"/>
          <w:szCs w:val="28"/>
          <w:lang w:val="en-US"/>
        </w:rPr>
        <w:t xml:space="preserve"> Reading Ease Formula)</w:t>
      </w:r>
      <w:r>
        <w:rPr>
          <w:rFonts w:ascii="Times New Roman" w:hAnsi="Times New Roman" w:cs="Times New Roman"/>
          <w:sz w:val="28"/>
          <w:szCs w:val="28"/>
          <w:lang w:val="en-US"/>
        </w:rPr>
        <w:t xml:space="preserve"> for Navy Enlisted Personnel. </w:t>
      </w:r>
      <w:r w:rsidRPr="00C525C3">
        <w:rPr>
          <w:rFonts w:ascii="Times New Roman" w:hAnsi="Times New Roman" w:cs="Times New Roman"/>
          <w:sz w:val="28"/>
          <w:szCs w:val="28"/>
          <w:lang w:val="en-US"/>
        </w:rPr>
        <w:t>// Institute for Simulation and Training</w:t>
      </w:r>
      <w:r>
        <w:rPr>
          <w:rFonts w:ascii="Times New Roman" w:hAnsi="Times New Roman" w:cs="Times New Roman"/>
          <w:sz w:val="28"/>
          <w:szCs w:val="28"/>
          <w:lang w:val="en-US"/>
        </w:rPr>
        <w:t>.</w:t>
      </w:r>
      <w:r w:rsidRPr="008225A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1233F">
        <w:rPr>
          <w:rFonts w:ascii="Times New Roman" w:hAnsi="Times New Roman" w:cs="Times New Roman"/>
          <w:sz w:val="28"/>
          <w:szCs w:val="28"/>
          <w:lang w:val="en-US"/>
        </w:rPr>
        <w:t>1975.</w:t>
      </w:r>
    </w:p>
    <w:p w14:paraId="5A38A6B6" w14:textId="77777777" w:rsidR="00DA0654" w:rsidRPr="00332332" w:rsidRDefault="00DA0654" w:rsidP="00DA0654">
      <w:pPr>
        <w:pStyle w:val="a3"/>
        <w:numPr>
          <w:ilvl w:val="0"/>
          <w:numId w:val="13"/>
        </w:numPr>
        <w:spacing w:after="120" w:line="360" w:lineRule="auto"/>
        <w:jc w:val="both"/>
        <w:rPr>
          <w:rFonts w:ascii="Times New Roman" w:hAnsi="Times New Roman" w:cs="Times New Roman"/>
          <w:color w:val="232323"/>
          <w:sz w:val="28"/>
          <w:szCs w:val="28"/>
          <w:shd w:val="clear" w:color="auto" w:fill="FFFFFF"/>
          <w:lang w:val="en-US"/>
        </w:rPr>
      </w:pPr>
      <w:proofErr w:type="spellStart"/>
      <w:r w:rsidRPr="002D1CE8">
        <w:rPr>
          <w:rFonts w:ascii="Times New Roman" w:hAnsi="Times New Roman" w:cs="Times New Roman"/>
          <w:color w:val="232323"/>
          <w:sz w:val="28"/>
          <w:szCs w:val="28"/>
          <w:shd w:val="clear" w:color="auto" w:fill="FFFFFF"/>
          <w:lang w:val="en-US"/>
        </w:rPr>
        <w:t>Landauer</w:t>
      </w:r>
      <w:proofErr w:type="spellEnd"/>
      <w:r w:rsidRPr="002D1CE8">
        <w:rPr>
          <w:rFonts w:ascii="Times New Roman" w:hAnsi="Times New Roman" w:cs="Times New Roman"/>
          <w:color w:val="232323"/>
          <w:sz w:val="28"/>
          <w:szCs w:val="28"/>
          <w:shd w:val="clear" w:color="auto" w:fill="FFFFFF"/>
          <w:lang w:val="en-US"/>
        </w:rPr>
        <w:t xml:space="preserve"> T. K., Foltz P. W., </w:t>
      </w:r>
      <w:proofErr w:type="spellStart"/>
      <w:r w:rsidRPr="002D1CE8">
        <w:rPr>
          <w:rFonts w:ascii="Times New Roman" w:hAnsi="Times New Roman" w:cs="Times New Roman"/>
          <w:color w:val="232323"/>
          <w:sz w:val="28"/>
          <w:szCs w:val="28"/>
          <w:shd w:val="clear" w:color="auto" w:fill="FFFFFF"/>
          <w:lang w:val="en-US"/>
        </w:rPr>
        <w:t>Laham</w:t>
      </w:r>
      <w:proofErr w:type="spellEnd"/>
      <w:r w:rsidRPr="002D1CE8">
        <w:rPr>
          <w:rFonts w:ascii="Times New Roman" w:hAnsi="Times New Roman" w:cs="Times New Roman"/>
          <w:color w:val="232323"/>
          <w:sz w:val="28"/>
          <w:szCs w:val="28"/>
          <w:shd w:val="clear" w:color="auto" w:fill="FFFFFF"/>
          <w:lang w:val="en-US"/>
        </w:rPr>
        <w:t xml:space="preserve"> D. An introduction to latent semantic analysis //</w:t>
      </w:r>
      <w:r>
        <w:rPr>
          <w:rFonts w:ascii="Times New Roman" w:hAnsi="Times New Roman" w:cs="Times New Roman"/>
          <w:color w:val="232323"/>
          <w:sz w:val="28"/>
          <w:szCs w:val="28"/>
          <w:shd w:val="clear" w:color="auto" w:fill="FFFFFF"/>
          <w:lang w:val="en-US"/>
        </w:rPr>
        <w:t xml:space="preserve"> </w:t>
      </w:r>
      <w:r w:rsidRPr="002D1CE8">
        <w:rPr>
          <w:rFonts w:ascii="Times New Roman" w:hAnsi="Times New Roman" w:cs="Times New Roman"/>
          <w:color w:val="232323"/>
          <w:sz w:val="28"/>
          <w:szCs w:val="28"/>
          <w:shd w:val="clear" w:color="auto" w:fill="FFFFFF"/>
          <w:lang w:val="en-US"/>
        </w:rPr>
        <w:t>Discourse processes. – 1998. – Т. 25. – №. 2-3. – С. 259-284.</w:t>
      </w:r>
    </w:p>
    <w:p w14:paraId="723E8C77" w14:textId="77777777" w:rsidR="00DA0654" w:rsidRPr="00DA0654" w:rsidRDefault="00DA0654" w:rsidP="00DA0654">
      <w:pPr>
        <w:pStyle w:val="a3"/>
        <w:numPr>
          <w:ilvl w:val="0"/>
          <w:numId w:val="13"/>
        </w:numPr>
        <w:spacing w:after="120" w:line="360" w:lineRule="auto"/>
        <w:jc w:val="both"/>
        <w:rPr>
          <w:rFonts w:ascii="Times New Roman" w:hAnsi="Times New Roman" w:cs="Times New Roman"/>
          <w:color w:val="232323"/>
          <w:sz w:val="36"/>
          <w:szCs w:val="28"/>
          <w:shd w:val="clear" w:color="auto" w:fill="FFFFFF"/>
          <w:lang w:val="en-US"/>
        </w:rPr>
      </w:pPr>
      <w:r w:rsidRPr="00EB44DA">
        <w:rPr>
          <w:rFonts w:ascii="Times New Roman" w:hAnsi="Times New Roman" w:cs="Times New Roman"/>
          <w:sz w:val="28"/>
          <w:lang w:val="en-US"/>
        </w:rPr>
        <w:t xml:space="preserve">Liu Y. et al. Multilingual </w:t>
      </w:r>
      <w:proofErr w:type="spellStart"/>
      <w:r w:rsidRPr="00EB44DA">
        <w:rPr>
          <w:rFonts w:ascii="Times New Roman" w:hAnsi="Times New Roman" w:cs="Times New Roman"/>
          <w:sz w:val="28"/>
          <w:lang w:val="en-US"/>
        </w:rPr>
        <w:t>denoising</w:t>
      </w:r>
      <w:proofErr w:type="spellEnd"/>
      <w:r w:rsidRPr="00EB44DA">
        <w:rPr>
          <w:rFonts w:ascii="Times New Roman" w:hAnsi="Times New Roman" w:cs="Times New Roman"/>
          <w:sz w:val="28"/>
          <w:lang w:val="en-US"/>
        </w:rPr>
        <w:t xml:space="preserve"> pre-training for neural machine translation //Transactions of the Association for Computational Linguistics. – 2020. – Т. 8. – С. 726-742. </w:t>
      </w:r>
    </w:p>
    <w:p w14:paraId="15787F1B" w14:textId="13A55DC1" w:rsidR="00DA0654" w:rsidRDefault="00DA0654" w:rsidP="00DA0654">
      <w:pPr>
        <w:pStyle w:val="a3"/>
        <w:numPr>
          <w:ilvl w:val="0"/>
          <w:numId w:val="13"/>
        </w:numPr>
        <w:spacing w:after="120" w:line="360" w:lineRule="auto"/>
        <w:jc w:val="both"/>
        <w:rPr>
          <w:rFonts w:ascii="Times New Roman" w:hAnsi="Times New Roman" w:cs="Times New Roman"/>
          <w:sz w:val="28"/>
          <w:szCs w:val="28"/>
          <w:lang w:val="en-US"/>
        </w:rPr>
      </w:pPr>
      <w:r w:rsidRPr="00F20897">
        <w:rPr>
          <w:rFonts w:ascii="Times New Roman" w:hAnsi="Times New Roman" w:cs="Times New Roman"/>
          <w:sz w:val="28"/>
          <w:szCs w:val="28"/>
          <w:lang w:val="en-US"/>
        </w:rPr>
        <w:t>McLaughlin G. H. SMOG grading-a new readability formula //</w:t>
      </w:r>
      <w:r>
        <w:rPr>
          <w:rFonts w:ascii="Times New Roman" w:hAnsi="Times New Roman" w:cs="Times New Roman"/>
          <w:sz w:val="28"/>
          <w:szCs w:val="28"/>
          <w:lang w:val="en-US"/>
        </w:rPr>
        <w:t xml:space="preserve"> </w:t>
      </w:r>
      <w:r w:rsidRPr="00F20897">
        <w:rPr>
          <w:rFonts w:ascii="Times New Roman" w:hAnsi="Times New Roman" w:cs="Times New Roman"/>
          <w:sz w:val="28"/>
          <w:szCs w:val="28"/>
          <w:lang w:val="en-US"/>
        </w:rPr>
        <w:t>Journal of reading. – 1969. – Т. 12. – №. 8. – С. 639-646.</w:t>
      </w:r>
    </w:p>
    <w:p w14:paraId="3CB5E171" w14:textId="77777777" w:rsidR="00DA0654" w:rsidRPr="002D5FB4" w:rsidRDefault="00DA0654" w:rsidP="00DA0654">
      <w:pPr>
        <w:pStyle w:val="a3"/>
        <w:numPr>
          <w:ilvl w:val="0"/>
          <w:numId w:val="13"/>
        </w:numPr>
        <w:spacing w:after="120" w:line="360" w:lineRule="auto"/>
        <w:jc w:val="both"/>
        <w:rPr>
          <w:rFonts w:ascii="Times New Roman" w:hAnsi="Times New Roman" w:cs="Times New Roman"/>
          <w:sz w:val="28"/>
          <w:szCs w:val="28"/>
          <w:lang w:val="en-US"/>
        </w:rPr>
      </w:pPr>
      <w:r w:rsidRPr="00781435">
        <w:rPr>
          <w:rFonts w:ascii="Times New Roman" w:hAnsi="Times New Roman" w:cs="Times New Roman"/>
          <w:sz w:val="28"/>
          <w:szCs w:val="28"/>
          <w:lang w:val="en-US"/>
        </w:rPr>
        <w:lastRenderedPageBreak/>
        <w:t>Sun R., Yang Z., Wan X. Exploiting Summarization Data to Help Text Simplification // Proceedings of the 17th Conference of the European Chapter of the Association for Compu</w:t>
      </w:r>
      <w:r>
        <w:rPr>
          <w:rFonts w:ascii="Times New Roman" w:hAnsi="Times New Roman" w:cs="Times New Roman"/>
          <w:sz w:val="28"/>
          <w:szCs w:val="28"/>
          <w:lang w:val="en-US"/>
        </w:rPr>
        <w:t xml:space="preserve">tational Linguistics. – 2023. – </w:t>
      </w:r>
      <w:r w:rsidRPr="00781435">
        <w:rPr>
          <w:rFonts w:ascii="Times New Roman" w:hAnsi="Times New Roman" w:cs="Times New Roman"/>
          <w:sz w:val="28"/>
          <w:szCs w:val="28"/>
          <w:lang w:val="en-US"/>
        </w:rPr>
        <w:t>С. 39-51.</w:t>
      </w:r>
    </w:p>
    <w:p w14:paraId="71FBD4A1" w14:textId="75F1C742" w:rsidR="008512BE" w:rsidRDefault="00DA0654" w:rsidP="00A040A7">
      <w:pPr>
        <w:pStyle w:val="a3"/>
        <w:numPr>
          <w:ilvl w:val="0"/>
          <w:numId w:val="13"/>
        </w:numPr>
        <w:spacing w:after="120" w:line="360" w:lineRule="auto"/>
        <w:jc w:val="both"/>
        <w:rPr>
          <w:rFonts w:ascii="Times New Roman" w:hAnsi="Times New Roman" w:cs="Times New Roman"/>
          <w:color w:val="232323"/>
          <w:sz w:val="28"/>
          <w:szCs w:val="28"/>
          <w:shd w:val="clear" w:color="auto" w:fill="FFFFFF"/>
          <w:lang w:val="en-US"/>
        </w:rPr>
      </w:pPr>
      <w:r w:rsidRPr="005972B6">
        <w:rPr>
          <w:rFonts w:ascii="Times New Roman" w:hAnsi="Times New Roman" w:cs="Times New Roman"/>
          <w:color w:val="232323"/>
          <w:sz w:val="28"/>
          <w:szCs w:val="28"/>
          <w:shd w:val="clear" w:color="auto" w:fill="FFFFFF"/>
          <w:lang w:val="en-US"/>
        </w:rPr>
        <w:t>Zeller T. Detecting</w:t>
      </w:r>
      <w:r w:rsidR="00A75C8D" w:rsidRPr="005972B6">
        <w:rPr>
          <w:rFonts w:ascii="Times New Roman" w:hAnsi="Times New Roman" w:cs="Times New Roman"/>
          <w:color w:val="232323"/>
          <w:sz w:val="28"/>
          <w:szCs w:val="28"/>
          <w:shd w:val="clear" w:color="auto" w:fill="FFFFFF"/>
          <w:lang w:val="en-US"/>
        </w:rPr>
        <w:t xml:space="preserve"> ambiguity in statutory texts</w:t>
      </w:r>
      <w:r w:rsidRPr="005972B6">
        <w:rPr>
          <w:rFonts w:ascii="Times New Roman" w:hAnsi="Times New Roman" w:cs="Times New Roman"/>
          <w:color w:val="232323"/>
          <w:sz w:val="28"/>
          <w:szCs w:val="28"/>
          <w:shd w:val="clear" w:color="auto" w:fill="FFFFFF"/>
          <w:lang w:val="en-US"/>
        </w:rPr>
        <w:t>.</w:t>
      </w:r>
      <w:r w:rsidR="00A75C8D" w:rsidRPr="005972B6">
        <w:rPr>
          <w:rFonts w:ascii="Times New Roman" w:hAnsi="Times New Roman" w:cs="Times New Roman"/>
          <w:color w:val="232323"/>
          <w:sz w:val="28"/>
          <w:szCs w:val="28"/>
          <w:shd w:val="clear" w:color="auto" w:fill="FFFFFF"/>
          <w:lang w:val="en-US"/>
        </w:rPr>
        <w:t xml:space="preserve"> </w:t>
      </w:r>
      <w:r w:rsidRPr="005972B6">
        <w:rPr>
          <w:rFonts w:ascii="Times New Roman" w:hAnsi="Times New Roman" w:cs="Times New Roman"/>
          <w:color w:val="232323"/>
          <w:sz w:val="28"/>
          <w:szCs w:val="28"/>
          <w:shd w:val="clear" w:color="auto" w:fill="FFFFFF"/>
          <w:lang w:val="en-US"/>
        </w:rPr>
        <w:t xml:space="preserve"> </w:t>
      </w:r>
      <w:r w:rsidR="002D0690" w:rsidRPr="005972B6">
        <w:rPr>
          <w:rFonts w:ascii="Times New Roman" w:hAnsi="Times New Roman" w:cs="Times New Roman"/>
          <w:color w:val="232323"/>
          <w:sz w:val="28"/>
          <w:szCs w:val="28"/>
          <w:shd w:val="clear" w:color="auto" w:fill="FFFFFF"/>
          <w:lang w:val="en-US"/>
        </w:rPr>
        <w:t>BSc Thesis.</w:t>
      </w:r>
      <w:r w:rsidRPr="005972B6">
        <w:rPr>
          <w:rFonts w:ascii="Times New Roman" w:hAnsi="Times New Roman" w:cs="Times New Roman"/>
          <w:color w:val="232323"/>
          <w:sz w:val="28"/>
          <w:szCs w:val="28"/>
          <w:shd w:val="clear" w:color="auto" w:fill="FFFFFF"/>
          <w:lang w:val="en-US"/>
        </w:rPr>
        <w:t xml:space="preserve"> 2018. </w:t>
      </w:r>
    </w:p>
    <w:p w14:paraId="57762C55" w14:textId="77777777" w:rsidR="00CD6B70" w:rsidRPr="00CD6B70" w:rsidRDefault="00CD6B70" w:rsidP="00CD6B70">
      <w:pPr>
        <w:spacing w:after="120" w:line="360" w:lineRule="auto"/>
        <w:jc w:val="both"/>
        <w:rPr>
          <w:rFonts w:ascii="Times New Roman" w:hAnsi="Times New Roman" w:cs="Times New Roman"/>
          <w:color w:val="232323"/>
          <w:sz w:val="28"/>
          <w:szCs w:val="28"/>
          <w:shd w:val="clear" w:color="auto" w:fill="FFFFFF"/>
          <w:lang w:val="en-US"/>
        </w:rPr>
      </w:pPr>
    </w:p>
    <w:p w14:paraId="600E0163" w14:textId="6319F0A4" w:rsidR="00C55730" w:rsidRPr="00A040A7" w:rsidRDefault="00C55730" w:rsidP="00C55730">
      <w:pPr>
        <w:pStyle w:val="1"/>
        <w:spacing w:after="240" w:line="360" w:lineRule="auto"/>
        <w:jc w:val="center"/>
        <w:rPr>
          <w:rFonts w:ascii="Times New Roman" w:hAnsi="Times New Roman" w:cs="Times New Roman"/>
          <w:color w:val="auto"/>
          <w:sz w:val="32"/>
          <w:lang w:val="ru-RU"/>
        </w:rPr>
      </w:pPr>
      <w:bookmarkStart w:id="24" w:name="_Toc136356857"/>
      <w:r w:rsidRPr="00A040A7">
        <w:rPr>
          <w:rFonts w:ascii="Times New Roman" w:hAnsi="Times New Roman" w:cs="Times New Roman"/>
          <w:color w:val="auto"/>
          <w:sz w:val="32"/>
          <w:lang w:val="ru-RU"/>
        </w:rPr>
        <w:t>Список электронных ресурсов</w:t>
      </w:r>
      <w:bookmarkEnd w:id="24"/>
    </w:p>
    <w:p w14:paraId="47A06CC5" w14:textId="77777777" w:rsidR="0094630E" w:rsidRPr="00D529DE" w:rsidRDefault="0094630E" w:rsidP="0094630E">
      <w:pPr>
        <w:pStyle w:val="a3"/>
        <w:numPr>
          <w:ilvl w:val="0"/>
          <w:numId w:val="28"/>
        </w:numPr>
        <w:spacing w:after="120" w:line="360" w:lineRule="auto"/>
        <w:jc w:val="both"/>
        <w:rPr>
          <w:rFonts w:ascii="Times New Roman" w:hAnsi="Times New Roman" w:cs="Times New Roman"/>
          <w:color w:val="232323"/>
          <w:sz w:val="36"/>
          <w:szCs w:val="28"/>
          <w:shd w:val="clear" w:color="auto" w:fill="FFFFFF"/>
        </w:rPr>
      </w:pPr>
      <w:r w:rsidRPr="007521BE">
        <w:rPr>
          <w:rFonts w:ascii="Times New Roman" w:hAnsi="Times New Roman" w:cs="Times New Roman"/>
          <w:color w:val="232323"/>
          <w:sz w:val="28"/>
          <w:szCs w:val="28"/>
          <w:shd w:val="clear" w:color="auto" w:fill="FFFFFF"/>
        </w:rPr>
        <w:t xml:space="preserve">Проект </w:t>
      </w:r>
      <w:r w:rsidRPr="007521BE">
        <w:rPr>
          <w:rFonts w:ascii="Times New Roman" w:hAnsi="Times New Roman" w:cs="Times New Roman"/>
          <w:color w:val="232323"/>
          <w:sz w:val="28"/>
          <w:szCs w:val="28"/>
          <w:shd w:val="clear" w:color="auto" w:fill="FFFFFF"/>
          <w:lang w:val="en-US"/>
        </w:rPr>
        <w:t>Natasha</w:t>
      </w:r>
      <w:r w:rsidRPr="007521BE">
        <w:rPr>
          <w:rFonts w:ascii="Times New Roman" w:hAnsi="Times New Roman" w:cs="Times New Roman"/>
          <w:color w:val="232323"/>
          <w:sz w:val="28"/>
          <w:szCs w:val="28"/>
          <w:shd w:val="clear" w:color="auto" w:fill="FFFFFF"/>
        </w:rPr>
        <w:t xml:space="preserve"> – набор </w:t>
      </w:r>
      <w:r w:rsidRPr="007521BE">
        <w:rPr>
          <w:rFonts w:ascii="Times New Roman" w:hAnsi="Times New Roman" w:cs="Times New Roman"/>
          <w:color w:val="232323"/>
          <w:sz w:val="28"/>
          <w:szCs w:val="28"/>
          <w:shd w:val="clear" w:color="auto" w:fill="FFFFFF"/>
          <w:lang w:val="en-US"/>
        </w:rPr>
        <w:t>Python</w:t>
      </w:r>
      <w:r w:rsidRPr="007521BE">
        <w:rPr>
          <w:rFonts w:ascii="Times New Roman" w:hAnsi="Times New Roman" w:cs="Times New Roman"/>
          <w:color w:val="232323"/>
          <w:sz w:val="28"/>
          <w:szCs w:val="28"/>
          <w:shd w:val="clear" w:color="auto" w:fill="FFFFFF"/>
        </w:rPr>
        <w:t xml:space="preserve">-библиотек для обработки текстов на естественном русском языке. // </w:t>
      </w:r>
      <w:r w:rsidRPr="007521BE">
        <w:rPr>
          <w:rFonts w:ascii="Times New Roman" w:hAnsi="Times New Roman" w:cs="Times New Roman"/>
          <w:color w:val="232323"/>
          <w:sz w:val="28"/>
          <w:szCs w:val="28"/>
          <w:shd w:val="clear" w:color="auto" w:fill="FFFFFF"/>
          <w:lang w:val="en-US"/>
        </w:rPr>
        <w:t>URL</w:t>
      </w:r>
      <w:r w:rsidRPr="007521BE">
        <w:rPr>
          <w:rFonts w:ascii="Times New Roman" w:hAnsi="Times New Roman" w:cs="Times New Roman"/>
          <w:color w:val="232323"/>
          <w:sz w:val="28"/>
          <w:szCs w:val="28"/>
          <w:shd w:val="clear" w:color="auto" w:fill="FFFFFF"/>
        </w:rPr>
        <w:t xml:space="preserve">: </w:t>
      </w:r>
      <w:r w:rsidRPr="007521BE">
        <w:rPr>
          <w:rFonts w:ascii="Times New Roman" w:hAnsi="Times New Roman" w:cs="Times New Roman"/>
          <w:color w:val="232323"/>
          <w:sz w:val="28"/>
          <w:szCs w:val="28"/>
          <w:shd w:val="clear" w:color="auto" w:fill="FFFFFF"/>
          <w:lang w:val="en-US"/>
        </w:rPr>
        <w:t>https</w:t>
      </w:r>
      <w:r w:rsidRPr="007521BE">
        <w:rPr>
          <w:rFonts w:ascii="Times New Roman" w:hAnsi="Times New Roman" w:cs="Times New Roman"/>
          <w:color w:val="232323"/>
          <w:sz w:val="28"/>
          <w:szCs w:val="28"/>
          <w:shd w:val="clear" w:color="auto" w:fill="FFFFFF"/>
        </w:rPr>
        <w:t>://</w:t>
      </w:r>
      <w:proofErr w:type="spellStart"/>
      <w:r w:rsidRPr="007521BE">
        <w:rPr>
          <w:rFonts w:ascii="Times New Roman" w:hAnsi="Times New Roman" w:cs="Times New Roman"/>
          <w:color w:val="232323"/>
          <w:sz w:val="28"/>
          <w:szCs w:val="28"/>
          <w:shd w:val="clear" w:color="auto" w:fill="FFFFFF"/>
          <w:lang w:val="en-US"/>
        </w:rPr>
        <w:t>natasha</w:t>
      </w:r>
      <w:proofErr w:type="spellEnd"/>
      <w:r w:rsidRPr="007521BE">
        <w:rPr>
          <w:rFonts w:ascii="Times New Roman" w:hAnsi="Times New Roman" w:cs="Times New Roman"/>
          <w:color w:val="232323"/>
          <w:sz w:val="28"/>
          <w:szCs w:val="28"/>
          <w:shd w:val="clear" w:color="auto" w:fill="FFFFFF"/>
        </w:rPr>
        <w:t>.</w:t>
      </w:r>
      <w:proofErr w:type="spellStart"/>
      <w:r w:rsidRPr="007521BE">
        <w:rPr>
          <w:rFonts w:ascii="Times New Roman" w:hAnsi="Times New Roman" w:cs="Times New Roman"/>
          <w:color w:val="232323"/>
          <w:sz w:val="28"/>
          <w:szCs w:val="28"/>
          <w:shd w:val="clear" w:color="auto" w:fill="FFFFFF"/>
          <w:lang w:val="en-US"/>
        </w:rPr>
        <w:t>github</w:t>
      </w:r>
      <w:proofErr w:type="spellEnd"/>
      <w:r w:rsidRPr="007521BE">
        <w:rPr>
          <w:rFonts w:ascii="Times New Roman" w:hAnsi="Times New Roman" w:cs="Times New Roman"/>
          <w:color w:val="232323"/>
          <w:sz w:val="28"/>
          <w:szCs w:val="28"/>
          <w:shd w:val="clear" w:color="auto" w:fill="FFFFFF"/>
        </w:rPr>
        <w:t>.</w:t>
      </w:r>
      <w:proofErr w:type="spellStart"/>
      <w:r w:rsidRPr="007521BE">
        <w:rPr>
          <w:rFonts w:ascii="Times New Roman" w:hAnsi="Times New Roman" w:cs="Times New Roman"/>
          <w:color w:val="232323"/>
          <w:sz w:val="28"/>
          <w:szCs w:val="28"/>
          <w:shd w:val="clear" w:color="auto" w:fill="FFFFFF"/>
          <w:lang w:val="en-US"/>
        </w:rPr>
        <w:t>io</w:t>
      </w:r>
      <w:proofErr w:type="spellEnd"/>
      <w:r w:rsidRPr="007521BE">
        <w:rPr>
          <w:rFonts w:ascii="Times New Roman" w:hAnsi="Times New Roman" w:cs="Times New Roman"/>
          <w:color w:val="232323"/>
          <w:sz w:val="28"/>
          <w:szCs w:val="28"/>
          <w:shd w:val="clear" w:color="auto" w:fill="FFFFFF"/>
        </w:rPr>
        <w:t>/ (дата обращения: 20.04.2023)</w:t>
      </w:r>
    </w:p>
    <w:p w14:paraId="33502877" w14:textId="77777777" w:rsidR="0094630E" w:rsidRPr="00F65E0A" w:rsidRDefault="0094630E" w:rsidP="0094630E">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r>
        <w:rPr>
          <w:rFonts w:ascii="Times New Roman" w:hAnsi="Times New Roman" w:cs="Times New Roman"/>
          <w:color w:val="232323"/>
          <w:sz w:val="28"/>
          <w:szCs w:val="28"/>
          <w:shd w:val="clear" w:color="auto" w:fill="FFFFFF"/>
        </w:rPr>
        <w:t xml:space="preserve">Соревнование </w:t>
      </w:r>
      <w:proofErr w:type="spellStart"/>
      <w:r>
        <w:rPr>
          <w:rFonts w:ascii="Times New Roman" w:hAnsi="Times New Roman" w:cs="Times New Roman"/>
          <w:color w:val="232323"/>
          <w:sz w:val="28"/>
          <w:szCs w:val="28"/>
          <w:shd w:val="clear" w:color="auto" w:fill="FFFFFF"/>
          <w:lang w:val="en-US"/>
        </w:rPr>
        <w:t>RuNNE</w:t>
      </w:r>
      <w:proofErr w:type="spellEnd"/>
      <w:r w:rsidRPr="0094630E">
        <w:rPr>
          <w:rFonts w:ascii="Times New Roman" w:hAnsi="Times New Roman" w:cs="Times New Roman"/>
          <w:color w:val="232323"/>
          <w:sz w:val="28"/>
          <w:szCs w:val="28"/>
          <w:shd w:val="clear" w:color="auto" w:fill="FFFFFF"/>
        </w:rPr>
        <w:t>.</w:t>
      </w:r>
      <w:r w:rsidRPr="005F31DC">
        <w:rPr>
          <w:rFonts w:ascii="Times New Roman" w:hAnsi="Times New Roman" w:cs="Times New Roman"/>
          <w:color w:val="232323"/>
          <w:sz w:val="28"/>
          <w:szCs w:val="28"/>
          <w:shd w:val="clear" w:color="auto" w:fill="FFFFFF"/>
        </w:rPr>
        <w:t xml:space="preserve"> // </w:t>
      </w:r>
      <w:r>
        <w:rPr>
          <w:rFonts w:ascii="Times New Roman" w:hAnsi="Times New Roman" w:cs="Times New Roman"/>
          <w:color w:val="232323"/>
          <w:sz w:val="28"/>
          <w:szCs w:val="28"/>
          <w:shd w:val="clear" w:color="auto" w:fill="FFFFFF"/>
          <w:lang w:val="en-US"/>
        </w:rPr>
        <w:t>URL</w:t>
      </w:r>
      <w:r w:rsidRPr="005F31DC">
        <w:rPr>
          <w:rFonts w:ascii="Times New Roman" w:hAnsi="Times New Roman" w:cs="Times New Roman"/>
          <w:color w:val="232323"/>
          <w:sz w:val="28"/>
          <w:szCs w:val="28"/>
          <w:shd w:val="clear" w:color="auto" w:fill="FFFFFF"/>
        </w:rPr>
        <w:t xml:space="preserve">: </w:t>
      </w:r>
      <w:r w:rsidRPr="005F31DC">
        <w:rPr>
          <w:rFonts w:ascii="Times New Roman" w:hAnsi="Times New Roman" w:cs="Times New Roman"/>
          <w:sz w:val="28"/>
        </w:rPr>
        <w:t>https://www.dialog-21.ru/evaluation/2022/runne/</w:t>
      </w:r>
      <w:r w:rsidRPr="00E34BC2">
        <w:rPr>
          <w:rFonts w:ascii="Times New Roman" w:hAnsi="Times New Roman" w:cs="Times New Roman"/>
          <w:sz w:val="28"/>
        </w:rPr>
        <w:t xml:space="preserve"> (</w:t>
      </w:r>
      <w:r>
        <w:rPr>
          <w:rFonts w:ascii="Times New Roman" w:hAnsi="Times New Roman" w:cs="Times New Roman"/>
          <w:sz w:val="28"/>
        </w:rPr>
        <w:t>дата обращения: 20.04.2023</w:t>
      </w:r>
      <w:r w:rsidRPr="00E34BC2">
        <w:rPr>
          <w:rFonts w:ascii="Times New Roman" w:hAnsi="Times New Roman" w:cs="Times New Roman"/>
          <w:sz w:val="28"/>
        </w:rPr>
        <w:t>)</w:t>
      </w:r>
    </w:p>
    <w:p w14:paraId="52D732DE" w14:textId="77777777" w:rsidR="0094630E" w:rsidRPr="005F31DC" w:rsidRDefault="0094630E" w:rsidP="0094630E">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r>
        <w:rPr>
          <w:rFonts w:ascii="Times New Roman" w:hAnsi="Times New Roman" w:cs="Times New Roman"/>
          <w:color w:val="232323"/>
          <w:sz w:val="28"/>
          <w:szCs w:val="28"/>
          <w:shd w:val="clear" w:color="auto" w:fill="FFFFFF"/>
        </w:rPr>
        <w:t xml:space="preserve">Соревнование </w:t>
      </w:r>
      <w:proofErr w:type="spellStart"/>
      <w:r>
        <w:rPr>
          <w:rFonts w:ascii="Times New Roman" w:hAnsi="Times New Roman" w:cs="Times New Roman"/>
          <w:color w:val="232323"/>
          <w:sz w:val="28"/>
          <w:szCs w:val="28"/>
          <w:shd w:val="clear" w:color="auto" w:fill="FFFFFF"/>
          <w:lang w:val="en-US"/>
        </w:rPr>
        <w:t>RuNormAS</w:t>
      </w:r>
      <w:proofErr w:type="spellEnd"/>
      <w:r w:rsidRPr="0094630E">
        <w:rPr>
          <w:rFonts w:ascii="Times New Roman" w:hAnsi="Times New Roman" w:cs="Times New Roman"/>
          <w:color w:val="232323"/>
          <w:sz w:val="28"/>
          <w:szCs w:val="28"/>
          <w:shd w:val="clear" w:color="auto" w:fill="FFFFFF"/>
        </w:rPr>
        <w:t>.</w:t>
      </w:r>
      <w:r w:rsidRPr="005F31DC">
        <w:rPr>
          <w:rFonts w:ascii="Times New Roman" w:hAnsi="Times New Roman" w:cs="Times New Roman"/>
          <w:color w:val="232323"/>
          <w:sz w:val="28"/>
          <w:szCs w:val="28"/>
          <w:shd w:val="clear" w:color="auto" w:fill="FFFFFF"/>
        </w:rPr>
        <w:t xml:space="preserve"> // </w:t>
      </w:r>
      <w:r>
        <w:rPr>
          <w:rFonts w:ascii="Times New Roman" w:hAnsi="Times New Roman" w:cs="Times New Roman"/>
          <w:color w:val="232323"/>
          <w:sz w:val="28"/>
          <w:szCs w:val="28"/>
          <w:shd w:val="clear" w:color="auto" w:fill="FFFFFF"/>
          <w:lang w:val="en-US"/>
        </w:rPr>
        <w:t>URL</w:t>
      </w:r>
      <w:r w:rsidRPr="005F31DC">
        <w:rPr>
          <w:rFonts w:ascii="Times New Roman" w:hAnsi="Times New Roman" w:cs="Times New Roman"/>
          <w:color w:val="232323"/>
          <w:sz w:val="28"/>
          <w:szCs w:val="28"/>
          <w:shd w:val="clear" w:color="auto" w:fill="FFFFFF"/>
        </w:rPr>
        <w:t xml:space="preserve">: </w:t>
      </w:r>
      <w:r w:rsidRPr="005F31DC">
        <w:rPr>
          <w:rFonts w:ascii="Times New Roman" w:hAnsi="Times New Roman" w:cs="Times New Roman"/>
          <w:sz w:val="28"/>
        </w:rPr>
        <w:t>https://www.dialog-21.ru/evaluation/2021/runormas/ (</w:t>
      </w:r>
      <w:r>
        <w:rPr>
          <w:rFonts w:ascii="Times New Roman" w:hAnsi="Times New Roman" w:cs="Times New Roman"/>
          <w:sz w:val="28"/>
        </w:rPr>
        <w:t>дата обращения: 20.04.2023</w:t>
      </w:r>
      <w:r w:rsidRPr="005F31DC">
        <w:rPr>
          <w:rFonts w:ascii="Times New Roman" w:hAnsi="Times New Roman" w:cs="Times New Roman"/>
          <w:sz w:val="28"/>
        </w:rPr>
        <w:t>)</w:t>
      </w:r>
    </w:p>
    <w:p w14:paraId="2366E484" w14:textId="77777777" w:rsidR="00900EF4" w:rsidRPr="007521BE" w:rsidRDefault="00900EF4" w:rsidP="00900EF4">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proofErr w:type="spellStart"/>
      <w:r w:rsidRPr="007521BE">
        <w:rPr>
          <w:rFonts w:ascii="Times New Roman" w:hAnsi="Times New Roman" w:cs="Times New Roman"/>
          <w:color w:val="232323"/>
          <w:sz w:val="28"/>
          <w:szCs w:val="28"/>
          <w:shd w:val="clear" w:color="auto" w:fill="FFFFFF"/>
        </w:rPr>
        <w:t>Текстометр</w:t>
      </w:r>
      <w:proofErr w:type="spellEnd"/>
      <w:r w:rsidRPr="007521BE">
        <w:rPr>
          <w:rFonts w:ascii="Times New Roman" w:hAnsi="Times New Roman" w:cs="Times New Roman"/>
          <w:color w:val="232323"/>
          <w:sz w:val="28"/>
          <w:szCs w:val="28"/>
          <w:shd w:val="clear" w:color="auto" w:fill="FFFFFF"/>
        </w:rPr>
        <w:t xml:space="preserve"> – анализ сложности текста. // </w:t>
      </w:r>
      <w:r w:rsidRPr="007521BE">
        <w:rPr>
          <w:rFonts w:ascii="Times New Roman" w:hAnsi="Times New Roman" w:cs="Times New Roman"/>
          <w:color w:val="232323"/>
          <w:sz w:val="28"/>
          <w:szCs w:val="28"/>
          <w:shd w:val="clear" w:color="auto" w:fill="FFFFFF"/>
          <w:lang w:val="en-US"/>
        </w:rPr>
        <w:t>URL</w:t>
      </w:r>
      <w:r w:rsidRPr="007521BE">
        <w:rPr>
          <w:rFonts w:ascii="Times New Roman" w:hAnsi="Times New Roman" w:cs="Times New Roman"/>
          <w:color w:val="232323"/>
          <w:sz w:val="28"/>
          <w:szCs w:val="28"/>
          <w:shd w:val="clear" w:color="auto" w:fill="FFFFFF"/>
        </w:rPr>
        <w:t>: https://textometr.ru/ (дата обращения: 22.05.2023)</w:t>
      </w:r>
    </w:p>
    <w:p w14:paraId="5EA7C978" w14:textId="77777777" w:rsidR="00900EF4" w:rsidRPr="00F26EDC" w:rsidRDefault="00900EF4" w:rsidP="00900EF4">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r w:rsidRPr="00F26EDC">
        <w:rPr>
          <w:rFonts w:ascii="Times New Roman" w:hAnsi="Times New Roman" w:cs="Times New Roman"/>
          <w:color w:val="232323"/>
          <w:sz w:val="28"/>
          <w:szCs w:val="28"/>
          <w:shd w:val="clear" w:color="auto" w:fill="FFFFFF"/>
        </w:rPr>
        <w:t xml:space="preserve">Шкала </w:t>
      </w:r>
      <w:r w:rsidRPr="00F26EDC">
        <w:rPr>
          <w:rFonts w:ascii="Times New Roman" w:hAnsi="Times New Roman" w:cs="Times New Roman"/>
          <w:color w:val="232323"/>
          <w:sz w:val="28"/>
          <w:szCs w:val="28"/>
          <w:shd w:val="clear" w:color="auto" w:fill="FFFFFF"/>
          <w:lang w:val="en-US"/>
        </w:rPr>
        <w:t>CEFR</w:t>
      </w:r>
      <w:r w:rsidRPr="0094630E">
        <w:rPr>
          <w:rFonts w:ascii="Times New Roman" w:hAnsi="Times New Roman" w:cs="Times New Roman"/>
          <w:color w:val="232323"/>
          <w:sz w:val="28"/>
          <w:szCs w:val="28"/>
          <w:shd w:val="clear" w:color="auto" w:fill="FFFFFF"/>
        </w:rPr>
        <w:t>.</w:t>
      </w:r>
      <w:r w:rsidRPr="00F26EDC">
        <w:rPr>
          <w:rFonts w:ascii="Times New Roman" w:hAnsi="Times New Roman" w:cs="Times New Roman"/>
          <w:color w:val="232323"/>
          <w:sz w:val="28"/>
          <w:szCs w:val="28"/>
          <w:shd w:val="clear" w:color="auto" w:fill="FFFFFF"/>
        </w:rPr>
        <w:t xml:space="preserve"> // </w:t>
      </w:r>
      <w:r w:rsidRPr="00F26EDC">
        <w:rPr>
          <w:rFonts w:ascii="Times New Roman" w:hAnsi="Times New Roman" w:cs="Times New Roman"/>
          <w:color w:val="232323"/>
          <w:sz w:val="28"/>
          <w:szCs w:val="28"/>
          <w:shd w:val="clear" w:color="auto" w:fill="FFFFFF"/>
          <w:lang w:val="en-US"/>
        </w:rPr>
        <w:t>URL</w:t>
      </w:r>
      <w:r w:rsidRPr="00F26EDC">
        <w:rPr>
          <w:rFonts w:ascii="Times New Roman" w:hAnsi="Times New Roman" w:cs="Times New Roman"/>
          <w:color w:val="232323"/>
          <w:sz w:val="28"/>
          <w:szCs w:val="28"/>
          <w:shd w:val="clear" w:color="auto" w:fill="FFFFFF"/>
        </w:rPr>
        <w:t xml:space="preserve">: </w:t>
      </w:r>
      <w:r w:rsidRPr="00F26EDC">
        <w:rPr>
          <w:rFonts w:ascii="Times New Roman" w:hAnsi="Times New Roman" w:cs="Times New Roman"/>
          <w:sz w:val="28"/>
        </w:rPr>
        <w:t>https://www.coe.int/en/web/common-european-framework-reference-languages (</w:t>
      </w:r>
      <w:r>
        <w:rPr>
          <w:rFonts w:ascii="Times New Roman" w:hAnsi="Times New Roman" w:cs="Times New Roman"/>
          <w:sz w:val="28"/>
        </w:rPr>
        <w:t>дата обращения: 26.05.2023</w:t>
      </w:r>
      <w:r w:rsidRPr="00F26EDC">
        <w:rPr>
          <w:rFonts w:ascii="Times New Roman" w:hAnsi="Times New Roman" w:cs="Times New Roman"/>
          <w:sz w:val="28"/>
        </w:rPr>
        <w:t>)</w:t>
      </w:r>
    </w:p>
    <w:p w14:paraId="2BA09936" w14:textId="77777777" w:rsidR="00A16ABE" w:rsidRPr="00A16ABE" w:rsidRDefault="00A16ABE" w:rsidP="00A16ABE">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proofErr w:type="spellStart"/>
      <w:r>
        <w:rPr>
          <w:rFonts w:ascii="Times New Roman" w:hAnsi="Times New Roman" w:cs="Times New Roman"/>
          <w:color w:val="232323"/>
          <w:sz w:val="28"/>
          <w:szCs w:val="28"/>
          <w:shd w:val="clear" w:color="auto" w:fill="FFFFFF"/>
          <w:lang w:val="en-US"/>
        </w:rPr>
        <w:t>CorCodex</w:t>
      </w:r>
      <w:proofErr w:type="spellEnd"/>
      <w:r w:rsidRPr="00A16ABE">
        <w:rPr>
          <w:rFonts w:ascii="Times New Roman" w:hAnsi="Times New Roman" w:cs="Times New Roman"/>
          <w:color w:val="232323"/>
          <w:sz w:val="28"/>
          <w:szCs w:val="28"/>
          <w:shd w:val="clear" w:color="auto" w:fill="FFFFFF"/>
        </w:rPr>
        <w:t xml:space="preserve">, </w:t>
      </w:r>
      <w:proofErr w:type="spellStart"/>
      <w:r>
        <w:rPr>
          <w:rFonts w:ascii="Times New Roman" w:hAnsi="Times New Roman" w:cs="Times New Roman"/>
          <w:color w:val="232323"/>
          <w:sz w:val="28"/>
          <w:szCs w:val="28"/>
          <w:shd w:val="clear" w:color="auto" w:fill="FFFFFF"/>
          <w:lang w:val="en-US"/>
        </w:rPr>
        <w:t>CorDec</w:t>
      </w:r>
      <w:proofErr w:type="spellEnd"/>
      <w:r w:rsidRPr="00A16ABE">
        <w:rPr>
          <w:rFonts w:ascii="Times New Roman" w:hAnsi="Times New Roman" w:cs="Times New Roman"/>
          <w:color w:val="232323"/>
          <w:sz w:val="28"/>
          <w:szCs w:val="28"/>
          <w:shd w:val="clear" w:color="auto" w:fill="FFFFFF"/>
        </w:rPr>
        <w:t xml:space="preserve">, </w:t>
      </w:r>
      <w:proofErr w:type="spellStart"/>
      <w:r>
        <w:rPr>
          <w:rFonts w:ascii="Times New Roman" w:hAnsi="Times New Roman" w:cs="Times New Roman"/>
          <w:color w:val="232323"/>
          <w:sz w:val="28"/>
          <w:szCs w:val="28"/>
          <w:shd w:val="clear" w:color="auto" w:fill="FFFFFF"/>
          <w:lang w:val="en-US"/>
        </w:rPr>
        <w:t>CorRIDA</w:t>
      </w:r>
      <w:proofErr w:type="spellEnd"/>
      <w:r w:rsidRPr="00A16ABE">
        <w:rPr>
          <w:rFonts w:ascii="Times New Roman" w:hAnsi="Times New Roman" w:cs="Times New Roman"/>
          <w:color w:val="232323"/>
          <w:sz w:val="28"/>
          <w:szCs w:val="28"/>
          <w:shd w:val="clear" w:color="auto" w:fill="FFFFFF"/>
        </w:rPr>
        <w:t xml:space="preserve">. // </w:t>
      </w:r>
      <w:r>
        <w:rPr>
          <w:rFonts w:ascii="Times New Roman" w:hAnsi="Times New Roman" w:cs="Times New Roman"/>
          <w:color w:val="232323"/>
          <w:sz w:val="28"/>
          <w:szCs w:val="28"/>
          <w:shd w:val="clear" w:color="auto" w:fill="FFFFFF"/>
          <w:lang w:val="en-US"/>
        </w:rPr>
        <w:t>URL</w:t>
      </w:r>
      <w:r w:rsidRPr="00A16ABE">
        <w:rPr>
          <w:rFonts w:ascii="Times New Roman" w:hAnsi="Times New Roman" w:cs="Times New Roman"/>
          <w:color w:val="232323"/>
          <w:sz w:val="28"/>
          <w:szCs w:val="28"/>
          <w:shd w:val="clear" w:color="auto" w:fill="FFFFFF"/>
        </w:rPr>
        <w:t xml:space="preserve">: </w:t>
      </w:r>
      <w:r w:rsidRPr="00B22A30">
        <w:rPr>
          <w:rFonts w:ascii="Times New Roman" w:hAnsi="Times New Roman" w:cs="Times New Roman"/>
          <w:sz w:val="28"/>
          <w:szCs w:val="28"/>
          <w:lang w:val="en-US"/>
        </w:rPr>
        <w:t>https</w:t>
      </w:r>
      <w:r w:rsidRPr="00A16ABE">
        <w:rPr>
          <w:rFonts w:ascii="Times New Roman" w:hAnsi="Times New Roman" w:cs="Times New Roman"/>
          <w:sz w:val="28"/>
          <w:szCs w:val="28"/>
        </w:rPr>
        <w:t>://</w:t>
      </w:r>
      <w:r w:rsidRPr="00B22A30">
        <w:rPr>
          <w:rFonts w:ascii="Times New Roman" w:hAnsi="Times New Roman" w:cs="Times New Roman"/>
          <w:sz w:val="28"/>
          <w:szCs w:val="28"/>
          <w:lang w:val="en-US"/>
        </w:rPr>
        <w:t>www</w:t>
      </w:r>
      <w:r w:rsidRPr="00A16ABE">
        <w:rPr>
          <w:rFonts w:ascii="Times New Roman" w:hAnsi="Times New Roman" w:cs="Times New Roman"/>
          <w:sz w:val="28"/>
          <w:szCs w:val="28"/>
        </w:rPr>
        <w:t>.</w:t>
      </w:r>
      <w:proofErr w:type="spellStart"/>
      <w:r w:rsidRPr="00B22A30">
        <w:rPr>
          <w:rFonts w:ascii="Times New Roman" w:hAnsi="Times New Roman" w:cs="Times New Roman"/>
          <w:sz w:val="28"/>
          <w:szCs w:val="28"/>
          <w:lang w:val="en-US"/>
        </w:rPr>
        <w:t>plaindocument</w:t>
      </w:r>
      <w:proofErr w:type="spellEnd"/>
      <w:r w:rsidRPr="00A16ABE">
        <w:rPr>
          <w:rFonts w:ascii="Times New Roman" w:hAnsi="Times New Roman" w:cs="Times New Roman"/>
          <w:sz w:val="28"/>
          <w:szCs w:val="28"/>
        </w:rPr>
        <w:t>.</w:t>
      </w:r>
      <w:r w:rsidRPr="00B22A30">
        <w:rPr>
          <w:rFonts w:ascii="Times New Roman" w:hAnsi="Times New Roman" w:cs="Times New Roman"/>
          <w:sz w:val="28"/>
          <w:szCs w:val="28"/>
          <w:lang w:val="en-US"/>
        </w:rPr>
        <w:t>org</w:t>
      </w:r>
      <w:r w:rsidRPr="00A16ABE">
        <w:rPr>
          <w:rFonts w:ascii="Times New Roman" w:hAnsi="Times New Roman" w:cs="Times New Roman"/>
          <w:sz w:val="28"/>
          <w:szCs w:val="28"/>
        </w:rPr>
        <w:t>/</w:t>
      </w:r>
      <w:r w:rsidRPr="00B22A30">
        <w:rPr>
          <w:rFonts w:ascii="Times New Roman" w:hAnsi="Times New Roman" w:cs="Times New Roman"/>
          <w:sz w:val="28"/>
          <w:szCs w:val="28"/>
          <w:lang w:val="en-US"/>
        </w:rPr>
        <w:t>corpora</w:t>
      </w:r>
      <w:r w:rsidRPr="00A16ABE">
        <w:rPr>
          <w:rFonts w:ascii="Times New Roman" w:hAnsi="Times New Roman" w:cs="Times New Roman"/>
          <w:sz w:val="28"/>
          <w:szCs w:val="28"/>
        </w:rPr>
        <w:t xml:space="preserve"> (</w:t>
      </w:r>
      <w:r>
        <w:rPr>
          <w:rFonts w:ascii="Times New Roman" w:hAnsi="Times New Roman" w:cs="Times New Roman"/>
          <w:sz w:val="28"/>
          <w:szCs w:val="28"/>
        </w:rPr>
        <w:t>дата</w:t>
      </w:r>
      <w:r w:rsidRPr="00A16ABE">
        <w:rPr>
          <w:rFonts w:ascii="Times New Roman" w:hAnsi="Times New Roman" w:cs="Times New Roman"/>
          <w:sz w:val="28"/>
          <w:szCs w:val="28"/>
        </w:rPr>
        <w:t xml:space="preserve"> </w:t>
      </w:r>
      <w:r>
        <w:rPr>
          <w:rFonts w:ascii="Times New Roman" w:hAnsi="Times New Roman" w:cs="Times New Roman"/>
          <w:sz w:val="28"/>
          <w:szCs w:val="28"/>
        </w:rPr>
        <w:t>обращения</w:t>
      </w:r>
      <w:r w:rsidRPr="00A16ABE">
        <w:rPr>
          <w:rFonts w:ascii="Times New Roman" w:hAnsi="Times New Roman" w:cs="Times New Roman"/>
          <w:sz w:val="28"/>
          <w:szCs w:val="28"/>
        </w:rPr>
        <w:t>: 22.05.2023)</w:t>
      </w:r>
    </w:p>
    <w:p w14:paraId="1702205E" w14:textId="2EB23454" w:rsidR="0094630E" w:rsidRPr="00A16ABE" w:rsidRDefault="00A16ABE" w:rsidP="00A16ABE">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proofErr w:type="spellStart"/>
      <w:r>
        <w:rPr>
          <w:rFonts w:ascii="Times New Roman" w:hAnsi="Times New Roman" w:cs="Times New Roman"/>
          <w:color w:val="232323"/>
          <w:sz w:val="28"/>
          <w:szCs w:val="28"/>
          <w:shd w:val="clear" w:color="auto" w:fill="FFFFFF"/>
          <w:lang w:val="en-US"/>
        </w:rPr>
        <w:t>Europarl</w:t>
      </w:r>
      <w:proofErr w:type="spellEnd"/>
      <w:r w:rsidRPr="0094630E">
        <w:rPr>
          <w:rFonts w:ascii="Times New Roman" w:hAnsi="Times New Roman" w:cs="Times New Roman"/>
          <w:color w:val="232323"/>
          <w:sz w:val="28"/>
          <w:szCs w:val="28"/>
          <w:shd w:val="clear" w:color="auto" w:fill="FFFFFF"/>
        </w:rPr>
        <w:t>.</w:t>
      </w:r>
      <w:r w:rsidRPr="00642125">
        <w:rPr>
          <w:rFonts w:ascii="Times New Roman" w:hAnsi="Times New Roman" w:cs="Times New Roman"/>
          <w:color w:val="232323"/>
          <w:sz w:val="28"/>
          <w:szCs w:val="28"/>
          <w:shd w:val="clear" w:color="auto" w:fill="FFFFFF"/>
        </w:rPr>
        <w:t xml:space="preserve"> // </w:t>
      </w:r>
      <w:r>
        <w:rPr>
          <w:rFonts w:ascii="Times New Roman" w:hAnsi="Times New Roman" w:cs="Times New Roman"/>
          <w:color w:val="232323"/>
          <w:sz w:val="28"/>
          <w:szCs w:val="28"/>
          <w:shd w:val="clear" w:color="auto" w:fill="FFFFFF"/>
          <w:lang w:val="en-US"/>
        </w:rPr>
        <w:t>URL</w:t>
      </w:r>
      <w:r w:rsidRPr="00642125">
        <w:rPr>
          <w:rFonts w:ascii="Times New Roman" w:hAnsi="Times New Roman" w:cs="Times New Roman"/>
          <w:color w:val="232323"/>
          <w:sz w:val="28"/>
          <w:szCs w:val="28"/>
          <w:shd w:val="clear" w:color="auto" w:fill="FFFFFF"/>
        </w:rPr>
        <w:t xml:space="preserve">: </w:t>
      </w:r>
      <w:r w:rsidRPr="00642125">
        <w:rPr>
          <w:rFonts w:ascii="Times New Roman" w:hAnsi="Times New Roman" w:cs="Times New Roman"/>
          <w:sz w:val="28"/>
          <w:szCs w:val="28"/>
          <w:lang w:val="en-US"/>
        </w:rPr>
        <w:t>https</w:t>
      </w:r>
      <w:r w:rsidRPr="00642125">
        <w:rPr>
          <w:rFonts w:ascii="Times New Roman" w:hAnsi="Times New Roman" w:cs="Times New Roman"/>
          <w:sz w:val="28"/>
          <w:szCs w:val="28"/>
        </w:rPr>
        <w:t>://</w:t>
      </w:r>
      <w:r w:rsidRPr="00642125">
        <w:rPr>
          <w:rFonts w:ascii="Times New Roman" w:hAnsi="Times New Roman" w:cs="Times New Roman"/>
          <w:sz w:val="28"/>
          <w:szCs w:val="28"/>
          <w:lang w:val="en-US"/>
        </w:rPr>
        <w:t>www</w:t>
      </w:r>
      <w:r w:rsidRPr="00642125">
        <w:rPr>
          <w:rFonts w:ascii="Times New Roman" w:hAnsi="Times New Roman" w:cs="Times New Roman"/>
          <w:sz w:val="28"/>
          <w:szCs w:val="28"/>
        </w:rPr>
        <w:t>.</w:t>
      </w:r>
      <w:proofErr w:type="spellStart"/>
      <w:r w:rsidRPr="00642125">
        <w:rPr>
          <w:rFonts w:ascii="Times New Roman" w:hAnsi="Times New Roman" w:cs="Times New Roman"/>
          <w:sz w:val="28"/>
          <w:szCs w:val="28"/>
          <w:lang w:val="en-US"/>
        </w:rPr>
        <w:t>statmt</w:t>
      </w:r>
      <w:proofErr w:type="spellEnd"/>
      <w:r w:rsidRPr="00642125">
        <w:rPr>
          <w:rFonts w:ascii="Times New Roman" w:hAnsi="Times New Roman" w:cs="Times New Roman"/>
          <w:sz w:val="28"/>
          <w:szCs w:val="28"/>
        </w:rPr>
        <w:t>.</w:t>
      </w:r>
      <w:r w:rsidRPr="00642125">
        <w:rPr>
          <w:rFonts w:ascii="Times New Roman" w:hAnsi="Times New Roman" w:cs="Times New Roman"/>
          <w:sz w:val="28"/>
          <w:szCs w:val="28"/>
          <w:lang w:val="en-US"/>
        </w:rPr>
        <w:t>org</w:t>
      </w:r>
      <w:r w:rsidRPr="00642125">
        <w:rPr>
          <w:rFonts w:ascii="Times New Roman" w:hAnsi="Times New Roman" w:cs="Times New Roman"/>
          <w:sz w:val="28"/>
          <w:szCs w:val="28"/>
        </w:rPr>
        <w:t>/</w:t>
      </w:r>
      <w:proofErr w:type="spellStart"/>
      <w:r w:rsidRPr="00642125">
        <w:rPr>
          <w:rFonts w:ascii="Times New Roman" w:hAnsi="Times New Roman" w:cs="Times New Roman"/>
          <w:sz w:val="28"/>
          <w:szCs w:val="28"/>
          <w:lang w:val="en-US"/>
        </w:rPr>
        <w:t>europarl</w:t>
      </w:r>
      <w:proofErr w:type="spellEnd"/>
      <w:r w:rsidRPr="00642125">
        <w:rPr>
          <w:rFonts w:ascii="Times New Roman" w:hAnsi="Times New Roman" w:cs="Times New Roman"/>
          <w:sz w:val="28"/>
          <w:szCs w:val="28"/>
        </w:rPr>
        <w:t>/ (</w:t>
      </w:r>
      <w:r>
        <w:rPr>
          <w:rFonts w:ascii="Times New Roman" w:hAnsi="Times New Roman" w:cs="Times New Roman"/>
          <w:sz w:val="28"/>
          <w:szCs w:val="28"/>
        </w:rPr>
        <w:t>дата обращения: 22.05.2023</w:t>
      </w:r>
      <w:r w:rsidRPr="00642125">
        <w:rPr>
          <w:rFonts w:ascii="Times New Roman" w:hAnsi="Times New Roman" w:cs="Times New Roman"/>
          <w:sz w:val="28"/>
          <w:szCs w:val="28"/>
        </w:rPr>
        <w:t>)</w:t>
      </w:r>
    </w:p>
    <w:p w14:paraId="5F7B44BA" w14:textId="5E0ED7A1" w:rsidR="00B85F38" w:rsidRDefault="00B85F38" w:rsidP="00A040A7">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proofErr w:type="spellStart"/>
      <w:r w:rsidRPr="007521BE">
        <w:rPr>
          <w:rFonts w:ascii="Times New Roman" w:hAnsi="Times New Roman" w:cs="Times New Roman"/>
          <w:color w:val="232323"/>
          <w:sz w:val="28"/>
          <w:szCs w:val="28"/>
          <w:shd w:val="clear" w:color="auto" w:fill="FFFFFF"/>
          <w:lang w:val="en-US"/>
        </w:rPr>
        <w:t>PolyLing</w:t>
      </w:r>
      <w:proofErr w:type="spellEnd"/>
      <w:r w:rsidRPr="007521BE">
        <w:rPr>
          <w:rFonts w:ascii="Times New Roman" w:hAnsi="Times New Roman" w:cs="Times New Roman"/>
          <w:color w:val="232323"/>
          <w:sz w:val="28"/>
          <w:szCs w:val="28"/>
          <w:shd w:val="clear" w:color="auto" w:fill="FFFFFF"/>
        </w:rPr>
        <w:t xml:space="preserve">. // </w:t>
      </w:r>
      <w:r w:rsidRPr="007521BE">
        <w:rPr>
          <w:rFonts w:ascii="Times New Roman" w:hAnsi="Times New Roman" w:cs="Times New Roman"/>
          <w:color w:val="232323"/>
          <w:sz w:val="28"/>
          <w:szCs w:val="28"/>
          <w:shd w:val="clear" w:color="auto" w:fill="FFFFFF"/>
          <w:lang w:val="en-US"/>
        </w:rPr>
        <w:t>URL</w:t>
      </w:r>
      <w:r w:rsidRPr="007521BE">
        <w:rPr>
          <w:rFonts w:ascii="Times New Roman" w:hAnsi="Times New Roman" w:cs="Times New Roman"/>
          <w:color w:val="232323"/>
          <w:sz w:val="28"/>
          <w:szCs w:val="28"/>
          <w:shd w:val="clear" w:color="auto" w:fill="FFFFFF"/>
        </w:rPr>
        <w:t xml:space="preserve">: </w:t>
      </w:r>
      <w:r w:rsidRPr="007521BE">
        <w:rPr>
          <w:rFonts w:ascii="Times New Roman" w:hAnsi="Times New Roman" w:cs="Times New Roman"/>
          <w:color w:val="232323"/>
          <w:sz w:val="28"/>
          <w:szCs w:val="28"/>
          <w:shd w:val="clear" w:color="auto" w:fill="FFFFFF"/>
          <w:lang w:val="en-US"/>
        </w:rPr>
        <w:t>https</w:t>
      </w:r>
      <w:r w:rsidRPr="007521BE">
        <w:rPr>
          <w:rFonts w:ascii="Times New Roman" w:hAnsi="Times New Roman" w:cs="Times New Roman"/>
          <w:color w:val="232323"/>
          <w:sz w:val="28"/>
          <w:szCs w:val="28"/>
          <w:shd w:val="clear" w:color="auto" w:fill="FFFFFF"/>
        </w:rPr>
        <w:t>://</w:t>
      </w:r>
      <w:proofErr w:type="spellStart"/>
      <w:r w:rsidRPr="007521BE">
        <w:rPr>
          <w:rFonts w:ascii="Times New Roman" w:hAnsi="Times New Roman" w:cs="Times New Roman"/>
          <w:color w:val="232323"/>
          <w:sz w:val="28"/>
          <w:szCs w:val="28"/>
          <w:shd w:val="clear" w:color="auto" w:fill="FFFFFF"/>
          <w:lang w:val="en-US"/>
        </w:rPr>
        <w:t>polyling</w:t>
      </w:r>
      <w:proofErr w:type="spellEnd"/>
      <w:r w:rsidRPr="007521BE">
        <w:rPr>
          <w:rFonts w:ascii="Times New Roman" w:hAnsi="Times New Roman" w:cs="Times New Roman"/>
          <w:color w:val="232323"/>
          <w:sz w:val="28"/>
          <w:szCs w:val="28"/>
          <w:shd w:val="clear" w:color="auto" w:fill="FFFFFF"/>
        </w:rPr>
        <w:t>.</w:t>
      </w:r>
      <w:proofErr w:type="spellStart"/>
      <w:r w:rsidRPr="007521BE">
        <w:rPr>
          <w:rFonts w:ascii="Times New Roman" w:hAnsi="Times New Roman" w:cs="Times New Roman"/>
          <w:color w:val="232323"/>
          <w:sz w:val="28"/>
          <w:szCs w:val="28"/>
          <w:shd w:val="clear" w:color="auto" w:fill="FFFFFF"/>
          <w:lang w:val="en-US"/>
        </w:rPr>
        <w:t>spbpu</w:t>
      </w:r>
      <w:proofErr w:type="spellEnd"/>
      <w:r w:rsidRPr="007521BE">
        <w:rPr>
          <w:rFonts w:ascii="Times New Roman" w:hAnsi="Times New Roman" w:cs="Times New Roman"/>
          <w:color w:val="232323"/>
          <w:sz w:val="28"/>
          <w:szCs w:val="28"/>
          <w:shd w:val="clear" w:color="auto" w:fill="FFFFFF"/>
        </w:rPr>
        <w:t>.</w:t>
      </w:r>
      <w:r w:rsidRPr="007521BE">
        <w:rPr>
          <w:rFonts w:ascii="Times New Roman" w:hAnsi="Times New Roman" w:cs="Times New Roman"/>
          <w:color w:val="232323"/>
          <w:sz w:val="28"/>
          <w:szCs w:val="28"/>
          <w:shd w:val="clear" w:color="auto" w:fill="FFFFFF"/>
          <w:lang w:val="en-US"/>
        </w:rPr>
        <w:t>com</w:t>
      </w:r>
      <w:r w:rsidRPr="007521BE">
        <w:rPr>
          <w:rFonts w:ascii="Times New Roman" w:hAnsi="Times New Roman" w:cs="Times New Roman"/>
          <w:color w:val="232323"/>
          <w:sz w:val="28"/>
          <w:szCs w:val="28"/>
          <w:shd w:val="clear" w:color="auto" w:fill="FFFFFF"/>
        </w:rPr>
        <w:t>/ (дата обращения: 12.03.2023)</w:t>
      </w:r>
    </w:p>
    <w:p w14:paraId="7A7329B4" w14:textId="547780F0" w:rsidR="00A16ABE" w:rsidRPr="00A16ABE" w:rsidRDefault="00A16ABE" w:rsidP="00A16ABE">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proofErr w:type="spellStart"/>
      <w:r>
        <w:rPr>
          <w:rFonts w:ascii="Times New Roman" w:hAnsi="Times New Roman" w:cs="Times New Roman"/>
          <w:color w:val="232323"/>
          <w:sz w:val="28"/>
          <w:szCs w:val="28"/>
          <w:shd w:val="clear" w:color="auto" w:fill="FFFFFF"/>
          <w:lang w:val="en-US"/>
        </w:rPr>
        <w:t>Pullenti</w:t>
      </w:r>
      <w:proofErr w:type="spellEnd"/>
      <w:r w:rsidRPr="0094630E">
        <w:rPr>
          <w:rFonts w:ascii="Times New Roman" w:hAnsi="Times New Roman" w:cs="Times New Roman"/>
          <w:color w:val="232323"/>
          <w:sz w:val="28"/>
          <w:szCs w:val="28"/>
          <w:shd w:val="clear" w:color="auto" w:fill="FFFFFF"/>
        </w:rPr>
        <w:t>.</w:t>
      </w:r>
      <w:r w:rsidRPr="00636B26">
        <w:rPr>
          <w:rFonts w:ascii="Times New Roman" w:hAnsi="Times New Roman" w:cs="Times New Roman"/>
          <w:color w:val="232323"/>
          <w:sz w:val="28"/>
          <w:szCs w:val="28"/>
          <w:shd w:val="clear" w:color="auto" w:fill="FFFFFF"/>
        </w:rPr>
        <w:t xml:space="preserve"> // </w:t>
      </w:r>
      <w:r>
        <w:rPr>
          <w:rFonts w:ascii="Times New Roman" w:hAnsi="Times New Roman" w:cs="Times New Roman"/>
          <w:color w:val="232323"/>
          <w:sz w:val="28"/>
          <w:szCs w:val="28"/>
          <w:shd w:val="clear" w:color="auto" w:fill="FFFFFF"/>
          <w:lang w:val="en-US"/>
        </w:rPr>
        <w:t>URL</w:t>
      </w:r>
      <w:r w:rsidRPr="00636B26">
        <w:rPr>
          <w:rFonts w:ascii="Times New Roman" w:hAnsi="Times New Roman" w:cs="Times New Roman"/>
          <w:color w:val="232323"/>
          <w:sz w:val="28"/>
          <w:szCs w:val="28"/>
          <w:shd w:val="clear" w:color="auto" w:fill="FFFFFF"/>
        </w:rPr>
        <w:t xml:space="preserve">: </w:t>
      </w:r>
      <w:r w:rsidRPr="00636B26">
        <w:rPr>
          <w:rFonts w:ascii="Times New Roman" w:hAnsi="Times New Roman" w:cs="Times New Roman"/>
          <w:sz w:val="28"/>
          <w:lang w:val="en-US"/>
        </w:rPr>
        <w:t>https</w:t>
      </w:r>
      <w:r w:rsidRPr="00636B26">
        <w:rPr>
          <w:rFonts w:ascii="Times New Roman" w:hAnsi="Times New Roman" w:cs="Times New Roman"/>
          <w:sz w:val="28"/>
        </w:rPr>
        <w:t>://</w:t>
      </w:r>
      <w:r w:rsidRPr="00636B26">
        <w:rPr>
          <w:rFonts w:ascii="Times New Roman" w:hAnsi="Times New Roman" w:cs="Times New Roman"/>
          <w:sz w:val="28"/>
          <w:lang w:val="en-US"/>
        </w:rPr>
        <w:t>www</w:t>
      </w:r>
      <w:r w:rsidRPr="00636B26">
        <w:rPr>
          <w:rFonts w:ascii="Times New Roman" w:hAnsi="Times New Roman" w:cs="Times New Roman"/>
          <w:sz w:val="28"/>
        </w:rPr>
        <w:t>.</w:t>
      </w:r>
      <w:proofErr w:type="spellStart"/>
      <w:r w:rsidRPr="00636B26">
        <w:rPr>
          <w:rFonts w:ascii="Times New Roman" w:hAnsi="Times New Roman" w:cs="Times New Roman"/>
          <w:sz w:val="28"/>
          <w:lang w:val="en-US"/>
        </w:rPr>
        <w:t>pullenti</w:t>
      </w:r>
      <w:proofErr w:type="spellEnd"/>
      <w:r w:rsidRPr="00636B26">
        <w:rPr>
          <w:rFonts w:ascii="Times New Roman" w:hAnsi="Times New Roman" w:cs="Times New Roman"/>
          <w:sz w:val="28"/>
        </w:rPr>
        <w:t>.</w:t>
      </w:r>
      <w:proofErr w:type="spellStart"/>
      <w:r w:rsidRPr="00636B26">
        <w:rPr>
          <w:rFonts w:ascii="Times New Roman" w:hAnsi="Times New Roman" w:cs="Times New Roman"/>
          <w:sz w:val="28"/>
          <w:lang w:val="en-US"/>
        </w:rPr>
        <w:t>ru</w:t>
      </w:r>
      <w:proofErr w:type="spellEnd"/>
      <w:r w:rsidRPr="00636B26">
        <w:rPr>
          <w:rFonts w:ascii="Times New Roman" w:hAnsi="Times New Roman" w:cs="Times New Roman"/>
          <w:sz w:val="28"/>
        </w:rPr>
        <w:t>/ (</w:t>
      </w:r>
      <w:r>
        <w:rPr>
          <w:rFonts w:ascii="Times New Roman" w:hAnsi="Times New Roman" w:cs="Times New Roman"/>
          <w:sz w:val="28"/>
        </w:rPr>
        <w:t>дата обращения: 20.04.2023</w:t>
      </w:r>
      <w:r w:rsidRPr="00636B26">
        <w:rPr>
          <w:rFonts w:ascii="Times New Roman" w:hAnsi="Times New Roman" w:cs="Times New Roman"/>
          <w:sz w:val="28"/>
        </w:rPr>
        <w:t>)</w:t>
      </w:r>
    </w:p>
    <w:p w14:paraId="079A67CF" w14:textId="38059B2E" w:rsidR="00A16ABE" w:rsidRPr="00A16ABE" w:rsidRDefault="00A16ABE" w:rsidP="00A16ABE">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r>
        <w:rPr>
          <w:rFonts w:ascii="Times New Roman" w:hAnsi="Times New Roman" w:cs="Times New Roman"/>
          <w:sz w:val="28"/>
          <w:lang w:val="en-US"/>
        </w:rPr>
        <w:t>Readability</w:t>
      </w:r>
      <w:r w:rsidRPr="00F65E0A">
        <w:rPr>
          <w:rFonts w:ascii="Times New Roman" w:hAnsi="Times New Roman" w:cs="Times New Roman"/>
          <w:sz w:val="28"/>
        </w:rPr>
        <w:t>.</w:t>
      </w:r>
      <w:proofErr w:type="spellStart"/>
      <w:r>
        <w:rPr>
          <w:rFonts w:ascii="Times New Roman" w:hAnsi="Times New Roman" w:cs="Times New Roman"/>
          <w:sz w:val="28"/>
          <w:lang w:val="en-US"/>
        </w:rPr>
        <w:t>io</w:t>
      </w:r>
      <w:proofErr w:type="spellEnd"/>
      <w:r w:rsidRPr="0094630E">
        <w:rPr>
          <w:rFonts w:ascii="Times New Roman" w:hAnsi="Times New Roman" w:cs="Times New Roman"/>
          <w:sz w:val="28"/>
        </w:rPr>
        <w:t>.</w:t>
      </w:r>
      <w:r w:rsidRPr="00F26EDC">
        <w:rPr>
          <w:rFonts w:ascii="Times New Roman" w:hAnsi="Times New Roman" w:cs="Times New Roman"/>
          <w:sz w:val="28"/>
        </w:rPr>
        <w:t xml:space="preserve"> // </w:t>
      </w:r>
      <w:r>
        <w:rPr>
          <w:rFonts w:ascii="Times New Roman" w:hAnsi="Times New Roman" w:cs="Times New Roman"/>
          <w:sz w:val="28"/>
          <w:lang w:val="en-US"/>
        </w:rPr>
        <w:t>URL</w:t>
      </w:r>
      <w:r w:rsidRPr="00F26EDC">
        <w:rPr>
          <w:rFonts w:ascii="Times New Roman" w:hAnsi="Times New Roman" w:cs="Times New Roman"/>
          <w:sz w:val="28"/>
        </w:rPr>
        <w:t xml:space="preserve">: </w:t>
      </w:r>
      <w:r w:rsidRPr="00F65E0A">
        <w:rPr>
          <w:rFonts w:ascii="Times New Roman" w:hAnsi="Times New Roman" w:cs="Times New Roman"/>
          <w:sz w:val="28"/>
          <w:lang w:val="en-US"/>
        </w:rPr>
        <w:t>https</w:t>
      </w:r>
      <w:r w:rsidRPr="00F65E0A">
        <w:rPr>
          <w:rFonts w:ascii="Times New Roman" w:hAnsi="Times New Roman" w:cs="Times New Roman"/>
          <w:sz w:val="28"/>
        </w:rPr>
        <w:t>://</w:t>
      </w:r>
      <w:proofErr w:type="spellStart"/>
      <w:r w:rsidRPr="00F65E0A">
        <w:rPr>
          <w:rFonts w:ascii="Times New Roman" w:hAnsi="Times New Roman" w:cs="Times New Roman"/>
          <w:sz w:val="28"/>
          <w:lang w:val="en-US"/>
        </w:rPr>
        <w:t>github</w:t>
      </w:r>
      <w:proofErr w:type="spellEnd"/>
      <w:r w:rsidRPr="00F65E0A">
        <w:rPr>
          <w:rFonts w:ascii="Times New Roman" w:hAnsi="Times New Roman" w:cs="Times New Roman"/>
          <w:sz w:val="28"/>
        </w:rPr>
        <w:t>.</w:t>
      </w:r>
      <w:r w:rsidRPr="00F65E0A">
        <w:rPr>
          <w:rFonts w:ascii="Times New Roman" w:hAnsi="Times New Roman" w:cs="Times New Roman"/>
          <w:sz w:val="28"/>
          <w:lang w:val="en-US"/>
        </w:rPr>
        <w:t>com</w:t>
      </w:r>
      <w:r w:rsidRPr="00F65E0A">
        <w:rPr>
          <w:rFonts w:ascii="Times New Roman" w:hAnsi="Times New Roman" w:cs="Times New Roman"/>
          <w:sz w:val="28"/>
        </w:rPr>
        <w:t>/</w:t>
      </w:r>
      <w:proofErr w:type="spellStart"/>
      <w:r w:rsidRPr="00F65E0A">
        <w:rPr>
          <w:rFonts w:ascii="Times New Roman" w:hAnsi="Times New Roman" w:cs="Times New Roman"/>
          <w:sz w:val="28"/>
          <w:lang w:val="en-US"/>
        </w:rPr>
        <w:t>ivbeg</w:t>
      </w:r>
      <w:proofErr w:type="spellEnd"/>
      <w:r w:rsidRPr="00F65E0A">
        <w:rPr>
          <w:rFonts w:ascii="Times New Roman" w:hAnsi="Times New Roman" w:cs="Times New Roman"/>
          <w:sz w:val="28"/>
        </w:rPr>
        <w:t>/</w:t>
      </w:r>
      <w:r w:rsidRPr="00F65E0A">
        <w:rPr>
          <w:rFonts w:ascii="Times New Roman" w:hAnsi="Times New Roman" w:cs="Times New Roman"/>
          <w:sz w:val="28"/>
          <w:lang w:val="en-US"/>
        </w:rPr>
        <w:t>readability</w:t>
      </w:r>
      <w:r w:rsidRPr="00F65E0A">
        <w:rPr>
          <w:rFonts w:ascii="Times New Roman" w:hAnsi="Times New Roman" w:cs="Times New Roman"/>
          <w:sz w:val="28"/>
        </w:rPr>
        <w:t>.</w:t>
      </w:r>
      <w:proofErr w:type="spellStart"/>
      <w:r w:rsidRPr="00F65E0A">
        <w:rPr>
          <w:rFonts w:ascii="Times New Roman" w:hAnsi="Times New Roman" w:cs="Times New Roman"/>
          <w:sz w:val="28"/>
          <w:lang w:val="en-US"/>
        </w:rPr>
        <w:t>io</w:t>
      </w:r>
      <w:proofErr w:type="spellEnd"/>
      <w:r w:rsidRPr="00F65E0A">
        <w:rPr>
          <w:rFonts w:ascii="Times New Roman" w:hAnsi="Times New Roman" w:cs="Times New Roman"/>
          <w:sz w:val="28"/>
        </w:rPr>
        <w:t xml:space="preserve"> (дата обращения: 28.05.2023)</w:t>
      </w:r>
    </w:p>
    <w:p w14:paraId="17087401" w14:textId="22EA8AF1" w:rsidR="00B85F38" w:rsidRDefault="00B85F38" w:rsidP="00A040A7">
      <w:pPr>
        <w:pStyle w:val="aa"/>
        <w:numPr>
          <w:ilvl w:val="0"/>
          <w:numId w:val="28"/>
        </w:numPr>
      </w:pPr>
      <w:proofErr w:type="spellStart"/>
      <w:r w:rsidRPr="007521BE">
        <w:lastRenderedPageBreak/>
        <w:t>RusVectōrēs</w:t>
      </w:r>
      <w:proofErr w:type="spellEnd"/>
      <w:r w:rsidRPr="007521BE">
        <w:t xml:space="preserve">: семантические модели для русского языка. // </w:t>
      </w:r>
      <w:r w:rsidRPr="007521BE">
        <w:rPr>
          <w:lang w:val="en-US"/>
        </w:rPr>
        <w:t>URL</w:t>
      </w:r>
      <w:r w:rsidRPr="007521BE">
        <w:t xml:space="preserve">: </w:t>
      </w:r>
      <w:r w:rsidRPr="007521BE">
        <w:rPr>
          <w:lang w:val="en-US"/>
        </w:rPr>
        <w:t>https</w:t>
      </w:r>
      <w:r w:rsidRPr="007521BE">
        <w:t>://</w:t>
      </w:r>
      <w:proofErr w:type="spellStart"/>
      <w:r w:rsidRPr="007521BE">
        <w:rPr>
          <w:lang w:val="en-US"/>
        </w:rPr>
        <w:t>rusvectores</w:t>
      </w:r>
      <w:proofErr w:type="spellEnd"/>
      <w:r w:rsidRPr="007521BE">
        <w:t>.</w:t>
      </w:r>
      <w:r w:rsidRPr="007521BE">
        <w:rPr>
          <w:lang w:val="en-US"/>
        </w:rPr>
        <w:t>org</w:t>
      </w:r>
      <w:r w:rsidRPr="007521BE">
        <w:t>/</w:t>
      </w:r>
      <w:proofErr w:type="spellStart"/>
      <w:r w:rsidRPr="007521BE">
        <w:rPr>
          <w:lang w:val="en-US"/>
        </w:rPr>
        <w:t>ru</w:t>
      </w:r>
      <w:proofErr w:type="spellEnd"/>
      <w:r w:rsidRPr="007521BE">
        <w:t xml:space="preserve"> (дата обращения: 22.05.2023).</w:t>
      </w:r>
    </w:p>
    <w:p w14:paraId="1AE106BC" w14:textId="79C15586" w:rsidR="00A16ABE" w:rsidRPr="00A16ABE" w:rsidRDefault="00A16ABE" w:rsidP="00A16ABE">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r>
        <w:rPr>
          <w:rFonts w:ascii="Times New Roman" w:hAnsi="Times New Roman" w:cs="Times New Roman"/>
          <w:color w:val="232323"/>
          <w:sz w:val="28"/>
          <w:szCs w:val="28"/>
          <w:shd w:val="clear" w:color="auto" w:fill="FFFFFF"/>
          <w:lang w:val="en-US"/>
        </w:rPr>
        <w:t>Stanza</w:t>
      </w:r>
      <w:r w:rsidRPr="0094630E">
        <w:rPr>
          <w:rFonts w:ascii="Times New Roman" w:hAnsi="Times New Roman" w:cs="Times New Roman"/>
          <w:color w:val="232323"/>
          <w:sz w:val="28"/>
          <w:szCs w:val="28"/>
          <w:shd w:val="clear" w:color="auto" w:fill="FFFFFF"/>
        </w:rPr>
        <w:t>.</w:t>
      </w:r>
      <w:r w:rsidRPr="00B23B7A">
        <w:rPr>
          <w:rFonts w:ascii="Times New Roman" w:hAnsi="Times New Roman" w:cs="Times New Roman"/>
          <w:color w:val="232323"/>
          <w:sz w:val="28"/>
          <w:szCs w:val="28"/>
          <w:shd w:val="clear" w:color="auto" w:fill="FFFFFF"/>
        </w:rPr>
        <w:t xml:space="preserve"> // </w:t>
      </w:r>
      <w:r>
        <w:rPr>
          <w:rFonts w:ascii="Times New Roman" w:hAnsi="Times New Roman" w:cs="Times New Roman"/>
          <w:color w:val="232323"/>
          <w:sz w:val="28"/>
          <w:szCs w:val="28"/>
          <w:shd w:val="clear" w:color="auto" w:fill="FFFFFF"/>
          <w:lang w:val="en-US"/>
        </w:rPr>
        <w:t>URL</w:t>
      </w:r>
      <w:r w:rsidRPr="00B23B7A">
        <w:rPr>
          <w:rFonts w:ascii="Times New Roman" w:hAnsi="Times New Roman" w:cs="Times New Roman"/>
          <w:color w:val="232323"/>
          <w:sz w:val="28"/>
          <w:szCs w:val="28"/>
          <w:shd w:val="clear" w:color="auto" w:fill="FFFFFF"/>
        </w:rPr>
        <w:t xml:space="preserve">: </w:t>
      </w:r>
      <w:r w:rsidRPr="00B23B7A">
        <w:rPr>
          <w:rFonts w:ascii="Times New Roman" w:hAnsi="Times New Roman" w:cs="Times New Roman"/>
          <w:sz w:val="28"/>
          <w:lang w:val="en-US"/>
        </w:rPr>
        <w:t>https</w:t>
      </w:r>
      <w:r w:rsidRPr="00B23B7A">
        <w:rPr>
          <w:rFonts w:ascii="Times New Roman" w:hAnsi="Times New Roman" w:cs="Times New Roman"/>
          <w:sz w:val="28"/>
        </w:rPr>
        <w:t>://</w:t>
      </w:r>
      <w:proofErr w:type="spellStart"/>
      <w:r w:rsidRPr="00B23B7A">
        <w:rPr>
          <w:rFonts w:ascii="Times New Roman" w:hAnsi="Times New Roman" w:cs="Times New Roman"/>
          <w:sz w:val="28"/>
          <w:lang w:val="en-US"/>
        </w:rPr>
        <w:t>stanfordnlp</w:t>
      </w:r>
      <w:proofErr w:type="spellEnd"/>
      <w:r w:rsidRPr="00B23B7A">
        <w:rPr>
          <w:rFonts w:ascii="Times New Roman" w:hAnsi="Times New Roman" w:cs="Times New Roman"/>
          <w:sz w:val="28"/>
        </w:rPr>
        <w:t>.</w:t>
      </w:r>
      <w:proofErr w:type="spellStart"/>
      <w:r w:rsidRPr="00B23B7A">
        <w:rPr>
          <w:rFonts w:ascii="Times New Roman" w:hAnsi="Times New Roman" w:cs="Times New Roman"/>
          <w:sz w:val="28"/>
          <w:lang w:val="en-US"/>
        </w:rPr>
        <w:t>github</w:t>
      </w:r>
      <w:proofErr w:type="spellEnd"/>
      <w:r w:rsidRPr="00B23B7A">
        <w:rPr>
          <w:rFonts w:ascii="Times New Roman" w:hAnsi="Times New Roman" w:cs="Times New Roman"/>
          <w:sz w:val="28"/>
        </w:rPr>
        <w:t>.</w:t>
      </w:r>
      <w:proofErr w:type="spellStart"/>
      <w:r w:rsidRPr="00B23B7A">
        <w:rPr>
          <w:rFonts w:ascii="Times New Roman" w:hAnsi="Times New Roman" w:cs="Times New Roman"/>
          <w:sz w:val="28"/>
          <w:lang w:val="en-US"/>
        </w:rPr>
        <w:t>io</w:t>
      </w:r>
      <w:proofErr w:type="spellEnd"/>
      <w:r w:rsidRPr="00B23B7A">
        <w:rPr>
          <w:rFonts w:ascii="Times New Roman" w:hAnsi="Times New Roman" w:cs="Times New Roman"/>
          <w:sz w:val="28"/>
        </w:rPr>
        <w:t>/</w:t>
      </w:r>
      <w:r w:rsidRPr="00B23B7A">
        <w:rPr>
          <w:rFonts w:ascii="Times New Roman" w:hAnsi="Times New Roman" w:cs="Times New Roman"/>
          <w:sz w:val="28"/>
          <w:lang w:val="en-US"/>
        </w:rPr>
        <w:t>stanza</w:t>
      </w:r>
      <w:r w:rsidRPr="00B23B7A">
        <w:rPr>
          <w:rFonts w:ascii="Times New Roman" w:hAnsi="Times New Roman" w:cs="Times New Roman"/>
          <w:sz w:val="28"/>
        </w:rPr>
        <w:t>/ (</w:t>
      </w:r>
      <w:r>
        <w:rPr>
          <w:rFonts w:ascii="Times New Roman" w:hAnsi="Times New Roman" w:cs="Times New Roman"/>
          <w:sz w:val="28"/>
        </w:rPr>
        <w:t>дата обращения: 20.04.2023</w:t>
      </w:r>
      <w:r w:rsidRPr="00B23B7A">
        <w:rPr>
          <w:rFonts w:ascii="Times New Roman" w:hAnsi="Times New Roman" w:cs="Times New Roman"/>
          <w:sz w:val="28"/>
        </w:rPr>
        <w:t>)</w:t>
      </w:r>
    </w:p>
    <w:p w14:paraId="0CE08200" w14:textId="67B6A7C2" w:rsidR="00D529DE" w:rsidRPr="00642125" w:rsidRDefault="00D529DE" w:rsidP="00D529DE">
      <w:pPr>
        <w:pStyle w:val="a3"/>
        <w:numPr>
          <w:ilvl w:val="0"/>
          <w:numId w:val="28"/>
        </w:numPr>
        <w:spacing w:after="120" w:line="360" w:lineRule="auto"/>
        <w:jc w:val="both"/>
        <w:rPr>
          <w:rFonts w:ascii="Times New Roman" w:hAnsi="Times New Roman" w:cs="Times New Roman"/>
          <w:color w:val="232323"/>
          <w:sz w:val="28"/>
          <w:szCs w:val="28"/>
          <w:shd w:val="clear" w:color="auto" w:fill="FFFFFF"/>
        </w:rPr>
      </w:pPr>
      <w:proofErr w:type="spellStart"/>
      <w:r w:rsidRPr="00D529DE">
        <w:rPr>
          <w:rFonts w:ascii="Times New Roman" w:hAnsi="Times New Roman" w:cs="Times New Roman"/>
          <w:color w:val="232323"/>
          <w:sz w:val="28"/>
          <w:szCs w:val="28"/>
          <w:shd w:val="clear" w:color="auto" w:fill="FFFFFF"/>
          <w:lang w:val="en-US"/>
        </w:rPr>
        <w:t>UDPipe</w:t>
      </w:r>
      <w:proofErr w:type="spellEnd"/>
      <w:r w:rsidR="0094630E" w:rsidRPr="0094630E">
        <w:rPr>
          <w:rFonts w:ascii="Times New Roman" w:hAnsi="Times New Roman" w:cs="Times New Roman"/>
          <w:color w:val="232323"/>
          <w:sz w:val="28"/>
          <w:szCs w:val="28"/>
          <w:shd w:val="clear" w:color="auto" w:fill="FFFFFF"/>
        </w:rPr>
        <w:t>.</w:t>
      </w:r>
      <w:r w:rsidRPr="00D529DE">
        <w:rPr>
          <w:rFonts w:ascii="Times New Roman" w:hAnsi="Times New Roman" w:cs="Times New Roman"/>
          <w:color w:val="232323"/>
          <w:sz w:val="28"/>
          <w:szCs w:val="28"/>
          <w:shd w:val="clear" w:color="auto" w:fill="FFFFFF"/>
        </w:rPr>
        <w:t xml:space="preserve"> // </w:t>
      </w:r>
      <w:r>
        <w:rPr>
          <w:rFonts w:ascii="Times New Roman" w:hAnsi="Times New Roman" w:cs="Times New Roman"/>
          <w:color w:val="232323"/>
          <w:sz w:val="28"/>
          <w:szCs w:val="28"/>
          <w:shd w:val="clear" w:color="auto" w:fill="FFFFFF"/>
          <w:lang w:val="en-US"/>
        </w:rPr>
        <w:t>URL</w:t>
      </w:r>
      <w:r w:rsidRPr="00D529DE">
        <w:rPr>
          <w:rFonts w:ascii="Times New Roman" w:hAnsi="Times New Roman" w:cs="Times New Roman"/>
          <w:color w:val="232323"/>
          <w:sz w:val="28"/>
          <w:szCs w:val="28"/>
          <w:shd w:val="clear" w:color="auto" w:fill="FFFFFF"/>
        </w:rPr>
        <w:t xml:space="preserve">: </w:t>
      </w:r>
      <w:r w:rsidRPr="00D529DE">
        <w:rPr>
          <w:rFonts w:ascii="Times New Roman" w:hAnsi="Times New Roman" w:cs="Times New Roman"/>
          <w:sz w:val="28"/>
          <w:lang w:val="en-US"/>
        </w:rPr>
        <w:t>https</w:t>
      </w:r>
      <w:r w:rsidRPr="00D529DE">
        <w:rPr>
          <w:rFonts w:ascii="Times New Roman" w:hAnsi="Times New Roman" w:cs="Times New Roman"/>
          <w:sz w:val="28"/>
        </w:rPr>
        <w:t>://</w:t>
      </w:r>
      <w:proofErr w:type="spellStart"/>
      <w:r w:rsidRPr="00D529DE">
        <w:rPr>
          <w:rFonts w:ascii="Times New Roman" w:hAnsi="Times New Roman" w:cs="Times New Roman"/>
          <w:sz w:val="28"/>
          <w:lang w:val="en-US"/>
        </w:rPr>
        <w:t>lindat</w:t>
      </w:r>
      <w:proofErr w:type="spellEnd"/>
      <w:r w:rsidRPr="00D529DE">
        <w:rPr>
          <w:rFonts w:ascii="Times New Roman" w:hAnsi="Times New Roman" w:cs="Times New Roman"/>
          <w:sz w:val="28"/>
        </w:rPr>
        <w:t>.</w:t>
      </w:r>
      <w:proofErr w:type="spellStart"/>
      <w:r w:rsidRPr="00D529DE">
        <w:rPr>
          <w:rFonts w:ascii="Times New Roman" w:hAnsi="Times New Roman" w:cs="Times New Roman"/>
          <w:sz w:val="28"/>
          <w:lang w:val="en-US"/>
        </w:rPr>
        <w:t>mff</w:t>
      </w:r>
      <w:proofErr w:type="spellEnd"/>
      <w:r w:rsidRPr="00D529DE">
        <w:rPr>
          <w:rFonts w:ascii="Times New Roman" w:hAnsi="Times New Roman" w:cs="Times New Roman"/>
          <w:sz w:val="28"/>
        </w:rPr>
        <w:t>.</w:t>
      </w:r>
      <w:proofErr w:type="spellStart"/>
      <w:r w:rsidRPr="00D529DE">
        <w:rPr>
          <w:rFonts w:ascii="Times New Roman" w:hAnsi="Times New Roman" w:cs="Times New Roman"/>
          <w:sz w:val="28"/>
          <w:lang w:val="en-US"/>
        </w:rPr>
        <w:t>cuni</w:t>
      </w:r>
      <w:proofErr w:type="spellEnd"/>
      <w:r w:rsidRPr="00D529DE">
        <w:rPr>
          <w:rFonts w:ascii="Times New Roman" w:hAnsi="Times New Roman" w:cs="Times New Roman"/>
          <w:sz w:val="28"/>
        </w:rPr>
        <w:t>.</w:t>
      </w:r>
      <w:proofErr w:type="spellStart"/>
      <w:r w:rsidRPr="00D529DE">
        <w:rPr>
          <w:rFonts w:ascii="Times New Roman" w:hAnsi="Times New Roman" w:cs="Times New Roman"/>
          <w:sz w:val="28"/>
          <w:lang w:val="en-US"/>
        </w:rPr>
        <w:t>cz</w:t>
      </w:r>
      <w:proofErr w:type="spellEnd"/>
      <w:r w:rsidRPr="00D529DE">
        <w:rPr>
          <w:rFonts w:ascii="Times New Roman" w:hAnsi="Times New Roman" w:cs="Times New Roman"/>
          <w:sz w:val="28"/>
        </w:rPr>
        <w:t>/</w:t>
      </w:r>
      <w:r w:rsidRPr="00D529DE">
        <w:rPr>
          <w:rFonts w:ascii="Times New Roman" w:hAnsi="Times New Roman" w:cs="Times New Roman"/>
          <w:sz w:val="28"/>
          <w:lang w:val="en-US"/>
        </w:rPr>
        <w:t>services</w:t>
      </w:r>
      <w:r w:rsidRPr="00D529DE">
        <w:rPr>
          <w:rFonts w:ascii="Times New Roman" w:hAnsi="Times New Roman" w:cs="Times New Roman"/>
          <w:sz w:val="28"/>
        </w:rPr>
        <w:t>/</w:t>
      </w:r>
      <w:proofErr w:type="spellStart"/>
      <w:r w:rsidRPr="00D529DE">
        <w:rPr>
          <w:rFonts w:ascii="Times New Roman" w:hAnsi="Times New Roman" w:cs="Times New Roman"/>
          <w:sz w:val="28"/>
          <w:lang w:val="en-US"/>
        </w:rPr>
        <w:t>udpipe</w:t>
      </w:r>
      <w:proofErr w:type="spellEnd"/>
      <w:r w:rsidRPr="00D529DE">
        <w:rPr>
          <w:rFonts w:ascii="Times New Roman" w:hAnsi="Times New Roman" w:cs="Times New Roman"/>
          <w:sz w:val="28"/>
        </w:rPr>
        <w:t>/ (</w:t>
      </w:r>
      <w:r>
        <w:rPr>
          <w:rFonts w:ascii="Times New Roman" w:hAnsi="Times New Roman" w:cs="Times New Roman"/>
          <w:sz w:val="28"/>
        </w:rPr>
        <w:t>дата</w:t>
      </w:r>
      <w:r w:rsidRPr="00D529DE">
        <w:rPr>
          <w:rFonts w:ascii="Times New Roman" w:hAnsi="Times New Roman" w:cs="Times New Roman"/>
          <w:sz w:val="28"/>
        </w:rPr>
        <w:t xml:space="preserve"> </w:t>
      </w:r>
      <w:r>
        <w:rPr>
          <w:rFonts w:ascii="Times New Roman" w:hAnsi="Times New Roman" w:cs="Times New Roman"/>
          <w:sz w:val="28"/>
        </w:rPr>
        <w:t>обращения: 12.03.2023</w:t>
      </w:r>
      <w:r w:rsidRPr="00D529DE">
        <w:rPr>
          <w:rFonts w:ascii="Times New Roman" w:hAnsi="Times New Roman" w:cs="Times New Roman"/>
          <w:sz w:val="28"/>
        </w:rPr>
        <w:t xml:space="preserve">) </w:t>
      </w:r>
    </w:p>
    <w:p w14:paraId="292247EB" w14:textId="43F82D31" w:rsidR="00F26EDC" w:rsidRPr="00A16ABE" w:rsidRDefault="00D04B36" w:rsidP="00A16ABE">
      <w:pPr>
        <w:pStyle w:val="a3"/>
        <w:numPr>
          <w:ilvl w:val="0"/>
          <w:numId w:val="28"/>
        </w:numPr>
        <w:spacing w:after="120" w:line="360" w:lineRule="auto"/>
        <w:jc w:val="both"/>
        <w:rPr>
          <w:rFonts w:ascii="Times New Roman" w:hAnsi="Times New Roman" w:cs="Times New Roman"/>
          <w:color w:val="232323"/>
          <w:sz w:val="28"/>
          <w:szCs w:val="28"/>
          <w:shd w:val="clear" w:color="auto" w:fill="FFFFFF"/>
          <w:lang w:val="en-US"/>
        </w:rPr>
      </w:pPr>
      <w:r>
        <w:rPr>
          <w:rFonts w:ascii="Times New Roman" w:hAnsi="Times New Roman" w:cs="Times New Roman"/>
          <w:color w:val="232323"/>
          <w:sz w:val="28"/>
          <w:szCs w:val="28"/>
          <w:shd w:val="clear" w:color="auto" w:fill="FFFFFF"/>
          <w:lang w:val="en-US"/>
        </w:rPr>
        <w:t>United Nations Parallel Corpus</w:t>
      </w:r>
      <w:r w:rsidR="0094630E">
        <w:rPr>
          <w:rFonts w:ascii="Times New Roman" w:hAnsi="Times New Roman" w:cs="Times New Roman"/>
          <w:color w:val="232323"/>
          <w:sz w:val="28"/>
          <w:szCs w:val="28"/>
          <w:shd w:val="clear" w:color="auto" w:fill="FFFFFF"/>
          <w:lang w:val="en-US"/>
        </w:rPr>
        <w:t>.</w:t>
      </w:r>
      <w:r>
        <w:rPr>
          <w:rFonts w:ascii="Times New Roman" w:hAnsi="Times New Roman" w:cs="Times New Roman"/>
          <w:color w:val="232323"/>
          <w:sz w:val="28"/>
          <w:szCs w:val="28"/>
          <w:shd w:val="clear" w:color="auto" w:fill="FFFFFF"/>
          <w:lang w:val="en-US"/>
        </w:rPr>
        <w:t xml:space="preserve"> // URL: </w:t>
      </w:r>
      <w:r w:rsidRPr="00D04B36">
        <w:rPr>
          <w:rFonts w:ascii="Times New Roman" w:hAnsi="Times New Roman" w:cs="Times New Roman"/>
          <w:sz w:val="28"/>
          <w:szCs w:val="28"/>
          <w:lang w:val="en-US"/>
        </w:rPr>
        <w:t>https://conferences.unite.un.org/UNCorpus</w:t>
      </w:r>
      <w:r>
        <w:rPr>
          <w:rFonts w:ascii="Times New Roman" w:hAnsi="Times New Roman" w:cs="Times New Roman"/>
          <w:sz w:val="28"/>
          <w:szCs w:val="28"/>
          <w:lang w:val="en-US"/>
        </w:rPr>
        <w:t xml:space="preserve"> (</w:t>
      </w:r>
      <w:r>
        <w:rPr>
          <w:rFonts w:ascii="Times New Roman" w:hAnsi="Times New Roman" w:cs="Times New Roman"/>
          <w:sz w:val="28"/>
          <w:szCs w:val="28"/>
        </w:rPr>
        <w:t>дата</w:t>
      </w:r>
      <w:r w:rsidRPr="00D04B36">
        <w:rPr>
          <w:rFonts w:ascii="Times New Roman" w:hAnsi="Times New Roman" w:cs="Times New Roman"/>
          <w:sz w:val="28"/>
          <w:szCs w:val="28"/>
          <w:lang w:val="en-US"/>
        </w:rPr>
        <w:t xml:space="preserve"> </w:t>
      </w:r>
      <w:r>
        <w:rPr>
          <w:rFonts w:ascii="Times New Roman" w:hAnsi="Times New Roman" w:cs="Times New Roman"/>
          <w:sz w:val="28"/>
          <w:szCs w:val="28"/>
        </w:rPr>
        <w:t>обращения</w:t>
      </w:r>
      <w:r w:rsidRPr="00D04B36">
        <w:rPr>
          <w:rFonts w:ascii="Times New Roman" w:hAnsi="Times New Roman" w:cs="Times New Roman"/>
          <w:sz w:val="28"/>
          <w:szCs w:val="28"/>
          <w:lang w:val="en-US"/>
        </w:rPr>
        <w:t>: 22.05.2023</w:t>
      </w:r>
      <w:r>
        <w:rPr>
          <w:rFonts w:ascii="Times New Roman" w:hAnsi="Times New Roman" w:cs="Times New Roman"/>
          <w:sz w:val="28"/>
          <w:szCs w:val="28"/>
          <w:lang w:val="en-US"/>
        </w:rPr>
        <w:t>)</w:t>
      </w:r>
    </w:p>
    <w:sectPr w:rsidR="00F26EDC" w:rsidRPr="00A16ABE" w:rsidSect="00DD51D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E875E" w14:textId="77777777" w:rsidR="00F7362A" w:rsidRDefault="00F7362A" w:rsidP="00DD51D6">
      <w:pPr>
        <w:spacing w:line="240" w:lineRule="auto"/>
      </w:pPr>
      <w:r>
        <w:separator/>
      </w:r>
    </w:p>
  </w:endnote>
  <w:endnote w:type="continuationSeparator" w:id="0">
    <w:p w14:paraId="2D9BDB7A" w14:textId="77777777" w:rsidR="00F7362A" w:rsidRDefault="00F7362A" w:rsidP="00DD5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196133"/>
      <w:docPartObj>
        <w:docPartGallery w:val="Page Numbers (Bottom of Page)"/>
        <w:docPartUnique/>
      </w:docPartObj>
    </w:sdtPr>
    <w:sdtEndPr/>
    <w:sdtContent>
      <w:p w14:paraId="76227EC7" w14:textId="3D35676C" w:rsidR="00F65E0A" w:rsidRDefault="00F65E0A">
        <w:pPr>
          <w:pStyle w:val="af"/>
          <w:jc w:val="right"/>
        </w:pPr>
        <w:r>
          <w:fldChar w:fldCharType="begin"/>
        </w:r>
        <w:r>
          <w:instrText>PAGE   \* MERGEFORMAT</w:instrText>
        </w:r>
        <w:r>
          <w:fldChar w:fldCharType="separate"/>
        </w:r>
        <w:r w:rsidR="00114AE7" w:rsidRPr="00114AE7">
          <w:rPr>
            <w:noProof/>
            <w:lang w:val="ru-RU"/>
          </w:rPr>
          <w:t>2</w:t>
        </w:r>
        <w:r>
          <w:fldChar w:fldCharType="end"/>
        </w:r>
      </w:p>
    </w:sdtContent>
  </w:sdt>
  <w:p w14:paraId="24667D99" w14:textId="77777777" w:rsidR="00F65E0A" w:rsidRDefault="00F65E0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80100" w14:textId="77777777" w:rsidR="00F7362A" w:rsidRDefault="00F7362A" w:rsidP="00DD51D6">
      <w:pPr>
        <w:spacing w:line="240" w:lineRule="auto"/>
      </w:pPr>
      <w:r>
        <w:separator/>
      </w:r>
    </w:p>
  </w:footnote>
  <w:footnote w:type="continuationSeparator" w:id="0">
    <w:p w14:paraId="23A16565" w14:textId="77777777" w:rsidR="00F7362A" w:rsidRDefault="00F7362A" w:rsidP="00DD51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E24"/>
    <w:multiLevelType w:val="hybridMultilevel"/>
    <w:tmpl w:val="C310C8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95537"/>
    <w:multiLevelType w:val="hybridMultilevel"/>
    <w:tmpl w:val="F28A1C3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06D660D7"/>
    <w:multiLevelType w:val="hybridMultilevel"/>
    <w:tmpl w:val="1940104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
    <w:nsid w:val="06DF564B"/>
    <w:multiLevelType w:val="hybridMultilevel"/>
    <w:tmpl w:val="5694DE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7352DA1"/>
    <w:multiLevelType w:val="hybridMultilevel"/>
    <w:tmpl w:val="48A41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6432C6"/>
    <w:multiLevelType w:val="hybridMultilevel"/>
    <w:tmpl w:val="98D8FFE2"/>
    <w:lvl w:ilvl="0" w:tplc="216443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586D6C"/>
    <w:multiLevelType w:val="hybridMultilevel"/>
    <w:tmpl w:val="49B2B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AA62CD"/>
    <w:multiLevelType w:val="hybridMultilevel"/>
    <w:tmpl w:val="575612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63E05FF"/>
    <w:multiLevelType w:val="hybridMultilevel"/>
    <w:tmpl w:val="8CECD23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19917B6F"/>
    <w:multiLevelType w:val="hybridMultilevel"/>
    <w:tmpl w:val="9D38F0D6"/>
    <w:lvl w:ilvl="0" w:tplc="DB26008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AF7E79"/>
    <w:multiLevelType w:val="hybridMultilevel"/>
    <w:tmpl w:val="7E1A1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B0324C"/>
    <w:multiLevelType w:val="hybridMultilevel"/>
    <w:tmpl w:val="9D38F0D6"/>
    <w:lvl w:ilvl="0" w:tplc="DB26008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A928A6"/>
    <w:multiLevelType w:val="hybridMultilevel"/>
    <w:tmpl w:val="5F92F0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51253F5"/>
    <w:multiLevelType w:val="hybridMultilevel"/>
    <w:tmpl w:val="29121E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E3D05B0"/>
    <w:multiLevelType w:val="hybridMultilevel"/>
    <w:tmpl w:val="AC98B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372FB3"/>
    <w:multiLevelType w:val="hybridMultilevel"/>
    <w:tmpl w:val="1FC403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2714FA9"/>
    <w:multiLevelType w:val="hybridMultilevel"/>
    <w:tmpl w:val="996A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E32615"/>
    <w:multiLevelType w:val="hybridMultilevel"/>
    <w:tmpl w:val="7E68F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E735BD"/>
    <w:multiLevelType w:val="hybridMultilevel"/>
    <w:tmpl w:val="C27E0A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0AB2FE3"/>
    <w:multiLevelType w:val="hybridMultilevel"/>
    <w:tmpl w:val="A820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484C92"/>
    <w:multiLevelType w:val="hybridMultilevel"/>
    <w:tmpl w:val="7932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A2F25"/>
    <w:multiLevelType w:val="hybridMultilevel"/>
    <w:tmpl w:val="9258B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0D095F"/>
    <w:multiLevelType w:val="hybridMultilevel"/>
    <w:tmpl w:val="37343F8A"/>
    <w:lvl w:ilvl="0" w:tplc="58D8AF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7175162"/>
    <w:multiLevelType w:val="hybridMultilevel"/>
    <w:tmpl w:val="73B44396"/>
    <w:lvl w:ilvl="0" w:tplc="E27650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2970A7B"/>
    <w:multiLevelType w:val="hybridMultilevel"/>
    <w:tmpl w:val="9ACC2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B25CD5"/>
    <w:multiLevelType w:val="hybridMultilevel"/>
    <w:tmpl w:val="5D945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943918"/>
    <w:multiLevelType w:val="hybridMultilevel"/>
    <w:tmpl w:val="28D261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7B7D4CBC"/>
    <w:multiLevelType w:val="hybridMultilevel"/>
    <w:tmpl w:val="2AE4B4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22"/>
  </w:num>
  <w:num w:numId="3">
    <w:abstractNumId w:val="3"/>
  </w:num>
  <w:num w:numId="4">
    <w:abstractNumId w:val="26"/>
  </w:num>
  <w:num w:numId="5">
    <w:abstractNumId w:val="20"/>
  </w:num>
  <w:num w:numId="6">
    <w:abstractNumId w:val="15"/>
  </w:num>
  <w:num w:numId="7">
    <w:abstractNumId w:val="18"/>
  </w:num>
  <w:num w:numId="8">
    <w:abstractNumId w:val="6"/>
  </w:num>
  <w:num w:numId="9">
    <w:abstractNumId w:val="24"/>
  </w:num>
  <w:num w:numId="10">
    <w:abstractNumId w:val="7"/>
  </w:num>
  <w:num w:numId="11">
    <w:abstractNumId w:val="12"/>
  </w:num>
  <w:num w:numId="12">
    <w:abstractNumId w:val="5"/>
  </w:num>
  <w:num w:numId="13">
    <w:abstractNumId w:val="11"/>
  </w:num>
  <w:num w:numId="14">
    <w:abstractNumId w:val="27"/>
  </w:num>
  <w:num w:numId="15">
    <w:abstractNumId w:val="25"/>
  </w:num>
  <w:num w:numId="16">
    <w:abstractNumId w:val="1"/>
  </w:num>
  <w:num w:numId="17">
    <w:abstractNumId w:val="21"/>
  </w:num>
  <w:num w:numId="18">
    <w:abstractNumId w:val="17"/>
  </w:num>
  <w:num w:numId="19">
    <w:abstractNumId w:val="10"/>
  </w:num>
  <w:num w:numId="20">
    <w:abstractNumId w:val="19"/>
  </w:num>
  <w:num w:numId="21">
    <w:abstractNumId w:val="14"/>
  </w:num>
  <w:num w:numId="22">
    <w:abstractNumId w:val="8"/>
  </w:num>
  <w:num w:numId="23">
    <w:abstractNumId w:val="16"/>
  </w:num>
  <w:num w:numId="24">
    <w:abstractNumId w:val="0"/>
  </w:num>
  <w:num w:numId="25">
    <w:abstractNumId w:val="13"/>
  </w:num>
  <w:num w:numId="26">
    <w:abstractNumId w:val="2"/>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34"/>
    <w:rsid w:val="00011FE0"/>
    <w:rsid w:val="000139D1"/>
    <w:rsid w:val="00021C6F"/>
    <w:rsid w:val="00041253"/>
    <w:rsid w:val="00042DD1"/>
    <w:rsid w:val="000467D8"/>
    <w:rsid w:val="000468DC"/>
    <w:rsid w:val="00050F6D"/>
    <w:rsid w:val="000515EC"/>
    <w:rsid w:val="00056BC6"/>
    <w:rsid w:val="00063156"/>
    <w:rsid w:val="00066B34"/>
    <w:rsid w:val="000677FC"/>
    <w:rsid w:val="00067E85"/>
    <w:rsid w:val="00067EB7"/>
    <w:rsid w:val="000703ED"/>
    <w:rsid w:val="00074884"/>
    <w:rsid w:val="00076A77"/>
    <w:rsid w:val="0008046D"/>
    <w:rsid w:val="00090CF6"/>
    <w:rsid w:val="00092FA0"/>
    <w:rsid w:val="0009319B"/>
    <w:rsid w:val="00093972"/>
    <w:rsid w:val="000955E8"/>
    <w:rsid w:val="000967E1"/>
    <w:rsid w:val="000A7760"/>
    <w:rsid w:val="000B0F50"/>
    <w:rsid w:val="000B1489"/>
    <w:rsid w:val="000B5717"/>
    <w:rsid w:val="000D7204"/>
    <w:rsid w:val="000E1D00"/>
    <w:rsid w:val="000E60FD"/>
    <w:rsid w:val="000E653F"/>
    <w:rsid w:val="000E7676"/>
    <w:rsid w:val="000F2165"/>
    <w:rsid w:val="000F5BAD"/>
    <w:rsid w:val="00113837"/>
    <w:rsid w:val="00114AE7"/>
    <w:rsid w:val="00115421"/>
    <w:rsid w:val="001157BC"/>
    <w:rsid w:val="00116E0F"/>
    <w:rsid w:val="0012316A"/>
    <w:rsid w:val="00135D49"/>
    <w:rsid w:val="00147A91"/>
    <w:rsid w:val="001519F6"/>
    <w:rsid w:val="00151CD8"/>
    <w:rsid w:val="00162B5E"/>
    <w:rsid w:val="00163C34"/>
    <w:rsid w:val="001676A1"/>
    <w:rsid w:val="00183596"/>
    <w:rsid w:val="001868D2"/>
    <w:rsid w:val="00187AA3"/>
    <w:rsid w:val="00191EAB"/>
    <w:rsid w:val="00193CD9"/>
    <w:rsid w:val="00195FEC"/>
    <w:rsid w:val="001A0A61"/>
    <w:rsid w:val="001A29D7"/>
    <w:rsid w:val="001B2595"/>
    <w:rsid w:val="001B5F0C"/>
    <w:rsid w:val="001B7D13"/>
    <w:rsid w:val="001C2D79"/>
    <w:rsid w:val="001C3C73"/>
    <w:rsid w:val="001D03E0"/>
    <w:rsid w:val="001D17B2"/>
    <w:rsid w:val="001D5237"/>
    <w:rsid w:val="001E0533"/>
    <w:rsid w:val="001E3D69"/>
    <w:rsid w:val="001E6432"/>
    <w:rsid w:val="001F13AB"/>
    <w:rsid w:val="001F7F19"/>
    <w:rsid w:val="002005D9"/>
    <w:rsid w:val="002037C9"/>
    <w:rsid w:val="00206915"/>
    <w:rsid w:val="00206FD3"/>
    <w:rsid w:val="002132EB"/>
    <w:rsid w:val="002149D2"/>
    <w:rsid w:val="002168A8"/>
    <w:rsid w:val="00216A28"/>
    <w:rsid w:val="00217750"/>
    <w:rsid w:val="00220FAF"/>
    <w:rsid w:val="0022579C"/>
    <w:rsid w:val="0022735F"/>
    <w:rsid w:val="00235096"/>
    <w:rsid w:val="00237E03"/>
    <w:rsid w:val="00243F0A"/>
    <w:rsid w:val="0025591C"/>
    <w:rsid w:val="00272C03"/>
    <w:rsid w:val="00275E35"/>
    <w:rsid w:val="0027618E"/>
    <w:rsid w:val="00284E51"/>
    <w:rsid w:val="002954F3"/>
    <w:rsid w:val="00296125"/>
    <w:rsid w:val="002A4550"/>
    <w:rsid w:val="002A4C78"/>
    <w:rsid w:val="002B265F"/>
    <w:rsid w:val="002B605D"/>
    <w:rsid w:val="002B6D91"/>
    <w:rsid w:val="002C1572"/>
    <w:rsid w:val="002D0690"/>
    <w:rsid w:val="002D1CE8"/>
    <w:rsid w:val="002D23D5"/>
    <w:rsid w:val="002D5FB4"/>
    <w:rsid w:val="002E500C"/>
    <w:rsid w:val="002E5732"/>
    <w:rsid w:val="002F0730"/>
    <w:rsid w:val="00302AD8"/>
    <w:rsid w:val="00304374"/>
    <w:rsid w:val="0030451C"/>
    <w:rsid w:val="00307CEE"/>
    <w:rsid w:val="003166C0"/>
    <w:rsid w:val="00320E81"/>
    <w:rsid w:val="003214E1"/>
    <w:rsid w:val="00322DDB"/>
    <w:rsid w:val="00326358"/>
    <w:rsid w:val="00330D92"/>
    <w:rsid w:val="00332332"/>
    <w:rsid w:val="00334FB3"/>
    <w:rsid w:val="00335E66"/>
    <w:rsid w:val="00340610"/>
    <w:rsid w:val="003774FB"/>
    <w:rsid w:val="003829AB"/>
    <w:rsid w:val="0038433E"/>
    <w:rsid w:val="003902EC"/>
    <w:rsid w:val="003A00B9"/>
    <w:rsid w:val="003A04B3"/>
    <w:rsid w:val="003A08B0"/>
    <w:rsid w:val="003A1AA6"/>
    <w:rsid w:val="003A232A"/>
    <w:rsid w:val="003A362E"/>
    <w:rsid w:val="003B0B80"/>
    <w:rsid w:val="003D1A63"/>
    <w:rsid w:val="003D201C"/>
    <w:rsid w:val="003D2872"/>
    <w:rsid w:val="003D28CB"/>
    <w:rsid w:val="003D341C"/>
    <w:rsid w:val="003E0925"/>
    <w:rsid w:val="003E3BFC"/>
    <w:rsid w:val="00401E3C"/>
    <w:rsid w:val="004021D5"/>
    <w:rsid w:val="00402521"/>
    <w:rsid w:val="00411860"/>
    <w:rsid w:val="00416F49"/>
    <w:rsid w:val="00422B00"/>
    <w:rsid w:val="00423C9D"/>
    <w:rsid w:val="00423E97"/>
    <w:rsid w:val="00423F5F"/>
    <w:rsid w:val="00434CE6"/>
    <w:rsid w:val="00435080"/>
    <w:rsid w:val="004370E0"/>
    <w:rsid w:val="00443011"/>
    <w:rsid w:val="00447F06"/>
    <w:rsid w:val="00451DFF"/>
    <w:rsid w:val="0045411C"/>
    <w:rsid w:val="004578F9"/>
    <w:rsid w:val="00465250"/>
    <w:rsid w:val="0047561A"/>
    <w:rsid w:val="00475EB6"/>
    <w:rsid w:val="0048223B"/>
    <w:rsid w:val="00483552"/>
    <w:rsid w:val="00483D69"/>
    <w:rsid w:val="0048492D"/>
    <w:rsid w:val="004864AD"/>
    <w:rsid w:val="004949C7"/>
    <w:rsid w:val="004B1798"/>
    <w:rsid w:val="004B5690"/>
    <w:rsid w:val="004C61B2"/>
    <w:rsid w:val="004C6E90"/>
    <w:rsid w:val="004D0C8B"/>
    <w:rsid w:val="004E1475"/>
    <w:rsid w:val="004E4827"/>
    <w:rsid w:val="004E4A29"/>
    <w:rsid w:val="004E6ED6"/>
    <w:rsid w:val="004E7D7A"/>
    <w:rsid w:val="004F4BC3"/>
    <w:rsid w:val="00503A31"/>
    <w:rsid w:val="00504E54"/>
    <w:rsid w:val="00506ABB"/>
    <w:rsid w:val="005135E3"/>
    <w:rsid w:val="005152FF"/>
    <w:rsid w:val="00516382"/>
    <w:rsid w:val="00517CB5"/>
    <w:rsid w:val="00521F1B"/>
    <w:rsid w:val="00525128"/>
    <w:rsid w:val="00532513"/>
    <w:rsid w:val="005332A1"/>
    <w:rsid w:val="00534F28"/>
    <w:rsid w:val="0053740D"/>
    <w:rsid w:val="005410B1"/>
    <w:rsid w:val="00541835"/>
    <w:rsid w:val="00545F3E"/>
    <w:rsid w:val="00551B03"/>
    <w:rsid w:val="00553CB0"/>
    <w:rsid w:val="00566B67"/>
    <w:rsid w:val="00570FAA"/>
    <w:rsid w:val="00571747"/>
    <w:rsid w:val="00571FEA"/>
    <w:rsid w:val="00573B11"/>
    <w:rsid w:val="00581A89"/>
    <w:rsid w:val="00582D24"/>
    <w:rsid w:val="00590C05"/>
    <w:rsid w:val="00594EE4"/>
    <w:rsid w:val="005972B6"/>
    <w:rsid w:val="005A1C19"/>
    <w:rsid w:val="005A530C"/>
    <w:rsid w:val="005B1082"/>
    <w:rsid w:val="005B2D99"/>
    <w:rsid w:val="005B58D6"/>
    <w:rsid w:val="005C25CD"/>
    <w:rsid w:val="005C44D5"/>
    <w:rsid w:val="005D0AEA"/>
    <w:rsid w:val="005D3676"/>
    <w:rsid w:val="005D40B4"/>
    <w:rsid w:val="005D7F2D"/>
    <w:rsid w:val="005E1DAE"/>
    <w:rsid w:val="005E4F4F"/>
    <w:rsid w:val="005E5509"/>
    <w:rsid w:val="005F1386"/>
    <w:rsid w:val="005F26A5"/>
    <w:rsid w:val="005F31DC"/>
    <w:rsid w:val="005F4ECA"/>
    <w:rsid w:val="00600F5A"/>
    <w:rsid w:val="00602CD7"/>
    <w:rsid w:val="00613487"/>
    <w:rsid w:val="00614597"/>
    <w:rsid w:val="006147E0"/>
    <w:rsid w:val="00615ABE"/>
    <w:rsid w:val="0061740A"/>
    <w:rsid w:val="0062235B"/>
    <w:rsid w:val="00632F26"/>
    <w:rsid w:val="0063326F"/>
    <w:rsid w:val="00633C76"/>
    <w:rsid w:val="00636B26"/>
    <w:rsid w:val="00640312"/>
    <w:rsid w:val="006406F3"/>
    <w:rsid w:val="00642125"/>
    <w:rsid w:val="00644FC6"/>
    <w:rsid w:val="0065368F"/>
    <w:rsid w:val="006538B9"/>
    <w:rsid w:val="006542BF"/>
    <w:rsid w:val="00654FDE"/>
    <w:rsid w:val="006567DD"/>
    <w:rsid w:val="006605C8"/>
    <w:rsid w:val="00661542"/>
    <w:rsid w:val="00665066"/>
    <w:rsid w:val="0066578F"/>
    <w:rsid w:val="00670438"/>
    <w:rsid w:val="006704CC"/>
    <w:rsid w:val="006709DA"/>
    <w:rsid w:val="0067137F"/>
    <w:rsid w:val="00674D34"/>
    <w:rsid w:val="006764A8"/>
    <w:rsid w:val="00682532"/>
    <w:rsid w:val="00691992"/>
    <w:rsid w:val="0069301C"/>
    <w:rsid w:val="006A08BF"/>
    <w:rsid w:val="006A7863"/>
    <w:rsid w:val="006B1DD0"/>
    <w:rsid w:val="006B201F"/>
    <w:rsid w:val="006B6BD6"/>
    <w:rsid w:val="006C1A7B"/>
    <w:rsid w:val="006C1AE1"/>
    <w:rsid w:val="006C2421"/>
    <w:rsid w:val="006C3B72"/>
    <w:rsid w:val="006C7135"/>
    <w:rsid w:val="006C794E"/>
    <w:rsid w:val="006D3073"/>
    <w:rsid w:val="006E3A7D"/>
    <w:rsid w:val="006E6B54"/>
    <w:rsid w:val="006F1E4F"/>
    <w:rsid w:val="006F244D"/>
    <w:rsid w:val="006F3F30"/>
    <w:rsid w:val="0070115C"/>
    <w:rsid w:val="00705C37"/>
    <w:rsid w:val="0070662A"/>
    <w:rsid w:val="00711139"/>
    <w:rsid w:val="00722C5D"/>
    <w:rsid w:val="00722C61"/>
    <w:rsid w:val="00723026"/>
    <w:rsid w:val="007254EB"/>
    <w:rsid w:val="00725848"/>
    <w:rsid w:val="00725B2A"/>
    <w:rsid w:val="00732484"/>
    <w:rsid w:val="00737A29"/>
    <w:rsid w:val="00737D4B"/>
    <w:rsid w:val="00742CE6"/>
    <w:rsid w:val="00750825"/>
    <w:rsid w:val="007521BE"/>
    <w:rsid w:val="00752961"/>
    <w:rsid w:val="007653DD"/>
    <w:rsid w:val="00765530"/>
    <w:rsid w:val="00766B78"/>
    <w:rsid w:val="00770043"/>
    <w:rsid w:val="0077237B"/>
    <w:rsid w:val="007744D8"/>
    <w:rsid w:val="00781435"/>
    <w:rsid w:val="0078342E"/>
    <w:rsid w:val="00786DDF"/>
    <w:rsid w:val="00791ABA"/>
    <w:rsid w:val="00793706"/>
    <w:rsid w:val="007960A0"/>
    <w:rsid w:val="007A0B0E"/>
    <w:rsid w:val="007B3EC7"/>
    <w:rsid w:val="007B5313"/>
    <w:rsid w:val="007B57CC"/>
    <w:rsid w:val="007C1F88"/>
    <w:rsid w:val="007D3197"/>
    <w:rsid w:val="007F2D22"/>
    <w:rsid w:val="0080585F"/>
    <w:rsid w:val="00816928"/>
    <w:rsid w:val="0081777E"/>
    <w:rsid w:val="008225AC"/>
    <w:rsid w:val="00830D22"/>
    <w:rsid w:val="0083578B"/>
    <w:rsid w:val="008367E0"/>
    <w:rsid w:val="00844592"/>
    <w:rsid w:val="008474E8"/>
    <w:rsid w:val="008512BE"/>
    <w:rsid w:val="00852B2C"/>
    <w:rsid w:val="00856312"/>
    <w:rsid w:val="0085668E"/>
    <w:rsid w:val="00862A0A"/>
    <w:rsid w:val="00873029"/>
    <w:rsid w:val="008807B1"/>
    <w:rsid w:val="00884214"/>
    <w:rsid w:val="0088530F"/>
    <w:rsid w:val="00891183"/>
    <w:rsid w:val="0089220C"/>
    <w:rsid w:val="008A24BA"/>
    <w:rsid w:val="008A3D69"/>
    <w:rsid w:val="008A48C7"/>
    <w:rsid w:val="008B6B8C"/>
    <w:rsid w:val="008C6E35"/>
    <w:rsid w:val="008C7AF3"/>
    <w:rsid w:val="008E076F"/>
    <w:rsid w:val="008E5DAF"/>
    <w:rsid w:val="008F06E9"/>
    <w:rsid w:val="008F1969"/>
    <w:rsid w:val="00900EF4"/>
    <w:rsid w:val="00901F23"/>
    <w:rsid w:val="0092095D"/>
    <w:rsid w:val="00921C4D"/>
    <w:rsid w:val="00926BD1"/>
    <w:rsid w:val="009337E6"/>
    <w:rsid w:val="0093436A"/>
    <w:rsid w:val="00937994"/>
    <w:rsid w:val="00941D42"/>
    <w:rsid w:val="0094630E"/>
    <w:rsid w:val="0095079A"/>
    <w:rsid w:val="00961094"/>
    <w:rsid w:val="00961F03"/>
    <w:rsid w:val="009645C9"/>
    <w:rsid w:val="00964F76"/>
    <w:rsid w:val="009708E3"/>
    <w:rsid w:val="00970AD9"/>
    <w:rsid w:val="00972710"/>
    <w:rsid w:val="00973232"/>
    <w:rsid w:val="00980CD3"/>
    <w:rsid w:val="009A04B7"/>
    <w:rsid w:val="009A04ED"/>
    <w:rsid w:val="009A0614"/>
    <w:rsid w:val="009A73C9"/>
    <w:rsid w:val="009B54DB"/>
    <w:rsid w:val="009B680B"/>
    <w:rsid w:val="009C52A0"/>
    <w:rsid w:val="009C5514"/>
    <w:rsid w:val="009D0BB9"/>
    <w:rsid w:val="009D1BF3"/>
    <w:rsid w:val="009D7FCD"/>
    <w:rsid w:val="009E3A48"/>
    <w:rsid w:val="009F0F38"/>
    <w:rsid w:val="009F4E0F"/>
    <w:rsid w:val="009F6575"/>
    <w:rsid w:val="009F782C"/>
    <w:rsid w:val="009F7E1E"/>
    <w:rsid w:val="00A002AA"/>
    <w:rsid w:val="00A014C0"/>
    <w:rsid w:val="00A01AAE"/>
    <w:rsid w:val="00A03F09"/>
    <w:rsid w:val="00A040A7"/>
    <w:rsid w:val="00A057F9"/>
    <w:rsid w:val="00A12090"/>
    <w:rsid w:val="00A1233F"/>
    <w:rsid w:val="00A140A8"/>
    <w:rsid w:val="00A16ABE"/>
    <w:rsid w:val="00A27CDA"/>
    <w:rsid w:val="00A34FCE"/>
    <w:rsid w:val="00A41E4A"/>
    <w:rsid w:val="00A42408"/>
    <w:rsid w:val="00A44A50"/>
    <w:rsid w:val="00A5270F"/>
    <w:rsid w:val="00A55FBC"/>
    <w:rsid w:val="00A6161F"/>
    <w:rsid w:val="00A634D3"/>
    <w:rsid w:val="00A64365"/>
    <w:rsid w:val="00A652D7"/>
    <w:rsid w:val="00A70B1A"/>
    <w:rsid w:val="00A75C8D"/>
    <w:rsid w:val="00A818EC"/>
    <w:rsid w:val="00A91481"/>
    <w:rsid w:val="00A93205"/>
    <w:rsid w:val="00A96341"/>
    <w:rsid w:val="00AA47A1"/>
    <w:rsid w:val="00AB060D"/>
    <w:rsid w:val="00AB1A46"/>
    <w:rsid w:val="00AB3A40"/>
    <w:rsid w:val="00AC4AA9"/>
    <w:rsid w:val="00AD39EC"/>
    <w:rsid w:val="00AE1E17"/>
    <w:rsid w:val="00AE3540"/>
    <w:rsid w:val="00AF09A6"/>
    <w:rsid w:val="00AF21C4"/>
    <w:rsid w:val="00AF59E0"/>
    <w:rsid w:val="00B017C0"/>
    <w:rsid w:val="00B04ECE"/>
    <w:rsid w:val="00B05FB9"/>
    <w:rsid w:val="00B12224"/>
    <w:rsid w:val="00B14224"/>
    <w:rsid w:val="00B169DF"/>
    <w:rsid w:val="00B17B8C"/>
    <w:rsid w:val="00B21CAD"/>
    <w:rsid w:val="00B21E83"/>
    <w:rsid w:val="00B22A30"/>
    <w:rsid w:val="00B23B7A"/>
    <w:rsid w:val="00B25A40"/>
    <w:rsid w:val="00B26982"/>
    <w:rsid w:val="00B30EF6"/>
    <w:rsid w:val="00B312AF"/>
    <w:rsid w:val="00B40514"/>
    <w:rsid w:val="00B40ADD"/>
    <w:rsid w:val="00B559C2"/>
    <w:rsid w:val="00B575DE"/>
    <w:rsid w:val="00B60287"/>
    <w:rsid w:val="00B610A4"/>
    <w:rsid w:val="00B625B0"/>
    <w:rsid w:val="00B63E7C"/>
    <w:rsid w:val="00B73AE1"/>
    <w:rsid w:val="00B8562A"/>
    <w:rsid w:val="00B85F38"/>
    <w:rsid w:val="00B8717B"/>
    <w:rsid w:val="00B97172"/>
    <w:rsid w:val="00BA1FCE"/>
    <w:rsid w:val="00BA20A8"/>
    <w:rsid w:val="00BA5D58"/>
    <w:rsid w:val="00BA661A"/>
    <w:rsid w:val="00BB50FB"/>
    <w:rsid w:val="00BC01B7"/>
    <w:rsid w:val="00BC0326"/>
    <w:rsid w:val="00BC0446"/>
    <w:rsid w:val="00BD0ECF"/>
    <w:rsid w:val="00BD57FB"/>
    <w:rsid w:val="00BE20A2"/>
    <w:rsid w:val="00BE2BDF"/>
    <w:rsid w:val="00BE5A8C"/>
    <w:rsid w:val="00BE7443"/>
    <w:rsid w:val="00BF018F"/>
    <w:rsid w:val="00BF49EA"/>
    <w:rsid w:val="00BF76F9"/>
    <w:rsid w:val="00BF7727"/>
    <w:rsid w:val="00C01D21"/>
    <w:rsid w:val="00C05919"/>
    <w:rsid w:val="00C11006"/>
    <w:rsid w:val="00C2159A"/>
    <w:rsid w:val="00C2210A"/>
    <w:rsid w:val="00C22F0B"/>
    <w:rsid w:val="00C24960"/>
    <w:rsid w:val="00C26D39"/>
    <w:rsid w:val="00C305B8"/>
    <w:rsid w:val="00C3355E"/>
    <w:rsid w:val="00C35B81"/>
    <w:rsid w:val="00C35D63"/>
    <w:rsid w:val="00C459F5"/>
    <w:rsid w:val="00C47C57"/>
    <w:rsid w:val="00C50E59"/>
    <w:rsid w:val="00C525C3"/>
    <w:rsid w:val="00C53F91"/>
    <w:rsid w:val="00C55730"/>
    <w:rsid w:val="00C56838"/>
    <w:rsid w:val="00C630E7"/>
    <w:rsid w:val="00C6661C"/>
    <w:rsid w:val="00C70157"/>
    <w:rsid w:val="00C73661"/>
    <w:rsid w:val="00C85C38"/>
    <w:rsid w:val="00C8765A"/>
    <w:rsid w:val="00C94710"/>
    <w:rsid w:val="00CA0183"/>
    <w:rsid w:val="00CA3C49"/>
    <w:rsid w:val="00CA765C"/>
    <w:rsid w:val="00CB4B9F"/>
    <w:rsid w:val="00CB563C"/>
    <w:rsid w:val="00CB573B"/>
    <w:rsid w:val="00CB6E14"/>
    <w:rsid w:val="00CB7796"/>
    <w:rsid w:val="00CC50BF"/>
    <w:rsid w:val="00CD4DA5"/>
    <w:rsid w:val="00CD6B70"/>
    <w:rsid w:val="00CE3219"/>
    <w:rsid w:val="00CF2DA5"/>
    <w:rsid w:val="00CF6171"/>
    <w:rsid w:val="00CF6D2B"/>
    <w:rsid w:val="00D02C0D"/>
    <w:rsid w:val="00D04B36"/>
    <w:rsid w:val="00D071DA"/>
    <w:rsid w:val="00D07D5D"/>
    <w:rsid w:val="00D11BD9"/>
    <w:rsid w:val="00D126A9"/>
    <w:rsid w:val="00D136AC"/>
    <w:rsid w:val="00D139D8"/>
    <w:rsid w:val="00D152CF"/>
    <w:rsid w:val="00D16F38"/>
    <w:rsid w:val="00D22626"/>
    <w:rsid w:val="00D248A2"/>
    <w:rsid w:val="00D323F1"/>
    <w:rsid w:val="00D36B36"/>
    <w:rsid w:val="00D37192"/>
    <w:rsid w:val="00D403C8"/>
    <w:rsid w:val="00D40717"/>
    <w:rsid w:val="00D4110C"/>
    <w:rsid w:val="00D4689D"/>
    <w:rsid w:val="00D507D2"/>
    <w:rsid w:val="00D51AF8"/>
    <w:rsid w:val="00D5283F"/>
    <w:rsid w:val="00D529DE"/>
    <w:rsid w:val="00D56658"/>
    <w:rsid w:val="00D56D9A"/>
    <w:rsid w:val="00D62693"/>
    <w:rsid w:val="00D70B4C"/>
    <w:rsid w:val="00D72F84"/>
    <w:rsid w:val="00D741AD"/>
    <w:rsid w:val="00D76917"/>
    <w:rsid w:val="00D76A16"/>
    <w:rsid w:val="00D84765"/>
    <w:rsid w:val="00D85A32"/>
    <w:rsid w:val="00D9376A"/>
    <w:rsid w:val="00D94E9D"/>
    <w:rsid w:val="00D97FF5"/>
    <w:rsid w:val="00DA01C0"/>
    <w:rsid w:val="00DA0654"/>
    <w:rsid w:val="00DA420B"/>
    <w:rsid w:val="00DB01FF"/>
    <w:rsid w:val="00DB34BF"/>
    <w:rsid w:val="00DB5B49"/>
    <w:rsid w:val="00DC0ECA"/>
    <w:rsid w:val="00DC1126"/>
    <w:rsid w:val="00DC5998"/>
    <w:rsid w:val="00DD51D6"/>
    <w:rsid w:val="00DE20DF"/>
    <w:rsid w:val="00DE4231"/>
    <w:rsid w:val="00DE4D94"/>
    <w:rsid w:val="00DF3A38"/>
    <w:rsid w:val="00DF5032"/>
    <w:rsid w:val="00DF5A9F"/>
    <w:rsid w:val="00E00BD7"/>
    <w:rsid w:val="00E00D14"/>
    <w:rsid w:val="00E043F7"/>
    <w:rsid w:val="00E15F4F"/>
    <w:rsid w:val="00E23889"/>
    <w:rsid w:val="00E23C86"/>
    <w:rsid w:val="00E26A34"/>
    <w:rsid w:val="00E2749F"/>
    <w:rsid w:val="00E319FE"/>
    <w:rsid w:val="00E31A2B"/>
    <w:rsid w:val="00E33245"/>
    <w:rsid w:val="00E34BC2"/>
    <w:rsid w:val="00E37899"/>
    <w:rsid w:val="00E405E5"/>
    <w:rsid w:val="00E556E3"/>
    <w:rsid w:val="00E700D6"/>
    <w:rsid w:val="00E723FC"/>
    <w:rsid w:val="00E761CC"/>
    <w:rsid w:val="00E76D83"/>
    <w:rsid w:val="00E77C6F"/>
    <w:rsid w:val="00E86544"/>
    <w:rsid w:val="00E94256"/>
    <w:rsid w:val="00E94980"/>
    <w:rsid w:val="00E94DC5"/>
    <w:rsid w:val="00E95AAB"/>
    <w:rsid w:val="00EA0512"/>
    <w:rsid w:val="00EA1FB5"/>
    <w:rsid w:val="00EA2108"/>
    <w:rsid w:val="00EB35AE"/>
    <w:rsid w:val="00EB40B8"/>
    <w:rsid w:val="00EB44DA"/>
    <w:rsid w:val="00EB559B"/>
    <w:rsid w:val="00EB5D9F"/>
    <w:rsid w:val="00EB5FEF"/>
    <w:rsid w:val="00EC081E"/>
    <w:rsid w:val="00EC1009"/>
    <w:rsid w:val="00EC161E"/>
    <w:rsid w:val="00EC18B7"/>
    <w:rsid w:val="00EC2E2E"/>
    <w:rsid w:val="00EC3C44"/>
    <w:rsid w:val="00EC5F4C"/>
    <w:rsid w:val="00EC7ADD"/>
    <w:rsid w:val="00ED0FF8"/>
    <w:rsid w:val="00ED319D"/>
    <w:rsid w:val="00ED4014"/>
    <w:rsid w:val="00EE00EF"/>
    <w:rsid w:val="00EE5D41"/>
    <w:rsid w:val="00EE608D"/>
    <w:rsid w:val="00EE6F34"/>
    <w:rsid w:val="00EE72EC"/>
    <w:rsid w:val="00EF4530"/>
    <w:rsid w:val="00EF5855"/>
    <w:rsid w:val="00F00FC8"/>
    <w:rsid w:val="00F105BA"/>
    <w:rsid w:val="00F11546"/>
    <w:rsid w:val="00F13AA3"/>
    <w:rsid w:val="00F20897"/>
    <w:rsid w:val="00F26EDC"/>
    <w:rsid w:val="00F369BB"/>
    <w:rsid w:val="00F369D2"/>
    <w:rsid w:val="00F4243F"/>
    <w:rsid w:val="00F559C3"/>
    <w:rsid w:val="00F55A0A"/>
    <w:rsid w:val="00F65E0A"/>
    <w:rsid w:val="00F7362A"/>
    <w:rsid w:val="00F77BF3"/>
    <w:rsid w:val="00F800B9"/>
    <w:rsid w:val="00F817F4"/>
    <w:rsid w:val="00F81EC3"/>
    <w:rsid w:val="00FA6CC3"/>
    <w:rsid w:val="00FB025F"/>
    <w:rsid w:val="00FB5B90"/>
    <w:rsid w:val="00FB68D5"/>
    <w:rsid w:val="00FC50D8"/>
    <w:rsid w:val="00FC7EC5"/>
    <w:rsid w:val="00FD0E11"/>
    <w:rsid w:val="00FD639E"/>
    <w:rsid w:val="00FD74F0"/>
    <w:rsid w:val="00FE0BB3"/>
    <w:rsid w:val="00FE56AE"/>
    <w:rsid w:val="00FE69D3"/>
    <w:rsid w:val="00FE6AE0"/>
    <w:rsid w:val="00FE6FB9"/>
    <w:rsid w:val="00FF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1969"/>
    <w:pPr>
      <w:spacing w:after="0"/>
    </w:pPr>
    <w:rPr>
      <w:rFonts w:ascii="Arial" w:eastAsia="Arial" w:hAnsi="Arial" w:cs="Arial"/>
      <w:lang w:val="ru" w:eastAsia="ru-RU"/>
    </w:rPr>
  </w:style>
  <w:style w:type="paragraph" w:styleId="1">
    <w:name w:val="heading 1"/>
    <w:basedOn w:val="a"/>
    <w:next w:val="a"/>
    <w:link w:val="10"/>
    <w:uiPriority w:val="9"/>
    <w:qFormat/>
    <w:rsid w:val="008F19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942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969"/>
    <w:rPr>
      <w:rFonts w:asciiTheme="majorHAnsi" w:eastAsiaTheme="majorEastAsia" w:hAnsiTheme="majorHAnsi" w:cstheme="majorBidi"/>
      <w:b/>
      <w:bCs/>
      <w:color w:val="365F91" w:themeColor="accent1" w:themeShade="BF"/>
      <w:sz w:val="28"/>
      <w:szCs w:val="28"/>
      <w:lang w:val="ru" w:eastAsia="ru-RU"/>
    </w:rPr>
  </w:style>
  <w:style w:type="paragraph" w:styleId="a3">
    <w:name w:val="List Paragraph"/>
    <w:basedOn w:val="a"/>
    <w:uiPriority w:val="34"/>
    <w:qFormat/>
    <w:rsid w:val="008F1969"/>
    <w:pPr>
      <w:spacing w:after="200"/>
      <w:ind w:left="720"/>
      <w:contextualSpacing/>
    </w:pPr>
    <w:rPr>
      <w:rFonts w:asciiTheme="minorHAnsi" w:eastAsiaTheme="minorHAnsi" w:hAnsiTheme="minorHAnsi" w:cstheme="minorBidi"/>
      <w:lang w:val="ru-RU" w:eastAsia="en-US"/>
    </w:rPr>
  </w:style>
  <w:style w:type="paragraph" w:styleId="a4">
    <w:name w:val="TOC Heading"/>
    <w:basedOn w:val="1"/>
    <w:next w:val="a"/>
    <w:uiPriority w:val="39"/>
    <w:unhideWhenUsed/>
    <w:qFormat/>
    <w:rsid w:val="008F1969"/>
    <w:pPr>
      <w:outlineLvl w:val="9"/>
    </w:pPr>
    <w:rPr>
      <w:lang w:val="ru-RU"/>
    </w:rPr>
  </w:style>
  <w:style w:type="paragraph" w:styleId="21">
    <w:name w:val="toc 2"/>
    <w:basedOn w:val="a"/>
    <w:next w:val="a"/>
    <w:autoRedefine/>
    <w:uiPriority w:val="39"/>
    <w:unhideWhenUsed/>
    <w:qFormat/>
    <w:rsid w:val="008F1969"/>
    <w:pPr>
      <w:spacing w:after="100"/>
      <w:ind w:left="220"/>
    </w:pPr>
    <w:rPr>
      <w:rFonts w:asciiTheme="minorHAnsi" w:eastAsiaTheme="minorEastAsia" w:hAnsiTheme="minorHAnsi" w:cstheme="minorBidi"/>
      <w:lang w:val="ru-RU"/>
    </w:rPr>
  </w:style>
  <w:style w:type="paragraph" w:styleId="11">
    <w:name w:val="toc 1"/>
    <w:basedOn w:val="a"/>
    <w:next w:val="a"/>
    <w:autoRedefine/>
    <w:uiPriority w:val="39"/>
    <w:unhideWhenUsed/>
    <w:qFormat/>
    <w:rsid w:val="008F1969"/>
    <w:pPr>
      <w:tabs>
        <w:tab w:val="right" w:leader="dot" w:pos="9345"/>
      </w:tabs>
      <w:spacing w:after="100"/>
    </w:pPr>
    <w:rPr>
      <w:rFonts w:ascii="Times New Roman" w:eastAsiaTheme="minorEastAsia" w:hAnsi="Times New Roman" w:cs="Times New Roman"/>
      <w:noProof/>
      <w:sz w:val="28"/>
      <w:lang w:val="ru-RU"/>
    </w:rPr>
  </w:style>
  <w:style w:type="character" w:styleId="a5">
    <w:name w:val="Hyperlink"/>
    <w:basedOn w:val="a0"/>
    <w:uiPriority w:val="99"/>
    <w:unhideWhenUsed/>
    <w:rsid w:val="008F1969"/>
    <w:rPr>
      <w:color w:val="0000FF" w:themeColor="hyperlink"/>
      <w:u w:val="single"/>
    </w:rPr>
  </w:style>
  <w:style w:type="paragraph" w:styleId="a6">
    <w:name w:val="Balloon Text"/>
    <w:basedOn w:val="a"/>
    <w:link w:val="a7"/>
    <w:uiPriority w:val="99"/>
    <w:semiHidden/>
    <w:unhideWhenUsed/>
    <w:rsid w:val="008F196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1969"/>
    <w:rPr>
      <w:rFonts w:ascii="Tahoma" w:eastAsia="Arial" w:hAnsi="Tahoma" w:cs="Tahoma"/>
      <w:sz w:val="16"/>
      <w:szCs w:val="16"/>
      <w:lang w:val="ru" w:eastAsia="ru-RU"/>
    </w:rPr>
  </w:style>
  <w:style w:type="character" w:customStyle="1" w:styleId="20">
    <w:name w:val="Заголовок 2 Знак"/>
    <w:basedOn w:val="a0"/>
    <w:link w:val="2"/>
    <w:uiPriority w:val="9"/>
    <w:rsid w:val="00E94256"/>
    <w:rPr>
      <w:rFonts w:asciiTheme="majorHAnsi" w:eastAsiaTheme="majorEastAsia" w:hAnsiTheme="majorHAnsi" w:cstheme="majorBidi"/>
      <w:b/>
      <w:bCs/>
      <w:color w:val="4F81BD" w:themeColor="accent1"/>
      <w:sz w:val="26"/>
      <w:szCs w:val="26"/>
      <w:lang w:val="ru" w:eastAsia="ru-RU"/>
    </w:rPr>
  </w:style>
  <w:style w:type="paragraph" w:styleId="a8">
    <w:name w:val="Normal (Web)"/>
    <w:basedOn w:val="a"/>
    <w:uiPriority w:val="99"/>
    <w:unhideWhenUsed/>
    <w:rsid w:val="0022579C"/>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9">
    <w:name w:val="диплом Знак"/>
    <w:basedOn w:val="a0"/>
    <w:link w:val="aa"/>
    <w:locked/>
    <w:rsid w:val="001519F6"/>
    <w:rPr>
      <w:rFonts w:ascii="Times New Roman" w:hAnsi="Times New Roman" w:cs="Times New Roman"/>
      <w:sz w:val="28"/>
      <w:szCs w:val="28"/>
    </w:rPr>
  </w:style>
  <w:style w:type="paragraph" w:customStyle="1" w:styleId="aa">
    <w:name w:val="диплом"/>
    <w:basedOn w:val="a"/>
    <w:link w:val="a9"/>
    <w:qFormat/>
    <w:rsid w:val="001519F6"/>
    <w:pPr>
      <w:spacing w:before="120" w:line="360" w:lineRule="auto"/>
      <w:ind w:firstLine="709"/>
      <w:jc w:val="both"/>
    </w:pPr>
    <w:rPr>
      <w:rFonts w:ascii="Times New Roman" w:eastAsiaTheme="minorHAnsi" w:hAnsi="Times New Roman" w:cs="Times New Roman"/>
      <w:sz w:val="28"/>
      <w:szCs w:val="28"/>
      <w:lang w:val="ru-RU" w:eastAsia="en-US"/>
    </w:rPr>
  </w:style>
  <w:style w:type="table" w:styleId="ab">
    <w:name w:val="Table Grid"/>
    <w:basedOn w:val="a1"/>
    <w:uiPriority w:val="59"/>
    <w:rsid w:val="00D46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95079A"/>
    <w:rPr>
      <w:color w:val="800080" w:themeColor="followedHyperlink"/>
      <w:u w:val="single"/>
    </w:rPr>
  </w:style>
  <w:style w:type="paragraph" w:styleId="ad">
    <w:name w:val="header"/>
    <w:basedOn w:val="a"/>
    <w:link w:val="ae"/>
    <w:uiPriority w:val="99"/>
    <w:unhideWhenUsed/>
    <w:rsid w:val="00DD51D6"/>
    <w:pPr>
      <w:tabs>
        <w:tab w:val="center" w:pos="4677"/>
        <w:tab w:val="right" w:pos="9355"/>
      </w:tabs>
      <w:spacing w:line="240" w:lineRule="auto"/>
    </w:pPr>
  </w:style>
  <w:style w:type="character" w:customStyle="1" w:styleId="ae">
    <w:name w:val="Верхний колонтитул Знак"/>
    <w:basedOn w:val="a0"/>
    <w:link w:val="ad"/>
    <w:uiPriority w:val="99"/>
    <w:rsid w:val="00DD51D6"/>
    <w:rPr>
      <w:rFonts w:ascii="Arial" w:eastAsia="Arial" w:hAnsi="Arial" w:cs="Arial"/>
      <w:lang w:val="ru" w:eastAsia="ru-RU"/>
    </w:rPr>
  </w:style>
  <w:style w:type="paragraph" w:styleId="af">
    <w:name w:val="footer"/>
    <w:basedOn w:val="a"/>
    <w:link w:val="af0"/>
    <w:uiPriority w:val="99"/>
    <w:unhideWhenUsed/>
    <w:rsid w:val="00DD51D6"/>
    <w:pPr>
      <w:tabs>
        <w:tab w:val="center" w:pos="4677"/>
        <w:tab w:val="right" w:pos="9355"/>
      </w:tabs>
      <w:spacing w:line="240" w:lineRule="auto"/>
    </w:pPr>
  </w:style>
  <w:style w:type="character" w:customStyle="1" w:styleId="af0">
    <w:name w:val="Нижний колонтитул Знак"/>
    <w:basedOn w:val="a0"/>
    <w:link w:val="af"/>
    <w:uiPriority w:val="99"/>
    <w:rsid w:val="00DD51D6"/>
    <w:rPr>
      <w:rFonts w:ascii="Arial" w:eastAsia="Arial" w:hAnsi="Arial" w:cs="Arial"/>
      <w:lang w:val="ru" w:eastAsia="ru-RU"/>
    </w:rPr>
  </w:style>
  <w:style w:type="character" w:styleId="af1">
    <w:name w:val="annotation reference"/>
    <w:basedOn w:val="a0"/>
    <w:uiPriority w:val="99"/>
    <w:semiHidden/>
    <w:unhideWhenUsed/>
    <w:rsid w:val="00423F5F"/>
    <w:rPr>
      <w:sz w:val="16"/>
      <w:szCs w:val="16"/>
    </w:rPr>
  </w:style>
  <w:style w:type="paragraph" w:styleId="af2">
    <w:name w:val="annotation text"/>
    <w:basedOn w:val="a"/>
    <w:link w:val="af3"/>
    <w:uiPriority w:val="99"/>
    <w:semiHidden/>
    <w:unhideWhenUsed/>
    <w:rsid w:val="00423F5F"/>
    <w:pPr>
      <w:spacing w:line="240" w:lineRule="auto"/>
    </w:pPr>
    <w:rPr>
      <w:sz w:val="20"/>
      <w:szCs w:val="20"/>
    </w:rPr>
  </w:style>
  <w:style w:type="character" w:customStyle="1" w:styleId="af3">
    <w:name w:val="Текст примечания Знак"/>
    <w:basedOn w:val="a0"/>
    <w:link w:val="af2"/>
    <w:uiPriority w:val="99"/>
    <w:semiHidden/>
    <w:rsid w:val="00423F5F"/>
    <w:rPr>
      <w:rFonts w:ascii="Arial" w:eastAsia="Arial" w:hAnsi="Arial" w:cs="Arial"/>
      <w:sz w:val="20"/>
      <w:szCs w:val="20"/>
      <w:lang w:val="ru" w:eastAsia="ru-RU"/>
    </w:rPr>
  </w:style>
  <w:style w:type="paragraph" w:styleId="af4">
    <w:name w:val="annotation subject"/>
    <w:basedOn w:val="af2"/>
    <w:next w:val="af2"/>
    <w:link w:val="af5"/>
    <w:uiPriority w:val="99"/>
    <w:semiHidden/>
    <w:unhideWhenUsed/>
    <w:rsid w:val="00423F5F"/>
    <w:rPr>
      <w:b/>
      <w:bCs/>
    </w:rPr>
  </w:style>
  <w:style w:type="character" w:customStyle="1" w:styleId="af5">
    <w:name w:val="Тема примечания Знак"/>
    <w:basedOn w:val="af3"/>
    <w:link w:val="af4"/>
    <w:uiPriority w:val="99"/>
    <w:semiHidden/>
    <w:rsid w:val="00423F5F"/>
    <w:rPr>
      <w:rFonts w:ascii="Arial" w:eastAsia="Arial" w:hAnsi="Arial" w:cs="Arial"/>
      <w:b/>
      <w:bCs/>
      <w:sz w:val="20"/>
      <w:szCs w:val="20"/>
      <w:lang w:val="ru" w:eastAsia="ru-RU"/>
    </w:rPr>
  </w:style>
  <w:style w:type="character" w:customStyle="1" w:styleId="UnresolvedMention">
    <w:name w:val="Unresolved Mention"/>
    <w:basedOn w:val="a0"/>
    <w:uiPriority w:val="99"/>
    <w:semiHidden/>
    <w:unhideWhenUsed/>
    <w:rsid w:val="00D529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1969"/>
    <w:pPr>
      <w:spacing w:after="0"/>
    </w:pPr>
    <w:rPr>
      <w:rFonts w:ascii="Arial" w:eastAsia="Arial" w:hAnsi="Arial" w:cs="Arial"/>
      <w:lang w:val="ru" w:eastAsia="ru-RU"/>
    </w:rPr>
  </w:style>
  <w:style w:type="paragraph" w:styleId="1">
    <w:name w:val="heading 1"/>
    <w:basedOn w:val="a"/>
    <w:next w:val="a"/>
    <w:link w:val="10"/>
    <w:uiPriority w:val="9"/>
    <w:qFormat/>
    <w:rsid w:val="008F19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942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969"/>
    <w:rPr>
      <w:rFonts w:asciiTheme="majorHAnsi" w:eastAsiaTheme="majorEastAsia" w:hAnsiTheme="majorHAnsi" w:cstheme="majorBidi"/>
      <w:b/>
      <w:bCs/>
      <w:color w:val="365F91" w:themeColor="accent1" w:themeShade="BF"/>
      <w:sz w:val="28"/>
      <w:szCs w:val="28"/>
      <w:lang w:val="ru" w:eastAsia="ru-RU"/>
    </w:rPr>
  </w:style>
  <w:style w:type="paragraph" w:styleId="a3">
    <w:name w:val="List Paragraph"/>
    <w:basedOn w:val="a"/>
    <w:uiPriority w:val="34"/>
    <w:qFormat/>
    <w:rsid w:val="008F1969"/>
    <w:pPr>
      <w:spacing w:after="200"/>
      <w:ind w:left="720"/>
      <w:contextualSpacing/>
    </w:pPr>
    <w:rPr>
      <w:rFonts w:asciiTheme="minorHAnsi" w:eastAsiaTheme="minorHAnsi" w:hAnsiTheme="minorHAnsi" w:cstheme="minorBidi"/>
      <w:lang w:val="ru-RU" w:eastAsia="en-US"/>
    </w:rPr>
  </w:style>
  <w:style w:type="paragraph" w:styleId="a4">
    <w:name w:val="TOC Heading"/>
    <w:basedOn w:val="1"/>
    <w:next w:val="a"/>
    <w:uiPriority w:val="39"/>
    <w:unhideWhenUsed/>
    <w:qFormat/>
    <w:rsid w:val="008F1969"/>
    <w:pPr>
      <w:outlineLvl w:val="9"/>
    </w:pPr>
    <w:rPr>
      <w:lang w:val="ru-RU"/>
    </w:rPr>
  </w:style>
  <w:style w:type="paragraph" w:styleId="21">
    <w:name w:val="toc 2"/>
    <w:basedOn w:val="a"/>
    <w:next w:val="a"/>
    <w:autoRedefine/>
    <w:uiPriority w:val="39"/>
    <w:unhideWhenUsed/>
    <w:qFormat/>
    <w:rsid w:val="008F1969"/>
    <w:pPr>
      <w:spacing w:after="100"/>
      <w:ind w:left="220"/>
    </w:pPr>
    <w:rPr>
      <w:rFonts w:asciiTheme="minorHAnsi" w:eastAsiaTheme="minorEastAsia" w:hAnsiTheme="minorHAnsi" w:cstheme="minorBidi"/>
      <w:lang w:val="ru-RU"/>
    </w:rPr>
  </w:style>
  <w:style w:type="paragraph" w:styleId="11">
    <w:name w:val="toc 1"/>
    <w:basedOn w:val="a"/>
    <w:next w:val="a"/>
    <w:autoRedefine/>
    <w:uiPriority w:val="39"/>
    <w:unhideWhenUsed/>
    <w:qFormat/>
    <w:rsid w:val="008F1969"/>
    <w:pPr>
      <w:tabs>
        <w:tab w:val="right" w:leader="dot" w:pos="9345"/>
      </w:tabs>
      <w:spacing w:after="100"/>
    </w:pPr>
    <w:rPr>
      <w:rFonts w:ascii="Times New Roman" w:eastAsiaTheme="minorEastAsia" w:hAnsi="Times New Roman" w:cs="Times New Roman"/>
      <w:noProof/>
      <w:sz w:val="28"/>
      <w:lang w:val="ru-RU"/>
    </w:rPr>
  </w:style>
  <w:style w:type="character" w:styleId="a5">
    <w:name w:val="Hyperlink"/>
    <w:basedOn w:val="a0"/>
    <w:uiPriority w:val="99"/>
    <w:unhideWhenUsed/>
    <w:rsid w:val="008F1969"/>
    <w:rPr>
      <w:color w:val="0000FF" w:themeColor="hyperlink"/>
      <w:u w:val="single"/>
    </w:rPr>
  </w:style>
  <w:style w:type="paragraph" w:styleId="a6">
    <w:name w:val="Balloon Text"/>
    <w:basedOn w:val="a"/>
    <w:link w:val="a7"/>
    <w:uiPriority w:val="99"/>
    <w:semiHidden/>
    <w:unhideWhenUsed/>
    <w:rsid w:val="008F196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1969"/>
    <w:rPr>
      <w:rFonts w:ascii="Tahoma" w:eastAsia="Arial" w:hAnsi="Tahoma" w:cs="Tahoma"/>
      <w:sz w:val="16"/>
      <w:szCs w:val="16"/>
      <w:lang w:val="ru" w:eastAsia="ru-RU"/>
    </w:rPr>
  </w:style>
  <w:style w:type="character" w:customStyle="1" w:styleId="20">
    <w:name w:val="Заголовок 2 Знак"/>
    <w:basedOn w:val="a0"/>
    <w:link w:val="2"/>
    <w:uiPriority w:val="9"/>
    <w:rsid w:val="00E94256"/>
    <w:rPr>
      <w:rFonts w:asciiTheme="majorHAnsi" w:eastAsiaTheme="majorEastAsia" w:hAnsiTheme="majorHAnsi" w:cstheme="majorBidi"/>
      <w:b/>
      <w:bCs/>
      <w:color w:val="4F81BD" w:themeColor="accent1"/>
      <w:sz w:val="26"/>
      <w:szCs w:val="26"/>
      <w:lang w:val="ru" w:eastAsia="ru-RU"/>
    </w:rPr>
  </w:style>
  <w:style w:type="paragraph" w:styleId="a8">
    <w:name w:val="Normal (Web)"/>
    <w:basedOn w:val="a"/>
    <w:uiPriority w:val="99"/>
    <w:unhideWhenUsed/>
    <w:rsid w:val="0022579C"/>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9">
    <w:name w:val="диплом Знак"/>
    <w:basedOn w:val="a0"/>
    <w:link w:val="aa"/>
    <w:locked/>
    <w:rsid w:val="001519F6"/>
    <w:rPr>
      <w:rFonts w:ascii="Times New Roman" w:hAnsi="Times New Roman" w:cs="Times New Roman"/>
      <w:sz w:val="28"/>
      <w:szCs w:val="28"/>
    </w:rPr>
  </w:style>
  <w:style w:type="paragraph" w:customStyle="1" w:styleId="aa">
    <w:name w:val="диплом"/>
    <w:basedOn w:val="a"/>
    <w:link w:val="a9"/>
    <w:qFormat/>
    <w:rsid w:val="001519F6"/>
    <w:pPr>
      <w:spacing w:before="120" w:line="360" w:lineRule="auto"/>
      <w:ind w:firstLine="709"/>
      <w:jc w:val="both"/>
    </w:pPr>
    <w:rPr>
      <w:rFonts w:ascii="Times New Roman" w:eastAsiaTheme="minorHAnsi" w:hAnsi="Times New Roman" w:cs="Times New Roman"/>
      <w:sz w:val="28"/>
      <w:szCs w:val="28"/>
      <w:lang w:val="ru-RU" w:eastAsia="en-US"/>
    </w:rPr>
  </w:style>
  <w:style w:type="table" w:styleId="ab">
    <w:name w:val="Table Grid"/>
    <w:basedOn w:val="a1"/>
    <w:uiPriority w:val="59"/>
    <w:rsid w:val="00D46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95079A"/>
    <w:rPr>
      <w:color w:val="800080" w:themeColor="followedHyperlink"/>
      <w:u w:val="single"/>
    </w:rPr>
  </w:style>
  <w:style w:type="paragraph" w:styleId="ad">
    <w:name w:val="header"/>
    <w:basedOn w:val="a"/>
    <w:link w:val="ae"/>
    <w:uiPriority w:val="99"/>
    <w:unhideWhenUsed/>
    <w:rsid w:val="00DD51D6"/>
    <w:pPr>
      <w:tabs>
        <w:tab w:val="center" w:pos="4677"/>
        <w:tab w:val="right" w:pos="9355"/>
      </w:tabs>
      <w:spacing w:line="240" w:lineRule="auto"/>
    </w:pPr>
  </w:style>
  <w:style w:type="character" w:customStyle="1" w:styleId="ae">
    <w:name w:val="Верхний колонтитул Знак"/>
    <w:basedOn w:val="a0"/>
    <w:link w:val="ad"/>
    <w:uiPriority w:val="99"/>
    <w:rsid w:val="00DD51D6"/>
    <w:rPr>
      <w:rFonts w:ascii="Arial" w:eastAsia="Arial" w:hAnsi="Arial" w:cs="Arial"/>
      <w:lang w:val="ru" w:eastAsia="ru-RU"/>
    </w:rPr>
  </w:style>
  <w:style w:type="paragraph" w:styleId="af">
    <w:name w:val="footer"/>
    <w:basedOn w:val="a"/>
    <w:link w:val="af0"/>
    <w:uiPriority w:val="99"/>
    <w:unhideWhenUsed/>
    <w:rsid w:val="00DD51D6"/>
    <w:pPr>
      <w:tabs>
        <w:tab w:val="center" w:pos="4677"/>
        <w:tab w:val="right" w:pos="9355"/>
      </w:tabs>
      <w:spacing w:line="240" w:lineRule="auto"/>
    </w:pPr>
  </w:style>
  <w:style w:type="character" w:customStyle="1" w:styleId="af0">
    <w:name w:val="Нижний колонтитул Знак"/>
    <w:basedOn w:val="a0"/>
    <w:link w:val="af"/>
    <w:uiPriority w:val="99"/>
    <w:rsid w:val="00DD51D6"/>
    <w:rPr>
      <w:rFonts w:ascii="Arial" w:eastAsia="Arial" w:hAnsi="Arial" w:cs="Arial"/>
      <w:lang w:val="ru" w:eastAsia="ru-RU"/>
    </w:rPr>
  </w:style>
  <w:style w:type="character" w:styleId="af1">
    <w:name w:val="annotation reference"/>
    <w:basedOn w:val="a0"/>
    <w:uiPriority w:val="99"/>
    <w:semiHidden/>
    <w:unhideWhenUsed/>
    <w:rsid w:val="00423F5F"/>
    <w:rPr>
      <w:sz w:val="16"/>
      <w:szCs w:val="16"/>
    </w:rPr>
  </w:style>
  <w:style w:type="paragraph" w:styleId="af2">
    <w:name w:val="annotation text"/>
    <w:basedOn w:val="a"/>
    <w:link w:val="af3"/>
    <w:uiPriority w:val="99"/>
    <w:semiHidden/>
    <w:unhideWhenUsed/>
    <w:rsid w:val="00423F5F"/>
    <w:pPr>
      <w:spacing w:line="240" w:lineRule="auto"/>
    </w:pPr>
    <w:rPr>
      <w:sz w:val="20"/>
      <w:szCs w:val="20"/>
    </w:rPr>
  </w:style>
  <w:style w:type="character" w:customStyle="1" w:styleId="af3">
    <w:name w:val="Текст примечания Знак"/>
    <w:basedOn w:val="a0"/>
    <w:link w:val="af2"/>
    <w:uiPriority w:val="99"/>
    <w:semiHidden/>
    <w:rsid w:val="00423F5F"/>
    <w:rPr>
      <w:rFonts w:ascii="Arial" w:eastAsia="Arial" w:hAnsi="Arial" w:cs="Arial"/>
      <w:sz w:val="20"/>
      <w:szCs w:val="20"/>
      <w:lang w:val="ru" w:eastAsia="ru-RU"/>
    </w:rPr>
  </w:style>
  <w:style w:type="paragraph" w:styleId="af4">
    <w:name w:val="annotation subject"/>
    <w:basedOn w:val="af2"/>
    <w:next w:val="af2"/>
    <w:link w:val="af5"/>
    <w:uiPriority w:val="99"/>
    <w:semiHidden/>
    <w:unhideWhenUsed/>
    <w:rsid w:val="00423F5F"/>
    <w:rPr>
      <w:b/>
      <w:bCs/>
    </w:rPr>
  </w:style>
  <w:style w:type="character" w:customStyle="1" w:styleId="af5">
    <w:name w:val="Тема примечания Знак"/>
    <w:basedOn w:val="af3"/>
    <w:link w:val="af4"/>
    <w:uiPriority w:val="99"/>
    <w:semiHidden/>
    <w:rsid w:val="00423F5F"/>
    <w:rPr>
      <w:rFonts w:ascii="Arial" w:eastAsia="Arial" w:hAnsi="Arial" w:cs="Arial"/>
      <w:b/>
      <w:bCs/>
      <w:sz w:val="20"/>
      <w:szCs w:val="20"/>
      <w:lang w:val="ru" w:eastAsia="ru-RU"/>
    </w:rPr>
  </w:style>
  <w:style w:type="character" w:customStyle="1" w:styleId="UnresolvedMention">
    <w:name w:val="Unresolved Mention"/>
    <w:basedOn w:val="a0"/>
    <w:uiPriority w:val="99"/>
    <w:semiHidden/>
    <w:unhideWhenUsed/>
    <w:rsid w:val="00D5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496120484">
      <w:bodyDiv w:val="1"/>
      <w:marLeft w:val="0"/>
      <w:marRight w:val="0"/>
      <w:marTop w:val="0"/>
      <w:marBottom w:val="0"/>
      <w:divBdr>
        <w:top w:val="none" w:sz="0" w:space="0" w:color="auto"/>
        <w:left w:val="none" w:sz="0" w:space="0" w:color="auto"/>
        <w:bottom w:val="none" w:sz="0" w:space="0" w:color="auto"/>
        <w:right w:val="none" w:sz="0" w:space="0" w:color="auto"/>
      </w:divBdr>
      <w:divsChild>
        <w:div w:id="330648593">
          <w:marLeft w:val="0"/>
          <w:marRight w:val="0"/>
          <w:marTop w:val="0"/>
          <w:marBottom w:val="0"/>
          <w:divBdr>
            <w:top w:val="none" w:sz="0" w:space="0" w:color="auto"/>
            <w:left w:val="none" w:sz="0" w:space="0" w:color="auto"/>
            <w:bottom w:val="none" w:sz="0" w:space="0" w:color="auto"/>
            <w:right w:val="none" w:sz="0" w:space="0" w:color="auto"/>
          </w:divBdr>
        </w:div>
      </w:divsChild>
    </w:div>
    <w:div w:id="609582599">
      <w:bodyDiv w:val="1"/>
      <w:marLeft w:val="0"/>
      <w:marRight w:val="0"/>
      <w:marTop w:val="0"/>
      <w:marBottom w:val="0"/>
      <w:divBdr>
        <w:top w:val="none" w:sz="0" w:space="0" w:color="auto"/>
        <w:left w:val="none" w:sz="0" w:space="0" w:color="auto"/>
        <w:bottom w:val="none" w:sz="0" w:space="0" w:color="auto"/>
        <w:right w:val="none" w:sz="0" w:space="0" w:color="auto"/>
      </w:divBdr>
    </w:div>
    <w:div w:id="686492266">
      <w:bodyDiv w:val="1"/>
      <w:marLeft w:val="0"/>
      <w:marRight w:val="0"/>
      <w:marTop w:val="0"/>
      <w:marBottom w:val="0"/>
      <w:divBdr>
        <w:top w:val="none" w:sz="0" w:space="0" w:color="auto"/>
        <w:left w:val="none" w:sz="0" w:space="0" w:color="auto"/>
        <w:bottom w:val="none" w:sz="0" w:space="0" w:color="auto"/>
        <w:right w:val="none" w:sz="0" w:space="0" w:color="auto"/>
      </w:divBdr>
      <w:divsChild>
        <w:div w:id="793254903">
          <w:marLeft w:val="0"/>
          <w:marRight w:val="0"/>
          <w:marTop w:val="0"/>
          <w:marBottom w:val="0"/>
          <w:divBdr>
            <w:top w:val="none" w:sz="0" w:space="0" w:color="auto"/>
            <w:left w:val="none" w:sz="0" w:space="0" w:color="auto"/>
            <w:bottom w:val="none" w:sz="0" w:space="0" w:color="auto"/>
            <w:right w:val="none" w:sz="0" w:space="0" w:color="auto"/>
          </w:divBdr>
        </w:div>
        <w:div w:id="1458061087">
          <w:marLeft w:val="0"/>
          <w:marRight w:val="0"/>
          <w:marTop w:val="0"/>
          <w:marBottom w:val="0"/>
          <w:divBdr>
            <w:top w:val="none" w:sz="0" w:space="0" w:color="auto"/>
            <w:left w:val="none" w:sz="0" w:space="0" w:color="auto"/>
            <w:bottom w:val="none" w:sz="0" w:space="0" w:color="auto"/>
            <w:right w:val="none" w:sz="0" w:space="0" w:color="auto"/>
          </w:divBdr>
        </w:div>
      </w:divsChild>
    </w:div>
    <w:div w:id="704595910">
      <w:bodyDiv w:val="1"/>
      <w:marLeft w:val="0"/>
      <w:marRight w:val="0"/>
      <w:marTop w:val="0"/>
      <w:marBottom w:val="0"/>
      <w:divBdr>
        <w:top w:val="none" w:sz="0" w:space="0" w:color="auto"/>
        <w:left w:val="none" w:sz="0" w:space="0" w:color="auto"/>
        <w:bottom w:val="none" w:sz="0" w:space="0" w:color="auto"/>
        <w:right w:val="none" w:sz="0" w:space="0" w:color="auto"/>
      </w:divBdr>
    </w:div>
    <w:div w:id="781728210">
      <w:bodyDiv w:val="1"/>
      <w:marLeft w:val="0"/>
      <w:marRight w:val="0"/>
      <w:marTop w:val="0"/>
      <w:marBottom w:val="0"/>
      <w:divBdr>
        <w:top w:val="none" w:sz="0" w:space="0" w:color="auto"/>
        <w:left w:val="none" w:sz="0" w:space="0" w:color="auto"/>
        <w:bottom w:val="none" w:sz="0" w:space="0" w:color="auto"/>
        <w:right w:val="none" w:sz="0" w:space="0" w:color="auto"/>
      </w:divBdr>
      <w:divsChild>
        <w:div w:id="91362046">
          <w:marLeft w:val="0"/>
          <w:marRight w:val="0"/>
          <w:marTop w:val="0"/>
          <w:marBottom w:val="0"/>
          <w:divBdr>
            <w:top w:val="none" w:sz="0" w:space="0" w:color="auto"/>
            <w:left w:val="none" w:sz="0" w:space="0" w:color="auto"/>
            <w:bottom w:val="none" w:sz="0" w:space="0" w:color="auto"/>
            <w:right w:val="none" w:sz="0" w:space="0" w:color="auto"/>
          </w:divBdr>
        </w:div>
      </w:divsChild>
    </w:div>
    <w:div w:id="949581430">
      <w:bodyDiv w:val="1"/>
      <w:marLeft w:val="0"/>
      <w:marRight w:val="0"/>
      <w:marTop w:val="0"/>
      <w:marBottom w:val="0"/>
      <w:divBdr>
        <w:top w:val="none" w:sz="0" w:space="0" w:color="auto"/>
        <w:left w:val="none" w:sz="0" w:space="0" w:color="auto"/>
        <w:bottom w:val="none" w:sz="0" w:space="0" w:color="auto"/>
        <w:right w:val="none" w:sz="0" w:space="0" w:color="auto"/>
      </w:divBdr>
    </w:div>
    <w:div w:id="1135682747">
      <w:bodyDiv w:val="1"/>
      <w:marLeft w:val="0"/>
      <w:marRight w:val="0"/>
      <w:marTop w:val="0"/>
      <w:marBottom w:val="0"/>
      <w:divBdr>
        <w:top w:val="none" w:sz="0" w:space="0" w:color="auto"/>
        <w:left w:val="none" w:sz="0" w:space="0" w:color="auto"/>
        <w:bottom w:val="none" w:sz="0" w:space="0" w:color="auto"/>
        <w:right w:val="none" w:sz="0" w:space="0" w:color="auto"/>
      </w:divBdr>
    </w:div>
    <w:div w:id="1146822543">
      <w:bodyDiv w:val="1"/>
      <w:marLeft w:val="0"/>
      <w:marRight w:val="0"/>
      <w:marTop w:val="0"/>
      <w:marBottom w:val="0"/>
      <w:divBdr>
        <w:top w:val="none" w:sz="0" w:space="0" w:color="auto"/>
        <w:left w:val="none" w:sz="0" w:space="0" w:color="auto"/>
        <w:bottom w:val="none" w:sz="0" w:space="0" w:color="auto"/>
        <w:right w:val="none" w:sz="0" w:space="0" w:color="auto"/>
      </w:divBdr>
    </w:div>
    <w:div w:id="1308703529">
      <w:bodyDiv w:val="1"/>
      <w:marLeft w:val="0"/>
      <w:marRight w:val="0"/>
      <w:marTop w:val="0"/>
      <w:marBottom w:val="0"/>
      <w:divBdr>
        <w:top w:val="none" w:sz="0" w:space="0" w:color="auto"/>
        <w:left w:val="none" w:sz="0" w:space="0" w:color="auto"/>
        <w:bottom w:val="none" w:sz="0" w:space="0" w:color="auto"/>
        <w:right w:val="none" w:sz="0" w:space="0" w:color="auto"/>
      </w:divBdr>
      <w:divsChild>
        <w:div w:id="542642919">
          <w:marLeft w:val="0"/>
          <w:marRight w:val="0"/>
          <w:marTop w:val="0"/>
          <w:marBottom w:val="0"/>
          <w:divBdr>
            <w:top w:val="none" w:sz="0" w:space="0" w:color="auto"/>
            <w:left w:val="none" w:sz="0" w:space="0" w:color="auto"/>
            <w:bottom w:val="none" w:sz="0" w:space="0" w:color="auto"/>
            <w:right w:val="none" w:sz="0" w:space="0" w:color="auto"/>
          </w:divBdr>
        </w:div>
      </w:divsChild>
    </w:div>
    <w:div w:id="1404329989">
      <w:bodyDiv w:val="1"/>
      <w:marLeft w:val="0"/>
      <w:marRight w:val="0"/>
      <w:marTop w:val="0"/>
      <w:marBottom w:val="0"/>
      <w:divBdr>
        <w:top w:val="none" w:sz="0" w:space="0" w:color="auto"/>
        <w:left w:val="none" w:sz="0" w:space="0" w:color="auto"/>
        <w:bottom w:val="none" w:sz="0" w:space="0" w:color="auto"/>
        <w:right w:val="none" w:sz="0" w:space="0" w:color="auto"/>
      </w:divBdr>
    </w:div>
    <w:div w:id="1770851406">
      <w:bodyDiv w:val="1"/>
      <w:marLeft w:val="0"/>
      <w:marRight w:val="0"/>
      <w:marTop w:val="0"/>
      <w:marBottom w:val="0"/>
      <w:divBdr>
        <w:top w:val="none" w:sz="0" w:space="0" w:color="auto"/>
        <w:left w:val="none" w:sz="0" w:space="0" w:color="auto"/>
        <w:bottom w:val="none" w:sz="0" w:space="0" w:color="auto"/>
        <w:right w:val="none" w:sz="0" w:space="0" w:color="auto"/>
      </w:divBdr>
    </w:div>
    <w:div w:id="1821770721">
      <w:bodyDiv w:val="1"/>
      <w:marLeft w:val="0"/>
      <w:marRight w:val="0"/>
      <w:marTop w:val="0"/>
      <w:marBottom w:val="0"/>
      <w:divBdr>
        <w:top w:val="none" w:sz="0" w:space="0" w:color="auto"/>
        <w:left w:val="none" w:sz="0" w:space="0" w:color="auto"/>
        <w:bottom w:val="none" w:sz="0" w:space="0" w:color="auto"/>
        <w:right w:val="none" w:sz="0" w:space="0" w:color="auto"/>
      </w:divBdr>
      <w:divsChild>
        <w:div w:id="476410801">
          <w:marLeft w:val="0"/>
          <w:marRight w:val="0"/>
          <w:marTop w:val="0"/>
          <w:marBottom w:val="0"/>
          <w:divBdr>
            <w:top w:val="none" w:sz="0" w:space="0" w:color="auto"/>
            <w:left w:val="none" w:sz="0" w:space="0" w:color="auto"/>
            <w:bottom w:val="none" w:sz="0" w:space="0" w:color="auto"/>
            <w:right w:val="none" w:sz="0" w:space="0" w:color="auto"/>
          </w:divBdr>
          <w:divsChild>
            <w:div w:id="733771718">
              <w:marLeft w:val="0"/>
              <w:marRight w:val="0"/>
              <w:marTop w:val="0"/>
              <w:marBottom w:val="0"/>
              <w:divBdr>
                <w:top w:val="none" w:sz="0" w:space="0" w:color="auto"/>
                <w:left w:val="none" w:sz="0" w:space="0" w:color="auto"/>
                <w:bottom w:val="none" w:sz="0" w:space="0" w:color="auto"/>
                <w:right w:val="none" w:sz="0" w:space="0" w:color="auto"/>
              </w:divBdr>
              <w:divsChild>
                <w:div w:id="629437212">
                  <w:marLeft w:val="45"/>
                  <w:marRight w:val="0"/>
                  <w:marTop w:val="105"/>
                  <w:marBottom w:val="75"/>
                  <w:divBdr>
                    <w:top w:val="none" w:sz="0" w:space="0" w:color="auto"/>
                    <w:left w:val="none" w:sz="0" w:space="0" w:color="auto"/>
                    <w:bottom w:val="none" w:sz="0" w:space="0" w:color="auto"/>
                    <w:right w:val="none" w:sz="0" w:space="0" w:color="auto"/>
                  </w:divBdr>
                  <w:divsChild>
                    <w:div w:id="479200734">
                      <w:marLeft w:val="0"/>
                      <w:marRight w:val="0"/>
                      <w:marTop w:val="0"/>
                      <w:marBottom w:val="0"/>
                      <w:divBdr>
                        <w:top w:val="none" w:sz="0" w:space="0" w:color="auto"/>
                        <w:left w:val="none" w:sz="0" w:space="0" w:color="auto"/>
                        <w:bottom w:val="none" w:sz="0" w:space="0" w:color="auto"/>
                        <w:right w:val="none" w:sz="0" w:space="0" w:color="auto"/>
                      </w:divBdr>
                      <w:divsChild>
                        <w:div w:id="908615727">
                          <w:marLeft w:val="0"/>
                          <w:marRight w:val="0"/>
                          <w:marTop w:val="0"/>
                          <w:marBottom w:val="0"/>
                          <w:divBdr>
                            <w:top w:val="none" w:sz="0" w:space="0" w:color="auto"/>
                            <w:left w:val="none" w:sz="0" w:space="0" w:color="auto"/>
                            <w:bottom w:val="none" w:sz="0" w:space="0" w:color="auto"/>
                            <w:right w:val="none" w:sz="0" w:space="0" w:color="auto"/>
                          </w:divBdr>
                          <w:divsChild>
                            <w:div w:id="1203592032">
                              <w:marLeft w:val="0"/>
                              <w:marRight w:val="0"/>
                              <w:marTop w:val="0"/>
                              <w:marBottom w:val="0"/>
                              <w:divBdr>
                                <w:top w:val="none" w:sz="0" w:space="0" w:color="auto"/>
                                <w:left w:val="none" w:sz="0" w:space="0" w:color="auto"/>
                                <w:bottom w:val="none" w:sz="0" w:space="0" w:color="auto"/>
                                <w:right w:val="none" w:sz="0" w:space="0" w:color="auto"/>
                              </w:divBdr>
                              <w:divsChild>
                                <w:div w:id="734165342">
                                  <w:marLeft w:val="0"/>
                                  <w:marRight w:val="0"/>
                                  <w:marTop w:val="0"/>
                                  <w:marBottom w:val="0"/>
                                  <w:divBdr>
                                    <w:top w:val="none" w:sz="0" w:space="0" w:color="auto"/>
                                    <w:left w:val="none" w:sz="0" w:space="0" w:color="auto"/>
                                    <w:bottom w:val="none" w:sz="0" w:space="0" w:color="auto"/>
                                    <w:right w:val="none" w:sz="0" w:space="0" w:color="auto"/>
                                  </w:divBdr>
                                  <w:divsChild>
                                    <w:div w:id="929005158">
                                      <w:marLeft w:val="0"/>
                                      <w:marRight w:val="0"/>
                                      <w:marTop w:val="0"/>
                                      <w:marBottom w:val="0"/>
                                      <w:divBdr>
                                        <w:top w:val="none" w:sz="0" w:space="0" w:color="auto"/>
                                        <w:left w:val="none" w:sz="0" w:space="0" w:color="auto"/>
                                        <w:bottom w:val="none" w:sz="0" w:space="0" w:color="auto"/>
                                        <w:right w:val="none" w:sz="0" w:space="0" w:color="auto"/>
                                      </w:divBdr>
                                      <w:divsChild>
                                        <w:div w:id="1547568520">
                                          <w:marLeft w:val="0"/>
                                          <w:marRight w:val="0"/>
                                          <w:marTop w:val="15"/>
                                          <w:marBottom w:val="0"/>
                                          <w:divBdr>
                                            <w:top w:val="none" w:sz="0" w:space="0" w:color="auto"/>
                                            <w:left w:val="none" w:sz="0" w:space="0" w:color="auto"/>
                                            <w:bottom w:val="none" w:sz="0" w:space="0" w:color="auto"/>
                                            <w:right w:val="none" w:sz="0" w:space="0" w:color="auto"/>
                                          </w:divBdr>
                                          <w:divsChild>
                                            <w:div w:id="914051824">
                                              <w:marLeft w:val="0"/>
                                              <w:marRight w:val="15"/>
                                              <w:marTop w:val="0"/>
                                              <w:marBottom w:val="0"/>
                                              <w:divBdr>
                                                <w:top w:val="none" w:sz="0" w:space="0" w:color="auto"/>
                                                <w:left w:val="none" w:sz="0" w:space="0" w:color="auto"/>
                                                <w:bottom w:val="none" w:sz="0" w:space="0" w:color="auto"/>
                                                <w:right w:val="none" w:sz="0" w:space="0" w:color="auto"/>
                                              </w:divBdr>
                                              <w:divsChild>
                                                <w:div w:id="1201698952">
                                                  <w:marLeft w:val="0"/>
                                                  <w:marRight w:val="0"/>
                                                  <w:marTop w:val="0"/>
                                                  <w:marBottom w:val="0"/>
                                                  <w:divBdr>
                                                    <w:top w:val="none" w:sz="0" w:space="0" w:color="auto"/>
                                                    <w:left w:val="none" w:sz="0" w:space="0" w:color="auto"/>
                                                    <w:bottom w:val="none" w:sz="0" w:space="0" w:color="auto"/>
                                                    <w:right w:val="none" w:sz="0" w:space="0" w:color="auto"/>
                                                  </w:divBdr>
                                                  <w:divsChild>
                                                    <w:div w:id="822235177">
                                                      <w:marLeft w:val="0"/>
                                                      <w:marRight w:val="0"/>
                                                      <w:marTop w:val="0"/>
                                                      <w:marBottom w:val="0"/>
                                                      <w:divBdr>
                                                        <w:top w:val="none" w:sz="0" w:space="0" w:color="auto"/>
                                                        <w:left w:val="none" w:sz="0" w:space="0" w:color="auto"/>
                                                        <w:bottom w:val="none" w:sz="0" w:space="0" w:color="auto"/>
                                                        <w:right w:val="none" w:sz="0" w:space="0" w:color="auto"/>
                                                      </w:divBdr>
                                                      <w:divsChild>
                                                        <w:div w:id="745415617">
                                                          <w:marLeft w:val="0"/>
                                                          <w:marRight w:val="0"/>
                                                          <w:marTop w:val="0"/>
                                                          <w:marBottom w:val="0"/>
                                                          <w:divBdr>
                                                            <w:top w:val="none" w:sz="0" w:space="0" w:color="auto"/>
                                                            <w:left w:val="none" w:sz="0" w:space="0" w:color="auto"/>
                                                            <w:bottom w:val="none" w:sz="0" w:space="0" w:color="auto"/>
                                                            <w:right w:val="none" w:sz="0" w:space="0" w:color="auto"/>
                                                          </w:divBdr>
                                                          <w:divsChild>
                                                            <w:div w:id="811141405">
                                                              <w:marLeft w:val="0"/>
                                                              <w:marRight w:val="0"/>
                                                              <w:marTop w:val="0"/>
                                                              <w:marBottom w:val="0"/>
                                                              <w:divBdr>
                                                                <w:top w:val="none" w:sz="0" w:space="0" w:color="auto"/>
                                                                <w:left w:val="none" w:sz="0" w:space="0" w:color="auto"/>
                                                                <w:bottom w:val="none" w:sz="0" w:space="0" w:color="auto"/>
                                                                <w:right w:val="none" w:sz="0" w:space="0" w:color="auto"/>
                                                              </w:divBdr>
                                                              <w:divsChild>
                                                                <w:div w:id="10276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53937">
      <w:bodyDiv w:val="1"/>
      <w:marLeft w:val="0"/>
      <w:marRight w:val="0"/>
      <w:marTop w:val="0"/>
      <w:marBottom w:val="0"/>
      <w:divBdr>
        <w:top w:val="none" w:sz="0" w:space="0" w:color="auto"/>
        <w:left w:val="none" w:sz="0" w:space="0" w:color="auto"/>
        <w:bottom w:val="none" w:sz="0" w:space="0" w:color="auto"/>
        <w:right w:val="none" w:sz="0" w:space="0" w:color="auto"/>
      </w:divBdr>
      <w:divsChild>
        <w:div w:id="245462238">
          <w:marLeft w:val="0"/>
          <w:marRight w:val="0"/>
          <w:marTop w:val="0"/>
          <w:marBottom w:val="0"/>
          <w:divBdr>
            <w:top w:val="none" w:sz="0" w:space="0" w:color="auto"/>
            <w:left w:val="none" w:sz="0" w:space="0" w:color="auto"/>
            <w:bottom w:val="none" w:sz="0" w:space="0" w:color="auto"/>
            <w:right w:val="none" w:sz="0" w:space="0" w:color="auto"/>
          </w:divBdr>
        </w:div>
      </w:divsChild>
    </w:div>
    <w:div w:id="2114089051">
      <w:bodyDiv w:val="1"/>
      <w:marLeft w:val="0"/>
      <w:marRight w:val="0"/>
      <w:marTop w:val="0"/>
      <w:marBottom w:val="0"/>
      <w:divBdr>
        <w:top w:val="none" w:sz="0" w:space="0" w:color="auto"/>
        <w:left w:val="none" w:sz="0" w:space="0" w:color="auto"/>
        <w:bottom w:val="none" w:sz="0" w:space="0" w:color="auto"/>
        <w:right w:val="none" w:sz="0" w:space="0" w:color="auto"/>
      </w:divBdr>
    </w:div>
    <w:div w:id="2116511245">
      <w:bodyDiv w:val="1"/>
      <w:marLeft w:val="0"/>
      <w:marRight w:val="0"/>
      <w:marTop w:val="0"/>
      <w:marBottom w:val="0"/>
      <w:divBdr>
        <w:top w:val="none" w:sz="0" w:space="0" w:color="auto"/>
        <w:left w:val="none" w:sz="0" w:space="0" w:color="auto"/>
        <w:bottom w:val="none" w:sz="0" w:space="0" w:color="auto"/>
        <w:right w:val="none" w:sz="0" w:space="0" w:color="auto"/>
      </w:divBdr>
      <w:divsChild>
        <w:div w:id="93524657">
          <w:marLeft w:val="0"/>
          <w:marRight w:val="0"/>
          <w:marTop w:val="0"/>
          <w:marBottom w:val="0"/>
          <w:divBdr>
            <w:top w:val="none" w:sz="0" w:space="0" w:color="auto"/>
            <w:left w:val="none" w:sz="0" w:space="0" w:color="auto"/>
            <w:bottom w:val="none" w:sz="0" w:space="0" w:color="auto"/>
            <w:right w:val="none" w:sz="0" w:space="0" w:color="auto"/>
          </w:divBdr>
        </w:div>
      </w:divsChild>
    </w:div>
    <w:div w:id="2135366848">
      <w:bodyDiv w:val="1"/>
      <w:marLeft w:val="0"/>
      <w:marRight w:val="0"/>
      <w:marTop w:val="0"/>
      <w:marBottom w:val="0"/>
      <w:divBdr>
        <w:top w:val="none" w:sz="0" w:space="0" w:color="auto"/>
        <w:left w:val="none" w:sz="0" w:space="0" w:color="auto"/>
        <w:bottom w:val="none" w:sz="0" w:space="0" w:color="auto"/>
        <w:right w:val="none" w:sz="0" w:space="0" w:color="auto"/>
      </w:divBdr>
      <w:divsChild>
        <w:div w:id="58592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7826-98B4-49EB-9123-7CD0190D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55</Pages>
  <Words>10896</Words>
  <Characters>62113</Characters>
  <Application>Microsoft Office Word</Application>
  <DocSecurity>0</DocSecurity>
  <Lines>517</Lines>
  <Paragraphs>145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52</cp:revision>
  <dcterms:created xsi:type="dcterms:W3CDTF">2023-05-30T10:27:00Z</dcterms:created>
  <dcterms:modified xsi:type="dcterms:W3CDTF">2023-05-31T08:53:00Z</dcterms:modified>
</cp:coreProperties>
</file>