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4179" w14:textId="77A3F34D" w:rsidR="007C2458" w:rsidRPr="007C2458" w:rsidRDefault="007C2458" w:rsidP="007C2458">
      <w:pPr>
        <w:spacing w:after="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458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196D8A6A" w14:textId="77777777" w:rsidR="007C2458" w:rsidRPr="007C2458" w:rsidRDefault="007C2458" w:rsidP="007C2458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1A63B49D" w14:textId="77777777" w:rsidR="007C2458" w:rsidRPr="007C2458" w:rsidRDefault="007C2458" w:rsidP="007C2458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7E14B609" w14:textId="77777777" w:rsidR="007C2458" w:rsidRPr="007C2458" w:rsidRDefault="007C2458" w:rsidP="007C2458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7B9870A6" w14:textId="3E44A969" w:rsidR="007C2458" w:rsidRPr="000F3F8D" w:rsidRDefault="007C2458" w:rsidP="007C245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8D">
        <w:rPr>
          <w:rFonts w:ascii="Times New Roman" w:hAnsi="Times New Roman" w:cs="Times New Roman"/>
          <w:b/>
          <w:sz w:val="28"/>
          <w:szCs w:val="28"/>
        </w:rPr>
        <w:t>ГОЛОВЛЕВА Вероника Вячеславовна</w:t>
      </w:r>
    </w:p>
    <w:p w14:paraId="22269A66" w14:textId="77777777" w:rsidR="007C2458" w:rsidRPr="007C2458" w:rsidRDefault="007C2458" w:rsidP="007C2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FE0BE7" w14:textId="77777777" w:rsidR="007C2458" w:rsidRPr="007C2458" w:rsidRDefault="007C2458" w:rsidP="009E65A2">
      <w:pPr>
        <w:tabs>
          <w:tab w:val="left" w:pos="4185"/>
        </w:tabs>
        <w:ind w:left="-180" w:right="-6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58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561B7662" w14:textId="77777777" w:rsidR="007C2458" w:rsidRPr="007C2458" w:rsidRDefault="007C2458" w:rsidP="009E65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6CCADE" w14:textId="77777777" w:rsidR="000F3F8D" w:rsidRPr="000F3F8D" w:rsidRDefault="000F3F8D" w:rsidP="009E65A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F8D">
        <w:rPr>
          <w:rFonts w:ascii="Times New Roman" w:eastAsia="Calibri" w:hAnsi="Times New Roman" w:cs="Times New Roman"/>
          <w:b/>
          <w:sz w:val="28"/>
          <w:szCs w:val="28"/>
        </w:rPr>
        <w:t>Леттонизмы в речи русскоязычного населения</w:t>
      </w:r>
      <w:r w:rsidRPr="000F3F8D">
        <w:rPr>
          <w:rFonts w:ascii="Times New Roman" w:eastAsia="Calibri" w:hAnsi="Times New Roman" w:cs="Times New Roman"/>
          <w:b/>
          <w:sz w:val="28"/>
          <w:szCs w:val="28"/>
        </w:rPr>
        <w:br/>
        <w:t>современной Латвии</w:t>
      </w:r>
    </w:p>
    <w:p w14:paraId="41A41C50" w14:textId="77777777" w:rsidR="007C2458" w:rsidRPr="007C2458" w:rsidRDefault="007C2458" w:rsidP="009E65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EEFF2" w14:textId="77777777" w:rsidR="007C2458" w:rsidRPr="007C2458" w:rsidRDefault="007C2458" w:rsidP="009E65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458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7C2458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</w:p>
    <w:p w14:paraId="36A7EA4F" w14:textId="77777777" w:rsidR="007C2458" w:rsidRPr="007C2458" w:rsidRDefault="007C2458" w:rsidP="009E65A2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2458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F3F8D">
        <w:rPr>
          <w:rFonts w:ascii="Times New Roman" w:hAnsi="Times New Roman" w:cs="Times New Roman"/>
          <w:sz w:val="28"/>
          <w:szCs w:val="28"/>
        </w:rPr>
        <w:t>45.03.02 «Лингвистика»</w:t>
      </w:r>
    </w:p>
    <w:p w14:paraId="62D4B8E8" w14:textId="65EE1219" w:rsidR="007C2458" w:rsidRPr="007C2458" w:rsidRDefault="007C2458" w:rsidP="009E65A2">
      <w:pPr>
        <w:jc w:val="center"/>
        <w:rPr>
          <w:rFonts w:ascii="Times New Roman" w:hAnsi="Times New Roman" w:cs="Times New Roman"/>
          <w:b/>
          <w:bCs/>
        </w:rPr>
      </w:pPr>
      <w:r w:rsidRPr="007C2458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</w:t>
      </w:r>
      <w:r w:rsidRPr="007C2458">
        <w:rPr>
          <w:rFonts w:ascii="Times New Roman" w:hAnsi="Times New Roman" w:cs="Times New Roman"/>
          <w:sz w:val="28"/>
          <w:szCs w:val="28"/>
        </w:rPr>
        <w:t xml:space="preserve"> </w:t>
      </w:r>
      <w:r w:rsidRPr="000F3F8D">
        <w:rPr>
          <w:rFonts w:ascii="Times New Roman" w:hAnsi="Times New Roman" w:cs="Times New Roman"/>
          <w:sz w:val="28"/>
          <w:szCs w:val="28"/>
        </w:rPr>
        <w:t>СВ.51</w:t>
      </w:r>
      <w:r w:rsidR="000F3F8D" w:rsidRPr="000F3F8D">
        <w:rPr>
          <w:rFonts w:ascii="Times New Roman" w:hAnsi="Times New Roman" w:cs="Times New Roman"/>
          <w:sz w:val="28"/>
          <w:szCs w:val="28"/>
        </w:rPr>
        <w:t>44</w:t>
      </w:r>
      <w:r w:rsidRPr="000F3F8D">
        <w:rPr>
          <w:rFonts w:ascii="Times New Roman" w:hAnsi="Times New Roman" w:cs="Times New Roman"/>
          <w:sz w:val="28"/>
          <w:szCs w:val="28"/>
        </w:rPr>
        <w:t>. «</w:t>
      </w:r>
      <w:r w:rsidR="000F3F8D" w:rsidRPr="000F3F8D">
        <w:rPr>
          <w:rFonts w:ascii="Times New Roman" w:hAnsi="Times New Roman" w:cs="Times New Roman"/>
          <w:sz w:val="28"/>
          <w:szCs w:val="28"/>
        </w:rPr>
        <w:t>Латышский язык</w:t>
      </w:r>
      <w:r w:rsidRPr="000F3F8D">
        <w:rPr>
          <w:rFonts w:ascii="Times New Roman" w:hAnsi="Times New Roman" w:cs="Times New Roman"/>
          <w:sz w:val="28"/>
          <w:szCs w:val="28"/>
        </w:rPr>
        <w:t>»</w:t>
      </w:r>
    </w:p>
    <w:p w14:paraId="1D7719CE" w14:textId="77777777" w:rsidR="007C2458" w:rsidRPr="007C2458" w:rsidRDefault="007C2458" w:rsidP="007C2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25ADAD" w14:textId="77777777" w:rsidR="007C2458" w:rsidRPr="007C2458" w:rsidRDefault="007C2458" w:rsidP="007C245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C2458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2984CEBE" w14:textId="6A56DD34" w:rsidR="007C2458" w:rsidRPr="000F3F8D" w:rsidRDefault="007C2458" w:rsidP="00605350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</w:rPr>
      </w:pPr>
      <w:r w:rsidRPr="000F3F8D">
        <w:rPr>
          <w:rFonts w:ascii="Times New Roman" w:hAnsi="Times New Roman" w:cs="Times New Roman"/>
        </w:rPr>
        <w:t xml:space="preserve">доцент, </w:t>
      </w:r>
      <w:r w:rsidR="00BC73E7">
        <w:rPr>
          <w:rFonts w:ascii="Times New Roman" w:hAnsi="Times New Roman" w:cs="Times New Roman"/>
        </w:rPr>
        <w:br/>
        <w:t>К</w:t>
      </w:r>
      <w:r w:rsidRPr="000F3F8D">
        <w:rPr>
          <w:rFonts w:ascii="Times New Roman" w:hAnsi="Times New Roman" w:cs="Times New Roman"/>
        </w:rPr>
        <w:t xml:space="preserve">афедра </w:t>
      </w:r>
      <w:r w:rsidR="000F3F8D" w:rsidRPr="000F3F8D">
        <w:rPr>
          <w:rFonts w:ascii="Times New Roman" w:hAnsi="Times New Roman" w:cs="Times New Roman"/>
        </w:rPr>
        <w:t>славянской филологии</w:t>
      </w:r>
      <w:r w:rsidRPr="000F3F8D">
        <w:rPr>
          <w:rFonts w:ascii="Times New Roman" w:hAnsi="Times New Roman" w:cs="Times New Roman"/>
        </w:rPr>
        <w:t>,</w:t>
      </w:r>
      <w:r w:rsidR="0036191F">
        <w:rPr>
          <w:rFonts w:ascii="Times New Roman" w:hAnsi="Times New Roman" w:cs="Times New Roman"/>
        </w:rPr>
        <w:t xml:space="preserve"> </w:t>
      </w:r>
    </w:p>
    <w:p w14:paraId="66FC2377" w14:textId="2ED1CC47" w:rsidR="007C2458" w:rsidRPr="000F3F8D" w:rsidRDefault="000F3F8D" w:rsidP="00605350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3F8D">
        <w:rPr>
          <w:rFonts w:ascii="Times New Roman" w:hAnsi="Times New Roman" w:cs="Times New Roman"/>
        </w:rPr>
        <w:t>Хмелевский Михаил Сергеевич</w:t>
      </w:r>
    </w:p>
    <w:p w14:paraId="12CD2EE0" w14:textId="77777777" w:rsidR="00605350" w:rsidRDefault="00605350" w:rsidP="007C2458">
      <w:pPr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1E98144" w14:textId="676B19E4" w:rsidR="007C2458" w:rsidRPr="0036191F" w:rsidRDefault="007C2458" w:rsidP="007C2458">
      <w:pPr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C2458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14:paraId="246099A0" w14:textId="16E22E9D" w:rsidR="00605350" w:rsidRPr="00E34085" w:rsidRDefault="00605350" w:rsidP="00605350">
      <w:pPr>
        <w:adjustRightInd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szCs w:val="20"/>
          <w:lang w:eastAsia="ru-RU"/>
        </w:rPr>
      </w:pPr>
      <w:r w:rsidRPr="00E34085">
        <w:rPr>
          <w:rFonts w:ascii="Times New Roman" w:eastAsia="SimSun" w:hAnsi="Times New Roman" w:cs="Times New Roman"/>
          <w:szCs w:val="20"/>
          <w:lang w:eastAsia="ru-RU"/>
        </w:rPr>
        <w:t>ассистент-профессор</w:t>
      </w:r>
      <w:r w:rsidRPr="00E34085">
        <w:rPr>
          <w:rFonts w:ascii="Times New Roman" w:eastAsia="SimSun" w:hAnsi="Times New Roman" w:cs="Times New Roman"/>
          <w:szCs w:val="20"/>
        </w:rPr>
        <w:t>,</w:t>
      </w:r>
      <w:r w:rsidRPr="00E34085">
        <w:rPr>
          <w:rFonts w:ascii="Times New Roman" w:eastAsia="SimSun" w:hAnsi="Times New Roman" w:cs="Times New Roman"/>
          <w:szCs w:val="20"/>
          <w:lang w:eastAsia="ru-RU"/>
        </w:rPr>
        <w:t xml:space="preserve"> </w:t>
      </w:r>
    </w:p>
    <w:p w14:paraId="28F2672B" w14:textId="0739EFA2" w:rsidR="00605350" w:rsidRPr="00E34085" w:rsidRDefault="00BC73E7" w:rsidP="00605350">
      <w:pPr>
        <w:adjustRightInd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szCs w:val="20"/>
          <w:lang w:eastAsia="ru-RU"/>
        </w:rPr>
      </w:pPr>
      <w:r>
        <w:rPr>
          <w:rFonts w:ascii="Times New Roman" w:eastAsia="SimSun" w:hAnsi="Times New Roman" w:cs="Times New Roman"/>
          <w:szCs w:val="20"/>
          <w:lang w:eastAsia="ru-RU"/>
        </w:rPr>
        <w:t>Ф</w:t>
      </w:r>
      <w:r w:rsidR="00605350" w:rsidRPr="00E34085">
        <w:rPr>
          <w:rFonts w:ascii="Times New Roman" w:eastAsia="SimSun" w:hAnsi="Times New Roman" w:cs="Times New Roman"/>
          <w:szCs w:val="20"/>
          <w:lang w:eastAsia="ru-RU"/>
        </w:rPr>
        <w:t>акультет славянских языков и литератур</w:t>
      </w:r>
      <w:r w:rsidR="00605350" w:rsidRPr="00E34085">
        <w:rPr>
          <w:rFonts w:ascii="Times New Roman" w:eastAsia="SimSun" w:hAnsi="Times New Roman" w:cs="Times New Roman"/>
          <w:szCs w:val="20"/>
        </w:rPr>
        <w:t>,</w:t>
      </w:r>
      <w:r w:rsidR="00605350" w:rsidRPr="00E34085">
        <w:rPr>
          <w:rFonts w:ascii="Times New Roman" w:eastAsia="SimSun" w:hAnsi="Times New Roman" w:cs="Times New Roman"/>
          <w:szCs w:val="20"/>
          <w:lang w:eastAsia="ru-RU"/>
        </w:rPr>
        <w:t xml:space="preserve"> </w:t>
      </w:r>
    </w:p>
    <w:p w14:paraId="766CA081" w14:textId="54AABDD1" w:rsidR="00605350" w:rsidRPr="00E34085" w:rsidRDefault="00605350" w:rsidP="00605350">
      <w:pPr>
        <w:adjustRightInd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szCs w:val="20"/>
          <w:lang w:eastAsia="ru-RU"/>
        </w:rPr>
      </w:pPr>
      <w:r w:rsidRPr="00E34085">
        <w:rPr>
          <w:rFonts w:ascii="Times New Roman" w:eastAsia="SimSun" w:hAnsi="Times New Roman" w:cs="Times New Roman"/>
          <w:szCs w:val="20"/>
          <w:lang w:eastAsia="ru-RU"/>
        </w:rPr>
        <w:t xml:space="preserve">Государственный университет </w:t>
      </w:r>
      <w:proofErr w:type="spellStart"/>
      <w:r w:rsidRPr="00E34085">
        <w:rPr>
          <w:rFonts w:ascii="Times New Roman" w:eastAsia="SimSun" w:hAnsi="Times New Roman" w:cs="Times New Roman"/>
          <w:szCs w:val="20"/>
          <w:lang w:eastAsia="ru-RU"/>
        </w:rPr>
        <w:t>Ч</w:t>
      </w:r>
      <w:r w:rsidR="00BC73E7">
        <w:rPr>
          <w:rFonts w:ascii="Times New Roman" w:eastAsia="SimSun" w:hAnsi="Times New Roman" w:cs="Times New Roman"/>
          <w:szCs w:val="20"/>
          <w:lang w:eastAsia="ru-RU"/>
        </w:rPr>
        <w:t>ж</w:t>
      </w:r>
      <w:r w:rsidRPr="00E34085">
        <w:rPr>
          <w:rFonts w:ascii="Times New Roman" w:eastAsia="SimSun" w:hAnsi="Times New Roman" w:cs="Times New Roman"/>
          <w:szCs w:val="20"/>
          <w:lang w:eastAsia="ru-RU"/>
        </w:rPr>
        <w:t>энчжи</w:t>
      </w:r>
      <w:proofErr w:type="spellEnd"/>
      <w:r w:rsidRPr="00E34085">
        <w:rPr>
          <w:rFonts w:ascii="Times New Roman" w:eastAsia="SimSun" w:hAnsi="Times New Roman" w:cs="Times New Roman"/>
          <w:szCs w:val="20"/>
          <w:lang w:eastAsia="ru-RU"/>
        </w:rPr>
        <w:t xml:space="preserve">, </w:t>
      </w:r>
    </w:p>
    <w:p w14:paraId="4D57BBA2" w14:textId="77777777" w:rsidR="00605350" w:rsidRPr="00E34085" w:rsidRDefault="00605350" w:rsidP="00605350">
      <w:pPr>
        <w:adjustRightInd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34085">
        <w:rPr>
          <w:rFonts w:ascii="Times New Roman" w:eastAsia="SimSun" w:hAnsi="Times New Roman" w:cs="Times New Roman"/>
          <w:szCs w:val="20"/>
          <w:lang w:eastAsia="ru-RU"/>
        </w:rPr>
        <w:t>Савченко Александр Викторович</w:t>
      </w:r>
    </w:p>
    <w:p w14:paraId="75B72164" w14:textId="7E231EC6" w:rsidR="007C2458" w:rsidRDefault="007C2458" w:rsidP="00201874">
      <w:pPr>
        <w:ind w:left="5387"/>
        <w:jc w:val="right"/>
        <w:rPr>
          <w:rFonts w:ascii="Times New Roman" w:hAnsi="Times New Roman" w:cs="Times New Roman"/>
        </w:rPr>
      </w:pPr>
    </w:p>
    <w:p w14:paraId="02BF529A" w14:textId="3540DBF5" w:rsidR="00201874" w:rsidRDefault="00201874" w:rsidP="00201874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4432876" w14:textId="77777777" w:rsidR="00BC73E7" w:rsidRPr="0036191F" w:rsidRDefault="00BC73E7" w:rsidP="00201874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5789AE3A" w14:textId="77777777" w:rsidR="007C2458" w:rsidRPr="007C2458" w:rsidRDefault="007C2458" w:rsidP="007C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458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74380031" w14:textId="3BC2DCC9" w:rsidR="00655234" w:rsidRDefault="007C2458" w:rsidP="00D4465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458">
        <w:rPr>
          <w:rFonts w:ascii="Times New Roman" w:hAnsi="Times New Roman" w:cs="Times New Roman"/>
          <w:bCs/>
          <w:sz w:val="28"/>
          <w:szCs w:val="28"/>
        </w:rPr>
        <w:t>2023</w:t>
      </w:r>
    </w:p>
    <w:sdt>
      <w:sdtPr>
        <w:rPr>
          <w:rFonts w:ascii="Times New Roman" w:hAnsi="Times New Roman" w:cs="Times New Roman"/>
          <w:sz w:val="28"/>
          <w:szCs w:val="28"/>
        </w:rPr>
        <w:id w:val="989364300"/>
        <w:docPartObj>
          <w:docPartGallery w:val="Table of Contents"/>
          <w:docPartUnique/>
        </w:docPartObj>
      </w:sdtPr>
      <w:sdtEndPr/>
      <w:sdtContent>
        <w:p w14:paraId="236C3C82" w14:textId="2F3BA02A" w:rsidR="00655234" w:rsidRPr="00E34085" w:rsidRDefault="00655234" w:rsidP="00655234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E34085">
            <w:rPr>
              <w:rFonts w:ascii="Times New Roman" w:hAnsi="Times New Roman" w:cs="Times New Roman"/>
              <w:b/>
              <w:bCs/>
              <w:sz w:val="32"/>
              <w:szCs w:val="32"/>
            </w:rPr>
            <w:t>Оглавление</w:t>
          </w:r>
        </w:p>
        <w:p w14:paraId="6E0E85A4" w14:textId="753A4DF5" w:rsidR="00E34085" w:rsidRPr="00E34085" w:rsidRDefault="0065523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34085">
            <w:rPr>
              <w:rFonts w:ascii="Times New Roman" w:eastAsiaTheme="majorEastAsia" w:hAnsi="Times New Roman" w:cs="Times New Roman"/>
              <w:sz w:val="28"/>
              <w:szCs w:val="28"/>
              <w:lang w:eastAsia="ru-RU"/>
            </w:rPr>
            <w:fldChar w:fldCharType="begin"/>
          </w:r>
          <w:r w:rsidRPr="00E3408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34085">
            <w:rPr>
              <w:rFonts w:ascii="Times New Roman" w:eastAsiaTheme="majorEastAsia" w:hAnsi="Times New Roman" w:cs="Times New Roman"/>
              <w:sz w:val="28"/>
              <w:szCs w:val="28"/>
              <w:lang w:eastAsia="ru-RU"/>
            </w:rPr>
            <w:fldChar w:fldCharType="separate"/>
          </w:r>
          <w:hyperlink w:anchor="_Toc136380714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_Toc136380714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29E77A" w14:textId="6CC04B20" w:rsidR="00E34085" w:rsidRPr="00E34085" w:rsidRDefault="00F0262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15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Глава 1. Социолингвистический аспект вопроса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_Toc136380715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A219BF" w14:textId="04AC0D36" w:rsidR="00E34085" w:rsidRPr="00E34085" w:rsidRDefault="00F0262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16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E34085" w:rsidRPr="00E3408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Немецко-русско-латышское трехъязычие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_Toc136380716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C299D7" w14:textId="03AD2F05" w:rsidR="00E34085" w:rsidRPr="00E34085" w:rsidRDefault="00F0262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17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E34085" w:rsidRPr="00E3408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Языковые взаимоотношения в городе Риге в ⅪⅡ–ⅪⅩ века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_Toc136380717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94A4B3" w14:textId="03A5236A" w:rsidR="00E34085" w:rsidRPr="00E34085" w:rsidRDefault="00F0262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18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E34085" w:rsidRPr="00E3408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Языковая ситуация в Латвии с конца ⅪⅩ по конец ⅩⅩ века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_Toc136380718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7F2777" w14:textId="4A20E62A" w:rsidR="00E34085" w:rsidRPr="00E34085" w:rsidRDefault="00F0262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19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E34085" w:rsidRPr="00E3408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Современная языковая ситуация в Латвии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_Toc136380719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19E22A" w14:textId="7006A67F" w:rsidR="00E34085" w:rsidRPr="00E34085" w:rsidRDefault="00F0262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20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Глава 2. Теоретический аспект вопроса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_Toc136380720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06283F" w14:textId="50D4F56A" w:rsidR="00E34085" w:rsidRPr="00E34085" w:rsidRDefault="00F0262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21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E34085" w:rsidRPr="00E3408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Языковой контакт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_Toc136380721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42BB32" w14:textId="30BA5B1B" w:rsidR="00E34085" w:rsidRPr="00E34085" w:rsidRDefault="00F0262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22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E34085" w:rsidRPr="00E3408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Разновидности русского языка на территории Латвии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_Toc136380722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1463D9" w14:textId="3F7145D8" w:rsidR="00E34085" w:rsidRPr="00E34085" w:rsidRDefault="00F0262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23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E34085" w:rsidRPr="00E3408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Заимствования и калькирование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_Toc136380723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47713E" w14:textId="6FB105C9" w:rsidR="00E34085" w:rsidRPr="00E34085" w:rsidRDefault="00F0262B">
          <w:pPr>
            <w:pStyle w:val="3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24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2.3.1.</w:t>
            </w:r>
            <w:r w:rsidR="00E34085" w:rsidRPr="00E3408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Кальки слова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_Toc136380724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D04991" w14:textId="47FE2323" w:rsidR="00E34085" w:rsidRPr="00E34085" w:rsidRDefault="00F0262B">
          <w:pPr>
            <w:pStyle w:val="3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25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2.3.2.</w:t>
            </w:r>
            <w:r w:rsidR="00E34085" w:rsidRPr="00E3408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Кальки формы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_Toc136380725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A304D5" w14:textId="073E5D47" w:rsidR="00E34085" w:rsidRPr="00E34085" w:rsidRDefault="00F0262B">
          <w:pPr>
            <w:pStyle w:val="3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26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2.3.3.</w:t>
            </w:r>
            <w:r w:rsidR="00E34085" w:rsidRPr="00E3408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Кальки конструкций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_Toc136380726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FD5251" w14:textId="0D8E1D02" w:rsidR="00E34085" w:rsidRPr="00E34085" w:rsidRDefault="00F0262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27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2.4.</w:t>
            </w:r>
            <w:r w:rsidR="00E34085" w:rsidRPr="00E3408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Лексическая трансплантация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_Toc136380727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4BDFD7" w14:textId="3006A39B" w:rsidR="00E34085" w:rsidRPr="00E34085" w:rsidRDefault="00F0262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28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Глава 3. Анализ данных анкетирования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_Toc136380728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D72308" w14:textId="42720AE7" w:rsidR="00E34085" w:rsidRPr="00E34085" w:rsidRDefault="00F0262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29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3.1. Причины заимствования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_Toc136380729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67C159" w14:textId="6D7CD9FB" w:rsidR="00E34085" w:rsidRPr="00E34085" w:rsidRDefault="00F0262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30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3.2. Адаптация леттонизмов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_Toc136380730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714C33" w14:textId="00D6806B" w:rsidR="00E34085" w:rsidRPr="00E34085" w:rsidRDefault="00F0262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31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3.3. Другие выявленные языковые случаи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_Toc136380731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850457" w14:textId="6F876AD1" w:rsidR="00E34085" w:rsidRPr="00E34085" w:rsidRDefault="00F0262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32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Глава 4. Речевой портрет «нового рижанина»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_Toc136380732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043FD8" w14:textId="4258D64B" w:rsidR="00E34085" w:rsidRPr="00E34085" w:rsidRDefault="00F0262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33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_Toc136380733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120AD4" w14:textId="66E8849E" w:rsidR="00E34085" w:rsidRPr="00E34085" w:rsidRDefault="00F0262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34" w:history="1">
            <w:r w:rsidR="00E34085" w:rsidRPr="00E34085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_Toc136380734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3613D2" w14:textId="1CF27091" w:rsidR="00E34085" w:rsidRPr="00E34085" w:rsidRDefault="00F0262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380735" w:history="1">
            <w:r w:rsidR="00E34085" w:rsidRPr="00E34085">
              <w:rPr>
                <w:rStyle w:val="af2"/>
                <w:rFonts w:ascii="Times New Roman" w:eastAsia="Calibri" w:hAnsi="Times New Roman" w:cs="Times New Roman"/>
                <w:noProof/>
                <w:sz w:val="28"/>
                <w:szCs w:val="28"/>
              </w:rPr>
              <w:t>Приложение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_Toc136380735 \h </w:instrTex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E34085" w:rsidRPr="00E340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59FF80" w14:textId="68A350F4" w:rsidR="00655234" w:rsidRPr="00E34085" w:rsidRDefault="00655234" w:rsidP="00D44652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3408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4D33F3D8" w14:textId="05320042" w:rsidR="00655234" w:rsidRDefault="00655234">
      <w:pPr>
        <w:rPr>
          <w:rFonts w:ascii="Times New Roman" w:hAnsi="Times New Roman" w:cs="Times New Roman"/>
          <w:bCs/>
          <w:sz w:val="28"/>
          <w:szCs w:val="28"/>
        </w:rPr>
      </w:pPr>
    </w:p>
    <w:p w14:paraId="6A408791" w14:textId="489DAA3B" w:rsidR="000245CD" w:rsidRDefault="000245CD">
      <w:pPr>
        <w:rPr>
          <w:rFonts w:ascii="Times New Roman" w:hAnsi="Times New Roman" w:cs="Times New Roman"/>
          <w:bCs/>
          <w:sz w:val="28"/>
          <w:szCs w:val="28"/>
        </w:rPr>
      </w:pPr>
    </w:p>
    <w:p w14:paraId="63986A21" w14:textId="77777777" w:rsidR="000245CD" w:rsidRDefault="000245CD">
      <w:pPr>
        <w:rPr>
          <w:rFonts w:ascii="Times New Roman" w:hAnsi="Times New Roman" w:cs="Times New Roman"/>
          <w:bCs/>
          <w:sz w:val="28"/>
          <w:szCs w:val="28"/>
        </w:rPr>
      </w:pPr>
    </w:p>
    <w:p w14:paraId="09DEFA73" w14:textId="77777777" w:rsidR="007C2458" w:rsidRPr="000F3F8D" w:rsidRDefault="007C2458" w:rsidP="000F3F8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0B9A7465" w14:textId="69328CD1" w:rsidR="00303F5D" w:rsidRPr="00A94A63" w:rsidRDefault="00303F5D" w:rsidP="00C0685B">
      <w:pPr>
        <w:pStyle w:val="1"/>
        <w:jc w:val="center"/>
      </w:pPr>
      <w:bookmarkStart w:id="0" w:name="_Toc136380714"/>
      <w:r w:rsidRPr="00A94A63">
        <w:lastRenderedPageBreak/>
        <w:t>Введение</w:t>
      </w:r>
      <w:bookmarkEnd w:id="0"/>
    </w:p>
    <w:p w14:paraId="3F6FFD17" w14:textId="5BD52BB9" w:rsidR="00814BC5" w:rsidRDefault="00BD39E8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процессы, происходящие в обществе, </w:t>
      </w:r>
      <w:r w:rsidR="007043F8">
        <w:rPr>
          <w:rFonts w:ascii="Times New Roman" w:hAnsi="Times New Roman" w:cs="Times New Roman"/>
          <w:sz w:val="28"/>
          <w:szCs w:val="28"/>
        </w:rPr>
        <w:t xml:space="preserve">неизбежно </w:t>
      </w:r>
      <w:r>
        <w:rPr>
          <w:rFonts w:ascii="Times New Roman" w:hAnsi="Times New Roman" w:cs="Times New Roman"/>
          <w:sz w:val="28"/>
          <w:szCs w:val="28"/>
        </w:rPr>
        <w:t xml:space="preserve">приводят к определенным изменениям в языке. Территория современной Латвии на </w:t>
      </w:r>
      <w:r w:rsidR="003D1FDD">
        <w:rPr>
          <w:rFonts w:ascii="Times New Roman" w:hAnsi="Times New Roman" w:cs="Times New Roman"/>
          <w:sz w:val="28"/>
          <w:szCs w:val="28"/>
        </w:rPr>
        <w:t>том или 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FDD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истории входила в состав </w:t>
      </w:r>
      <w:r w:rsidRPr="003D1FDD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государств, что </w:t>
      </w:r>
      <w:r w:rsidR="007043F8">
        <w:rPr>
          <w:rFonts w:ascii="Times New Roman" w:hAnsi="Times New Roman" w:cs="Times New Roman"/>
          <w:sz w:val="28"/>
          <w:szCs w:val="28"/>
        </w:rPr>
        <w:t>приводи</w:t>
      </w:r>
      <w:r>
        <w:rPr>
          <w:rFonts w:ascii="Times New Roman" w:hAnsi="Times New Roman" w:cs="Times New Roman"/>
          <w:sz w:val="28"/>
          <w:szCs w:val="28"/>
        </w:rPr>
        <w:t xml:space="preserve">ло к </w:t>
      </w:r>
      <w:r w:rsidR="003D1FDD">
        <w:rPr>
          <w:rFonts w:ascii="Times New Roman" w:hAnsi="Times New Roman" w:cs="Times New Roman"/>
          <w:sz w:val="28"/>
          <w:szCs w:val="28"/>
        </w:rPr>
        <w:t>изменениям в национальном составе</w:t>
      </w:r>
      <w:r>
        <w:rPr>
          <w:rFonts w:ascii="Times New Roman" w:hAnsi="Times New Roman" w:cs="Times New Roman"/>
          <w:sz w:val="28"/>
          <w:szCs w:val="28"/>
        </w:rPr>
        <w:t xml:space="preserve"> и соотношени</w:t>
      </w:r>
      <w:r w:rsidR="003D1F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этнических групп</w:t>
      </w:r>
      <w:r w:rsidRPr="001504C8">
        <w:rPr>
          <w:rFonts w:ascii="Times New Roman" w:hAnsi="Times New Roman" w:cs="Times New Roman"/>
          <w:sz w:val="28"/>
          <w:szCs w:val="28"/>
        </w:rPr>
        <w:t>, а</w:t>
      </w:r>
      <w:r w:rsidR="003D1F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3F8">
        <w:rPr>
          <w:rFonts w:ascii="Times New Roman" w:hAnsi="Times New Roman" w:cs="Times New Roman"/>
          <w:sz w:val="28"/>
          <w:szCs w:val="28"/>
        </w:rPr>
        <w:t>следовательно</w:t>
      </w:r>
      <w:r w:rsidR="003D1FDD">
        <w:rPr>
          <w:rFonts w:ascii="Times New Roman" w:hAnsi="Times New Roman" w:cs="Times New Roman"/>
          <w:sz w:val="28"/>
          <w:szCs w:val="28"/>
        </w:rPr>
        <w:t>,</w:t>
      </w:r>
      <w:r w:rsidR="007043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D1FDD">
        <w:rPr>
          <w:rFonts w:ascii="Times New Roman" w:hAnsi="Times New Roman" w:cs="Times New Roman"/>
          <w:sz w:val="28"/>
          <w:szCs w:val="28"/>
        </w:rPr>
        <w:t xml:space="preserve"> </w:t>
      </w:r>
      <w:r w:rsidR="0054444B" w:rsidRPr="00373F33">
        <w:rPr>
          <w:rFonts w:ascii="Times New Roman" w:hAnsi="Times New Roman" w:cs="Times New Roman"/>
          <w:sz w:val="28"/>
          <w:szCs w:val="28"/>
        </w:rPr>
        <w:t>определенным</w:t>
      </w:r>
      <w:r w:rsidR="0054444B">
        <w:rPr>
          <w:rFonts w:ascii="Times New Roman" w:hAnsi="Times New Roman" w:cs="Times New Roman"/>
          <w:sz w:val="28"/>
          <w:szCs w:val="28"/>
        </w:rPr>
        <w:t xml:space="preserve"> </w:t>
      </w:r>
      <w:r w:rsidR="003D1FDD">
        <w:rPr>
          <w:rFonts w:ascii="Times New Roman" w:hAnsi="Times New Roman" w:cs="Times New Roman"/>
          <w:sz w:val="28"/>
          <w:szCs w:val="28"/>
        </w:rPr>
        <w:t>изменениям</w:t>
      </w:r>
      <w:r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54444B" w:rsidRPr="00373F33">
        <w:rPr>
          <w:rFonts w:ascii="Times New Roman" w:hAnsi="Times New Roman" w:cs="Times New Roman"/>
          <w:sz w:val="28"/>
          <w:szCs w:val="28"/>
        </w:rPr>
        <w:t>на всех его уровнях</w:t>
      </w:r>
      <w:r w:rsidR="0054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из этих групп</w:t>
      </w:r>
      <w:r w:rsidR="007043F8">
        <w:rPr>
          <w:rFonts w:ascii="Times New Roman" w:hAnsi="Times New Roman" w:cs="Times New Roman"/>
          <w:sz w:val="28"/>
          <w:szCs w:val="28"/>
        </w:rPr>
        <w:t xml:space="preserve">. </w:t>
      </w:r>
      <w:r w:rsidR="003D1FDD">
        <w:rPr>
          <w:rFonts w:ascii="Times New Roman" w:hAnsi="Times New Roman" w:cs="Times New Roman"/>
          <w:sz w:val="28"/>
          <w:szCs w:val="28"/>
        </w:rPr>
        <w:t>Длительно</w:t>
      </w:r>
      <w:r w:rsidR="00042F11">
        <w:rPr>
          <w:rFonts w:ascii="Times New Roman" w:hAnsi="Times New Roman" w:cs="Times New Roman"/>
          <w:sz w:val="28"/>
          <w:szCs w:val="28"/>
        </w:rPr>
        <w:t>е, непрерывн</w:t>
      </w:r>
      <w:r w:rsidR="003D1FDD">
        <w:rPr>
          <w:rFonts w:ascii="Times New Roman" w:hAnsi="Times New Roman" w:cs="Times New Roman"/>
          <w:sz w:val="28"/>
          <w:szCs w:val="28"/>
        </w:rPr>
        <w:t>ое</w:t>
      </w:r>
      <w:r w:rsidR="00042F11">
        <w:rPr>
          <w:rFonts w:ascii="Times New Roman" w:hAnsi="Times New Roman" w:cs="Times New Roman"/>
          <w:sz w:val="28"/>
          <w:szCs w:val="28"/>
        </w:rPr>
        <w:t xml:space="preserve"> </w:t>
      </w:r>
      <w:r w:rsidR="007043F8">
        <w:rPr>
          <w:rFonts w:ascii="Times New Roman" w:hAnsi="Times New Roman" w:cs="Times New Roman"/>
          <w:sz w:val="28"/>
          <w:szCs w:val="28"/>
        </w:rPr>
        <w:t>я</w:t>
      </w:r>
      <w:r w:rsidR="003D1FDD">
        <w:rPr>
          <w:rFonts w:ascii="Times New Roman" w:hAnsi="Times New Roman" w:cs="Times New Roman"/>
          <w:sz w:val="28"/>
          <w:szCs w:val="28"/>
        </w:rPr>
        <w:t>зыковое</w:t>
      </w:r>
      <w:r w:rsidR="007043F8">
        <w:rPr>
          <w:rFonts w:ascii="Times New Roman" w:hAnsi="Times New Roman" w:cs="Times New Roman"/>
          <w:sz w:val="28"/>
          <w:szCs w:val="28"/>
        </w:rPr>
        <w:t xml:space="preserve"> </w:t>
      </w:r>
      <w:r w:rsidR="003D1FDD">
        <w:rPr>
          <w:rFonts w:ascii="Times New Roman" w:hAnsi="Times New Roman" w:cs="Times New Roman"/>
          <w:sz w:val="28"/>
          <w:szCs w:val="28"/>
        </w:rPr>
        <w:t>взаимодействие не могло</w:t>
      </w:r>
      <w:r w:rsidR="00042F11">
        <w:rPr>
          <w:rFonts w:ascii="Times New Roman" w:hAnsi="Times New Roman" w:cs="Times New Roman"/>
          <w:sz w:val="28"/>
          <w:szCs w:val="28"/>
        </w:rPr>
        <w:t xml:space="preserve"> не отразиться на литературном языке и местных </w:t>
      </w:r>
      <w:r w:rsidR="00042F11" w:rsidRPr="00174834">
        <w:rPr>
          <w:rFonts w:ascii="Times New Roman" w:hAnsi="Times New Roman" w:cs="Times New Roman"/>
          <w:sz w:val="28"/>
          <w:szCs w:val="28"/>
        </w:rPr>
        <w:t>говорах</w:t>
      </w:r>
      <w:r w:rsidR="00042F11">
        <w:rPr>
          <w:rFonts w:ascii="Times New Roman" w:hAnsi="Times New Roman" w:cs="Times New Roman"/>
          <w:sz w:val="28"/>
          <w:szCs w:val="28"/>
        </w:rPr>
        <w:t xml:space="preserve"> в виде заимствований</w:t>
      </w:r>
      <w:r w:rsidR="001751A4">
        <w:rPr>
          <w:rFonts w:ascii="Times New Roman" w:hAnsi="Times New Roman" w:cs="Times New Roman"/>
          <w:sz w:val="28"/>
          <w:szCs w:val="28"/>
        </w:rPr>
        <w:t xml:space="preserve"> и языковой интерференции различного типа</w:t>
      </w:r>
      <w:r w:rsidR="00042F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4D3040" w14:textId="7CE7E697" w:rsidR="00042F11" w:rsidRDefault="00042F11" w:rsidP="00C0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1A4">
        <w:rPr>
          <w:rFonts w:ascii="Times New Roman" w:hAnsi="Times New Roman" w:cs="Times New Roman"/>
          <w:sz w:val="28"/>
          <w:szCs w:val="28"/>
        </w:rPr>
        <w:t>Под влиянием р</w:t>
      </w:r>
      <w:r w:rsidR="003D1FDD">
        <w:rPr>
          <w:rFonts w:ascii="Times New Roman" w:hAnsi="Times New Roman" w:cs="Times New Roman"/>
          <w:sz w:val="28"/>
          <w:szCs w:val="28"/>
        </w:rPr>
        <w:t>яда</w:t>
      </w:r>
      <w:r w:rsidR="001751A4">
        <w:rPr>
          <w:rFonts w:ascii="Times New Roman" w:hAnsi="Times New Roman" w:cs="Times New Roman"/>
          <w:sz w:val="28"/>
          <w:szCs w:val="28"/>
        </w:rPr>
        <w:t xml:space="preserve"> экстралингвистических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1A4">
        <w:rPr>
          <w:rFonts w:ascii="Times New Roman" w:hAnsi="Times New Roman" w:cs="Times New Roman"/>
          <w:sz w:val="28"/>
          <w:szCs w:val="28"/>
        </w:rPr>
        <w:t>ф</w:t>
      </w:r>
      <w:r w:rsidR="001751A4" w:rsidRPr="001751A4">
        <w:rPr>
          <w:rFonts w:ascii="Times New Roman" w:hAnsi="Times New Roman" w:cs="Times New Roman"/>
          <w:sz w:val="28"/>
          <w:szCs w:val="28"/>
        </w:rPr>
        <w:t>акторов</w:t>
      </w:r>
      <w:r w:rsidRPr="001751A4">
        <w:rPr>
          <w:rFonts w:ascii="Times New Roman" w:hAnsi="Times New Roman" w:cs="Times New Roman"/>
          <w:sz w:val="28"/>
          <w:szCs w:val="28"/>
        </w:rPr>
        <w:t xml:space="preserve"> </w:t>
      </w:r>
      <w:r w:rsidR="001751A4" w:rsidRPr="001751A4">
        <w:rPr>
          <w:rFonts w:ascii="Times New Roman" w:hAnsi="Times New Roman" w:cs="Times New Roman"/>
          <w:sz w:val="28"/>
          <w:szCs w:val="28"/>
        </w:rPr>
        <w:t>мен</w:t>
      </w:r>
      <w:r w:rsidR="001751A4">
        <w:rPr>
          <w:rFonts w:ascii="Times New Roman" w:hAnsi="Times New Roman" w:cs="Times New Roman"/>
          <w:sz w:val="28"/>
          <w:szCs w:val="28"/>
        </w:rPr>
        <w:t>ялось</w:t>
      </w:r>
      <w:r>
        <w:rPr>
          <w:rFonts w:ascii="Times New Roman" w:hAnsi="Times New Roman" w:cs="Times New Roman"/>
          <w:sz w:val="28"/>
          <w:szCs w:val="28"/>
        </w:rPr>
        <w:t xml:space="preserve"> соо</w:t>
      </w:r>
      <w:r w:rsidR="001751A4">
        <w:rPr>
          <w:rFonts w:ascii="Times New Roman" w:hAnsi="Times New Roman" w:cs="Times New Roman"/>
          <w:sz w:val="28"/>
          <w:szCs w:val="28"/>
        </w:rPr>
        <w:t>тношение контактирующих языков</w:t>
      </w:r>
      <w:r>
        <w:rPr>
          <w:rFonts w:ascii="Times New Roman" w:hAnsi="Times New Roman" w:cs="Times New Roman"/>
          <w:sz w:val="28"/>
          <w:szCs w:val="28"/>
        </w:rPr>
        <w:t xml:space="preserve">. На сегодняшний </w:t>
      </w:r>
      <w:r w:rsidRPr="0017483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день ядро современной языковой ситуации формируют контакты латышского языка как государственного и русского языка </w:t>
      </w:r>
      <w:r w:rsidR="003C0F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44B" w:rsidRPr="00373F33">
        <w:rPr>
          <w:rFonts w:ascii="Times New Roman" w:hAnsi="Times New Roman" w:cs="Times New Roman"/>
          <w:sz w:val="28"/>
          <w:szCs w:val="28"/>
        </w:rPr>
        <w:t>как</w:t>
      </w:r>
      <w:r w:rsidR="0054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языка самого </w:t>
      </w:r>
      <w:r w:rsidR="001751A4">
        <w:rPr>
          <w:rFonts w:ascii="Times New Roman" w:hAnsi="Times New Roman" w:cs="Times New Roman"/>
          <w:sz w:val="28"/>
          <w:szCs w:val="28"/>
        </w:rPr>
        <w:t>многочисленного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1A4">
        <w:rPr>
          <w:rFonts w:ascii="Times New Roman" w:hAnsi="Times New Roman" w:cs="Times New Roman"/>
          <w:sz w:val="28"/>
          <w:szCs w:val="28"/>
        </w:rPr>
        <w:t>меньшинства</w:t>
      </w:r>
      <w:r w:rsidR="0054444B">
        <w:rPr>
          <w:rFonts w:ascii="Times New Roman" w:hAnsi="Times New Roman" w:cs="Times New Roman"/>
          <w:sz w:val="28"/>
          <w:szCs w:val="28"/>
        </w:rPr>
        <w:t xml:space="preserve">, </w:t>
      </w:r>
      <w:r w:rsidR="0054444B" w:rsidRPr="00373F33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B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Латвии. </w:t>
      </w:r>
    </w:p>
    <w:p w14:paraId="1A40D960" w14:textId="488FC52B" w:rsidR="00303F5D" w:rsidRDefault="00303F5D" w:rsidP="00C0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FDD" w:rsidRPr="003D1FDD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3D1FDD" w:rsidRPr="003D1FDD">
        <w:rPr>
          <w:rFonts w:ascii="Times New Roman" w:hAnsi="Times New Roman" w:cs="Times New Roman"/>
          <w:sz w:val="28"/>
          <w:szCs w:val="28"/>
        </w:rPr>
        <w:t xml:space="preserve"> </w:t>
      </w:r>
      <w:r w:rsidR="0054444B" w:rsidRPr="00373F33">
        <w:rPr>
          <w:rFonts w:ascii="Times New Roman" w:hAnsi="Times New Roman" w:cs="Times New Roman"/>
          <w:sz w:val="28"/>
          <w:szCs w:val="28"/>
        </w:rPr>
        <w:t>нашего</w:t>
      </w:r>
      <w:r w:rsidR="0054444B">
        <w:rPr>
          <w:rFonts w:ascii="Times New Roman" w:hAnsi="Times New Roman" w:cs="Times New Roman"/>
          <w:sz w:val="28"/>
          <w:szCs w:val="28"/>
        </w:rPr>
        <w:t xml:space="preserve"> </w:t>
      </w:r>
      <w:r w:rsidR="003D1FDD" w:rsidRPr="003D1FDD">
        <w:rPr>
          <w:rFonts w:ascii="Times New Roman" w:hAnsi="Times New Roman" w:cs="Times New Roman"/>
          <w:sz w:val="28"/>
          <w:szCs w:val="28"/>
        </w:rPr>
        <w:t>исследования явля</w:t>
      </w:r>
      <w:r w:rsidR="0054444B">
        <w:rPr>
          <w:rFonts w:ascii="Times New Roman" w:hAnsi="Times New Roman" w:cs="Times New Roman"/>
          <w:sz w:val="28"/>
          <w:szCs w:val="28"/>
        </w:rPr>
        <w:t>ю</w:t>
      </w:r>
      <w:r w:rsidR="003D1FDD" w:rsidRPr="003D1FDD">
        <w:rPr>
          <w:rFonts w:ascii="Times New Roman" w:hAnsi="Times New Roman" w:cs="Times New Roman"/>
          <w:sz w:val="28"/>
          <w:szCs w:val="28"/>
        </w:rPr>
        <w:t>тся конкретные проявления влияния латышского языка на речь русскоязычно</w:t>
      </w:r>
      <w:r w:rsidR="003D1FDD">
        <w:rPr>
          <w:rFonts w:ascii="Times New Roman" w:hAnsi="Times New Roman" w:cs="Times New Roman"/>
          <w:sz w:val="28"/>
          <w:szCs w:val="28"/>
        </w:rPr>
        <w:t>го населения современной Латвии</w:t>
      </w:r>
      <w:r w:rsidR="005D7B65">
        <w:rPr>
          <w:rFonts w:ascii="Times New Roman" w:hAnsi="Times New Roman" w:cs="Times New Roman"/>
          <w:sz w:val="28"/>
          <w:szCs w:val="28"/>
        </w:rPr>
        <w:t xml:space="preserve">. </w:t>
      </w:r>
      <w:r w:rsidR="007734EC">
        <w:rPr>
          <w:rFonts w:ascii="Times New Roman" w:hAnsi="Times New Roman" w:cs="Times New Roman"/>
          <w:sz w:val="28"/>
          <w:szCs w:val="28"/>
        </w:rPr>
        <w:t>И</w:t>
      </w:r>
      <w:r w:rsidR="005D7B65">
        <w:rPr>
          <w:rFonts w:ascii="Times New Roman" w:hAnsi="Times New Roman" w:cs="Times New Roman"/>
          <w:sz w:val="28"/>
          <w:szCs w:val="28"/>
        </w:rPr>
        <w:t xml:space="preserve">сследователи ранее касались этого вопроса, однако в основном </w:t>
      </w:r>
      <w:r w:rsidR="00260A47">
        <w:rPr>
          <w:rFonts w:ascii="Times New Roman" w:hAnsi="Times New Roman" w:cs="Times New Roman"/>
          <w:sz w:val="28"/>
          <w:szCs w:val="28"/>
        </w:rPr>
        <w:t xml:space="preserve">они </w:t>
      </w:r>
      <w:r w:rsidR="001751A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751A4" w:rsidRPr="00B45DA5">
        <w:rPr>
          <w:rFonts w:ascii="Times New Roman" w:hAnsi="Times New Roman" w:cs="Times New Roman"/>
          <w:sz w:val="28"/>
          <w:szCs w:val="28"/>
        </w:rPr>
        <w:t>резидентами</w:t>
      </w:r>
      <w:r w:rsidR="001751A4">
        <w:rPr>
          <w:rFonts w:ascii="Times New Roman" w:hAnsi="Times New Roman" w:cs="Times New Roman"/>
          <w:sz w:val="28"/>
          <w:szCs w:val="28"/>
        </w:rPr>
        <w:t xml:space="preserve"> </w:t>
      </w:r>
      <w:r w:rsidR="005D7B65">
        <w:rPr>
          <w:rFonts w:ascii="Times New Roman" w:hAnsi="Times New Roman" w:cs="Times New Roman"/>
          <w:sz w:val="28"/>
          <w:szCs w:val="28"/>
        </w:rPr>
        <w:t xml:space="preserve">Латвии, а значит, </w:t>
      </w:r>
      <w:r w:rsidR="003D1FDD">
        <w:rPr>
          <w:rFonts w:ascii="Times New Roman" w:hAnsi="Times New Roman" w:cs="Times New Roman"/>
          <w:sz w:val="28"/>
          <w:szCs w:val="28"/>
        </w:rPr>
        <w:t>могут</w:t>
      </w:r>
      <w:r w:rsidR="001751A4">
        <w:rPr>
          <w:rFonts w:ascii="Times New Roman" w:hAnsi="Times New Roman" w:cs="Times New Roman"/>
          <w:sz w:val="28"/>
          <w:szCs w:val="28"/>
        </w:rPr>
        <w:t xml:space="preserve"> не ст</w:t>
      </w:r>
      <w:r w:rsidR="00CE7BC8">
        <w:rPr>
          <w:rFonts w:ascii="Times New Roman" w:hAnsi="Times New Roman" w:cs="Times New Roman"/>
          <w:sz w:val="28"/>
          <w:szCs w:val="28"/>
        </w:rPr>
        <w:t xml:space="preserve">оль значительное внимание уделять </w:t>
      </w:r>
      <w:r w:rsidR="001751A4">
        <w:rPr>
          <w:rFonts w:ascii="Times New Roman" w:hAnsi="Times New Roman" w:cs="Times New Roman"/>
          <w:sz w:val="28"/>
          <w:szCs w:val="28"/>
        </w:rPr>
        <w:t>тем или иным</w:t>
      </w:r>
      <w:r w:rsidR="005D7B65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BB70B0">
        <w:rPr>
          <w:rFonts w:ascii="Times New Roman" w:hAnsi="Times New Roman" w:cs="Times New Roman"/>
          <w:sz w:val="28"/>
          <w:szCs w:val="28"/>
        </w:rPr>
        <w:t>ям</w:t>
      </w:r>
      <w:r w:rsidR="005D7B65">
        <w:rPr>
          <w:rFonts w:ascii="Times New Roman" w:hAnsi="Times New Roman" w:cs="Times New Roman"/>
          <w:sz w:val="28"/>
          <w:szCs w:val="28"/>
        </w:rPr>
        <w:t xml:space="preserve"> от </w:t>
      </w:r>
      <w:r w:rsidR="003D1FDD">
        <w:rPr>
          <w:rFonts w:ascii="Times New Roman" w:hAnsi="Times New Roman" w:cs="Times New Roman"/>
          <w:sz w:val="28"/>
          <w:szCs w:val="28"/>
        </w:rPr>
        <w:t xml:space="preserve">нормативного русского </w:t>
      </w:r>
      <w:r w:rsidR="005D7B65">
        <w:rPr>
          <w:rFonts w:ascii="Times New Roman" w:hAnsi="Times New Roman" w:cs="Times New Roman"/>
          <w:sz w:val="28"/>
          <w:szCs w:val="28"/>
        </w:rPr>
        <w:t xml:space="preserve">языка, </w:t>
      </w:r>
      <w:r w:rsidR="003D1FDD" w:rsidRPr="003D1FDD">
        <w:rPr>
          <w:rFonts w:ascii="Times New Roman" w:hAnsi="Times New Roman" w:cs="Times New Roman"/>
          <w:sz w:val="28"/>
          <w:szCs w:val="28"/>
        </w:rPr>
        <w:t>давно уже закрепившимся в речи русс</w:t>
      </w:r>
      <w:r w:rsidR="003D1FDD">
        <w:rPr>
          <w:rFonts w:ascii="Times New Roman" w:hAnsi="Times New Roman" w:cs="Times New Roman"/>
          <w:sz w:val="28"/>
          <w:szCs w:val="28"/>
        </w:rPr>
        <w:t xml:space="preserve">коязычного населения </w:t>
      </w:r>
      <w:r w:rsidR="0054444B" w:rsidRPr="00373F33">
        <w:rPr>
          <w:rFonts w:ascii="Times New Roman" w:hAnsi="Times New Roman" w:cs="Times New Roman"/>
          <w:sz w:val="28"/>
          <w:szCs w:val="28"/>
        </w:rPr>
        <w:t>страны</w:t>
      </w:r>
      <w:r w:rsidR="005D7B65">
        <w:rPr>
          <w:rFonts w:ascii="Times New Roman" w:hAnsi="Times New Roman" w:cs="Times New Roman"/>
          <w:sz w:val="28"/>
          <w:szCs w:val="28"/>
        </w:rPr>
        <w:t xml:space="preserve">. В данной работе будет представлен </w:t>
      </w:r>
      <w:r w:rsidR="00BB70B0" w:rsidRPr="00BB70B0">
        <w:rPr>
          <w:rFonts w:ascii="Times New Roman" w:hAnsi="Times New Roman" w:cs="Times New Roman"/>
          <w:sz w:val="28"/>
          <w:szCs w:val="28"/>
        </w:rPr>
        <w:t xml:space="preserve">еще </w:t>
      </w:r>
      <w:r w:rsidR="00E21E31" w:rsidRPr="00BB70B0">
        <w:rPr>
          <w:rFonts w:ascii="Times New Roman" w:hAnsi="Times New Roman" w:cs="Times New Roman"/>
          <w:sz w:val="28"/>
          <w:szCs w:val="28"/>
        </w:rPr>
        <w:t>один</w:t>
      </w:r>
      <w:r w:rsidR="0054444B">
        <w:rPr>
          <w:rFonts w:ascii="Times New Roman" w:hAnsi="Times New Roman" w:cs="Times New Roman"/>
          <w:sz w:val="28"/>
          <w:szCs w:val="28"/>
        </w:rPr>
        <w:t xml:space="preserve"> </w:t>
      </w:r>
      <w:r w:rsidR="003C0FD7">
        <w:rPr>
          <w:rFonts w:ascii="Times New Roman" w:hAnsi="Times New Roman" w:cs="Times New Roman"/>
          <w:sz w:val="28"/>
          <w:szCs w:val="28"/>
        </w:rPr>
        <w:t>—</w:t>
      </w:r>
      <w:r w:rsidR="0054444B" w:rsidRPr="00373F33">
        <w:rPr>
          <w:rFonts w:ascii="Times New Roman" w:hAnsi="Times New Roman" w:cs="Times New Roman"/>
          <w:sz w:val="28"/>
          <w:szCs w:val="28"/>
        </w:rPr>
        <w:t xml:space="preserve"> прагматический </w:t>
      </w:r>
      <w:r w:rsidR="003C0FD7">
        <w:rPr>
          <w:rFonts w:ascii="Times New Roman" w:hAnsi="Times New Roman" w:cs="Times New Roman"/>
          <w:sz w:val="28"/>
          <w:szCs w:val="28"/>
        </w:rPr>
        <w:t>—</w:t>
      </w:r>
      <w:r w:rsidR="00E21E31" w:rsidRPr="00BB70B0">
        <w:rPr>
          <w:rFonts w:ascii="Times New Roman" w:hAnsi="Times New Roman" w:cs="Times New Roman"/>
          <w:sz w:val="28"/>
          <w:szCs w:val="28"/>
        </w:rPr>
        <w:t xml:space="preserve"> </w:t>
      </w:r>
      <w:r w:rsidR="00E21E31">
        <w:rPr>
          <w:rFonts w:ascii="Times New Roman" w:hAnsi="Times New Roman" w:cs="Times New Roman"/>
          <w:sz w:val="28"/>
          <w:szCs w:val="28"/>
        </w:rPr>
        <w:t>взгляд</w:t>
      </w:r>
      <w:r w:rsidR="003D1FDD">
        <w:rPr>
          <w:rFonts w:ascii="Times New Roman" w:hAnsi="Times New Roman" w:cs="Times New Roman"/>
          <w:sz w:val="28"/>
          <w:szCs w:val="28"/>
        </w:rPr>
        <w:t xml:space="preserve"> </w:t>
      </w:r>
      <w:r w:rsidR="005D7B65">
        <w:rPr>
          <w:rFonts w:ascii="Times New Roman" w:hAnsi="Times New Roman" w:cs="Times New Roman"/>
          <w:sz w:val="28"/>
          <w:szCs w:val="28"/>
        </w:rPr>
        <w:t xml:space="preserve">на </w:t>
      </w:r>
      <w:r w:rsidR="005E7A7E">
        <w:rPr>
          <w:rFonts w:ascii="Times New Roman" w:hAnsi="Times New Roman" w:cs="Times New Roman"/>
          <w:sz w:val="28"/>
          <w:szCs w:val="28"/>
        </w:rPr>
        <w:t>текущее</w:t>
      </w:r>
      <w:r w:rsidR="00BB70B0">
        <w:rPr>
          <w:rFonts w:ascii="Times New Roman" w:hAnsi="Times New Roman" w:cs="Times New Roman"/>
          <w:sz w:val="28"/>
          <w:szCs w:val="28"/>
        </w:rPr>
        <w:t xml:space="preserve"> </w:t>
      </w:r>
      <w:r w:rsidR="005D7B65">
        <w:rPr>
          <w:rFonts w:ascii="Times New Roman" w:hAnsi="Times New Roman" w:cs="Times New Roman"/>
          <w:sz w:val="28"/>
          <w:szCs w:val="28"/>
        </w:rPr>
        <w:t>состояние современного русского языка</w:t>
      </w:r>
      <w:r w:rsidR="003D1FDD">
        <w:rPr>
          <w:rFonts w:ascii="Times New Roman" w:hAnsi="Times New Roman" w:cs="Times New Roman"/>
          <w:sz w:val="28"/>
          <w:szCs w:val="28"/>
        </w:rPr>
        <w:t xml:space="preserve"> </w:t>
      </w:r>
      <w:r w:rsidR="0054444B" w:rsidRPr="00373F33">
        <w:rPr>
          <w:rFonts w:ascii="Times New Roman" w:hAnsi="Times New Roman" w:cs="Times New Roman"/>
          <w:sz w:val="28"/>
          <w:szCs w:val="28"/>
        </w:rPr>
        <w:t>в</w:t>
      </w:r>
      <w:r w:rsidR="0054444B">
        <w:rPr>
          <w:rFonts w:ascii="Times New Roman" w:hAnsi="Times New Roman" w:cs="Times New Roman"/>
          <w:sz w:val="28"/>
          <w:szCs w:val="28"/>
        </w:rPr>
        <w:t xml:space="preserve"> </w:t>
      </w:r>
      <w:r w:rsidR="005D7B65">
        <w:rPr>
          <w:rFonts w:ascii="Times New Roman" w:hAnsi="Times New Roman" w:cs="Times New Roman"/>
          <w:sz w:val="28"/>
          <w:szCs w:val="28"/>
        </w:rPr>
        <w:t xml:space="preserve">Латвии, что обуславливает </w:t>
      </w:r>
      <w:r w:rsidR="005D7B65" w:rsidRPr="005D7B6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D7B65">
        <w:rPr>
          <w:rFonts w:ascii="Times New Roman" w:hAnsi="Times New Roman" w:cs="Times New Roman"/>
          <w:sz w:val="28"/>
          <w:szCs w:val="28"/>
        </w:rPr>
        <w:t xml:space="preserve"> настоящей работы. </w:t>
      </w:r>
    </w:p>
    <w:p w14:paraId="6475588C" w14:textId="42A7A2A2" w:rsidR="00E7380F" w:rsidRPr="00872C85" w:rsidRDefault="00E7380F" w:rsidP="00C0685B">
      <w:pPr>
        <w:adjustRightInd w:val="0"/>
        <w:snapToGrid w:val="0"/>
        <w:spacing w:after="0" w:line="360" w:lineRule="auto"/>
        <w:ind w:firstLineChars="252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2C85">
        <w:rPr>
          <w:rFonts w:ascii="Times New Roman" w:eastAsia="SimSun" w:hAnsi="Times New Roman" w:cs="Times New Roman"/>
          <w:b/>
          <w:bCs/>
          <w:sz w:val="28"/>
          <w:szCs w:val="28"/>
        </w:rPr>
        <w:t>Научная новизна</w:t>
      </w:r>
      <w:r w:rsidRPr="00872C85">
        <w:rPr>
          <w:rFonts w:ascii="Times New Roman" w:eastAsia="SimSun" w:hAnsi="Times New Roman" w:cs="Times New Roman"/>
          <w:sz w:val="28"/>
          <w:szCs w:val="28"/>
        </w:rPr>
        <w:t xml:space="preserve"> исследования заключается </w:t>
      </w:r>
      <w:r w:rsidR="00F06085" w:rsidRPr="00872C85">
        <w:rPr>
          <w:rFonts w:ascii="Times New Roman" w:eastAsia="SimSun" w:hAnsi="Times New Roman" w:cs="Times New Roman"/>
          <w:sz w:val="28"/>
          <w:szCs w:val="28"/>
        </w:rPr>
        <w:t xml:space="preserve">в том, что современное состояние регионального русского языка в Латвии недостаточно глубоко изучено с точки зрения интерференции под влиянием государственного языка в рамках современной языковой ситуации в стране. </w:t>
      </w:r>
    </w:p>
    <w:p w14:paraId="44DFEE59" w14:textId="3C735BBB" w:rsidR="005D7B65" w:rsidRDefault="005D7B65" w:rsidP="00C0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60A47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является </w:t>
      </w:r>
      <w:r w:rsidR="003D1FD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55B05">
        <w:rPr>
          <w:rFonts w:ascii="Times New Roman" w:hAnsi="Times New Roman" w:cs="Times New Roman"/>
          <w:sz w:val="28"/>
          <w:szCs w:val="28"/>
        </w:rPr>
        <w:t>леттонизм</w:t>
      </w:r>
      <w:r w:rsidR="003D1FDD">
        <w:rPr>
          <w:rFonts w:ascii="Times New Roman" w:hAnsi="Times New Roman" w:cs="Times New Roman"/>
          <w:sz w:val="28"/>
          <w:szCs w:val="28"/>
        </w:rPr>
        <w:t>ов</w:t>
      </w:r>
      <w:r w:rsidR="00055B05">
        <w:rPr>
          <w:rFonts w:ascii="Times New Roman" w:hAnsi="Times New Roman" w:cs="Times New Roman"/>
          <w:sz w:val="28"/>
          <w:szCs w:val="28"/>
        </w:rPr>
        <w:t>, вошедши</w:t>
      </w:r>
      <w:r w:rsidR="00CE7BC8">
        <w:rPr>
          <w:rFonts w:ascii="Times New Roman" w:hAnsi="Times New Roman" w:cs="Times New Roman"/>
          <w:sz w:val="28"/>
          <w:szCs w:val="28"/>
        </w:rPr>
        <w:t xml:space="preserve">х </w:t>
      </w:r>
      <w:r w:rsidR="00BB70B0">
        <w:rPr>
          <w:rFonts w:ascii="Times New Roman" w:hAnsi="Times New Roman" w:cs="Times New Roman"/>
          <w:sz w:val="28"/>
          <w:szCs w:val="28"/>
        </w:rPr>
        <w:t xml:space="preserve">в речь </w:t>
      </w:r>
      <w:r w:rsidR="00260A47">
        <w:rPr>
          <w:rFonts w:ascii="Times New Roman" w:hAnsi="Times New Roman" w:cs="Times New Roman"/>
          <w:sz w:val="28"/>
          <w:szCs w:val="28"/>
        </w:rPr>
        <w:t>русскоязычного населения Латвии</w:t>
      </w:r>
      <w:r w:rsidR="00CE7BC8">
        <w:rPr>
          <w:rFonts w:ascii="Times New Roman" w:hAnsi="Times New Roman" w:cs="Times New Roman"/>
          <w:sz w:val="28"/>
          <w:szCs w:val="28"/>
        </w:rPr>
        <w:t xml:space="preserve"> и закрепившихся </w:t>
      </w:r>
      <w:r w:rsidR="00BB70B0">
        <w:rPr>
          <w:rFonts w:ascii="Times New Roman" w:hAnsi="Times New Roman" w:cs="Times New Roman"/>
          <w:sz w:val="28"/>
          <w:szCs w:val="28"/>
        </w:rPr>
        <w:t>в ней</w:t>
      </w:r>
      <w:r w:rsidR="005E7A7E">
        <w:rPr>
          <w:rFonts w:ascii="Times New Roman" w:hAnsi="Times New Roman" w:cs="Times New Roman"/>
          <w:sz w:val="28"/>
          <w:szCs w:val="28"/>
        </w:rPr>
        <w:t>, на фонетическом, лексическом</w:t>
      </w:r>
      <w:r w:rsidR="00872C85">
        <w:rPr>
          <w:rFonts w:ascii="Times New Roman" w:hAnsi="Times New Roman" w:cs="Times New Roman"/>
          <w:sz w:val="28"/>
          <w:szCs w:val="28"/>
        </w:rPr>
        <w:t>, морфологическом</w:t>
      </w:r>
      <w:r w:rsidR="005E7A7E">
        <w:rPr>
          <w:rFonts w:ascii="Times New Roman" w:hAnsi="Times New Roman" w:cs="Times New Roman"/>
          <w:sz w:val="28"/>
          <w:szCs w:val="28"/>
        </w:rPr>
        <w:t xml:space="preserve"> и синтаксическом уровнях</w:t>
      </w:r>
      <w:r w:rsidR="00260A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C7A831" w14:textId="30604842" w:rsidR="00260A47" w:rsidRDefault="00BB70B0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цели </w:t>
      </w:r>
      <w:r w:rsidR="003D1FDD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BB70B0">
        <w:rPr>
          <w:rFonts w:ascii="Times New Roman" w:hAnsi="Times New Roman" w:cs="Times New Roman"/>
          <w:b/>
          <w:sz w:val="28"/>
          <w:szCs w:val="28"/>
        </w:rPr>
        <w:t>определенных задач</w:t>
      </w:r>
      <w:r w:rsidR="0054444B" w:rsidRPr="00373F33">
        <w:rPr>
          <w:rFonts w:ascii="Times New Roman" w:hAnsi="Times New Roman" w:cs="Times New Roman"/>
          <w:bCs/>
          <w:sz w:val="28"/>
          <w:szCs w:val="28"/>
        </w:rPr>
        <w:t>, в частности</w:t>
      </w:r>
      <w:r w:rsidR="00260A47" w:rsidRPr="00373F33">
        <w:rPr>
          <w:rFonts w:ascii="Times New Roman" w:hAnsi="Times New Roman" w:cs="Times New Roman"/>
          <w:bCs/>
          <w:sz w:val="28"/>
          <w:szCs w:val="28"/>
        </w:rPr>
        <w:t>:</w:t>
      </w:r>
    </w:p>
    <w:p w14:paraId="4F8C542A" w14:textId="77777777" w:rsidR="00260A47" w:rsidRDefault="00260A47" w:rsidP="00C068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 систематизировать материал исследования;</w:t>
      </w:r>
    </w:p>
    <w:p w14:paraId="5585AC78" w14:textId="77777777" w:rsidR="00260A47" w:rsidRDefault="00260A47" w:rsidP="00C068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взаимодействие русского и латышского языков в условиях нынешней языковой политики Латвийской </w:t>
      </w:r>
      <w:r w:rsidR="00BB70B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спублики;</w:t>
      </w:r>
    </w:p>
    <w:p w14:paraId="04364FF0" w14:textId="31D3FB90" w:rsidR="00260A47" w:rsidRDefault="00BB70B0" w:rsidP="00C068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причины</w:t>
      </w:r>
      <w:r w:rsidR="003C0FD7">
        <w:rPr>
          <w:rFonts w:ascii="Times New Roman" w:hAnsi="Times New Roman" w:cs="Times New Roman"/>
          <w:sz w:val="28"/>
          <w:szCs w:val="28"/>
        </w:rPr>
        <w:t xml:space="preserve"> заимствований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A56395" w14:textId="0EEA9E99" w:rsidR="00BB70B0" w:rsidRPr="00373F33" w:rsidRDefault="00475F00" w:rsidP="00C068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BB70B0">
        <w:rPr>
          <w:rFonts w:ascii="Times New Roman" w:hAnsi="Times New Roman" w:cs="Times New Roman"/>
          <w:sz w:val="28"/>
          <w:szCs w:val="28"/>
        </w:rPr>
        <w:t xml:space="preserve">, как единицы латышского языка адаптируются в русском языке, выделить характерные для заимствований особенности </w:t>
      </w:r>
      <w:r w:rsidR="0054444B" w:rsidRPr="00373F33">
        <w:rPr>
          <w:rFonts w:ascii="Times New Roman" w:hAnsi="Times New Roman" w:cs="Times New Roman"/>
          <w:sz w:val="28"/>
          <w:szCs w:val="28"/>
        </w:rPr>
        <w:t xml:space="preserve">на различных уровнях </w:t>
      </w:r>
      <w:r w:rsidR="00BB70B0" w:rsidRPr="00373F33">
        <w:rPr>
          <w:rFonts w:ascii="Times New Roman" w:hAnsi="Times New Roman" w:cs="Times New Roman"/>
          <w:sz w:val="28"/>
          <w:szCs w:val="28"/>
        </w:rPr>
        <w:t>языка;</w:t>
      </w:r>
    </w:p>
    <w:p w14:paraId="0DEA2A37" w14:textId="34E90320" w:rsidR="00BB70B0" w:rsidRPr="00373F33" w:rsidRDefault="00BB70B0" w:rsidP="00C068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данных сделать выводы о специфических чертах речи русскоязычного населения Латвии</w:t>
      </w:r>
      <w:r w:rsidR="0054444B">
        <w:rPr>
          <w:rFonts w:ascii="Times New Roman" w:hAnsi="Times New Roman" w:cs="Times New Roman"/>
          <w:sz w:val="28"/>
          <w:szCs w:val="28"/>
        </w:rPr>
        <w:t xml:space="preserve"> </w:t>
      </w:r>
      <w:r w:rsidR="0054444B" w:rsidRPr="00373F33">
        <w:rPr>
          <w:rFonts w:ascii="Times New Roman" w:hAnsi="Times New Roman" w:cs="Times New Roman"/>
          <w:sz w:val="28"/>
          <w:szCs w:val="28"/>
        </w:rPr>
        <w:t>в рамках</w:t>
      </w:r>
      <w:r w:rsidR="001B6587" w:rsidRPr="00373F33">
        <w:rPr>
          <w:rFonts w:ascii="Times New Roman" w:hAnsi="Times New Roman" w:cs="Times New Roman"/>
          <w:sz w:val="28"/>
          <w:szCs w:val="28"/>
        </w:rPr>
        <w:t xml:space="preserve"> межъязыковой интерференции</w:t>
      </w:r>
      <w:r w:rsidRPr="00373F33">
        <w:rPr>
          <w:rFonts w:ascii="Times New Roman" w:hAnsi="Times New Roman" w:cs="Times New Roman"/>
          <w:sz w:val="28"/>
          <w:szCs w:val="28"/>
        </w:rPr>
        <w:t>.</w:t>
      </w:r>
    </w:p>
    <w:p w14:paraId="6B6246B6" w14:textId="36388FB7" w:rsidR="003D1FDD" w:rsidRDefault="00055B05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7043F8">
        <w:rPr>
          <w:rFonts w:ascii="Times New Roman" w:hAnsi="Times New Roman" w:cs="Times New Roman"/>
          <w:b/>
          <w:sz w:val="28"/>
          <w:szCs w:val="28"/>
        </w:rPr>
        <w:t xml:space="preserve"> исследования </w:t>
      </w:r>
      <w:r w:rsidR="003D1FDD" w:rsidRPr="003D1FD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B6587" w:rsidRPr="00373F33">
        <w:rPr>
          <w:rFonts w:ascii="Times New Roman" w:hAnsi="Times New Roman" w:cs="Times New Roman"/>
          <w:sz w:val="28"/>
          <w:szCs w:val="28"/>
        </w:rPr>
        <w:t>лексические, морфологические, синтаксические и прочие</w:t>
      </w:r>
      <w:r w:rsidR="001B6587">
        <w:rPr>
          <w:rFonts w:ascii="Times New Roman" w:hAnsi="Times New Roman" w:cs="Times New Roman"/>
          <w:sz w:val="28"/>
          <w:szCs w:val="28"/>
        </w:rPr>
        <w:t xml:space="preserve"> </w:t>
      </w:r>
      <w:r w:rsidR="003D1FDD" w:rsidRPr="003D1FDD">
        <w:rPr>
          <w:rFonts w:ascii="Times New Roman" w:hAnsi="Times New Roman" w:cs="Times New Roman"/>
          <w:sz w:val="28"/>
          <w:szCs w:val="28"/>
        </w:rPr>
        <w:t>леттонизмы, встречающиеся в речи русскоязычного населения Латвии как спорадически, так и систематически.</w:t>
      </w:r>
    </w:p>
    <w:p w14:paraId="7C85C2FB" w14:textId="48503908" w:rsidR="00373F33" w:rsidRDefault="003D1FDD" w:rsidP="005E7A7E">
      <w:pPr>
        <w:adjustRightInd w:val="0"/>
        <w:snapToGrid w:val="0"/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Материалом исследования </w:t>
      </w:r>
      <w:r w:rsidR="007043F8">
        <w:rPr>
          <w:rFonts w:ascii="Times New Roman" w:hAnsi="Times New Roman" w:cs="Times New Roman"/>
          <w:sz w:val="28"/>
          <w:szCs w:val="28"/>
        </w:rPr>
        <w:t>служит авторская картотека леттонизмов</w:t>
      </w:r>
      <w:r w:rsidR="00EE6340">
        <w:rPr>
          <w:rFonts w:ascii="Times New Roman" w:hAnsi="Times New Roman" w:cs="Times New Roman"/>
          <w:sz w:val="28"/>
          <w:szCs w:val="28"/>
        </w:rPr>
        <w:t>, с</w:t>
      </w:r>
      <w:r w:rsidR="001B6587" w:rsidRPr="00695952">
        <w:rPr>
          <w:rFonts w:ascii="Times New Roman" w:hAnsi="Times New Roman" w:cs="Times New Roman"/>
          <w:sz w:val="28"/>
          <w:szCs w:val="28"/>
        </w:rPr>
        <w:t>обранная</w:t>
      </w:r>
      <w:r w:rsidR="00EE6340">
        <w:rPr>
          <w:rFonts w:ascii="Times New Roman" w:hAnsi="Times New Roman" w:cs="Times New Roman"/>
          <w:sz w:val="28"/>
          <w:szCs w:val="28"/>
        </w:rPr>
        <w:t xml:space="preserve"> нами</w:t>
      </w:r>
      <w:r w:rsidR="001B6587" w:rsidRPr="00695952">
        <w:rPr>
          <w:rFonts w:ascii="Times New Roman" w:hAnsi="Times New Roman" w:cs="Times New Roman"/>
          <w:sz w:val="28"/>
          <w:szCs w:val="28"/>
        </w:rPr>
        <w:t xml:space="preserve"> </w:t>
      </w:r>
      <w:r w:rsidR="00695952">
        <w:rPr>
          <w:rFonts w:ascii="Times New Roman" w:hAnsi="Times New Roman" w:cs="Times New Roman"/>
          <w:sz w:val="28"/>
          <w:szCs w:val="28"/>
        </w:rPr>
        <w:t>по результатам опросов русскоязычных жителей Латвии</w:t>
      </w:r>
      <w:r w:rsidR="00695952" w:rsidRPr="00695952">
        <w:rPr>
          <w:rFonts w:ascii="Times New Roman" w:hAnsi="Times New Roman" w:cs="Times New Roman"/>
          <w:sz w:val="28"/>
          <w:szCs w:val="28"/>
        </w:rPr>
        <w:t xml:space="preserve">, </w:t>
      </w:r>
      <w:r w:rsidR="0069595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B6587" w:rsidRPr="00695952">
        <w:rPr>
          <w:rFonts w:ascii="Times New Roman" w:hAnsi="Times New Roman" w:cs="Times New Roman"/>
          <w:sz w:val="28"/>
          <w:szCs w:val="28"/>
        </w:rPr>
        <w:t xml:space="preserve">на </w:t>
      </w:r>
      <w:r w:rsidR="00643F16">
        <w:rPr>
          <w:rFonts w:ascii="Times New Roman" w:hAnsi="Times New Roman" w:cs="Times New Roman"/>
          <w:sz w:val="28"/>
          <w:szCs w:val="28"/>
        </w:rPr>
        <w:t>основе</w:t>
      </w:r>
      <w:r w:rsidR="001B6587" w:rsidRPr="00695952">
        <w:rPr>
          <w:rFonts w:ascii="Times New Roman" w:hAnsi="Times New Roman" w:cs="Times New Roman"/>
          <w:sz w:val="28"/>
          <w:szCs w:val="28"/>
        </w:rPr>
        <w:t xml:space="preserve"> </w:t>
      </w:r>
      <w:r w:rsidR="00695952">
        <w:rPr>
          <w:rFonts w:ascii="Times New Roman" w:hAnsi="Times New Roman" w:cs="Times New Roman"/>
          <w:sz w:val="28"/>
          <w:szCs w:val="28"/>
        </w:rPr>
        <w:t xml:space="preserve">анализа их </w:t>
      </w:r>
      <w:r w:rsidR="00695952" w:rsidRPr="00695952">
        <w:rPr>
          <w:rFonts w:ascii="Times New Roman" w:hAnsi="Times New Roman" w:cs="Times New Roman"/>
          <w:sz w:val="28"/>
          <w:szCs w:val="28"/>
        </w:rPr>
        <w:t xml:space="preserve">устной </w:t>
      </w:r>
      <w:r w:rsidR="00695952">
        <w:rPr>
          <w:rFonts w:ascii="Times New Roman" w:hAnsi="Times New Roman" w:cs="Times New Roman"/>
          <w:sz w:val="28"/>
          <w:szCs w:val="28"/>
        </w:rPr>
        <w:t xml:space="preserve">и </w:t>
      </w:r>
      <w:r w:rsidR="00695952" w:rsidRPr="00695952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1B6587" w:rsidRPr="00695952">
        <w:rPr>
          <w:rFonts w:ascii="Times New Roman" w:hAnsi="Times New Roman" w:cs="Times New Roman"/>
          <w:sz w:val="28"/>
          <w:szCs w:val="28"/>
        </w:rPr>
        <w:t>речи</w:t>
      </w:r>
      <w:r w:rsidR="00695952">
        <w:rPr>
          <w:rFonts w:ascii="Times New Roman" w:hAnsi="Times New Roman" w:cs="Times New Roman"/>
          <w:sz w:val="28"/>
          <w:szCs w:val="28"/>
        </w:rPr>
        <w:t>.</w:t>
      </w:r>
    </w:p>
    <w:p w14:paraId="48A8B708" w14:textId="4CBF729C" w:rsidR="00D657E3" w:rsidRDefault="00605350" w:rsidP="005E7A7E">
      <w:pPr>
        <w:adjustRightInd w:val="0"/>
        <w:snapToGrid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</w:t>
      </w:r>
      <w:r w:rsidR="003D215C">
        <w:rPr>
          <w:rFonts w:ascii="Times New Roman" w:hAnsi="Times New Roman" w:cs="Times New Roman"/>
          <w:sz w:val="28"/>
          <w:szCs w:val="28"/>
        </w:rPr>
        <w:t>ая</w:t>
      </w:r>
      <w:r w:rsidR="00D657E3" w:rsidRPr="00605350">
        <w:rPr>
          <w:rFonts w:ascii="Times New Roman" w:hAnsi="Times New Roman" w:cs="Times New Roman"/>
          <w:sz w:val="28"/>
          <w:szCs w:val="28"/>
        </w:rPr>
        <w:t xml:space="preserve"> </w:t>
      </w:r>
      <w:r w:rsidR="003D215C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заключает в себе неоспоримую</w:t>
      </w:r>
      <w:r w:rsidR="00D657E3" w:rsidRPr="00605350">
        <w:rPr>
          <w:rFonts w:ascii="Times New Roman" w:hAnsi="Times New Roman" w:cs="Times New Roman"/>
          <w:sz w:val="28"/>
          <w:szCs w:val="28"/>
        </w:rPr>
        <w:t xml:space="preserve"> </w:t>
      </w:r>
      <w:r w:rsidR="00D657E3" w:rsidRPr="00605350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D657E3" w:rsidRPr="00605350">
        <w:rPr>
          <w:rFonts w:ascii="Times New Roman" w:hAnsi="Times New Roman" w:cs="Times New Roman"/>
          <w:b/>
          <w:bCs/>
          <w:sz w:val="28"/>
          <w:szCs w:val="28"/>
        </w:rPr>
        <w:t xml:space="preserve"> значимость</w:t>
      </w:r>
      <w:r w:rsidR="003D215C">
        <w:rPr>
          <w:rFonts w:ascii="Times New Roman" w:hAnsi="Times New Roman" w:cs="Times New Roman"/>
          <w:sz w:val="28"/>
          <w:szCs w:val="28"/>
        </w:rPr>
        <w:t>,</w:t>
      </w:r>
      <w:r w:rsidR="00D657E3" w:rsidRPr="00605350">
        <w:rPr>
          <w:rFonts w:ascii="Times New Roman" w:hAnsi="Times New Roman" w:cs="Times New Roman"/>
          <w:sz w:val="28"/>
          <w:szCs w:val="28"/>
        </w:rPr>
        <w:t xml:space="preserve"> </w:t>
      </w:r>
      <w:r w:rsidR="003D215C">
        <w:rPr>
          <w:rFonts w:ascii="Times New Roman" w:hAnsi="Times New Roman" w:cs="Times New Roman"/>
          <w:sz w:val="28"/>
          <w:szCs w:val="28"/>
        </w:rPr>
        <w:t>поскольку полученные</w:t>
      </w:r>
      <w:r w:rsidR="00D657E3" w:rsidRPr="00605350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3D215C">
        <w:rPr>
          <w:rFonts w:ascii="Times New Roman" w:hAnsi="Times New Roman" w:cs="Times New Roman"/>
          <w:sz w:val="28"/>
          <w:szCs w:val="28"/>
        </w:rPr>
        <w:t>данного исследования результаты и собранная</w:t>
      </w:r>
      <w:r w:rsidR="00D657E3" w:rsidRPr="00605350">
        <w:rPr>
          <w:rFonts w:ascii="Times New Roman" w:hAnsi="Times New Roman" w:cs="Times New Roman"/>
          <w:sz w:val="28"/>
          <w:szCs w:val="28"/>
        </w:rPr>
        <w:t xml:space="preserve"> </w:t>
      </w:r>
      <w:r w:rsidR="003D215C">
        <w:rPr>
          <w:rFonts w:ascii="Times New Roman" w:hAnsi="Times New Roman" w:cs="Times New Roman"/>
          <w:sz w:val="28"/>
          <w:szCs w:val="28"/>
        </w:rPr>
        <w:t>нами</w:t>
      </w:r>
      <w:r w:rsidR="00D657E3" w:rsidRPr="00605350">
        <w:rPr>
          <w:rFonts w:ascii="Times New Roman" w:hAnsi="Times New Roman" w:cs="Times New Roman"/>
          <w:sz w:val="28"/>
          <w:szCs w:val="28"/>
        </w:rPr>
        <w:t xml:space="preserve"> картотека </w:t>
      </w:r>
      <w:r w:rsidR="00552C40" w:rsidRPr="00605350">
        <w:rPr>
          <w:rFonts w:ascii="Times New Roman" w:hAnsi="Times New Roman" w:cs="Times New Roman"/>
          <w:sz w:val="28"/>
          <w:szCs w:val="28"/>
        </w:rPr>
        <w:t xml:space="preserve">леттонизмов </w:t>
      </w:r>
      <w:r w:rsidR="00D657E3" w:rsidRPr="00605350">
        <w:rPr>
          <w:rFonts w:ascii="Times New Roman" w:hAnsi="Times New Roman" w:cs="Times New Roman"/>
          <w:sz w:val="28"/>
          <w:szCs w:val="28"/>
        </w:rPr>
        <w:t>мо</w:t>
      </w:r>
      <w:r w:rsidR="003D215C">
        <w:rPr>
          <w:rFonts w:ascii="Times New Roman" w:hAnsi="Times New Roman" w:cs="Times New Roman"/>
          <w:sz w:val="28"/>
          <w:szCs w:val="28"/>
        </w:rPr>
        <w:t>гут</w:t>
      </w:r>
      <w:r w:rsidR="00D657E3" w:rsidRPr="00605350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 w:rsidR="003D215C">
        <w:rPr>
          <w:rFonts w:ascii="Times New Roman" w:hAnsi="Times New Roman" w:cs="Times New Roman"/>
          <w:sz w:val="28"/>
          <w:szCs w:val="28"/>
        </w:rPr>
        <w:t>ы</w:t>
      </w:r>
      <w:r w:rsidR="00D657E3" w:rsidRPr="00605350">
        <w:rPr>
          <w:rFonts w:ascii="Times New Roman" w:hAnsi="Times New Roman" w:cs="Times New Roman"/>
          <w:sz w:val="28"/>
          <w:szCs w:val="28"/>
        </w:rPr>
        <w:t xml:space="preserve"> </w:t>
      </w:r>
      <w:r w:rsidR="003D215C">
        <w:rPr>
          <w:rFonts w:ascii="Times New Roman" w:hAnsi="Times New Roman" w:cs="Times New Roman"/>
          <w:sz w:val="28"/>
          <w:szCs w:val="28"/>
        </w:rPr>
        <w:t>в качестве</w:t>
      </w:r>
      <w:r w:rsidR="00D657E3" w:rsidRPr="00605350">
        <w:rPr>
          <w:rFonts w:ascii="Times New Roman" w:hAnsi="Times New Roman" w:cs="Times New Roman"/>
          <w:sz w:val="28"/>
          <w:szCs w:val="28"/>
        </w:rPr>
        <w:t xml:space="preserve"> </w:t>
      </w:r>
      <w:r w:rsidR="003D215C">
        <w:rPr>
          <w:rFonts w:ascii="Times New Roman" w:hAnsi="Times New Roman" w:cs="Times New Roman"/>
          <w:sz w:val="28"/>
          <w:szCs w:val="28"/>
        </w:rPr>
        <w:t>пособия для</w:t>
      </w:r>
      <w:r w:rsidR="00D657E3" w:rsidRPr="00605350">
        <w:rPr>
          <w:rFonts w:ascii="Times New Roman" w:hAnsi="Times New Roman" w:cs="Times New Roman"/>
          <w:sz w:val="28"/>
          <w:szCs w:val="28"/>
        </w:rPr>
        <w:t xml:space="preserve"> русскоязычны</w:t>
      </w:r>
      <w:r w:rsidR="003D215C">
        <w:rPr>
          <w:rFonts w:ascii="Times New Roman" w:hAnsi="Times New Roman" w:cs="Times New Roman"/>
          <w:sz w:val="28"/>
          <w:szCs w:val="28"/>
        </w:rPr>
        <w:t>х</w:t>
      </w:r>
      <w:r w:rsidR="00D657E3" w:rsidRPr="00605350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3D215C">
        <w:rPr>
          <w:rFonts w:ascii="Times New Roman" w:hAnsi="Times New Roman" w:cs="Times New Roman"/>
          <w:sz w:val="28"/>
          <w:szCs w:val="28"/>
        </w:rPr>
        <w:t xml:space="preserve">ей </w:t>
      </w:r>
      <w:r w:rsidR="00D657E3" w:rsidRPr="00605350">
        <w:rPr>
          <w:rFonts w:ascii="Times New Roman" w:hAnsi="Times New Roman" w:cs="Times New Roman"/>
          <w:sz w:val="28"/>
          <w:szCs w:val="28"/>
        </w:rPr>
        <w:t>Латвии, которые стремятся сохранить чистоту своего родного языка в иноязычном окружении.</w:t>
      </w:r>
      <w:r w:rsidR="00D657E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3F9FF1" w14:textId="107C5B2A" w:rsidR="007043F8" w:rsidRPr="00373F33" w:rsidRDefault="00373F33" w:rsidP="005E7A7E">
      <w:pPr>
        <w:adjustRightInd w:val="0"/>
        <w:snapToGrid w:val="0"/>
        <w:spacing w:after="0" w:line="360" w:lineRule="auto"/>
        <w:ind w:firstLineChars="253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3F33">
        <w:rPr>
          <w:rFonts w:ascii="Times New Roman" w:eastAsia="SimSun" w:hAnsi="Times New Roman" w:cs="Times New Roman"/>
          <w:sz w:val="28"/>
          <w:szCs w:val="28"/>
        </w:rPr>
        <w:t>В качестве</w:t>
      </w:r>
      <w:r w:rsidRPr="00373F33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методов </w:t>
      </w:r>
      <w:r w:rsidRPr="00373F33">
        <w:rPr>
          <w:rFonts w:ascii="Times New Roman" w:eastAsia="SimSun" w:hAnsi="Times New Roman" w:cs="Times New Roman"/>
          <w:sz w:val="28"/>
          <w:szCs w:val="28"/>
        </w:rPr>
        <w:t xml:space="preserve">исследования используются описательный метод, </w:t>
      </w:r>
      <w:r w:rsidR="005E7A7E">
        <w:rPr>
          <w:rFonts w:ascii="Times New Roman" w:eastAsia="SimSun" w:hAnsi="Times New Roman" w:cs="Times New Roman"/>
          <w:sz w:val="28"/>
          <w:szCs w:val="28"/>
        </w:rPr>
        <w:t xml:space="preserve">анкетирование русскоязычного населения Латвии, </w:t>
      </w:r>
      <w:r w:rsidRPr="00373F33">
        <w:rPr>
          <w:rFonts w:ascii="Times New Roman" w:eastAsia="SimSun" w:hAnsi="Times New Roman" w:cs="Times New Roman"/>
          <w:sz w:val="28"/>
          <w:szCs w:val="28"/>
        </w:rPr>
        <w:t xml:space="preserve">а также метод семантической идентификации и классификационный метод. </w:t>
      </w:r>
    </w:p>
    <w:p w14:paraId="07E7A2B7" w14:textId="6E96CF49" w:rsidR="00260A47" w:rsidRPr="00F14E77" w:rsidRDefault="00260A47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47">
        <w:rPr>
          <w:rFonts w:ascii="Times New Roman" w:hAnsi="Times New Roman" w:cs="Times New Roman"/>
          <w:b/>
          <w:sz w:val="28"/>
          <w:szCs w:val="28"/>
        </w:rPr>
        <w:lastRenderedPageBreak/>
        <w:t>Теор</w:t>
      </w:r>
      <w:r w:rsidR="00BB70B0">
        <w:rPr>
          <w:rFonts w:ascii="Times New Roman" w:hAnsi="Times New Roman" w:cs="Times New Roman"/>
          <w:b/>
          <w:sz w:val="28"/>
          <w:szCs w:val="28"/>
        </w:rPr>
        <w:t>ет</w:t>
      </w:r>
      <w:r w:rsidRPr="00260A47">
        <w:rPr>
          <w:rFonts w:ascii="Times New Roman" w:hAnsi="Times New Roman" w:cs="Times New Roman"/>
          <w:b/>
          <w:sz w:val="28"/>
          <w:szCs w:val="28"/>
        </w:rPr>
        <w:t>ической базой</w:t>
      </w:r>
      <w:r>
        <w:rPr>
          <w:rFonts w:ascii="Times New Roman" w:hAnsi="Times New Roman" w:cs="Times New Roman"/>
          <w:sz w:val="28"/>
          <w:szCs w:val="28"/>
        </w:rPr>
        <w:t xml:space="preserve"> работы являются исследования </w:t>
      </w:r>
      <w:r w:rsidR="0073773F">
        <w:rPr>
          <w:rFonts w:ascii="Times New Roman" w:hAnsi="Times New Roman" w:cs="Times New Roman"/>
          <w:sz w:val="28"/>
          <w:szCs w:val="28"/>
        </w:rPr>
        <w:t xml:space="preserve">И. С. Кошкина </w:t>
      </w:r>
      <w:r w:rsidR="0073773F" w:rsidRPr="00891D53">
        <w:rPr>
          <w:rFonts w:ascii="Times New Roman" w:hAnsi="Times New Roman" w:cs="Times New Roman"/>
          <w:sz w:val="28"/>
          <w:szCs w:val="28"/>
        </w:rPr>
        <w:t>[К</w:t>
      </w:r>
      <w:r w:rsidR="0073773F">
        <w:rPr>
          <w:rFonts w:ascii="Times New Roman" w:hAnsi="Times New Roman" w:cs="Times New Roman"/>
          <w:sz w:val="28"/>
          <w:szCs w:val="28"/>
        </w:rPr>
        <w:t>ошкин</w:t>
      </w:r>
      <w:r w:rsidR="0073773F" w:rsidRPr="00891D53">
        <w:rPr>
          <w:rFonts w:ascii="Times New Roman" w:hAnsi="Times New Roman" w:cs="Times New Roman"/>
          <w:sz w:val="28"/>
          <w:szCs w:val="28"/>
        </w:rPr>
        <w:t> </w:t>
      </w:r>
      <w:r w:rsidR="0073773F">
        <w:rPr>
          <w:rFonts w:ascii="Times New Roman" w:hAnsi="Times New Roman" w:cs="Times New Roman"/>
          <w:sz w:val="28"/>
          <w:szCs w:val="28"/>
        </w:rPr>
        <w:t>2020</w:t>
      </w:r>
      <w:r w:rsidR="0073773F" w:rsidRPr="00891D53">
        <w:rPr>
          <w:rFonts w:ascii="Times New Roman" w:hAnsi="Times New Roman" w:cs="Times New Roman"/>
          <w:sz w:val="28"/>
          <w:szCs w:val="28"/>
        </w:rPr>
        <w:t>]</w:t>
      </w:r>
      <w:r w:rsidR="0073773F">
        <w:rPr>
          <w:rFonts w:ascii="Times New Roman" w:hAnsi="Times New Roman" w:cs="Times New Roman"/>
          <w:sz w:val="28"/>
          <w:szCs w:val="28"/>
        </w:rPr>
        <w:t xml:space="preserve">, </w:t>
      </w:r>
      <w:r w:rsidR="002039D7">
        <w:rPr>
          <w:rFonts w:ascii="Times New Roman" w:hAnsi="Times New Roman" w:cs="Times New Roman"/>
          <w:sz w:val="28"/>
          <w:szCs w:val="28"/>
        </w:rPr>
        <w:t xml:space="preserve">И. Фреймане </w:t>
      </w:r>
      <w:r w:rsidR="002039D7" w:rsidRPr="002039D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039D7"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Freimane</w:t>
      </w:r>
      <w:proofErr w:type="spellEnd"/>
      <w:r w:rsidR="002039D7" w:rsidRPr="002039D7">
        <w:rPr>
          <w:rFonts w:ascii="Times New Roman" w:eastAsia="Calibri" w:hAnsi="Times New Roman" w:cs="Times New Roman"/>
          <w:sz w:val="28"/>
          <w:szCs w:val="32"/>
        </w:rPr>
        <w:t xml:space="preserve"> 1993], </w:t>
      </w:r>
      <w:r w:rsidR="00F87DD8">
        <w:rPr>
          <w:rFonts w:ascii="Times New Roman" w:hAnsi="Times New Roman" w:cs="Times New Roman"/>
          <w:sz w:val="28"/>
          <w:szCs w:val="28"/>
        </w:rPr>
        <w:t>М</w:t>
      </w:r>
      <w:r w:rsidR="0073773F">
        <w:rPr>
          <w:rFonts w:ascii="Times New Roman" w:hAnsi="Times New Roman" w:cs="Times New Roman"/>
          <w:sz w:val="28"/>
          <w:szCs w:val="28"/>
        </w:rPr>
        <w:t xml:space="preserve">. </w:t>
      </w:r>
      <w:r w:rsidR="00F87DD8">
        <w:rPr>
          <w:rFonts w:ascii="Times New Roman" w:hAnsi="Times New Roman" w:cs="Times New Roman"/>
          <w:sz w:val="28"/>
          <w:szCs w:val="28"/>
        </w:rPr>
        <w:t>Ф</w:t>
      </w:r>
      <w:r w:rsidR="0073773F">
        <w:rPr>
          <w:rFonts w:ascii="Times New Roman" w:hAnsi="Times New Roman" w:cs="Times New Roman"/>
          <w:sz w:val="28"/>
          <w:szCs w:val="28"/>
        </w:rPr>
        <w:t xml:space="preserve">. </w:t>
      </w:r>
      <w:r w:rsidR="00F87DD8">
        <w:rPr>
          <w:rFonts w:ascii="Times New Roman" w:hAnsi="Times New Roman" w:cs="Times New Roman"/>
          <w:sz w:val="28"/>
          <w:szCs w:val="28"/>
        </w:rPr>
        <w:t>Семеновой</w:t>
      </w:r>
      <w:r w:rsidR="0073773F">
        <w:rPr>
          <w:rFonts w:ascii="Times New Roman" w:hAnsi="Times New Roman" w:cs="Times New Roman"/>
          <w:sz w:val="28"/>
          <w:szCs w:val="28"/>
        </w:rPr>
        <w:t xml:space="preserve"> </w:t>
      </w:r>
      <w:r w:rsidR="0073773F" w:rsidRPr="00891D53">
        <w:rPr>
          <w:rFonts w:ascii="Times New Roman" w:hAnsi="Times New Roman" w:cs="Times New Roman"/>
          <w:sz w:val="28"/>
          <w:szCs w:val="28"/>
        </w:rPr>
        <w:t>[</w:t>
      </w:r>
      <w:r w:rsidR="00F87DD8" w:rsidRPr="00EC47F9">
        <w:rPr>
          <w:rFonts w:ascii="Times New Roman" w:hAnsi="Times New Roman" w:cs="Times New Roman"/>
          <w:bCs/>
          <w:sz w:val="28"/>
          <w:szCs w:val="28"/>
        </w:rPr>
        <w:t>Семенова</w:t>
      </w:r>
      <w:r w:rsidR="002039D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F87DD8">
        <w:rPr>
          <w:rFonts w:ascii="Times New Roman" w:hAnsi="Times New Roman" w:cs="Times New Roman"/>
          <w:bCs/>
          <w:sz w:val="28"/>
          <w:szCs w:val="28"/>
        </w:rPr>
        <w:t>1977</w:t>
      </w:r>
      <w:r w:rsidR="0073773F" w:rsidRPr="00891D53">
        <w:rPr>
          <w:rFonts w:ascii="Times New Roman" w:hAnsi="Times New Roman" w:cs="Times New Roman"/>
          <w:sz w:val="28"/>
          <w:szCs w:val="28"/>
        </w:rPr>
        <w:t>]</w:t>
      </w:r>
      <w:r w:rsidR="0073773F">
        <w:rPr>
          <w:rFonts w:ascii="Times New Roman" w:hAnsi="Times New Roman" w:cs="Times New Roman"/>
          <w:sz w:val="28"/>
          <w:szCs w:val="28"/>
        </w:rPr>
        <w:t xml:space="preserve">, </w:t>
      </w:r>
      <w:r w:rsidR="00F14E77" w:rsidRPr="00891D53">
        <w:rPr>
          <w:rFonts w:ascii="Times New Roman" w:hAnsi="Times New Roman" w:cs="Times New Roman"/>
          <w:sz w:val="28"/>
          <w:szCs w:val="28"/>
        </w:rPr>
        <w:t>а также Н. Н. Клочко и Т. В. </w:t>
      </w:r>
      <w:proofErr w:type="spellStart"/>
      <w:r w:rsidR="00F14E77" w:rsidRPr="00891D53">
        <w:rPr>
          <w:rFonts w:ascii="Times New Roman" w:hAnsi="Times New Roman" w:cs="Times New Roman"/>
          <w:sz w:val="28"/>
          <w:szCs w:val="28"/>
        </w:rPr>
        <w:t>Лигуты</w:t>
      </w:r>
      <w:proofErr w:type="spellEnd"/>
      <w:r w:rsidR="00F14E77" w:rsidRPr="00891D53">
        <w:rPr>
          <w:rFonts w:ascii="Times New Roman" w:hAnsi="Times New Roman" w:cs="Times New Roman"/>
          <w:sz w:val="28"/>
          <w:szCs w:val="28"/>
        </w:rPr>
        <w:t xml:space="preserve"> [Клочко, </w:t>
      </w:r>
      <w:proofErr w:type="spellStart"/>
      <w:r w:rsidR="00F14E77" w:rsidRPr="00891D53">
        <w:rPr>
          <w:rFonts w:ascii="Times New Roman" w:hAnsi="Times New Roman" w:cs="Times New Roman"/>
          <w:sz w:val="28"/>
          <w:szCs w:val="28"/>
        </w:rPr>
        <w:t>Лигута</w:t>
      </w:r>
      <w:proofErr w:type="spellEnd"/>
      <w:r w:rsidR="00F14E77" w:rsidRPr="00891D53">
        <w:rPr>
          <w:rFonts w:ascii="Times New Roman" w:hAnsi="Times New Roman" w:cs="Times New Roman"/>
          <w:sz w:val="28"/>
          <w:szCs w:val="28"/>
        </w:rPr>
        <w:t> 2004]</w:t>
      </w:r>
      <w:r w:rsidR="002039D7">
        <w:rPr>
          <w:rFonts w:ascii="Times New Roman" w:hAnsi="Times New Roman" w:cs="Times New Roman"/>
          <w:sz w:val="28"/>
          <w:szCs w:val="28"/>
        </w:rPr>
        <w:t xml:space="preserve"> </w:t>
      </w:r>
      <w:r w:rsidR="001B6587" w:rsidRPr="0073773F">
        <w:rPr>
          <w:rFonts w:ascii="Times New Roman" w:hAnsi="Times New Roman" w:cs="Times New Roman"/>
          <w:sz w:val="28"/>
          <w:szCs w:val="28"/>
        </w:rPr>
        <w:t xml:space="preserve">и </w:t>
      </w:r>
      <w:r w:rsidR="00475F00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1B6587" w:rsidRPr="0073773F">
        <w:rPr>
          <w:rFonts w:ascii="Times New Roman" w:hAnsi="Times New Roman" w:cs="Times New Roman"/>
          <w:sz w:val="28"/>
          <w:szCs w:val="28"/>
        </w:rPr>
        <w:t>др</w:t>
      </w:r>
      <w:r w:rsidR="00475F00">
        <w:rPr>
          <w:rFonts w:ascii="Times New Roman" w:hAnsi="Times New Roman" w:cs="Times New Roman"/>
          <w:sz w:val="28"/>
          <w:szCs w:val="28"/>
        </w:rPr>
        <w:t>угих (см. список использованной литературы)</w:t>
      </w:r>
      <w:r w:rsidR="00F14E77" w:rsidRPr="0073773F">
        <w:rPr>
          <w:rFonts w:ascii="Times New Roman" w:hAnsi="Times New Roman" w:cs="Times New Roman"/>
          <w:sz w:val="28"/>
          <w:szCs w:val="28"/>
        </w:rPr>
        <w:t>.</w:t>
      </w:r>
      <w:r w:rsidR="001B65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A08DE" w14:textId="27DF13CD" w:rsidR="00610BBD" w:rsidRDefault="00F14E77" w:rsidP="00825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14E77">
        <w:rPr>
          <w:rFonts w:ascii="Times New Roman" w:eastAsia="Calibri" w:hAnsi="Times New Roman" w:cs="Times New Roman"/>
          <w:b/>
          <w:sz w:val="28"/>
        </w:rPr>
        <w:t>Структура работы</w:t>
      </w:r>
      <w:r w:rsidR="008F22F0">
        <w:rPr>
          <w:rFonts w:ascii="Times New Roman" w:eastAsia="Calibri" w:hAnsi="Times New Roman" w:cs="Times New Roman"/>
          <w:b/>
          <w:sz w:val="28"/>
        </w:rPr>
        <w:t xml:space="preserve"> </w:t>
      </w:r>
      <w:r w:rsidR="008F22F0" w:rsidRPr="008F22F0">
        <w:rPr>
          <w:rFonts w:ascii="Times New Roman" w:eastAsia="Calibri" w:hAnsi="Times New Roman" w:cs="Times New Roman"/>
          <w:bCs/>
          <w:sz w:val="28"/>
        </w:rPr>
        <w:t>определяется целью и задачами исследования.</w:t>
      </w:r>
      <w:r w:rsidRPr="00F14E77">
        <w:rPr>
          <w:rFonts w:ascii="Times New Roman" w:eastAsia="Calibri" w:hAnsi="Times New Roman" w:cs="Times New Roman"/>
          <w:b/>
          <w:sz w:val="28"/>
        </w:rPr>
        <w:t xml:space="preserve"> </w:t>
      </w:r>
      <w:r w:rsidR="008F22F0">
        <w:rPr>
          <w:rFonts w:ascii="Times New Roman" w:eastAsia="Calibri" w:hAnsi="Times New Roman" w:cs="Times New Roman"/>
          <w:sz w:val="28"/>
        </w:rPr>
        <w:t>Д</w:t>
      </w:r>
      <w:r w:rsidRPr="00F14E77">
        <w:rPr>
          <w:rFonts w:ascii="Times New Roman" w:eastAsia="Calibri" w:hAnsi="Times New Roman" w:cs="Times New Roman"/>
          <w:sz w:val="28"/>
        </w:rPr>
        <w:t xml:space="preserve">анная работа состоит из введения, </w:t>
      </w:r>
      <w:r w:rsidR="002B6111">
        <w:rPr>
          <w:rFonts w:ascii="Times New Roman" w:eastAsia="Calibri" w:hAnsi="Times New Roman" w:cs="Times New Roman"/>
          <w:sz w:val="28"/>
        </w:rPr>
        <w:t>четырех</w:t>
      </w:r>
      <w:r w:rsidRPr="00F14E77">
        <w:rPr>
          <w:rFonts w:ascii="Times New Roman" w:eastAsia="Calibri" w:hAnsi="Times New Roman" w:cs="Times New Roman"/>
          <w:sz w:val="28"/>
        </w:rPr>
        <w:t xml:space="preserve"> глав, заключения, списка литературы и приложения. </w:t>
      </w:r>
    </w:p>
    <w:p w14:paraId="5BD2FD96" w14:textId="056AC983" w:rsidR="00825C33" w:rsidRPr="00E34085" w:rsidRDefault="00825C33" w:rsidP="00825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34085">
        <w:rPr>
          <w:rFonts w:ascii="Times New Roman" w:eastAsia="Calibri" w:hAnsi="Times New Roman" w:cs="Times New Roman"/>
          <w:sz w:val="28"/>
        </w:rPr>
        <w:t>Во введении определены цел</w:t>
      </w:r>
      <w:r w:rsidR="007A6D83" w:rsidRPr="00E34085">
        <w:rPr>
          <w:rFonts w:ascii="Times New Roman" w:eastAsia="Calibri" w:hAnsi="Times New Roman" w:cs="Times New Roman"/>
          <w:sz w:val="28"/>
        </w:rPr>
        <w:t>и</w:t>
      </w:r>
      <w:r w:rsidRPr="00E34085">
        <w:rPr>
          <w:rFonts w:ascii="Times New Roman" w:eastAsia="Calibri" w:hAnsi="Times New Roman" w:cs="Times New Roman"/>
          <w:sz w:val="28"/>
        </w:rPr>
        <w:t xml:space="preserve">, задачи, предмет, объект и материал исследования, обосновывается актуальность и научная новизна, представлены исследования ученых, которые послужили теоретической базой </w:t>
      </w:r>
      <w:r w:rsidR="00D27195" w:rsidRPr="00E34085">
        <w:rPr>
          <w:rFonts w:ascii="Times New Roman" w:eastAsia="Calibri" w:hAnsi="Times New Roman" w:cs="Times New Roman"/>
          <w:sz w:val="28"/>
        </w:rPr>
        <w:t>для данной</w:t>
      </w:r>
      <w:r w:rsidRPr="00E34085">
        <w:rPr>
          <w:rFonts w:ascii="Times New Roman" w:eastAsia="Calibri" w:hAnsi="Times New Roman" w:cs="Times New Roman"/>
          <w:sz w:val="28"/>
        </w:rPr>
        <w:t xml:space="preserve"> работы, а также ее практическая значимость. </w:t>
      </w:r>
    </w:p>
    <w:p w14:paraId="48573850" w14:textId="4ADFABFC" w:rsidR="00825C33" w:rsidRPr="00E34085" w:rsidRDefault="00825C33" w:rsidP="00825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34085">
        <w:rPr>
          <w:rFonts w:ascii="Times New Roman" w:eastAsia="Calibri" w:hAnsi="Times New Roman" w:cs="Times New Roman"/>
          <w:sz w:val="28"/>
        </w:rPr>
        <w:t>В первой главе</w:t>
      </w:r>
      <w:r w:rsidR="002E7DE9" w:rsidRPr="00E34085">
        <w:rPr>
          <w:rFonts w:ascii="Times New Roman" w:eastAsia="Calibri" w:hAnsi="Times New Roman" w:cs="Times New Roman"/>
          <w:sz w:val="28"/>
          <w:lang w:val="cs-CZ"/>
        </w:rPr>
        <w:t xml:space="preserve"> </w:t>
      </w:r>
      <w:r w:rsidR="002E7DE9" w:rsidRPr="00E34085">
        <w:rPr>
          <w:rFonts w:ascii="Times New Roman" w:eastAsia="Calibri" w:hAnsi="Times New Roman" w:cs="Times New Roman"/>
          <w:sz w:val="28"/>
        </w:rPr>
        <w:t>дается общий страноведческий обзор</w:t>
      </w:r>
      <w:r w:rsidRPr="00E34085">
        <w:rPr>
          <w:rFonts w:ascii="Times New Roman" w:eastAsia="Calibri" w:hAnsi="Times New Roman" w:cs="Times New Roman"/>
          <w:sz w:val="28"/>
        </w:rPr>
        <w:t xml:space="preserve"> истори</w:t>
      </w:r>
      <w:r w:rsidR="002E7DE9" w:rsidRPr="00E34085">
        <w:rPr>
          <w:rFonts w:ascii="Times New Roman" w:eastAsia="Calibri" w:hAnsi="Times New Roman" w:cs="Times New Roman"/>
          <w:sz w:val="28"/>
        </w:rPr>
        <w:t>и и</w:t>
      </w:r>
      <w:r w:rsidRPr="00E34085">
        <w:rPr>
          <w:rFonts w:ascii="Times New Roman" w:eastAsia="Calibri" w:hAnsi="Times New Roman" w:cs="Times New Roman"/>
          <w:sz w:val="28"/>
        </w:rPr>
        <w:t xml:space="preserve"> языковых контактов </w:t>
      </w:r>
      <w:r w:rsidR="002E7DE9" w:rsidRPr="00E34085">
        <w:rPr>
          <w:rFonts w:ascii="Times New Roman" w:eastAsia="Calibri" w:hAnsi="Times New Roman" w:cs="Times New Roman"/>
          <w:sz w:val="28"/>
        </w:rPr>
        <w:t xml:space="preserve">на территории современной географически очерченной </w:t>
      </w:r>
      <w:r w:rsidRPr="00E34085">
        <w:rPr>
          <w:rFonts w:ascii="Times New Roman" w:eastAsia="Calibri" w:hAnsi="Times New Roman" w:cs="Times New Roman"/>
          <w:sz w:val="28"/>
        </w:rPr>
        <w:t xml:space="preserve">Латвии, представлены результаты </w:t>
      </w:r>
      <w:r w:rsidR="002E7DE9" w:rsidRPr="00E34085">
        <w:rPr>
          <w:rFonts w:ascii="Times New Roman" w:eastAsia="Calibri" w:hAnsi="Times New Roman" w:cs="Times New Roman"/>
          <w:sz w:val="28"/>
        </w:rPr>
        <w:t>отдельных</w:t>
      </w:r>
      <w:r w:rsidRPr="00E34085">
        <w:rPr>
          <w:rFonts w:ascii="Times New Roman" w:eastAsia="Calibri" w:hAnsi="Times New Roman" w:cs="Times New Roman"/>
          <w:sz w:val="28"/>
        </w:rPr>
        <w:t xml:space="preserve"> социолингвистических исследований, а также разные точки зрения на современную языковую ситуацию в </w:t>
      </w:r>
      <w:r w:rsidR="002E7DE9" w:rsidRPr="00E34085">
        <w:rPr>
          <w:rFonts w:ascii="Times New Roman" w:eastAsia="Calibri" w:hAnsi="Times New Roman" w:cs="Times New Roman"/>
          <w:sz w:val="28"/>
        </w:rPr>
        <w:t xml:space="preserve">современной </w:t>
      </w:r>
      <w:r w:rsidRPr="00E34085">
        <w:rPr>
          <w:rFonts w:ascii="Times New Roman" w:eastAsia="Calibri" w:hAnsi="Times New Roman" w:cs="Times New Roman"/>
          <w:sz w:val="28"/>
        </w:rPr>
        <w:t xml:space="preserve">Латвии. </w:t>
      </w:r>
    </w:p>
    <w:p w14:paraId="55182037" w14:textId="436E87BF" w:rsidR="00825C33" w:rsidRPr="00E34085" w:rsidRDefault="00825C33" w:rsidP="00825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34085">
        <w:rPr>
          <w:rFonts w:ascii="Times New Roman" w:eastAsia="Calibri" w:hAnsi="Times New Roman" w:cs="Times New Roman"/>
          <w:sz w:val="28"/>
        </w:rPr>
        <w:t xml:space="preserve">Во второй главе раскрыты основные теоретические понятия, </w:t>
      </w:r>
      <w:r w:rsidRPr="00E34085">
        <w:rPr>
          <w:rFonts w:ascii="Times New Roman" w:eastAsia="Calibri" w:hAnsi="Times New Roman" w:cs="Times New Roman"/>
          <w:sz w:val="28"/>
        </w:rPr>
        <w:br/>
        <w:t>необходимые для целостного понимания проблематики исследуемой темы.</w:t>
      </w:r>
    </w:p>
    <w:p w14:paraId="1998BEF1" w14:textId="0E2E5F1C" w:rsidR="00825C33" w:rsidRPr="00E34085" w:rsidRDefault="00825C33" w:rsidP="00825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34085">
        <w:rPr>
          <w:rFonts w:ascii="Times New Roman" w:eastAsia="Calibri" w:hAnsi="Times New Roman" w:cs="Times New Roman"/>
          <w:sz w:val="28"/>
        </w:rPr>
        <w:t xml:space="preserve">Третья глава посвящена </w:t>
      </w:r>
      <w:r w:rsidR="002E7DE9" w:rsidRPr="00E34085">
        <w:rPr>
          <w:rFonts w:ascii="Times New Roman" w:eastAsia="Calibri" w:hAnsi="Times New Roman" w:cs="Times New Roman"/>
          <w:sz w:val="28"/>
        </w:rPr>
        <w:t xml:space="preserve">лингвистическому </w:t>
      </w:r>
      <w:r w:rsidRPr="00E34085">
        <w:rPr>
          <w:rFonts w:ascii="Times New Roman" w:eastAsia="Calibri" w:hAnsi="Times New Roman" w:cs="Times New Roman"/>
          <w:sz w:val="28"/>
        </w:rPr>
        <w:t>анализу материала</w:t>
      </w:r>
      <w:r w:rsidR="00F2725C" w:rsidRPr="00E34085">
        <w:rPr>
          <w:rFonts w:ascii="Times New Roman" w:eastAsia="Calibri" w:hAnsi="Times New Roman" w:cs="Times New Roman"/>
          <w:sz w:val="28"/>
        </w:rPr>
        <w:t xml:space="preserve"> нашего</w:t>
      </w:r>
      <w:r w:rsidRPr="00E34085">
        <w:rPr>
          <w:rFonts w:ascii="Times New Roman" w:eastAsia="Calibri" w:hAnsi="Times New Roman" w:cs="Times New Roman"/>
          <w:sz w:val="28"/>
        </w:rPr>
        <w:t xml:space="preserve"> исследования.</w:t>
      </w:r>
    </w:p>
    <w:p w14:paraId="3CD6B0CF" w14:textId="695C3884" w:rsidR="00825C33" w:rsidRPr="00E34085" w:rsidRDefault="00825C33" w:rsidP="00825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34085">
        <w:rPr>
          <w:rFonts w:ascii="Times New Roman" w:eastAsia="Calibri" w:hAnsi="Times New Roman" w:cs="Times New Roman"/>
          <w:sz w:val="28"/>
        </w:rPr>
        <w:t xml:space="preserve">В четвертой главе представлены результаты социолингвистического опроса русскоязычных мигрантов, проживающих в Латвии. </w:t>
      </w:r>
    </w:p>
    <w:p w14:paraId="340772F2" w14:textId="7098B3BF" w:rsidR="00825C33" w:rsidRPr="00E34085" w:rsidRDefault="00825C33" w:rsidP="00825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34085">
        <w:rPr>
          <w:rFonts w:ascii="Times New Roman" w:eastAsia="Calibri" w:hAnsi="Times New Roman" w:cs="Times New Roman"/>
          <w:sz w:val="28"/>
        </w:rPr>
        <w:t xml:space="preserve">В заключении </w:t>
      </w:r>
      <w:r w:rsidR="00F2725C" w:rsidRPr="00E34085">
        <w:rPr>
          <w:rFonts w:ascii="Times New Roman" w:eastAsia="Calibri" w:hAnsi="Times New Roman" w:cs="Times New Roman"/>
          <w:sz w:val="28"/>
        </w:rPr>
        <w:t>приводятся</w:t>
      </w:r>
      <w:r w:rsidRPr="00E34085">
        <w:rPr>
          <w:rFonts w:ascii="Times New Roman" w:eastAsia="Calibri" w:hAnsi="Times New Roman" w:cs="Times New Roman"/>
          <w:sz w:val="28"/>
        </w:rPr>
        <w:t xml:space="preserve"> основные результаты</w:t>
      </w:r>
      <w:r w:rsidR="00F2725C" w:rsidRPr="00E34085">
        <w:rPr>
          <w:rFonts w:ascii="Times New Roman" w:eastAsia="Calibri" w:hAnsi="Times New Roman" w:cs="Times New Roman"/>
          <w:sz w:val="28"/>
        </w:rPr>
        <w:t>, полученные</w:t>
      </w:r>
      <w:r w:rsidRPr="00E34085">
        <w:rPr>
          <w:rFonts w:ascii="Times New Roman" w:eastAsia="Calibri" w:hAnsi="Times New Roman" w:cs="Times New Roman"/>
          <w:sz w:val="28"/>
        </w:rPr>
        <w:t xml:space="preserve"> </w:t>
      </w:r>
      <w:r w:rsidR="00F2725C" w:rsidRPr="00E34085">
        <w:rPr>
          <w:rFonts w:ascii="Times New Roman" w:eastAsia="Calibri" w:hAnsi="Times New Roman" w:cs="Times New Roman"/>
          <w:sz w:val="28"/>
        </w:rPr>
        <w:t>в ходе проделанного нами исследования современной языковой ситуации русскоязычной среды</w:t>
      </w:r>
      <w:r w:rsidRPr="00E34085">
        <w:rPr>
          <w:rFonts w:ascii="Times New Roman" w:eastAsia="Calibri" w:hAnsi="Times New Roman" w:cs="Times New Roman"/>
          <w:sz w:val="28"/>
        </w:rPr>
        <w:t>.</w:t>
      </w:r>
    </w:p>
    <w:p w14:paraId="7F19032C" w14:textId="39B5966A" w:rsidR="00552C40" w:rsidRPr="00825C33" w:rsidRDefault="00552C40" w:rsidP="00552C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34085">
        <w:rPr>
          <w:rFonts w:ascii="Times New Roman" w:eastAsia="Calibri" w:hAnsi="Times New Roman" w:cs="Times New Roman"/>
          <w:sz w:val="28"/>
        </w:rPr>
        <w:t>В приложении дана таблица, в которой классифицированы выявленные леттонизмы</w:t>
      </w:r>
      <w:r w:rsidR="00F2725C" w:rsidRPr="00E34085">
        <w:rPr>
          <w:rFonts w:ascii="Times New Roman" w:eastAsia="Calibri" w:hAnsi="Times New Roman" w:cs="Times New Roman"/>
          <w:sz w:val="28"/>
        </w:rPr>
        <w:t xml:space="preserve"> в речи русскоязычных, проживающих в Латвии, где</w:t>
      </w:r>
      <w:r w:rsidRPr="00E34085">
        <w:rPr>
          <w:rFonts w:ascii="Times New Roman" w:eastAsia="Calibri" w:hAnsi="Times New Roman" w:cs="Times New Roman"/>
          <w:sz w:val="28"/>
        </w:rPr>
        <w:t xml:space="preserve"> представлен</w:t>
      </w:r>
      <w:r w:rsidR="00F2725C" w:rsidRPr="00E34085">
        <w:rPr>
          <w:rFonts w:ascii="Times New Roman" w:eastAsia="Calibri" w:hAnsi="Times New Roman" w:cs="Times New Roman"/>
          <w:sz w:val="28"/>
        </w:rPr>
        <w:t>ы</w:t>
      </w:r>
      <w:r w:rsidRPr="00E34085">
        <w:rPr>
          <w:rFonts w:ascii="Times New Roman" w:eastAsia="Calibri" w:hAnsi="Times New Roman" w:cs="Times New Roman"/>
          <w:sz w:val="28"/>
        </w:rPr>
        <w:t xml:space="preserve"> 193 </w:t>
      </w:r>
      <w:r w:rsidR="00F2725C" w:rsidRPr="00E34085">
        <w:rPr>
          <w:rFonts w:ascii="Times New Roman" w:eastAsia="Calibri" w:hAnsi="Times New Roman" w:cs="Times New Roman"/>
          <w:sz w:val="28"/>
        </w:rPr>
        <w:t>иллюстративных единиц</w:t>
      </w:r>
      <w:r w:rsidR="00646B97" w:rsidRPr="00E34085">
        <w:rPr>
          <w:rFonts w:ascii="Times New Roman" w:eastAsia="Calibri" w:hAnsi="Times New Roman" w:cs="Times New Roman"/>
          <w:sz w:val="28"/>
        </w:rPr>
        <w:t>ы</w:t>
      </w:r>
      <w:r w:rsidR="00F2725C" w:rsidRPr="00E34085">
        <w:rPr>
          <w:rFonts w:ascii="Times New Roman" w:eastAsia="Calibri" w:hAnsi="Times New Roman" w:cs="Times New Roman"/>
          <w:sz w:val="28"/>
        </w:rPr>
        <w:t xml:space="preserve">, отражающих </w:t>
      </w:r>
      <w:r w:rsidR="00646B97" w:rsidRPr="00E34085">
        <w:rPr>
          <w:rFonts w:ascii="Times New Roman" w:eastAsia="Calibri" w:hAnsi="Times New Roman" w:cs="Times New Roman"/>
          <w:sz w:val="28"/>
        </w:rPr>
        <w:t xml:space="preserve">и представляющих современную объективную картину функционирования </w:t>
      </w:r>
      <w:r w:rsidR="00646B97" w:rsidRPr="00E34085">
        <w:rPr>
          <w:rFonts w:ascii="Times New Roman" w:eastAsia="Calibri" w:hAnsi="Times New Roman" w:cs="Times New Roman"/>
          <w:sz w:val="28"/>
        </w:rPr>
        <w:lastRenderedPageBreak/>
        <w:t xml:space="preserve">русского языка в иноязычной среде в рамках экстралингвистических условий, не являющихся предметом нашего рассмотрения, поскольку в нашей работе мы затрагиваем исключительно </w:t>
      </w:r>
      <w:r w:rsidR="006B4EAF" w:rsidRPr="00E34085">
        <w:rPr>
          <w:rFonts w:ascii="Times New Roman" w:eastAsia="Calibri" w:hAnsi="Times New Roman" w:cs="Times New Roman"/>
          <w:sz w:val="28"/>
        </w:rPr>
        <w:t>лингвистический</w:t>
      </w:r>
      <w:r w:rsidR="00646B97" w:rsidRPr="00E34085">
        <w:rPr>
          <w:rFonts w:ascii="Times New Roman" w:eastAsia="Calibri" w:hAnsi="Times New Roman" w:cs="Times New Roman"/>
          <w:sz w:val="28"/>
        </w:rPr>
        <w:t xml:space="preserve"> материал, послуживш</w:t>
      </w:r>
      <w:r w:rsidR="006B4EAF" w:rsidRPr="00E34085">
        <w:rPr>
          <w:rFonts w:ascii="Times New Roman" w:eastAsia="Calibri" w:hAnsi="Times New Roman" w:cs="Times New Roman"/>
          <w:sz w:val="28"/>
        </w:rPr>
        <w:t>и</w:t>
      </w:r>
      <w:r w:rsidR="00646B97" w:rsidRPr="00E34085">
        <w:rPr>
          <w:rFonts w:ascii="Times New Roman" w:eastAsia="Calibri" w:hAnsi="Times New Roman" w:cs="Times New Roman"/>
          <w:sz w:val="28"/>
        </w:rPr>
        <w:t>й</w:t>
      </w:r>
      <w:r w:rsidR="006B4EAF" w:rsidRPr="00E34085">
        <w:rPr>
          <w:rFonts w:ascii="Times New Roman" w:eastAsia="Calibri" w:hAnsi="Times New Roman" w:cs="Times New Roman"/>
          <w:sz w:val="28"/>
        </w:rPr>
        <w:t xml:space="preserve"> нам для описания языковой </w:t>
      </w:r>
      <w:proofErr w:type="spellStart"/>
      <w:r w:rsidR="006B4EAF" w:rsidRPr="00E34085">
        <w:rPr>
          <w:rFonts w:ascii="Times New Roman" w:eastAsia="Calibri" w:hAnsi="Times New Roman" w:cs="Times New Roman"/>
          <w:sz w:val="28"/>
        </w:rPr>
        <w:t>подкодовости</w:t>
      </w:r>
      <w:proofErr w:type="spellEnd"/>
      <w:r w:rsidR="006B4EAF" w:rsidRPr="00E34085">
        <w:rPr>
          <w:rFonts w:ascii="Times New Roman" w:eastAsia="Calibri" w:hAnsi="Times New Roman" w:cs="Times New Roman"/>
          <w:sz w:val="28"/>
        </w:rPr>
        <w:t xml:space="preserve"> функционирования русского языка в экстралингвистических условиях, в нашем случае – в современной Латвии</w:t>
      </w:r>
      <w:r w:rsidRPr="00E34085">
        <w:rPr>
          <w:rFonts w:ascii="Times New Roman" w:eastAsia="Calibri" w:hAnsi="Times New Roman" w:cs="Times New Roman"/>
          <w:sz w:val="28"/>
        </w:rPr>
        <w:t>.</w:t>
      </w:r>
    </w:p>
    <w:p w14:paraId="5EA1B46E" w14:textId="33831E11" w:rsidR="00610BBD" w:rsidRDefault="00610BBD" w:rsidP="00C0685B">
      <w:pPr>
        <w:spacing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14:paraId="1E368D23" w14:textId="77777777" w:rsidR="00610BBD" w:rsidRDefault="00610BBD" w:rsidP="00BF4171">
      <w:pPr>
        <w:pStyle w:val="1"/>
        <w:spacing w:before="0"/>
        <w:contextualSpacing/>
        <w:jc w:val="center"/>
        <w:rPr>
          <w:rFonts w:eastAsiaTheme="minorHAnsi" w:cs="Times New Roman"/>
          <w:b w:val="0"/>
          <w:bCs w:val="0"/>
          <w:sz w:val="28"/>
        </w:rPr>
      </w:pPr>
      <w:bookmarkStart w:id="1" w:name="_Toc136380715"/>
      <w:r w:rsidRPr="00230673">
        <w:lastRenderedPageBreak/>
        <w:t>Глава 1</w:t>
      </w:r>
      <w:r>
        <w:t>. Социолингвистический аспект вопроса</w:t>
      </w:r>
      <w:bookmarkEnd w:id="1"/>
    </w:p>
    <w:p w14:paraId="2DD13F59" w14:textId="77777777" w:rsidR="00610BBD" w:rsidRPr="004E61D6" w:rsidRDefault="00610BBD" w:rsidP="00BF4171">
      <w:pPr>
        <w:numPr>
          <w:ilvl w:val="1"/>
          <w:numId w:val="2"/>
        </w:numPr>
        <w:spacing w:line="36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36380716"/>
      <w:r w:rsidRPr="004E61D6">
        <w:rPr>
          <w:rFonts w:ascii="Times New Roman" w:hAnsi="Times New Roman" w:cs="Times New Roman"/>
          <w:b/>
          <w:bCs/>
          <w:sz w:val="28"/>
          <w:szCs w:val="28"/>
        </w:rPr>
        <w:t xml:space="preserve">Немецко-русско-латышское </w:t>
      </w:r>
      <w:proofErr w:type="spellStart"/>
      <w:r w:rsidRPr="004E61D6">
        <w:rPr>
          <w:rFonts w:ascii="Times New Roman" w:hAnsi="Times New Roman" w:cs="Times New Roman"/>
          <w:b/>
          <w:bCs/>
          <w:sz w:val="28"/>
          <w:szCs w:val="28"/>
        </w:rPr>
        <w:t>трехъязычие</w:t>
      </w:r>
      <w:bookmarkEnd w:id="2"/>
      <w:proofErr w:type="spellEnd"/>
    </w:p>
    <w:p w14:paraId="4F7805AF" w14:textId="6AC91648" w:rsidR="00610BBD" w:rsidRDefault="00610BBD" w:rsidP="00BF41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BFA">
        <w:rPr>
          <w:rFonts w:ascii="Times New Roman" w:hAnsi="Times New Roman" w:cs="Times New Roman"/>
          <w:sz w:val="28"/>
          <w:szCs w:val="28"/>
        </w:rPr>
        <w:t xml:space="preserve">Между русскими и латышами с древних времен существовали интенсивные </w:t>
      </w:r>
      <w:r>
        <w:rPr>
          <w:rFonts w:ascii="Times New Roman" w:hAnsi="Times New Roman" w:cs="Times New Roman"/>
          <w:sz w:val="28"/>
          <w:szCs w:val="28"/>
        </w:rPr>
        <w:t>экономические (торговые)</w:t>
      </w:r>
      <w:r w:rsidRPr="00CC2BFA">
        <w:rPr>
          <w:rFonts w:ascii="Times New Roman" w:hAnsi="Times New Roman" w:cs="Times New Roman"/>
          <w:sz w:val="28"/>
          <w:szCs w:val="28"/>
        </w:rPr>
        <w:t xml:space="preserve">, культурные и политические связи. Торговые связи были обусловлены тем, что по латышской и русской территориям проходил </w:t>
      </w:r>
      <w:r>
        <w:rPr>
          <w:rFonts w:ascii="Times New Roman" w:hAnsi="Times New Roman" w:cs="Times New Roman"/>
          <w:sz w:val="28"/>
          <w:szCs w:val="28"/>
        </w:rPr>
        <w:t>торговый путь</w:t>
      </w:r>
      <w:r w:rsidRPr="00CC2BFA">
        <w:rPr>
          <w:rFonts w:ascii="Times New Roman" w:hAnsi="Times New Roman" w:cs="Times New Roman"/>
          <w:sz w:val="28"/>
          <w:szCs w:val="28"/>
        </w:rPr>
        <w:t xml:space="preserve"> «из варяг в греки».</w:t>
      </w:r>
      <w:r>
        <w:rPr>
          <w:rFonts w:ascii="Times New Roman" w:hAnsi="Times New Roman" w:cs="Times New Roman"/>
          <w:sz w:val="28"/>
          <w:szCs w:val="28"/>
        </w:rPr>
        <w:t xml:space="preserve"> Культурные связи закрепились с принятием христианства </w:t>
      </w:r>
      <w:r w:rsidRPr="00CC2BFA">
        <w:rPr>
          <w:rFonts w:ascii="Times New Roman" w:hAnsi="Times New Roman" w:cs="Times New Roman"/>
          <w:sz w:val="28"/>
          <w:szCs w:val="28"/>
        </w:rPr>
        <w:t xml:space="preserve">на </w:t>
      </w:r>
      <w:r w:rsidRPr="0008196F">
        <w:rPr>
          <w:rFonts w:ascii="Times New Roman" w:hAnsi="Times New Roman" w:cs="Times New Roman"/>
          <w:sz w:val="28"/>
          <w:szCs w:val="28"/>
        </w:rPr>
        <w:t>территории современной Латвии</w:t>
      </w:r>
      <w:r>
        <w:rPr>
          <w:rFonts w:ascii="Times New Roman" w:hAnsi="Times New Roman" w:cs="Times New Roman"/>
          <w:sz w:val="28"/>
          <w:szCs w:val="28"/>
        </w:rPr>
        <w:t xml:space="preserve"> в Ⅹ веке. В свою очередь, политические связи выражались в том, что полоцкие</w:t>
      </w:r>
      <w:r w:rsidRPr="00CC2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псковские князья облагали данью латышей и сами со своей дружиной являлись за нею</w:t>
      </w:r>
      <w:r w:rsidRPr="00CC2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63B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длительных связях </w:t>
      </w:r>
      <w:r>
        <w:rPr>
          <w:rFonts w:ascii="Times New Roman" w:hAnsi="Times New Roman" w:cs="Times New Roman"/>
          <w:sz w:val="28"/>
          <w:szCs w:val="28"/>
        </w:rPr>
        <w:t>русских и латышей, зародившихся еще в начале прошлого тысячелетия [</w:t>
      </w:r>
      <w:r w:rsidRPr="00D40344">
        <w:rPr>
          <w:rFonts w:ascii="Times New Roman" w:eastAsia="Calibri" w:hAnsi="Times New Roman" w:cs="Times New Roman"/>
          <w:sz w:val="28"/>
        </w:rPr>
        <w:t>Семе</w:t>
      </w:r>
      <w:r>
        <w:rPr>
          <w:rFonts w:ascii="Times New Roman" w:eastAsia="Calibri" w:hAnsi="Times New Roman" w:cs="Times New Roman"/>
          <w:sz w:val="28"/>
        </w:rPr>
        <w:t>нова </w:t>
      </w:r>
      <w:r w:rsidRPr="00D40344">
        <w:rPr>
          <w:rFonts w:ascii="Times New Roman" w:eastAsia="Calibri" w:hAnsi="Times New Roman" w:cs="Times New Roman"/>
          <w:sz w:val="28"/>
        </w:rPr>
        <w:t>1966</w:t>
      </w:r>
      <w:r>
        <w:rPr>
          <w:rFonts w:ascii="Times New Roman" w:eastAsia="Calibri" w:hAnsi="Times New Roman" w:cs="Times New Roman"/>
          <w:sz w:val="28"/>
        </w:rPr>
        <w:t>: 11</w:t>
      </w:r>
      <w:r w:rsidRPr="001618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7EE7EF" w14:textId="0C59542C" w:rsidR="00610BBD" w:rsidRDefault="00610BBD" w:rsidP="00C068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 стоит забывать, что помимо русских и латышей, на территории современной Латвии с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ⅪⅡ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века проживало </w:t>
      </w:r>
      <w:r w:rsidR="005E7A7E">
        <w:rPr>
          <w:rFonts w:ascii="Times New Roman" w:hAnsi="Times New Roman" w:cs="Times New Roman"/>
          <w:sz w:val="28"/>
          <w:szCs w:val="28"/>
        </w:rPr>
        <w:t>довольно большое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немцев, длительное время составляющих классовую верхушку общества. В результате взаимоотношений между носителями разных языков, немецко-русско-латышского трехъязычия, на территории Латвии происходило взаимовлияние и взаимообогащение этих языков. При этом, стоит отметить, что немецкий язык был господствующим в культурной и экономической сферах общества. </w:t>
      </w:r>
      <w:r w:rsidRPr="0040440C">
        <w:rPr>
          <w:rFonts w:ascii="Times New Roman" w:hAnsi="Times New Roman" w:cs="Times New Roman"/>
          <w:sz w:val="28"/>
          <w:szCs w:val="28"/>
        </w:rPr>
        <w:t>Жившие в город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40440C">
        <w:rPr>
          <w:rFonts w:ascii="Times New Roman" w:hAnsi="Times New Roman" w:cs="Times New Roman"/>
          <w:sz w:val="28"/>
          <w:szCs w:val="28"/>
        </w:rPr>
        <w:t xml:space="preserve">латыши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0440C">
        <w:rPr>
          <w:rFonts w:ascii="Times New Roman" w:hAnsi="Times New Roman" w:cs="Times New Roman"/>
          <w:sz w:val="28"/>
          <w:szCs w:val="28"/>
        </w:rPr>
        <w:t>русские занимали более низкое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0C">
        <w:rPr>
          <w:rFonts w:ascii="Times New Roman" w:hAnsi="Times New Roman" w:cs="Times New Roman"/>
          <w:sz w:val="28"/>
          <w:szCs w:val="28"/>
        </w:rPr>
        <w:t>и бесправное положение, чем немцы.</w:t>
      </w:r>
      <w:r>
        <w:rPr>
          <w:rFonts w:ascii="Times New Roman" w:hAnsi="Times New Roman" w:cs="Times New Roman"/>
          <w:sz w:val="28"/>
          <w:szCs w:val="28"/>
        </w:rPr>
        <w:t xml:space="preserve"> Естественно, что в таких условиях именно немецкий язык оказывал сильное влияние на речь местного населения, насыщенную германизмами. Особенно широко распространялась немецкая терминология в государственных документах. Немецкий язык </w:t>
      </w:r>
      <w:r w:rsidRPr="00074397">
        <w:rPr>
          <w:rFonts w:ascii="Times New Roman" w:hAnsi="Times New Roman" w:cs="Times New Roman"/>
          <w:sz w:val="28"/>
          <w:szCs w:val="28"/>
        </w:rPr>
        <w:t>до конца 30-х годов XX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074397">
        <w:rPr>
          <w:rFonts w:ascii="Times New Roman" w:hAnsi="Times New Roman" w:cs="Times New Roman"/>
          <w:sz w:val="28"/>
          <w:szCs w:val="28"/>
        </w:rPr>
        <w:t xml:space="preserve"> оставался языком одного из многочисленных, наряду с русским, меньшинств Латвии (в 1939 году </w:t>
      </w:r>
      <w:r w:rsidRPr="002A4B7B">
        <w:rPr>
          <w:rFonts w:ascii="Times New Roman" w:hAnsi="Times New Roman" w:cs="Times New Roman"/>
          <w:sz w:val="28"/>
          <w:szCs w:val="28"/>
        </w:rPr>
        <w:t>правительство Германии призвало на историческую родину балтийских немцев</w:t>
      </w:r>
      <w:r>
        <w:rPr>
          <w:rFonts w:ascii="Times New Roman" w:hAnsi="Times New Roman" w:cs="Times New Roman"/>
          <w:sz w:val="28"/>
          <w:szCs w:val="28"/>
        </w:rPr>
        <w:t xml:space="preserve">, тогда </w:t>
      </w:r>
      <w:r w:rsidRPr="00074397">
        <w:rPr>
          <w:rFonts w:ascii="Times New Roman" w:hAnsi="Times New Roman" w:cs="Times New Roman"/>
          <w:sz w:val="28"/>
          <w:szCs w:val="28"/>
        </w:rPr>
        <w:t xml:space="preserve">репатриировались 60000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743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Кошкин 2020: 20</w:t>
      </w:r>
      <w:r w:rsidRPr="00074397">
        <w:rPr>
          <w:rFonts w:ascii="Times New Roman" w:hAnsi="Times New Roman" w:cs="Times New Roman"/>
          <w:sz w:val="28"/>
          <w:szCs w:val="28"/>
        </w:rPr>
        <w:t>].</w:t>
      </w:r>
    </w:p>
    <w:p w14:paraId="0194A21B" w14:textId="77777777" w:rsidR="00610BBD" w:rsidRPr="0065520B" w:rsidRDefault="00610BBD" w:rsidP="00C068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1B96F6" w14:textId="4885CC44" w:rsidR="00610BBD" w:rsidRPr="004E61D6" w:rsidRDefault="00610BBD" w:rsidP="00D44652">
      <w:pPr>
        <w:numPr>
          <w:ilvl w:val="1"/>
          <w:numId w:val="2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36380717"/>
      <w:r w:rsidRPr="004E61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Языковые взаимоотношения в городе Риге в </w:t>
      </w:r>
      <w:proofErr w:type="spellStart"/>
      <w:r w:rsidRPr="004E61D6">
        <w:rPr>
          <w:rFonts w:ascii="Times New Roman" w:hAnsi="Times New Roman" w:cs="Times New Roman"/>
          <w:b/>
          <w:bCs/>
          <w:sz w:val="28"/>
          <w:szCs w:val="28"/>
        </w:rPr>
        <w:t>ⅪⅡ</w:t>
      </w:r>
      <w:proofErr w:type="spellEnd"/>
      <w:r w:rsidR="003C0FD7" w:rsidRPr="003C0FD7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Pr="004E61D6">
        <w:rPr>
          <w:rFonts w:ascii="Times New Roman" w:hAnsi="Times New Roman" w:cs="Times New Roman"/>
          <w:b/>
          <w:bCs/>
          <w:sz w:val="28"/>
          <w:szCs w:val="28"/>
        </w:rPr>
        <w:t>ⅪⅩ</w:t>
      </w:r>
      <w:proofErr w:type="spellEnd"/>
      <w:r w:rsidRPr="004E61D6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  <w:bookmarkEnd w:id="3"/>
    </w:p>
    <w:p w14:paraId="437B3B34" w14:textId="54F01A48" w:rsidR="00610BBD" w:rsidRDefault="00610BBD" w:rsidP="00D4465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подробный анализ русского языка на территории Латвии проводит М. Ф. Семенова в работах «Русско-латышские языковые связи» и «Из истории языковых взаимоотношений в городе Риге», где исследуются история языковых контактов в Риге в общем и отдельные характерные черты местной русской речи в частности. Особую ценность представляет исторический подход к обзору русского элемента в речи рижан. </w:t>
      </w:r>
      <w:r w:rsidR="005E7A7E">
        <w:rPr>
          <w:rFonts w:ascii="Times New Roman" w:hAnsi="Times New Roman" w:cs="Times New Roman"/>
          <w:sz w:val="28"/>
          <w:szCs w:val="28"/>
        </w:rPr>
        <w:t>В этом смысле мы</w:t>
      </w:r>
      <w:r>
        <w:rPr>
          <w:rFonts w:ascii="Times New Roman" w:hAnsi="Times New Roman" w:cs="Times New Roman"/>
          <w:sz w:val="28"/>
          <w:szCs w:val="28"/>
        </w:rPr>
        <w:t xml:space="preserve"> отмечае</w:t>
      </w:r>
      <w:r w:rsidR="005E7A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индивидуальность, неповторимость языковой действительности в Риге в сравнении с другими городами Латвии. К примеру, Даугавпилс более русский город по своим традициям и языку,</w:t>
      </w:r>
      <w:r w:rsidR="005E7A7E">
        <w:rPr>
          <w:rFonts w:ascii="Times New Roman" w:hAnsi="Times New Roman" w:cs="Times New Roman"/>
          <w:sz w:val="28"/>
          <w:szCs w:val="28"/>
        </w:rPr>
        <w:t xml:space="preserve"> чем, например,</w:t>
      </w:r>
      <w:r>
        <w:rPr>
          <w:rFonts w:ascii="Times New Roman" w:hAnsi="Times New Roman" w:cs="Times New Roman"/>
          <w:sz w:val="28"/>
          <w:szCs w:val="28"/>
        </w:rPr>
        <w:t xml:space="preserve"> более латышский </w:t>
      </w:r>
      <w:r w:rsidR="005E7A7E">
        <w:rPr>
          <w:rFonts w:ascii="Times New Roman" w:hAnsi="Times New Roman" w:cs="Times New Roman"/>
          <w:sz w:val="28"/>
          <w:szCs w:val="28"/>
        </w:rPr>
        <w:t xml:space="preserve">Лиепая </w:t>
      </w:r>
      <w:r w:rsidRPr="00B05E6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Семенова 1973; Семенова 1977</w:t>
      </w:r>
      <w:r w:rsidRPr="00B05E6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9B050B" w14:textId="09CA3632" w:rsidR="00610BBD" w:rsidRDefault="00610BBD" w:rsidP="00C068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Рига была важным посредником в торговых связях с западными и восточными землями. Это послужило причиной стремительного роста населения, состоявшего, в основном, из приезжих купцов. Уже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ⅪⅡ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веке в Риге существовал особый </w:t>
      </w:r>
      <w:r w:rsidR="005E7A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конец</w:t>
      </w:r>
      <w:r w:rsidR="005E7A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Русской улицей, где находились торговые склады, церковь и кладбище, что говорит о начале постоянного проживания здесь русскоязычных ремесленников и торговцев, у которых уже сложился определенный бытовой уклад </w:t>
      </w:r>
      <w:r w:rsidRPr="00847F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Семенова 1973: 13</w:t>
      </w:r>
      <w:r w:rsidRPr="00847FBE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ⅩⅤⅢ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веке после вхождения части Латвии в состав Российской империи</w:t>
      </w:r>
      <w:r w:rsidR="00A91B49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в Риге растет</w:t>
      </w:r>
      <w:r w:rsidRPr="007F62DD">
        <w:rPr>
          <w:rFonts w:ascii="Times New Roman" w:hAnsi="Times New Roman" w:cs="Times New Roman"/>
          <w:sz w:val="28"/>
          <w:szCs w:val="28"/>
        </w:rPr>
        <w:t xml:space="preserve"> численность простых жителей городов, говоривших на русском языке: это были сезонные рабочие, крестьяне, мелкие торговцы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7F62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Кошкин 2020: 17</w:t>
      </w:r>
      <w:r w:rsidRPr="007F62DD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Однако, как отмечает М. Ф. Семенова, русский язык для них служил средством общения лишь в узкой сфере частной жизни и указывает на существование в то время двух вариантов русского языка столицы. С одной стороны, — это язык как средство общения крестьян, то есть малообразованных жителей. С другой стороны, русский язык представителей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интеллигенции, считавших себя хранителями традиций русского литературного языка </w:t>
      </w:r>
      <w:r w:rsidRPr="007351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Семенова 1977: 193</w:t>
      </w:r>
      <w:r w:rsidRPr="003B4BA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7351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1D57F3" w14:textId="6B9B2C5D" w:rsidR="00610BBD" w:rsidRDefault="00610BBD" w:rsidP="00C068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 конца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ⅩⅤⅢ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века в Риге селятся старообрядцы,</w:t>
      </w:r>
      <w:r w:rsidR="005E7A7E">
        <w:rPr>
          <w:rFonts w:ascii="Times New Roman" w:hAnsi="Times New Roman" w:cs="Times New Roman"/>
          <w:sz w:val="28"/>
          <w:szCs w:val="28"/>
        </w:rPr>
        <w:t xml:space="preserve"> выходцы из России, бежавшие от притеснений в центральной ее части,</w:t>
      </w:r>
      <w:r>
        <w:rPr>
          <w:rFonts w:ascii="Times New Roman" w:hAnsi="Times New Roman" w:cs="Times New Roman"/>
          <w:sz w:val="28"/>
          <w:szCs w:val="28"/>
        </w:rPr>
        <w:t xml:space="preserve"> сохранявшие свои исконные языковые особенности, будучи </w:t>
      </w:r>
      <w:r w:rsidRPr="0040440C">
        <w:rPr>
          <w:rFonts w:ascii="Times New Roman" w:hAnsi="Times New Roman" w:cs="Times New Roman"/>
          <w:sz w:val="28"/>
          <w:szCs w:val="28"/>
        </w:rPr>
        <w:t>обособленными и консервативными по своему бытовому укладу и религии</w:t>
      </w:r>
      <w:r>
        <w:rPr>
          <w:rFonts w:ascii="Times New Roman" w:hAnsi="Times New Roman" w:cs="Times New Roman"/>
          <w:sz w:val="28"/>
          <w:szCs w:val="28"/>
        </w:rPr>
        <w:t xml:space="preserve">. Примечательно, что у И. М. Желтова, </w:t>
      </w:r>
      <w:r w:rsidRPr="00155E35">
        <w:rPr>
          <w:rFonts w:ascii="Times New Roman" w:hAnsi="Times New Roman" w:cs="Times New Roman"/>
          <w:sz w:val="28"/>
          <w:szCs w:val="28"/>
        </w:rPr>
        <w:t>который сам родился в Риге и долгое время был преподавателем русского языка и литературы в различных учебных заведениях региона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представлены данные о происхождении русских рижан. Среди них автор выделяет две основные группы: 1) переселенцы из центральных российских губерний (преимущественно мелкие торговцы из Ярославской губернии) и 2) переселенцы из соседних с «Прибалтийским краем» губерний (Витебской, Ковенской,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которые по своему происхождению являются великороссами, переселившимися на подвластную Польше землю, а в последствии </w:t>
      </w:r>
      <w:r w:rsidR="00C1371A" w:rsidRPr="00526A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 Ригу </w:t>
      </w:r>
      <w:r w:rsidRPr="00BE12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Желтов 1874: 2</w:t>
      </w:r>
      <w:r w:rsidRPr="00BE12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C40721" w14:textId="77777777" w:rsidR="00610BBD" w:rsidRDefault="00610BBD" w:rsidP="00C068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проявления русской общественной жизни в Риге относятся ко второй половине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ⅪⅩ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века. Р.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Вейдемане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это время характеризуется созданием благоприятных ситуации для контактов с русским языком в разных формах, так как политическое и экономическое единство подкрепляется всесторонними культурными связями </w:t>
      </w:r>
      <w:r w:rsidRPr="00CE256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512FC">
        <w:rPr>
          <w:rFonts w:ascii="Times New Roman" w:hAnsi="Times New Roman" w:cs="Times New Roman"/>
          <w:bCs/>
          <w:sz w:val="28"/>
          <w:szCs w:val="28"/>
        </w:rPr>
        <w:t>Вейдемане</w:t>
      </w:r>
      <w:proofErr w:type="spellEnd"/>
      <w:r w:rsidRPr="00051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1977: 239</w:t>
      </w:r>
      <w:r w:rsidRPr="003B4BA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245</w:t>
      </w:r>
      <w:r w:rsidRPr="00CE256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Начинает издаваться русская газета «Рижский вестник» (1869</w:t>
      </w:r>
      <w:r w:rsidRPr="003B4BA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1915), возникают русские общественные организации, открываются русские школы. Происходит распространение как русского литературного языка посредством введения русской администрации и появлением русской печати, так и прочно укрепляются диалектные черты речи, что связано с притоком в город рабочей силы из России. </w:t>
      </w:r>
      <w:r w:rsidRPr="009C6333">
        <w:rPr>
          <w:rFonts w:ascii="Times New Roman" w:hAnsi="Times New Roman" w:cs="Times New Roman"/>
          <w:sz w:val="28"/>
          <w:szCs w:val="28"/>
        </w:rPr>
        <w:t>В 1860 году русские в Риге уже составляли 25% населения [Семенова 1977: 203].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24E97" w14:textId="77777777" w:rsidR="00610BBD" w:rsidRDefault="00610BBD" w:rsidP="00C068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720F">
        <w:rPr>
          <w:rFonts w:ascii="Times New Roman" w:hAnsi="Times New Roman" w:cs="Times New Roman"/>
          <w:sz w:val="28"/>
          <w:szCs w:val="28"/>
        </w:rPr>
        <w:t xml:space="preserve">Если говорить в целом о территории Латвии, то ещё до присоединения этой территории к Российской империи, русское население Латвии </w:t>
      </w:r>
      <w:r w:rsidRPr="0001720F">
        <w:rPr>
          <w:rFonts w:ascii="Times New Roman" w:hAnsi="Times New Roman" w:cs="Times New Roman"/>
          <w:sz w:val="28"/>
          <w:szCs w:val="28"/>
        </w:rPr>
        <w:lastRenderedPageBreak/>
        <w:t>пополняли как еретики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01720F">
        <w:rPr>
          <w:rFonts w:ascii="Times New Roman" w:hAnsi="Times New Roman" w:cs="Times New Roman"/>
          <w:sz w:val="28"/>
          <w:szCs w:val="28"/>
        </w:rPr>
        <w:t xml:space="preserve"> Пскова и Новгорода, беглые крестьяне и ремесленники, так и старообрядцы, староверы, </w:t>
      </w:r>
      <w:r>
        <w:rPr>
          <w:rFonts w:ascii="Times New Roman" w:hAnsi="Times New Roman" w:cs="Times New Roman"/>
          <w:sz w:val="28"/>
          <w:szCs w:val="28"/>
        </w:rPr>
        <w:t>скрывавшиеся</w:t>
      </w:r>
      <w:r w:rsidRPr="0001720F">
        <w:rPr>
          <w:rFonts w:ascii="Times New Roman" w:hAnsi="Times New Roman" w:cs="Times New Roman"/>
          <w:sz w:val="28"/>
          <w:szCs w:val="28"/>
        </w:rPr>
        <w:t xml:space="preserve"> за предел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1720F">
        <w:rPr>
          <w:rFonts w:ascii="Times New Roman" w:hAnsi="Times New Roman" w:cs="Times New Roman"/>
          <w:sz w:val="28"/>
          <w:szCs w:val="28"/>
        </w:rPr>
        <w:t xml:space="preserve"> Русского государства, преследуемые власт</w:t>
      </w:r>
      <w:r w:rsidRPr="000D1604">
        <w:rPr>
          <w:rFonts w:ascii="Times New Roman" w:hAnsi="Times New Roman" w:cs="Times New Roman"/>
          <w:sz w:val="28"/>
          <w:szCs w:val="28"/>
        </w:rPr>
        <w:t>ями [</w:t>
      </w:r>
      <w:proofErr w:type="spellStart"/>
      <w:r w:rsidRPr="000D1604">
        <w:rPr>
          <w:rFonts w:ascii="Times New Roman" w:hAnsi="Times New Roman" w:cs="Times New Roman"/>
          <w:sz w:val="28"/>
          <w:szCs w:val="28"/>
        </w:rPr>
        <w:t>Заварина</w:t>
      </w:r>
      <w:proofErr w:type="spellEnd"/>
      <w:r w:rsidRPr="000D1604">
        <w:rPr>
          <w:rFonts w:ascii="Times New Roman" w:hAnsi="Times New Roman" w:cs="Times New Roman"/>
          <w:sz w:val="28"/>
          <w:szCs w:val="28"/>
        </w:rPr>
        <w:t xml:space="preserve"> 2003: 16–22]»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E1">
        <w:rPr>
          <w:rFonts w:ascii="Times New Roman" w:hAnsi="Times New Roman"/>
          <w:sz w:val="28"/>
          <w:szCs w:val="28"/>
        </w:rPr>
        <w:t xml:space="preserve">(цитируется по </w:t>
      </w:r>
      <w:r>
        <w:rPr>
          <w:rFonts w:ascii="Times New Roman" w:hAnsi="Times New Roman" w:cs="Times New Roman"/>
          <w:bCs/>
          <w:sz w:val="28"/>
          <w:szCs w:val="28"/>
        </w:rPr>
        <w:t>Кошкину 2020:</w:t>
      </w:r>
      <w:r w:rsidRPr="00934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934AE1">
        <w:rPr>
          <w:rFonts w:ascii="Times New Roman" w:hAnsi="Times New Roman"/>
          <w:sz w:val="28"/>
          <w:szCs w:val="28"/>
        </w:rPr>
        <w:t>)</w:t>
      </w:r>
      <w:r w:rsidRPr="0001720F">
        <w:rPr>
          <w:rFonts w:ascii="Times New Roman" w:hAnsi="Times New Roman" w:cs="Times New Roman"/>
          <w:sz w:val="28"/>
          <w:szCs w:val="28"/>
        </w:rPr>
        <w:t>.</w:t>
      </w:r>
    </w:p>
    <w:p w14:paraId="069DA2EB" w14:textId="598A896D" w:rsidR="00610BBD" w:rsidRDefault="00610BBD" w:rsidP="00C068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333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усской речи, звучащей на территории современной Латвии</w:t>
      </w:r>
      <w:r w:rsidRPr="009C6333">
        <w:rPr>
          <w:rFonts w:ascii="Times New Roman" w:hAnsi="Times New Roman" w:cs="Times New Roman"/>
          <w:sz w:val="28"/>
          <w:szCs w:val="28"/>
        </w:rPr>
        <w:t xml:space="preserve">, по данным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4B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Аванесова,</w:t>
      </w:r>
      <w:r w:rsidRPr="009C6333">
        <w:rPr>
          <w:rFonts w:ascii="Times New Roman" w:hAnsi="Times New Roman" w:cs="Times New Roman"/>
          <w:sz w:val="28"/>
          <w:szCs w:val="28"/>
        </w:rPr>
        <w:t xml:space="preserve"> наблюдаются черты среднерусских говоров</w:t>
      </w:r>
      <w:r>
        <w:rPr>
          <w:rFonts w:ascii="Times New Roman" w:hAnsi="Times New Roman" w:cs="Times New Roman"/>
          <w:sz w:val="28"/>
          <w:szCs w:val="28"/>
        </w:rPr>
        <w:t>, которые автор объединил под условным названием «Псковская» группа, такие как, например:</w:t>
      </w:r>
      <w:r w:rsidRPr="009C6333">
        <w:rPr>
          <w:rFonts w:ascii="Times New Roman" w:hAnsi="Times New Roman" w:cs="Times New Roman"/>
          <w:sz w:val="28"/>
          <w:szCs w:val="28"/>
        </w:rPr>
        <w:t xml:space="preserve"> изменение сочетания </w:t>
      </w:r>
      <w:proofErr w:type="spellStart"/>
      <w:r w:rsidRPr="009C6333">
        <w:rPr>
          <w:rFonts w:ascii="Times New Roman" w:hAnsi="Times New Roman" w:cs="Times New Roman"/>
          <w:i/>
          <w:iCs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333">
        <w:rPr>
          <w:rFonts w:ascii="Times New Roman" w:hAnsi="Times New Roman" w:cs="Times New Roman"/>
          <w:sz w:val="28"/>
          <w:szCs w:val="28"/>
        </w:rPr>
        <w:t xml:space="preserve">в двойное </w:t>
      </w:r>
      <w:r w:rsidRPr="009C6333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9C63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6333">
        <w:rPr>
          <w:rFonts w:ascii="Times New Roman" w:hAnsi="Times New Roman" w:cs="Times New Roman"/>
          <w:i/>
          <w:iCs/>
          <w:sz w:val="28"/>
          <w:szCs w:val="28"/>
        </w:rPr>
        <w:t>посленнее</w:t>
      </w:r>
      <w:proofErr w:type="spellEnd"/>
      <w:r w:rsidRPr="009C633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C6333">
        <w:rPr>
          <w:rFonts w:ascii="Times New Roman" w:hAnsi="Times New Roman" w:cs="Times New Roman"/>
          <w:i/>
          <w:iCs/>
          <w:sz w:val="28"/>
          <w:szCs w:val="28"/>
        </w:rPr>
        <w:t>онную</w:t>
      </w:r>
      <w:proofErr w:type="spellEnd"/>
      <w:r w:rsidRPr="009C6333">
        <w:rPr>
          <w:rFonts w:ascii="Times New Roman" w:hAnsi="Times New Roman" w:cs="Times New Roman"/>
          <w:i/>
          <w:iCs/>
          <w:sz w:val="28"/>
          <w:szCs w:val="28"/>
        </w:rPr>
        <w:t xml:space="preserve">, в </w:t>
      </w:r>
      <w:proofErr w:type="spellStart"/>
      <w:r w:rsidRPr="009C6333">
        <w:rPr>
          <w:rFonts w:ascii="Times New Roman" w:hAnsi="Times New Roman" w:cs="Times New Roman"/>
          <w:i/>
          <w:iCs/>
          <w:sz w:val="28"/>
          <w:szCs w:val="28"/>
        </w:rPr>
        <w:t>занней</w:t>
      </w:r>
      <w:proofErr w:type="spellEnd"/>
      <w:r w:rsidRPr="009C6333">
        <w:rPr>
          <w:rFonts w:ascii="Times New Roman" w:hAnsi="Times New Roman" w:cs="Times New Roman"/>
          <w:sz w:val="28"/>
          <w:szCs w:val="28"/>
        </w:rPr>
        <w:t xml:space="preserve">; формы творительного падежа множественного числа с окончанием </w:t>
      </w:r>
      <w:r w:rsidRPr="003B4BA3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9C6333">
        <w:rPr>
          <w:rFonts w:ascii="Times New Roman" w:hAnsi="Times New Roman" w:cs="Times New Roman"/>
          <w:i/>
          <w:iCs/>
          <w:sz w:val="28"/>
          <w:szCs w:val="28"/>
        </w:rPr>
        <w:t>ам</w:t>
      </w:r>
      <w:proofErr w:type="spellEnd"/>
      <w:r w:rsidRPr="009C6333">
        <w:rPr>
          <w:rFonts w:ascii="Times New Roman" w:hAnsi="Times New Roman" w:cs="Times New Roman"/>
          <w:sz w:val="28"/>
          <w:szCs w:val="28"/>
        </w:rPr>
        <w:t xml:space="preserve">: </w:t>
      </w:r>
      <w:r w:rsidRPr="009C6333">
        <w:rPr>
          <w:rFonts w:ascii="Times New Roman" w:hAnsi="Times New Roman" w:cs="Times New Roman"/>
          <w:i/>
          <w:iCs/>
          <w:sz w:val="28"/>
          <w:szCs w:val="28"/>
        </w:rPr>
        <w:t>под рукам, с рукам, с ногам; с дуракам нечего толковать</w:t>
      </w:r>
      <w:r w:rsidRPr="009C6333">
        <w:rPr>
          <w:rFonts w:ascii="Times New Roman" w:hAnsi="Times New Roman" w:cs="Times New Roman"/>
          <w:sz w:val="28"/>
          <w:szCs w:val="28"/>
        </w:rPr>
        <w:t xml:space="preserve">; употребление деепричастия в роли сказуемого: </w:t>
      </w:r>
      <w:r w:rsidRPr="009C6333">
        <w:rPr>
          <w:rFonts w:ascii="Times New Roman" w:hAnsi="Times New Roman" w:cs="Times New Roman"/>
          <w:i/>
          <w:iCs/>
          <w:sz w:val="28"/>
          <w:szCs w:val="28"/>
        </w:rPr>
        <w:t xml:space="preserve">мы уже </w:t>
      </w:r>
      <w:proofErr w:type="spellStart"/>
      <w:r w:rsidRPr="009C6333">
        <w:rPr>
          <w:rFonts w:ascii="Times New Roman" w:hAnsi="Times New Roman" w:cs="Times New Roman"/>
          <w:i/>
          <w:iCs/>
          <w:sz w:val="28"/>
          <w:szCs w:val="28"/>
        </w:rPr>
        <w:t>пооб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C6333">
        <w:rPr>
          <w:rFonts w:ascii="Times New Roman" w:hAnsi="Times New Roman" w:cs="Times New Roman"/>
          <w:i/>
          <w:iCs/>
          <w:sz w:val="28"/>
          <w:szCs w:val="28"/>
        </w:rPr>
        <w:t>дамши</w:t>
      </w:r>
      <w:proofErr w:type="spellEnd"/>
      <w:r w:rsidRPr="009C6333">
        <w:rPr>
          <w:rFonts w:ascii="Times New Roman" w:hAnsi="Times New Roman" w:cs="Times New Roman"/>
          <w:i/>
          <w:iCs/>
          <w:sz w:val="28"/>
          <w:szCs w:val="28"/>
        </w:rPr>
        <w:t xml:space="preserve">; я уж </w:t>
      </w:r>
      <w:proofErr w:type="spellStart"/>
      <w:r w:rsidRPr="009C6333">
        <w:rPr>
          <w:rFonts w:ascii="Times New Roman" w:hAnsi="Times New Roman" w:cs="Times New Roman"/>
          <w:i/>
          <w:iCs/>
          <w:sz w:val="28"/>
          <w:szCs w:val="28"/>
        </w:rPr>
        <w:t>умымшись</w:t>
      </w:r>
      <w:proofErr w:type="spellEnd"/>
      <w:r w:rsidRPr="009C6333">
        <w:rPr>
          <w:rFonts w:ascii="Times New Roman" w:hAnsi="Times New Roman" w:cs="Times New Roman"/>
          <w:i/>
          <w:iCs/>
          <w:sz w:val="28"/>
          <w:szCs w:val="28"/>
        </w:rPr>
        <w:t xml:space="preserve">; они между собой </w:t>
      </w:r>
      <w:proofErr w:type="spellStart"/>
      <w:r w:rsidRPr="009C6333">
        <w:rPr>
          <w:rFonts w:ascii="Times New Roman" w:hAnsi="Times New Roman" w:cs="Times New Roman"/>
          <w:i/>
          <w:iCs/>
          <w:sz w:val="28"/>
          <w:szCs w:val="28"/>
        </w:rPr>
        <w:t>побранимшись</w:t>
      </w:r>
      <w:proofErr w:type="spellEnd"/>
      <w:r w:rsidRPr="009C6333">
        <w:rPr>
          <w:rFonts w:ascii="Times New Roman" w:hAnsi="Times New Roman" w:cs="Times New Roman"/>
          <w:sz w:val="28"/>
          <w:szCs w:val="28"/>
        </w:rPr>
        <w:t>; твёрдое произношение [ч] и шипящих: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33">
        <w:rPr>
          <w:rFonts w:ascii="Times New Roman" w:hAnsi="Times New Roman" w:cs="Times New Roman"/>
          <w:i/>
          <w:iCs/>
          <w:sz w:val="28"/>
          <w:szCs w:val="28"/>
        </w:rPr>
        <w:t>жырный</w:t>
      </w:r>
      <w:proofErr w:type="spellEnd"/>
      <w:r w:rsidRPr="009C633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C6333">
        <w:rPr>
          <w:rFonts w:ascii="Times New Roman" w:hAnsi="Times New Roman" w:cs="Times New Roman"/>
          <w:i/>
          <w:iCs/>
          <w:sz w:val="28"/>
          <w:szCs w:val="28"/>
        </w:rPr>
        <w:t>чыстый</w:t>
      </w:r>
      <w:proofErr w:type="spellEnd"/>
      <w:r w:rsidRPr="009C633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C6333">
        <w:rPr>
          <w:rFonts w:ascii="Times New Roman" w:hAnsi="Times New Roman" w:cs="Times New Roman"/>
          <w:i/>
          <w:iCs/>
          <w:sz w:val="28"/>
          <w:szCs w:val="28"/>
        </w:rPr>
        <w:t>шыло</w:t>
      </w:r>
      <w:proofErr w:type="spellEnd"/>
      <w:r w:rsidRPr="009C633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C6333">
        <w:rPr>
          <w:rFonts w:ascii="Times New Roman" w:hAnsi="Times New Roman" w:cs="Times New Roman"/>
          <w:i/>
          <w:iCs/>
          <w:sz w:val="28"/>
          <w:szCs w:val="28"/>
        </w:rPr>
        <w:t>щы</w:t>
      </w:r>
      <w:proofErr w:type="spellEnd"/>
      <w:r w:rsidRPr="009C6333">
        <w:rPr>
          <w:rFonts w:ascii="Times New Roman" w:hAnsi="Times New Roman" w:cs="Times New Roman"/>
          <w:sz w:val="28"/>
          <w:szCs w:val="28"/>
        </w:rPr>
        <w:t xml:space="preserve">; </w:t>
      </w:r>
      <w:r w:rsidR="003A5E4A">
        <w:rPr>
          <w:rFonts w:ascii="Times New Roman" w:hAnsi="Times New Roman" w:cs="Times New Roman"/>
          <w:sz w:val="28"/>
          <w:szCs w:val="28"/>
        </w:rPr>
        <w:t xml:space="preserve">характерное для псковских говоров цоканье: </w:t>
      </w:r>
      <w:proofErr w:type="spellStart"/>
      <w:r w:rsidR="003A5E4A">
        <w:rPr>
          <w:rFonts w:ascii="Times New Roman" w:hAnsi="Times New Roman" w:cs="Times New Roman"/>
          <w:i/>
          <w:iCs/>
          <w:sz w:val="28"/>
          <w:szCs w:val="28"/>
        </w:rPr>
        <w:t>цо</w:t>
      </w:r>
      <w:proofErr w:type="spellEnd"/>
      <w:r w:rsidR="003A5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A5E4A" w:rsidRPr="003A5E4A">
        <w:rPr>
          <w:rFonts w:ascii="Times New Roman" w:hAnsi="Times New Roman" w:cs="Times New Roman"/>
          <w:i/>
          <w:iCs/>
          <w:sz w:val="28"/>
          <w:szCs w:val="28"/>
        </w:rPr>
        <w:t>цетыре</w:t>
      </w:r>
      <w:proofErr w:type="spellEnd"/>
      <w:r w:rsidR="003A5E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A5E4A">
        <w:rPr>
          <w:rFonts w:ascii="Times New Roman" w:hAnsi="Times New Roman" w:cs="Times New Roman"/>
          <w:i/>
          <w:iCs/>
          <w:sz w:val="28"/>
          <w:szCs w:val="28"/>
        </w:rPr>
        <w:t>формы</w:t>
      </w:r>
      <w:r w:rsidRPr="009C6333">
        <w:rPr>
          <w:rFonts w:ascii="Times New Roman" w:hAnsi="Times New Roman" w:cs="Times New Roman"/>
          <w:sz w:val="28"/>
          <w:szCs w:val="28"/>
        </w:rPr>
        <w:t xml:space="preserve"> именительного падежа множественного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333">
        <w:rPr>
          <w:rFonts w:ascii="Times New Roman" w:hAnsi="Times New Roman" w:cs="Times New Roman"/>
          <w:sz w:val="28"/>
          <w:szCs w:val="28"/>
        </w:rPr>
        <w:t xml:space="preserve">имён существительных мужского рода с окончанием </w:t>
      </w:r>
      <w:r w:rsidRPr="003B4BA3">
        <w:rPr>
          <w:rFonts w:ascii="Times New Roman" w:eastAsia="Calibri" w:hAnsi="Times New Roman" w:cs="Times New Roman"/>
          <w:sz w:val="28"/>
          <w:szCs w:val="28"/>
        </w:rPr>
        <w:t>–</w:t>
      </w:r>
      <w:r w:rsidRPr="009C6333">
        <w:rPr>
          <w:rFonts w:ascii="Times New Roman" w:hAnsi="Times New Roman" w:cs="Times New Roman"/>
          <w:i/>
          <w:iCs/>
          <w:sz w:val="28"/>
          <w:szCs w:val="28"/>
        </w:rPr>
        <w:t>и (</w:t>
      </w:r>
      <w:r w:rsidRPr="003B4BA3">
        <w:rPr>
          <w:rFonts w:ascii="Times New Roman" w:eastAsia="Calibri" w:hAnsi="Times New Roman" w:cs="Times New Roman"/>
          <w:sz w:val="28"/>
          <w:szCs w:val="28"/>
        </w:rPr>
        <w:t>–</w:t>
      </w:r>
      <w:r w:rsidRPr="009C6333">
        <w:rPr>
          <w:rFonts w:ascii="Times New Roman" w:hAnsi="Times New Roman" w:cs="Times New Roman"/>
          <w:i/>
          <w:iCs/>
          <w:sz w:val="28"/>
          <w:szCs w:val="28"/>
        </w:rPr>
        <w:t>ы)</w:t>
      </w:r>
      <w:r w:rsidRPr="009C6333">
        <w:rPr>
          <w:rFonts w:ascii="Times New Roman" w:hAnsi="Times New Roman" w:cs="Times New Roman"/>
          <w:sz w:val="28"/>
          <w:szCs w:val="28"/>
        </w:rPr>
        <w:t xml:space="preserve"> вместо </w:t>
      </w:r>
      <w:r w:rsidRPr="003B4BA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>á</w:t>
      </w:r>
      <w:r w:rsidRPr="009C6333">
        <w:rPr>
          <w:rFonts w:ascii="Times New Roman" w:hAnsi="Times New Roman" w:cs="Times New Roman"/>
          <w:sz w:val="28"/>
          <w:szCs w:val="28"/>
        </w:rPr>
        <w:t xml:space="preserve">: </w:t>
      </w:r>
      <w:r w:rsidRPr="009C6333">
        <w:rPr>
          <w:rFonts w:ascii="Times New Roman" w:hAnsi="Times New Roman" w:cs="Times New Roman"/>
          <w:i/>
          <w:iCs/>
          <w:sz w:val="28"/>
          <w:szCs w:val="28"/>
        </w:rPr>
        <w:t xml:space="preserve">глаз — </w:t>
      </w:r>
      <w:proofErr w:type="spellStart"/>
      <w:r w:rsidRPr="009C6333">
        <w:rPr>
          <w:rFonts w:ascii="Times New Roman" w:hAnsi="Times New Roman" w:cs="Times New Roman"/>
          <w:i/>
          <w:iCs/>
          <w:sz w:val="28"/>
          <w:szCs w:val="28"/>
        </w:rPr>
        <w:t>г</w:t>
      </w:r>
      <w:r>
        <w:rPr>
          <w:rFonts w:ascii="Times New Roman" w:hAnsi="Times New Roman" w:cs="Times New Roman"/>
          <w:i/>
          <w:iCs/>
          <w:sz w:val="28"/>
          <w:szCs w:val="28"/>
        </w:rPr>
        <w:t>лá</w:t>
      </w:r>
      <w:r w:rsidRPr="009C6333">
        <w:rPr>
          <w:rFonts w:ascii="Times New Roman" w:hAnsi="Times New Roman" w:cs="Times New Roman"/>
          <w:i/>
          <w:iCs/>
          <w:sz w:val="28"/>
          <w:szCs w:val="28"/>
        </w:rPr>
        <w:t>зы</w:t>
      </w:r>
      <w:proofErr w:type="spellEnd"/>
      <w:r w:rsidRPr="009C6333">
        <w:rPr>
          <w:rFonts w:ascii="Times New Roman" w:hAnsi="Times New Roman" w:cs="Times New Roman"/>
          <w:i/>
          <w:iCs/>
          <w:sz w:val="28"/>
          <w:szCs w:val="28"/>
        </w:rPr>
        <w:t xml:space="preserve">, рог — </w:t>
      </w:r>
      <w:proofErr w:type="spellStart"/>
      <w:r w:rsidRPr="009C6333"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>ó</w:t>
      </w:r>
      <w:r w:rsidRPr="009C6333">
        <w:rPr>
          <w:rFonts w:ascii="Times New Roman" w:hAnsi="Times New Roman" w:cs="Times New Roman"/>
          <w:i/>
          <w:iCs/>
          <w:sz w:val="28"/>
          <w:szCs w:val="28"/>
        </w:rPr>
        <w:t>ги</w:t>
      </w:r>
      <w:proofErr w:type="spellEnd"/>
      <w:r w:rsidRPr="009C633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 xml:space="preserve">Аванесов 1949: </w:t>
      </w:r>
      <w:r w:rsidRPr="009C6333">
        <w:rPr>
          <w:rFonts w:ascii="Times New Roman" w:hAnsi="Times New Roman" w:cs="Times New Roman"/>
          <w:sz w:val="28"/>
          <w:szCs w:val="28"/>
        </w:rPr>
        <w:t>131, 233].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A8A96" w14:textId="77777777" w:rsidR="003A5E4A" w:rsidRDefault="00610BBD" w:rsidP="00C068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Иноязычная лексика быстро усваивалась переселенцами и надолго сохранялась в речи как их самих, так и их потомков. Этому способствовали и недостаточная образованность этих людей, и иноязычное окружение. Как уже было сказано ранее, влияние оказывал в основном немецкий язык, а позднее </w:t>
      </w:r>
      <w:r w:rsidRPr="009C6333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латышский, который, в свою очередь, сам находился под сильным немецким влиянием. Наблюдаются как прямые заимствования, так и переводы слов и словосочетаний, кальки и полукальки. </w:t>
      </w:r>
    </w:p>
    <w:p w14:paraId="687FBD5A" w14:textId="4AF93E57" w:rsidR="00610BBD" w:rsidRDefault="00610BBD" w:rsidP="00C068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F0">
        <w:rPr>
          <w:rFonts w:ascii="Times New Roman" w:hAnsi="Times New Roman" w:cs="Times New Roman"/>
          <w:sz w:val="28"/>
          <w:szCs w:val="28"/>
        </w:rPr>
        <w:t xml:space="preserve">Заимствованиями из немецкого </w:t>
      </w:r>
      <w:proofErr w:type="spellStart"/>
      <w:r w:rsidRPr="00B02CF0">
        <w:rPr>
          <w:rFonts w:ascii="Times New Roman" w:hAnsi="Times New Roman" w:cs="Times New Roman"/>
          <w:sz w:val="28"/>
          <w:szCs w:val="28"/>
        </w:rPr>
        <w:t>языкаявляются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02CF0">
        <w:rPr>
          <w:rFonts w:ascii="Times New Roman" w:hAnsi="Times New Roman" w:cs="Times New Roman"/>
          <w:sz w:val="28"/>
          <w:szCs w:val="28"/>
        </w:rPr>
        <w:t xml:space="preserve"> </w:t>
      </w:r>
      <w:r w:rsidRPr="003251E2">
        <w:rPr>
          <w:rFonts w:ascii="Times New Roman" w:hAnsi="Times New Roman" w:cs="Times New Roman"/>
          <w:sz w:val="28"/>
          <w:szCs w:val="28"/>
        </w:rPr>
        <w:t>например, такие слова, как</w:t>
      </w:r>
      <w:r w:rsidRPr="00B02CF0">
        <w:rPr>
          <w:rFonts w:ascii="Times New Roman" w:hAnsi="Times New Roman" w:cs="Times New Roman"/>
          <w:sz w:val="28"/>
          <w:szCs w:val="28"/>
        </w:rPr>
        <w:t xml:space="preserve">: </w:t>
      </w:r>
      <w:r w:rsidRPr="00B02CF0">
        <w:rPr>
          <w:rFonts w:ascii="Times New Roman" w:hAnsi="Times New Roman" w:cs="Times New Roman"/>
          <w:i/>
          <w:iCs/>
          <w:sz w:val="28"/>
          <w:szCs w:val="28"/>
        </w:rPr>
        <w:t>грант</w:t>
      </w:r>
      <w:r w:rsidRPr="00B02CF0">
        <w:rPr>
          <w:rFonts w:ascii="Times New Roman" w:hAnsi="Times New Roman" w:cs="Times New Roman"/>
          <w:sz w:val="28"/>
          <w:szCs w:val="28"/>
        </w:rPr>
        <w:t xml:space="preserve"> (гравий), </w:t>
      </w:r>
      <w:r w:rsidRPr="00B02CF0">
        <w:rPr>
          <w:rFonts w:ascii="Times New Roman" w:hAnsi="Times New Roman" w:cs="Times New Roman"/>
          <w:i/>
          <w:iCs/>
          <w:sz w:val="28"/>
          <w:szCs w:val="28"/>
        </w:rPr>
        <w:t>гумми</w:t>
      </w:r>
      <w:r w:rsidRPr="00B02CF0">
        <w:rPr>
          <w:rFonts w:ascii="Times New Roman" w:hAnsi="Times New Roman" w:cs="Times New Roman"/>
          <w:sz w:val="28"/>
          <w:szCs w:val="28"/>
        </w:rPr>
        <w:t xml:space="preserve"> (резинка), </w:t>
      </w:r>
      <w:proofErr w:type="spellStart"/>
      <w:r w:rsidRPr="00B02CF0">
        <w:rPr>
          <w:rFonts w:ascii="Times New Roman" w:hAnsi="Times New Roman" w:cs="Times New Roman"/>
          <w:i/>
          <w:iCs/>
          <w:sz w:val="28"/>
          <w:szCs w:val="28"/>
        </w:rPr>
        <w:t>калкун</w:t>
      </w:r>
      <w:proofErr w:type="spellEnd"/>
      <w:r w:rsidRPr="00B02CF0">
        <w:rPr>
          <w:rFonts w:ascii="Times New Roman" w:hAnsi="Times New Roman" w:cs="Times New Roman"/>
          <w:sz w:val="28"/>
          <w:szCs w:val="28"/>
        </w:rPr>
        <w:t xml:space="preserve"> (индюк), </w:t>
      </w:r>
      <w:r w:rsidRPr="00B02CF0">
        <w:rPr>
          <w:rFonts w:ascii="Times New Roman" w:hAnsi="Times New Roman" w:cs="Times New Roman"/>
          <w:i/>
          <w:iCs/>
          <w:sz w:val="28"/>
          <w:szCs w:val="28"/>
        </w:rPr>
        <w:t>калька</w:t>
      </w:r>
      <w:r w:rsidRPr="00B02CF0">
        <w:rPr>
          <w:rFonts w:ascii="Times New Roman" w:hAnsi="Times New Roman" w:cs="Times New Roman"/>
          <w:sz w:val="28"/>
          <w:szCs w:val="28"/>
        </w:rPr>
        <w:t xml:space="preserve"> (известь), </w:t>
      </w:r>
      <w:proofErr w:type="spellStart"/>
      <w:r w:rsidRPr="00B02CF0">
        <w:rPr>
          <w:rFonts w:ascii="Times New Roman" w:hAnsi="Times New Roman" w:cs="Times New Roman"/>
          <w:i/>
          <w:iCs/>
          <w:sz w:val="28"/>
          <w:szCs w:val="28"/>
        </w:rPr>
        <w:t>кунда</w:t>
      </w:r>
      <w:proofErr w:type="spellEnd"/>
      <w:r w:rsidRPr="00B02CF0">
        <w:rPr>
          <w:rFonts w:ascii="Times New Roman" w:hAnsi="Times New Roman" w:cs="Times New Roman"/>
          <w:sz w:val="28"/>
          <w:szCs w:val="28"/>
        </w:rPr>
        <w:t xml:space="preserve"> (клиент), </w:t>
      </w:r>
      <w:proofErr w:type="spellStart"/>
      <w:r w:rsidRPr="00B02CF0">
        <w:rPr>
          <w:rFonts w:ascii="Times New Roman" w:hAnsi="Times New Roman" w:cs="Times New Roman"/>
          <w:i/>
          <w:iCs/>
          <w:sz w:val="28"/>
          <w:szCs w:val="28"/>
        </w:rPr>
        <w:t>кухен</w:t>
      </w:r>
      <w:proofErr w:type="spellEnd"/>
      <w:r w:rsidRPr="00B02CF0">
        <w:rPr>
          <w:rFonts w:ascii="Times New Roman" w:hAnsi="Times New Roman" w:cs="Times New Roman"/>
          <w:sz w:val="28"/>
          <w:szCs w:val="28"/>
        </w:rPr>
        <w:t xml:space="preserve"> (пирожное), </w:t>
      </w:r>
      <w:proofErr w:type="spellStart"/>
      <w:r w:rsidRPr="00B02CF0">
        <w:rPr>
          <w:rFonts w:ascii="Times New Roman" w:hAnsi="Times New Roman" w:cs="Times New Roman"/>
          <w:i/>
          <w:iCs/>
          <w:sz w:val="28"/>
          <w:szCs w:val="28"/>
        </w:rPr>
        <w:t>цытрон</w:t>
      </w:r>
      <w:proofErr w:type="spellEnd"/>
      <w:r w:rsidRPr="00B02CF0">
        <w:rPr>
          <w:rFonts w:ascii="Times New Roman" w:hAnsi="Times New Roman" w:cs="Times New Roman"/>
          <w:sz w:val="28"/>
          <w:szCs w:val="28"/>
        </w:rPr>
        <w:t xml:space="preserve"> (лимон), </w:t>
      </w:r>
      <w:r w:rsidRPr="00B02CF0">
        <w:rPr>
          <w:rFonts w:ascii="Times New Roman" w:hAnsi="Times New Roman" w:cs="Times New Roman"/>
          <w:i/>
          <w:iCs/>
          <w:sz w:val="28"/>
          <w:szCs w:val="28"/>
        </w:rPr>
        <w:t>шибер</w:t>
      </w:r>
      <w:r w:rsidRPr="00B02CF0">
        <w:rPr>
          <w:rFonts w:ascii="Times New Roman" w:hAnsi="Times New Roman" w:cs="Times New Roman"/>
          <w:sz w:val="28"/>
          <w:szCs w:val="28"/>
        </w:rPr>
        <w:t xml:space="preserve"> (задвижка, ср. диал. </w:t>
      </w:r>
      <w:proofErr w:type="spellStart"/>
      <w:r w:rsidRPr="00B02CF0">
        <w:rPr>
          <w:rFonts w:ascii="Times New Roman" w:hAnsi="Times New Roman" w:cs="Times New Roman"/>
          <w:sz w:val="28"/>
          <w:szCs w:val="28"/>
        </w:rPr>
        <w:t>шибир</w:t>
      </w:r>
      <w:proofErr w:type="spellEnd"/>
      <w:r w:rsidRPr="00B02CF0">
        <w:rPr>
          <w:rFonts w:ascii="Times New Roman" w:hAnsi="Times New Roman" w:cs="Times New Roman"/>
          <w:sz w:val="28"/>
          <w:szCs w:val="28"/>
        </w:rPr>
        <w:t xml:space="preserve">), </w:t>
      </w:r>
      <w:r w:rsidRPr="00B02CF0">
        <w:rPr>
          <w:rFonts w:ascii="Times New Roman" w:hAnsi="Times New Roman" w:cs="Times New Roman"/>
          <w:i/>
          <w:iCs/>
          <w:sz w:val="28"/>
          <w:szCs w:val="28"/>
        </w:rPr>
        <w:t>штифт</w:t>
      </w:r>
      <w:r w:rsidRPr="00B02CF0">
        <w:rPr>
          <w:rFonts w:ascii="Times New Roman" w:hAnsi="Times New Roman" w:cs="Times New Roman"/>
          <w:sz w:val="28"/>
          <w:szCs w:val="28"/>
        </w:rPr>
        <w:t xml:space="preserve"> (гвоздик),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CF0">
        <w:rPr>
          <w:rFonts w:ascii="Times New Roman" w:hAnsi="Times New Roman" w:cs="Times New Roman"/>
          <w:i/>
          <w:iCs/>
          <w:sz w:val="28"/>
          <w:szCs w:val="28"/>
        </w:rPr>
        <w:t>шлеер</w:t>
      </w:r>
      <w:proofErr w:type="spellEnd"/>
      <w:r w:rsidRPr="00B02CF0">
        <w:rPr>
          <w:rFonts w:ascii="Times New Roman" w:hAnsi="Times New Roman" w:cs="Times New Roman"/>
          <w:sz w:val="28"/>
          <w:szCs w:val="28"/>
        </w:rPr>
        <w:t xml:space="preserve"> (вуаль)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B02CF0">
        <w:rPr>
          <w:rFonts w:ascii="Times New Roman" w:hAnsi="Times New Roman" w:cs="Times New Roman"/>
          <w:sz w:val="28"/>
          <w:szCs w:val="28"/>
        </w:rPr>
        <w:t xml:space="preserve">. Многие из этих слов вошли в </w:t>
      </w:r>
      <w:r>
        <w:rPr>
          <w:rFonts w:ascii="Times New Roman" w:hAnsi="Times New Roman" w:cs="Times New Roman"/>
          <w:sz w:val="28"/>
          <w:szCs w:val="28"/>
        </w:rPr>
        <w:t xml:space="preserve">словарный состав </w:t>
      </w:r>
      <w:r w:rsidRPr="00B02CF0">
        <w:rPr>
          <w:rFonts w:ascii="Times New Roman" w:hAnsi="Times New Roman" w:cs="Times New Roman"/>
          <w:sz w:val="28"/>
          <w:szCs w:val="28"/>
        </w:rPr>
        <w:t>латышск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2CF0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2CF0">
        <w:rPr>
          <w:rFonts w:ascii="Times New Roman" w:hAnsi="Times New Roman" w:cs="Times New Roman"/>
          <w:sz w:val="28"/>
          <w:szCs w:val="28"/>
        </w:rPr>
        <w:t>. Непосредственными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CF0">
        <w:rPr>
          <w:rFonts w:ascii="Times New Roman" w:hAnsi="Times New Roman" w:cs="Times New Roman"/>
          <w:sz w:val="28"/>
          <w:szCs w:val="28"/>
        </w:rPr>
        <w:t xml:space="preserve">заимствованиями из латышского языка </w:t>
      </w:r>
      <w:r w:rsidR="003A5E4A">
        <w:rPr>
          <w:rFonts w:ascii="Times New Roman" w:hAnsi="Times New Roman" w:cs="Times New Roman"/>
          <w:sz w:val="28"/>
          <w:szCs w:val="28"/>
        </w:rPr>
        <w:t xml:space="preserve">в русский </w:t>
      </w:r>
      <w:r w:rsidRPr="00B02CF0">
        <w:rPr>
          <w:rFonts w:ascii="Times New Roman" w:hAnsi="Times New Roman" w:cs="Times New Roman"/>
          <w:sz w:val="28"/>
          <w:szCs w:val="28"/>
        </w:rPr>
        <w:t xml:space="preserve">являются следующие слова: </w:t>
      </w:r>
      <w:proofErr w:type="spellStart"/>
      <w:r w:rsidRPr="00B02CF0">
        <w:rPr>
          <w:rFonts w:ascii="Times New Roman" w:hAnsi="Times New Roman" w:cs="Times New Roman"/>
          <w:i/>
          <w:iCs/>
          <w:sz w:val="28"/>
          <w:szCs w:val="28"/>
        </w:rPr>
        <w:t>забрунеть</w:t>
      </w:r>
      <w:proofErr w:type="spellEnd"/>
      <w:r w:rsidRPr="00B02CF0">
        <w:rPr>
          <w:rFonts w:ascii="Times New Roman" w:hAnsi="Times New Roman" w:cs="Times New Roman"/>
          <w:sz w:val="28"/>
          <w:szCs w:val="28"/>
        </w:rPr>
        <w:t xml:space="preserve"> </w:t>
      </w:r>
      <w:r w:rsidRPr="00B02CF0">
        <w:rPr>
          <w:rFonts w:ascii="Times New Roman" w:hAnsi="Times New Roman" w:cs="Times New Roman"/>
          <w:sz w:val="28"/>
          <w:szCs w:val="28"/>
        </w:rPr>
        <w:lastRenderedPageBreak/>
        <w:t xml:space="preserve">(поджариться), </w:t>
      </w:r>
      <w:r w:rsidRPr="00B02CF0">
        <w:rPr>
          <w:rFonts w:ascii="Times New Roman" w:hAnsi="Times New Roman" w:cs="Times New Roman"/>
          <w:i/>
          <w:iCs/>
          <w:sz w:val="28"/>
          <w:szCs w:val="28"/>
        </w:rPr>
        <w:t>кала</w:t>
      </w:r>
      <w:r w:rsidRPr="00B02CF0">
        <w:rPr>
          <w:rFonts w:ascii="Times New Roman" w:hAnsi="Times New Roman" w:cs="Times New Roman"/>
          <w:sz w:val="28"/>
          <w:szCs w:val="28"/>
        </w:rPr>
        <w:t xml:space="preserve"> (30 штук — обычно при подсчете рыбы), </w:t>
      </w:r>
      <w:proofErr w:type="spellStart"/>
      <w:r w:rsidRPr="00B02CF0">
        <w:rPr>
          <w:rFonts w:ascii="Times New Roman" w:hAnsi="Times New Roman" w:cs="Times New Roman"/>
          <w:i/>
          <w:iCs/>
          <w:sz w:val="28"/>
          <w:szCs w:val="28"/>
        </w:rPr>
        <w:t>лайва</w:t>
      </w:r>
      <w:proofErr w:type="spellEnd"/>
      <w:r w:rsidRPr="00B02CF0">
        <w:rPr>
          <w:rFonts w:ascii="Times New Roman" w:hAnsi="Times New Roman" w:cs="Times New Roman"/>
          <w:sz w:val="28"/>
          <w:szCs w:val="28"/>
        </w:rPr>
        <w:t xml:space="preserve"> (большая лодка),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CF0">
        <w:rPr>
          <w:rFonts w:ascii="Times New Roman" w:hAnsi="Times New Roman" w:cs="Times New Roman"/>
          <w:i/>
          <w:iCs/>
          <w:sz w:val="28"/>
          <w:szCs w:val="28"/>
        </w:rPr>
        <w:t>мазгать</w:t>
      </w:r>
      <w:proofErr w:type="spellEnd"/>
      <w:r w:rsidRPr="00B02CF0">
        <w:rPr>
          <w:rFonts w:ascii="Times New Roman" w:hAnsi="Times New Roman" w:cs="Times New Roman"/>
          <w:sz w:val="28"/>
          <w:szCs w:val="28"/>
        </w:rPr>
        <w:t xml:space="preserve"> (стирать), </w:t>
      </w:r>
      <w:proofErr w:type="spellStart"/>
      <w:r w:rsidRPr="00B02CF0">
        <w:rPr>
          <w:rFonts w:ascii="Times New Roman" w:hAnsi="Times New Roman" w:cs="Times New Roman"/>
          <w:i/>
          <w:iCs/>
          <w:sz w:val="28"/>
          <w:szCs w:val="28"/>
        </w:rPr>
        <w:t>цымда</w:t>
      </w:r>
      <w:proofErr w:type="spellEnd"/>
      <w:r w:rsidRPr="00B02CF0">
        <w:rPr>
          <w:rFonts w:ascii="Times New Roman" w:hAnsi="Times New Roman" w:cs="Times New Roman"/>
          <w:sz w:val="28"/>
          <w:szCs w:val="28"/>
        </w:rPr>
        <w:t xml:space="preserve"> (перчатка)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Мельникова 2014: 200</w:t>
      </w:r>
      <w:r w:rsidRPr="00B014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5E8FB4" w14:textId="2AC98D6F" w:rsidR="003A5E4A" w:rsidRDefault="00610BBD" w:rsidP="004B0DC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анализируя язык газеты «Рижский вестник», М. Ф. Семенова выделяет некоторые морфологические и синтаксические особенности русского языка города Риги, отмечая при этом, что грамматический и фонетический строй русского языка у рижан «подлинно русский, вполне устойчивый, не подвергшийся иноязычному воздействию». Таким образом, исследователь заключает, что язык русских рижан конца</w:t>
      </w:r>
      <w:r w:rsidR="004B0D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ⅪⅩ</w:t>
      </w:r>
      <w:proofErr w:type="spellEnd"/>
      <w:r w:rsidR="004B0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века подвержен значительной скрытой интерференции </w:t>
      </w:r>
      <w:r w:rsidRPr="009C6333">
        <w:rPr>
          <w:rFonts w:ascii="Times New Roman" w:hAnsi="Times New Roman" w:cs="Times New Roman"/>
          <w:sz w:val="28"/>
          <w:szCs w:val="28"/>
        </w:rPr>
        <w:t>[Семенова</w:t>
      </w:r>
      <w:r w:rsidR="004B0DCA">
        <w:rPr>
          <w:rFonts w:ascii="Times New Roman" w:hAnsi="Times New Roman" w:cs="Times New Roman"/>
          <w:sz w:val="28"/>
          <w:szCs w:val="28"/>
        </w:rPr>
        <w:t> </w:t>
      </w:r>
      <w:r w:rsidRPr="009C6333">
        <w:rPr>
          <w:rFonts w:ascii="Times New Roman" w:hAnsi="Times New Roman" w:cs="Times New Roman"/>
          <w:sz w:val="28"/>
          <w:szCs w:val="28"/>
        </w:rPr>
        <w:t>1977:</w:t>
      </w:r>
      <w:r w:rsidR="004B0DCA">
        <w:rPr>
          <w:rFonts w:ascii="Times New Roman" w:hAnsi="Times New Roman" w:cs="Times New Roman"/>
          <w:sz w:val="28"/>
          <w:szCs w:val="28"/>
        </w:rPr>
        <w:t> </w:t>
      </w:r>
      <w:r w:rsidRPr="009C63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4BA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9C63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439758" w14:textId="77777777" w:rsidR="00C1371A" w:rsidRDefault="00C1371A" w:rsidP="004B0DC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DFF330" w14:textId="4FFA16F5" w:rsidR="00610BBD" w:rsidRPr="004E61D6" w:rsidRDefault="00610BBD" w:rsidP="00D44652">
      <w:pPr>
        <w:numPr>
          <w:ilvl w:val="1"/>
          <w:numId w:val="2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36380718"/>
      <w:r w:rsidRPr="004E61D6">
        <w:rPr>
          <w:rFonts w:ascii="Times New Roman" w:hAnsi="Times New Roman" w:cs="Times New Roman"/>
          <w:b/>
          <w:bCs/>
          <w:sz w:val="28"/>
          <w:szCs w:val="28"/>
        </w:rPr>
        <w:t xml:space="preserve">Языковая ситуация в Латвии с конца </w:t>
      </w:r>
      <w:proofErr w:type="spellStart"/>
      <w:r w:rsidRPr="004E61D6">
        <w:rPr>
          <w:rFonts w:ascii="Times New Roman" w:hAnsi="Times New Roman" w:cs="Times New Roman"/>
          <w:b/>
          <w:bCs/>
          <w:sz w:val="28"/>
          <w:szCs w:val="28"/>
        </w:rPr>
        <w:t>ⅪⅩ</w:t>
      </w:r>
      <w:proofErr w:type="spellEnd"/>
      <w:r w:rsidRPr="004E61D6">
        <w:rPr>
          <w:rFonts w:ascii="Times New Roman" w:hAnsi="Times New Roman" w:cs="Times New Roman"/>
          <w:b/>
          <w:bCs/>
          <w:sz w:val="28"/>
          <w:szCs w:val="28"/>
        </w:rPr>
        <w:t xml:space="preserve"> по конец </w:t>
      </w:r>
      <w:proofErr w:type="spellStart"/>
      <w:r w:rsidRPr="004E61D6">
        <w:rPr>
          <w:rFonts w:ascii="Times New Roman" w:hAnsi="Times New Roman" w:cs="Times New Roman"/>
          <w:b/>
          <w:bCs/>
          <w:sz w:val="28"/>
          <w:szCs w:val="28"/>
        </w:rPr>
        <w:t>ⅩⅩ</w:t>
      </w:r>
      <w:proofErr w:type="spellEnd"/>
      <w:r w:rsidRPr="004E61D6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  <w:bookmarkEnd w:id="4"/>
    </w:p>
    <w:p w14:paraId="53814790" w14:textId="1C670FB0" w:rsidR="00610BBD" w:rsidRDefault="00610BBD" w:rsidP="00D446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торая половина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ⅪⅩ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века характеризуется как решающая для выживания латышского народа. </w:t>
      </w:r>
      <w:r w:rsidRPr="00DD177A">
        <w:rPr>
          <w:rFonts w:ascii="Times New Roman" w:hAnsi="Times New Roman" w:cs="Times New Roman"/>
          <w:sz w:val="28"/>
          <w:szCs w:val="28"/>
        </w:rPr>
        <w:t>С самого начала национального пробуждения языковой вопрос получил значительную роль.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7A">
        <w:rPr>
          <w:rFonts w:ascii="Times New Roman" w:hAnsi="Times New Roman" w:cs="Times New Roman"/>
          <w:sz w:val="28"/>
          <w:szCs w:val="28"/>
        </w:rPr>
        <w:t>Баронс</w:t>
      </w:r>
      <w:proofErr w:type="spellEnd"/>
      <w:r w:rsidRPr="00DD177A">
        <w:rPr>
          <w:rFonts w:ascii="Times New Roman" w:hAnsi="Times New Roman" w:cs="Times New Roman"/>
          <w:sz w:val="28"/>
          <w:szCs w:val="28"/>
        </w:rPr>
        <w:t xml:space="preserve"> (K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6B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177A">
        <w:rPr>
          <w:rFonts w:ascii="Times New Roman" w:hAnsi="Times New Roman" w:cs="Times New Roman"/>
          <w:sz w:val="28"/>
          <w:szCs w:val="28"/>
        </w:rPr>
        <w:t>Barons</w:t>
      </w:r>
      <w:proofErr w:type="spellEnd"/>
      <w:r w:rsidRPr="00DD177A">
        <w:rPr>
          <w:rFonts w:ascii="Times New Roman" w:hAnsi="Times New Roman" w:cs="Times New Roman"/>
          <w:sz w:val="28"/>
          <w:szCs w:val="28"/>
        </w:rPr>
        <w:t>, 1835–1923),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7A">
        <w:rPr>
          <w:rFonts w:ascii="Times New Roman" w:hAnsi="Times New Roman" w:cs="Times New Roman"/>
          <w:sz w:val="28"/>
          <w:szCs w:val="28"/>
        </w:rPr>
        <w:t>Валдемарс</w:t>
      </w:r>
      <w:proofErr w:type="spellEnd"/>
      <w:r w:rsidRPr="00DD177A">
        <w:rPr>
          <w:rFonts w:ascii="Times New Roman" w:hAnsi="Times New Roman" w:cs="Times New Roman"/>
          <w:sz w:val="28"/>
          <w:szCs w:val="28"/>
        </w:rPr>
        <w:t xml:space="preserve"> (K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7A">
        <w:rPr>
          <w:rFonts w:ascii="Times New Roman" w:hAnsi="Times New Roman" w:cs="Times New Roman"/>
          <w:sz w:val="28"/>
          <w:szCs w:val="28"/>
        </w:rPr>
        <w:t>Valdemārs</w:t>
      </w:r>
      <w:proofErr w:type="spellEnd"/>
      <w:r w:rsidRPr="00DD177A">
        <w:rPr>
          <w:rFonts w:ascii="Times New Roman" w:hAnsi="Times New Roman" w:cs="Times New Roman"/>
          <w:sz w:val="28"/>
          <w:szCs w:val="28"/>
        </w:rPr>
        <w:t>, 1825–1891),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7A">
        <w:rPr>
          <w:rFonts w:ascii="Times New Roman" w:hAnsi="Times New Roman" w:cs="Times New Roman"/>
          <w:sz w:val="28"/>
          <w:szCs w:val="28"/>
        </w:rPr>
        <w:t>Алунанс</w:t>
      </w:r>
      <w:proofErr w:type="spellEnd"/>
      <w:r w:rsidRPr="00DD177A">
        <w:rPr>
          <w:rFonts w:ascii="Times New Roman" w:hAnsi="Times New Roman" w:cs="Times New Roman"/>
          <w:sz w:val="28"/>
          <w:szCs w:val="28"/>
        </w:rPr>
        <w:t xml:space="preserve"> (J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D177A">
        <w:rPr>
          <w:rFonts w:ascii="Times New Roman" w:hAnsi="Times New Roman" w:cs="Times New Roman"/>
          <w:sz w:val="28"/>
          <w:szCs w:val="28"/>
        </w:rPr>
        <w:t xml:space="preserve"> Alunāns, 1832–1864) и другие латышские студенты организовали движение, которое позже назвали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177A">
        <w:rPr>
          <w:rFonts w:ascii="Times New Roman" w:hAnsi="Times New Roman" w:cs="Times New Roman"/>
          <w:sz w:val="28"/>
          <w:szCs w:val="28"/>
        </w:rPr>
        <w:t>младолатышским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D177A">
        <w:rPr>
          <w:rFonts w:ascii="Times New Roman" w:hAnsi="Times New Roman" w:cs="Times New Roman"/>
          <w:sz w:val="28"/>
          <w:szCs w:val="28"/>
        </w:rPr>
        <w:t>, внесли большой вклад в развитие латышской национальной культуры и литературного языка</w:t>
      </w:r>
      <w:r w:rsidR="00A91B49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DD177A">
        <w:rPr>
          <w:rFonts w:ascii="Times New Roman" w:hAnsi="Times New Roman" w:cs="Times New Roman"/>
          <w:sz w:val="28"/>
          <w:szCs w:val="28"/>
        </w:rPr>
        <w:t>.</w:t>
      </w:r>
    </w:p>
    <w:p w14:paraId="21A331F6" w14:textId="648CB1AA" w:rsidR="00610BBD" w:rsidRDefault="00610BBD" w:rsidP="00C068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A05">
        <w:rPr>
          <w:rFonts w:ascii="Times New Roman" w:hAnsi="Times New Roman" w:cs="Times New Roman"/>
          <w:sz w:val="28"/>
          <w:szCs w:val="28"/>
        </w:rPr>
        <w:t xml:space="preserve">18 ноября 1918 года была провозглашена независимость Латвийской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6A05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и, как следствие того, л</w:t>
      </w:r>
      <w:r w:rsidRPr="00526A05">
        <w:rPr>
          <w:rFonts w:ascii="Times New Roman" w:hAnsi="Times New Roman" w:cs="Times New Roman"/>
          <w:sz w:val="28"/>
          <w:szCs w:val="28"/>
        </w:rPr>
        <w:t>атышский язык ста</w:t>
      </w:r>
      <w:r>
        <w:rPr>
          <w:rFonts w:ascii="Times New Roman" w:hAnsi="Times New Roman" w:cs="Times New Roman"/>
          <w:sz w:val="28"/>
          <w:szCs w:val="28"/>
        </w:rPr>
        <w:t>новится</w:t>
      </w:r>
      <w:r w:rsidRPr="00526A05">
        <w:rPr>
          <w:rFonts w:ascii="Times New Roman" w:hAnsi="Times New Roman" w:cs="Times New Roman"/>
          <w:sz w:val="28"/>
          <w:szCs w:val="28"/>
        </w:rPr>
        <w:t xml:space="preserve"> государственным. Однако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Pr="00526A05">
        <w:rPr>
          <w:rFonts w:ascii="Times New Roman" w:hAnsi="Times New Roman" w:cs="Times New Roman"/>
          <w:sz w:val="28"/>
          <w:szCs w:val="28"/>
        </w:rPr>
        <w:t>меньшинств, проживающие на территории Латвии, сохранили свою культурно-национальную автономию и являлись полноправными гражданами [</w:t>
      </w:r>
      <w:proofErr w:type="spellStart"/>
      <w:r w:rsidRPr="00526A05">
        <w:rPr>
          <w:rFonts w:ascii="Times New Roman" w:hAnsi="Times New Roman" w:cs="Times New Roman"/>
          <w:sz w:val="28"/>
          <w:szCs w:val="28"/>
        </w:rPr>
        <w:t>Страуме</w:t>
      </w:r>
      <w:proofErr w:type="spellEnd"/>
      <w:r w:rsidR="004B0DCA">
        <w:rPr>
          <w:rFonts w:ascii="Times New Roman" w:hAnsi="Times New Roman" w:cs="Times New Roman"/>
          <w:sz w:val="28"/>
          <w:szCs w:val="28"/>
        </w:rPr>
        <w:t> </w:t>
      </w:r>
      <w:r w:rsidRPr="00526A05">
        <w:rPr>
          <w:rFonts w:ascii="Times New Roman" w:hAnsi="Times New Roman" w:cs="Times New Roman"/>
          <w:sz w:val="28"/>
          <w:szCs w:val="28"/>
        </w:rPr>
        <w:t>2007: 48–49].</w:t>
      </w:r>
      <w:r>
        <w:rPr>
          <w:rFonts w:ascii="Times New Roman" w:hAnsi="Times New Roman" w:cs="Times New Roman"/>
          <w:sz w:val="28"/>
          <w:szCs w:val="28"/>
        </w:rPr>
        <w:t xml:space="preserve"> Л. К. Граудина и В.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Сталтмане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замечают, что в этот период русско-латышское двуязычие становится односторонним, так как обучение русскому языку в латышских школах с середины 30-х годов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прекратилось. Поэтому русская речь подвергалась значительному влиянию латышского языка и занимала «островное положение» </w:t>
      </w:r>
      <w:r w:rsidRPr="00AC13E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Граудина,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Сталтмане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1976: 126</w:t>
      </w:r>
      <w:r w:rsidRPr="00AC13E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C06B42" w14:textId="0D8DD860" w:rsidR="00610BBD" w:rsidRDefault="00610BBD" w:rsidP="00C068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Кошкин указывает, что в</w:t>
      </w:r>
      <w:r w:rsidRPr="00E92791">
        <w:rPr>
          <w:rFonts w:ascii="Times New Roman" w:hAnsi="Times New Roman" w:cs="Times New Roman"/>
          <w:sz w:val="28"/>
          <w:szCs w:val="28"/>
        </w:rPr>
        <w:t xml:space="preserve"> региональном варианте русского языка Латвии </w:t>
      </w:r>
      <w:r>
        <w:rPr>
          <w:rFonts w:ascii="Times New Roman" w:hAnsi="Times New Roman" w:cs="Times New Roman"/>
          <w:sz w:val="28"/>
          <w:szCs w:val="28"/>
        </w:rPr>
        <w:t xml:space="preserve">вплоть </w:t>
      </w:r>
      <w:r w:rsidRPr="00E92791">
        <w:rPr>
          <w:rFonts w:ascii="Times New Roman" w:hAnsi="Times New Roman" w:cs="Times New Roman"/>
          <w:sz w:val="28"/>
          <w:szCs w:val="28"/>
        </w:rPr>
        <w:t>до 1940 г. сохранялась архаичная графика, использовавшаяся в русском языке метрополии до реформы 1918 г.: сохранялись написания графемы Ъ в конце слов после твердых согласных (</w:t>
      </w:r>
      <w:r w:rsidRPr="00825E77">
        <w:rPr>
          <w:rFonts w:ascii="Times New Roman" w:hAnsi="Times New Roman" w:cs="Times New Roman"/>
          <w:i/>
          <w:iCs/>
          <w:sz w:val="28"/>
          <w:szCs w:val="28"/>
        </w:rPr>
        <w:t>органы наци</w:t>
      </w:r>
      <w:r w:rsidR="003A5E4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25E77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825E77">
        <w:rPr>
          <w:rFonts w:ascii="Times New Roman" w:hAnsi="Times New Roman" w:cs="Times New Roman"/>
          <w:i/>
          <w:iCs/>
          <w:sz w:val="28"/>
          <w:szCs w:val="28"/>
        </w:rPr>
        <w:t>коммунистовъ</w:t>
      </w:r>
      <w:proofErr w:type="spellEnd"/>
      <w:r w:rsidRPr="00E92791">
        <w:rPr>
          <w:rFonts w:ascii="Times New Roman" w:hAnsi="Times New Roman" w:cs="Times New Roman"/>
          <w:sz w:val="28"/>
          <w:szCs w:val="28"/>
        </w:rPr>
        <w:t>), графем</w:t>
      </w:r>
      <w:r w:rsidR="003A5E4A">
        <w:rPr>
          <w:rFonts w:ascii="Times New Roman" w:hAnsi="Times New Roman" w:cs="Times New Roman"/>
          <w:sz w:val="28"/>
          <w:szCs w:val="28"/>
        </w:rPr>
        <w:t>а</w:t>
      </w:r>
      <w:r w:rsidRPr="00E92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E4A" w:rsidRPr="003A5E4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proofErr w:type="spellEnd"/>
      <w:r w:rsidRPr="00E92791">
        <w:rPr>
          <w:rFonts w:ascii="Times New Roman" w:hAnsi="Times New Roman" w:cs="Times New Roman"/>
          <w:sz w:val="28"/>
          <w:szCs w:val="28"/>
        </w:rPr>
        <w:t>, обозначавшей звук [и] (</w:t>
      </w:r>
      <w:r w:rsidRPr="00825E77">
        <w:rPr>
          <w:rFonts w:ascii="Times New Roman" w:hAnsi="Times New Roman" w:cs="Times New Roman"/>
          <w:i/>
          <w:iCs/>
          <w:sz w:val="28"/>
          <w:szCs w:val="28"/>
        </w:rPr>
        <w:t xml:space="preserve">побывали в </w:t>
      </w:r>
      <w:proofErr w:type="spellStart"/>
      <w:r w:rsidRPr="00825E77">
        <w:rPr>
          <w:rFonts w:ascii="Times New Roman" w:hAnsi="Times New Roman" w:cs="Times New Roman"/>
          <w:i/>
          <w:iCs/>
          <w:sz w:val="28"/>
          <w:szCs w:val="28"/>
        </w:rPr>
        <w:t>Латвiи</w:t>
      </w:r>
      <w:proofErr w:type="spellEnd"/>
      <w:r w:rsidRPr="00E92791">
        <w:rPr>
          <w:rFonts w:ascii="Times New Roman" w:hAnsi="Times New Roman" w:cs="Times New Roman"/>
          <w:sz w:val="28"/>
          <w:szCs w:val="28"/>
        </w:rPr>
        <w:t>)</w:t>
      </w:r>
      <w:r w:rsidR="003A5E4A">
        <w:rPr>
          <w:rFonts w:ascii="Times New Roman" w:hAnsi="Times New Roman" w:cs="Times New Roman"/>
          <w:sz w:val="28"/>
          <w:szCs w:val="28"/>
        </w:rPr>
        <w:t xml:space="preserve"> и</w:t>
      </w:r>
      <w:r w:rsidRPr="00E92791">
        <w:rPr>
          <w:rFonts w:ascii="Times New Roman" w:hAnsi="Times New Roman" w:cs="Times New Roman"/>
          <w:sz w:val="28"/>
          <w:szCs w:val="28"/>
        </w:rPr>
        <w:t xml:space="preserve"> графем</w:t>
      </w:r>
      <w:r w:rsidR="003A5E4A">
        <w:rPr>
          <w:rFonts w:ascii="Times New Roman" w:hAnsi="Times New Roman" w:cs="Times New Roman"/>
          <w:sz w:val="28"/>
          <w:szCs w:val="28"/>
        </w:rPr>
        <w:t>а</w:t>
      </w:r>
      <w:r w:rsidRPr="00E92791">
        <w:rPr>
          <w:rFonts w:ascii="Times New Roman" w:hAnsi="Times New Roman" w:cs="Times New Roman"/>
          <w:sz w:val="28"/>
          <w:szCs w:val="28"/>
        </w:rPr>
        <w:t xml:space="preserve"> «ять» Ѣ (</w:t>
      </w:r>
      <w:proofErr w:type="spellStart"/>
      <w:r w:rsidRPr="000D1604">
        <w:rPr>
          <w:rFonts w:ascii="Times New Roman" w:hAnsi="Times New Roman" w:cs="Times New Roman"/>
          <w:i/>
          <w:iCs/>
          <w:sz w:val="28"/>
          <w:szCs w:val="28"/>
        </w:rPr>
        <w:t>извѣстен</w:t>
      </w:r>
      <w:proofErr w:type="spellEnd"/>
      <w:r w:rsidRPr="000D16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D1604">
        <w:rPr>
          <w:rFonts w:ascii="Times New Roman" w:hAnsi="Times New Roman" w:cs="Times New Roman"/>
          <w:i/>
          <w:iCs/>
          <w:sz w:val="28"/>
          <w:szCs w:val="28"/>
        </w:rPr>
        <w:t>публикѣ</w:t>
      </w:r>
      <w:proofErr w:type="spellEnd"/>
      <w:r w:rsidRPr="00E92791">
        <w:rPr>
          <w:rFonts w:ascii="Times New Roman" w:hAnsi="Times New Roman" w:cs="Times New Roman"/>
          <w:sz w:val="28"/>
          <w:szCs w:val="28"/>
        </w:rPr>
        <w:t xml:space="preserve">). Продолжали употребляться архаичные книжные окончания некоторых грамматических форм, например </w:t>
      </w:r>
      <w:r w:rsidRPr="00825E77">
        <w:rPr>
          <w:rFonts w:ascii="Times New Roman" w:hAnsi="Times New Roman" w:cs="Times New Roman"/>
          <w:i/>
          <w:iCs/>
          <w:sz w:val="28"/>
          <w:szCs w:val="28"/>
        </w:rPr>
        <w:t>–</w:t>
      </w:r>
      <w:proofErr w:type="spellStart"/>
      <w:r w:rsidRPr="00825E77">
        <w:rPr>
          <w:rFonts w:ascii="Times New Roman" w:hAnsi="Times New Roman" w:cs="Times New Roman"/>
          <w:i/>
          <w:iCs/>
          <w:sz w:val="28"/>
          <w:szCs w:val="28"/>
        </w:rPr>
        <w:t>аго</w:t>
      </w:r>
      <w:proofErr w:type="spellEnd"/>
      <w:r w:rsidRPr="00E92791">
        <w:rPr>
          <w:rFonts w:ascii="Times New Roman" w:hAnsi="Times New Roman" w:cs="Times New Roman"/>
          <w:sz w:val="28"/>
          <w:szCs w:val="28"/>
        </w:rPr>
        <w:t xml:space="preserve"> в форме родительного падежа единственного числа прилагательных, причастий и местоимений (</w:t>
      </w:r>
      <w:r w:rsidRPr="00825E77">
        <w:rPr>
          <w:rFonts w:ascii="Times New Roman" w:hAnsi="Times New Roman" w:cs="Times New Roman"/>
          <w:i/>
          <w:iCs/>
          <w:sz w:val="28"/>
          <w:szCs w:val="28"/>
        </w:rPr>
        <w:t xml:space="preserve">закладка </w:t>
      </w:r>
      <w:proofErr w:type="spellStart"/>
      <w:r w:rsidRPr="00825E77">
        <w:rPr>
          <w:rFonts w:ascii="Times New Roman" w:hAnsi="Times New Roman" w:cs="Times New Roman"/>
          <w:i/>
          <w:iCs/>
          <w:sz w:val="28"/>
          <w:szCs w:val="28"/>
        </w:rPr>
        <w:t>новаго</w:t>
      </w:r>
      <w:proofErr w:type="spellEnd"/>
      <w:r w:rsidRPr="00825E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5E77">
        <w:rPr>
          <w:rFonts w:ascii="Times New Roman" w:hAnsi="Times New Roman" w:cs="Times New Roman"/>
          <w:i/>
          <w:iCs/>
          <w:sz w:val="28"/>
          <w:szCs w:val="28"/>
        </w:rPr>
        <w:t>зданiя</w:t>
      </w:r>
      <w:proofErr w:type="spellEnd"/>
      <w:r w:rsidRPr="00825E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5E77">
        <w:rPr>
          <w:rFonts w:ascii="Times New Roman" w:hAnsi="Times New Roman" w:cs="Times New Roman"/>
          <w:i/>
          <w:iCs/>
          <w:sz w:val="28"/>
          <w:szCs w:val="28"/>
        </w:rPr>
        <w:t>военнаго</w:t>
      </w:r>
      <w:proofErr w:type="spellEnd"/>
      <w:r w:rsidRPr="00825E77">
        <w:rPr>
          <w:rFonts w:ascii="Times New Roman" w:hAnsi="Times New Roman" w:cs="Times New Roman"/>
          <w:i/>
          <w:iCs/>
          <w:sz w:val="28"/>
          <w:szCs w:val="28"/>
        </w:rPr>
        <w:t xml:space="preserve"> музея</w:t>
      </w:r>
      <w:r w:rsidRPr="00E92791">
        <w:rPr>
          <w:rFonts w:ascii="Times New Roman" w:hAnsi="Times New Roman" w:cs="Times New Roman"/>
          <w:sz w:val="28"/>
          <w:szCs w:val="28"/>
        </w:rPr>
        <w:t>). Активно употреблялись и те слова, которые стали устаревшими в языке метрополии (</w:t>
      </w:r>
      <w:r w:rsidRPr="00825E77">
        <w:rPr>
          <w:rFonts w:ascii="Times New Roman" w:hAnsi="Times New Roman" w:cs="Times New Roman"/>
          <w:i/>
          <w:iCs/>
          <w:sz w:val="28"/>
          <w:szCs w:val="28"/>
        </w:rPr>
        <w:t>волость, уезд, голова</w:t>
      </w:r>
      <w:r w:rsidRPr="00E92791">
        <w:rPr>
          <w:rFonts w:ascii="Times New Roman" w:hAnsi="Times New Roman" w:cs="Times New Roman"/>
          <w:sz w:val="28"/>
          <w:szCs w:val="28"/>
        </w:rPr>
        <w:t xml:space="preserve"> ‘руководитель города’, </w:t>
      </w:r>
      <w:r w:rsidRPr="00825E77">
        <w:rPr>
          <w:rFonts w:ascii="Times New Roman" w:hAnsi="Times New Roman" w:cs="Times New Roman"/>
          <w:i/>
          <w:iCs/>
          <w:sz w:val="28"/>
          <w:szCs w:val="28"/>
        </w:rPr>
        <w:t>ресторатор</w:t>
      </w:r>
      <w:r w:rsidRPr="00E92791">
        <w:rPr>
          <w:rFonts w:ascii="Times New Roman" w:hAnsi="Times New Roman" w:cs="Times New Roman"/>
          <w:sz w:val="28"/>
          <w:szCs w:val="28"/>
        </w:rPr>
        <w:t xml:space="preserve">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8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Кошкин</w:t>
      </w:r>
      <w:r w:rsidR="009D6B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2020: 19</w:t>
      </w:r>
      <w:r w:rsidRPr="006B7083">
        <w:rPr>
          <w:rFonts w:ascii="Times New Roman" w:hAnsi="Times New Roman" w:cs="Times New Roman"/>
          <w:sz w:val="28"/>
          <w:szCs w:val="28"/>
        </w:rPr>
        <w:t>]</w:t>
      </w:r>
      <w:r w:rsidRPr="00E92791">
        <w:rPr>
          <w:rFonts w:ascii="Times New Roman" w:hAnsi="Times New Roman" w:cs="Times New Roman"/>
          <w:sz w:val="28"/>
          <w:szCs w:val="28"/>
        </w:rPr>
        <w:t>.</w:t>
      </w:r>
      <w:r w:rsidRPr="006B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предвоенный период шло интенсивное обогащение местной русской речи новой лексикой, связанной с советской действительностью. Ушли в пассивный запас названия прежних денежных единиц (</w:t>
      </w:r>
      <w:r w:rsidRPr="00AC13E0">
        <w:rPr>
          <w:rFonts w:ascii="Times New Roman" w:hAnsi="Times New Roman" w:cs="Times New Roman"/>
          <w:i/>
          <w:iCs/>
          <w:sz w:val="28"/>
          <w:szCs w:val="28"/>
        </w:rPr>
        <w:t>лат, сантим</w:t>
      </w:r>
      <w:r>
        <w:rPr>
          <w:rFonts w:ascii="Times New Roman" w:hAnsi="Times New Roman" w:cs="Times New Roman"/>
          <w:sz w:val="28"/>
          <w:szCs w:val="28"/>
        </w:rPr>
        <w:t>), старые названия государственных учреждений, общественных организаций и лиц (</w:t>
      </w:r>
      <w:r w:rsidRPr="00321448">
        <w:rPr>
          <w:rFonts w:ascii="Times New Roman" w:hAnsi="Times New Roman" w:cs="Times New Roman"/>
          <w:i/>
          <w:iCs/>
          <w:sz w:val="28"/>
          <w:szCs w:val="28"/>
        </w:rPr>
        <w:t>сейм, полиция, айзсарги</w:t>
      </w:r>
      <w:r w:rsidR="003A5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0DCA" w:rsidRPr="00526A05">
        <w:rPr>
          <w:rFonts w:ascii="Times New Roman" w:hAnsi="Times New Roman" w:cs="Times New Roman"/>
          <w:sz w:val="28"/>
          <w:szCs w:val="28"/>
        </w:rPr>
        <w:t>—</w:t>
      </w:r>
      <w:r w:rsidR="003A5E4A">
        <w:rPr>
          <w:rFonts w:ascii="Times New Roman" w:hAnsi="Times New Roman" w:cs="Times New Roman"/>
          <w:sz w:val="28"/>
          <w:szCs w:val="28"/>
        </w:rPr>
        <w:t xml:space="preserve"> «военные формирования в Латвии в 1919 – 1940 гг.»</w:t>
      </w:r>
      <w:r w:rsidRPr="0032144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21448">
        <w:rPr>
          <w:rFonts w:ascii="Times New Roman" w:hAnsi="Times New Roman" w:cs="Times New Roman"/>
          <w:i/>
          <w:iCs/>
          <w:sz w:val="28"/>
          <w:szCs w:val="28"/>
        </w:rPr>
        <w:t>мазпулки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0DCA" w:rsidRPr="00526A05">
        <w:rPr>
          <w:rFonts w:ascii="Times New Roman" w:hAnsi="Times New Roman" w:cs="Times New Roman"/>
          <w:sz w:val="28"/>
          <w:szCs w:val="28"/>
        </w:rPr>
        <w:t>—</w:t>
      </w:r>
      <w:r w:rsidR="003A5E4A">
        <w:rPr>
          <w:rFonts w:ascii="Times New Roman" w:hAnsi="Times New Roman" w:cs="Times New Roman"/>
          <w:sz w:val="28"/>
          <w:szCs w:val="28"/>
        </w:rPr>
        <w:t xml:space="preserve"> «детско-юношеские образовательные учреждения» до 1940 г. </w:t>
      </w:r>
      <w:r w:rsidRPr="005E7D82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CDF81FE" w14:textId="3CC661D4" w:rsidR="00610BBD" w:rsidRPr="00526A05" w:rsidRDefault="00610BBD" w:rsidP="00C068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A05">
        <w:rPr>
          <w:rFonts w:ascii="Times New Roman" w:hAnsi="Times New Roman" w:cs="Times New Roman"/>
          <w:sz w:val="28"/>
          <w:szCs w:val="28"/>
        </w:rPr>
        <w:t xml:space="preserve">После окончания Второй мировой войны в </w:t>
      </w:r>
      <w:r>
        <w:rPr>
          <w:rFonts w:ascii="Times New Roman" w:hAnsi="Times New Roman" w:cs="Times New Roman"/>
          <w:sz w:val="28"/>
          <w:szCs w:val="28"/>
        </w:rPr>
        <w:t xml:space="preserve">советской </w:t>
      </w:r>
      <w:r w:rsidRPr="00526A05">
        <w:rPr>
          <w:rFonts w:ascii="Times New Roman" w:hAnsi="Times New Roman" w:cs="Times New Roman"/>
          <w:sz w:val="28"/>
          <w:szCs w:val="28"/>
        </w:rPr>
        <w:t>Латви</w:t>
      </w:r>
      <w:r>
        <w:rPr>
          <w:rFonts w:ascii="Times New Roman" w:hAnsi="Times New Roman" w:cs="Times New Roman"/>
          <w:sz w:val="28"/>
          <w:szCs w:val="28"/>
        </w:rPr>
        <w:t xml:space="preserve">и начался </w:t>
      </w:r>
      <w:r w:rsidR="003A5E4A">
        <w:rPr>
          <w:rFonts w:ascii="Times New Roman" w:hAnsi="Times New Roman" w:cs="Times New Roman"/>
          <w:sz w:val="28"/>
          <w:szCs w:val="28"/>
        </w:rPr>
        <w:t xml:space="preserve">активный </w:t>
      </w:r>
      <w:r>
        <w:rPr>
          <w:rFonts w:ascii="Times New Roman" w:hAnsi="Times New Roman" w:cs="Times New Roman"/>
          <w:sz w:val="28"/>
          <w:szCs w:val="28"/>
        </w:rPr>
        <w:t xml:space="preserve">процесс русификации. </w:t>
      </w:r>
      <w:r w:rsidRPr="007F62DD">
        <w:rPr>
          <w:rFonts w:ascii="Times New Roman" w:hAnsi="Times New Roman" w:cs="Times New Roman"/>
          <w:sz w:val="28"/>
          <w:szCs w:val="28"/>
        </w:rPr>
        <w:t xml:space="preserve">Количество носителей русского языка </w:t>
      </w:r>
      <w:r>
        <w:rPr>
          <w:rFonts w:ascii="Times New Roman" w:hAnsi="Times New Roman" w:cs="Times New Roman"/>
          <w:sz w:val="28"/>
          <w:szCs w:val="28"/>
        </w:rPr>
        <w:t>стремительно</w:t>
      </w:r>
      <w:r w:rsidRPr="007F62DD">
        <w:rPr>
          <w:rFonts w:ascii="Times New Roman" w:hAnsi="Times New Roman" w:cs="Times New Roman"/>
          <w:sz w:val="28"/>
          <w:szCs w:val="28"/>
        </w:rPr>
        <w:t xml:space="preserve"> увеличивалось в результате процессов внутренней миграции</w:t>
      </w:r>
      <w:r>
        <w:rPr>
          <w:rFonts w:ascii="Times New Roman" w:hAnsi="Times New Roman" w:cs="Times New Roman"/>
          <w:sz w:val="28"/>
          <w:szCs w:val="28"/>
        </w:rPr>
        <w:t xml:space="preserve"> в СССР</w:t>
      </w:r>
      <w:r w:rsidR="009A45F9">
        <w:rPr>
          <w:rFonts w:ascii="Times New Roman" w:hAnsi="Times New Roman" w:cs="Times New Roman"/>
          <w:sz w:val="28"/>
          <w:szCs w:val="28"/>
        </w:rPr>
        <w:t xml:space="preserve"> и значительный приток русскоязычного населения из центральных регионов страны, которые не вступали в языковые и культурные контакты с коренным местным населением, чему способствовала русификация латышей, переходивших на русский язык в коммуникации с русскими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0610">
        <w:rPr>
          <w:rFonts w:ascii="Times New Roman" w:hAnsi="Times New Roman" w:cs="Times New Roman"/>
          <w:sz w:val="28"/>
          <w:szCs w:val="28"/>
        </w:rPr>
        <w:t xml:space="preserve"> </w:t>
      </w:r>
      <w:r w:rsidR="00E80610" w:rsidRPr="00E80610">
        <w:rPr>
          <w:rFonts w:ascii="Times New Roman" w:hAnsi="Times New Roman" w:cs="Times New Roman"/>
          <w:sz w:val="28"/>
          <w:szCs w:val="28"/>
        </w:rPr>
        <w:t xml:space="preserve">В частности, русскоязычной в основном была советская инженерно-техническая </w:t>
      </w:r>
      <w:r w:rsidR="00E80610" w:rsidRPr="00E80610">
        <w:rPr>
          <w:rFonts w:ascii="Times New Roman" w:hAnsi="Times New Roman" w:cs="Times New Roman"/>
          <w:sz w:val="28"/>
          <w:szCs w:val="28"/>
        </w:rPr>
        <w:lastRenderedPageBreak/>
        <w:t>интеллигенция</w:t>
      </w:r>
      <w:r w:rsidR="00E80610">
        <w:rPr>
          <w:rFonts w:ascii="Times New Roman" w:hAnsi="Times New Roman" w:cs="Times New Roman"/>
          <w:sz w:val="28"/>
          <w:szCs w:val="28"/>
        </w:rPr>
        <w:t xml:space="preserve"> </w:t>
      </w:r>
      <w:r w:rsidR="00E80610" w:rsidRPr="00E80610">
        <w:rPr>
          <w:rFonts w:ascii="Times New Roman" w:hAnsi="Times New Roman" w:cs="Times New Roman"/>
          <w:sz w:val="28"/>
          <w:szCs w:val="28"/>
        </w:rPr>
        <w:t>[</w:t>
      </w:r>
      <w:r w:rsidR="00E80610">
        <w:rPr>
          <w:rFonts w:ascii="Times New Roman" w:hAnsi="Times New Roman" w:cs="Times New Roman"/>
          <w:sz w:val="28"/>
          <w:szCs w:val="28"/>
        </w:rPr>
        <w:t>Филей 2014: 71</w:t>
      </w:r>
      <w:r w:rsidR="00E80610" w:rsidRPr="00E80610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A0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A05">
        <w:rPr>
          <w:rFonts w:ascii="Times New Roman" w:hAnsi="Times New Roman" w:cs="Times New Roman"/>
          <w:sz w:val="28"/>
          <w:szCs w:val="28"/>
        </w:rPr>
        <w:t xml:space="preserve"> в 1979 году количество русскоязычных в Латвии превысило 40% от всей численности населения (русский язык считали для себя родным 1133298 человек), в крупных </w:t>
      </w:r>
      <w:r w:rsidR="009A45F9">
        <w:rPr>
          <w:rFonts w:ascii="Times New Roman" w:hAnsi="Times New Roman" w:cs="Times New Roman"/>
          <w:sz w:val="28"/>
          <w:szCs w:val="28"/>
        </w:rPr>
        <w:t xml:space="preserve">же </w:t>
      </w:r>
      <w:r w:rsidRPr="00526A05">
        <w:rPr>
          <w:rFonts w:ascii="Times New Roman" w:hAnsi="Times New Roman" w:cs="Times New Roman"/>
          <w:sz w:val="28"/>
          <w:szCs w:val="28"/>
        </w:rPr>
        <w:t>городах</w:t>
      </w:r>
      <w:r w:rsidR="009A45F9">
        <w:rPr>
          <w:rFonts w:ascii="Times New Roman" w:hAnsi="Times New Roman" w:cs="Times New Roman"/>
          <w:sz w:val="28"/>
          <w:szCs w:val="28"/>
        </w:rPr>
        <w:t>, таких, как</w:t>
      </w:r>
      <w:r w:rsidRPr="00526A05">
        <w:rPr>
          <w:rFonts w:ascii="Times New Roman" w:hAnsi="Times New Roman" w:cs="Times New Roman"/>
          <w:sz w:val="28"/>
          <w:szCs w:val="28"/>
        </w:rPr>
        <w:t xml:space="preserve"> Риг</w:t>
      </w:r>
      <w:r w:rsidR="009A45F9">
        <w:rPr>
          <w:rFonts w:ascii="Times New Roman" w:hAnsi="Times New Roman" w:cs="Times New Roman"/>
          <w:sz w:val="28"/>
          <w:szCs w:val="28"/>
        </w:rPr>
        <w:t>а</w:t>
      </w:r>
      <w:r w:rsidRPr="00526A05">
        <w:rPr>
          <w:rFonts w:ascii="Times New Roman" w:hAnsi="Times New Roman" w:cs="Times New Roman"/>
          <w:sz w:val="28"/>
          <w:szCs w:val="28"/>
        </w:rPr>
        <w:t xml:space="preserve"> и Елгав</w:t>
      </w:r>
      <w:r w:rsidR="009A45F9">
        <w:rPr>
          <w:rFonts w:ascii="Times New Roman" w:hAnsi="Times New Roman" w:cs="Times New Roman"/>
          <w:sz w:val="28"/>
          <w:szCs w:val="28"/>
        </w:rPr>
        <w:t>а</w:t>
      </w:r>
      <w:r w:rsidRPr="00526A05">
        <w:rPr>
          <w:rFonts w:ascii="Times New Roman" w:hAnsi="Times New Roman" w:cs="Times New Roman"/>
          <w:sz w:val="28"/>
          <w:szCs w:val="28"/>
        </w:rPr>
        <w:t xml:space="preserve"> </w:t>
      </w:r>
      <w:r w:rsidR="004B0DCA" w:rsidRPr="00526A05">
        <w:rPr>
          <w:rFonts w:ascii="Times New Roman" w:hAnsi="Times New Roman" w:cs="Times New Roman"/>
          <w:sz w:val="28"/>
          <w:szCs w:val="28"/>
        </w:rPr>
        <w:t>—</w:t>
      </w:r>
      <w:r w:rsidR="009A45F9">
        <w:rPr>
          <w:rFonts w:ascii="Times New Roman" w:hAnsi="Times New Roman" w:cs="Times New Roman"/>
          <w:sz w:val="28"/>
          <w:szCs w:val="28"/>
        </w:rPr>
        <w:t xml:space="preserve"> оно </w:t>
      </w:r>
      <w:r w:rsidRPr="00526A0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A45F9">
        <w:rPr>
          <w:rFonts w:ascii="Times New Roman" w:hAnsi="Times New Roman" w:cs="Times New Roman"/>
          <w:sz w:val="28"/>
          <w:szCs w:val="28"/>
        </w:rPr>
        <w:t>было выше</w:t>
      </w:r>
      <w:r w:rsidRPr="00526A05">
        <w:rPr>
          <w:rFonts w:ascii="Times New Roman" w:hAnsi="Times New Roman" w:cs="Times New Roman"/>
          <w:sz w:val="28"/>
          <w:szCs w:val="28"/>
        </w:rPr>
        <w:t xml:space="preserve"> 50%, а в Даугавпилсе достигло 70% (по данным Всесоюзной переписи населения в Латвийской ССР 1989 года).</w:t>
      </w:r>
      <w:r>
        <w:rPr>
          <w:rFonts w:ascii="Times New Roman" w:hAnsi="Times New Roman" w:cs="Times New Roman"/>
          <w:sz w:val="28"/>
          <w:szCs w:val="28"/>
        </w:rPr>
        <w:t xml:space="preserve"> Важным является и переселение других народностей, в основном </w:t>
      </w:r>
      <w:r w:rsidRPr="00526A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славянских (поляков, белорусов, украинцев), представители которых в советское время ассимилировались именно в русской, а не в латышской среде </w:t>
      </w:r>
      <w:r w:rsidRPr="004E61D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5D6846">
        <w:rPr>
          <w:rFonts w:ascii="Times New Roman" w:hAnsi="Times New Roman" w:cs="Times New Roman"/>
          <w:sz w:val="28"/>
          <w:szCs w:val="28"/>
        </w:rPr>
        <w:t>Берзинь</w:t>
      </w:r>
      <w:proofErr w:type="spellEnd"/>
      <w:r w:rsidRPr="005D6846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>: 38</w:t>
      </w:r>
      <w:r w:rsidRPr="004E61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5060CD" w14:textId="6C823BC1" w:rsidR="009A45F9" w:rsidRDefault="00610BBD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A05">
        <w:rPr>
          <w:rFonts w:ascii="Times New Roman" w:hAnsi="Times New Roman" w:cs="Times New Roman"/>
          <w:sz w:val="28"/>
          <w:szCs w:val="28"/>
        </w:rPr>
        <w:t xml:space="preserve">После распада СССР </w:t>
      </w:r>
      <w:r>
        <w:rPr>
          <w:rFonts w:ascii="Times New Roman" w:hAnsi="Times New Roman" w:cs="Times New Roman"/>
          <w:sz w:val="28"/>
          <w:szCs w:val="28"/>
        </w:rPr>
        <w:t xml:space="preserve">и восстановления независимости Латвии 4 мая 1991 года </w:t>
      </w:r>
      <w:r w:rsidR="009A45F9">
        <w:rPr>
          <w:rFonts w:ascii="Times New Roman" w:hAnsi="Times New Roman" w:cs="Times New Roman"/>
          <w:sz w:val="28"/>
          <w:szCs w:val="28"/>
        </w:rPr>
        <w:t xml:space="preserve">незначительная в процентном отношении </w:t>
      </w:r>
      <w:r w:rsidRPr="00526A05">
        <w:rPr>
          <w:rFonts w:ascii="Times New Roman" w:hAnsi="Times New Roman" w:cs="Times New Roman"/>
          <w:sz w:val="28"/>
          <w:szCs w:val="28"/>
        </w:rPr>
        <w:t xml:space="preserve">часть русскоязычного населения вернулась в Россию,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526A05">
        <w:rPr>
          <w:rFonts w:ascii="Times New Roman" w:hAnsi="Times New Roman" w:cs="Times New Roman"/>
          <w:sz w:val="28"/>
          <w:szCs w:val="28"/>
        </w:rPr>
        <w:t xml:space="preserve"> многие остались, из-за чего до сих пор русские там составляют самую большую национальную группу после латышей.</w:t>
      </w:r>
    </w:p>
    <w:p w14:paraId="358ABDE6" w14:textId="72355D7C" w:rsidR="00610BBD" w:rsidRDefault="00610BBD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3E51E" w14:textId="2F3065C1" w:rsidR="00610BBD" w:rsidRPr="004E61D6" w:rsidRDefault="00610BBD" w:rsidP="00655234">
      <w:pPr>
        <w:numPr>
          <w:ilvl w:val="1"/>
          <w:numId w:val="2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136380719"/>
      <w:r>
        <w:rPr>
          <w:rFonts w:ascii="Times New Roman" w:hAnsi="Times New Roman" w:cs="Times New Roman"/>
          <w:b/>
          <w:bCs/>
          <w:sz w:val="28"/>
          <w:szCs w:val="28"/>
        </w:rPr>
        <w:t>Современная я</w:t>
      </w:r>
      <w:r w:rsidRPr="004E61D6">
        <w:rPr>
          <w:rFonts w:ascii="Times New Roman" w:hAnsi="Times New Roman" w:cs="Times New Roman"/>
          <w:b/>
          <w:bCs/>
          <w:sz w:val="28"/>
          <w:szCs w:val="28"/>
        </w:rPr>
        <w:t>зыковая ситуация в Латвии</w:t>
      </w:r>
      <w:bookmarkEnd w:id="5"/>
    </w:p>
    <w:p w14:paraId="78996B17" w14:textId="03041934" w:rsidR="00610BBD" w:rsidRDefault="00610BBD" w:rsidP="00C068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1D6">
        <w:rPr>
          <w:rFonts w:ascii="Times New Roman" w:hAnsi="Times New Roman" w:cs="Times New Roman"/>
          <w:sz w:val="28"/>
          <w:szCs w:val="28"/>
        </w:rPr>
        <w:t xml:space="preserve">Сегодня важнейшие социолингвистические функции в Латвии выполняют латышский и русский языки.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Исследователи Латвийского Университета считают, что </w:t>
      </w:r>
      <w:r w:rsidRPr="00916EAB">
        <w:rPr>
          <w:rFonts w:ascii="Times New Roman" w:hAnsi="Times New Roman" w:cs="Times New Roman"/>
          <w:sz w:val="28"/>
          <w:szCs w:val="28"/>
        </w:rPr>
        <w:t xml:space="preserve">демографический </w:t>
      </w:r>
      <w:r>
        <w:rPr>
          <w:rFonts w:ascii="Times New Roman" w:hAnsi="Times New Roman" w:cs="Times New Roman"/>
          <w:sz w:val="28"/>
          <w:szCs w:val="28"/>
        </w:rPr>
        <w:t>статус</w:t>
      </w:r>
      <w:r w:rsidRPr="0091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этих языков </w:t>
      </w:r>
      <w:r w:rsidRPr="00916EAB">
        <w:rPr>
          <w:rFonts w:ascii="Times New Roman" w:hAnsi="Times New Roman" w:cs="Times New Roman"/>
          <w:sz w:val="28"/>
          <w:szCs w:val="28"/>
        </w:rPr>
        <w:t>относительно равен, с небольшим перевесом в сторону латышского</w:t>
      </w:r>
      <w:r>
        <w:rPr>
          <w:rFonts w:ascii="Times New Roman" w:hAnsi="Times New Roman" w:cs="Times New Roman"/>
          <w:sz w:val="28"/>
          <w:szCs w:val="28"/>
        </w:rPr>
        <w:t xml:space="preserve">, который имеет </w:t>
      </w:r>
      <w:r w:rsidRPr="002D16F0">
        <w:rPr>
          <w:rFonts w:ascii="Times New Roman" w:hAnsi="Times New Roman"/>
          <w:sz w:val="28"/>
          <w:szCs w:val="28"/>
        </w:rPr>
        <w:t>более престижный политический 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E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Клочко,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2004</w:t>
      </w:r>
      <w:r w:rsidRPr="00916EAB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7A1AD" w14:textId="40CE58D8" w:rsidR="00C0685B" w:rsidRDefault="00C0685B" w:rsidP="00C068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49">
        <w:rPr>
          <w:rFonts w:ascii="Times New Roman" w:hAnsi="Times New Roman" w:cs="Times New Roman"/>
          <w:sz w:val="28"/>
          <w:szCs w:val="28"/>
        </w:rPr>
        <w:t xml:space="preserve">Языковая ситуация Латвии характерна для всех стран, «язык которых не принадлежит к числу наиболее распространенных в мире, и, следовательно, </w:t>
      </w:r>
      <w:proofErr w:type="spellStart"/>
      <w:r w:rsidRPr="00931549">
        <w:rPr>
          <w:rFonts w:ascii="Times New Roman" w:hAnsi="Times New Roman" w:cs="Times New Roman"/>
          <w:sz w:val="28"/>
          <w:szCs w:val="28"/>
        </w:rPr>
        <w:t>высокозначимых</w:t>
      </w:r>
      <w:proofErr w:type="spellEnd"/>
      <w:r w:rsidRPr="00931549">
        <w:rPr>
          <w:rFonts w:ascii="Times New Roman" w:hAnsi="Times New Roman" w:cs="Times New Roman"/>
          <w:sz w:val="28"/>
          <w:szCs w:val="28"/>
        </w:rPr>
        <w:t xml:space="preserve">» </w:t>
      </w:r>
      <w:r w:rsidRPr="00EB0DF9">
        <w:rPr>
          <w:rFonts w:ascii="Times New Roman" w:hAnsi="Times New Roman" w:cs="Times New Roman"/>
          <w:sz w:val="28"/>
          <w:szCs w:val="28"/>
        </w:rPr>
        <w:t>[</w:t>
      </w:r>
      <w:r w:rsidRPr="00931549">
        <w:rPr>
          <w:rFonts w:ascii="Times New Roman" w:hAnsi="Times New Roman" w:cs="Times New Roman"/>
          <w:sz w:val="28"/>
          <w:szCs w:val="28"/>
        </w:rPr>
        <w:t>Земская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931549">
        <w:rPr>
          <w:rFonts w:ascii="Times New Roman" w:hAnsi="Times New Roman" w:cs="Times New Roman"/>
          <w:sz w:val="28"/>
          <w:szCs w:val="28"/>
        </w:rPr>
        <w:t xml:space="preserve"> 2001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31549">
        <w:rPr>
          <w:rFonts w:ascii="Times New Roman" w:hAnsi="Times New Roman" w:cs="Times New Roman"/>
          <w:sz w:val="28"/>
          <w:szCs w:val="28"/>
        </w:rPr>
        <w:t xml:space="preserve"> 53</w:t>
      </w:r>
      <w:r w:rsidRPr="00EB0DF9">
        <w:rPr>
          <w:rFonts w:ascii="Times New Roman" w:hAnsi="Times New Roman" w:cs="Times New Roman"/>
          <w:sz w:val="28"/>
          <w:szCs w:val="28"/>
        </w:rPr>
        <w:t>]</w:t>
      </w:r>
      <w:r w:rsidRPr="00931549">
        <w:rPr>
          <w:rFonts w:ascii="Times New Roman" w:hAnsi="Times New Roman" w:cs="Times New Roman"/>
          <w:sz w:val="28"/>
          <w:szCs w:val="28"/>
        </w:rPr>
        <w:t>. Помимо этого, надо учитывать специфическую языковую ситуацию страны, в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1549">
        <w:rPr>
          <w:rFonts w:ascii="Times New Roman" w:hAnsi="Times New Roman" w:cs="Times New Roman"/>
          <w:sz w:val="28"/>
          <w:szCs w:val="28"/>
        </w:rPr>
        <w:t>рой русский язык, не будучи государственным и официальным языком, играет немаловажную роль.</w:t>
      </w:r>
    </w:p>
    <w:p w14:paraId="30AE3E3A" w14:textId="77777777" w:rsidR="00610BBD" w:rsidRDefault="00610BBD" w:rsidP="00C068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1D6">
        <w:rPr>
          <w:rFonts w:ascii="Times New Roman" w:hAnsi="Times New Roman" w:cs="Times New Roman"/>
          <w:sz w:val="28"/>
          <w:szCs w:val="28"/>
        </w:rPr>
        <w:t xml:space="preserve">Русскоязычную среду в Латвии определяет тот факт, что около 40% латвийских иммигрантов — </w:t>
      </w:r>
      <w:r w:rsidRPr="00BD282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1D6">
        <w:rPr>
          <w:rFonts w:ascii="Times New Roman" w:hAnsi="Times New Roman" w:cs="Times New Roman"/>
          <w:sz w:val="28"/>
          <w:szCs w:val="28"/>
        </w:rPr>
        <w:t xml:space="preserve">выходцы из стран бывших советских </w:t>
      </w:r>
      <w:r w:rsidRPr="004E61D6">
        <w:rPr>
          <w:rFonts w:ascii="Times New Roman" w:hAnsi="Times New Roman" w:cs="Times New Roman"/>
          <w:sz w:val="28"/>
          <w:szCs w:val="28"/>
        </w:rPr>
        <w:lastRenderedPageBreak/>
        <w:t>республик [</w:t>
      </w:r>
      <w:proofErr w:type="spellStart"/>
      <w:r w:rsidRPr="004E61D6">
        <w:rPr>
          <w:rFonts w:ascii="Times New Roman" w:hAnsi="Times New Roman" w:cs="Times New Roman"/>
          <w:sz w:val="28"/>
          <w:szCs w:val="28"/>
        </w:rPr>
        <w:t>Demogrāfija</w:t>
      </w:r>
      <w:proofErr w:type="spellEnd"/>
      <w:r w:rsidRPr="004E61D6">
        <w:rPr>
          <w:rFonts w:ascii="Times New Roman" w:hAnsi="Times New Roman" w:cs="Times New Roman"/>
          <w:sz w:val="28"/>
          <w:szCs w:val="28"/>
        </w:rPr>
        <w:t xml:space="preserve"> 2020: 100]. «Ввиду высокого уровня лингвистической ассимиляции (в данном случае — русификации) среди ряда национальных меньшинств Латвии понятия национального (этнического) меньшинства и лингвистического меньшинства в Латвии не совпадают. Так, лишь 2,1% белорусов, 3,7% украинцев и 9,5% поляков указали свой язык в качестве родного (перепись 2000 г.)» [</w:t>
      </w:r>
      <w:proofErr w:type="spellStart"/>
      <w:r w:rsidRPr="004E61D6">
        <w:rPr>
          <w:rFonts w:ascii="Times New Roman" w:hAnsi="Times New Roman" w:cs="Times New Roman"/>
          <w:sz w:val="28"/>
          <w:szCs w:val="28"/>
        </w:rPr>
        <w:t>Друвиете</w:t>
      </w:r>
      <w:proofErr w:type="spellEnd"/>
      <w:r w:rsidRPr="004E6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1D6">
        <w:rPr>
          <w:rFonts w:ascii="Times New Roman" w:hAnsi="Times New Roman" w:cs="Times New Roman"/>
          <w:sz w:val="28"/>
          <w:szCs w:val="28"/>
        </w:rPr>
        <w:t>Вейсбергс</w:t>
      </w:r>
      <w:proofErr w:type="spellEnd"/>
      <w:r w:rsidRPr="004E61D6">
        <w:rPr>
          <w:rFonts w:ascii="Times New Roman" w:hAnsi="Times New Roman" w:cs="Times New Roman"/>
          <w:sz w:val="28"/>
          <w:szCs w:val="28"/>
        </w:rPr>
        <w:t xml:space="preserve"> 2019: 281]. Всего в Латвии почти четверть населения составляют русские, в Риге — 36,1%, а в Латгалии — 36,6% [</w:t>
      </w:r>
      <w:proofErr w:type="spellStart"/>
      <w:r w:rsidRPr="004E61D6">
        <w:rPr>
          <w:rFonts w:ascii="Times New Roman" w:hAnsi="Times New Roman" w:cs="Times New Roman"/>
          <w:sz w:val="28"/>
          <w:szCs w:val="28"/>
        </w:rPr>
        <w:t>Demogrāfija</w:t>
      </w:r>
      <w:proofErr w:type="spellEnd"/>
      <w:r w:rsidRPr="004E61D6">
        <w:rPr>
          <w:rFonts w:ascii="Times New Roman" w:hAnsi="Times New Roman" w:cs="Times New Roman"/>
          <w:sz w:val="28"/>
          <w:szCs w:val="28"/>
        </w:rPr>
        <w:t xml:space="preserve"> 2020: 33].</w:t>
      </w:r>
      <w:r w:rsidRPr="00916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60E10" w14:textId="77BDEFA7" w:rsidR="00610BBD" w:rsidRDefault="00610BBD" w:rsidP="00C068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702B">
        <w:rPr>
          <w:rFonts w:ascii="Times New Roman" w:hAnsi="Times New Roman" w:cs="Times New Roman"/>
          <w:sz w:val="28"/>
          <w:szCs w:val="28"/>
        </w:rPr>
        <w:t>усские</w:t>
      </w:r>
      <w:r>
        <w:rPr>
          <w:rFonts w:ascii="Times New Roman" w:hAnsi="Times New Roman" w:cs="Times New Roman"/>
          <w:sz w:val="28"/>
          <w:szCs w:val="28"/>
        </w:rPr>
        <w:t>, проживавшие в Латвии,</w:t>
      </w:r>
      <w:r w:rsidRPr="00FD702B">
        <w:rPr>
          <w:rFonts w:ascii="Times New Roman" w:hAnsi="Times New Roman" w:cs="Times New Roman"/>
          <w:sz w:val="28"/>
          <w:szCs w:val="28"/>
        </w:rPr>
        <w:t xml:space="preserve"> за годы восстановленной </w:t>
      </w:r>
      <w:r>
        <w:rPr>
          <w:rFonts w:ascii="Times New Roman" w:hAnsi="Times New Roman" w:cs="Times New Roman"/>
          <w:sz w:val="28"/>
          <w:szCs w:val="28"/>
        </w:rPr>
        <w:t>независимости после</w:t>
      </w:r>
      <w:r w:rsidRPr="00FD702B">
        <w:rPr>
          <w:rFonts w:ascii="Times New Roman" w:hAnsi="Times New Roman" w:cs="Times New Roman"/>
          <w:sz w:val="28"/>
          <w:szCs w:val="28"/>
        </w:rPr>
        <w:t xml:space="preserve"> 1991 г., в отличие от других этнических меньшинств,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02B">
        <w:rPr>
          <w:rFonts w:ascii="Times New Roman" w:hAnsi="Times New Roman" w:cs="Times New Roman"/>
          <w:sz w:val="28"/>
          <w:szCs w:val="28"/>
        </w:rPr>
        <w:t>смогли создать на основе своего родного языка социально-культурную инфраструктуру. Такая социально-культурная инфраструктура включает в себя широкое распространение русского языка в сфере латвийского предпринимательства, системе 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02B">
        <w:rPr>
          <w:rFonts w:ascii="Times New Roman" w:hAnsi="Times New Roman" w:cs="Times New Roman"/>
          <w:sz w:val="28"/>
          <w:szCs w:val="28"/>
        </w:rPr>
        <w:t>образования (включая и высшее), в сфере развлечений и в средствах массовой информации. На русском языке функционирует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02B">
        <w:rPr>
          <w:rFonts w:ascii="Times New Roman" w:hAnsi="Times New Roman" w:cs="Times New Roman"/>
          <w:sz w:val="28"/>
          <w:szCs w:val="28"/>
        </w:rPr>
        <w:t>часть профессиональной культуры Латвии: старейший за пределами России Рижский русский драматический театр им. М. Чехова,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F9">
        <w:rPr>
          <w:rFonts w:ascii="Times New Roman" w:hAnsi="Times New Roman" w:cs="Times New Roman"/>
          <w:sz w:val="28"/>
          <w:szCs w:val="28"/>
        </w:rPr>
        <w:t xml:space="preserve">издаются газеты на русском языке, </w:t>
      </w:r>
      <w:r w:rsidRPr="00FD702B">
        <w:rPr>
          <w:rFonts w:ascii="Times New Roman" w:hAnsi="Times New Roman" w:cs="Times New Roman"/>
          <w:sz w:val="28"/>
          <w:szCs w:val="28"/>
        </w:rPr>
        <w:t>публикуются научные труды и т. д. Русский язык выступает средством ассимиляции значительной части представителей других этнических меньшинств,</w:t>
      </w:r>
      <w:r w:rsidR="009A45F9">
        <w:rPr>
          <w:rFonts w:ascii="Times New Roman" w:hAnsi="Times New Roman" w:cs="Times New Roman"/>
          <w:sz w:val="28"/>
          <w:szCs w:val="28"/>
        </w:rPr>
        <w:t xml:space="preserve"> проживающих в Латвии,</w:t>
      </w:r>
      <w:r w:rsidRPr="00FD702B">
        <w:rPr>
          <w:rFonts w:ascii="Times New Roman" w:hAnsi="Times New Roman" w:cs="Times New Roman"/>
          <w:sz w:val="28"/>
          <w:szCs w:val="28"/>
        </w:rPr>
        <w:t xml:space="preserve"> что и формирует такое явление, как «русскоязычное население»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02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Волков</w:t>
      </w:r>
      <w:r w:rsidR="00C137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2008:</w:t>
      </w:r>
      <w:r w:rsidR="00C137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FD702B">
        <w:rPr>
          <w:rFonts w:ascii="Times New Roman" w:hAnsi="Times New Roman" w:cs="Times New Roman"/>
          <w:sz w:val="28"/>
          <w:szCs w:val="28"/>
        </w:rPr>
        <w:t>].</w:t>
      </w:r>
    </w:p>
    <w:p w14:paraId="42A6513B" w14:textId="296FFDD6" w:rsidR="00610BBD" w:rsidRDefault="00610BBD" w:rsidP="00C068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69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русского либо латышского </w:t>
      </w:r>
      <w:r w:rsidRPr="00975693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75693">
        <w:rPr>
          <w:rFonts w:ascii="Times New Roman" w:hAnsi="Times New Roman" w:cs="Times New Roman"/>
          <w:sz w:val="28"/>
          <w:szCs w:val="28"/>
        </w:rPr>
        <w:t xml:space="preserve"> в повседневном общении является одним из аспектов языковой конкуренции, на результаты которой влияют сами жители </w:t>
      </w:r>
      <w:r w:rsidR="009A45F9">
        <w:rPr>
          <w:rFonts w:ascii="Times New Roman" w:hAnsi="Times New Roman" w:cs="Times New Roman"/>
          <w:sz w:val="28"/>
          <w:szCs w:val="28"/>
        </w:rPr>
        <w:t>страны</w:t>
      </w:r>
      <w:r w:rsidRPr="00975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Рассмотрим, как изменялся данный показатель на протяжении последних тридцати лет. </w:t>
      </w:r>
    </w:p>
    <w:p w14:paraId="018720F9" w14:textId="1ADE4454" w:rsidR="00610BBD" w:rsidRPr="00252808" w:rsidRDefault="00610BBD" w:rsidP="00C068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социолингвистических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анкетирований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1990</w:t>
      </w:r>
      <w:r w:rsidRPr="003B4BA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1998 годов, в качестве средства общения с коллегами </w:t>
      </w:r>
      <w:r w:rsidR="009A45F9">
        <w:rPr>
          <w:rFonts w:ascii="Times New Roman" w:hAnsi="Times New Roman" w:cs="Times New Roman"/>
          <w:sz w:val="28"/>
          <w:szCs w:val="28"/>
        </w:rPr>
        <w:t xml:space="preserve">по работе </w:t>
      </w:r>
      <w:r>
        <w:rPr>
          <w:rFonts w:ascii="Times New Roman" w:hAnsi="Times New Roman" w:cs="Times New Roman"/>
          <w:sz w:val="28"/>
          <w:szCs w:val="28"/>
        </w:rPr>
        <w:t>большинство латышей использует русский язык</w:t>
      </w:r>
      <w:r w:rsidR="009A45F9">
        <w:rPr>
          <w:rFonts w:ascii="Times New Roman" w:hAnsi="Times New Roman" w:cs="Times New Roman"/>
          <w:sz w:val="28"/>
          <w:szCs w:val="28"/>
        </w:rPr>
        <w:t>. По результатам опросов,</w:t>
      </w:r>
      <w:r>
        <w:rPr>
          <w:rFonts w:ascii="Times New Roman" w:hAnsi="Times New Roman" w:cs="Times New Roman"/>
          <w:sz w:val="28"/>
          <w:szCs w:val="28"/>
        </w:rPr>
        <w:t xml:space="preserve"> только на русском</w:t>
      </w:r>
      <w:r w:rsidR="009A45F9">
        <w:rPr>
          <w:rFonts w:ascii="Times New Roman" w:hAnsi="Times New Roman" w:cs="Times New Roman"/>
          <w:sz w:val="28"/>
          <w:szCs w:val="28"/>
        </w:rPr>
        <w:t xml:space="preserve"> </w:t>
      </w:r>
      <w:r w:rsidR="009A45F9">
        <w:rPr>
          <w:rFonts w:ascii="Times New Roman" w:hAnsi="Times New Roman" w:cs="Times New Roman"/>
          <w:sz w:val="28"/>
          <w:szCs w:val="28"/>
        </w:rPr>
        <w:lastRenderedPageBreak/>
        <w:t>общаются</w:t>
      </w:r>
      <w:r>
        <w:rPr>
          <w:rFonts w:ascii="Times New Roman" w:hAnsi="Times New Roman" w:cs="Times New Roman"/>
          <w:sz w:val="28"/>
          <w:szCs w:val="28"/>
        </w:rPr>
        <w:t xml:space="preserve"> 22,06%, чаще на русском </w:t>
      </w:r>
      <w:r w:rsidR="00C1371A" w:rsidRPr="00526A05">
        <w:rPr>
          <w:rFonts w:ascii="Times New Roman" w:hAnsi="Times New Roman" w:cs="Times New Roman"/>
          <w:sz w:val="28"/>
          <w:szCs w:val="28"/>
        </w:rPr>
        <w:t>—</w:t>
      </w:r>
      <w:r w:rsidR="009A4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29,41%, на латышском и русском</w:t>
      </w:r>
      <w:r w:rsidR="009A45F9">
        <w:rPr>
          <w:rFonts w:ascii="Times New Roman" w:hAnsi="Times New Roman" w:cs="Times New Roman"/>
          <w:sz w:val="28"/>
          <w:szCs w:val="28"/>
        </w:rPr>
        <w:t xml:space="preserve"> </w:t>
      </w:r>
      <w:r w:rsidR="00C1371A" w:rsidRPr="00526A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41,18%, чаще на латышском </w:t>
      </w:r>
      <w:r w:rsidR="009A45F9"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 xml:space="preserve">7,35% </w:t>
      </w:r>
      <w:r w:rsidRPr="00EA57D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Белоусов 2000: 112</w:t>
      </w:r>
      <w:r w:rsidRPr="00EA57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7D5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отталкиваясь от</w:t>
      </w:r>
      <w:r w:rsidRPr="00EA57D5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следующих, более поздних </w:t>
      </w:r>
      <w:r w:rsidRPr="00EA57D5">
        <w:rPr>
          <w:rFonts w:ascii="Times New Roman" w:hAnsi="Times New Roman" w:cs="Times New Roman"/>
          <w:sz w:val="28"/>
          <w:szCs w:val="28"/>
        </w:rPr>
        <w:t>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57D5">
        <w:rPr>
          <w:rFonts w:ascii="Times New Roman" w:hAnsi="Times New Roman" w:cs="Times New Roman"/>
          <w:sz w:val="28"/>
          <w:szCs w:val="28"/>
        </w:rPr>
        <w:t xml:space="preserve"> можно сделать вывод о существенном </w:t>
      </w:r>
      <w:r w:rsidR="009A45F9">
        <w:rPr>
          <w:rFonts w:ascii="Times New Roman" w:hAnsi="Times New Roman" w:cs="Times New Roman"/>
          <w:sz w:val="28"/>
          <w:szCs w:val="28"/>
        </w:rPr>
        <w:t>возрастании</w:t>
      </w:r>
      <w:r w:rsidRPr="00EA57D5">
        <w:rPr>
          <w:rFonts w:ascii="Times New Roman" w:hAnsi="Times New Roman" w:cs="Times New Roman"/>
          <w:sz w:val="28"/>
          <w:szCs w:val="28"/>
        </w:rPr>
        <w:t xml:space="preserve"> значимости</w:t>
      </w:r>
      <w:r w:rsidR="009A45F9">
        <w:rPr>
          <w:rFonts w:ascii="Times New Roman" w:hAnsi="Times New Roman" w:cs="Times New Roman"/>
          <w:sz w:val="28"/>
          <w:szCs w:val="28"/>
        </w:rPr>
        <w:t xml:space="preserve"> и социального престижа</w:t>
      </w:r>
      <w:r w:rsidRPr="00EA57D5">
        <w:rPr>
          <w:rFonts w:ascii="Times New Roman" w:hAnsi="Times New Roman" w:cs="Times New Roman"/>
          <w:sz w:val="28"/>
          <w:szCs w:val="28"/>
        </w:rPr>
        <w:t xml:space="preserve"> латышского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A45F9">
        <w:rPr>
          <w:rFonts w:ascii="Times New Roman" w:hAnsi="Times New Roman" w:cs="Times New Roman"/>
          <w:sz w:val="28"/>
          <w:szCs w:val="28"/>
        </w:rPr>
        <w:t>ри этом, по</w:t>
      </w:r>
      <w:r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304468">
        <w:rPr>
          <w:rFonts w:ascii="Times New Roman" w:hAnsi="Times New Roman" w:cs="Times New Roman"/>
          <w:sz w:val="28"/>
          <w:szCs w:val="28"/>
        </w:rPr>
        <w:t>Агентства латышского языка (LVA</w:t>
      </w:r>
      <w:r w:rsidR="00A91B49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304468">
        <w:rPr>
          <w:rFonts w:ascii="Times New Roman" w:hAnsi="Times New Roman" w:cs="Times New Roman"/>
          <w:sz w:val="28"/>
          <w:szCs w:val="28"/>
        </w:rPr>
        <w:t>)</w:t>
      </w:r>
      <w:r w:rsidRPr="00EA57D5">
        <w:rPr>
          <w:rFonts w:ascii="Times New Roman" w:hAnsi="Times New Roman" w:cs="Times New Roman"/>
          <w:sz w:val="28"/>
          <w:szCs w:val="28"/>
        </w:rPr>
        <w:t xml:space="preserve"> на 2008 год</w:t>
      </w:r>
      <w:r w:rsidR="009A45F9">
        <w:rPr>
          <w:rFonts w:ascii="Times New Roman" w:hAnsi="Times New Roman" w:cs="Times New Roman"/>
          <w:sz w:val="28"/>
          <w:szCs w:val="28"/>
        </w:rPr>
        <w:t>,</w:t>
      </w:r>
      <w:r w:rsidRPr="00EA57D5">
        <w:rPr>
          <w:rFonts w:ascii="Times New Roman" w:hAnsi="Times New Roman" w:cs="Times New Roman"/>
          <w:sz w:val="28"/>
          <w:szCs w:val="28"/>
        </w:rPr>
        <w:t xml:space="preserve"> </w:t>
      </w:r>
      <w:r w:rsidR="009A45F9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EA57D5">
        <w:rPr>
          <w:rFonts w:ascii="Times New Roman" w:hAnsi="Times New Roman" w:cs="Times New Roman"/>
          <w:sz w:val="28"/>
          <w:szCs w:val="28"/>
        </w:rPr>
        <w:t xml:space="preserve">80% латышей переходят на русский язык в общении с русскоязычными. </w:t>
      </w:r>
      <w:r>
        <w:rPr>
          <w:rFonts w:ascii="Times New Roman" w:hAnsi="Times New Roman" w:cs="Times New Roman"/>
          <w:sz w:val="28"/>
          <w:szCs w:val="28"/>
        </w:rPr>
        <w:t xml:space="preserve">Согласно результатам исследований </w:t>
      </w:r>
      <w:r w:rsidRPr="00EA57D5">
        <w:rPr>
          <w:rFonts w:ascii="Times New Roman" w:hAnsi="Times New Roman" w:cs="Times New Roman"/>
          <w:sz w:val="28"/>
          <w:szCs w:val="28"/>
        </w:rPr>
        <w:t xml:space="preserve">LVA об использовании латышского языка в личном общении в 2014 году 53% респондентов использовали латышский язык для общения в семье, а в 2019 их число увеличилось до 64%; в 2014 году 53% опрошенных </w:t>
      </w:r>
      <w:r w:rsidR="00A91B49">
        <w:rPr>
          <w:rFonts w:ascii="Times New Roman" w:hAnsi="Times New Roman" w:cs="Times New Roman"/>
          <w:sz w:val="28"/>
          <w:szCs w:val="28"/>
        </w:rPr>
        <w:t xml:space="preserve">указали, что они </w:t>
      </w:r>
      <w:r w:rsidRPr="00EA57D5">
        <w:rPr>
          <w:rFonts w:ascii="Times New Roman" w:hAnsi="Times New Roman" w:cs="Times New Roman"/>
          <w:sz w:val="28"/>
          <w:szCs w:val="28"/>
        </w:rPr>
        <w:t>обща</w:t>
      </w:r>
      <w:r w:rsidR="00A91B49">
        <w:rPr>
          <w:rFonts w:ascii="Times New Roman" w:hAnsi="Times New Roman" w:cs="Times New Roman"/>
          <w:sz w:val="28"/>
          <w:szCs w:val="28"/>
        </w:rPr>
        <w:t>лись</w:t>
      </w:r>
      <w:r w:rsidRPr="00EA57D5">
        <w:rPr>
          <w:rFonts w:ascii="Times New Roman" w:hAnsi="Times New Roman" w:cs="Times New Roman"/>
          <w:sz w:val="28"/>
          <w:szCs w:val="28"/>
        </w:rPr>
        <w:t xml:space="preserve"> на латышском с друзьями, в 2019 </w:t>
      </w:r>
      <w:r w:rsidR="00A91B49">
        <w:rPr>
          <w:rFonts w:ascii="Times New Roman" w:hAnsi="Times New Roman" w:cs="Times New Roman"/>
          <w:sz w:val="28"/>
          <w:szCs w:val="28"/>
        </w:rPr>
        <w:t>это число достигло</w:t>
      </w:r>
      <w:r w:rsidRPr="00EA57D5">
        <w:rPr>
          <w:rFonts w:ascii="Times New Roman" w:hAnsi="Times New Roman" w:cs="Times New Roman"/>
          <w:sz w:val="28"/>
          <w:szCs w:val="28"/>
        </w:rPr>
        <w:t xml:space="preserve"> 67%; в 2014 году 62% говорили на латышском с незнакомцами на улице, в то время как в 2019 году </w:t>
      </w:r>
      <w:r w:rsidR="00A91B49">
        <w:rPr>
          <w:rFonts w:ascii="Times New Roman" w:hAnsi="Times New Roman" w:cs="Times New Roman"/>
          <w:sz w:val="28"/>
          <w:szCs w:val="28"/>
        </w:rPr>
        <w:t>эта цифра</w:t>
      </w:r>
      <w:r w:rsidRPr="00EA57D5">
        <w:rPr>
          <w:rFonts w:ascii="Times New Roman" w:hAnsi="Times New Roman" w:cs="Times New Roman"/>
          <w:sz w:val="28"/>
          <w:szCs w:val="28"/>
        </w:rPr>
        <w:t xml:space="preserve"> </w:t>
      </w:r>
      <w:r w:rsidR="00A91B49">
        <w:rPr>
          <w:rFonts w:ascii="Times New Roman" w:hAnsi="Times New Roman" w:cs="Times New Roman"/>
          <w:sz w:val="28"/>
          <w:szCs w:val="28"/>
        </w:rPr>
        <w:t xml:space="preserve">превысила </w:t>
      </w:r>
      <w:r w:rsidRPr="00EA57D5">
        <w:rPr>
          <w:rFonts w:ascii="Times New Roman" w:hAnsi="Times New Roman" w:cs="Times New Roman"/>
          <w:sz w:val="28"/>
          <w:szCs w:val="28"/>
        </w:rPr>
        <w:t>70%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08B072" w14:textId="5E0D64A1" w:rsidR="00610BBD" w:rsidRPr="000E3974" w:rsidRDefault="00610BBD" w:rsidP="00C068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Тенденция учащения использования языка титульной нации (т.е.</w:t>
      </w:r>
      <w:r w:rsidR="003C0F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государственного) объясняется тем, что власти Латвии уделяют большое внимание </w:t>
      </w:r>
      <w:r w:rsidRPr="000E3974">
        <w:rPr>
          <w:rFonts w:ascii="Times New Roman" w:hAnsi="Times New Roman" w:cs="Times New Roman"/>
          <w:sz w:val="28"/>
          <w:szCs w:val="28"/>
        </w:rPr>
        <w:t>языковой политике, направленной на сохранение латышского языка и укрепление его позиций. Можно выделить следующие направления реализации языковой политики:</w:t>
      </w:r>
    </w:p>
    <w:p w14:paraId="4065E3E6" w14:textId="77777777" w:rsidR="00610BBD" w:rsidRPr="000E3974" w:rsidRDefault="00610BBD" w:rsidP="00C068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74">
        <w:rPr>
          <w:rFonts w:ascii="Times New Roman" w:hAnsi="Times New Roman" w:cs="Times New Roman"/>
          <w:sz w:val="28"/>
          <w:szCs w:val="28"/>
        </w:rPr>
        <w:t>1.</w:t>
      </w:r>
      <w:r w:rsidRPr="000E3974">
        <w:rPr>
          <w:rFonts w:ascii="Times New Roman" w:hAnsi="Times New Roman" w:cs="Times New Roman"/>
          <w:sz w:val="28"/>
          <w:szCs w:val="28"/>
        </w:rPr>
        <w:tab/>
        <w:t>юридическое — закрепление статуса государственного языка в законах и иных нормативных актах;</w:t>
      </w:r>
    </w:p>
    <w:p w14:paraId="1FE4D5BC" w14:textId="77777777" w:rsidR="00610BBD" w:rsidRPr="000E3974" w:rsidRDefault="00610BBD" w:rsidP="00C068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74">
        <w:rPr>
          <w:rFonts w:ascii="Times New Roman" w:hAnsi="Times New Roman" w:cs="Times New Roman"/>
          <w:sz w:val="28"/>
          <w:szCs w:val="28"/>
        </w:rPr>
        <w:t>2.</w:t>
      </w:r>
      <w:r w:rsidRPr="000E3974">
        <w:rPr>
          <w:rFonts w:ascii="Times New Roman" w:hAnsi="Times New Roman" w:cs="Times New Roman"/>
          <w:sz w:val="28"/>
          <w:szCs w:val="28"/>
        </w:rPr>
        <w:tab/>
        <w:t>педагогическое — обучение латышскому языку латышей и меньшинств, проживающих в Латвии;</w:t>
      </w:r>
    </w:p>
    <w:p w14:paraId="28E84558" w14:textId="59B1D79D" w:rsidR="00610BBD" w:rsidRDefault="00610BBD" w:rsidP="00C068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74">
        <w:rPr>
          <w:rFonts w:ascii="Times New Roman" w:hAnsi="Times New Roman" w:cs="Times New Roman"/>
          <w:sz w:val="28"/>
          <w:szCs w:val="28"/>
        </w:rPr>
        <w:t>3.</w:t>
      </w:r>
      <w:r w:rsidRPr="000E3974">
        <w:rPr>
          <w:rFonts w:ascii="Times New Roman" w:hAnsi="Times New Roman" w:cs="Times New Roman"/>
          <w:sz w:val="28"/>
          <w:szCs w:val="28"/>
        </w:rPr>
        <w:tab/>
        <w:t>лингвистическое — исследования латышского языка, публикация нормативных источников и справочной литературы [</w:t>
      </w:r>
      <w:proofErr w:type="spellStart"/>
      <w:r w:rsidRPr="000E3974">
        <w:rPr>
          <w:rFonts w:ascii="Times New Roman" w:hAnsi="Times New Roman" w:cs="Times New Roman"/>
          <w:sz w:val="28"/>
          <w:szCs w:val="28"/>
        </w:rPr>
        <w:t>Kibermane</w:t>
      </w:r>
      <w:proofErr w:type="spellEnd"/>
      <w:r w:rsidRPr="000E3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974">
        <w:rPr>
          <w:rFonts w:ascii="Times New Roman" w:hAnsi="Times New Roman" w:cs="Times New Roman"/>
          <w:sz w:val="28"/>
          <w:szCs w:val="28"/>
        </w:rPr>
        <w:t>Kļava</w:t>
      </w:r>
      <w:proofErr w:type="spellEnd"/>
      <w:r w:rsidR="003C0FD7">
        <w:rPr>
          <w:rFonts w:ascii="Times New Roman" w:hAnsi="Times New Roman" w:cs="Times New Roman"/>
          <w:sz w:val="28"/>
          <w:szCs w:val="28"/>
        </w:rPr>
        <w:t> </w:t>
      </w:r>
      <w:r w:rsidRPr="000E3974">
        <w:rPr>
          <w:rFonts w:ascii="Times New Roman" w:hAnsi="Times New Roman" w:cs="Times New Roman"/>
          <w:sz w:val="28"/>
          <w:szCs w:val="28"/>
        </w:rPr>
        <w:t>2016:</w:t>
      </w:r>
      <w:r w:rsidR="003C0FD7">
        <w:rPr>
          <w:rFonts w:ascii="Times New Roman" w:hAnsi="Times New Roman" w:cs="Times New Roman"/>
          <w:sz w:val="28"/>
          <w:szCs w:val="28"/>
        </w:rPr>
        <w:t> </w:t>
      </w:r>
      <w:r w:rsidRPr="000E3974">
        <w:rPr>
          <w:rFonts w:ascii="Times New Roman" w:hAnsi="Times New Roman" w:cs="Times New Roman"/>
          <w:sz w:val="28"/>
          <w:szCs w:val="28"/>
        </w:rPr>
        <w:t>36].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915B6" w14:textId="039BFEE5" w:rsidR="00610BBD" w:rsidRDefault="00610BBD" w:rsidP="00C068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такой языковой политики неоднозначно воспринимаются в современном обществе, включая лингвистов. Существует мнение, что </w:t>
      </w:r>
      <w:r w:rsidRPr="002D16F0">
        <w:rPr>
          <w:rFonts w:ascii="Times New Roman" w:hAnsi="Times New Roman"/>
          <w:sz w:val="28"/>
          <w:szCs w:val="28"/>
        </w:rPr>
        <w:t xml:space="preserve">вытеснение русского языка из всех сфер социальной жизни повлекло за </w:t>
      </w:r>
      <w:r w:rsidRPr="002D16F0">
        <w:rPr>
          <w:rFonts w:ascii="Times New Roman" w:hAnsi="Times New Roman"/>
          <w:sz w:val="28"/>
          <w:szCs w:val="28"/>
        </w:rPr>
        <w:lastRenderedPageBreak/>
        <w:t xml:space="preserve">собой не только наращивание диапазона </w:t>
      </w:r>
      <w:r>
        <w:rPr>
          <w:rFonts w:ascii="Times New Roman" w:hAnsi="Times New Roman"/>
          <w:sz w:val="28"/>
          <w:szCs w:val="28"/>
        </w:rPr>
        <w:t xml:space="preserve">функционирования </w:t>
      </w:r>
      <w:r w:rsidRPr="002D16F0">
        <w:rPr>
          <w:rFonts w:ascii="Times New Roman" w:hAnsi="Times New Roman"/>
          <w:sz w:val="28"/>
          <w:szCs w:val="28"/>
        </w:rPr>
        <w:t>государственного языка, но и изменение ценностных ориентиров в обществе.</w:t>
      </w:r>
      <w:r>
        <w:rPr>
          <w:rFonts w:ascii="Times New Roman" w:hAnsi="Times New Roman"/>
          <w:sz w:val="28"/>
          <w:szCs w:val="28"/>
        </w:rPr>
        <w:t xml:space="preserve"> Так, «п</w:t>
      </w:r>
      <w:r w:rsidRPr="002D16F0">
        <w:rPr>
          <w:rFonts w:ascii="Times New Roman" w:hAnsi="Times New Roman"/>
          <w:sz w:val="28"/>
          <w:szCs w:val="28"/>
        </w:rPr>
        <w:t>сихология русскоязычных латвийцев претерпевает сегодня трансформации: осознание сопричастности русской истории и культуре, качественная профессиональная и научная подготовка, высокая социальная активность в недавнем прошлом многих людей (в основном речь идет о представителях старшего и среднего поколения) сталкиваются с ощущением политической и социальной невостребованности, а часто и культурного отторжения. Это означает, что конфликтность языковой ситуации влечет за собой конфликтность социально-политическую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16E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Клочко,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2004</w:t>
      </w:r>
      <w:r w:rsidRPr="00916EAB">
        <w:rPr>
          <w:rFonts w:ascii="Times New Roman" w:hAnsi="Times New Roman" w:cs="Times New Roman"/>
          <w:sz w:val="28"/>
          <w:szCs w:val="28"/>
        </w:rPr>
        <w:t>]</w:t>
      </w:r>
      <w:r w:rsidRPr="002D16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том же ключе рассуждает и профессор В. Н. Белоусов: «…не диалог национальных культур, не последовательная культурно-просветительская деятельность по развитию и формированию новых типов двуязычия, а явно дискриминационная по отношению к иноязычному населению языковая политика большинства новых независимых государств стала сейчас одним из основных факторов, способствующих распространению языка титульной национальности в качестве преодоления языкового барьера» </w:t>
      </w:r>
      <w:r w:rsidRPr="00EA57D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Белоусов</w:t>
      </w:r>
      <w:r w:rsidR="003C0FD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2000:</w:t>
      </w:r>
      <w:r w:rsidR="003C0FD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113</w:t>
      </w:r>
      <w:r w:rsidRPr="00EA57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82D1AA" w14:textId="77777777" w:rsidR="00610BBD" w:rsidRDefault="00610BBD" w:rsidP="00C068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М. С. Хмелевский придерживается, однако, другой точки зрения, говоря об отсутствии </w:t>
      </w:r>
      <w:r w:rsidRPr="002D16F0">
        <w:rPr>
          <w:rFonts w:ascii="Times New Roman" w:hAnsi="Times New Roman"/>
          <w:sz w:val="28"/>
          <w:szCs w:val="28"/>
        </w:rPr>
        <w:t>негативно</w:t>
      </w:r>
      <w:r>
        <w:rPr>
          <w:rFonts w:ascii="Times New Roman" w:hAnsi="Times New Roman"/>
          <w:sz w:val="28"/>
          <w:szCs w:val="28"/>
        </w:rPr>
        <w:t>го</w:t>
      </w:r>
      <w:r w:rsidRPr="002D16F0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</w:t>
      </w:r>
      <w:r w:rsidRPr="002D16F0">
        <w:rPr>
          <w:rFonts w:ascii="Times New Roman" w:hAnsi="Times New Roman"/>
          <w:sz w:val="28"/>
          <w:szCs w:val="28"/>
        </w:rPr>
        <w:t xml:space="preserve"> коренного населения к русскоязычной его части или целенаправленно</w:t>
      </w:r>
      <w:r>
        <w:rPr>
          <w:rFonts w:ascii="Times New Roman" w:hAnsi="Times New Roman"/>
          <w:sz w:val="28"/>
          <w:szCs w:val="28"/>
        </w:rPr>
        <w:t>го</w:t>
      </w:r>
      <w:r w:rsidRPr="002D16F0">
        <w:rPr>
          <w:rFonts w:ascii="Times New Roman" w:hAnsi="Times New Roman"/>
          <w:sz w:val="28"/>
          <w:szCs w:val="28"/>
        </w:rPr>
        <w:t xml:space="preserve"> неприяти</w:t>
      </w:r>
      <w:r>
        <w:rPr>
          <w:rFonts w:ascii="Times New Roman" w:hAnsi="Times New Roman"/>
          <w:sz w:val="28"/>
          <w:szCs w:val="28"/>
        </w:rPr>
        <w:t>я</w:t>
      </w:r>
      <w:r w:rsidRPr="002D16F0">
        <w:rPr>
          <w:rFonts w:ascii="Times New Roman" w:hAnsi="Times New Roman"/>
          <w:sz w:val="28"/>
          <w:szCs w:val="28"/>
        </w:rPr>
        <w:t xml:space="preserve"> в силу националистических или других взглядов и настроений латышей</w:t>
      </w:r>
      <w:r>
        <w:rPr>
          <w:rFonts w:ascii="Times New Roman" w:hAnsi="Times New Roman"/>
          <w:sz w:val="28"/>
          <w:szCs w:val="28"/>
        </w:rPr>
        <w:t xml:space="preserve">. При этом он указывает на </w:t>
      </w:r>
      <w:r w:rsidRPr="002D16F0">
        <w:rPr>
          <w:rFonts w:ascii="Times New Roman" w:hAnsi="Times New Roman"/>
          <w:sz w:val="28"/>
          <w:szCs w:val="28"/>
        </w:rPr>
        <w:t>сильн</w:t>
      </w:r>
      <w:r>
        <w:rPr>
          <w:rFonts w:ascii="Times New Roman" w:hAnsi="Times New Roman"/>
          <w:sz w:val="28"/>
          <w:szCs w:val="28"/>
        </w:rPr>
        <w:t>ую</w:t>
      </w:r>
      <w:r w:rsidRPr="002D16F0">
        <w:rPr>
          <w:rFonts w:ascii="Times New Roman" w:hAnsi="Times New Roman"/>
          <w:sz w:val="28"/>
          <w:szCs w:val="28"/>
        </w:rPr>
        <w:t xml:space="preserve"> разность в поведенческой культуре, межкультурно</w:t>
      </w:r>
      <w:r>
        <w:rPr>
          <w:rFonts w:ascii="Times New Roman" w:hAnsi="Times New Roman"/>
          <w:sz w:val="28"/>
          <w:szCs w:val="28"/>
        </w:rPr>
        <w:t>е</w:t>
      </w:r>
      <w:r w:rsidRPr="002D16F0">
        <w:rPr>
          <w:rFonts w:ascii="Times New Roman" w:hAnsi="Times New Roman"/>
          <w:sz w:val="28"/>
          <w:szCs w:val="28"/>
        </w:rPr>
        <w:t xml:space="preserve"> несовпадение менталитетов, традиций и обычаев, национальн</w:t>
      </w:r>
      <w:r>
        <w:rPr>
          <w:rFonts w:ascii="Times New Roman" w:hAnsi="Times New Roman"/>
          <w:sz w:val="28"/>
          <w:szCs w:val="28"/>
        </w:rPr>
        <w:t>ую</w:t>
      </w:r>
      <w:r w:rsidRPr="002D16F0">
        <w:rPr>
          <w:rFonts w:ascii="Times New Roman" w:hAnsi="Times New Roman"/>
          <w:sz w:val="28"/>
          <w:szCs w:val="28"/>
        </w:rPr>
        <w:t xml:space="preserve"> психологи</w:t>
      </w:r>
      <w:r>
        <w:rPr>
          <w:rFonts w:ascii="Times New Roman" w:hAnsi="Times New Roman"/>
          <w:sz w:val="28"/>
          <w:szCs w:val="28"/>
        </w:rPr>
        <w:t>ю</w:t>
      </w:r>
      <w:r w:rsidRPr="002D16F0">
        <w:rPr>
          <w:rFonts w:ascii="Times New Roman" w:hAnsi="Times New Roman"/>
          <w:sz w:val="28"/>
          <w:szCs w:val="28"/>
        </w:rPr>
        <w:t xml:space="preserve"> и многи</w:t>
      </w:r>
      <w:r>
        <w:rPr>
          <w:rFonts w:ascii="Times New Roman" w:hAnsi="Times New Roman"/>
          <w:sz w:val="28"/>
          <w:szCs w:val="28"/>
        </w:rPr>
        <w:t>е</w:t>
      </w:r>
      <w:r w:rsidRPr="002D16F0">
        <w:rPr>
          <w:rFonts w:ascii="Times New Roman" w:hAnsi="Times New Roman"/>
          <w:sz w:val="28"/>
          <w:szCs w:val="28"/>
        </w:rPr>
        <w:t xml:space="preserve"> други</w:t>
      </w:r>
      <w:r>
        <w:rPr>
          <w:rFonts w:ascii="Times New Roman" w:hAnsi="Times New Roman"/>
          <w:sz w:val="28"/>
          <w:szCs w:val="28"/>
        </w:rPr>
        <w:t>е</w:t>
      </w:r>
      <w:r w:rsidRPr="002D16F0">
        <w:rPr>
          <w:rFonts w:ascii="Times New Roman" w:hAnsi="Times New Roman"/>
          <w:sz w:val="28"/>
          <w:szCs w:val="28"/>
        </w:rPr>
        <w:t xml:space="preserve"> объективны</w:t>
      </w:r>
      <w:r>
        <w:rPr>
          <w:rFonts w:ascii="Times New Roman" w:hAnsi="Times New Roman"/>
          <w:sz w:val="28"/>
          <w:szCs w:val="28"/>
        </w:rPr>
        <w:t>е</w:t>
      </w:r>
      <w:r w:rsidRPr="002D16F0">
        <w:rPr>
          <w:rFonts w:ascii="Times New Roman" w:hAnsi="Times New Roman"/>
          <w:sz w:val="28"/>
          <w:szCs w:val="28"/>
        </w:rPr>
        <w:t xml:space="preserve"> фактор</w:t>
      </w:r>
      <w:r>
        <w:rPr>
          <w:rFonts w:ascii="Times New Roman" w:hAnsi="Times New Roman"/>
          <w:sz w:val="28"/>
          <w:szCs w:val="28"/>
        </w:rPr>
        <w:t>ы</w:t>
      </w:r>
      <w:r w:rsidRPr="002D16F0">
        <w:rPr>
          <w:rFonts w:ascii="Times New Roman" w:hAnsi="Times New Roman"/>
          <w:sz w:val="28"/>
          <w:szCs w:val="28"/>
        </w:rPr>
        <w:t>, среди которых отсутствуют факторы межнациональной неприязни и противостояния</w:t>
      </w:r>
      <w:r>
        <w:rPr>
          <w:rFonts w:ascii="Times New Roman" w:hAnsi="Times New Roman"/>
          <w:sz w:val="28"/>
          <w:szCs w:val="28"/>
        </w:rPr>
        <w:t xml:space="preserve">. При этом он пишет о традиционной </w:t>
      </w:r>
      <w:r w:rsidRPr="002D16F0">
        <w:rPr>
          <w:rFonts w:ascii="Times New Roman" w:hAnsi="Times New Roman"/>
          <w:sz w:val="28"/>
          <w:szCs w:val="28"/>
        </w:rPr>
        <w:t>обособленно</w:t>
      </w:r>
      <w:r>
        <w:rPr>
          <w:rFonts w:ascii="Times New Roman" w:hAnsi="Times New Roman"/>
          <w:sz w:val="28"/>
          <w:szCs w:val="28"/>
        </w:rPr>
        <w:t>сти</w:t>
      </w:r>
      <w:r w:rsidRPr="002D16F0">
        <w:rPr>
          <w:rFonts w:ascii="Times New Roman" w:hAnsi="Times New Roman"/>
          <w:sz w:val="28"/>
          <w:szCs w:val="28"/>
        </w:rPr>
        <w:t xml:space="preserve"> русски</w:t>
      </w:r>
      <w:r>
        <w:rPr>
          <w:rFonts w:ascii="Times New Roman" w:hAnsi="Times New Roman"/>
          <w:sz w:val="28"/>
          <w:szCs w:val="28"/>
        </w:rPr>
        <w:t>х</w:t>
      </w:r>
      <w:r w:rsidRPr="002D16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стараются </w:t>
      </w:r>
      <w:r w:rsidRPr="002D16F0">
        <w:rPr>
          <w:rFonts w:ascii="Times New Roman" w:hAnsi="Times New Roman"/>
          <w:sz w:val="28"/>
          <w:szCs w:val="28"/>
        </w:rPr>
        <w:t>сохран</w:t>
      </w:r>
      <w:r>
        <w:rPr>
          <w:rFonts w:ascii="Times New Roman" w:hAnsi="Times New Roman"/>
          <w:sz w:val="28"/>
          <w:szCs w:val="28"/>
        </w:rPr>
        <w:t>ять</w:t>
      </w:r>
      <w:r w:rsidRPr="002D16F0">
        <w:rPr>
          <w:rFonts w:ascii="Times New Roman" w:hAnsi="Times New Roman"/>
          <w:sz w:val="28"/>
          <w:szCs w:val="28"/>
        </w:rPr>
        <w:t xml:space="preserve"> дистанцию и сосуществ</w:t>
      </w:r>
      <w:r>
        <w:rPr>
          <w:rFonts w:ascii="Times New Roman" w:hAnsi="Times New Roman"/>
          <w:sz w:val="28"/>
          <w:szCs w:val="28"/>
        </w:rPr>
        <w:t>овать</w:t>
      </w:r>
      <w:r w:rsidRPr="002D16F0">
        <w:rPr>
          <w:rFonts w:ascii="Times New Roman" w:hAnsi="Times New Roman"/>
          <w:sz w:val="28"/>
          <w:szCs w:val="28"/>
        </w:rPr>
        <w:t xml:space="preserve"> параллельно</w:t>
      </w:r>
      <w:r>
        <w:rPr>
          <w:rFonts w:ascii="Times New Roman" w:hAnsi="Times New Roman"/>
          <w:sz w:val="28"/>
          <w:szCs w:val="28"/>
        </w:rPr>
        <w:t xml:space="preserve"> национальному большинству </w:t>
      </w:r>
      <w:r w:rsidRPr="00D5506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Хмелевский 2021: 63</w:t>
      </w:r>
      <w:r w:rsidRPr="003B4BA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64</w:t>
      </w:r>
      <w:r w:rsidRPr="00D5506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Невозможно не согласиться с данным замечанием. </w:t>
      </w:r>
      <w:r>
        <w:rPr>
          <w:rFonts w:ascii="Times New Roman" w:hAnsi="Times New Roman"/>
          <w:sz w:val="28"/>
          <w:szCs w:val="28"/>
        </w:rPr>
        <w:lastRenderedPageBreak/>
        <w:t xml:space="preserve">Действительно, русские латвийцы, или латыши, как они сами себя называют, чаще всего плохо владеют государственным языком, в результате чего общение строится исключительно в русскоязычных группах, и происходит намеренная дистанцированность от коренного населения. </w:t>
      </w:r>
      <w:r w:rsidRPr="000907F7">
        <w:rPr>
          <w:rFonts w:ascii="Times New Roman" w:hAnsi="Times New Roman" w:cs="Times New Roman"/>
          <w:sz w:val="28"/>
          <w:szCs w:val="28"/>
        </w:rPr>
        <w:t>Р</w:t>
      </w:r>
      <w:r w:rsidRPr="000907F7">
        <w:rPr>
          <w:rFonts w:ascii="Times New Roman" w:hAnsi="Times New Roman"/>
          <w:sz w:val="28"/>
          <w:szCs w:val="28"/>
        </w:rPr>
        <w:t xml:space="preserve">усскоязычное общество, неоднородное по своему национальному составу, </w:t>
      </w:r>
      <w:r>
        <w:rPr>
          <w:rFonts w:ascii="Times New Roman" w:hAnsi="Times New Roman"/>
          <w:sz w:val="28"/>
          <w:szCs w:val="28"/>
        </w:rPr>
        <w:t xml:space="preserve">политическим взглядам и </w:t>
      </w:r>
      <w:r w:rsidRPr="000907F7">
        <w:rPr>
          <w:rFonts w:ascii="Times New Roman" w:hAnsi="Times New Roman"/>
          <w:sz w:val="28"/>
          <w:szCs w:val="28"/>
        </w:rPr>
        <w:t>социальному статусу, объединено прежде всего общностью языка и культуры.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9B24BFD" w14:textId="77777777" w:rsidR="00610BBD" w:rsidRDefault="00610BBD" w:rsidP="00C068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 актуален вопрос объединяющей функции русского языка в настоящее время, когда в Латвию в период с марта по октябрь 2022 года прибыло довольное большое количество беженцев из Украины. В этой ситуации именно русский язык опять же выступает связующим в общении местного населения с приезжими несмотря на то, что большинство информационных плакатов и объявлений в Латвии дублируется на трех языках </w:t>
      </w:r>
      <w:r w:rsidRPr="000E397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украинском, русском и английском</w:t>
      </w:r>
      <w:r>
        <w:rPr>
          <w:rFonts w:ascii="Times New Roman" w:hAnsi="Times New Roman"/>
          <w:sz w:val="28"/>
          <w:szCs w:val="28"/>
        </w:rPr>
        <w:t xml:space="preserve">. Таким образом, отметим, что Н. С. Трубецкой был </w:t>
      </w:r>
      <w:r w:rsidRPr="003A08CD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, говоря еще в 30-е годы, что «русский литературный язык … не утратит своего культурного и государственного значения … и</w:t>
      </w:r>
      <w:r>
        <w:rPr>
          <w:rFonts w:ascii="Times New Roman" w:hAnsi="Times New Roman" w:cs="Times New Roman"/>
          <w:sz w:val="28"/>
          <w:szCs w:val="28"/>
        </w:rPr>
        <w:t xml:space="preserve"> можно с уверенностью утверждать, что он и в дальнейшем останется </w:t>
      </w:r>
      <w:r>
        <w:rPr>
          <w:rFonts w:ascii="Times New Roman" w:hAnsi="Times New Roman"/>
          <w:sz w:val="28"/>
          <w:szCs w:val="28"/>
        </w:rPr>
        <w:t xml:space="preserve">языком культурного и делового общения между представителями разных народов» </w:t>
      </w:r>
      <w:r w:rsidRPr="00875F7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Трубецкой 1990: 127</w:t>
      </w:r>
      <w:r w:rsidRPr="00875F7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AE1">
        <w:rPr>
          <w:rFonts w:ascii="Times New Roman" w:hAnsi="Times New Roman"/>
          <w:sz w:val="28"/>
          <w:szCs w:val="28"/>
        </w:rPr>
        <w:t xml:space="preserve">(цитируется по </w:t>
      </w:r>
      <w:r>
        <w:rPr>
          <w:rFonts w:ascii="Times New Roman" w:hAnsi="Times New Roman" w:cs="Times New Roman"/>
          <w:bCs/>
          <w:sz w:val="28"/>
          <w:szCs w:val="28"/>
        </w:rPr>
        <w:t>Белоусову 2000:</w:t>
      </w:r>
      <w:r w:rsidRPr="00934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112</w:t>
      </w:r>
      <w:r w:rsidRPr="00934AE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19EB99" w14:textId="77777777" w:rsidR="00610BBD" w:rsidRDefault="00610BBD" w:rsidP="00C068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79B8">
        <w:rPr>
          <w:rFonts w:ascii="Times New Roman" w:hAnsi="Times New Roman"/>
          <w:sz w:val="28"/>
          <w:szCs w:val="28"/>
        </w:rPr>
        <w:t>Этноязыковая ситуация,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9B8">
        <w:rPr>
          <w:rFonts w:ascii="Times New Roman" w:hAnsi="Times New Roman"/>
          <w:sz w:val="28"/>
          <w:szCs w:val="28"/>
        </w:rPr>
        <w:t>известно, складывается под воздействием ряда факторов, прежде всего демографических параметров, а также государственной национальной и языковой политики.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808">
        <w:rPr>
          <w:rFonts w:ascii="Times New Roman" w:hAnsi="Times New Roman"/>
          <w:sz w:val="28"/>
          <w:szCs w:val="28"/>
        </w:rPr>
        <w:t>Язык как общественное явление находится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808">
        <w:rPr>
          <w:rFonts w:ascii="Times New Roman" w:hAnsi="Times New Roman"/>
          <w:sz w:val="28"/>
          <w:szCs w:val="28"/>
        </w:rPr>
        <w:t>в тесной связи с историей общества</w:t>
      </w:r>
      <w:r>
        <w:rPr>
          <w:rFonts w:ascii="Times New Roman" w:hAnsi="Times New Roman"/>
          <w:sz w:val="28"/>
          <w:szCs w:val="28"/>
        </w:rPr>
        <w:t>.</w:t>
      </w:r>
      <w:r w:rsidRPr="00252808">
        <w:rPr>
          <w:rFonts w:ascii="Times New Roman" w:hAnsi="Times New Roman"/>
          <w:sz w:val="28"/>
          <w:szCs w:val="28"/>
        </w:rPr>
        <w:t xml:space="preserve"> </w:t>
      </w:r>
      <w:r w:rsidRPr="00C579B8">
        <w:rPr>
          <w:rFonts w:ascii="Times New Roman" w:hAnsi="Times New Roman"/>
          <w:sz w:val="28"/>
          <w:szCs w:val="28"/>
        </w:rPr>
        <w:t xml:space="preserve">Данные истории народа служат для объяснения языковых изменений, и, наоборот, данные языка способствуют изучению истории народа. </w:t>
      </w:r>
    </w:p>
    <w:p w14:paraId="35701962" w14:textId="77777777" w:rsidR="00610BBD" w:rsidRPr="00C579B8" w:rsidRDefault="00610BBD" w:rsidP="00C068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79B8">
        <w:rPr>
          <w:rFonts w:ascii="Times New Roman" w:hAnsi="Times New Roman"/>
          <w:sz w:val="28"/>
          <w:szCs w:val="28"/>
        </w:rPr>
        <w:t xml:space="preserve">На протяжении многих веков на территории Латвии соседствовали представители разных народов и культур, носители разных языков. </w:t>
      </w:r>
      <w:r w:rsidRPr="0086507D">
        <w:rPr>
          <w:rFonts w:ascii="Times New Roman" w:hAnsi="Times New Roman"/>
          <w:sz w:val="28"/>
          <w:szCs w:val="28"/>
        </w:rPr>
        <w:t xml:space="preserve">Исходя из исторических особенностей, территориальной и, как следствие, культурно-экономической близости России и Латвии, </w:t>
      </w:r>
      <w:r>
        <w:rPr>
          <w:rFonts w:ascii="Times New Roman" w:hAnsi="Times New Roman"/>
          <w:sz w:val="28"/>
          <w:szCs w:val="28"/>
        </w:rPr>
        <w:t xml:space="preserve">можно заключить, что и в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настоящее время происходит </w:t>
      </w:r>
      <w:r w:rsidRPr="0086507D">
        <w:rPr>
          <w:rFonts w:ascii="Times New Roman" w:hAnsi="Times New Roman"/>
          <w:sz w:val="28"/>
          <w:szCs w:val="28"/>
        </w:rPr>
        <w:t>взаимодействие</w:t>
      </w:r>
      <w:r w:rsidRPr="00C579B8">
        <w:rPr>
          <w:rFonts w:ascii="Times New Roman" w:hAnsi="Times New Roman"/>
          <w:sz w:val="28"/>
          <w:szCs w:val="28"/>
        </w:rPr>
        <w:t xml:space="preserve">, взаимовлияние и взаимообогащение русского и латышского языков. </w:t>
      </w:r>
      <w:r w:rsidRPr="00764DE7">
        <w:rPr>
          <w:rFonts w:ascii="Times New Roman" w:hAnsi="Times New Roman"/>
          <w:sz w:val="28"/>
          <w:szCs w:val="28"/>
        </w:rPr>
        <w:t xml:space="preserve">Историческое развитие языковой ситуации в Латвии позволяет говорить о </w:t>
      </w:r>
      <w:r>
        <w:rPr>
          <w:rFonts w:ascii="Times New Roman" w:hAnsi="Times New Roman"/>
          <w:sz w:val="28"/>
          <w:szCs w:val="28"/>
        </w:rPr>
        <w:t>региональном</w:t>
      </w:r>
      <w:r w:rsidRPr="00764DE7">
        <w:rPr>
          <w:rFonts w:ascii="Times New Roman" w:hAnsi="Times New Roman"/>
          <w:sz w:val="28"/>
          <w:szCs w:val="28"/>
        </w:rPr>
        <w:t xml:space="preserve"> варианте русского языка и как об активном контактном языке</w:t>
      </w:r>
      <w:r>
        <w:rPr>
          <w:rFonts w:ascii="Times New Roman" w:hAnsi="Times New Roman"/>
          <w:sz w:val="28"/>
          <w:szCs w:val="28"/>
        </w:rPr>
        <w:t xml:space="preserve"> в ранние исторические периоды</w:t>
      </w:r>
      <w:r w:rsidRPr="00764D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и</w:t>
      </w:r>
      <w:r w:rsidRPr="00764DE7">
        <w:rPr>
          <w:rFonts w:ascii="Times New Roman" w:hAnsi="Times New Roman"/>
          <w:sz w:val="28"/>
          <w:szCs w:val="28"/>
        </w:rPr>
        <w:t xml:space="preserve"> как о языке </w:t>
      </w:r>
      <w:r>
        <w:rPr>
          <w:rFonts w:ascii="Times New Roman" w:hAnsi="Times New Roman"/>
          <w:sz w:val="28"/>
          <w:szCs w:val="28"/>
        </w:rPr>
        <w:t>многочисленного</w:t>
      </w:r>
      <w:r w:rsidRPr="00764DE7">
        <w:rPr>
          <w:rFonts w:ascii="Times New Roman" w:hAnsi="Times New Roman"/>
          <w:sz w:val="28"/>
          <w:szCs w:val="28"/>
        </w:rPr>
        <w:t xml:space="preserve"> этнического меньшинства</w:t>
      </w:r>
      <w:r>
        <w:rPr>
          <w:rFonts w:ascii="Times New Roman" w:hAnsi="Times New Roman"/>
          <w:sz w:val="28"/>
          <w:szCs w:val="28"/>
        </w:rPr>
        <w:t xml:space="preserve"> современной Латвии</w:t>
      </w:r>
      <w:r w:rsidRPr="00764DE7">
        <w:rPr>
          <w:rFonts w:ascii="Times New Roman" w:hAnsi="Times New Roman"/>
          <w:sz w:val="28"/>
          <w:szCs w:val="28"/>
        </w:rPr>
        <w:t>, который имеет свою историю и свои особенности.</w:t>
      </w:r>
    </w:p>
    <w:p w14:paraId="288AA569" w14:textId="20445EF4" w:rsidR="00610BBD" w:rsidRDefault="00610BBD" w:rsidP="00C068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79B8">
        <w:rPr>
          <w:rFonts w:ascii="Times New Roman" w:hAnsi="Times New Roman"/>
          <w:sz w:val="28"/>
          <w:szCs w:val="28"/>
        </w:rPr>
        <w:t xml:space="preserve">В следующих главах мы подробнее рассмотрим текущее состояние русского языка Латвии на основе </w:t>
      </w:r>
      <w:r>
        <w:rPr>
          <w:rFonts w:ascii="Times New Roman" w:hAnsi="Times New Roman"/>
          <w:sz w:val="28"/>
          <w:szCs w:val="28"/>
        </w:rPr>
        <w:t xml:space="preserve">более ранних исследований и анализа </w:t>
      </w:r>
      <w:r w:rsidRPr="00C579B8">
        <w:rPr>
          <w:rFonts w:ascii="Times New Roman" w:hAnsi="Times New Roman"/>
          <w:sz w:val="28"/>
          <w:szCs w:val="28"/>
        </w:rPr>
        <w:t>собственной картотеки.</w:t>
      </w:r>
    </w:p>
    <w:p w14:paraId="79FB82B1" w14:textId="3B84406F" w:rsidR="00122C0A" w:rsidRDefault="00122C0A" w:rsidP="00C068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A8C800" w14:textId="77777777" w:rsidR="00122C0A" w:rsidRDefault="00122C0A" w:rsidP="00C0685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50D947E" w14:textId="77777777" w:rsidR="00122C0A" w:rsidRPr="00B87C52" w:rsidRDefault="00122C0A" w:rsidP="00655234">
      <w:pPr>
        <w:pStyle w:val="1"/>
        <w:jc w:val="center"/>
        <w:rPr>
          <w:rFonts w:cs="Times New Roman"/>
          <w:b w:val="0"/>
          <w:bCs w:val="0"/>
          <w:szCs w:val="32"/>
        </w:rPr>
      </w:pPr>
      <w:bookmarkStart w:id="6" w:name="_Toc136380720"/>
      <w:r w:rsidRPr="00B87C52">
        <w:rPr>
          <w:rFonts w:cs="Times New Roman"/>
          <w:szCs w:val="32"/>
        </w:rPr>
        <w:lastRenderedPageBreak/>
        <w:t>Глава 2</w:t>
      </w:r>
      <w:r>
        <w:rPr>
          <w:rFonts w:cs="Times New Roman"/>
          <w:szCs w:val="32"/>
        </w:rPr>
        <w:t>. Теоретический аспект вопроса</w:t>
      </w:r>
      <w:bookmarkEnd w:id="6"/>
    </w:p>
    <w:p w14:paraId="66BA6FB9" w14:textId="77777777" w:rsidR="005C0E17" w:rsidRDefault="005C0E17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61C476" w14:textId="77777777" w:rsidR="005C0E17" w:rsidRDefault="00122C0A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работе особое внимание уделяется неразрывной связи языка и народа. Подробный анализ </w:t>
      </w:r>
      <w:r w:rsidRPr="007270CA">
        <w:rPr>
          <w:rFonts w:ascii="Times New Roman" w:hAnsi="Times New Roman" w:cs="Times New Roman"/>
          <w:sz w:val="28"/>
          <w:szCs w:val="28"/>
        </w:rPr>
        <w:t>истории и современности Латвии, ее языковой политики и этнического состава населения, другими словами, социокультурных условий языкового контакта</w:t>
      </w:r>
      <w:r>
        <w:rPr>
          <w:rFonts w:ascii="Times New Roman" w:hAnsi="Times New Roman" w:cs="Times New Roman"/>
          <w:sz w:val="28"/>
          <w:szCs w:val="28"/>
        </w:rPr>
        <w:t xml:space="preserve"> был приведен в предыдущей главе. В данном разделе мы постараемся раскрыть </w:t>
      </w:r>
      <w:bookmarkStart w:id="7" w:name="_Hlk136160091"/>
      <w:r>
        <w:rPr>
          <w:rFonts w:ascii="Times New Roman" w:hAnsi="Times New Roman" w:cs="Times New Roman"/>
          <w:sz w:val="28"/>
          <w:szCs w:val="28"/>
        </w:rPr>
        <w:t>основные теоретические понятия, необходимые для целостного понимания проблематики исследуемой темы.</w:t>
      </w:r>
    </w:p>
    <w:bookmarkEnd w:id="7"/>
    <w:p w14:paraId="2506A694" w14:textId="195CFCFA" w:rsidR="00122C0A" w:rsidRDefault="00122C0A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313889" w14:textId="77777777" w:rsidR="00122C0A" w:rsidRPr="00B87C52" w:rsidRDefault="00122C0A" w:rsidP="00C0685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vanish/>
          <w:sz w:val="28"/>
          <w:szCs w:val="28"/>
        </w:rPr>
      </w:pPr>
    </w:p>
    <w:p w14:paraId="7A529F28" w14:textId="77777777" w:rsidR="00122C0A" w:rsidRPr="00B87C52" w:rsidRDefault="00122C0A" w:rsidP="00C0685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vanish/>
          <w:sz w:val="28"/>
          <w:szCs w:val="28"/>
        </w:rPr>
      </w:pPr>
    </w:p>
    <w:p w14:paraId="4EB0B4FF" w14:textId="77777777" w:rsidR="00122C0A" w:rsidRPr="00B87C52" w:rsidRDefault="00122C0A" w:rsidP="00655234">
      <w:pPr>
        <w:numPr>
          <w:ilvl w:val="1"/>
          <w:numId w:val="3"/>
        </w:numPr>
        <w:spacing w:after="0" w:line="360" w:lineRule="auto"/>
        <w:ind w:left="1418" w:hanging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136380721"/>
      <w:r w:rsidRPr="00B87C52">
        <w:rPr>
          <w:rFonts w:ascii="Times New Roman" w:hAnsi="Times New Roman" w:cs="Times New Roman"/>
          <w:b/>
          <w:bCs/>
          <w:sz w:val="28"/>
          <w:szCs w:val="28"/>
        </w:rPr>
        <w:t>Языковой контакт</w:t>
      </w:r>
      <w:bookmarkEnd w:id="8"/>
    </w:p>
    <w:p w14:paraId="05D2F7E3" w14:textId="77777777" w:rsidR="005C0E17" w:rsidRDefault="00122C0A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EB">
        <w:rPr>
          <w:rFonts w:ascii="Times New Roman" w:hAnsi="Times New Roman" w:cs="Times New Roman"/>
          <w:sz w:val="28"/>
          <w:szCs w:val="28"/>
        </w:rPr>
        <w:t xml:space="preserve">Дефиниция языковых контактов предстает неоднозначной. В процессе их изучения она претерпела некоторые изменения. Так, по У. </w:t>
      </w:r>
      <w:proofErr w:type="spellStart"/>
      <w:r w:rsidRPr="009D1AEB">
        <w:rPr>
          <w:rFonts w:ascii="Times New Roman" w:hAnsi="Times New Roman" w:cs="Times New Roman"/>
          <w:sz w:val="28"/>
          <w:szCs w:val="28"/>
        </w:rPr>
        <w:t>Вайнрайху</w:t>
      </w:r>
      <w:proofErr w:type="spellEnd"/>
      <w:r w:rsidRPr="009D1AEB">
        <w:rPr>
          <w:rFonts w:ascii="Times New Roman" w:hAnsi="Times New Roman" w:cs="Times New Roman"/>
          <w:sz w:val="28"/>
          <w:szCs w:val="28"/>
        </w:rPr>
        <w:t>, языковым контактом является поочередное использование одним и тем же лицом двух или нескольких языков [</w:t>
      </w:r>
      <w:proofErr w:type="spellStart"/>
      <w:r w:rsidRPr="00025BC0">
        <w:rPr>
          <w:rFonts w:ascii="Times New Roman" w:hAnsi="Times New Roman" w:cs="Times New Roman"/>
          <w:bCs/>
          <w:sz w:val="28"/>
          <w:szCs w:val="28"/>
        </w:rPr>
        <w:t>Вайнрайх</w:t>
      </w:r>
      <w:proofErr w:type="spellEnd"/>
      <w:r w:rsidRPr="00025BC0">
        <w:rPr>
          <w:rFonts w:ascii="Times New Roman" w:hAnsi="Times New Roman" w:cs="Times New Roman"/>
          <w:bCs/>
          <w:sz w:val="28"/>
          <w:szCs w:val="28"/>
        </w:rPr>
        <w:t xml:space="preserve"> 1953 / 1979</w:t>
      </w:r>
      <w:r>
        <w:rPr>
          <w:rFonts w:ascii="Times New Roman" w:hAnsi="Times New Roman" w:cs="Times New Roman"/>
          <w:bCs/>
          <w:sz w:val="28"/>
          <w:szCs w:val="28"/>
        </w:rPr>
        <w:t>: 22</w:t>
      </w:r>
      <w:r w:rsidRPr="009D1AEB">
        <w:rPr>
          <w:rFonts w:ascii="Times New Roman" w:hAnsi="Times New Roman" w:cs="Times New Roman"/>
          <w:sz w:val="28"/>
          <w:szCs w:val="28"/>
        </w:rPr>
        <w:t>].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1AEB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1AEB">
        <w:rPr>
          <w:rFonts w:ascii="Times New Roman" w:hAnsi="Times New Roman" w:cs="Times New Roman"/>
          <w:sz w:val="28"/>
          <w:szCs w:val="28"/>
        </w:rPr>
        <w:t>Розенцвейг понимает под языковым контактом «речевое общение между двумя языковыми коллективами» [</w:t>
      </w:r>
      <w:r w:rsidRPr="00F37A5D">
        <w:rPr>
          <w:rFonts w:ascii="Times New Roman" w:hAnsi="Times New Roman" w:cs="Times New Roman"/>
          <w:bCs/>
          <w:sz w:val="28"/>
          <w:szCs w:val="28"/>
        </w:rPr>
        <w:t xml:space="preserve">Розенцвейг </w:t>
      </w:r>
      <w:r>
        <w:rPr>
          <w:rFonts w:ascii="Times New Roman" w:hAnsi="Times New Roman" w:cs="Times New Roman"/>
          <w:bCs/>
          <w:sz w:val="28"/>
          <w:szCs w:val="28"/>
        </w:rPr>
        <w:t>1972: 12</w:t>
      </w:r>
      <w:r w:rsidRPr="009D1AEB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В данном исследовании мы будем опираться на</w:t>
      </w:r>
      <w:r w:rsidRPr="009D1AEB">
        <w:rPr>
          <w:rFonts w:ascii="Times New Roman" w:hAnsi="Times New Roman" w:cs="Times New Roman"/>
          <w:sz w:val="28"/>
          <w:szCs w:val="28"/>
        </w:rPr>
        <w:t xml:space="preserve"> определение языковых контактов, предложенное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1A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9D1AEB">
        <w:rPr>
          <w:rFonts w:ascii="Times New Roman" w:hAnsi="Times New Roman" w:cs="Times New Roman"/>
          <w:sz w:val="28"/>
          <w:szCs w:val="28"/>
        </w:rPr>
        <w:t>Карлинским</w:t>
      </w:r>
      <w:proofErr w:type="spellEnd"/>
      <w:r w:rsidRPr="009D1AEB">
        <w:rPr>
          <w:rFonts w:ascii="Times New Roman" w:hAnsi="Times New Roman" w:cs="Times New Roman"/>
          <w:sz w:val="28"/>
          <w:szCs w:val="28"/>
        </w:rPr>
        <w:t>: «Два языка (А и Б) находятся в контакте, если речь (текст), порожденная на языке А, содержит в себе элементы и/или отношения языка Б, или, наоборот, речь на языке Б включает в себя элементы и/или отношения языка А, а также если элементы и/или отношения языка А проникают и обнаруживаются в системе языка Б, и наоборот»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6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25BC0">
        <w:rPr>
          <w:rFonts w:ascii="Times New Roman" w:hAnsi="Times New Roman" w:cs="Times New Roman"/>
          <w:sz w:val="28"/>
          <w:szCs w:val="28"/>
        </w:rPr>
        <w:t>Карлинский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 1990: 11</w:t>
      </w:r>
      <w:r w:rsidRPr="00A1736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Данное определение особенно точно описывает случаи, рассматриваемые в нашем исследовании.</w:t>
      </w:r>
    </w:p>
    <w:p w14:paraId="6C1C7107" w14:textId="04BA9AD8" w:rsidR="00122C0A" w:rsidRDefault="00122C0A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903F2" w14:textId="77777777" w:rsidR="00122C0A" w:rsidRPr="00B87C52" w:rsidRDefault="00122C0A" w:rsidP="00655234">
      <w:pPr>
        <w:numPr>
          <w:ilvl w:val="1"/>
          <w:numId w:val="3"/>
        </w:numPr>
        <w:spacing w:after="0" w:line="360" w:lineRule="auto"/>
        <w:ind w:left="1418" w:hanging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136380722"/>
      <w:r w:rsidRPr="00B87C52">
        <w:rPr>
          <w:rFonts w:ascii="Times New Roman" w:hAnsi="Times New Roman" w:cs="Times New Roman"/>
          <w:b/>
          <w:bCs/>
          <w:sz w:val="28"/>
          <w:szCs w:val="28"/>
        </w:rPr>
        <w:t>Разновидности русского языка на территории Латвии</w:t>
      </w:r>
      <w:bookmarkEnd w:id="9"/>
    </w:p>
    <w:p w14:paraId="32890BB2" w14:textId="0376F8C8" w:rsidR="00122C0A" w:rsidRDefault="00122C0A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F2">
        <w:rPr>
          <w:rFonts w:ascii="Times New Roman" w:hAnsi="Times New Roman" w:cs="Times New Roman"/>
          <w:sz w:val="28"/>
          <w:szCs w:val="28"/>
        </w:rPr>
        <w:t>Языковые контакты и функционирование русского языка как языка возрастающей этнической группы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Латвии </w:t>
      </w:r>
      <w:r w:rsidRPr="00EE77F2">
        <w:rPr>
          <w:rFonts w:ascii="Times New Roman" w:hAnsi="Times New Roman" w:cs="Times New Roman"/>
          <w:sz w:val="28"/>
          <w:szCs w:val="28"/>
        </w:rPr>
        <w:t xml:space="preserve">привели к </w:t>
      </w:r>
      <w:r w:rsidRPr="00EE77F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особенностей </w:t>
      </w:r>
      <w:r w:rsidRPr="008E6112">
        <w:rPr>
          <w:rFonts w:ascii="Times New Roman" w:hAnsi="Times New Roman" w:cs="Times New Roman"/>
          <w:spacing w:val="40"/>
          <w:sz w:val="28"/>
          <w:szCs w:val="28"/>
        </w:rPr>
        <w:t>местного варианта</w:t>
      </w:r>
      <w:r w:rsidRPr="00EE77F2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B05FB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05FBC" w:rsidRPr="00B05FBC">
        <w:rPr>
          <w:rFonts w:ascii="Times New Roman" w:hAnsi="Times New Roman" w:cs="Times New Roman"/>
          <w:spacing w:val="40"/>
          <w:sz w:val="28"/>
          <w:szCs w:val="28"/>
        </w:rPr>
        <w:t>этнолекта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Можно выделить два </w:t>
      </w:r>
      <w:r w:rsidR="00B05FBC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3C0FD7">
        <w:rPr>
          <w:rFonts w:ascii="Times New Roman" w:hAnsi="Times New Roman" w:cs="Times New Roman"/>
          <w:spacing w:val="40"/>
          <w:sz w:val="28"/>
          <w:szCs w:val="28"/>
        </w:rPr>
        <w:t>подварианта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9268A8" w14:textId="77777777" w:rsidR="00122C0A" w:rsidRPr="00AE090C" w:rsidRDefault="00122C0A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подвариант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55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русское городское просторечие в иноязычном окружении с яркими просторечно-диалектными особенностями. Этот разговорный русский язык широко используется местным населением при общении «со своими», то есть с людьми, которые также владеют латышским языком, знакомы с местными социокультурными особенностями и способны без затруднений понять смысл иноязычных вкраплений в речь. </w:t>
      </w:r>
      <w:r w:rsidRPr="00AE090C">
        <w:rPr>
          <w:rFonts w:ascii="Times New Roman" w:hAnsi="Times New Roman" w:cs="Times New Roman"/>
          <w:sz w:val="28"/>
          <w:szCs w:val="28"/>
        </w:rPr>
        <w:t xml:space="preserve">Главная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подварианта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55C">
        <w:rPr>
          <w:rFonts w:ascii="Times New Roman" w:hAnsi="Times New Roman" w:cs="Times New Roman"/>
          <w:sz w:val="28"/>
          <w:szCs w:val="28"/>
        </w:rPr>
        <w:t>—</w:t>
      </w:r>
      <w:r w:rsidRPr="00AE090C">
        <w:rPr>
          <w:rFonts w:ascii="Times New Roman" w:hAnsi="Times New Roman" w:cs="Times New Roman"/>
          <w:sz w:val="28"/>
          <w:szCs w:val="28"/>
        </w:rPr>
        <w:t xml:space="preserve"> узнаваемость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90C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данных вставок</w:t>
      </w:r>
      <w:r w:rsidRPr="00AE090C">
        <w:rPr>
          <w:rFonts w:ascii="Times New Roman" w:hAnsi="Times New Roman" w:cs="Times New Roman"/>
          <w:sz w:val="28"/>
          <w:szCs w:val="28"/>
        </w:rPr>
        <w:t>, за счет чего достигается необходимый эмоционально-стилистический и прагматический эффект.</w:t>
      </w:r>
    </w:p>
    <w:p w14:paraId="61C5C953" w14:textId="54AE06B7" w:rsidR="00122C0A" w:rsidRDefault="00122C0A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D3">
        <w:rPr>
          <w:rFonts w:ascii="Times New Roman" w:hAnsi="Times New Roman" w:cs="Times New Roman"/>
          <w:sz w:val="28"/>
          <w:szCs w:val="28"/>
        </w:rPr>
        <w:t>Русский литературный язык лежит в основе другой разновидности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варианта русского языка, который используется при общении с «чужими» русскими. Чаще всего это либо мигранты, переехавшие в Латвию недавно и еще не способные понимать местный вариант русского языка из-за недостатка знания латышского, либо жители России, с которыми поддерживается связь или которые время от времени на короткий срок приезжают в Латвию. Стоит отметить, что данный вариант русского языка на территории Латвии поддерживается за счет просмотра русскоязычных СМИ, различных видеороликов и фильмов, а также чтения русскоязычной литературы</w:t>
      </w:r>
      <w:r w:rsidR="007751A5">
        <w:rPr>
          <w:rFonts w:ascii="Times New Roman" w:hAnsi="Times New Roman" w:cs="Times New Roman"/>
          <w:sz w:val="28"/>
          <w:szCs w:val="28"/>
        </w:rPr>
        <w:t>, прослушивания музыки и т. д</w:t>
      </w:r>
      <w:r>
        <w:rPr>
          <w:rFonts w:ascii="Times New Roman" w:hAnsi="Times New Roman" w:cs="Times New Roman"/>
          <w:sz w:val="28"/>
          <w:szCs w:val="28"/>
        </w:rPr>
        <w:t xml:space="preserve">. Все это помогает сохранять русский язык, находящийся в окружении латышского, а также замедляет процесс его видоизменения. </w:t>
      </w:r>
    </w:p>
    <w:p w14:paraId="03B1B77D" w14:textId="77777777" w:rsidR="005C0E17" w:rsidRDefault="005C0E17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C95C40" w14:textId="27C9F15A" w:rsidR="00122C0A" w:rsidRPr="00FC355C" w:rsidRDefault="00122C0A" w:rsidP="00655234">
      <w:pPr>
        <w:numPr>
          <w:ilvl w:val="1"/>
          <w:numId w:val="3"/>
        </w:numPr>
        <w:spacing w:after="0" w:line="360" w:lineRule="auto"/>
        <w:ind w:left="1418" w:hanging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136380723"/>
      <w:r>
        <w:rPr>
          <w:rFonts w:ascii="Times New Roman" w:hAnsi="Times New Roman" w:cs="Times New Roman"/>
          <w:b/>
          <w:bCs/>
          <w:sz w:val="28"/>
          <w:szCs w:val="28"/>
        </w:rPr>
        <w:t>Заимствовани</w:t>
      </w:r>
      <w:r w:rsidR="005C0E17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кальк</w:t>
      </w:r>
      <w:r w:rsidR="005C0E17">
        <w:rPr>
          <w:rFonts w:ascii="Times New Roman" w:hAnsi="Times New Roman" w:cs="Times New Roman"/>
          <w:b/>
          <w:bCs/>
          <w:sz w:val="28"/>
          <w:szCs w:val="28"/>
        </w:rPr>
        <w:t>ирование</w:t>
      </w:r>
      <w:bookmarkEnd w:id="10"/>
    </w:p>
    <w:p w14:paraId="76E5010D" w14:textId="77777777" w:rsidR="00122C0A" w:rsidRPr="00FC355C" w:rsidRDefault="00122C0A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проявлений языковых контактов </w:t>
      </w:r>
      <w:r w:rsidRPr="00FC355C">
        <w:rPr>
          <w:rFonts w:ascii="Times New Roman" w:hAnsi="Times New Roman" w:cs="Times New Roman"/>
          <w:sz w:val="28"/>
          <w:szCs w:val="28"/>
        </w:rPr>
        <w:t xml:space="preserve">состоит в прямом перенесении элементов из одного языка в другой или </w:t>
      </w:r>
      <w:r w:rsidRPr="008E6112">
        <w:rPr>
          <w:rFonts w:ascii="Times New Roman" w:hAnsi="Times New Roman" w:cs="Times New Roman"/>
          <w:spacing w:val="40"/>
          <w:sz w:val="28"/>
          <w:szCs w:val="28"/>
        </w:rPr>
        <w:t>заимствовании</w:t>
      </w:r>
      <w:r w:rsidRPr="00FC3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55C">
        <w:rPr>
          <w:rFonts w:ascii="Times New Roman" w:hAnsi="Times New Roman" w:cs="Times New Roman"/>
          <w:sz w:val="28"/>
          <w:szCs w:val="28"/>
        </w:rPr>
        <w:t xml:space="preserve">По своему происхождению </w:t>
      </w:r>
      <w:r w:rsidRPr="008E6112">
        <w:rPr>
          <w:rFonts w:ascii="Times New Roman" w:hAnsi="Times New Roman" w:cs="Times New Roman"/>
          <w:spacing w:val="40"/>
          <w:sz w:val="28"/>
          <w:szCs w:val="28"/>
        </w:rPr>
        <w:t>кальки</w:t>
      </w:r>
      <w:r w:rsidRPr="00FC355C">
        <w:rPr>
          <w:rFonts w:ascii="Times New Roman" w:hAnsi="Times New Roman" w:cs="Times New Roman"/>
          <w:sz w:val="28"/>
          <w:szCs w:val="28"/>
        </w:rPr>
        <w:t xml:space="preserve"> находятся между унаследованными и заимствованными элементами языка. Согласно Ш. </w:t>
      </w:r>
      <w:proofErr w:type="spellStart"/>
      <w:r w:rsidRPr="00FC355C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Pr="00FC355C">
        <w:rPr>
          <w:rFonts w:ascii="Times New Roman" w:hAnsi="Times New Roman" w:cs="Times New Roman"/>
          <w:sz w:val="28"/>
          <w:szCs w:val="28"/>
        </w:rPr>
        <w:t xml:space="preserve"> «было бы ошибкой </w:t>
      </w:r>
      <w:r w:rsidRPr="00FC355C">
        <w:rPr>
          <w:rFonts w:ascii="Times New Roman" w:hAnsi="Times New Roman" w:cs="Times New Roman"/>
          <w:sz w:val="28"/>
          <w:szCs w:val="28"/>
        </w:rPr>
        <w:lastRenderedPageBreak/>
        <w:t>слишком строго отделять заимствование от кальки; они различаются по форме, но почти не отличаются по происхождению и основным характеристикам; они вызваны одной и той же причиной и играют одинаковую роль в пополнении словарного запаса» [</w:t>
      </w:r>
      <w:proofErr w:type="spellStart"/>
      <w:r w:rsidRPr="00FC355C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Pr="00FC355C">
        <w:rPr>
          <w:rFonts w:ascii="Times New Roman" w:hAnsi="Times New Roman" w:cs="Times New Roman"/>
          <w:sz w:val="28"/>
          <w:szCs w:val="28"/>
        </w:rPr>
        <w:t xml:space="preserve"> 2: 70] (цитируется по </w:t>
      </w:r>
      <w:proofErr w:type="spellStart"/>
      <w:r w:rsidRPr="00FC355C">
        <w:rPr>
          <w:rFonts w:ascii="Times New Roman" w:hAnsi="Times New Roman" w:cs="Times New Roman"/>
          <w:sz w:val="28"/>
          <w:szCs w:val="28"/>
        </w:rPr>
        <w:t>Freimane</w:t>
      </w:r>
      <w:proofErr w:type="spellEnd"/>
      <w:r w:rsidRPr="00FC355C">
        <w:rPr>
          <w:rFonts w:ascii="Times New Roman" w:hAnsi="Times New Roman" w:cs="Times New Roman"/>
          <w:sz w:val="28"/>
          <w:szCs w:val="28"/>
        </w:rPr>
        <w:t xml:space="preserve"> 1993: 347–348).</w:t>
      </w:r>
    </w:p>
    <w:p w14:paraId="4A664F07" w14:textId="77777777" w:rsidR="00122C0A" w:rsidRPr="00FC355C" w:rsidRDefault="00122C0A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55C">
        <w:rPr>
          <w:rFonts w:ascii="Times New Roman" w:hAnsi="Times New Roman" w:cs="Times New Roman"/>
          <w:sz w:val="28"/>
          <w:szCs w:val="28"/>
        </w:rPr>
        <w:t>Инта Фреймане дает подробную классификацию калек, разделяя их на:</w:t>
      </w:r>
    </w:p>
    <w:p w14:paraId="51F28A65" w14:textId="77777777" w:rsidR="00122C0A" w:rsidRPr="00FC355C" w:rsidRDefault="00122C0A" w:rsidP="00C0685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30475991"/>
      <w:r w:rsidRPr="00FC355C">
        <w:rPr>
          <w:rFonts w:ascii="Times New Roman" w:hAnsi="Times New Roman" w:cs="Times New Roman"/>
          <w:sz w:val="28"/>
          <w:szCs w:val="28"/>
        </w:rPr>
        <w:t>кальки слова:</w:t>
      </w:r>
    </w:p>
    <w:p w14:paraId="60B43023" w14:textId="77777777" w:rsidR="00122C0A" w:rsidRPr="00FC355C" w:rsidRDefault="00122C0A" w:rsidP="00C0685B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5C">
        <w:rPr>
          <w:rFonts w:ascii="Times New Roman" w:hAnsi="Times New Roman" w:cs="Times New Roman"/>
          <w:sz w:val="28"/>
          <w:szCs w:val="28"/>
        </w:rPr>
        <w:t>лексические;</w:t>
      </w:r>
    </w:p>
    <w:p w14:paraId="7BA79AAF" w14:textId="77777777" w:rsidR="00122C0A" w:rsidRPr="00FC355C" w:rsidRDefault="00122C0A" w:rsidP="00C0685B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5C">
        <w:rPr>
          <w:rFonts w:ascii="Times New Roman" w:hAnsi="Times New Roman" w:cs="Times New Roman"/>
          <w:sz w:val="28"/>
          <w:szCs w:val="28"/>
        </w:rPr>
        <w:t>производные;</w:t>
      </w:r>
    </w:p>
    <w:p w14:paraId="67E621F5" w14:textId="77777777" w:rsidR="00122C0A" w:rsidRPr="00FC355C" w:rsidRDefault="00122C0A" w:rsidP="00C0685B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5C">
        <w:rPr>
          <w:rFonts w:ascii="Times New Roman" w:hAnsi="Times New Roman" w:cs="Times New Roman"/>
          <w:sz w:val="28"/>
          <w:szCs w:val="28"/>
        </w:rPr>
        <w:t>семантические;</w:t>
      </w:r>
    </w:p>
    <w:p w14:paraId="02B1B3E9" w14:textId="77777777" w:rsidR="00122C0A" w:rsidRPr="00FC355C" w:rsidRDefault="00122C0A" w:rsidP="00C0685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5C">
        <w:rPr>
          <w:rFonts w:ascii="Times New Roman" w:hAnsi="Times New Roman" w:cs="Times New Roman"/>
          <w:sz w:val="28"/>
          <w:szCs w:val="28"/>
        </w:rPr>
        <w:t>кальки формы (морфологические);</w:t>
      </w:r>
    </w:p>
    <w:p w14:paraId="764FA771" w14:textId="77777777" w:rsidR="00122C0A" w:rsidRPr="00FC355C" w:rsidRDefault="00122C0A" w:rsidP="00C0685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5C">
        <w:rPr>
          <w:rFonts w:ascii="Times New Roman" w:hAnsi="Times New Roman" w:cs="Times New Roman"/>
          <w:sz w:val="28"/>
          <w:szCs w:val="28"/>
        </w:rPr>
        <w:t>кальки конструкции:</w:t>
      </w:r>
    </w:p>
    <w:p w14:paraId="68D783ED" w14:textId="77777777" w:rsidR="00122C0A" w:rsidRPr="00FC355C" w:rsidRDefault="00122C0A" w:rsidP="00C0685B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5C">
        <w:rPr>
          <w:rFonts w:ascii="Times New Roman" w:hAnsi="Times New Roman" w:cs="Times New Roman"/>
          <w:sz w:val="28"/>
          <w:szCs w:val="28"/>
        </w:rPr>
        <w:t>синтаксические кальки;</w:t>
      </w:r>
    </w:p>
    <w:p w14:paraId="2EECFED4" w14:textId="77777777" w:rsidR="00122C0A" w:rsidRPr="00FC355C" w:rsidRDefault="00122C0A" w:rsidP="00C0685B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5C">
        <w:rPr>
          <w:rFonts w:ascii="Times New Roman" w:hAnsi="Times New Roman" w:cs="Times New Roman"/>
          <w:sz w:val="28"/>
          <w:szCs w:val="28"/>
        </w:rPr>
        <w:t>кальки синтаксически несвободных традиционных конструкций;</w:t>
      </w:r>
    </w:p>
    <w:p w14:paraId="54F8DBCA" w14:textId="77777777" w:rsidR="00122C0A" w:rsidRDefault="00122C0A" w:rsidP="00C0685B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5C">
        <w:rPr>
          <w:rFonts w:ascii="Times New Roman" w:hAnsi="Times New Roman" w:cs="Times New Roman"/>
          <w:sz w:val="28"/>
          <w:szCs w:val="28"/>
        </w:rPr>
        <w:t>фразеологические кальки [</w:t>
      </w:r>
      <w:proofErr w:type="spellStart"/>
      <w:r w:rsidRPr="00FC355C">
        <w:rPr>
          <w:rFonts w:ascii="Times New Roman" w:hAnsi="Times New Roman" w:cs="Times New Roman"/>
          <w:sz w:val="28"/>
          <w:szCs w:val="28"/>
        </w:rPr>
        <w:t>Freimane</w:t>
      </w:r>
      <w:proofErr w:type="spellEnd"/>
      <w:r w:rsidRPr="00FC355C">
        <w:rPr>
          <w:rFonts w:ascii="Times New Roman" w:hAnsi="Times New Roman" w:cs="Times New Roman"/>
          <w:sz w:val="28"/>
          <w:szCs w:val="28"/>
        </w:rPr>
        <w:t xml:space="preserve"> 1993: 350].</w:t>
      </w:r>
    </w:p>
    <w:p w14:paraId="7EBE3E47" w14:textId="77777777" w:rsidR="005C0E17" w:rsidRDefault="005C0E17" w:rsidP="005C0E17">
      <w:pPr>
        <w:spacing w:after="0" w:line="360" w:lineRule="auto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14:paraId="6A14A6E0" w14:textId="77777777" w:rsidR="00122C0A" w:rsidRPr="00FC355C" w:rsidRDefault="00122C0A" w:rsidP="00655234">
      <w:pPr>
        <w:numPr>
          <w:ilvl w:val="2"/>
          <w:numId w:val="3"/>
        </w:numPr>
        <w:spacing w:after="0" w:line="360" w:lineRule="auto"/>
        <w:ind w:left="1418" w:hanging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36380724"/>
      <w:bookmarkEnd w:id="11"/>
      <w:r w:rsidRPr="00FC355C">
        <w:rPr>
          <w:rFonts w:ascii="Times New Roman" w:hAnsi="Times New Roman" w:cs="Times New Roman"/>
          <w:b/>
          <w:bCs/>
          <w:sz w:val="28"/>
          <w:szCs w:val="28"/>
        </w:rPr>
        <w:t>Кальки слова</w:t>
      </w:r>
      <w:bookmarkEnd w:id="12"/>
      <w:r w:rsidRPr="00FC3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52DF0E" w14:textId="2F8171DD" w:rsidR="00122C0A" w:rsidRDefault="00122C0A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30476048"/>
      <w:r w:rsidRPr="008E6112">
        <w:rPr>
          <w:rFonts w:ascii="Times New Roman" w:hAnsi="Times New Roman" w:cs="Times New Roman"/>
          <w:spacing w:val="40"/>
          <w:sz w:val="28"/>
          <w:szCs w:val="28"/>
        </w:rPr>
        <w:t>Лексические кальки</w:t>
      </w:r>
      <w:r w:rsidRPr="00FC355C">
        <w:rPr>
          <w:rFonts w:ascii="Times New Roman" w:hAnsi="Times New Roman" w:cs="Times New Roman"/>
          <w:sz w:val="28"/>
          <w:szCs w:val="28"/>
        </w:rPr>
        <w:t xml:space="preserve"> — это иностранные лексемы, взятые из другого языка, которых не было в языке заимствования. </w:t>
      </w:r>
      <w:r>
        <w:rPr>
          <w:rFonts w:ascii="Times New Roman" w:hAnsi="Times New Roman" w:cs="Times New Roman"/>
          <w:sz w:val="28"/>
          <w:szCs w:val="28"/>
        </w:rPr>
        <w:t xml:space="preserve">Примеров таких калек особенно много, приведем некоторые из них: </w:t>
      </w:r>
      <w:proofErr w:type="spellStart"/>
      <w:r w:rsidRPr="008E6112">
        <w:rPr>
          <w:rFonts w:ascii="Times New Roman" w:hAnsi="Times New Roman" w:cs="Times New Roman"/>
          <w:i/>
          <w:iCs/>
          <w:sz w:val="28"/>
          <w:szCs w:val="28"/>
        </w:rPr>
        <w:t>шаусмас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749A7">
        <w:rPr>
          <w:rFonts w:ascii="Times New Roman" w:hAnsi="Times New Roman" w:cs="Times New Roman"/>
          <w:sz w:val="28"/>
          <w:szCs w:val="28"/>
        </w:rPr>
        <w:t xml:space="preserve">лат. </w:t>
      </w:r>
      <w:r w:rsidRPr="006749A7">
        <w:rPr>
          <w:rFonts w:ascii="Times New Roman" w:hAnsi="Times New Roman" w:cs="Times New Roman"/>
          <w:i/>
          <w:iCs/>
          <w:sz w:val="28"/>
          <w:szCs w:val="28"/>
          <w:lang w:val="lv-LV"/>
        </w:rPr>
        <w:t>šausmas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81">
        <w:rPr>
          <w:rFonts w:ascii="Times New Roman" w:hAnsi="Times New Roman" w:cs="Times New Roman"/>
          <w:sz w:val="28"/>
          <w:szCs w:val="28"/>
        </w:rPr>
        <w:t xml:space="preserve">— </w:t>
      </w:r>
      <w:r w:rsidRPr="00775E2E">
        <w:rPr>
          <w:rFonts w:ascii="Times New Roman" w:hAnsi="Times New Roman" w:cs="Times New Roman"/>
          <w:sz w:val="28"/>
          <w:szCs w:val="28"/>
        </w:rPr>
        <w:t>′ужас′,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12">
        <w:rPr>
          <w:rFonts w:ascii="Times New Roman" w:hAnsi="Times New Roman" w:cs="Times New Roman"/>
          <w:i/>
          <w:iCs/>
          <w:sz w:val="28"/>
          <w:szCs w:val="28"/>
        </w:rPr>
        <w:t>цидония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749A7">
        <w:rPr>
          <w:rFonts w:ascii="Times New Roman" w:hAnsi="Times New Roman" w:cs="Times New Roman"/>
          <w:sz w:val="28"/>
          <w:szCs w:val="28"/>
        </w:rPr>
        <w:t>лат.</w:t>
      </w:r>
      <w:r w:rsidR="006749A7" w:rsidRPr="0067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49A7">
        <w:rPr>
          <w:rFonts w:ascii="Times New Roman" w:hAnsi="Times New Roman" w:cs="Times New Roman"/>
          <w:i/>
          <w:iCs/>
          <w:sz w:val="28"/>
          <w:szCs w:val="28"/>
          <w:lang w:val="lv-LV"/>
        </w:rPr>
        <w:t>cidonija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9B6281">
        <w:rPr>
          <w:rFonts w:ascii="Times New Roman" w:hAnsi="Times New Roman" w:cs="Times New Roman"/>
          <w:sz w:val="28"/>
          <w:szCs w:val="28"/>
        </w:rPr>
        <w:t xml:space="preserve">— </w:t>
      </w:r>
      <w:r w:rsidRPr="00775E2E">
        <w:rPr>
          <w:rFonts w:ascii="Times New Roman" w:hAnsi="Times New Roman" w:cs="Times New Roman"/>
          <w:sz w:val="28"/>
          <w:szCs w:val="28"/>
        </w:rPr>
        <w:t>′айва′</w:t>
      </w:r>
      <w:r w:rsidR="006749A7">
        <w:rPr>
          <w:rFonts w:ascii="Times New Roman" w:hAnsi="Times New Roman" w:cs="Times New Roman"/>
          <w:sz w:val="28"/>
          <w:szCs w:val="28"/>
        </w:rPr>
        <w:t>)</w:t>
      </w:r>
      <w:r w:rsidRPr="00775E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12">
        <w:rPr>
          <w:rFonts w:ascii="Times New Roman" w:hAnsi="Times New Roman" w:cs="Times New Roman"/>
          <w:i/>
          <w:iCs/>
          <w:sz w:val="28"/>
          <w:szCs w:val="28"/>
        </w:rPr>
        <w:t>ринда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749A7">
        <w:rPr>
          <w:rFonts w:ascii="Times New Roman" w:hAnsi="Times New Roman" w:cs="Times New Roman"/>
          <w:sz w:val="28"/>
          <w:szCs w:val="28"/>
        </w:rPr>
        <w:t xml:space="preserve">лат. </w:t>
      </w:r>
      <w:r w:rsidRPr="006749A7">
        <w:rPr>
          <w:rFonts w:ascii="Times New Roman" w:hAnsi="Times New Roman" w:cs="Times New Roman"/>
          <w:i/>
          <w:iCs/>
          <w:sz w:val="28"/>
          <w:szCs w:val="28"/>
          <w:lang w:val="lv-LV"/>
        </w:rPr>
        <w:t>rinda</w:t>
      </w:r>
      <w:r w:rsidRPr="009B6281">
        <w:rPr>
          <w:rFonts w:ascii="Times New Roman" w:hAnsi="Times New Roman" w:cs="Times New Roman"/>
          <w:sz w:val="28"/>
          <w:szCs w:val="28"/>
        </w:rPr>
        <w:t xml:space="preserve"> — </w:t>
      </w:r>
      <w:r w:rsidRPr="00775E2E">
        <w:rPr>
          <w:rFonts w:ascii="Times New Roman" w:hAnsi="Times New Roman" w:cs="Times New Roman"/>
          <w:sz w:val="28"/>
          <w:szCs w:val="28"/>
        </w:rPr>
        <w:t>′очередь′</w:t>
      </w:r>
      <w:r w:rsidR="00BB0EFA">
        <w:rPr>
          <w:rFonts w:ascii="Times New Roman" w:hAnsi="Times New Roman" w:cs="Times New Roman"/>
          <w:sz w:val="28"/>
          <w:szCs w:val="28"/>
        </w:rPr>
        <w:t>)</w:t>
      </w:r>
      <w:r w:rsidR="006749A7">
        <w:rPr>
          <w:rFonts w:ascii="Times New Roman" w:hAnsi="Times New Roman" w:cs="Times New Roman"/>
          <w:sz w:val="28"/>
          <w:szCs w:val="28"/>
        </w:rPr>
        <w:t xml:space="preserve"> и др</w:t>
      </w:r>
      <w:r w:rsidRPr="00775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DD889" w14:textId="14E2C16D" w:rsidR="00B05FBC" w:rsidRDefault="00122C0A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12">
        <w:rPr>
          <w:rFonts w:ascii="Times New Roman" w:hAnsi="Times New Roman" w:cs="Times New Roman"/>
          <w:spacing w:val="40"/>
          <w:sz w:val="28"/>
          <w:szCs w:val="28"/>
        </w:rPr>
        <w:t>Производными кальками</w:t>
      </w:r>
      <w:r w:rsidRPr="009B6281">
        <w:rPr>
          <w:rFonts w:ascii="Times New Roman" w:hAnsi="Times New Roman" w:cs="Times New Roman"/>
          <w:sz w:val="28"/>
          <w:szCs w:val="28"/>
        </w:rPr>
        <w:t xml:space="preserve"> являются слова, составленные по моделям словообразования донорского языка с использованием инструментов и методов рецепторного языка. Их относительно легко обнаружить, поскольку они не соответствуют традициям словообразования как по семантике, так и по формальным признакам. 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12">
        <w:rPr>
          <w:rFonts w:ascii="Times New Roman" w:hAnsi="Times New Roman" w:cs="Times New Roman"/>
          <w:i/>
          <w:iCs/>
          <w:sz w:val="28"/>
          <w:szCs w:val="28"/>
        </w:rPr>
        <w:t>вырегистрироваться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608B">
        <w:rPr>
          <w:rFonts w:ascii="Times New Roman" w:hAnsi="Times New Roman" w:cs="Times New Roman"/>
          <w:sz w:val="28"/>
          <w:szCs w:val="28"/>
        </w:rPr>
        <w:t xml:space="preserve">лат. </w:t>
      </w:r>
      <w:r w:rsidRPr="0022608B">
        <w:rPr>
          <w:rFonts w:ascii="Times New Roman" w:hAnsi="Times New Roman" w:cs="Times New Roman"/>
          <w:i/>
          <w:iCs/>
          <w:sz w:val="28"/>
          <w:szCs w:val="28"/>
          <w:lang w:val="lv-LV"/>
        </w:rPr>
        <w:t>izreģistrēties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81">
        <w:rPr>
          <w:rFonts w:ascii="Times New Roman" w:hAnsi="Times New Roman" w:cs="Times New Roman"/>
          <w:sz w:val="28"/>
          <w:szCs w:val="28"/>
        </w:rPr>
        <w:t xml:space="preserve">— </w:t>
      </w:r>
      <w:r w:rsidRPr="00775E2E">
        <w:rPr>
          <w:rFonts w:ascii="Times New Roman" w:hAnsi="Times New Roman" w:cs="Times New Roman"/>
          <w:sz w:val="28"/>
          <w:szCs w:val="28"/>
        </w:rPr>
        <w:t>′сняться с регистрации′</w:t>
      </w:r>
      <w:r w:rsidR="002260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112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отзвонить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608B">
        <w:rPr>
          <w:rFonts w:ascii="Times New Roman" w:hAnsi="Times New Roman" w:cs="Times New Roman"/>
          <w:sz w:val="28"/>
          <w:szCs w:val="28"/>
        </w:rPr>
        <w:t xml:space="preserve">лат. </w:t>
      </w:r>
      <w:r w:rsidRPr="0022608B">
        <w:rPr>
          <w:rFonts w:ascii="Times New Roman" w:hAnsi="Times New Roman" w:cs="Times New Roman"/>
          <w:i/>
          <w:iCs/>
          <w:sz w:val="28"/>
          <w:szCs w:val="28"/>
          <w:lang w:val="lv-LV"/>
        </w:rPr>
        <w:t>atzvanīt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81">
        <w:rPr>
          <w:rFonts w:ascii="Times New Roman" w:hAnsi="Times New Roman" w:cs="Times New Roman"/>
          <w:sz w:val="28"/>
          <w:szCs w:val="28"/>
        </w:rPr>
        <w:t xml:space="preserve">— </w:t>
      </w:r>
      <w:r w:rsidRPr="008E6112">
        <w:rPr>
          <w:rFonts w:ascii="Times New Roman" w:hAnsi="Times New Roman" w:cs="Times New Roman"/>
          <w:i/>
          <w:iCs/>
          <w:sz w:val="28"/>
          <w:szCs w:val="28"/>
        </w:rPr>
        <w:t>′</w:t>
      </w:r>
      <w:r w:rsidRPr="0022608B">
        <w:rPr>
          <w:rFonts w:ascii="Times New Roman" w:hAnsi="Times New Roman" w:cs="Times New Roman"/>
          <w:sz w:val="28"/>
          <w:szCs w:val="28"/>
        </w:rPr>
        <w:t>перезвонить′</w:t>
      </w:r>
      <w:r w:rsidR="002260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112">
        <w:rPr>
          <w:rFonts w:ascii="Times New Roman" w:hAnsi="Times New Roman" w:cs="Times New Roman"/>
          <w:i/>
          <w:iCs/>
          <w:sz w:val="28"/>
          <w:szCs w:val="28"/>
        </w:rPr>
        <w:t>провокативный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608B">
        <w:rPr>
          <w:rFonts w:ascii="Times New Roman" w:hAnsi="Times New Roman" w:cs="Times New Roman"/>
          <w:sz w:val="28"/>
          <w:szCs w:val="28"/>
        </w:rPr>
        <w:t xml:space="preserve">лат. </w:t>
      </w:r>
      <w:r w:rsidRPr="0022608B">
        <w:rPr>
          <w:rFonts w:ascii="Times New Roman" w:hAnsi="Times New Roman" w:cs="Times New Roman"/>
          <w:i/>
          <w:iCs/>
          <w:sz w:val="28"/>
          <w:szCs w:val="28"/>
          <w:lang w:val="lv-LV"/>
        </w:rPr>
        <w:t>provokatīvs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81">
        <w:rPr>
          <w:rFonts w:ascii="Times New Roman" w:hAnsi="Times New Roman" w:cs="Times New Roman"/>
          <w:sz w:val="28"/>
          <w:szCs w:val="28"/>
        </w:rPr>
        <w:t xml:space="preserve">— </w:t>
      </w:r>
      <w:r w:rsidRPr="00775E2E">
        <w:rPr>
          <w:rFonts w:ascii="Times New Roman" w:hAnsi="Times New Roman" w:cs="Times New Roman"/>
          <w:sz w:val="28"/>
          <w:szCs w:val="28"/>
        </w:rPr>
        <w:t>′провокационный′</w:t>
      </w:r>
      <w:r w:rsidR="0022608B">
        <w:rPr>
          <w:rFonts w:ascii="Times New Roman" w:hAnsi="Times New Roman" w:cs="Times New Roman"/>
          <w:sz w:val="28"/>
          <w:szCs w:val="28"/>
        </w:rPr>
        <w:t>)</w:t>
      </w:r>
      <w:r w:rsidRPr="00775E2E">
        <w:rPr>
          <w:rFonts w:ascii="Times New Roman" w:hAnsi="Times New Roman" w:cs="Times New Roman"/>
          <w:sz w:val="28"/>
          <w:szCs w:val="28"/>
        </w:rPr>
        <w:t>.</w:t>
      </w:r>
      <w:r w:rsidR="00775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CB4C3" w14:textId="13FA001B" w:rsidR="007751A5" w:rsidRPr="00D7168C" w:rsidRDefault="00D7168C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можно выделить широкое использование приставки </w:t>
      </w:r>
      <w:r w:rsidRPr="009D6B4C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D6B4C" w:rsidRPr="009D6B4C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значении чрезмерности. Например: </w:t>
      </w:r>
      <w:proofErr w:type="spellStart"/>
      <w:r w:rsidRPr="00D7168C">
        <w:rPr>
          <w:rFonts w:ascii="Times New Roman" w:hAnsi="Times New Roman" w:cs="Times New Roman"/>
          <w:i/>
          <w:iCs/>
          <w:sz w:val="28"/>
          <w:szCs w:val="28"/>
        </w:rPr>
        <w:t>замного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6842">
        <w:rPr>
          <w:rFonts w:ascii="Times New Roman" w:hAnsi="Times New Roman" w:cs="Times New Roman"/>
          <w:sz w:val="28"/>
          <w:szCs w:val="28"/>
        </w:rPr>
        <w:t xml:space="preserve">лат. </w:t>
      </w:r>
      <w:r w:rsidRPr="006C6842">
        <w:rPr>
          <w:rFonts w:ascii="Times New Roman" w:hAnsi="Times New Roman" w:cs="Times New Roman"/>
          <w:i/>
          <w:iCs/>
          <w:sz w:val="28"/>
          <w:szCs w:val="28"/>
          <w:lang w:val="lv-LV"/>
        </w:rPr>
        <w:t>par daudz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81">
        <w:rPr>
          <w:rFonts w:ascii="Times New Roman" w:hAnsi="Times New Roman" w:cs="Times New Roman"/>
          <w:sz w:val="28"/>
          <w:szCs w:val="28"/>
        </w:rPr>
        <w:t xml:space="preserve">— </w:t>
      </w:r>
      <w:r w:rsidRPr="00775E2E">
        <w:rPr>
          <w:rFonts w:ascii="Times New Roman" w:hAnsi="Times New Roman" w:cs="Times New Roman"/>
          <w:sz w:val="28"/>
          <w:szCs w:val="28"/>
        </w:rPr>
        <w:t>′с</w:t>
      </w:r>
      <w:r>
        <w:rPr>
          <w:rFonts w:ascii="Times New Roman" w:hAnsi="Times New Roman" w:cs="Times New Roman"/>
          <w:sz w:val="28"/>
          <w:szCs w:val="28"/>
        </w:rPr>
        <w:t>лишком много</w:t>
      </w:r>
      <w:r w:rsidRPr="00775E2E">
        <w:rPr>
          <w:rFonts w:ascii="Times New Roman" w:hAnsi="Times New Roman" w:cs="Times New Roman"/>
          <w:sz w:val="28"/>
          <w:szCs w:val="28"/>
        </w:rPr>
        <w:t>′</w:t>
      </w:r>
      <w:r w:rsidR="006C6842">
        <w:rPr>
          <w:rFonts w:ascii="Times New Roman" w:hAnsi="Times New Roman" w:cs="Times New Roman"/>
          <w:sz w:val="28"/>
          <w:szCs w:val="28"/>
        </w:rPr>
        <w:t xml:space="preserve">, букв. </w:t>
      </w:r>
      <w:r w:rsidR="006C6842" w:rsidRPr="00775E2E">
        <w:rPr>
          <w:rFonts w:ascii="Times New Roman" w:hAnsi="Times New Roman" w:cs="Times New Roman"/>
          <w:sz w:val="28"/>
          <w:szCs w:val="28"/>
        </w:rPr>
        <w:t>′</w:t>
      </w:r>
      <w:r w:rsidR="006C6842">
        <w:rPr>
          <w:rFonts w:ascii="Times New Roman" w:hAnsi="Times New Roman" w:cs="Times New Roman"/>
          <w:sz w:val="28"/>
          <w:szCs w:val="28"/>
        </w:rPr>
        <w:t>через / за много</w:t>
      </w:r>
      <w:r w:rsidR="006C6842" w:rsidRPr="00775E2E">
        <w:rPr>
          <w:rFonts w:ascii="Times New Roman" w:hAnsi="Times New Roman" w:cs="Times New Roman"/>
          <w:sz w:val="28"/>
          <w:szCs w:val="28"/>
        </w:rPr>
        <w:t>′</w:t>
      </w:r>
      <w:r w:rsidR="006C6842">
        <w:rPr>
          <w:rFonts w:ascii="Times New Roman" w:hAnsi="Times New Roman" w:cs="Times New Roman"/>
          <w:sz w:val="28"/>
          <w:szCs w:val="28"/>
        </w:rPr>
        <w:t>)</w:t>
      </w:r>
      <w:r w:rsidRPr="00D71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68C">
        <w:rPr>
          <w:rFonts w:ascii="Times New Roman" w:hAnsi="Times New Roman" w:cs="Times New Roman"/>
          <w:i/>
          <w:iCs/>
          <w:sz w:val="28"/>
          <w:szCs w:val="28"/>
        </w:rPr>
        <w:t>замало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6842">
        <w:rPr>
          <w:rFonts w:ascii="Times New Roman" w:hAnsi="Times New Roman" w:cs="Times New Roman"/>
          <w:sz w:val="28"/>
          <w:szCs w:val="28"/>
        </w:rPr>
        <w:t xml:space="preserve">лат. </w:t>
      </w:r>
      <w:r w:rsidRPr="006C6842">
        <w:rPr>
          <w:rFonts w:ascii="Times New Roman" w:hAnsi="Times New Roman" w:cs="Times New Roman"/>
          <w:i/>
          <w:iCs/>
          <w:sz w:val="28"/>
          <w:szCs w:val="28"/>
          <w:lang w:val="lv-LV"/>
        </w:rPr>
        <w:t>par maz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81">
        <w:rPr>
          <w:rFonts w:ascii="Times New Roman" w:hAnsi="Times New Roman" w:cs="Times New Roman"/>
          <w:sz w:val="28"/>
          <w:szCs w:val="28"/>
        </w:rPr>
        <w:t xml:space="preserve">— </w:t>
      </w:r>
      <w:r w:rsidRPr="00775E2E">
        <w:rPr>
          <w:rFonts w:ascii="Times New Roman" w:hAnsi="Times New Roman" w:cs="Times New Roman"/>
          <w:sz w:val="28"/>
          <w:szCs w:val="28"/>
        </w:rPr>
        <w:t>′с</w:t>
      </w:r>
      <w:r>
        <w:rPr>
          <w:rFonts w:ascii="Times New Roman" w:hAnsi="Times New Roman" w:cs="Times New Roman"/>
          <w:sz w:val="28"/>
          <w:szCs w:val="28"/>
        </w:rPr>
        <w:t>лишком мало</w:t>
      </w:r>
      <w:r w:rsidRPr="00775E2E">
        <w:rPr>
          <w:rFonts w:ascii="Times New Roman" w:hAnsi="Times New Roman" w:cs="Times New Roman"/>
          <w:sz w:val="28"/>
          <w:szCs w:val="28"/>
        </w:rPr>
        <w:t>′</w:t>
      </w:r>
      <w:r w:rsidR="006C6842">
        <w:rPr>
          <w:rFonts w:ascii="Times New Roman" w:hAnsi="Times New Roman" w:cs="Times New Roman"/>
          <w:sz w:val="28"/>
          <w:szCs w:val="28"/>
        </w:rPr>
        <w:t xml:space="preserve">, букв. </w:t>
      </w:r>
      <w:r w:rsidR="006C6842" w:rsidRPr="00775E2E">
        <w:rPr>
          <w:rFonts w:ascii="Times New Roman" w:hAnsi="Times New Roman" w:cs="Times New Roman"/>
          <w:sz w:val="28"/>
          <w:szCs w:val="28"/>
        </w:rPr>
        <w:t>′</w:t>
      </w:r>
      <w:r w:rsidR="006C6842">
        <w:rPr>
          <w:rFonts w:ascii="Times New Roman" w:hAnsi="Times New Roman" w:cs="Times New Roman"/>
          <w:sz w:val="28"/>
          <w:szCs w:val="28"/>
        </w:rPr>
        <w:t>через / за мало</w:t>
      </w:r>
      <w:r w:rsidR="006C6842" w:rsidRPr="00775E2E">
        <w:rPr>
          <w:rFonts w:ascii="Times New Roman" w:hAnsi="Times New Roman" w:cs="Times New Roman"/>
          <w:sz w:val="28"/>
          <w:szCs w:val="28"/>
        </w:rPr>
        <w:t>′</w:t>
      </w:r>
      <w:r w:rsidR="00BB0EFA">
        <w:rPr>
          <w:rFonts w:ascii="Times New Roman" w:hAnsi="Times New Roman" w:cs="Times New Roman"/>
          <w:sz w:val="28"/>
          <w:szCs w:val="28"/>
        </w:rPr>
        <w:t>)</w:t>
      </w:r>
      <w:r w:rsidRPr="00D7168C">
        <w:rPr>
          <w:rFonts w:ascii="Times New Roman" w:hAnsi="Times New Roman" w:cs="Times New Roman"/>
          <w:sz w:val="28"/>
          <w:szCs w:val="28"/>
        </w:rPr>
        <w:t>.</w:t>
      </w:r>
    </w:p>
    <w:p w14:paraId="4743E358" w14:textId="4AB277DD" w:rsidR="00122C0A" w:rsidRDefault="007751A5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здесь </w:t>
      </w:r>
      <w:r w:rsidR="00B05FB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следует уделить </w:t>
      </w:r>
      <w:r w:rsidRPr="00730FFA">
        <w:rPr>
          <w:rFonts w:ascii="Times New Roman" w:hAnsi="Times New Roman" w:cs="Times New Roman"/>
          <w:sz w:val="28"/>
          <w:szCs w:val="28"/>
        </w:rPr>
        <w:t>обили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 w:rsidR="003C0FD7">
        <w:rPr>
          <w:rFonts w:ascii="Times New Roman" w:hAnsi="Times New Roman" w:cs="Times New Roman"/>
          <w:sz w:val="28"/>
          <w:szCs w:val="28"/>
        </w:rPr>
        <w:t xml:space="preserve">примеров </w:t>
      </w:r>
      <w:r w:rsidRPr="00730FFA">
        <w:rPr>
          <w:rFonts w:ascii="Times New Roman" w:hAnsi="Times New Roman" w:cs="Times New Roman"/>
          <w:sz w:val="28"/>
          <w:szCs w:val="28"/>
        </w:rPr>
        <w:t xml:space="preserve">лексем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деминутивными</w:t>
      </w:r>
      <w:proofErr w:type="spellEnd"/>
      <w:r w:rsidRPr="00730FFA">
        <w:rPr>
          <w:rFonts w:ascii="Times New Roman" w:hAnsi="Times New Roman" w:cs="Times New Roman"/>
          <w:sz w:val="28"/>
          <w:szCs w:val="28"/>
        </w:rPr>
        <w:t xml:space="preserve"> суффиксами как у имен собственных, так и нарицательных.</w:t>
      </w:r>
      <w:r>
        <w:rPr>
          <w:rFonts w:ascii="Times New Roman" w:hAnsi="Times New Roman" w:cs="Times New Roman"/>
          <w:sz w:val="28"/>
          <w:szCs w:val="28"/>
        </w:rPr>
        <w:t xml:space="preserve"> Эта яркая словообразовательная особенность латышского языка оказала значительное влияние на русский, в котором появились такие несвойственн</w:t>
      </w:r>
      <w:r w:rsidR="00A3685B">
        <w:rPr>
          <w:rFonts w:ascii="Times New Roman" w:hAnsi="Times New Roman" w:cs="Times New Roman"/>
          <w:sz w:val="28"/>
          <w:szCs w:val="28"/>
        </w:rPr>
        <w:t xml:space="preserve">о для русского узуса частотно </w:t>
      </w:r>
      <w:proofErr w:type="spellStart"/>
      <w:r w:rsidR="00A3685B">
        <w:rPr>
          <w:rFonts w:ascii="Times New Roman" w:hAnsi="Times New Roman" w:cs="Times New Roman"/>
          <w:sz w:val="28"/>
          <w:szCs w:val="28"/>
        </w:rPr>
        <w:t>употребимые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формы, как</w:t>
      </w:r>
      <w:r w:rsidR="00A3685B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FFA">
        <w:rPr>
          <w:rFonts w:ascii="Times New Roman" w:hAnsi="Times New Roman" w:cs="Times New Roman"/>
          <w:i/>
          <w:iCs/>
          <w:sz w:val="28"/>
          <w:szCs w:val="28"/>
        </w:rPr>
        <w:t>римчик</w:t>
      </w:r>
      <w:proofErr w:type="spellEnd"/>
      <w:r w:rsidRPr="00730FFA">
        <w:rPr>
          <w:rFonts w:ascii="Times New Roman" w:hAnsi="Times New Roman" w:cs="Times New Roman"/>
          <w:sz w:val="28"/>
          <w:szCs w:val="28"/>
        </w:rPr>
        <w:t xml:space="preserve"> (вм</w:t>
      </w:r>
      <w:r>
        <w:rPr>
          <w:rFonts w:ascii="Times New Roman" w:hAnsi="Times New Roman" w:cs="Times New Roman"/>
          <w:sz w:val="28"/>
          <w:szCs w:val="28"/>
        </w:rPr>
        <w:t>есто </w:t>
      </w:r>
      <w:r w:rsidRPr="00730F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0FFA">
        <w:rPr>
          <w:rFonts w:ascii="Times New Roman" w:hAnsi="Times New Roman" w:cs="Times New Roman"/>
          <w:sz w:val="28"/>
          <w:szCs w:val="28"/>
        </w:rPr>
        <w:t>Рими</w:t>
      </w:r>
      <w:proofErr w:type="spellEnd"/>
      <w:r w:rsidRPr="00730F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27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торговая сеть магазинов</w:t>
      </w:r>
      <w:r w:rsidRPr="00730F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EE8">
        <w:rPr>
          <w:rFonts w:ascii="Times New Roman" w:hAnsi="Times New Roman" w:cs="Times New Roman"/>
          <w:i/>
          <w:iCs/>
          <w:sz w:val="28"/>
          <w:szCs w:val="28"/>
        </w:rPr>
        <w:t>еврик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(вместо </w:t>
      </w:r>
      <w:r w:rsidRPr="00637B8D">
        <w:rPr>
          <w:rFonts w:ascii="Times New Roman" w:hAnsi="Times New Roman" w:cs="Times New Roman"/>
          <w:i/>
          <w:iCs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>) или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 w:rsidRPr="00730FFA">
        <w:rPr>
          <w:rFonts w:ascii="Times New Roman" w:hAnsi="Times New Roman" w:cs="Times New Roman"/>
          <w:i/>
          <w:iCs/>
          <w:sz w:val="28"/>
          <w:szCs w:val="28"/>
        </w:rPr>
        <w:t>мешочек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0FFA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 w:rsidRPr="00637B8D">
        <w:rPr>
          <w:rFonts w:ascii="Times New Roman" w:hAnsi="Times New Roman" w:cs="Times New Roman"/>
          <w:i/>
          <w:iCs/>
          <w:sz w:val="28"/>
          <w:szCs w:val="28"/>
        </w:rPr>
        <w:t>пакет</w:t>
      </w:r>
      <w:r w:rsidRPr="00730FFA">
        <w:rPr>
          <w:rFonts w:ascii="Times New Roman" w:hAnsi="Times New Roman" w:cs="Times New Roman"/>
          <w:sz w:val="28"/>
          <w:szCs w:val="28"/>
        </w:rPr>
        <w:t>)</w:t>
      </w:r>
      <w:r w:rsidR="00A3685B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080783" w14:textId="41F9C84E" w:rsidR="00EE252C" w:rsidRDefault="00122C0A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75">
        <w:rPr>
          <w:rFonts w:ascii="Times New Roman" w:hAnsi="Times New Roman" w:cs="Times New Roman"/>
          <w:sz w:val="28"/>
          <w:szCs w:val="28"/>
        </w:rPr>
        <w:t xml:space="preserve">О </w:t>
      </w:r>
      <w:r w:rsidRPr="008E6112">
        <w:rPr>
          <w:rFonts w:ascii="Times New Roman" w:hAnsi="Times New Roman" w:cs="Times New Roman"/>
          <w:spacing w:val="40"/>
          <w:sz w:val="28"/>
          <w:szCs w:val="28"/>
        </w:rPr>
        <w:t>семантических кальках</w:t>
      </w:r>
      <w:r w:rsidRPr="00940E75">
        <w:rPr>
          <w:rFonts w:ascii="Times New Roman" w:hAnsi="Times New Roman" w:cs="Times New Roman"/>
          <w:sz w:val="28"/>
          <w:szCs w:val="28"/>
        </w:rPr>
        <w:t xml:space="preserve"> идет речь тогда, когда из другого языка взято значение слова. Так в рецепторном языке формируются производные значения.</w:t>
      </w:r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8E6112">
        <w:rPr>
          <w:rFonts w:ascii="Times New Roman" w:hAnsi="Times New Roman" w:cs="Times New Roman"/>
          <w:i/>
          <w:iCs/>
          <w:sz w:val="28"/>
          <w:szCs w:val="28"/>
        </w:rPr>
        <w:t>проехать кусок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685B">
        <w:rPr>
          <w:rFonts w:ascii="Times New Roman" w:hAnsi="Times New Roman" w:cs="Times New Roman"/>
          <w:sz w:val="28"/>
          <w:szCs w:val="28"/>
        </w:rPr>
        <w:t xml:space="preserve">лат. </w:t>
      </w:r>
      <w:r w:rsidRPr="00A3685B">
        <w:rPr>
          <w:rFonts w:ascii="Times New Roman" w:hAnsi="Times New Roman" w:cs="Times New Roman"/>
          <w:i/>
          <w:iCs/>
          <w:sz w:val="28"/>
          <w:szCs w:val="28"/>
          <w:lang w:val="lv-LV"/>
        </w:rPr>
        <w:t>braukt gabalu</w:t>
      </w:r>
      <w:r w:rsidRPr="0033614B">
        <w:rPr>
          <w:rFonts w:ascii="Times New Roman" w:hAnsi="Times New Roman" w:cs="Times New Roman"/>
          <w:sz w:val="28"/>
          <w:szCs w:val="28"/>
        </w:rPr>
        <w:t xml:space="preserve"> </w:t>
      </w:r>
      <w:r w:rsidRPr="009B6281">
        <w:rPr>
          <w:rFonts w:ascii="Times New Roman" w:hAnsi="Times New Roman" w:cs="Times New Roman"/>
          <w:sz w:val="28"/>
          <w:szCs w:val="28"/>
        </w:rPr>
        <w:t xml:space="preserve">— </w:t>
      </w:r>
      <w:r w:rsidRPr="00775E2E">
        <w:rPr>
          <w:rFonts w:ascii="Times New Roman" w:hAnsi="Times New Roman" w:cs="Times New Roman"/>
          <w:sz w:val="28"/>
          <w:szCs w:val="28"/>
        </w:rPr>
        <w:t>′проехать часть, отрезок</w:t>
      </w:r>
      <w:r w:rsidR="00A3685B">
        <w:rPr>
          <w:rFonts w:ascii="Times New Roman" w:hAnsi="Times New Roman" w:cs="Times New Roman"/>
          <w:sz w:val="28"/>
          <w:szCs w:val="28"/>
        </w:rPr>
        <w:t>, кусок</w:t>
      </w:r>
      <w:r w:rsidRPr="00775E2E">
        <w:rPr>
          <w:rFonts w:ascii="Times New Roman" w:hAnsi="Times New Roman" w:cs="Times New Roman"/>
          <w:sz w:val="28"/>
          <w:szCs w:val="28"/>
        </w:rPr>
        <w:t>′</w:t>
      </w:r>
      <w:r w:rsidR="00A3685B">
        <w:rPr>
          <w:rFonts w:ascii="Times New Roman" w:hAnsi="Times New Roman" w:cs="Times New Roman"/>
          <w:sz w:val="28"/>
          <w:szCs w:val="28"/>
        </w:rPr>
        <w:t>)</w:t>
      </w:r>
      <w:r w:rsidR="00B6143C">
        <w:rPr>
          <w:rFonts w:ascii="Times New Roman" w:hAnsi="Times New Roman" w:cs="Times New Roman"/>
          <w:sz w:val="28"/>
          <w:szCs w:val="28"/>
        </w:rPr>
        <w:t>,</w:t>
      </w:r>
      <w:r w:rsidR="009D6B4C">
        <w:rPr>
          <w:rFonts w:ascii="Times New Roman" w:hAnsi="Times New Roman" w:cs="Times New Roman"/>
          <w:sz w:val="28"/>
          <w:szCs w:val="28"/>
        </w:rPr>
        <w:t xml:space="preserve"> </w:t>
      </w:r>
      <w:r w:rsidR="009D6B4C" w:rsidRPr="009D6B4C">
        <w:rPr>
          <w:rFonts w:ascii="Times New Roman" w:hAnsi="Times New Roman" w:cs="Times New Roman"/>
          <w:i/>
          <w:iCs/>
          <w:sz w:val="28"/>
          <w:szCs w:val="28"/>
        </w:rPr>
        <w:t>новый ученый</w:t>
      </w:r>
      <w:r w:rsidR="009D6B4C">
        <w:rPr>
          <w:rFonts w:ascii="Times New Roman" w:hAnsi="Times New Roman" w:cs="Times New Roman"/>
          <w:sz w:val="28"/>
          <w:szCs w:val="28"/>
        </w:rPr>
        <w:t xml:space="preserve"> (</w:t>
      </w:r>
      <w:r w:rsidR="00A3685B">
        <w:rPr>
          <w:rFonts w:ascii="Times New Roman" w:hAnsi="Times New Roman" w:cs="Times New Roman"/>
          <w:sz w:val="28"/>
          <w:szCs w:val="28"/>
        </w:rPr>
        <w:t xml:space="preserve">лат. </w:t>
      </w:r>
      <w:r w:rsidR="009D6B4C" w:rsidRPr="00A3685B">
        <w:rPr>
          <w:rFonts w:ascii="Times New Roman" w:hAnsi="Times New Roman" w:cs="Times New Roman"/>
          <w:i/>
          <w:iCs/>
          <w:sz w:val="28"/>
          <w:szCs w:val="28"/>
          <w:lang w:val="lv-LV"/>
        </w:rPr>
        <w:t>jauns zinātnieks</w:t>
      </w:r>
      <w:r w:rsidR="009D6B4C" w:rsidRPr="0033614B">
        <w:rPr>
          <w:rFonts w:ascii="Times New Roman" w:hAnsi="Times New Roman" w:cs="Times New Roman"/>
          <w:sz w:val="28"/>
          <w:szCs w:val="28"/>
        </w:rPr>
        <w:t xml:space="preserve"> </w:t>
      </w:r>
      <w:r w:rsidR="009D6B4C" w:rsidRPr="009B6281">
        <w:rPr>
          <w:rFonts w:ascii="Times New Roman" w:hAnsi="Times New Roman" w:cs="Times New Roman"/>
          <w:sz w:val="28"/>
          <w:szCs w:val="28"/>
        </w:rPr>
        <w:t xml:space="preserve">— </w:t>
      </w:r>
      <w:r w:rsidR="009D6B4C" w:rsidRPr="00775E2E">
        <w:rPr>
          <w:rFonts w:ascii="Times New Roman" w:hAnsi="Times New Roman" w:cs="Times New Roman"/>
          <w:sz w:val="28"/>
          <w:szCs w:val="28"/>
        </w:rPr>
        <w:t>′</w:t>
      </w:r>
      <w:r w:rsidR="009D6B4C">
        <w:rPr>
          <w:rFonts w:ascii="Times New Roman" w:hAnsi="Times New Roman" w:cs="Times New Roman"/>
          <w:sz w:val="28"/>
          <w:szCs w:val="28"/>
        </w:rPr>
        <w:t>молодой ученый</w:t>
      </w:r>
      <w:r w:rsidR="009D6B4C" w:rsidRPr="00775E2E">
        <w:rPr>
          <w:rFonts w:ascii="Times New Roman" w:hAnsi="Times New Roman" w:cs="Times New Roman"/>
          <w:sz w:val="28"/>
          <w:szCs w:val="28"/>
        </w:rPr>
        <w:t>′</w:t>
      </w:r>
      <w:r w:rsidR="009D6B4C">
        <w:rPr>
          <w:rFonts w:ascii="Times New Roman" w:hAnsi="Times New Roman" w:cs="Times New Roman"/>
          <w:sz w:val="28"/>
          <w:szCs w:val="28"/>
        </w:rPr>
        <w:t>,</w:t>
      </w:r>
      <w:r w:rsidR="00B6143C" w:rsidRPr="00B614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6143C" w:rsidRPr="008E6112">
        <w:rPr>
          <w:rFonts w:ascii="Times New Roman" w:hAnsi="Times New Roman" w:cs="Times New Roman"/>
          <w:i/>
          <w:iCs/>
          <w:sz w:val="28"/>
          <w:szCs w:val="28"/>
        </w:rPr>
        <w:t>мыть зубы</w:t>
      </w:r>
      <w:r w:rsidR="00B6143C">
        <w:rPr>
          <w:rFonts w:ascii="Times New Roman" w:hAnsi="Times New Roman" w:cs="Times New Roman"/>
          <w:sz w:val="28"/>
          <w:szCs w:val="28"/>
        </w:rPr>
        <w:t xml:space="preserve"> (</w:t>
      </w:r>
      <w:r w:rsidR="00A3685B">
        <w:rPr>
          <w:rFonts w:ascii="Times New Roman" w:hAnsi="Times New Roman" w:cs="Times New Roman"/>
          <w:sz w:val="28"/>
          <w:szCs w:val="28"/>
        </w:rPr>
        <w:t xml:space="preserve">лат. </w:t>
      </w:r>
      <w:r w:rsidR="00B6143C" w:rsidRPr="00A3685B">
        <w:rPr>
          <w:rFonts w:ascii="Times New Roman" w:hAnsi="Times New Roman" w:cs="Times New Roman"/>
          <w:i/>
          <w:iCs/>
          <w:sz w:val="28"/>
          <w:szCs w:val="28"/>
          <w:lang w:val="lv-LV"/>
        </w:rPr>
        <w:t>mazgāt zobus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B6143C" w:rsidRPr="009B6281">
        <w:rPr>
          <w:rFonts w:ascii="Times New Roman" w:hAnsi="Times New Roman" w:cs="Times New Roman"/>
          <w:sz w:val="28"/>
          <w:szCs w:val="28"/>
        </w:rPr>
        <w:t xml:space="preserve">— </w:t>
      </w:r>
      <w:r w:rsidR="00B6143C" w:rsidRPr="00775E2E">
        <w:rPr>
          <w:rFonts w:ascii="Times New Roman" w:hAnsi="Times New Roman" w:cs="Times New Roman"/>
          <w:sz w:val="28"/>
          <w:szCs w:val="28"/>
        </w:rPr>
        <w:t>′чистить зубы′</w:t>
      </w:r>
      <w:r w:rsidR="00A3685B">
        <w:rPr>
          <w:rFonts w:ascii="Times New Roman" w:hAnsi="Times New Roman" w:cs="Times New Roman"/>
          <w:sz w:val="28"/>
          <w:szCs w:val="28"/>
        </w:rPr>
        <w:t>) и т.</w:t>
      </w:r>
      <w:r w:rsidR="00BB0EFA">
        <w:rPr>
          <w:rFonts w:ascii="Times New Roman" w:hAnsi="Times New Roman" w:cs="Times New Roman"/>
          <w:sz w:val="28"/>
          <w:szCs w:val="28"/>
        </w:rPr>
        <w:t xml:space="preserve"> </w:t>
      </w:r>
      <w:r w:rsidR="00A3685B">
        <w:rPr>
          <w:rFonts w:ascii="Times New Roman" w:hAnsi="Times New Roman" w:cs="Times New Roman"/>
          <w:sz w:val="28"/>
          <w:szCs w:val="28"/>
        </w:rPr>
        <w:t>п</w:t>
      </w:r>
      <w:r w:rsidR="009D6B4C">
        <w:rPr>
          <w:rFonts w:ascii="Times New Roman" w:hAnsi="Times New Roman" w:cs="Times New Roman"/>
          <w:sz w:val="28"/>
          <w:szCs w:val="28"/>
        </w:rPr>
        <w:t>.</w:t>
      </w:r>
    </w:p>
    <w:p w14:paraId="127576D8" w14:textId="5C5917D9" w:rsidR="00122C0A" w:rsidRDefault="00B6143C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пример требует особого рассмотрения, так как представляет собой достаточно интересный случай. </w:t>
      </w:r>
      <w:r w:rsidR="00A4034B">
        <w:rPr>
          <w:rFonts w:ascii="Times New Roman" w:hAnsi="Times New Roman" w:cs="Times New Roman"/>
          <w:sz w:val="28"/>
          <w:szCs w:val="28"/>
        </w:rPr>
        <w:t xml:space="preserve">В литературном латышском языке значение </w:t>
      </w:r>
      <w:r w:rsidR="00EE252C" w:rsidRPr="00775E2E">
        <w:rPr>
          <w:rFonts w:ascii="Times New Roman" w:hAnsi="Times New Roman" w:cs="Times New Roman"/>
          <w:sz w:val="28"/>
          <w:szCs w:val="28"/>
        </w:rPr>
        <w:t>′</w:t>
      </w:r>
      <w:r w:rsidR="00A4034B">
        <w:rPr>
          <w:rFonts w:ascii="Times New Roman" w:hAnsi="Times New Roman" w:cs="Times New Roman"/>
          <w:sz w:val="28"/>
          <w:szCs w:val="28"/>
        </w:rPr>
        <w:t>чистить зубы</w:t>
      </w:r>
      <w:r w:rsidR="00EE252C" w:rsidRPr="00775E2E">
        <w:rPr>
          <w:rFonts w:ascii="Times New Roman" w:hAnsi="Times New Roman" w:cs="Times New Roman"/>
          <w:sz w:val="28"/>
          <w:szCs w:val="28"/>
        </w:rPr>
        <w:t>′</w:t>
      </w:r>
      <w:r w:rsidR="00A4034B">
        <w:rPr>
          <w:rFonts w:ascii="Times New Roman" w:hAnsi="Times New Roman" w:cs="Times New Roman"/>
          <w:sz w:val="28"/>
          <w:szCs w:val="28"/>
        </w:rPr>
        <w:t xml:space="preserve"> передается словосочетанием </w:t>
      </w:r>
      <w:r w:rsidR="00A4034B" w:rsidRPr="00A3685B">
        <w:rPr>
          <w:rFonts w:ascii="Times New Roman" w:hAnsi="Times New Roman" w:cs="Times New Roman"/>
          <w:i/>
          <w:iCs/>
          <w:sz w:val="28"/>
          <w:szCs w:val="28"/>
          <w:lang w:val="lv-LV"/>
        </w:rPr>
        <w:t>tīrīt zobus</w:t>
      </w:r>
      <w:r w:rsidR="00A4034B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A4034B">
        <w:rPr>
          <w:rFonts w:ascii="Times New Roman" w:hAnsi="Times New Roman" w:cs="Times New Roman"/>
          <w:sz w:val="28"/>
          <w:szCs w:val="28"/>
        </w:rPr>
        <w:t xml:space="preserve">Однако, согласно данным </w:t>
      </w:r>
      <w:r w:rsidR="00A4034B" w:rsidRPr="00A4034B">
        <w:rPr>
          <w:rFonts w:ascii="Times New Roman" w:hAnsi="Times New Roman" w:cs="Times New Roman"/>
          <w:sz w:val="28"/>
          <w:szCs w:val="28"/>
        </w:rPr>
        <w:t>Латвийско</w:t>
      </w:r>
      <w:r w:rsidR="00A4034B">
        <w:rPr>
          <w:rFonts w:ascii="Times New Roman" w:hAnsi="Times New Roman" w:cs="Times New Roman"/>
          <w:sz w:val="28"/>
          <w:szCs w:val="28"/>
        </w:rPr>
        <w:t>го</w:t>
      </w:r>
      <w:r w:rsidR="00A4034B" w:rsidRPr="00A4034B">
        <w:rPr>
          <w:rFonts w:ascii="Times New Roman" w:hAnsi="Times New Roman" w:cs="Times New Roman"/>
          <w:sz w:val="28"/>
          <w:szCs w:val="28"/>
        </w:rPr>
        <w:t xml:space="preserve"> национально</w:t>
      </w:r>
      <w:r w:rsidR="00A4034B">
        <w:rPr>
          <w:rFonts w:ascii="Times New Roman" w:hAnsi="Times New Roman" w:cs="Times New Roman"/>
          <w:sz w:val="28"/>
          <w:szCs w:val="28"/>
        </w:rPr>
        <w:t>го</w:t>
      </w:r>
      <w:r w:rsidR="00A4034B" w:rsidRPr="00A4034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A4034B">
        <w:rPr>
          <w:rFonts w:ascii="Times New Roman" w:hAnsi="Times New Roman" w:cs="Times New Roman"/>
          <w:sz w:val="28"/>
          <w:szCs w:val="28"/>
        </w:rPr>
        <w:t>я</w:t>
      </w:r>
      <w:r w:rsidR="00A4034B" w:rsidRPr="00A4034B">
        <w:rPr>
          <w:rFonts w:ascii="Times New Roman" w:hAnsi="Times New Roman" w:cs="Times New Roman"/>
          <w:sz w:val="28"/>
          <w:szCs w:val="28"/>
        </w:rPr>
        <w:t xml:space="preserve"> корп</w:t>
      </w:r>
      <w:r w:rsidR="00A4034B">
        <w:rPr>
          <w:rFonts w:ascii="Times New Roman" w:hAnsi="Times New Roman" w:cs="Times New Roman"/>
          <w:sz w:val="28"/>
          <w:szCs w:val="28"/>
        </w:rPr>
        <w:t>усов</w:t>
      </w:r>
      <w:r w:rsidR="00A3685B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0766BB">
        <w:rPr>
          <w:rFonts w:ascii="Times New Roman" w:hAnsi="Times New Roman" w:cs="Times New Roman"/>
          <w:sz w:val="28"/>
          <w:szCs w:val="28"/>
        </w:rPr>
        <w:t xml:space="preserve">, форма </w:t>
      </w:r>
      <w:r w:rsidR="000766BB" w:rsidRPr="00A3685B">
        <w:rPr>
          <w:rFonts w:ascii="Times New Roman" w:hAnsi="Times New Roman" w:cs="Times New Roman"/>
          <w:i/>
          <w:iCs/>
          <w:sz w:val="28"/>
          <w:szCs w:val="28"/>
          <w:lang w:val="lv-LV"/>
        </w:rPr>
        <w:t>mazgā zobus</w:t>
      </w:r>
      <w:r w:rsidR="00A3685B">
        <w:rPr>
          <w:rStyle w:val="ad"/>
          <w:rFonts w:ascii="Times New Roman" w:hAnsi="Times New Roman" w:cs="Times New Roman"/>
          <w:i/>
          <w:iCs/>
          <w:sz w:val="28"/>
          <w:szCs w:val="28"/>
          <w:lang w:val="lv-LV"/>
        </w:rPr>
        <w:footnoteReference w:id="5"/>
      </w:r>
      <w:r w:rsidR="00EE252C">
        <w:rPr>
          <w:rFonts w:ascii="Times New Roman" w:hAnsi="Times New Roman" w:cs="Times New Roman"/>
          <w:sz w:val="28"/>
          <w:szCs w:val="28"/>
        </w:rPr>
        <w:t xml:space="preserve"> широко распространена на латвийских интернет-порталах, в частности, в публицистических статьях и комментариях. Другими словами, несмотря на то, что данная коллокация не соответствует норме литературного латышского языка, она все же активно используется </w:t>
      </w:r>
      <w:r w:rsidR="00EE252C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населением Латвии, что приводит к </w:t>
      </w:r>
      <w:r w:rsidR="00286F23">
        <w:rPr>
          <w:rFonts w:ascii="Times New Roman" w:hAnsi="Times New Roman" w:cs="Times New Roman"/>
          <w:sz w:val="28"/>
          <w:szCs w:val="28"/>
        </w:rPr>
        <w:t xml:space="preserve">влиянию на местный вариант русского языка. </w:t>
      </w:r>
    </w:p>
    <w:p w14:paraId="3B6FA038" w14:textId="77777777" w:rsidR="00A3685B" w:rsidRPr="000766BB" w:rsidRDefault="00A3685B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D0812" w14:textId="77777777" w:rsidR="00122C0A" w:rsidRPr="0033614B" w:rsidRDefault="00122C0A" w:rsidP="00655234">
      <w:pPr>
        <w:numPr>
          <w:ilvl w:val="2"/>
          <w:numId w:val="3"/>
        </w:numPr>
        <w:spacing w:after="0" w:line="360" w:lineRule="auto"/>
        <w:ind w:left="1418" w:hanging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136380725"/>
      <w:bookmarkEnd w:id="13"/>
      <w:r w:rsidRPr="0033614B">
        <w:rPr>
          <w:rFonts w:ascii="Times New Roman" w:hAnsi="Times New Roman" w:cs="Times New Roman"/>
          <w:b/>
          <w:bCs/>
          <w:sz w:val="28"/>
          <w:szCs w:val="28"/>
        </w:rPr>
        <w:t>Кальки формы</w:t>
      </w:r>
      <w:bookmarkEnd w:id="14"/>
      <w:r w:rsidRPr="00336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0B7EF1" w14:textId="179F6680" w:rsidR="00122C0A" w:rsidRDefault="00122C0A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30476076"/>
      <w:r w:rsidRPr="008E6112">
        <w:rPr>
          <w:rFonts w:ascii="Times New Roman" w:hAnsi="Times New Roman" w:cs="Times New Roman"/>
          <w:spacing w:val="40"/>
          <w:sz w:val="28"/>
          <w:szCs w:val="28"/>
        </w:rPr>
        <w:t>Кальки морфологических форм</w:t>
      </w:r>
      <w:r w:rsidRPr="0033614B">
        <w:rPr>
          <w:rFonts w:ascii="Times New Roman" w:hAnsi="Times New Roman" w:cs="Times New Roman"/>
          <w:sz w:val="28"/>
          <w:szCs w:val="28"/>
        </w:rPr>
        <w:t xml:space="preserve"> в рецепторном языке чаще всего существительные. </w:t>
      </w:r>
      <w:r>
        <w:rPr>
          <w:rFonts w:ascii="Times New Roman" w:hAnsi="Times New Roman" w:cs="Times New Roman"/>
          <w:sz w:val="28"/>
          <w:szCs w:val="28"/>
        </w:rPr>
        <w:t xml:space="preserve">Самый распространенный случай, когда </w:t>
      </w:r>
      <w:r w:rsidRPr="00A47434">
        <w:rPr>
          <w:rFonts w:ascii="Times New Roman" w:hAnsi="Times New Roman" w:cs="Times New Roman"/>
          <w:sz w:val="28"/>
          <w:szCs w:val="28"/>
        </w:rPr>
        <w:t>на месте калькированных падежных форм существительного с предлогом должна стоять падежная форма с другим предлогом</w:t>
      </w:r>
      <w:r w:rsidRPr="003361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8E6112">
        <w:rPr>
          <w:rFonts w:ascii="Times New Roman" w:hAnsi="Times New Roman" w:cs="Times New Roman"/>
          <w:i/>
          <w:iCs/>
          <w:sz w:val="28"/>
          <w:szCs w:val="28"/>
        </w:rPr>
        <w:t xml:space="preserve">идти </w:t>
      </w:r>
      <w:r w:rsidRPr="008E61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8E6112">
        <w:rPr>
          <w:rFonts w:ascii="Times New Roman" w:hAnsi="Times New Roman" w:cs="Times New Roman"/>
          <w:i/>
          <w:iCs/>
          <w:sz w:val="28"/>
          <w:szCs w:val="28"/>
        </w:rPr>
        <w:t xml:space="preserve"> рынок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685B">
        <w:rPr>
          <w:rFonts w:ascii="Times New Roman" w:hAnsi="Times New Roman" w:cs="Times New Roman"/>
          <w:sz w:val="28"/>
          <w:szCs w:val="28"/>
        </w:rPr>
        <w:t>лат.</w:t>
      </w:r>
      <w:r w:rsidR="00BB0EFA">
        <w:rPr>
          <w:rFonts w:ascii="Times New Roman" w:hAnsi="Times New Roman" w:cs="Times New Roman"/>
          <w:sz w:val="28"/>
          <w:szCs w:val="28"/>
        </w:rPr>
        <w:t> </w:t>
      </w:r>
      <w:r w:rsidRPr="00A3685B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iet </w:t>
      </w:r>
      <w:r w:rsidRPr="00A3685B">
        <w:rPr>
          <w:rFonts w:ascii="Times New Roman" w:hAnsi="Times New Roman" w:cs="Times New Roman"/>
          <w:b/>
          <w:bCs/>
          <w:i/>
          <w:iCs/>
          <w:sz w:val="28"/>
          <w:szCs w:val="28"/>
          <w:lang w:val="lv-LV"/>
        </w:rPr>
        <w:t>uz</w:t>
      </w:r>
      <w:r w:rsidRPr="00A3685B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 tirgu</w:t>
      </w:r>
      <w:r w:rsidRPr="0033614B">
        <w:rPr>
          <w:rFonts w:ascii="Times New Roman" w:hAnsi="Times New Roman" w:cs="Times New Roman"/>
          <w:sz w:val="28"/>
          <w:szCs w:val="28"/>
        </w:rPr>
        <w:t xml:space="preserve"> </w:t>
      </w:r>
      <w:r w:rsidRPr="009B6281">
        <w:rPr>
          <w:rFonts w:ascii="Times New Roman" w:hAnsi="Times New Roman" w:cs="Times New Roman"/>
          <w:sz w:val="28"/>
          <w:szCs w:val="28"/>
        </w:rPr>
        <w:t xml:space="preserve">— </w:t>
      </w:r>
      <w:r w:rsidR="00A3685B">
        <w:rPr>
          <w:rFonts w:ascii="Times New Roman" w:hAnsi="Times New Roman" w:cs="Times New Roman"/>
          <w:sz w:val="28"/>
          <w:szCs w:val="28"/>
        </w:rPr>
        <w:t xml:space="preserve">букв. </w:t>
      </w:r>
      <w:r w:rsidR="00A3685B" w:rsidRPr="00775E2E">
        <w:rPr>
          <w:rFonts w:ascii="Times New Roman" w:hAnsi="Times New Roman" w:cs="Times New Roman"/>
          <w:sz w:val="28"/>
          <w:szCs w:val="28"/>
        </w:rPr>
        <w:t>′</w:t>
      </w:r>
      <w:r w:rsidR="00A3685B" w:rsidRPr="00A3685B">
        <w:rPr>
          <w:rFonts w:ascii="Times New Roman" w:hAnsi="Times New Roman" w:cs="Times New Roman"/>
          <w:sz w:val="28"/>
          <w:szCs w:val="28"/>
        </w:rPr>
        <w:t>в</w:t>
      </w:r>
      <w:r w:rsidR="00A3685B" w:rsidRPr="00775E2E">
        <w:rPr>
          <w:rFonts w:ascii="Times New Roman" w:hAnsi="Times New Roman" w:cs="Times New Roman"/>
          <w:sz w:val="28"/>
          <w:szCs w:val="28"/>
        </w:rPr>
        <w:t xml:space="preserve"> рынок′</w:t>
      </w:r>
      <w:r w:rsidR="00A36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685B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="00A3685B">
        <w:rPr>
          <w:rFonts w:ascii="Times New Roman" w:hAnsi="Times New Roman" w:cs="Times New Roman"/>
          <w:sz w:val="28"/>
          <w:szCs w:val="28"/>
        </w:rPr>
        <w:t xml:space="preserve">. </w:t>
      </w:r>
      <w:r w:rsidRPr="00A3685B">
        <w:rPr>
          <w:rFonts w:ascii="Times New Roman" w:hAnsi="Times New Roman" w:cs="Times New Roman"/>
          <w:i/>
          <w:iCs/>
          <w:sz w:val="28"/>
          <w:szCs w:val="28"/>
        </w:rPr>
        <w:t xml:space="preserve">идти </w:t>
      </w:r>
      <w:r w:rsidRPr="00A368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A3685B">
        <w:rPr>
          <w:rFonts w:ascii="Times New Roman" w:hAnsi="Times New Roman" w:cs="Times New Roman"/>
          <w:i/>
          <w:iCs/>
          <w:sz w:val="28"/>
          <w:szCs w:val="28"/>
        </w:rPr>
        <w:t xml:space="preserve"> рынок</w:t>
      </w:r>
      <w:r w:rsidR="00A368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112">
        <w:rPr>
          <w:rFonts w:ascii="Times New Roman" w:hAnsi="Times New Roman" w:cs="Times New Roman"/>
          <w:i/>
          <w:iCs/>
          <w:sz w:val="28"/>
          <w:szCs w:val="28"/>
        </w:rPr>
        <w:t xml:space="preserve">вакцинироваться </w:t>
      </w:r>
      <w:r w:rsidRPr="008E61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против</w:t>
      </w:r>
      <w:r w:rsidRPr="008E6112">
        <w:rPr>
          <w:rFonts w:ascii="Times New Roman" w:hAnsi="Times New Roman" w:cs="Times New Roman"/>
          <w:i/>
          <w:iCs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685B">
        <w:rPr>
          <w:rFonts w:ascii="Times New Roman" w:hAnsi="Times New Roman" w:cs="Times New Roman"/>
          <w:sz w:val="28"/>
          <w:szCs w:val="28"/>
        </w:rPr>
        <w:t xml:space="preserve">лат. </w:t>
      </w:r>
      <w:r w:rsidRPr="00A3685B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vakcinēties </w:t>
      </w:r>
      <w:r w:rsidRPr="00A3685B">
        <w:rPr>
          <w:rFonts w:ascii="Times New Roman" w:hAnsi="Times New Roman" w:cs="Times New Roman"/>
          <w:b/>
          <w:bCs/>
          <w:i/>
          <w:iCs/>
          <w:sz w:val="28"/>
          <w:szCs w:val="28"/>
          <w:lang w:val="lv-LV"/>
        </w:rPr>
        <w:t>pret</w:t>
      </w:r>
      <w:r w:rsidRPr="00A3685B">
        <w:rPr>
          <w:rFonts w:ascii="Times New Roman" w:hAnsi="Times New Roman" w:cs="Times New Roman"/>
          <w:i/>
          <w:iCs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81">
        <w:rPr>
          <w:rFonts w:ascii="Times New Roman" w:hAnsi="Times New Roman" w:cs="Times New Roman"/>
          <w:sz w:val="28"/>
          <w:szCs w:val="28"/>
        </w:rPr>
        <w:t xml:space="preserve">— </w:t>
      </w:r>
      <w:r w:rsidR="00A3685B">
        <w:rPr>
          <w:rFonts w:ascii="Times New Roman" w:hAnsi="Times New Roman" w:cs="Times New Roman"/>
          <w:sz w:val="28"/>
          <w:szCs w:val="28"/>
        </w:rPr>
        <w:t>б</w:t>
      </w:r>
      <w:r w:rsidR="00A3685B" w:rsidRPr="00A3685B">
        <w:rPr>
          <w:rFonts w:ascii="Times New Roman" w:hAnsi="Times New Roman" w:cs="Times New Roman"/>
          <w:sz w:val="28"/>
          <w:szCs w:val="28"/>
        </w:rPr>
        <w:t>укв. ′против′</w:t>
      </w:r>
      <w:r w:rsidR="00A3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85B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="00A3685B">
        <w:rPr>
          <w:rFonts w:ascii="Times New Roman" w:hAnsi="Times New Roman" w:cs="Times New Roman"/>
          <w:sz w:val="28"/>
          <w:szCs w:val="28"/>
        </w:rPr>
        <w:t>.</w:t>
      </w:r>
      <w:r w:rsidR="00BB0EFA">
        <w:rPr>
          <w:rFonts w:ascii="Times New Roman" w:hAnsi="Times New Roman" w:cs="Times New Roman"/>
          <w:sz w:val="28"/>
          <w:szCs w:val="28"/>
        </w:rPr>
        <w:t> </w:t>
      </w:r>
      <w:r w:rsidRPr="00A3685B">
        <w:rPr>
          <w:rFonts w:ascii="Times New Roman" w:hAnsi="Times New Roman" w:cs="Times New Roman"/>
          <w:i/>
          <w:iCs/>
          <w:sz w:val="28"/>
          <w:szCs w:val="28"/>
        </w:rPr>
        <w:t xml:space="preserve">вакцинироваться </w:t>
      </w:r>
      <w:r w:rsidRPr="00A368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</w:t>
      </w:r>
      <w:r w:rsidRPr="00A3685B">
        <w:rPr>
          <w:rFonts w:ascii="Times New Roman" w:hAnsi="Times New Roman" w:cs="Times New Roman"/>
          <w:i/>
          <w:iCs/>
          <w:sz w:val="28"/>
          <w:szCs w:val="28"/>
        </w:rPr>
        <w:t xml:space="preserve"> Covid-19</w:t>
      </w:r>
      <w:r w:rsidR="00DF49DB" w:rsidRPr="00DF49DB">
        <w:rPr>
          <w:rFonts w:ascii="Times New Roman" w:hAnsi="Times New Roman" w:cs="Times New Roman"/>
          <w:sz w:val="28"/>
          <w:szCs w:val="28"/>
        </w:rPr>
        <w:t xml:space="preserve">, </w:t>
      </w:r>
      <w:r w:rsidR="00290CF4" w:rsidRPr="005B4EA5">
        <w:rPr>
          <w:rFonts w:ascii="Times New Roman" w:hAnsi="Times New Roman" w:cs="Times New Roman"/>
          <w:i/>
          <w:iCs/>
          <w:sz w:val="28"/>
          <w:szCs w:val="28"/>
        </w:rPr>
        <w:t xml:space="preserve">ехать </w:t>
      </w:r>
      <w:r w:rsidR="00290CF4" w:rsidRPr="005B4E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290CF4" w:rsidRPr="005B4EA5">
        <w:rPr>
          <w:rFonts w:ascii="Times New Roman" w:hAnsi="Times New Roman" w:cs="Times New Roman"/>
          <w:i/>
          <w:iCs/>
          <w:sz w:val="28"/>
          <w:szCs w:val="28"/>
        </w:rPr>
        <w:t xml:space="preserve"> автобусом</w:t>
      </w:r>
      <w:r w:rsidR="00290CF4">
        <w:rPr>
          <w:rFonts w:ascii="Times New Roman" w:hAnsi="Times New Roman" w:cs="Times New Roman"/>
          <w:sz w:val="28"/>
          <w:szCs w:val="28"/>
        </w:rPr>
        <w:t xml:space="preserve"> (</w:t>
      </w:r>
      <w:r w:rsidR="00A3685B">
        <w:rPr>
          <w:rFonts w:ascii="Times New Roman" w:hAnsi="Times New Roman" w:cs="Times New Roman"/>
          <w:sz w:val="28"/>
          <w:szCs w:val="28"/>
        </w:rPr>
        <w:t xml:space="preserve">лат. </w:t>
      </w:r>
      <w:r w:rsidR="00290CF4" w:rsidRPr="00A3685B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braukt </w:t>
      </w:r>
      <w:r w:rsidR="00290CF4" w:rsidRPr="00A3685B">
        <w:rPr>
          <w:rFonts w:ascii="Times New Roman" w:hAnsi="Times New Roman" w:cs="Times New Roman"/>
          <w:b/>
          <w:bCs/>
          <w:i/>
          <w:iCs/>
          <w:sz w:val="28"/>
          <w:szCs w:val="28"/>
          <w:lang w:val="lv-LV"/>
        </w:rPr>
        <w:t>ar</w:t>
      </w:r>
      <w:r w:rsidR="00290CF4" w:rsidRPr="00A3685B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 autobusu</w:t>
      </w:r>
      <w:r w:rsidR="00290CF4">
        <w:rPr>
          <w:rFonts w:ascii="Times New Roman" w:hAnsi="Times New Roman" w:cs="Times New Roman"/>
          <w:sz w:val="28"/>
          <w:szCs w:val="28"/>
        </w:rPr>
        <w:t xml:space="preserve"> </w:t>
      </w:r>
      <w:r w:rsidR="00290CF4" w:rsidRPr="009B6281">
        <w:rPr>
          <w:rFonts w:ascii="Times New Roman" w:hAnsi="Times New Roman" w:cs="Times New Roman"/>
          <w:sz w:val="28"/>
          <w:szCs w:val="28"/>
        </w:rPr>
        <w:t xml:space="preserve">— </w:t>
      </w:r>
      <w:r w:rsidR="00A3685B">
        <w:rPr>
          <w:rFonts w:ascii="Times New Roman" w:hAnsi="Times New Roman" w:cs="Times New Roman"/>
          <w:sz w:val="28"/>
          <w:szCs w:val="28"/>
        </w:rPr>
        <w:t xml:space="preserve">букв. </w:t>
      </w:r>
      <w:r w:rsidR="00A3685B" w:rsidRPr="00775E2E">
        <w:rPr>
          <w:rFonts w:ascii="Times New Roman" w:hAnsi="Times New Roman" w:cs="Times New Roman"/>
          <w:sz w:val="28"/>
          <w:szCs w:val="28"/>
        </w:rPr>
        <w:t>′</w:t>
      </w:r>
      <w:r w:rsidR="00A3685B">
        <w:rPr>
          <w:rFonts w:ascii="Times New Roman" w:hAnsi="Times New Roman" w:cs="Times New Roman"/>
          <w:sz w:val="28"/>
          <w:szCs w:val="28"/>
        </w:rPr>
        <w:t>с автобусом</w:t>
      </w:r>
      <w:r w:rsidR="00A3685B" w:rsidRPr="00775E2E">
        <w:rPr>
          <w:rFonts w:ascii="Times New Roman" w:hAnsi="Times New Roman" w:cs="Times New Roman"/>
          <w:sz w:val="28"/>
          <w:szCs w:val="28"/>
        </w:rPr>
        <w:t>′</w:t>
      </w:r>
      <w:r w:rsidR="00A3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464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="004A5464">
        <w:rPr>
          <w:rFonts w:ascii="Times New Roman" w:hAnsi="Times New Roman" w:cs="Times New Roman"/>
          <w:sz w:val="28"/>
          <w:szCs w:val="28"/>
        </w:rPr>
        <w:t xml:space="preserve">. </w:t>
      </w:r>
      <w:r w:rsidR="00290CF4" w:rsidRPr="00775E2E">
        <w:rPr>
          <w:rFonts w:ascii="Times New Roman" w:hAnsi="Times New Roman" w:cs="Times New Roman"/>
          <w:sz w:val="28"/>
          <w:szCs w:val="28"/>
        </w:rPr>
        <w:t>′</w:t>
      </w:r>
      <w:r w:rsidR="00290CF4">
        <w:rPr>
          <w:rFonts w:ascii="Times New Roman" w:hAnsi="Times New Roman" w:cs="Times New Roman"/>
          <w:sz w:val="28"/>
          <w:szCs w:val="28"/>
        </w:rPr>
        <w:t xml:space="preserve">ехать </w:t>
      </w:r>
      <w:r w:rsidR="00290CF4" w:rsidRPr="00290CF4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290CF4">
        <w:rPr>
          <w:rFonts w:ascii="Times New Roman" w:hAnsi="Times New Roman" w:cs="Times New Roman"/>
          <w:sz w:val="28"/>
          <w:szCs w:val="28"/>
        </w:rPr>
        <w:t xml:space="preserve"> автобусе</w:t>
      </w:r>
      <w:r w:rsidR="00290CF4" w:rsidRPr="00775E2E">
        <w:rPr>
          <w:rFonts w:ascii="Times New Roman" w:hAnsi="Times New Roman" w:cs="Times New Roman"/>
          <w:sz w:val="28"/>
          <w:szCs w:val="28"/>
        </w:rPr>
        <w:t>′</w:t>
      </w:r>
      <w:r w:rsidR="00290CF4">
        <w:rPr>
          <w:rFonts w:ascii="Times New Roman" w:hAnsi="Times New Roman" w:cs="Times New Roman"/>
          <w:sz w:val="28"/>
          <w:szCs w:val="28"/>
        </w:rPr>
        <w:t>.</w:t>
      </w:r>
      <w:r w:rsidR="00290CF4" w:rsidRPr="00290CF4">
        <w:rPr>
          <w:rFonts w:ascii="Times New Roman" w:hAnsi="Times New Roman" w:cs="Times New Roman"/>
          <w:sz w:val="28"/>
          <w:szCs w:val="28"/>
        </w:rPr>
        <w:t xml:space="preserve"> </w:t>
      </w:r>
      <w:r w:rsidR="005B4EA5">
        <w:rPr>
          <w:rFonts w:ascii="Times New Roman" w:hAnsi="Times New Roman" w:cs="Times New Roman"/>
          <w:sz w:val="28"/>
          <w:szCs w:val="28"/>
        </w:rPr>
        <w:t>Также в</w:t>
      </w:r>
      <w:r w:rsidR="00290CF4">
        <w:rPr>
          <w:rFonts w:ascii="Times New Roman" w:hAnsi="Times New Roman" w:cs="Times New Roman"/>
          <w:sz w:val="28"/>
          <w:szCs w:val="28"/>
        </w:rPr>
        <w:t>стречаются случаи</w:t>
      </w:r>
      <w:r w:rsidR="005B4EA5">
        <w:rPr>
          <w:rFonts w:ascii="Times New Roman" w:hAnsi="Times New Roman" w:cs="Times New Roman"/>
          <w:sz w:val="28"/>
          <w:szCs w:val="28"/>
        </w:rPr>
        <w:t xml:space="preserve">, когда на месте </w:t>
      </w:r>
      <w:r w:rsidR="005B4EA5" w:rsidRPr="00A47434">
        <w:rPr>
          <w:rFonts w:ascii="Times New Roman" w:hAnsi="Times New Roman" w:cs="Times New Roman"/>
          <w:sz w:val="28"/>
          <w:szCs w:val="28"/>
        </w:rPr>
        <w:t>калькированных падежных форм существительного с предлогом долж</w:t>
      </w:r>
      <w:r w:rsidR="005B4EA5">
        <w:rPr>
          <w:rFonts w:ascii="Times New Roman" w:hAnsi="Times New Roman" w:cs="Times New Roman"/>
          <w:sz w:val="28"/>
          <w:szCs w:val="28"/>
        </w:rPr>
        <w:t>ен</w:t>
      </w:r>
      <w:r w:rsidR="005B4EA5" w:rsidRPr="00A47434">
        <w:rPr>
          <w:rFonts w:ascii="Times New Roman" w:hAnsi="Times New Roman" w:cs="Times New Roman"/>
          <w:sz w:val="28"/>
          <w:szCs w:val="28"/>
        </w:rPr>
        <w:t xml:space="preserve"> стоять</w:t>
      </w:r>
      <w:r w:rsidR="005B4EA5" w:rsidRPr="005B4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EA5">
        <w:rPr>
          <w:rFonts w:ascii="Times New Roman" w:hAnsi="Times New Roman" w:cs="Times New Roman"/>
          <w:sz w:val="28"/>
          <w:szCs w:val="28"/>
          <w:lang w:val="en-US"/>
        </w:rPr>
        <w:t>Dativus</w:t>
      </w:r>
      <w:proofErr w:type="spellEnd"/>
      <w:r w:rsidR="005B4EA5" w:rsidRPr="005B4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EA5">
        <w:rPr>
          <w:rFonts w:ascii="Times New Roman" w:hAnsi="Times New Roman" w:cs="Times New Roman"/>
          <w:sz w:val="28"/>
          <w:szCs w:val="28"/>
          <w:lang w:val="en-US"/>
        </w:rPr>
        <w:t>instrumenti</w:t>
      </w:r>
      <w:proofErr w:type="spellEnd"/>
      <w:r w:rsidR="004A5464">
        <w:rPr>
          <w:rFonts w:ascii="Times New Roman" w:hAnsi="Times New Roman" w:cs="Times New Roman"/>
          <w:sz w:val="28"/>
          <w:szCs w:val="28"/>
        </w:rPr>
        <w:t>, н</w:t>
      </w:r>
      <w:r w:rsidR="005B4EA5">
        <w:rPr>
          <w:rFonts w:ascii="Times New Roman" w:hAnsi="Times New Roman" w:cs="Times New Roman"/>
          <w:sz w:val="28"/>
          <w:szCs w:val="28"/>
        </w:rPr>
        <w:t>апример:</w:t>
      </w:r>
      <w:r w:rsidR="005B4EA5" w:rsidRPr="005B4EA5">
        <w:rPr>
          <w:rFonts w:ascii="Times New Roman" w:hAnsi="Times New Roman" w:cs="Times New Roman"/>
          <w:sz w:val="28"/>
          <w:szCs w:val="28"/>
        </w:rPr>
        <w:t xml:space="preserve"> </w:t>
      </w:r>
      <w:r w:rsidR="00290CF4" w:rsidRPr="005B4EA5">
        <w:rPr>
          <w:rFonts w:ascii="Times New Roman" w:hAnsi="Times New Roman" w:cs="Times New Roman"/>
          <w:i/>
          <w:iCs/>
          <w:sz w:val="28"/>
          <w:szCs w:val="28"/>
        </w:rPr>
        <w:t xml:space="preserve">резать </w:t>
      </w:r>
      <w:r w:rsidR="00290CF4" w:rsidRPr="005B4E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290CF4" w:rsidRPr="005B4EA5">
        <w:rPr>
          <w:rFonts w:ascii="Times New Roman" w:hAnsi="Times New Roman" w:cs="Times New Roman"/>
          <w:i/>
          <w:iCs/>
          <w:sz w:val="28"/>
          <w:szCs w:val="28"/>
        </w:rPr>
        <w:t xml:space="preserve"> ножом</w:t>
      </w:r>
      <w:r w:rsidR="00290CF4">
        <w:rPr>
          <w:rFonts w:ascii="Times New Roman" w:hAnsi="Times New Roman" w:cs="Times New Roman"/>
          <w:sz w:val="28"/>
          <w:szCs w:val="28"/>
        </w:rPr>
        <w:t xml:space="preserve"> (</w:t>
      </w:r>
      <w:r w:rsidR="004A5464">
        <w:rPr>
          <w:rFonts w:ascii="Times New Roman" w:hAnsi="Times New Roman" w:cs="Times New Roman"/>
          <w:sz w:val="28"/>
          <w:szCs w:val="28"/>
        </w:rPr>
        <w:t xml:space="preserve">лат. </w:t>
      </w:r>
      <w:r w:rsidR="00290CF4" w:rsidRPr="004A5464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griezt </w:t>
      </w:r>
      <w:r w:rsidR="00290CF4" w:rsidRPr="004A5464">
        <w:rPr>
          <w:rFonts w:ascii="Times New Roman" w:hAnsi="Times New Roman" w:cs="Times New Roman"/>
          <w:b/>
          <w:bCs/>
          <w:i/>
          <w:iCs/>
          <w:sz w:val="28"/>
          <w:szCs w:val="28"/>
          <w:lang w:val="lv-LV"/>
        </w:rPr>
        <w:t>ar</w:t>
      </w:r>
      <w:r w:rsidR="00290CF4" w:rsidRPr="004A5464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 nazi</w:t>
      </w:r>
      <w:r w:rsidR="00290CF4">
        <w:rPr>
          <w:rFonts w:ascii="Times New Roman" w:hAnsi="Times New Roman" w:cs="Times New Roman"/>
          <w:sz w:val="28"/>
          <w:szCs w:val="28"/>
        </w:rPr>
        <w:t xml:space="preserve"> </w:t>
      </w:r>
      <w:r w:rsidR="00290CF4" w:rsidRPr="009B6281">
        <w:rPr>
          <w:rFonts w:ascii="Times New Roman" w:hAnsi="Times New Roman" w:cs="Times New Roman"/>
          <w:sz w:val="28"/>
          <w:szCs w:val="28"/>
        </w:rPr>
        <w:t xml:space="preserve">— </w:t>
      </w:r>
      <w:r w:rsidR="004A5464">
        <w:rPr>
          <w:rFonts w:ascii="Times New Roman" w:hAnsi="Times New Roman" w:cs="Times New Roman"/>
          <w:sz w:val="28"/>
          <w:szCs w:val="28"/>
        </w:rPr>
        <w:t xml:space="preserve">букв. </w:t>
      </w:r>
      <w:r w:rsidR="004A5464" w:rsidRPr="00775E2E">
        <w:rPr>
          <w:rFonts w:ascii="Times New Roman" w:hAnsi="Times New Roman" w:cs="Times New Roman"/>
          <w:sz w:val="28"/>
          <w:szCs w:val="28"/>
        </w:rPr>
        <w:t>′</w:t>
      </w:r>
      <w:r w:rsidR="004A5464">
        <w:rPr>
          <w:rFonts w:ascii="Times New Roman" w:hAnsi="Times New Roman" w:cs="Times New Roman"/>
          <w:sz w:val="28"/>
          <w:szCs w:val="28"/>
        </w:rPr>
        <w:t>с ножом</w:t>
      </w:r>
      <w:r w:rsidR="004A5464" w:rsidRPr="00775E2E">
        <w:rPr>
          <w:rFonts w:ascii="Times New Roman" w:hAnsi="Times New Roman" w:cs="Times New Roman"/>
          <w:sz w:val="28"/>
          <w:szCs w:val="28"/>
        </w:rPr>
        <w:t>′</w:t>
      </w:r>
      <w:r w:rsidR="004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464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="004A5464">
        <w:rPr>
          <w:rFonts w:ascii="Times New Roman" w:hAnsi="Times New Roman" w:cs="Times New Roman"/>
          <w:sz w:val="28"/>
          <w:szCs w:val="28"/>
        </w:rPr>
        <w:t xml:space="preserve">. </w:t>
      </w:r>
      <w:r w:rsidR="00290CF4" w:rsidRPr="004A5464">
        <w:rPr>
          <w:rFonts w:ascii="Times New Roman" w:hAnsi="Times New Roman" w:cs="Times New Roman"/>
          <w:i/>
          <w:iCs/>
          <w:sz w:val="28"/>
          <w:szCs w:val="28"/>
        </w:rPr>
        <w:t>резать ножом</w:t>
      </w:r>
      <w:r w:rsidR="004A5464">
        <w:rPr>
          <w:rFonts w:ascii="Times New Roman" w:hAnsi="Times New Roman" w:cs="Times New Roman"/>
          <w:sz w:val="28"/>
          <w:szCs w:val="28"/>
        </w:rPr>
        <w:t xml:space="preserve"> и под.</w:t>
      </w:r>
    </w:p>
    <w:p w14:paraId="17650F95" w14:textId="77777777" w:rsidR="004A5464" w:rsidRPr="005B4EA5" w:rsidRDefault="004A5464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711CCAD" w14:textId="77777777" w:rsidR="00122C0A" w:rsidRPr="00A47434" w:rsidRDefault="00122C0A" w:rsidP="00655234">
      <w:pPr>
        <w:numPr>
          <w:ilvl w:val="2"/>
          <w:numId w:val="3"/>
        </w:numPr>
        <w:spacing w:after="0" w:line="360" w:lineRule="auto"/>
        <w:ind w:left="1418" w:hanging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136380726"/>
      <w:bookmarkEnd w:id="15"/>
      <w:r w:rsidRPr="00A47434">
        <w:rPr>
          <w:rFonts w:ascii="Times New Roman" w:hAnsi="Times New Roman" w:cs="Times New Roman"/>
          <w:b/>
          <w:bCs/>
          <w:sz w:val="28"/>
          <w:szCs w:val="28"/>
        </w:rPr>
        <w:t>Кальки конструкций</w:t>
      </w:r>
      <w:bookmarkEnd w:id="16"/>
      <w:r w:rsidRPr="00A47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E5DCB1" w14:textId="77777777" w:rsidR="00122C0A" w:rsidRPr="00A47434" w:rsidRDefault="00122C0A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30476099"/>
      <w:r w:rsidRPr="00A47434">
        <w:rPr>
          <w:rFonts w:ascii="Times New Roman" w:hAnsi="Times New Roman" w:cs="Times New Roman"/>
          <w:sz w:val="28"/>
          <w:szCs w:val="28"/>
        </w:rPr>
        <w:t xml:space="preserve">Все калькированные синтаксические конструкции могут быть </w:t>
      </w:r>
      <w:r w:rsidRPr="008E6112">
        <w:rPr>
          <w:rFonts w:ascii="Times New Roman" w:hAnsi="Times New Roman" w:cs="Times New Roman"/>
          <w:spacing w:val="40"/>
          <w:sz w:val="28"/>
          <w:szCs w:val="28"/>
        </w:rPr>
        <w:t>свободными</w:t>
      </w:r>
      <w:r w:rsidRPr="00A47434">
        <w:rPr>
          <w:rFonts w:ascii="Times New Roman" w:hAnsi="Times New Roman" w:cs="Times New Roman"/>
          <w:sz w:val="28"/>
          <w:szCs w:val="28"/>
        </w:rPr>
        <w:t xml:space="preserve"> и </w:t>
      </w:r>
      <w:r w:rsidRPr="008E6112">
        <w:rPr>
          <w:rFonts w:ascii="Times New Roman" w:hAnsi="Times New Roman" w:cs="Times New Roman"/>
          <w:spacing w:val="40"/>
          <w:sz w:val="28"/>
          <w:szCs w:val="28"/>
        </w:rPr>
        <w:t>несвободными</w:t>
      </w:r>
      <w:r w:rsidRPr="00A47434">
        <w:rPr>
          <w:rFonts w:ascii="Times New Roman" w:hAnsi="Times New Roman" w:cs="Times New Roman"/>
          <w:sz w:val="28"/>
          <w:szCs w:val="28"/>
        </w:rPr>
        <w:t xml:space="preserve">. В основном несвободные синтаксические конструкции — фразеологические кальки, а свободные — собственно синтаксические кальки. </w:t>
      </w:r>
    </w:p>
    <w:p w14:paraId="3D5055F5" w14:textId="5EED3699" w:rsidR="00122C0A" w:rsidRPr="00DF49DB" w:rsidRDefault="00122C0A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12">
        <w:rPr>
          <w:rFonts w:ascii="Times New Roman" w:hAnsi="Times New Roman" w:cs="Times New Roman"/>
          <w:spacing w:val="40"/>
          <w:sz w:val="28"/>
          <w:szCs w:val="28"/>
        </w:rPr>
        <w:t>Свободные синтаксические конструкции</w:t>
      </w:r>
      <w:r w:rsidRPr="00A47434">
        <w:rPr>
          <w:rFonts w:ascii="Times New Roman" w:hAnsi="Times New Roman" w:cs="Times New Roman"/>
          <w:sz w:val="28"/>
          <w:szCs w:val="28"/>
        </w:rPr>
        <w:t xml:space="preserve"> в рецепторном языке функционируют в виде чужих синтаксических конструкций. Их чужеродность проявляется в построении — они формируются по моделям языка-донора.</w:t>
      </w: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8E61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мне</w:t>
      </w:r>
      <w:r w:rsidRPr="008E6112">
        <w:rPr>
          <w:rFonts w:ascii="Times New Roman" w:hAnsi="Times New Roman" w:cs="Times New Roman"/>
          <w:i/>
          <w:iCs/>
          <w:sz w:val="28"/>
          <w:szCs w:val="28"/>
        </w:rPr>
        <w:t xml:space="preserve"> сегодня 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5464">
        <w:rPr>
          <w:rFonts w:ascii="Times New Roman" w:hAnsi="Times New Roman" w:cs="Times New Roman"/>
          <w:sz w:val="28"/>
          <w:szCs w:val="28"/>
        </w:rPr>
        <w:t xml:space="preserve">букв. лат. </w:t>
      </w:r>
      <w:r w:rsidRPr="004A546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man</w:t>
      </w:r>
      <w:r w:rsidRPr="004A54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5464">
        <w:rPr>
          <w:rFonts w:ascii="Times New Roman" w:hAnsi="Times New Roman" w:cs="Times New Roman"/>
          <w:i/>
          <w:iCs/>
          <w:sz w:val="28"/>
          <w:szCs w:val="28"/>
          <w:lang w:val="lv-LV"/>
        </w:rPr>
        <w:t>šodien ir dzimšanas diena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bookmarkStart w:id="18" w:name="_Hlk129692338"/>
      <w:r w:rsidRPr="009B6281">
        <w:rPr>
          <w:rFonts w:ascii="Times New Roman" w:hAnsi="Times New Roman" w:cs="Times New Roman"/>
          <w:sz w:val="28"/>
          <w:szCs w:val="28"/>
        </w:rPr>
        <w:t>—</w:t>
      </w:r>
      <w:r w:rsidR="004A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464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="004A5464">
        <w:rPr>
          <w:rFonts w:ascii="Times New Roman" w:hAnsi="Times New Roman" w:cs="Times New Roman"/>
          <w:sz w:val="28"/>
          <w:szCs w:val="28"/>
        </w:rPr>
        <w:t xml:space="preserve">. </w:t>
      </w:r>
      <w:r w:rsidRPr="009B6281">
        <w:rPr>
          <w:rFonts w:ascii="Times New Roman" w:hAnsi="Times New Roman" w:cs="Times New Roman"/>
          <w:sz w:val="28"/>
          <w:szCs w:val="28"/>
        </w:rPr>
        <w:t xml:space="preserve"> </w:t>
      </w:r>
      <w:r w:rsidRPr="00775E2E">
        <w:rPr>
          <w:rFonts w:ascii="Times New Roman" w:hAnsi="Times New Roman" w:cs="Times New Roman"/>
          <w:sz w:val="28"/>
          <w:szCs w:val="28"/>
        </w:rPr>
        <w:t>′</w:t>
      </w:r>
      <w:r w:rsidRPr="00775E2E">
        <w:rPr>
          <w:rFonts w:ascii="Times New Roman" w:hAnsi="Times New Roman" w:cs="Times New Roman"/>
          <w:b/>
          <w:bCs/>
          <w:sz w:val="28"/>
          <w:szCs w:val="28"/>
        </w:rPr>
        <w:t>у меня</w:t>
      </w:r>
      <w:r w:rsidRPr="00775E2E">
        <w:rPr>
          <w:rFonts w:ascii="Times New Roman" w:hAnsi="Times New Roman" w:cs="Times New Roman"/>
          <w:sz w:val="28"/>
          <w:szCs w:val="28"/>
        </w:rPr>
        <w:t xml:space="preserve"> сегодня день рождения′</w:t>
      </w:r>
      <w:bookmarkEnd w:id="18"/>
      <w:r w:rsidR="00DF49DB">
        <w:rPr>
          <w:rFonts w:ascii="Times New Roman" w:hAnsi="Times New Roman" w:cs="Times New Roman"/>
          <w:sz w:val="28"/>
          <w:szCs w:val="28"/>
        </w:rPr>
        <w:t xml:space="preserve">; </w:t>
      </w:r>
      <w:r w:rsidR="00DF49DB" w:rsidRPr="004A54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мне</w:t>
      </w:r>
      <w:r w:rsidR="00DF49DB" w:rsidRPr="004A5464">
        <w:rPr>
          <w:rFonts w:ascii="Times New Roman" w:hAnsi="Times New Roman" w:cs="Times New Roman"/>
          <w:i/>
          <w:iCs/>
          <w:sz w:val="28"/>
          <w:szCs w:val="28"/>
        </w:rPr>
        <w:t xml:space="preserve"> болит голова</w:t>
      </w:r>
      <w:r w:rsidR="00DF49DB">
        <w:rPr>
          <w:rFonts w:ascii="Times New Roman" w:hAnsi="Times New Roman" w:cs="Times New Roman"/>
          <w:sz w:val="28"/>
          <w:szCs w:val="28"/>
        </w:rPr>
        <w:t xml:space="preserve"> (</w:t>
      </w:r>
      <w:r w:rsidR="004A5464">
        <w:rPr>
          <w:rFonts w:ascii="Times New Roman" w:hAnsi="Times New Roman" w:cs="Times New Roman"/>
          <w:sz w:val="28"/>
          <w:szCs w:val="28"/>
        </w:rPr>
        <w:t xml:space="preserve">букв. лат. </w:t>
      </w:r>
      <w:r w:rsidR="00DF49DB" w:rsidRPr="004A546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man</w:t>
      </w:r>
      <w:r w:rsidR="00DF49DB" w:rsidRPr="004A54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49DB" w:rsidRPr="004A5464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DF49DB" w:rsidRPr="004A5464">
        <w:rPr>
          <w:rFonts w:ascii="Times New Roman" w:hAnsi="Times New Roman" w:cs="Times New Roman"/>
          <w:i/>
          <w:iCs/>
          <w:sz w:val="28"/>
          <w:szCs w:val="28"/>
        </w:rPr>
        <w:t>ā</w:t>
      </w:r>
      <w:r w:rsidR="00DF49DB" w:rsidRPr="004A5464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="00DF49DB" w:rsidRPr="004A54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F49DB" w:rsidRPr="004A5464">
        <w:rPr>
          <w:rFonts w:ascii="Times New Roman" w:hAnsi="Times New Roman" w:cs="Times New Roman"/>
          <w:i/>
          <w:iCs/>
          <w:sz w:val="28"/>
          <w:szCs w:val="28"/>
          <w:lang w:val="en-US"/>
        </w:rPr>
        <w:t>galva</w:t>
      </w:r>
      <w:proofErr w:type="spellEnd"/>
      <w:r w:rsidR="00DF49DB">
        <w:rPr>
          <w:rFonts w:ascii="Times New Roman" w:hAnsi="Times New Roman" w:cs="Times New Roman"/>
          <w:sz w:val="28"/>
          <w:szCs w:val="28"/>
        </w:rPr>
        <w:t xml:space="preserve"> </w:t>
      </w:r>
      <w:r w:rsidR="00DF49DB" w:rsidRPr="009B628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4A5464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="004A5464">
        <w:rPr>
          <w:rFonts w:ascii="Times New Roman" w:hAnsi="Times New Roman" w:cs="Times New Roman"/>
          <w:sz w:val="28"/>
          <w:szCs w:val="28"/>
        </w:rPr>
        <w:t xml:space="preserve">. </w:t>
      </w:r>
      <w:r w:rsidR="00DF49DB" w:rsidRPr="00775E2E">
        <w:rPr>
          <w:rFonts w:ascii="Times New Roman" w:hAnsi="Times New Roman" w:cs="Times New Roman"/>
          <w:sz w:val="28"/>
          <w:szCs w:val="28"/>
        </w:rPr>
        <w:t>′</w:t>
      </w:r>
      <w:r w:rsidR="00DF49DB" w:rsidRPr="00775E2E">
        <w:rPr>
          <w:rFonts w:ascii="Times New Roman" w:hAnsi="Times New Roman" w:cs="Times New Roman"/>
          <w:b/>
          <w:bCs/>
          <w:sz w:val="28"/>
          <w:szCs w:val="28"/>
        </w:rPr>
        <w:t>у меня</w:t>
      </w:r>
      <w:r w:rsidR="00DF49DB" w:rsidRPr="00775E2E">
        <w:rPr>
          <w:rFonts w:ascii="Times New Roman" w:hAnsi="Times New Roman" w:cs="Times New Roman"/>
          <w:sz w:val="28"/>
          <w:szCs w:val="28"/>
        </w:rPr>
        <w:t xml:space="preserve"> </w:t>
      </w:r>
      <w:r w:rsidR="00DF49DB">
        <w:rPr>
          <w:rFonts w:ascii="Times New Roman" w:hAnsi="Times New Roman" w:cs="Times New Roman"/>
          <w:sz w:val="28"/>
          <w:szCs w:val="28"/>
        </w:rPr>
        <w:t>болит голова</w:t>
      </w:r>
      <w:r w:rsidR="00DF49DB" w:rsidRPr="00775E2E">
        <w:rPr>
          <w:rFonts w:ascii="Times New Roman" w:hAnsi="Times New Roman" w:cs="Times New Roman"/>
          <w:sz w:val="28"/>
          <w:szCs w:val="28"/>
        </w:rPr>
        <w:t>′</w:t>
      </w:r>
      <w:r w:rsidR="004A5464">
        <w:rPr>
          <w:rFonts w:ascii="Times New Roman" w:hAnsi="Times New Roman" w:cs="Times New Roman"/>
          <w:sz w:val="28"/>
          <w:szCs w:val="28"/>
        </w:rPr>
        <w:t>)</w:t>
      </w:r>
      <w:r w:rsidR="00DF49DB">
        <w:rPr>
          <w:rFonts w:ascii="Times New Roman" w:hAnsi="Times New Roman" w:cs="Times New Roman"/>
          <w:sz w:val="28"/>
          <w:szCs w:val="28"/>
        </w:rPr>
        <w:t>.</w:t>
      </w:r>
    </w:p>
    <w:p w14:paraId="4DFE61F5" w14:textId="6B3D33B7" w:rsidR="00122C0A" w:rsidRDefault="00122C0A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2D7A">
        <w:rPr>
          <w:rFonts w:ascii="Times New Roman" w:hAnsi="Times New Roman" w:cs="Times New Roman"/>
          <w:sz w:val="28"/>
          <w:szCs w:val="28"/>
        </w:rPr>
        <w:t xml:space="preserve">Существуют и такие заимствованные конструкции, которые сложно назвать словосочетаниями. Они происходят от традиционных конструкций </w:t>
      </w:r>
      <w:r w:rsidRPr="002D2D7A">
        <w:rPr>
          <w:rFonts w:ascii="Times New Roman" w:hAnsi="Times New Roman" w:cs="Times New Roman"/>
          <w:sz w:val="28"/>
          <w:szCs w:val="28"/>
        </w:rPr>
        <w:lastRenderedPageBreak/>
        <w:t>языка-донора и находятся на границе между морфологическими и синтаксическими кальками: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12">
        <w:rPr>
          <w:rFonts w:ascii="Times New Roman" w:hAnsi="Times New Roman" w:cs="Times New Roman"/>
          <w:i/>
          <w:iCs/>
          <w:sz w:val="28"/>
          <w:szCs w:val="28"/>
        </w:rPr>
        <w:t xml:space="preserve">два дня </w:t>
      </w:r>
      <w:r w:rsidRPr="008E61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5464">
        <w:rPr>
          <w:rFonts w:ascii="Times New Roman" w:hAnsi="Times New Roman" w:cs="Times New Roman"/>
          <w:sz w:val="28"/>
          <w:szCs w:val="28"/>
        </w:rPr>
        <w:t xml:space="preserve">букв. лат. </w:t>
      </w:r>
      <w:r w:rsidRPr="002D2D7A">
        <w:rPr>
          <w:rFonts w:ascii="Times New Roman" w:hAnsi="Times New Roman" w:cs="Times New Roman"/>
          <w:sz w:val="28"/>
          <w:szCs w:val="28"/>
          <w:lang w:val="lv-LV"/>
        </w:rPr>
        <w:t xml:space="preserve">divas dienas </w:t>
      </w:r>
      <w:r w:rsidRPr="002D2D7A">
        <w:rPr>
          <w:rFonts w:ascii="Times New Roman" w:hAnsi="Times New Roman" w:cs="Times New Roman"/>
          <w:b/>
          <w:bCs/>
          <w:sz w:val="28"/>
          <w:szCs w:val="28"/>
          <w:lang w:val="lv-LV"/>
        </w:rPr>
        <w:t>atpakaļ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Hlk129693407"/>
      <w:r w:rsidRPr="002D2D7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4A5464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="004A5464">
        <w:rPr>
          <w:rFonts w:ascii="Times New Roman" w:hAnsi="Times New Roman" w:cs="Times New Roman"/>
          <w:sz w:val="28"/>
          <w:szCs w:val="28"/>
        </w:rPr>
        <w:t xml:space="preserve">. </w:t>
      </w:r>
      <w:r w:rsidRPr="00775E2E">
        <w:rPr>
          <w:rFonts w:ascii="Times New Roman" w:hAnsi="Times New Roman" w:cs="Times New Roman"/>
          <w:sz w:val="28"/>
          <w:szCs w:val="28"/>
        </w:rPr>
        <w:t xml:space="preserve">′два дня </w:t>
      </w:r>
      <w:r w:rsidRPr="00775E2E">
        <w:rPr>
          <w:rFonts w:ascii="Times New Roman" w:hAnsi="Times New Roman" w:cs="Times New Roman"/>
          <w:b/>
          <w:bCs/>
          <w:sz w:val="28"/>
          <w:szCs w:val="28"/>
        </w:rPr>
        <w:t>назад</w:t>
      </w:r>
      <w:r w:rsidRPr="00775E2E">
        <w:rPr>
          <w:rFonts w:ascii="Times New Roman" w:hAnsi="Times New Roman" w:cs="Times New Roman"/>
          <w:sz w:val="28"/>
          <w:szCs w:val="28"/>
        </w:rPr>
        <w:t>′</w:t>
      </w:r>
      <w:bookmarkEnd w:id="19"/>
      <w:r w:rsidR="004A5464">
        <w:rPr>
          <w:rFonts w:ascii="Times New Roman" w:hAnsi="Times New Roman" w:cs="Times New Roman"/>
          <w:sz w:val="28"/>
          <w:szCs w:val="28"/>
        </w:rPr>
        <w:t>)</w:t>
      </w:r>
      <w:r w:rsidRPr="00775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случай требует особого </w:t>
      </w:r>
      <w:r w:rsidR="004A5464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так как является уникальным. Еще в начале прошлого века </w:t>
      </w:r>
      <w:r w:rsidRPr="00F5093F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F5093F">
        <w:rPr>
          <w:rFonts w:ascii="Times New Roman" w:hAnsi="Times New Roman" w:cs="Times New Roman"/>
          <w:sz w:val="28"/>
          <w:szCs w:val="28"/>
        </w:rPr>
        <w:t>Эндзелинс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 неправильное употребление предлога </w:t>
      </w:r>
      <w:r w:rsidRPr="00261EE7">
        <w:rPr>
          <w:rFonts w:ascii="Times New Roman" w:hAnsi="Times New Roman" w:cs="Times New Roman"/>
          <w:i/>
          <w:iCs/>
          <w:sz w:val="28"/>
          <w:szCs w:val="28"/>
          <w:lang w:val="lv-LV"/>
        </w:rPr>
        <w:t>atpakaļ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значении </w:t>
      </w:r>
      <w:proofErr w:type="spellStart"/>
      <w:r w:rsidRPr="00261EE7">
        <w:rPr>
          <w:rFonts w:ascii="Times New Roman" w:hAnsi="Times New Roman" w:cs="Times New Roman"/>
          <w:i/>
          <w:iCs/>
          <w:sz w:val="28"/>
          <w:szCs w:val="28"/>
          <w:lang w:val="lv-LV"/>
        </w:rPr>
        <w:t>prie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261EE7">
        <w:rPr>
          <w:rFonts w:ascii="Times New Roman" w:hAnsi="Times New Roman" w:cs="Times New Roman"/>
          <w:i/>
          <w:iCs/>
          <w:sz w:val="28"/>
          <w:szCs w:val="28"/>
          <w:lang w:val="lv-LV"/>
        </w:rPr>
        <w:t>š</w:t>
      </w:r>
      <w:r w:rsidRPr="00F5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под влиянием русского языка</w:t>
      </w:r>
      <w:r w:rsidRPr="00F5093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5093F">
        <w:rPr>
          <w:rFonts w:ascii="Times New Roman" w:hAnsi="Times New Roman" w:cs="Times New Roman"/>
          <w:sz w:val="28"/>
          <w:szCs w:val="28"/>
        </w:rPr>
        <w:t>Endzelīns</w:t>
      </w:r>
      <w:proofErr w:type="spellEnd"/>
      <w:r w:rsidRPr="00F5093F">
        <w:rPr>
          <w:rFonts w:ascii="Times New Roman" w:hAnsi="Times New Roman" w:cs="Times New Roman"/>
          <w:sz w:val="28"/>
          <w:szCs w:val="28"/>
        </w:rPr>
        <w:t xml:space="preserve"> 1928: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509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Такая калька укоренилась в латышском языке и по прошествии времени «вернулась» в русский с некоторыми видоизменениями (один из возможных переводов предлога </w:t>
      </w:r>
      <w:r w:rsidRPr="009D0798">
        <w:rPr>
          <w:rFonts w:ascii="Times New Roman" w:hAnsi="Times New Roman" w:cs="Times New Roman"/>
          <w:sz w:val="28"/>
          <w:szCs w:val="28"/>
          <w:lang w:val="lv-LV"/>
        </w:rPr>
        <w:t>atpakaļ</w:t>
      </w:r>
      <w:r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 </w:t>
      </w:r>
      <w:r w:rsidRPr="002D2D7A">
        <w:rPr>
          <w:rFonts w:ascii="Times New Roman" w:hAnsi="Times New Roman" w:cs="Times New Roman"/>
          <w:sz w:val="28"/>
          <w:szCs w:val="28"/>
        </w:rPr>
        <w:t>—</w:t>
      </w:r>
      <w:r w:rsidRPr="00F5093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F5093F">
        <w:rPr>
          <w:rFonts w:ascii="Times New Roman" w:hAnsi="Times New Roman" w:cs="Times New Roman"/>
          <w:sz w:val="28"/>
          <w:szCs w:val="28"/>
        </w:rPr>
        <w:t>обратно).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300D88F" w14:textId="341335F2" w:rsidR="00122C0A" w:rsidRDefault="00122C0A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12">
        <w:rPr>
          <w:rFonts w:ascii="Times New Roman" w:hAnsi="Times New Roman" w:cs="Times New Roman"/>
          <w:spacing w:val="40"/>
          <w:sz w:val="28"/>
          <w:szCs w:val="28"/>
        </w:rPr>
        <w:t>Синтаксически несвободные кальки</w:t>
      </w:r>
      <w:r w:rsidRPr="00F5093F">
        <w:rPr>
          <w:rFonts w:ascii="Times New Roman" w:hAnsi="Times New Roman" w:cs="Times New Roman"/>
          <w:sz w:val="28"/>
          <w:szCs w:val="28"/>
        </w:rPr>
        <w:t xml:space="preserve"> — фразеологизмы и устойчивые сочетания. Например, из </w:t>
      </w:r>
      <w:r>
        <w:rPr>
          <w:rFonts w:ascii="Times New Roman" w:hAnsi="Times New Roman" w:cs="Times New Roman"/>
          <w:sz w:val="28"/>
          <w:szCs w:val="28"/>
        </w:rPr>
        <w:t>латышского</w:t>
      </w:r>
      <w:r w:rsidRPr="00F5093F">
        <w:rPr>
          <w:rFonts w:ascii="Times New Roman" w:hAnsi="Times New Roman" w:cs="Times New Roman"/>
          <w:sz w:val="28"/>
          <w:szCs w:val="28"/>
        </w:rPr>
        <w:t xml:space="preserve"> языка заимствованы: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12">
        <w:rPr>
          <w:rFonts w:ascii="Times New Roman" w:hAnsi="Times New Roman" w:cs="Times New Roman"/>
          <w:i/>
          <w:iCs/>
          <w:sz w:val="28"/>
          <w:szCs w:val="28"/>
        </w:rPr>
        <w:t>из головы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5464">
        <w:rPr>
          <w:rFonts w:ascii="Times New Roman" w:hAnsi="Times New Roman" w:cs="Times New Roman"/>
          <w:i/>
          <w:iCs/>
          <w:sz w:val="28"/>
          <w:szCs w:val="28"/>
          <w:lang w:val="en-US"/>
        </w:rPr>
        <w:t>no</w:t>
      </w:r>
      <w:r w:rsidRPr="004A54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5464">
        <w:rPr>
          <w:rFonts w:ascii="Times New Roman" w:hAnsi="Times New Roman" w:cs="Times New Roman"/>
          <w:i/>
          <w:iCs/>
          <w:sz w:val="28"/>
          <w:szCs w:val="28"/>
          <w:lang w:val="lv-LV"/>
        </w:rPr>
        <w:t>galvas</w:t>
      </w:r>
      <w:r w:rsidRPr="00F5093F">
        <w:rPr>
          <w:rFonts w:ascii="Times New Roman" w:hAnsi="Times New Roman" w:cs="Times New Roman"/>
          <w:sz w:val="28"/>
          <w:szCs w:val="28"/>
        </w:rPr>
        <w:t xml:space="preserve"> — </w:t>
      </w:r>
      <w:r w:rsidRPr="00775E2E">
        <w:rPr>
          <w:rFonts w:ascii="Times New Roman" w:hAnsi="Times New Roman" w:cs="Times New Roman"/>
          <w:sz w:val="28"/>
          <w:szCs w:val="28"/>
        </w:rPr>
        <w:t>′наизусть′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112">
        <w:rPr>
          <w:rFonts w:ascii="Times New Roman" w:hAnsi="Times New Roman" w:cs="Times New Roman"/>
          <w:i/>
          <w:iCs/>
          <w:sz w:val="28"/>
          <w:szCs w:val="28"/>
        </w:rPr>
        <w:t>нау</w:t>
      </w:r>
      <w:proofErr w:type="spellEnd"/>
      <w:r w:rsidRPr="008E6112">
        <w:rPr>
          <w:rFonts w:ascii="Times New Roman" w:hAnsi="Times New Roman" w:cs="Times New Roman"/>
          <w:i/>
          <w:iCs/>
          <w:sz w:val="28"/>
          <w:szCs w:val="28"/>
        </w:rPr>
        <w:t xml:space="preserve"> пар ко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5464">
        <w:rPr>
          <w:rFonts w:ascii="Times New Roman" w:hAnsi="Times New Roman" w:cs="Times New Roman"/>
          <w:i/>
          <w:iCs/>
          <w:sz w:val="28"/>
          <w:szCs w:val="28"/>
          <w:lang w:val="en-US"/>
        </w:rPr>
        <w:t>nav</w:t>
      </w:r>
      <w:r w:rsidRPr="004A54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5464">
        <w:rPr>
          <w:rFonts w:ascii="Times New Roman" w:hAnsi="Times New Roman" w:cs="Times New Roman"/>
          <w:i/>
          <w:iCs/>
          <w:sz w:val="28"/>
          <w:szCs w:val="28"/>
          <w:lang w:val="en-US"/>
        </w:rPr>
        <w:t>par</w:t>
      </w:r>
      <w:r w:rsidRPr="004A54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5464">
        <w:rPr>
          <w:rFonts w:ascii="Times New Roman" w:hAnsi="Times New Roman" w:cs="Times New Roman"/>
          <w:i/>
          <w:iCs/>
          <w:sz w:val="28"/>
          <w:szCs w:val="28"/>
          <w:lang w:val="en-US"/>
        </w:rPr>
        <w:t>ko</w:t>
      </w:r>
      <w:r w:rsidRPr="00F5093F">
        <w:rPr>
          <w:rFonts w:ascii="Times New Roman" w:hAnsi="Times New Roman" w:cs="Times New Roman"/>
          <w:sz w:val="28"/>
          <w:szCs w:val="28"/>
        </w:rPr>
        <w:t xml:space="preserve"> — </w:t>
      </w:r>
      <w:r w:rsidRPr="00775E2E">
        <w:rPr>
          <w:rFonts w:ascii="Times New Roman" w:hAnsi="Times New Roman" w:cs="Times New Roman"/>
          <w:sz w:val="28"/>
          <w:szCs w:val="28"/>
        </w:rPr>
        <w:t>′не за что′,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12">
        <w:rPr>
          <w:rFonts w:ascii="Times New Roman" w:hAnsi="Times New Roman" w:cs="Times New Roman"/>
          <w:i/>
          <w:iCs/>
          <w:sz w:val="28"/>
          <w:szCs w:val="28"/>
        </w:rPr>
        <w:t>манупрат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5464">
        <w:rPr>
          <w:rFonts w:ascii="Times New Roman" w:hAnsi="Times New Roman" w:cs="Times New Roman"/>
          <w:i/>
          <w:iCs/>
          <w:sz w:val="28"/>
          <w:szCs w:val="28"/>
          <w:lang w:val="lv-LV"/>
        </w:rPr>
        <w:t>manuprāt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3F">
        <w:rPr>
          <w:rFonts w:ascii="Times New Roman" w:hAnsi="Times New Roman" w:cs="Times New Roman"/>
          <w:sz w:val="28"/>
          <w:szCs w:val="28"/>
        </w:rPr>
        <w:t xml:space="preserve">— </w:t>
      </w:r>
      <w:r w:rsidRPr="00775E2E">
        <w:rPr>
          <w:rFonts w:ascii="Times New Roman" w:hAnsi="Times New Roman" w:cs="Times New Roman"/>
          <w:sz w:val="28"/>
          <w:szCs w:val="28"/>
        </w:rPr>
        <w:t xml:space="preserve">′по моему мнению′. </w:t>
      </w:r>
    </w:p>
    <w:p w14:paraId="665060CE" w14:textId="77777777" w:rsidR="004A5464" w:rsidRPr="00775E2E" w:rsidRDefault="004A5464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0B6A6" w14:textId="77777777" w:rsidR="00122C0A" w:rsidRPr="00863A4F" w:rsidRDefault="00122C0A" w:rsidP="00655234">
      <w:pPr>
        <w:numPr>
          <w:ilvl w:val="1"/>
          <w:numId w:val="3"/>
        </w:numPr>
        <w:spacing w:after="0" w:line="360" w:lineRule="auto"/>
        <w:ind w:left="1418" w:hanging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20" w:name="_Toc136380727"/>
      <w:bookmarkEnd w:id="17"/>
      <w:r w:rsidRPr="00863A4F">
        <w:rPr>
          <w:rFonts w:ascii="Times New Roman" w:hAnsi="Times New Roman" w:cs="Times New Roman"/>
          <w:b/>
          <w:bCs/>
          <w:sz w:val="28"/>
          <w:szCs w:val="28"/>
        </w:rPr>
        <w:t>Лексическая трансплантация</w:t>
      </w:r>
      <w:bookmarkEnd w:id="20"/>
    </w:p>
    <w:p w14:paraId="5EEBC9D5" w14:textId="2D3B1B28" w:rsidR="00122C0A" w:rsidRDefault="00122C0A" w:rsidP="00D4465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EE7">
        <w:rPr>
          <w:rFonts w:ascii="Times New Roman" w:hAnsi="Times New Roman" w:cs="Times New Roman"/>
          <w:sz w:val="28"/>
          <w:szCs w:val="28"/>
        </w:rPr>
        <w:t>А. В. Савченко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61EE7">
        <w:rPr>
          <w:rFonts w:ascii="Times New Roman" w:hAnsi="Times New Roman" w:cs="Times New Roman"/>
          <w:sz w:val="28"/>
          <w:szCs w:val="28"/>
        </w:rPr>
        <w:t xml:space="preserve"> М. С. Хмелевский</w:t>
      </w:r>
      <w:r>
        <w:rPr>
          <w:rFonts w:ascii="Times New Roman" w:hAnsi="Times New Roman" w:cs="Times New Roman"/>
          <w:sz w:val="28"/>
          <w:szCs w:val="28"/>
        </w:rPr>
        <w:t xml:space="preserve">, в свою очередь, указывают на необходимость разделять случаи включения в текст иноязычных вкраплений в оригинальном или трансформированном виде, называемые </w:t>
      </w:r>
      <w:r w:rsidRPr="00863A4F">
        <w:rPr>
          <w:rFonts w:ascii="Times New Roman" w:hAnsi="Times New Roman" w:cs="Times New Roman"/>
          <w:spacing w:val="40"/>
          <w:sz w:val="28"/>
          <w:szCs w:val="28"/>
        </w:rPr>
        <w:t>«</w:t>
      </w:r>
      <w:proofErr w:type="spellStart"/>
      <w:r w:rsidRPr="00863A4F">
        <w:rPr>
          <w:rFonts w:ascii="Times New Roman" w:hAnsi="Times New Roman" w:cs="Times New Roman"/>
          <w:spacing w:val="40"/>
          <w:sz w:val="28"/>
          <w:szCs w:val="28"/>
        </w:rPr>
        <w:t>трансплантантами</w:t>
      </w:r>
      <w:proofErr w:type="spellEnd"/>
      <w:r w:rsidRPr="00863A4F">
        <w:rPr>
          <w:rFonts w:ascii="Times New Roman" w:hAnsi="Times New Roman" w:cs="Times New Roman"/>
          <w:spacing w:val="4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 заимствование. «Явление лексической трансплантации</w:t>
      </w:r>
      <w:r w:rsidRPr="00863A4F">
        <w:rPr>
          <w:rFonts w:ascii="Times New Roman" w:hAnsi="Times New Roman" w:cs="Times New Roman"/>
          <w:sz w:val="28"/>
          <w:szCs w:val="28"/>
        </w:rPr>
        <w:t>, однако, не тождественно понятию «заимствования»,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4F">
        <w:rPr>
          <w:rFonts w:ascii="Times New Roman" w:hAnsi="Times New Roman" w:cs="Times New Roman"/>
          <w:sz w:val="28"/>
          <w:szCs w:val="28"/>
        </w:rPr>
        <w:t>поскольку в принимающем языке рассматриваемые нами «</w:t>
      </w:r>
      <w:proofErr w:type="spellStart"/>
      <w:r w:rsidRPr="00863A4F">
        <w:rPr>
          <w:rFonts w:ascii="Times New Roman" w:hAnsi="Times New Roman" w:cs="Times New Roman"/>
          <w:sz w:val="28"/>
          <w:szCs w:val="28"/>
        </w:rPr>
        <w:t>трансплантанты</w:t>
      </w:r>
      <w:proofErr w:type="spellEnd"/>
      <w:r w:rsidRPr="00863A4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4F">
        <w:rPr>
          <w:rFonts w:ascii="Times New Roman" w:hAnsi="Times New Roman" w:cs="Times New Roman"/>
          <w:sz w:val="28"/>
          <w:szCs w:val="28"/>
        </w:rPr>
        <w:t>как правило, имеют эквиваленты, в то время как заимствования заполняют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4F">
        <w:rPr>
          <w:rFonts w:ascii="Times New Roman" w:hAnsi="Times New Roman" w:cs="Times New Roman"/>
          <w:sz w:val="28"/>
          <w:szCs w:val="28"/>
        </w:rPr>
        <w:t>лакуны «</w:t>
      </w:r>
      <w:proofErr w:type="spellStart"/>
      <w:r w:rsidRPr="00863A4F">
        <w:rPr>
          <w:rFonts w:ascii="Times New Roman" w:hAnsi="Times New Roman" w:cs="Times New Roman"/>
          <w:sz w:val="28"/>
          <w:szCs w:val="28"/>
        </w:rPr>
        <w:t>безэквивалентности</w:t>
      </w:r>
      <w:proofErr w:type="spellEnd"/>
      <w:r w:rsidRPr="00863A4F">
        <w:rPr>
          <w:rFonts w:ascii="Times New Roman" w:hAnsi="Times New Roman" w:cs="Times New Roman"/>
          <w:sz w:val="28"/>
          <w:szCs w:val="28"/>
        </w:rPr>
        <w:t>», входя в лексический состав языка. Заимствования фиксируются словарями и нередко попадают в пласт литературной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4F">
        <w:rPr>
          <w:rFonts w:ascii="Times New Roman" w:hAnsi="Times New Roman" w:cs="Times New Roman"/>
          <w:sz w:val="28"/>
          <w:szCs w:val="28"/>
        </w:rPr>
        <w:t xml:space="preserve">лексики. В этом и состоит их отличие от </w:t>
      </w:r>
      <w:proofErr w:type="spellStart"/>
      <w:r w:rsidRPr="00863A4F">
        <w:rPr>
          <w:rFonts w:ascii="Times New Roman" w:hAnsi="Times New Roman" w:cs="Times New Roman"/>
          <w:sz w:val="28"/>
          <w:szCs w:val="28"/>
        </w:rPr>
        <w:t>трансплантантов</w:t>
      </w:r>
      <w:proofErr w:type="spellEnd"/>
      <w:r w:rsidRPr="00863A4F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4F">
        <w:rPr>
          <w:rFonts w:ascii="Times New Roman" w:hAnsi="Times New Roman" w:cs="Times New Roman"/>
          <w:sz w:val="28"/>
          <w:szCs w:val="28"/>
        </w:rPr>
        <w:t xml:space="preserve">и варваризмов или экзотизмов </w:t>
      </w:r>
      <w:r w:rsidRPr="00F5093F">
        <w:rPr>
          <w:rFonts w:ascii="Times New Roman" w:hAnsi="Times New Roman" w:cs="Times New Roman"/>
          <w:sz w:val="28"/>
          <w:szCs w:val="28"/>
        </w:rPr>
        <w:t>—</w:t>
      </w:r>
      <w:r w:rsidRPr="00863A4F">
        <w:rPr>
          <w:rFonts w:ascii="Times New Roman" w:hAnsi="Times New Roman" w:cs="Times New Roman"/>
          <w:sz w:val="28"/>
          <w:szCs w:val="28"/>
        </w:rPr>
        <w:t xml:space="preserve"> с другой. Явление </w:t>
      </w:r>
      <w:proofErr w:type="spellStart"/>
      <w:r w:rsidRPr="00863A4F">
        <w:rPr>
          <w:rFonts w:ascii="Times New Roman" w:hAnsi="Times New Roman" w:cs="Times New Roman"/>
          <w:sz w:val="28"/>
          <w:szCs w:val="28"/>
        </w:rPr>
        <w:t>трансплантирования</w:t>
      </w:r>
      <w:proofErr w:type="spellEnd"/>
      <w:r w:rsidRPr="00863A4F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4F">
        <w:rPr>
          <w:rFonts w:ascii="Times New Roman" w:hAnsi="Times New Roman" w:cs="Times New Roman"/>
          <w:sz w:val="28"/>
          <w:szCs w:val="28"/>
        </w:rPr>
        <w:t>других языков, как правило, не фиксируется словарями, и в большинстве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4F">
        <w:rPr>
          <w:rFonts w:ascii="Times New Roman" w:hAnsi="Times New Roman" w:cs="Times New Roman"/>
          <w:sz w:val="28"/>
          <w:szCs w:val="28"/>
        </w:rPr>
        <w:t xml:space="preserve">случаев такие лексические </w:t>
      </w:r>
      <w:proofErr w:type="spellStart"/>
      <w:r w:rsidRPr="00863A4F">
        <w:rPr>
          <w:rFonts w:ascii="Times New Roman" w:hAnsi="Times New Roman" w:cs="Times New Roman"/>
          <w:sz w:val="28"/>
          <w:szCs w:val="28"/>
        </w:rPr>
        <w:t>трансплантанты</w:t>
      </w:r>
      <w:proofErr w:type="spellEnd"/>
      <w:r w:rsidRPr="00863A4F">
        <w:rPr>
          <w:rFonts w:ascii="Times New Roman" w:hAnsi="Times New Roman" w:cs="Times New Roman"/>
          <w:sz w:val="28"/>
          <w:szCs w:val="28"/>
        </w:rPr>
        <w:t xml:space="preserve"> по своей сути окказиональны</w:t>
      </w:r>
      <w:r>
        <w:rPr>
          <w:rFonts w:ascii="Times New Roman" w:hAnsi="Times New Roman" w:cs="Times New Roman"/>
          <w:sz w:val="28"/>
          <w:szCs w:val="28"/>
        </w:rPr>
        <w:t xml:space="preserve">». При этом отмечается,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транспантант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адаптированную форму </w:t>
      </w:r>
      <w:r w:rsidRPr="00AE090C">
        <w:rPr>
          <w:rFonts w:ascii="Times New Roman" w:hAnsi="Times New Roman" w:cs="Times New Roman"/>
          <w:sz w:val="28"/>
          <w:szCs w:val="28"/>
        </w:rPr>
        <w:t>в соответствии с фонетическими правилами принимающего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4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Савченко, Хмелевский 2018: 348</w:t>
      </w:r>
      <w:r w:rsidRPr="00863A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96D10C" w14:textId="77777777" w:rsidR="004A5464" w:rsidRDefault="004A5464" w:rsidP="00D44652">
      <w:pPr>
        <w:spacing w:line="360" w:lineRule="auto"/>
        <w:ind w:left="1418" w:hanging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F8DA3A0" w14:textId="60094487" w:rsidR="002434AD" w:rsidRPr="00655234" w:rsidRDefault="002434AD" w:rsidP="00D44652">
      <w:pPr>
        <w:spacing w:line="360" w:lineRule="auto"/>
        <w:ind w:left="1418" w:hanging="709"/>
        <w:contextualSpacing/>
        <w:rPr>
          <w:rFonts w:ascii="Times New Roman" w:hAnsi="Times New Roman" w:cs="Times New Roman"/>
          <w:b/>
          <w:bCs/>
        </w:rPr>
      </w:pPr>
      <w:r w:rsidRPr="00655234">
        <w:rPr>
          <w:rFonts w:ascii="Times New Roman" w:hAnsi="Times New Roman" w:cs="Times New Roman"/>
          <w:b/>
          <w:bCs/>
          <w:sz w:val="28"/>
          <w:szCs w:val="28"/>
        </w:rPr>
        <w:t>2.5. Исследование языка русского зарубежья</w:t>
      </w:r>
    </w:p>
    <w:p w14:paraId="4F922405" w14:textId="2FE2AACD" w:rsidR="000152A9" w:rsidRDefault="000152A9" w:rsidP="00D4465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2A9">
        <w:rPr>
          <w:rFonts w:ascii="Times New Roman" w:hAnsi="Times New Roman" w:cs="Times New Roman"/>
          <w:sz w:val="28"/>
          <w:szCs w:val="28"/>
        </w:rPr>
        <w:t>Язык зарубежья недаром рассматривают как отдельную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2A9">
        <w:rPr>
          <w:rFonts w:ascii="Times New Roman" w:hAnsi="Times New Roman" w:cs="Times New Roman"/>
          <w:sz w:val="28"/>
          <w:szCs w:val="28"/>
        </w:rPr>
        <w:t>сферу его существования. С обретением государственной независимости многое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2A9">
        <w:rPr>
          <w:rFonts w:ascii="Times New Roman" w:hAnsi="Times New Roman" w:cs="Times New Roman"/>
          <w:sz w:val="28"/>
          <w:szCs w:val="28"/>
        </w:rPr>
        <w:t>изменилось и в русском языке Л</w:t>
      </w:r>
      <w:r>
        <w:rPr>
          <w:rFonts w:ascii="Times New Roman" w:hAnsi="Times New Roman" w:cs="Times New Roman"/>
          <w:sz w:val="28"/>
          <w:szCs w:val="28"/>
        </w:rPr>
        <w:t>атвий</w:t>
      </w:r>
      <w:r w:rsidRPr="000152A9">
        <w:rPr>
          <w:rFonts w:ascii="Times New Roman" w:hAnsi="Times New Roman" w:cs="Times New Roman"/>
          <w:sz w:val="28"/>
          <w:szCs w:val="28"/>
        </w:rPr>
        <w:t>ской Республики. С одной стороны, это вызывалось самим временем коренных преобразований,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2A9">
        <w:rPr>
          <w:rFonts w:ascii="Times New Roman" w:hAnsi="Times New Roman" w:cs="Times New Roman"/>
          <w:sz w:val="28"/>
          <w:szCs w:val="28"/>
        </w:rPr>
        <w:t>с другой, как уже отмечалось, — изменением статуса русского языка</w:t>
      </w:r>
      <w:r w:rsidR="00DD5D3E">
        <w:rPr>
          <w:rFonts w:ascii="Times New Roman" w:hAnsi="Times New Roman" w:cs="Times New Roman"/>
          <w:sz w:val="28"/>
          <w:szCs w:val="28"/>
        </w:rPr>
        <w:t xml:space="preserve"> (см. Главу 1)</w:t>
      </w:r>
      <w:r w:rsidRPr="000152A9">
        <w:rPr>
          <w:rFonts w:ascii="Times New Roman" w:hAnsi="Times New Roman" w:cs="Times New Roman"/>
          <w:sz w:val="28"/>
          <w:szCs w:val="28"/>
        </w:rPr>
        <w:t>. О связи социального статуса языка с его подверженностью иноязычному влиянию писал в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2A9">
        <w:rPr>
          <w:rFonts w:ascii="Times New Roman" w:hAnsi="Times New Roman" w:cs="Times New Roman"/>
          <w:sz w:val="28"/>
          <w:szCs w:val="28"/>
        </w:rPr>
        <w:t xml:space="preserve">время У. </w:t>
      </w:r>
      <w:proofErr w:type="spellStart"/>
      <w:r w:rsidRPr="000152A9">
        <w:rPr>
          <w:rFonts w:ascii="Times New Roman" w:hAnsi="Times New Roman" w:cs="Times New Roman"/>
          <w:sz w:val="28"/>
          <w:szCs w:val="28"/>
        </w:rPr>
        <w:t>Вайнрайх</w:t>
      </w:r>
      <w:proofErr w:type="spellEnd"/>
      <w:r w:rsidRPr="000152A9">
        <w:rPr>
          <w:rFonts w:ascii="Times New Roman" w:hAnsi="Times New Roman" w:cs="Times New Roman"/>
          <w:sz w:val="28"/>
          <w:szCs w:val="28"/>
        </w:rPr>
        <w:t>: «Отлучение языка от функций, придающих ему престиж, например от роли государственного языка, часто понижает его авторитет и уменьшает сопротивление интерференции, способствуя закреплению нововведений, вносимых двуязычными носителями» [</w:t>
      </w:r>
      <w:proofErr w:type="spellStart"/>
      <w:r w:rsidRPr="000152A9">
        <w:rPr>
          <w:rFonts w:ascii="Times New Roman" w:hAnsi="Times New Roman" w:cs="Times New Roman"/>
          <w:sz w:val="28"/>
          <w:szCs w:val="28"/>
        </w:rPr>
        <w:t>Вайнрайх</w:t>
      </w:r>
      <w:proofErr w:type="spellEnd"/>
      <w:r w:rsidR="00DD5D3E">
        <w:rPr>
          <w:rFonts w:ascii="Times New Roman" w:hAnsi="Times New Roman" w:cs="Times New Roman"/>
          <w:sz w:val="28"/>
          <w:szCs w:val="28"/>
        </w:rPr>
        <w:t> </w:t>
      </w:r>
      <w:r w:rsidRPr="000152A9">
        <w:rPr>
          <w:rFonts w:ascii="Times New Roman" w:hAnsi="Times New Roman" w:cs="Times New Roman"/>
          <w:sz w:val="28"/>
          <w:szCs w:val="28"/>
        </w:rPr>
        <w:t>1972: 56].</w:t>
      </w:r>
    </w:p>
    <w:p w14:paraId="42209ACD" w14:textId="6B3D03E1" w:rsidR="00167511" w:rsidRDefault="00167511" w:rsidP="001675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511">
        <w:rPr>
          <w:rFonts w:ascii="Times New Roman" w:hAnsi="Times New Roman" w:cs="Times New Roman"/>
          <w:sz w:val="28"/>
          <w:szCs w:val="28"/>
        </w:rPr>
        <w:t>Как отмечает 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75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511">
        <w:rPr>
          <w:rFonts w:ascii="Times New Roman" w:hAnsi="Times New Roman" w:cs="Times New Roman"/>
          <w:sz w:val="28"/>
          <w:szCs w:val="28"/>
        </w:rPr>
        <w:t>Лигута</w:t>
      </w:r>
      <w:proofErr w:type="spellEnd"/>
      <w:r w:rsidRPr="00167511">
        <w:rPr>
          <w:rFonts w:ascii="Times New Roman" w:hAnsi="Times New Roman" w:cs="Times New Roman"/>
          <w:sz w:val="28"/>
          <w:szCs w:val="28"/>
        </w:rPr>
        <w:t xml:space="preserve"> в своем докладе «Состояние и перспективы русского языка в Латвии»</w:t>
      </w:r>
      <w:r w:rsidR="007E1DC5">
        <w:rPr>
          <w:rFonts w:ascii="Times New Roman" w:hAnsi="Times New Roman" w:cs="Times New Roman"/>
          <w:sz w:val="28"/>
          <w:szCs w:val="28"/>
        </w:rPr>
        <w:t xml:space="preserve"> </w:t>
      </w:r>
      <w:r w:rsidR="007E1DC5" w:rsidRPr="007E1DC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E1DC5">
        <w:rPr>
          <w:rFonts w:ascii="Times New Roman" w:hAnsi="Times New Roman" w:cs="Times New Roman"/>
          <w:sz w:val="28"/>
          <w:szCs w:val="28"/>
        </w:rPr>
        <w:t>Лигута</w:t>
      </w:r>
      <w:proofErr w:type="spellEnd"/>
      <w:r w:rsidR="007E1DC5">
        <w:rPr>
          <w:rFonts w:ascii="Times New Roman" w:hAnsi="Times New Roman" w:cs="Times New Roman"/>
          <w:sz w:val="28"/>
          <w:szCs w:val="28"/>
        </w:rPr>
        <w:t xml:space="preserve"> 2007</w:t>
      </w:r>
      <w:r w:rsidR="007E1DC5" w:rsidRPr="007E1DC5">
        <w:rPr>
          <w:rFonts w:ascii="Times New Roman" w:hAnsi="Times New Roman" w:cs="Times New Roman"/>
          <w:sz w:val="28"/>
          <w:szCs w:val="28"/>
        </w:rPr>
        <w:t>]</w:t>
      </w:r>
      <w:r w:rsidRPr="00167511">
        <w:rPr>
          <w:rFonts w:ascii="Times New Roman" w:hAnsi="Times New Roman" w:cs="Times New Roman"/>
          <w:sz w:val="28"/>
          <w:szCs w:val="28"/>
        </w:rPr>
        <w:t>, языковые меньшинства всегда проходят один и тот же путь, состоящий из трех этапов: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651C9" w14:textId="592584D6" w:rsidR="00167511" w:rsidRDefault="00167511" w:rsidP="0016751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11">
        <w:rPr>
          <w:rFonts w:ascii="Times New Roman" w:hAnsi="Times New Roman" w:cs="Times New Roman"/>
          <w:sz w:val="28"/>
          <w:szCs w:val="28"/>
        </w:rPr>
        <w:t xml:space="preserve">преобладание национального </w:t>
      </w:r>
      <w:proofErr w:type="spellStart"/>
      <w:r w:rsidRPr="00167511">
        <w:rPr>
          <w:rFonts w:ascii="Times New Roman" w:hAnsi="Times New Roman" w:cs="Times New Roman"/>
          <w:sz w:val="28"/>
          <w:szCs w:val="28"/>
        </w:rPr>
        <w:t>одноязычия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65A48C4" w14:textId="3461795B" w:rsidR="00167511" w:rsidRDefault="00167511" w:rsidP="0016751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11">
        <w:rPr>
          <w:rFonts w:ascii="Times New Roman" w:hAnsi="Times New Roman" w:cs="Times New Roman"/>
          <w:sz w:val="28"/>
          <w:szCs w:val="28"/>
        </w:rPr>
        <w:t xml:space="preserve">преобладание двуязычия </w:t>
      </w:r>
      <w:r w:rsidR="007E1DC5" w:rsidRPr="000152A9">
        <w:rPr>
          <w:rFonts w:ascii="Times New Roman" w:hAnsi="Times New Roman" w:cs="Times New Roman"/>
          <w:sz w:val="28"/>
          <w:szCs w:val="28"/>
        </w:rPr>
        <w:t>—</w:t>
      </w:r>
      <w:r w:rsidRPr="00167511">
        <w:rPr>
          <w:rFonts w:ascii="Times New Roman" w:hAnsi="Times New Roman" w:cs="Times New Roman"/>
          <w:sz w:val="28"/>
          <w:szCs w:val="28"/>
        </w:rPr>
        <w:t xml:space="preserve"> преобладание </w:t>
      </w:r>
      <w:proofErr w:type="spellStart"/>
      <w:r w:rsidRPr="00167511">
        <w:rPr>
          <w:rFonts w:ascii="Times New Roman" w:hAnsi="Times New Roman" w:cs="Times New Roman"/>
          <w:sz w:val="28"/>
          <w:szCs w:val="28"/>
        </w:rPr>
        <w:t>одноязычия</w:t>
      </w:r>
      <w:proofErr w:type="spellEnd"/>
      <w:r w:rsidRPr="00167511">
        <w:rPr>
          <w:rFonts w:ascii="Times New Roman" w:hAnsi="Times New Roman" w:cs="Times New Roman"/>
          <w:sz w:val="28"/>
          <w:szCs w:val="28"/>
        </w:rPr>
        <w:t xml:space="preserve"> на языке большинства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FA72A4" w14:textId="41E97B67" w:rsidR="00167511" w:rsidRPr="00167511" w:rsidRDefault="00167511" w:rsidP="0016751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7511">
        <w:rPr>
          <w:rFonts w:ascii="Times New Roman" w:hAnsi="Times New Roman" w:cs="Times New Roman"/>
          <w:sz w:val="28"/>
          <w:szCs w:val="28"/>
        </w:rPr>
        <w:t>ымирание языка.</w:t>
      </w:r>
    </w:p>
    <w:p w14:paraId="579EB155" w14:textId="0FC8DAAE" w:rsidR="00167511" w:rsidRPr="00167511" w:rsidRDefault="00167511" w:rsidP="00D446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511">
        <w:rPr>
          <w:rFonts w:ascii="Times New Roman" w:hAnsi="Times New Roman" w:cs="Times New Roman"/>
          <w:sz w:val="28"/>
          <w:szCs w:val="28"/>
        </w:rPr>
        <w:t>Указанный путь может проходить с разной скоростью, возможно и движение вспять</w:t>
      </w:r>
      <w:r w:rsidR="007E1DC5">
        <w:rPr>
          <w:rFonts w:ascii="Times New Roman" w:hAnsi="Times New Roman" w:cs="Times New Roman"/>
          <w:sz w:val="28"/>
          <w:szCs w:val="28"/>
        </w:rPr>
        <w:t>, н</w:t>
      </w:r>
      <w:r w:rsidRPr="00167511">
        <w:rPr>
          <w:rFonts w:ascii="Times New Roman" w:hAnsi="Times New Roman" w:cs="Times New Roman"/>
          <w:sz w:val="28"/>
          <w:szCs w:val="28"/>
        </w:rPr>
        <w:t>о лишь при изменении государственных границ и превращении меньшинства в большинство.</w:t>
      </w:r>
    </w:p>
    <w:p w14:paraId="7E05F506" w14:textId="77777777" w:rsidR="00167511" w:rsidRPr="00167511" w:rsidRDefault="00167511" w:rsidP="00D446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511">
        <w:rPr>
          <w:rFonts w:ascii="Times New Roman" w:hAnsi="Times New Roman" w:cs="Times New Roman"/>
          <w:sz w:val="28"/>
          <w:szCs w:val="28"/>
        </w:rPr>
        <w:t>Помимо внешних факторов в сохранении языка существенную роль играют внутренние: желание или нежелание народа пользоваться языком, уровень развития национального самосознания. Смена языка происходит тогда, когда народ готов отказаться от своей идентичности.</w:t>
      </w:r>
    </w:p>
    <w:p w14:paraId="60C350BC" w14:textId="753A416F" w:rsidR="002434AD" w:rsidRDefault="002434AD" w:rsidP="00D446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AD">
        <w:rPr>
          <w:rFonts w:ascii="Times New Roman" w:hAnsi="Times New Roman" w:cs="Times New Roman"/>
          <w:sz w:val="28"/>
          <w:szCs w:val="28"/>
        </w:rPr>
        <w:lastRenderedPageBreak/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AD">
        <w:rPr>
          <w:rFonts w:ascii="Times New Roman" w:hAnsi="Times New Roman" w:cs="Times New Roman"/>
          <w:sz w:val="28"/>
          <w:szCs w:val="28"/>
        </w:rPr>
        <w:t>Земская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AD">
        <w:rPr>
          <w:rFonts w:ascii="Times New Roman" w:hAnsi="Times New Roman" w:cs="Times New Roman"/>
          <w:sz w:val="28"/>
          <w:szCs w:val="28"/>
        </w:rPr>
        <w:t>выделя</w:t>
      </w:r>
      <w:r w:rsidR="006028A4">
        <w:rPr>
          <w:rFonts w:ascii="Times New Roman" w:hAnsi="Times New Roman" w:cs="Times New Roman"/>
          <w:sz w:val="28"/>
          <w:szCs w:val="28"/>
        </w:rPr>
        <w:t>е</w:t>
      </w:r>
      <w:r w:rsidRPr="002434AD">
        <w:rPr>
          <w:rFonts w:ascii="Times New Roman" w:hAnsi="Times New Roman" w:cs="Times New Roman"/>
          <w:sz w:val="28"/>
          <w:szCs w:val="28"/>
        </w:rPr>
        <w:t xml:space="preserve">т наиболее типичные </w:t>
      </w:r>
      <w:r w:rsidR="007E1DC5">
        <w:rPr>
          <w:rFonts w:ascii="Times New Roman" w:hAnsi="Times New Roman" w:cs="Times New Roman"/>
          <w:sz w:val="28"/>
          <w:szCs w:val="28"/>
        </w:rPr>
        <w:t>ф</w:t>
      </w:r>
      <w:r w:rsidR="007E1DC5" w:rsidRPr="002434AD">
        <w:rPr>
          <w:rFonts w:ascii="Times New Roman" w:hAnsi="Times New Roman" w:cs="Times New Roman"/>
          <w:sz w:val="28"/>
          <w:szCs w:val="28"/>
        </w:rPr>
        <w:t>акторы, влияющие на разрушение или сохранение русского языка за рубежом</w:t>
      </w:r>
      <w:r w:rsidR="007E1DC5">
        <w:rPr>
          <w:rFonts w:ascii="Times New Roman" w:hAnsi="Times New Roman" w:cs="Times New Roman"/>
          <w:sz w:val="28"/>
          <w:szCs w:val="28"/>
        </w:rPr>
        <w:t xml:space="preserve"> </w:t>
      </w:r>
      <w:r w:rsidRPr="002434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Земская,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2001: 209</w:t>
      </w:r>
      <w:r w:rsidRPr="002434AD">
        <w:rPr>
          <w:rFonts w:ascii="Times New Roman" w:hAnsi="Times New Roman" w:cs="Times New Roman"/>
          <w:sz w:val="28"/>
          <w:szCs w:val="28"/>
        </w:rPr>
        <w:t>]:</w:t>
      </w:r>
    </w:p>
    <w:p w14:paraId="1F366970" w14:textId="77777777" w:rsidR="002434AD" w:rsidRPr="002434AD" w:rsidRDefault="002434AD" w:rsidP="00D446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AD">
        <w:rPr>
          <w:rFonts w:ascii="Times New Roman" w:hAnsi="Times New Roman" w:cs="Times New Roman"/>
          <w:sz w:val="28"/>
          <w:szCs w:val="28"/>
        </w:rPr>
        <w:t>1.</w:t>
      </w:r>
      <w:r w:rsidRPr="002434AD">
        <w:rPr>
          <w:rFonts w:ascii="Times New Roman" w:hAnsi="Times New Roman" w:cs="Times New Roman"/>
          <w:sz w:val="28"/>
          <w:szCs w:val="28"/>
        </w:rPr>
        <w:tab/>
        <w:t>Одно из важнейших значений придается установке каждого конкретного индивидуума на сохранение русского языка, на возвращение в Россию или же отсутствие такой установки, то есть в случае отъезда навсегда.</w:t>
      </w:r>
    </w:p>
    <w:p w14:paraId="0577B8FF" w14:textId="418B9A61" w:rsidR="002434AD" w:rsidRPr="002434AD" w:rsidRDefault="002434AD" w:rsidP="00D446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AD">
        <w:rPr>
          <w:rFonts w:ascii="Times New Roman" w:hAnsi="Times New Roman" w:cs="Times New Roman"/>
          <w:sz w:val="28"/>
          <w:szCs w:val="28"/>
        </w:rPr>
        <w:t>2.</w:t>
      </w:r>
      <w:r w:rsidRPr="002434AD">
        <w:rPr>
          <w:rFonts w:ascii="Times New Roman" w:hAnsi="Times New Roman" w:cs="Times New Roman"/>
          <w:sz w:val="28"/>
          <w:szCs w:val="28"/>
        </w:rPr>
        <w:tab/>
        <w:t xml:space="preserve">Профессия, связанная с постоянным использованием русского языка, побуждает человека следить за </w:t>
      </w:r>
      <w:r>
        <w:rPr>
          <w:rFonts w:ascii="Times New Roman" w:hAnsi="Times New Roman" w:cs="Times New Roman"/>
          <w:sz w:val="28"/>
          <w:szCs w:val="28"/>
        </w:rPr>
        <w:t xml:space="preserve">сохранностью </w:t>
      </w:r>
      <w:r w:rsidRPr="002434AD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434AD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а. К таким профессиям относятся</w:t>
      </w:r>
      <w:r w:rsidRPr="002434AD">
        <w:rPr>
          <w:rFonts w:ascii="Times New Roman" w:hAnsi="Times New Roman" w:cs="Times New Roman"/>
          <w:sz w:val="28"/>
          <w:szCs w:val="28"/>
        </w:rPr>
        <w:t xml:space="preserve"> переводчики, писатели, журналисты, преподаватели, ученые</w:t>
      </w:r>
      <w:r>
        <w:rPr>
          <w:rFonts w:ascii="Times New Roman" w:hAnsi="Times New Roman" w:cs="Times New Roman"/>
          <w:sz w:val="28"/>
          <w:szCs w:val="28"/>
        </w:rPr>
        <w:t xml:space="preserve"> и т. д. </w:t>
      </w:r>
    </w:p>
    <w:p w14:paraId="5D00BF30" w14:textId="77777777" w:rsidR="002434AD" w:rsidRPr="002434AD" w:rsidRDefault="002434AD" w:rsidP="00D446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AD">
        <w:rPr>
          <w:rFonts w:ascii="Times New Roman" w:hAnsi="Times New Roman" w:cs="Times New Roman"/>
          <w:sz w:val="28"/>
          <w:szCs w:val="28"/>
        </w:rPr>
        <w:t>3.</w:t>
      </w:r>
      <w:r w:rsidRPr="002434AD">
        <w:rPr>
          <w:rFonts w:ascii="Times New Roman" w:hAnsi="Times New Roman" w:cs="Times New Roman"/>
          <w:sz w:val="28"/>
          <w:szCs w:val="28"/>
        </w:rPr>
        <w:tab/>
        <w:t>Высокая образованность или многоязычие. Знание других языков порождает способность легко переключаться с одного языка на другой, не смешивать разные коды и свободно пользоваться формулами каждого языка.</w:t>
      </w:r>
    </w:p>
    <w:p w14:paraId="00B38941" w14:textId="57299B51" w:rsidR="002434AD" w:rsidRPr="002434AD" w:rsidRDefault="002434AD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AD">
        <w:rPr>
          <w:rFonts w:ascii="Times New Roman" w:hAnsi="Times New Roman" w:cs="Times New Roman"/>
          <w:sz w:val="28"/>
          <w:szCs w:val="28"/>
        </w:rPr>
        <w:t>4.</w:t>
      </w:r>
      <w:r w:rsidRPr="002434AD">
        <w:rPr>
          <w:rFonts w:ascii="Times New Roman" w:hAnsi="Times New Roman" w:cs="Times New Roman"/>
          <w:sz w:val="28"/>
          <w:szCs w:val="28"/>
        </w:rPr>
        <w:tab/>
        <w:t xml:space="preserve">Язык, на котором получено образование. Люди, получившее образование на русском языке, </w:t>
      </w:r>
      <w:r w:rsidR="00DD5D3E">
        <w:rPr>
          <w:rFonts w:ascii="Times New Roman" w:hAnsi="Times New Roman" w:cs="Times New Roman"/>
          <w:sz w:val="28"/>
          <w:szCs w:val="28"/>
        </w:rPr>
        <w:t>как правило</w:t>
      </w:r>
      <w:r w:rsidRPr="002434AD">
        <w:rPr>
          <w:rFonts w:ascii="Times New Roman" w:hAnsi="Times New Roman" w:cs="Times New Roman"/>
          <w:sz w:val="28"/>
          <w:szCs w:val="28"/>
        </w:rPr>
        <w:t xml:space="preserve"> дольше его сохраняют. Они не только говорят на нем, но умеют правильно писать, читать, они обучены правилам грамматики и орфографии.</w:t>
      </w:r>
    </w:p>
    <w:p w14:paraId="02A53CE9" w14:textId="6EF52D3A" w:rsidR="002434AD" w:rsidRPr="002434AD" w:rsidRDefault="002434AD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AD">
        <w:rPr>
          <w:rFonts w:ascii="Times New Roman" w:hAnsi="Times New Roman" w:cs="Times New Roman"/>
          <w:sz w:val="28"/>
          <w:szCs w:val="28"/>
        </w:rPr>
        <w:t>5.</w:t>
      </w:r>
      <w:r w:rsidRPr="002434AD">
        <w:rPr>
          <w:rFonts w:ascii="Times New Roman" w:hAnsi="Times New Roman" w:cs="Times New Roman"/>
          <w:sz w:val="28"/>
          <w:szCs w:val="28"/>
        </w:rPr>
        <w:tab/>
        <w:t xml:space="preserve">Семейное и личное окружение. Круг общения эмигранта играет </w:t>
      </w:r>
      <w:r w:rsidR="00DD5D3E">
        <w:rPr>
          <w:rFonts w:ascii="Times New Roman" w:hAnsi="Times New Roman" w:cs="Times New Roman"/>
          <w:sz w:val="28"/>
          <w:szCs w:val="28"/>
        </w:rPr>
        <w:t>важную</w:t>
      </w:r>
      <w:r w:rsidRPr="002434AD">
        <w:rPr>
          <w:rFonts w:ascii="Times New Roman" w:hAnsi="Times New Roman" w:cs="Times New Roman"/>
          <w:sz w:val="28"/>
          <w:szCs w:val="28"/>
        </w:rPr>
        <w:t xml:space="preserve"> роль в сохранении родного языка. Наличие в семье </w:t>
      </w:r>
      <w:r w:rsidR="00DD5D3E">
        <w:rPr>
          <w:rFonts w:ascii="Times New Roman" w:hAnsi="Times New Roman" w:cs="Times New Roman"/>
          <w:sz w:val="28"/>
          <w:szCs w:val="28"/>
        </w:rPr>
        <w:t>представителей</w:t>
      </w:r>
      <w:r w:rsidRPr="002434AD">
        <w:rPr>
          <w:rFonts w:ascii="Times New Roman" w:hAnsi="Times New Roman" w:cs="Times New Roman"/>
          <w:sz w:val="28"/>
          <w:szCs w:val="28"/>
        </w:rPr>
        <w:t xml:space="preserve"> старшего поколения, говорящ</w:t>
      </w:r>
      <w:r w:rsidR="00DD5D3E">
        <w:rPr>
          <w:rFonts w:ascii="Times New Roman" w:hAnsi="Times New Roman" w:cs="Times New Roman"/>
          <w:sz w:val="28"/>
          <w:szCs w:val="28"/>
        </w:rPr>
        <w:t>их</w:t>
      </w:r>
      <w:r w:rsidRPr="002434AD">
        <w:rPr>
          <w:rFonts w:ascii="Times New Roman" w:hAnsi="Times New Roman" w:cs="Times New Roman"/>
          <w:sz w:val="28"/>
          <w:szCs w:val="28"/>
        </w:rPr>
        <w:t xml:space="preserve"> только на русском языке, помогает дольше сохранить его и передать новому поколению.</w:t>
      </w:r>
    </w:p>
    <w:p w14:paraId="181E7643" w14:textId="199EBC51" w:rsidR="002434AD" w:rsidRPr="002434AD" w:rsidRDefault="002434AD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AD">
        <w:rPr>
          <w:rFonts w:ascii="Times New Roman" w:hAnsi="Times New Roman" w:cs="Times New Roman"/>
          <w:sz w:val="28"/>
          <w:szCs w:val="28"/>
        </w:rPr>
        <w:t>6.</w:t>
      </w:r>
      <w:r w:rsidRPr="002434AD">
        <w:rPr>
          <w:rFonts w:ascii="Times New Roman" w:hAnsi="Times New Roman" w:cs="Times New Roman"/>
          <w:sz w:val="28"/>
          <w:szCs w:val="28"/>
        </w:rPr>
        <w:tab/>
        <w:t xml:space="preserve">Индивидуальные особенности человека. Этот фактор состоит из множества свойств и способностей: образование, интерес к литературе, культуре, </w:t>
      </w:r>
      <w:r w:rsidR="00DD5D3E">
        <w:rPr>
          <w:rFonts w:ascii="Times New Roman" w:hAnsi="Times New Roman" w:cs="Times New Roman"/>
          <w:sz w:val="28"/>
          <w:szCs w:val="28"/>
        </w:rPr>
        <w:t>особенности</w:t>
      </w:r>
      <w:r w:rsidRPr="002434AD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DD5D3E">
        <w:rPr>
          <w:rFonts w:ascii="Times New Roman" w:hAnsi="Times New Roman" w:cs="Times New Roman"/>
          <w:sz w:val="28"/>
          <w:szCs w:val="28"/>
        </w:rPr>
        <w:t>и</w:t>
      </w:r>
      <w:r w:rsidRPr="002434AD">
        <w:rPr>
          <w:rFonts w:ascii="Times New Roman" w:hAnsi="Times New Roman" w:cs="Times New Roman"/>
          <w:sz w:val="28"/>
          <w:szCs w:val="28"/>
        </w:rPr>
        <w:t>, сила воли, характер.</w:t>
      </w:r>
    </w:p>
    <w:p w14:paraId="35DD7BBB" w14:textId="479030C1" w:rsidR="002434AD" w:rsidRDefault="002434AD" w:rsidP="00C0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AD">
        <w:rPr>
          <w:rFonts w:ascii="Times New Roman" w:hAnsi="Times New Roman" w:cs="Times New Roman"/>
          <w:sz w:val="28"/>
          <w:szCs w:val="28"/>
        </w:rPr>
        <w:t>7.</w:t>
      </w:r>
      <w:r w:rsidRPr="002434AD">
        <w:rPr>
          <w:rFonts w:ascii="Times New Roman" w:hAnsi="Times New Roman" w:cs="Times New Roman"/>
          <w:sz w:val="28"/>
          <w:szCs w:val="28"/>
        </w:rPr>
        <w:tab/>
        <w:t>Православная церковь. Это место стало цен</w:t>
      </w:r>
      <w:r>
        <w:rPr>
          <w:rFonts w:ascii="Times New Roman" w:hAnsi="Times New Roman" w:cs="Times New Roman"/>
          <w:sz w:val="28"/>
          <w:szCs w:val="28"/>
        </w:rPr>
        <w:t>тро</w:t>
      </w:r>
      <w:r w:rsidRPr="002434AD">
        <w:rPr>
          <w:rFonts w:ascii="Times New Roman" w:hAnsi="Times New Roman" w:cs="Times New Roman"/>
          <w:sz w:val="28"/>
          <w:szCs w:val="28"/>
        </w:rPr>
        <w:t xml:space="preserve">м встречи и сплочения эмигрантов всех стран и поколений. Она сыграла </w:t>
      </w:r>
      <w:r w:rsidR="00DD5D3E">
        <w:rPr>
          <w:rFonts w:ascii="Times New Roman" w:hAnsi="Times New Roman" w:cs="Times New Roman"/>
          <w:sz w:val="28"/>
          <w:szCs w:val="28"/>
        </w:rPr>
        <w:t>важную</w:t>
      </w:r>
      <w:r w:rsidRPr="002434AD">
        <w:rPr>
          <w:rFonts w:ascii="Times New Roman" w:hAnsi="Times New Roman" w:cs="Times New Roman"/>
          <w:sz w:val="28"/>
          <w:szCs w:val="28"/>
        </w:rPr>
        <w:t xml:space="preserve"> роль в организации русских школ и культурных центров.</w:t>
      </w:r>
    </w:p>
    <w:p w14:paraId="391892D9" w14:textId="77777777" w:rsidR="00AE003C" w:rsidRDefault="00AE00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FD78FF8" w14:textId="4EE1D1FE" w:rsidR="00C0685B" w:rsidRDefault="00C0685B" w:rsidP="00655234">
      <w:pPr>
        <w:pStyle w:val="1"/>
        <w:jc w:val="center"/>
        <w:rPr>
          <w:rFonts w:cs="Times New Roman"/>
          <w:szCs w:val="32"/>
        </w:rPr>
      </w:pPr>
      <w:bookmarkStart w:id="21" w:name="_Toc136380728"/>
      <w:r w:rsidRPr="00C0685B">
        <w:rPr>
          <w:rFonts w:cs="Times New Roman"/>
          <w:szCs w:val="32"/>
        </w:rPr>
        <w:lastRenderedPageBreak/>
        <w:t>Глава 3.</w:t>
      </w:r>
      <w:r>
        <w:rPr>
          <w:rFonts w:cs="Times New Roman"/>
          <w:szCs w:val="32"/>
        </w:rPr>
        <w:t xml:space="preserve"> Анализ </w:t>
      </w:r>
      <w:r w:rsidR="00AE003C">
        <w:rPr>
          <w:rFonts w:cs="Times New Roman"/>
          <w:szCs w:val="32"/>
        </w:rPr>
        <w:t>данных</w:t>
      </w:r>
      <w:r w:rsidR="00A51DDF">
        <w:rPr>
          <w:rFonts w:cs="Times New Roman"/>
          <w:szCs w:val="32"/>
        </w:rPr>
        <w:t xml:space="preserve"> анкетирования</w:t>
      </w:r>
      <w:bookmarkEnd w:id="21"/>
    </w:p>
    <w:p w14:paraId="6DCE0703" w14:textId="77777777" w:rsidR="00A51DDF" w:rsidRPr="00A51DDF" w:rsidRDefault="00A51DDF" w:rsidP="00A51DDF"/>
    <w:p w14:paraId="271B88A2" w14:textId="39A332B7" w:rsidR="00C807AA" w:rsidRDefault="00C0685B" w:rsidP="00C80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были проведены опросы русскоязычного населения Латвии, в результате которых был</w:t>
      </w:r>
      <w:r w:rsidR="002521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собран</w:t>
      </w:r>
      <w:r w:rsidR="002521CC">
        <w:rPr>
          <w:rFonts w:ascii="Times New Roman" w:hAnsi="Times New Roman" w:cs="Times New Roman"/>
          <w:sz w:val="28"/>
          <w:szCs w:val="28"/>
        </w:rPr>
        <w:t>а авторская картотека леттонизмов, состоящая из 19</w:t>
      </w:r>
      <w:r w:rsidR="00B97F21">
        <w:rPr>
          <w:rFonts w:ascii="Times New Roman" w:hAnsi="Times New Roman" w:cs="Times New Roman"/>
          <w:sz w:val="28"/>
          <w:szCs w:val="28"/>
        </w:rPr>
        <w:t>3</w:t>
      </w:r>
      <w:r w:rsidR="002521CC">
        <w:rPr>
          <w:rFonts w:ascii="Times New Roman" w:hAnsi="Times New Roman" w:cs="Times New Roman"/>
          <w:sz w:val="28"/>
          <w:szCs w:val="28"/>
        </w:rPr>
        <w:t xml:space="preserve"> примеров (см. Приложение). Все случаи были занесены в таблицу и структурированы по классификации И. Фреймане, приведенной в Главе 2. </w:t>
      </w:r>
      <w:r w:rsidR="00B97F21">
        <w:rPr>
          <w:rFonts w:ascii="Times New Roman" w:hAnsi="Times New Roman" w:cs="Times New Roman"/>
          <w:sz w:val="28"/>
          <w:szCs w:val="28"/>
        </w:rPr>
        <w:t>Всего калек слова было выявлено 16</w:t>
      </w:r>
      <w:r w:rsidR="009B7FD5">
        <w:rPr>
          <w:rFonts w:ascii="Times New Roman" w:hAnsi="Times New Roman" w:cs="Times New Roman"/>
          <w:sz w:val="28"/>
          <w:szCs w:val="28"/>
        </w:rPr>
        <w:t>2</w:t>
      </w:r>
      <w:r w:rsidR="00B97F21">
        <w:rPr>
          <w:rFonts w:ascii="Times New Roman" w:hAnsi="Times New Roman" w:cs="Times New Roman"/>
          <w:sz w:val="28"/>
          <w:szCs w:val="28"/>
        </w:rPr>
        <w:t xml:space="preserve"> </w:t>
      </w:r>
      <w:r w:rsidR="009B7FD5">
        <w:rPr>
          <w:rFonts w:ascii="Times New Roman" w:hAnsi="Times New Roman" w:cs="Times New Roman"/>
          <w:sz w:val="28"/>
          <w:szCs w:val="28"/>
        </w:rPr>
        <w:t>случая</w:t>
      </w:r>
      <w:r w:rsidR="00B97F21">
        <w:rPr>
          <w:rFonts w:ascii="Times New Roman" w:hAnsi="Times New Roman" w:cs="Times New Roman"/>
          <w:sz w:val="28"/>
          <w:szCs w:val="28"/>
        </w:rPr>
        <w:t xml:space="preserve"> (</w:t>
      </w:r>
      <w:r w:rsidR="00EF251D">
        <w:rPr>
          <w:rFonts w:ascii="Times New Roman" w:hAnsi="Times New Roman" w:cs="Times New Roman"/>
          <w:sz w:val="28"/>
          <w:szCs w:val="28"/>
        </w:rPr>
        <w:t>83,</w:t>
      </w:r>
      <w:r w:rsidR="009B7FD5">
        <w:rPr>
          <w:rFonts w:ascii="Times New Roman" w:hAnsi="Times New Roman" w:cs="Times New Roman"/>
          <w:sz w:val="28"/>
          <w:szCs w:val="28"/>
        </w:rPr>
        <w:t>9</w:t>
      </w:r>
      <w:r w:rsidR="00B97F21">
        <w:rPr>
          <w:rFonts w:ascii="Times New Roman" w:hAnsi="Times New Roman" w:cs="Times New Roman"/>
          <w:sz w:val="28"/>
          <w:szCs w:val="28"/>
        </w:rPr>
        <w:t>%), калек конструкций 2</w:t>
      </w:r>
      <w:r w:rsidR="009B7FD5">
        <w:rPr>
          <w:rFonts w:ascii="Times New Roman" w:hAnsi="Times New Roman" w:cs="Times New Roman"/>
          <w:sz w:val="28"/>
          <w:szCs w:val="28"/>
        </w:rPr>
        <w:t>7</w:t>
      </w:r>
      <w:r w:rsidR="00B97F21">
        <w:rPr>
          <w:rFonts w:ascii="Times New Roman" w:hAnsi="Times New Roman" w:cs="Times New Roman"/>
          <w:sz w:val="28"/>
          <w:szCs w:val="28"/>
        </w:rPr>
        <w:t xml:space="preserve"> штук (</w:t>
      </w:r>
      <w:r w:rsidR="00EF251D">
        <w:rPr>
          <w:rFonts w:ascii="Times New Roman" w:hAnsi="Times New Roman" w:cs="Times New Roman"/>
          <w:sz w:val="28"/>
          <w:szCs w:val="28"/>
        </w:rPr>
        <w:t>1</w:t>
      </w:r>
      <w:r w:rsidR="009B7FD5">
        <w:rPr>
          <w:rFonts w:ascii="Times New Roman" w:hAnsi="Times New Roman" w:cs="Times New Roman"/>
          <w:sz w:val="28"/>
          <w:szCs w:val="28"/>
        </w:rPr>
        <w:t>3</w:t>
      </w:r>
      <w:r w:rsidR="00EF251D">
        <w:rPr>
          <w:rFonts w:ascii="Times New Roman" w:hAnsi="Times New Roman" w:cs="Times New Roman"/>
          <w:sz w:val="28"/>
          <w:szCs w:val="28"/>
        </w:rPr>
        <w:t>,</w:t>
      </w:r>
      <w:r w:rsidR="009B7FD5">
        <w:rPr>
          <w:rFonts w:ascii="Times New Roman" w:hAnsi="Times New Roman" w:cs="Times New Roman"/>
          <w:sz w:val="28"/>
          <w:szCs w:val="28"/>
        </w:rPr>
        <w:t>9</w:t>
      </w:r>
      <w:r w:rsidR="00B97F21">
        <w:rPr>
          <w:rFonts w:ascii="Times New Roman" w:hAnsi="Times New Roman" w:cs="Times New Roman"/>
          <w:sz w:val="28"/>
          <w:szCs w:val="28"/>
        </w:rPr>
        <w:t>%) и калек формы 4 штуки (</w:t>
      </w:r>
      <w:r w:rsidR="00EF251D">
        <w:rPr>
          <w:rFonts w:ascii="Times New Roman" w:hAnsi="Times New Roman" w:cs="Times New Roman"/>
          <w:sz w:val="28"/>
          <w:szCs w:val="28"/>
        </w:rPr>
        <w:t>2</w:t>
      </w:r>
      <w:r w:rsidR="00B97F21">
        <w:rPr>
          <w:rFonts w:ascii="Times New Roman" w:hAnsi="Times New Roman" w:cs="Times New Roman"/>
          <w:sz w:val="28"/>
          <w:szCs w:val="28"/>
        </w:rPr>
        <w:t>%).</w:t>
      </w:r>
    </w:p>
    <w:p w14:paraId="33E5CF94" w14:textId="4841E0A1" w:rsidR="00C0685B" w:rsidRPr="00B97F21" w:rsidRDefault="00B97F21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ACDD1" w14:textId="1E9C6DFF" w:rsidR="00122C0A" w:rsidRPr="00C40FBF" w:rsidRDefault="00C0685B" w:rsidP="00C40FBF">
      <w:pPr>
        <w:pStyle w:val="2"/>
        <w:ind w:firstLine="709"/>
        <w:rPr>
          <w:rFonts w:ascii="Times New Roman" w:hAnsi="Times New Roman" w:cs="Times New Roman"/>
          <w:b/>
          <w:bCs/>
          <w:color w:val="auto"/>
        </w:rPr>
      </w:pPr>
      <w:bookmarkStart w:id="22" w:name="_Toc136380729"/>
      <w:r w:rsidRPr="00C40FBF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122C0A" w:rsidRPr="00C40FBF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C40FBF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122C0A" w:rsidRPr="00C40FBF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Причины заимствования</w:t>
      </w:r>
      <w:bookmarkEnd w:id="22"/>
    </w:p>
    <w:p w14:paraId="31A691CF" w14:textId="1FD553DD" w:rsidR="00122C0A" w:rsidRDefault="00122C0A" w:rsidP="00C0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30477125"/>
      <w:r>
        <w:rPr>
          <w:rFonts w:ascii="Times New Roman" w:hAnsi="Times New Roman" w:cs="Times New Roman"/>
          <w:sz w:val="28"/>
          <w:szCs w:val="28"/>
        </w:rPr>
        <w:t>Рассмотрим подробнее возможные причины появления заимствований из латышского языка в русском</w:t>
      </w:r>
      <w:r w:rsidR="006028A4">
        <w:rPr>
          <w:rFonts w:ascii="Times New Roman" w:hAnsi="Times New Roman" w:cs="Times New Roman"/>
          <w:sz w:val="28"/>
          <w:szCs w:val="28"/>
        </w:rPr>
        <w:t xml:space="preserve">, основываясь на работе Л. П. Крысина </w:t>
      </w:r>
      <w:r w:rsidR="006028A4" w:rsidRPr="006028A4">
        <w:rPr>
          <w:rFonts w:ascii="Times New Roman" w:hAnsi="Times New Roman" w:cs="Times New Roman"/>
          <w:sz w:val="28"/>
          <w:szCs w:val="28"/>
        </w:rPr>
        <w:t>[</w:t>
      </w:r>
      <w:r w:rsidR="006028A4" w:rsidRPr="00D92445">
        <w:rPr>
          <w:rFonts w:ascii="Times New Roman" w:hAnsi="Times New Roman" w:cs="Times New Roman"/>
          <w:sz w:val="28"/>
          <w:szCs w:val="28"/>
        </w:rPr>
        <w:t xml:space="preserve">Крысин </w:t>
      </w:r>
      <w:r w:rsidR="006028A4">
        <w:rPr>
          <w:rFonts w:ascii="Times New Roman" w:hAnsi="Times New Roman" w:cs="Times New Roman"/>
          <w:sz w:val="28"/>
          <w:szCs w:val="28"/>
        </w:rPr>
        <w:t>1996</w:t>
      </w:r>
      <w:r w:rsidR="006028A4" w:rsidRPr="006028A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348598" w14:textId="4D84B7AB" w:rsidR="00122C0A" w:rsidRDefault="00122C0A" w:rsidP="00C0685B">
      <w:pPr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7099A">
        <w:rPr>
          <w:rFonts w:ascii="Times New Roman" w:hAnsi="Times New Roman" w:cs="Times New Roman"/>
          <w:sz w:val="28"/>
          <w:szCs w:val="28"/>
        </w:rPr>
        <w:t xml:space="preserve">ексико-семантические особенности, а именно вставки </w:t>
      </w:r>
      <w:r>
        <w:rPr>
          <w:rFonts w:ascii="Times New Roman" w:hAnsi="Times New Roman" w:cs="Times New Roman"/>
          <w:sz w:val="28"/>
          <w:szCs w:val="28"/>
        </w:rPr>
        <w:t>латышских</w:t>
      </w:r>
      <w:r w:rsidRPr="00D7099A">
        <w:rPr>
          <w:rFonts w:ascii="Times New Roman" w:hAnsi="Times New Roman" w:cs="Times New Roman"/>
          <w:sz w:val="28"/>
          <w:szCs w:val="28"/>
        </w:rPr>
        <w:t xml:space="preserve"> реалий в русскую речь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>apliecība</w:t>
      </w:r>
      <w:proofErr w:type="spellEnd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7EBF" w:rsidRPr="000152A9">
        <w:rPr>
          <w:rFonts w:ascii="Times New Roman" w:hAnsi="Times New Roman" w:cs="Times New Roman"/>
          <w:sz w:val="28"/>
          <w:szCs w:val="28"/>
        </w:rPr>
        <w:t>—</w:t>
      </w:r>
      <w:r w:rsidR="00C97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EFC">
        <w:rPr>
          <w:rFonts w:ascii="Times New Roman" w:hAnsi="Times New Roman" w:cs="Times New Roman"/>
          <w:i/>
          <w:sz w:val="28"/>
          <w:szCs w:val="28"/>
        </w:rPr>
        <w:t>аплиециба</w:t>
      </w:r>
      <w:proofErr w:type="spellEnd"/>
      <w:r w:rsidRPr="00774EFC">
        <w:rPr>
          <w:rFonts w:ascii="Times New Roman" w:hAnsi="Times New Roman" w:cs="Times New Roman"/>
          <w:sz w:val="28"/>
          <w:szCs w:val="28"/>
        </w:rPr>
        <w:t xml:space="preserve"> (удостоверение о владении латышским языком)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7EBF" w:rsidRPr="00C97EBF">
        <w:rPr>
          <w:rFonts w:ascii="Times New Roman" w:hAnsi="Times New Roman" w:cs="Times New Roman"/>
          <w:i/>
          <w:iCs/>
          <w:sz w:val="28"/>
          <w:szCs w:val="28"/>
          <w:lang w:val="en-US"/>
        </w:rPr>
        <w:t>PVN</w:t>
      </w:r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7EBF" w:rsidRPr="000152A9">
        <w:rPr>
          <w:rFonts w:ascii="Times New Roman" w:hAnsi="Times New Roman" w:cs="Times New Roman"/>
          <w:sz w:val="28"/>
          <w:szCs w:val="28"/>
        </w:rPr>
        <w:t>—</w:t>
      </w:r>
      <w:r w:rsidR="00C97EBF" w:rsidRPr="00C97EBF">
        <w:rPr>
          <w:rFonts w:ascii="Times New Roman" w:hAnsi="Times New Roman" w:cs="Times New Roman"/>
          <w:sz w:val="28"/>
          <w:szCs w:val="28"/>
        </w:rPr>
        <w:t xml:space="preserve"> </w:t>
      </w:r>
      <w:r w:rsidRPr="00D7099A">
        <w:rPr>
          <w:rFonts w:ascii="Times New Roman" w:hAnsi="Times New Roman" w:cs="Times New Roman"/>
          <w:i/>
          <w:iCs/>
          <w:sz w:val="28"/>
          <w:szCs w:val="28"/>
        </w:rPr>
        <w:t>ПВН</w:t>
      </w:r>
      <w:r>
        <w:rPr>
          <w:rFonts w:ascii="Times New Roman" w:hAnsi="Times New Roman" w:cs="Times New Roman"/>
          <w:sz w:val="28"/>
          <w:szCs w:val="28"/>
        </w:rPr>
        <w:t xml:space="preserve"> (НДС), </w:t>
      </w:r>
      <w:proofErr w:type="spellStart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>pašvaldības</w:t>
      </w:r>
      <w:proofErr w:type="spellEnd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>policija</w:t>
      </w:r>
      <w:proofErr w:type="spellEnd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7EBF" w:rsidRPr="000152A9">
        <w:rPr>
          <w:rFonts w:ascii="Times New Roman" w:hAnsi="Times New Roman" w:cs="Times New Roman"/>
          <w:sz w:val="28"/>
          <w:szCs w:val="28"/>
        </w:rPr>
        <w:t>—</w:t>
      </w:r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099A">
        <w:rPr>
          <w:rFonts w:ascii="Times New Roman" w:hAnsi="Times New Roman" w:cs="Times New Roman"/>
          <w:i/>
          <w:iCs/>
          <w:sz w:val="28"/>
          <w:szCs w:val="28"/>
        </w:rPr>
        <w:t>пашики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(муниципальная полиция), </w:t>
      </w:r>
      <w:proofErr w:type="spellStart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>garumzīme</w:t>
      </w:r>
      <w:proofErr w:type="spellEnd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7EBF" w:rsidRPr="000152A9">
        <w:rPr>
          <w:rFonts w:ascii="Times New Roman" w:hAnsi="Times New Roman" w:cs="Times New Roman"/>
          <w:sz w:val="28"/>
          <w:szCs w:val="28"/>
        </w:rPr>
        <w:t>—</w:t>
      </w:r>
      <w:r w:rsidR="00C97EBF" w:rsidRPr="00C97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99A">
        <w:rPr>
          <w:rFonts w:ascii="Times New Roman" w:hAnsi="Times New Roman" w:cs="Times New Roman"/>
          <w:i/>
          <w:iCs/>
          <w:sz w:val="28"/>
          <w:szCs w:val="28"/>
        </w:rPr>
        <w:t>гарумзиме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(долгая гласная), </w:t>
      </w:r>
      <w:proofErr w:type="spellStart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>lēmums</w:t>
      </w:r>
      <w:proofErr w:type="spellEnd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7EBF" w:rsidRPr="000152A9">
        <w:rPr>
          <w:rFonts w:ascii="Times New Roman" w:hAnsi="Times New Roman" w:cs="Times New Roman"/>
          <w:sz w:val="28"/>
          <w:szCs w:val="28"/>
        </w:rPr>
        <w:t>—</w:t>
      </w:r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7EBF">
        <w:rPr>
          <w:rFonts w:ascii="Times New Roman" w:hAnsi="Times New Roman" w:cs="Times New Roman"/>
          <w:i/>
          <w:iCs/>
          <w:sz w:val="28"/>
          <w:szCs w:val="28"/>
        </w:rPr>
        <w:t>лемумс</w:t>
      </w:r>
      <w:proofErr w:type="spellEnd"/>
      <w:r w:rsidRPr="00C97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(постановление).</w:t>
      </w:r>
    </w:p>
    <w:p w14:paraId="1FF5F86E" w14:textId="751365FA" w:rsidR="00122C0A" w:rsidRDefault="00122C0A" w:rsidP="00C0685B">
      <w:pPr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Придание большей эмоциональной окраски: </w:t>
      </w:r>
      <w:proofErr w:type="spellStart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>frizūra</w:t>
      </w:r>
      <w:proofErr w:type="spellEnd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7EBF" w:rsidRPr="000152A9">
        <w:rPr>
          <w:rFonts w:ascii="Times New Roman" w:hAnsi="Times New Roman" w:cs="Times New Roman"/>
          <w:sz w:val="28"/>
          <w:szCs w:val="28"/>
        </w:rPr>
        <w:t>—</w:t>
      </w:r>
      <w:r w:rsidR="00C97EBF" w:rsidRPr="00C97EBF">
        <w:rPr>
          <w:rFonts w:ascii="Times New Roman" w:hAnsi="Times New Roman" w:cs="Times New Roman"/>
          <w:sz w:val="28"/>
          <w:szCs w:val="28"/>
        </w:rPr>
        <w:t xml:space="preserve"> </w:t>
      </w:r>
      <w:r w:rsidRPr="002C28F0">
        <w:rPr>
          <w:rFonts w:ascii="Times New Roman" w:hAnsi="Times New Roman" w:cs="Times New Roman"/>
          <w:i/>
          <w:iCs/>
          <w:sz w:val="28"/>
          <w:szCs w:val="28"/>
        </w:rPr>
        <w:t>фризура</w:t>
      </w:r>
      <w:r>
        <w:rPr>
          <w:rFonts w:ascii="Times New Roman" w:hAnsi="Times New Roman" w:cs="Times New Roman"/>
          <w:sz w:val="28"/>
          <w:szCs w:val="28"/>
        </w:rPr>
        <w:t xml:space="preserve"> (именно необычная прическа), </w:t>
      </w:r>
      <w:proofErr w:type="spellStart"/>
      <w:r w:rsidR="00C97EBF" w:rsidRPr="00C97EBF">
        <w:rPr>
          <w:rFonts w:ascii="Times New Roman" w:hAnsi="Times New Roman" w:cs="Times New Roman"/>
          <w:i/>
          <w:iCs/>
          <w:sz w:val="28"/>
          <w:szCs w:val="28"/>
          <w:lang w:val="en-US"/>
        </w:rPr>
        <w:t>rinda</w:t>
      </w:r>
      <w:proofErr w:type="spellEnd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7EBF" w:rsidRPr="000152A9">
        <w:rPr>
          <w:rFonts w:ascii="Times New Roman" w:hAnsi="Times New Roman" w:cs="Times New Roman"/>
          <w:sz w:val="28"/>
          <w:szCs w:val="28"/>
        </w:rPr>
        <w:t>—</w:t>
      </w:r>
      <w:r w:rsidR="00C97EBF" w:rsidRPr="00C97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8F0">
        <w:rPr>
          <w:rFonts w:ascii="Times New Roman" w:hAnsi="Times New Roman" w:cs="Times New Roman"/>
          <w:i/>
          <w:iCs/>
          <w:sz w:val="28"/>
          <w:szCs w:val="28"/>
        </w:rPr>
        <w:t>ринда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(именно большая очередь), </w:t>
      </w:r>
      <w:proofErr w:type="spellStart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>bundža</w:t>
      </w:r>
      <w:proofErr w:type="spellEnd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7EBF" w:rsidRPr="000152A9">
        <w:rPr>
          <w:rFonts w:ascii="Times New Roman" w:hAnsi="Times New Roman" w:cs="Times New Roman"/>
          <w:sz w:val="28"/>
          <w:szCs w:val="28"/>
        </w:rPr>
        <w:t>—</w:t>
      </w:r>
      <w:r w:rsidR="00C97EBF" w:rsidRPr="00C97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8F0">
        <w:rPr>
          <w:rFonts w:ascii="Times New Roman" w:hAnsi="Times New Roman" w:cs="Times New Roman"/>
          <w:i/>
          <w:iCs/>
          <w:sz w:val="28"/>
          <w:szCs w:val="28"/>
        </w:rPr>
        <w:t>бунджа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(емкость или бутылка именно 5</w:t>
      </w:r>
      <w:r w:rsidR="00C97EB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литров).</w:t>
      </w:r>
    </w:p>
    <w:p w14:paraId="3A485021" w14:textId="379F110B" w:rsidR="00122C0A" w:rsidRDefault="00122C0A" w:rsidP="00C0685B">
      <w:pPr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Терминологизация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49240B">
        <w:rPr>
          <w:rFonts w:ascii="Times New Roman" w:hAnsi="Times New Roman" w:cs="Times New Roman"/>
          <w:sz w:val="28"/>
          <w:szCs w:val="28"/>
        </w:rPr>
        <w:t xml:space="preserve"> </w:t>
      </w:r>
      <w:r w:rsidR="0049240B" w:rsidRPr="0049240B">
        <w:rPr>
          <w:rFonts w:ascii="Times New Roman" w:hAnsi="Times New Roman" w:cs="Times New Roman"/>
          <w:sz w:val="28"/>
          <w:szCs w:val="28"/>
        </w:rPr>
        <w:t>и вследствие этого сдвиг и приобретение нового или дополнительного значения похожей по звучанию русской лексемой под влиянием латышского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>adoptēt</w:t>
      </w:r>
      <w:proofErr w:type="spellEnd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7EBF" w:rsidRPr="00C97EBF">
        <w:rPr>
          <w:rFonts w:asciiTheme="majorBidi" w:hAnsiTheme="majorBidi" w:cstheme="majorBidi"/>
          <w:sz w:val="28"/>
          <w:szCs w:val="28"/>
        </w:rPr>
        <w:t>—</w:t>
      </w:r>
      <w:r w:rsidR="00C97EBF" w:rsidRPr="00C97EBF">
        <w:rPr>
          <w:rFonts w:ascii="Times New Roman" w:hAnsi="Times New Roman" w:cs="Times New Roman"/>
          <w:sz w:val="28"/>
          <w:szCs w:val="28"/>
        </w:rPr>
        <w:t xml:space="preserve"> </w:t>
      </w:r>
      <w:r w:rsidRPr="002C28F0">
        <w:rPr>
          <w:rFonts w:ascii="Times New Roman" w:hAnsi="Times New Roman" w:cs="Times New Roman"/>
          <w:i/>
          <w:iCs/>
          <w:sz w:val="28"/>
          <w:szCs w:val="28"/>
        </w:rPr>
        <w:t>ад</w:t>
      </w:r>
      <w:r w:rsidR="00C97EB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2C28F0">
        <w:rPr>
          <w:rFonts w:ascii="Times New Roman" w:hAnsi="Times New Roman" w:cs="Times New Roman"/>
          <w:i/>
          <w:iCs/>
          <w:sz w:val="28"/>
          <w:szCs w:val="28"/>
        </w:rPr>
        <w:t>птировать ребенка</w:t>
      </w:r>
      <w:r>
        <w:rPr>
          <w:rFonts w:ascii="Times New Roman" w:hAnsi="Times New Roman" w:cs="Times New Roman"/>
          <w:sz w:val="28"/>
          <w:szCs w:val="28"/>
        </w:rPr>
        <w:t xml:space="preserve"> (взять ребенка из детского дома)</w:t>
      </w:r>
      <w:r w:rsidR="0049240B">
        <w:rPr>
          <w:rFonts w:ascii="Times New Roman" w:hAnsi="Times New Roman" w:cs="Times New Roman"/>
          <w:sz w:val="28"/>
          <w:szCs w:val="28"/>
        </w:rPr>
        <w:t xml:space="preserve">, </w:t>
      </w:r>
      <w:r w:rsidR="0049240B" w:rsidRPr="00C97EBF">
        <w:rPr>
          <w:rFonts w:asciiTheme="majorBidi" w:hAnsiTheme="majorBidi" w:cstheme="majorBidi"/>
          <w:sz w:val="28"/>
          <w:szCs w:val="28"/>
        </w:rPr>
        <w:t>ср. русск. </w:t>
      </w:r>
      <w:r w:rsidR="0049240B" w:rsidRPr="00C97EBF">
        <w:rPr>
          <w:rFonts w:asciiTheme="majorBidi" w:hAnsiTheme="majorBidi" w:cstheme="majorBidi"/>
          <w:i/>
          <w:iCs/>
          <w:sz w:val="28"/>
          <w:szCs w:val="28"/>
        </w:rPr>
        <w:t xml:space="preserve">адаптировать </w:t>
      </w:r>
      <w:r w:rsidR="0049240B" w:rsidRPr="00C97EBF">
        <w:rPr>
          <w:rFonts w:asciiTheme="majorBidi" w:hAnsiTheme="majorBidi" w:cstheme="majorBidi"/>
          <w:sz w:val="28"/>
          <w:szCs w:val="28"/>
        </w:rPr>
        <w:t xml:space="preserve">— «приспособить, облегчить </w:t>
      </w:r>
      <w:r w:rsidR="00DF26E7" w:rsidRPr="00C97EBF">
        <w:rPr>
          <w:rFonts w:asciiTheme="majorBidi" w:hAnsiTheme="majorBidi" w:cstheme="majorBidi"/>
          <w:sz w:val="28"/>
          <w:szCs w:val="28"/>
        </w:rPr>
        <w:t>(напр.,</w:t>
      </w:r>
      <w:r w:rsidR="00C97EBF">
        <w:rPr>
          <w:rFonts w:asciiTheme="majorBidi" w:hAnsiTheme="majorBidi" w:cstheme="majorBidi"/>
          <w:sz w:val="28"/>
          <w:szCs w:val="28"/>
        </w:rPr>
        <w:t> </w:t>
      </w:r>
      <w:r w:rsidR="0049240B" w:rsidRPr="00C97EBF">
        <w:rPr>
          <w:rFonts w:asciiTheme="majorBidi" w:hAnsiTheme="majorBidi" w:cstheme="majorBidi"/>
          <w:sz w:val="28"/>
          <w:szCs w:val="28"/>
        </w:rPr>
        <w:t>печатный текст</w:t>
      </w:r>
      <w:r w:rsidR="00DF26E7" w:rsidRPr="00C97EBF">
        <w:rPr>
          <w:rFonts w:asciiTheme="majorBidi" w:hAnsiTheme="majorBidi" w:cstheme="majorBidi"/>
          <w:sz w:val="28"/>
          <w:szCs w:val="28"/>
        </w:rPr>
        <w:t>)</w:t>
      </w:r>
      <w:r w:rsidR="0049240B" w:rsidRPr="00C97EBF">
        <w:rPr>
          <w:rFonts w:asciiTheme="majorBidi" w:hAnsiTheme="majorBidi" w:cstheme="majorBidi"/>
          <w:sz w:val="28"/>
          <w:szCs w:val="28"/>
        </w:rPr>
        <w:t>»</w:t>
      </w:r>
      <w:r w:rsidR="0049240B" w:rsidRPr="00C97EBF">
        <w:rPr>
          <w:rFonts w:ascii="Times New Roman" w:hAnsi="Times New Roman" w:cs="Times New Roman"/>
          <w:sz w:val="28"/>
          <w:szCs w:val="28"/>
        </w:rPr>
        <w:t>;</w:t>
      </w:r>
      <w:r w:rsidRPr="00C97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>pozitīvs</w:t>
      </w:r>
      <w:proofErr w:type="spellEnd"/>
      <w:r w:rsidR="00C97EBF">
        <w:rPr>
          <w:rFonts w:ascii="Times New Roman" w:hAnsi="Times New Roman" w:cs="Times New Roman"/>
          <w:sz w:val="28"/>
          <w:szCs w:val="28"/>
        </w:rPr>
        <w:t xml:space="preserve"> </w:t>
      </w:r>
      <w:r w:rsidR="00C97EBF" w:rsidRPr="00C97EBF">
        <w:rPr>
          <w:rFonts w:asciiTheme="majorBidi" w:hAnsiTheme="majorBidi" w:cstheme="majorBidi"/>
          <w:sz w:val="28"/>
          <w:szCs w:val="28"/>
        </w:rPr>
        <w:t>—</w:t>
      </w:r>
      <w:r w:rsidR="00C97EBF">
        <w:rPr>
          <w:rFonts w:asciiTheme="majorBidi" w:hAnsiTheme="majorBidi" w:cstheme="majorBidi"/>
          <w:sz w:val="28"/>
          <w:szCs w:val="28"/>
        </w:rPr>
        <w:t xml:space="preserve"> </w:t>
      </w:r>
      <w:r w:rsidRPr="00C97EBF">
        <w:rPr>
          <w:rFonts w:ascii="Times New Roman" w:hAnsi="Times New Roman" w:cs="Times New Roman"/>
          <w:i/>
          <w:iCs/>
          <w:sz w:val="28"/>
          <w:szCs w:val="28"/>
        </w:rPr>
        <w:t>позитивный результат</w:t>
      </w:r>
      <w:r w:rsidRPr="00C97EBF">
        <w:rPr>
          <w:rFonts w:ascii="Times New Roman" w:hAnsi="Times New Roman" w:cs="Times New Roman"/>
          <w:sz w:val="28"/>
          <w:szCs w:val="28"/>
        </w:rPr>
        <w:t xml:space="preserve"> </w:t>
      </w:r>
      <w:r w:rsidRPr="00C97EBF">
        <w:rPr>
          <w:rFonts w:ascii="Times New Roman" w:hAnsi="Times New Roman" w:cs="Times New Roman"/>
          <w:sz w:val="28"/>
          <w:szCs w:val="28"/>
        </w:rPr>
        <w:lastRenderedPageBreak/>
        <w:t>(положительный результат)</w:t>
      </w:r>
      <w:r w:rsidR="0049240B" w:rsidRPr="00C97EBF">
        <w:rPr>
          <w:rFonts w:ascii="Times New Roman" w:hAnsi="Times New Roman" w:cs="Times New Roman"/>
          <w:sz w:val="28"/>
          <w:szCs w:val="28"/>
        </w:rPr>
        <w:t xml:space="preserve"> </w:t>
      </w:r>
      <w:r w:rsidR="0049240B" w:rsidRPr="00C97EBF">
        <w:rPr>
          <w:rFonts w:asciiTheme="majorBidi" w:hAnsiTheme="majorBidi" w:cstheme="majorBidi"/>
          <w:sz w:val="28"/>
          <w:szCs w:val="28"/>
        </w:rPr>
        <w:t xml:space="preserve">— </w:t>
      </w:r>
      <w:r w:rsidR="0049240B" w:rsidRPr="00C97EBF">
        <w:rPr>
          <w:rFonts w:ascii="Times New Roman" w:hAnsi="Times New Roman" w:cs="Times New Roman"/>
          <w:sz w:val="28"/>
          <w:szCs w:val="28"/>
        </w:rPr>
        <w:t>сравним абсолютно полн</w:t>
      </w:r>
      <w:r w:rsidR="0049240B" w:rsidRPr="0049240B">
        <w:rPr>
          <w:rFonts w:ascii="Times New Roman" w:hAnsi="Times New Roman" w:cs="Times New Roman"/>
          <w:sz w:val="28"/>
          <w:szCs w:val="28"/>
        </w:rPr>
        <w:t>ое стилистическое несовпадение в употреблении с аналогичной лексемой в русском языке</w:t>
      </w:r>
      <w:r w:rsidR="004924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97EBF" w:rsidRPr="00C97EBF">
        <w:rPr>
          <w:rFonts w:ascii="Times New Roman" w:hAnsi="Times New Roman" w:cs="Times New Roman"/>
          <w:i/>
          <w:iCs/>
          <w:sz w:val="28"/>
          <w:szCs w:val="28"/>
        </w:rPr>
        <w:t>definēt</w:t>
      </w:r>
      <w:proofErr w:type="spellEnd"/>
      <w:r w:rsidR="00C97EBF">
        <w:rPr>
          <w:rFonts w:ascii="Times New Roman" w:hAnsi="Times New Roman" w:cs="Times New Roman"/>
          <w:sz w:val="28"/>
          <w:szCs w:val="28"/>
        </w:rPr>
        <w:t xml:space="preserve"> </w:t>
      </w:r>
      <w:r w:rsidR="00C97EBF" w:rsidRPr="00C97EBF">
        <w:rPr>
          <w:rFonts w:asciiTheme="majorBidi" w:hAnsiTheme="majorBidi" w:cstheme="majorBidi"/>
          <w:sz w:val="28"/>
          <w:szCs w:val="28"/>
        </w:rPr>
        <w:t>—</w:t>
      </w:r>
      <w:r w:rsidR="00C97EB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9240B" w:rsidRPr="0049240B">
        <w:rPr>
          <w:rFonts w:ascii="Times New Roman" w:hAnsi="Times New Roman" w:cs="Times New Roman"/>
          <w:i/>
          <w:iCs/>
          <w:sz w:val="28"/>
          <w:szCs w:val="28"/>
        </w:rPr>
        <w:t>дефинировать</w:t>
      </w:r>
      <w:proofErr w:type="spellEnd"/>
      <w:r w:rsidR="0049240B" w:rsidRPr="0049240B">
        <w:rPr>
          <w:rFonts w:ascii="Times New Roman" w:hAnsi="Times New Roman" w:cs="Times New Roman"/>
          <w:i/>
          <w:iCs/>
          <w:sz w:val="28"/>
          <w:szCs w:val="28"/>
        </w:rPr>
        <w:t xml:space="preserve"> цены</w:t>
      </w:r>
      <w:r w:rsidR="0049240B">
        <w:rPr>
          <w:rFonts w:ascii="Times New Roman" w:hAnsi="Times New Roman" w:cs="Times New Roman"/>
          <w:sz w:val="28"/>
          <w:szCs w:val="28"/>
        </w:rPr>
        <w:t xml:space="preserve"> (определять, устанавливать цены)</w:t>
      </w:r>
      <w:r w:rsidR="0049240B" w:rsidRPr="0049240B">
        <w:rPr>
          <w:rFonts w:ascii="Times New Roman" w:hAnsi="Times New Roman" w:cs="Times New Roman"/>
          <w:sz w:val="28"/>
          <w:szCs w:val="28"/>
        </w:rPr>
        <w:t>, тогда как русск.</w:t>
      </w:r>
      <w:r w:rsidR="004924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9240B" w:rsidRPr="0049240B">
        <w:rPr>
          <w:rFonts w:ascii="Times New Roman" w:hAnsi="Times New Roman" w:cs="Times New Roman"/>
          <w:sz w:val="28"/>
          <w:szCs w:val="28"/>
        </w:rPr>
        <w:t>дефинировать</w:t>
      </w:r>
      <w:proofErr w:type="spellEnd"/>
      <w:r w:rsidR="0049240B" w:rsidRPr="0049240B">
        <w:rPr>
          <w:rFonts w:ascii="Times New Roman" w:hAnsi="Times New Roman" w:cs="Times New Roman"/>
          <w:sz w:val="28"/>
          <w:szCs w:val="28"/>
        </w:rPr>
        <w:t xml:space="preserve">, давать дефиницию относятся к специализированному или </w:t>
      </w:r>
      <w:proofErr w:type="spellStart"/>
      <w:r w:rsidR="0049240B" w:rsidRPr="0049240B">
        <w:rPr>
          <w:rFonts w:ascii="Times New Roman" w:hAnsi="Times New Roman" w:cs="Times New Roman"/>
          <w:sz w:val="28"/>
          <w:szCs w:val="28"/>
        </w:rPr>
        <w:t>терминологизированному</w:t>
      </w:r>
      <w:proofErr w:type="spellEnd"/>
      <w:r w:rsidR="0049240B" w:rsidRPr="0049240B">
        <w:rPr>
          <w:rFonts w:ascii="Times New Roman" w:hAnsi="Times New Roman" w:cs="Times New Roman"/>
          <w:sz w:val="28"/>
          <w:szCs w:val="28"/>
        </w:rPr>
        <w:t xml:space="preserve"> стилю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36D65D" w14:textId="568387D5" w:rsidR="00122C0A" w:rsidRDefault="00122C0A" w:rsidP="00C0685B">
      <w:pPr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C28F0">
        <w:rPr>
          <w:rFonts w:ascii="Times New Roman" w:hAnsi="Times New Roman" w:cs="Times New Roman"/>
          <w:sz w:val="28"/>
          <w:szCs w:val="28"/>
        </w:rPr>
        <w:t>зменение коннотаций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C28F0">
        <w:rPr>
          <w:rFonts w:ascii="Times New Roman" w:hAnsi="Times New Roman" w:cs="Times New Roman"/>
          <w:i/>
          <w:iCs/>
          <w:sz w:val="28"/>
          <w:szCs w:val="28"/>
        </w:rPr>
        <w:t>сколотая</w:t>
      </w:r>
      <w:r w:rsidR="00DF26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26E7" w:rsidRPr="00DF26E7">
        <w:rPr>
          <w:rFonts w:ascii="Times New Roman" w:hAnsi="Times New Roman" w:cs="Times New Roman"/>
          <w:sz w:val="28"/>
          <w:szCs w:val="28"/>
        </w:rPr>
        <w:t xml:space="preserve">(лат. </w:t>
      </w:r>
      <w:r w:rsidR="00DF26E7" w:rsidRPr="00DF26E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DF26E7" w:rsidRPr="00DF26E7">
        <w:rPr>
          <w:rFonts w:ascii="Times New Roman" w:hAnsi="Times New Roman" w:cs="Times New Roman"/>
          <w:sz w:val="28"/>
          <w:szCs w:val="28"/>
          <w:lang w:val="lv-LV"/>
        </w:rPr>
        <w:t>kolotāja</w:t>
      </w:r>
      <w:proofErr w:type="spellEnd"/>
      <w:r w:rsidR="00DF26E7" w:rsidRPr="00DF26E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F26E7" w:rsidRPr="00894C42">
        <w:rPr>
          <w:rFonts w:asciiTheme="majorBidi" w:hAnsiTheme="majorBidi" w:cstheme="majorBidi"/>
          <w:sz w:val="26"/>
          <w:szCs w:val="26"/>
        </w:rPr>
        <w:t>—</w:t>
      </w:r>
      <w:r w:rsidR="00DF26E7" w:rsidRPr="00DF26E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F26E7" w:rsidRPr="00DF26E7">
        <w:rPr>
          <w:rFonts w:ascii="Times New Roman" w:hAnsi="Times New Roman" w:cs="Times New Roman"/>
          <w:sz w:val="28"/>
          <w:szCs w:val="28"/>
        </w:rPr>
        <w:t>учительница</w:t>
      </w:r>
      <w:r w:rsidR="00DF26E7" w:rsidRPr="00DF26E7">
        <w:rPr>
          <w:rFonts w:ascii="Times New Roman" w:hAnsi="Times New Roman" w:cs="Times New Roman"/>
          <w:sz w:val="28"/>
          <w:szCs w:val="28"/>
          <w:lang w:val="lv-LV"/>
        </w:rPr>
        <w:t>)</w:t>
      </w:r>
      <w:r w:rsidRPr="002C28F0">
        <w:rPr>
          <w:rFonts w:ascii="Times New Roman" w:hAnsi="Times New Roman" w:cs="Times New Roman"/>
          <w:i/>
          <w:iCs/>
          <w:sz w:val="28"/>
          <w:szCs w:val="28"/>
        </w:rPr>
        <w:t>, скажите, пожалуйста</w:t>
      </w:r>
      <w:r w:rsidRPr="002C28F0">
        <w:rPr>
          <w:rFonts w:ascii="Times New Roman" w:hAnsi="Times New Roman" w:cs="Times New Roman"/>
          <w:sz w:val="28"/>
          <w:szCs w:val="28"/>
        </w:rPr>
        <w:t xml:space="preserve"> </w:t>
      </w:r>
      <w:r w:rsidR="0049240B" w:rsidRPr="0049240B">
        <w:rPr>
          <w:rFonts w:ascii="Times New Roman" w:hAnsi="Times New Roman" w:cs="Times New Roman"/>
          <w:sz w:val="28"/>
          <w:szCs w:val="28"/>
        </w:rPr>
        <w:t>(и</w:t>
      </w:r>
      <w:r w:rsidR="004924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9240B" w:rsidRPr="0049240B">
        <w:rPr>
          <w:rFonts w:ascii="Times New Roman" w:hAnsi="Times New Roman" w:cs="Times New Roman"/>
          <w:sz w:val="28"/>
          <w:szCs w:val="28"/>
        </w:rPr>
        <w:t>подоб</w:t>
      </w:r>
      <w:proofErr w:type="spellEnd"/>
      <w:r w:rsidR="0049240B" w:rsidRPr="0049240B">
        <w:rPr>
          <w:rFonts w:ascii="Times New Roman" w:hAnsi="Times New Roman" w:cs="Times New Roman"/>
          <w:sz w:val="28"/>
          <w:szCs w:val="28"/>
        </w:rPr>
        <w:t xml:space="preserve">.: </w:t>
      </w:r>
      <w:r w:rsidR="0049240B" w:rsidRPr="0049240B">
        <w:rPr>
          <w:rFonts w:ascii="Times New Roman" w:hAnsi="Times New Roman" w:cs="Times New Roman"/>
          <w:i/>
          <w:iCs/>
          <w:sz w:val="28"/>
          <w:szCs w:val="28"/>
        </w:rPr>
        <w:t>преподаватель, директор, начальник</w:t>
      </w:r>
      <w:r w:rsidR="0049240B" w:rsidRPr="0049240B">
        <w:rPr>
          <w:rFonts w:ascii="Times New Roman" w:hAnsi="Times New Roman" w:cs="Times New Roman"/>
          <w:sz w:val="28"/>
          <w:szCs w:val="28"/>
        </w:rPr>
        <w:t>)</w:t>
      </w:r>
      <w:r w:rsidR="0049240B">
        <w:rPr>
          <w:rFonts w:ascii="Times New Roman" w:hAnsi="Times New Roman" w:cs="Times New Roman"/>
          <w:sz w:val="28"/>
          <w:szCs w:val="28"/>
        </w:rPr>
        <w:t xml:space="preserve"> </w:t>
      </w:r>
      <w:r w:rsidR="0049240B" w:rsidRPr="00894C42">
        <w:rPr>
          <w:rFonts w:asciiTheme="majorBidi" w:hAnsiTheme="majorBidi" w:cstheme="majorBidi"/>
          <w:sz w:val="26"/>
          <w:szCs w:val="26"/>
        </w:rPr>
        <w:t>—</w:t>
      </w:r>
      <w:r w:rsidR="0049240B" w:rsidRPr="0049240B">
        <w:rPr>
          <w:rFonts w:ascii="Times New Roman" w:hAnsi="Times New Roman" w:cs="Times New Roman"/>
          <w:sz w:val="28"/>
          <w:szCs w:val="28"/>
        </w:rPr>
        <w:t xml:space="preserve"> принятое в латышском этикете обращение к говорящему по его профессии или статусу вместо традиционно русского по имени и отчеству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CA4F20" w14:textId="7E4BA1A6" w:rsidR="00122C0A" w:rsidRDefault="00122C0A" w:rsidP="00C0685B">
      <w:pPr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F32AA">
        <w:rPr>
          <w:rFonts w:ascii="Times New Roman" w:hAnsi="Times New Roman" w:cs="Times New Roman"/>
          <w:sz w:val="28"/>
          <w:szCs w:val="28"/>
        </w:rPr>
        <w:t>енденция к соответствию нерасчлененности, цельности обозначаемого понятия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E171E" w:rsidRPr="00BE171E">
        <w:rPr>
          <w:rFonts w:ascii="Times New Roman" w:hAnsi="Times New Roman" w:cs="Times New Roman"/>
          <w:i/>
          <w:iCs/>
          <w:sz w:val="28"/>
          <w:szCs w:val="28"/>
        </w:rPr>
        <w:t>atzinība</w:t>
      </w:r>
      <w:proofErr w:type="spellEnd"/>
      <w:r w:rsidR="00BE171E" w:rsidRPr="00BE171E">
        <w:rPr>
          <w:rFonts w:asciiTheme="majorBidi" w:hAnsiTheme="majorBidi" w:cstheme="majorBidi"/>
          <w:sz w:val="26"/>
          <w:szCs w:val="26"/>
        </w:rPr>
        <w:t xml:space="preserve"> </w:t>
      </w:r>
      <w:r w:rsidR="00BE171E" w:rsidRPr="00894C42">
        <w:rPr>
          <w:rFonts w:asciiTheme="majorBidi" w:hAnsiTheme="majorBidi" w:cstheme="majorBidi"/>
          <w:sz w:val="26"/>
          <w:szCs w:val="26"/>
        </w:rPr>
        <w:t>—</w:t>
      </w:r>
      <w:r w:rsidR="00BE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EFC">
        <w:rPr>
          <w:rFonts w:ascii="Times New Roman" w:hAnsi="Times New Roman" w:cs="Times New Roman"/>
          <w:i/>
          <w:sz w:val="28"/>
          <w:szCs w:val="28"/>
        </w:rPr>
        <w:t>атзиниба</w:t>
      </w:r>
      <w:proofErr w:type="spellEnd"/>
      <w:r w:rsidRPr="00774EFC">
        <w:rPr>
          <w:rFonts w:ascii="Times New Roman" w:hAnsi="Times New Roman" w:cs="Times New Roman"/>
          <w:sz w:val="28"/>
          <w:szCs w:val="28"/>
        </w:rPr>
        <w:t xml:space="preserve"> (благодарственное письмо)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171E" w:rsidRPr="00BE171E">
        <w:rPr>
          <w:rFonts w:ascii="Times New Roman" w:hAnsi="Times New Roman" w:cs="Times New Roman"/>
          <w:i/>
          <w:iCs/>
          <w:sz w:val="28"/>
          <w:szCs w:val="28"/>
        </w:rPr>
        <w:t>upe</w:t>
      </w:r>
      <w:proofErr w:type="spellEnd"/>
      <w:r w:rsidR="00BE171E">
        <w:rPr>
          <w:rFonts w:ascii="Times New Roman" w:hAnsi="Times New Roman" w:cs="Times New Roman"/>
          <w:i/>
          <w:iCs/>
          <w:sz w:val="28"/>
          <w:szCs w:val="28"/>
          <w:lang w:val="lv-LV"/>
        </w:rPr>
        <w:t>ņ</w:t>
      </w:r>
      <w:r w:rsidR="00BE171E" w:rsidRPr="00BE171E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="00BE171E">
        <w:rPr>
          <w:rFonts w:ascii="Times New Roman" w:hAnsi="Times New Roman" w:cs="Times New Roman"/>
          <w:sz w:val="28"/>
          <w:szCs w:val="28"/>
        </w:rPr>
        <w:t xml:space="preserve"> </w:t>
      </w:r>
      <w:r w:rsidR="00BE171E" w:rsidRPr="00894C42">
        <w:rPr>
          <w:rFonts w:asciiTheme="majorBidi" w:hAnsiTheme="majorBidi" w:cstheme="majorBidi"/>
          <w:sz w:val="26"/>
          <w:szCs w:val="26"/>
        </w:rPr>
        <w:t>—</w:t>
      </w:r>
      <w:r w:rsidR="00BE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2AA">
        <w:rPr>
          <w:rFonts w:ascii="Times New Roman" w:hAnsi="Times New Roman" w:cs="Times New Roman"/>
          <w:i/>
          <w:iCs/>
          <w:sz w:val="28"/>
          <w:szCs w:val="28"/>
        </w:rPr>
        <w:t>упен</w:t>
      </w:r>
      <w:r w:rsidR="00BE171E"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171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черн</w:t>
      </w:r>
      <w:r w:rsidR="00BE171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смородин</w:t>
      </w:r>
      <w:r w:rsidR="00BE171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E171E" w:rsidRPr="00BE171E">
        <w:rPr>
          <w:rFonts w:ascii="Times New Roman" w:hAnsi="Times New Roman" w:cs="Times New Roman"/>
          <w:i/>
          <w:iCs/>
          <w:sz w:val="28"/>
          <w:szCs w:val="28"/>
        </w:rPr>
        <w:t>paprika</w:t>
      </w:r>
      <w:proofErr w:type="spellEnd"/>
      <w:r w:rsidR="00BE171E" w:rsidRPr="00BE171E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 </w:t>
      </w:r>
      <w:r w:rsidR="00BE171E" w:rsidRPr="00BE171E">
        <w:rPr>
          <w:rFonts w:asciiTheme="majorBidi" w:hAnsiTheme="majorBidi" w:cstheme="majorBidi"/>
          <w:i/>
          <w:iCs/>
          <w:sz w:val="26"/>
          <w:szCs w:val="26"/>
        </w:rPr>
        <w:t>—</w:t>
      </w:r>
      <w:r w:rsidR="00BE171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7F32AA">
        <w:rPr>
          <w:rFonts w:ascii="Times New Roman" w:hAnsi="Times New Roman" w:cs="Times New Roman"/>
          <w:i/>
          <w:iCs/>
          <w:sz w:val="28"/>
          <w:szCs w:val="28"/>
        </w:rPr>
        <w:t>паприка</w:t>
      </w:r>
      <w:r>
        <w:rPr>
          <w:rFonts w:ascii="Times New Roman" w:hAnsi="Times New Roman" w:cs="Times New Roman"/>
          <w:sz w:val="28"/>
          <w:szCs w:val="28"/>
        </w:rPr>
        <w:t xml:space="preserve"> (болгарский перец).</w:t>
      </w:r>
    </w:p>
    <w:p w14:paraId="114A7850" w14:textId="4ECCA901" w:rsidR="00122C0A" w:rsidRPr="00D7099A" w:rsidRDefault="00122C0A" w:rsidP="00C0685B">
      <w:pPr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речевых усилий, использование более коротких эквивалентов: </w:t>
      </w:r>
      <w:proofErr w:type="spellStart"/>
      <w:r w:rsidR="00BE171E" w:rsidRPr="00BE171E">
        <w:rPr>
          <w:rFonts w:ascii="Times New Roman" w:hAnsi="Times New Roman" w:cs="Times New Roman"/>
          <w:i/>
          <w:iCs/>
          <w:sz w:val="28"/>
          <w:szCs w:val="28"/>
        </w:rPr>
        <w:t>pasākums</w:t>
      </w:r>
      <w:proofErr w:type="spellEnd"/>
      <w:r w:rsidR="00BE171E" w:rsidRPr="00BE171E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 </w:t>
      </w:r>
      <w:r w:rsidR="00BE171E" w:rsidRPr="00894C42">
        <w:rPr>
          <w:rFonts w:asciiTheme="majorBidi" w:hAnsiTheme="majorBidi" w:cstheme="majorBidi"/>
          <w:sz w:val="26"/>
          <w:szCs w:val="26"/>
        </w:rPr>
        <w:t>—</w:t>
      </w:r>
      <w:r w:rsidR="00BE171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7F32AA">
        <w:rPr>
          <w:rFonts w:ascii="Times New Roman" w:hAnsi="Times New Roman" w:cs="Times New Roman"/>
          <w:i/>
          <w:iCs/>
          <w:sz w:val="28"/>
          <w:szCs w:val="28"/>
        </w:rPr>
        <w:t>пасакумс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(мероприятие), </w:t>
      </w:r>
      <w:proofErr w:type="spellStart"/>
      <w:r w:rsidR="00BE171E" w:rsidRPr="00BE171E">
        <w:rPr>
          <w:rFonts w:ascii="Times New Roman" w:hAnsi="Times New Roman" w:cs="Times New Roman"/>
          <w:i/>
          <w:iCs/>
          <w:sz w:val="28"/>
          <w:szCs w:val="28"/>
        </w:rPr>
        <w:t>elektrība</w:t>
      </w:r>
      <w:proofErr w:type="spellEnd"/>
      <w:r w:rsidR="00BE171E" w:rsidRPr="00BE171E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 </w:t>
      </w:r>
      <w:r w:rsidR="00BE171E" w:rsidRPr="00894C42">
        <w:rPr>
          <w:rFonts w:asciiTheme="majorBidi" w:hAnsiTheme="majorBidi" w:cstheme="majorBidi"/>
          <w:sz w:val="26"/>
          <w:szCs w:val="26"/>
        </w:rPr>
        <w:t>—</w:t>
      </w:r>
      <w:r w:rsidR="00BE171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электриба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(электричество),</w:t>
      </w:r>
      <w:r w:rsidRPr="007F32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E171E" w:rsidRPr="00BE171E">
        <w:rPr>
          <w:rFonts w:ascii="Times New Roman" w:hAnsi="Times New Roman" w:cs="Times New Roman"/>
          <w:i/>
          <w:iCs/>
          <w:sz w:val="28"/>
          <w:szCs w:val="28"/>
        </w:rPr>
        <w:t>ogot</w:t>
      </w:r>
      <w:proofErr w:type="spellEnd"/>
      <w:r w:rsidR="00BE171E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 </w:t>
      </w:r>
      <w:r w:rsidR="00BE171E" w:rsidRPr="00894C42">
        <w:rPr>
          <w:rFonts w:asciiTheme="majorBidi" w:hAnsiTheme="majorBidi" w:cstheme="majorBidi"/>
          <w:sz w:val="26"/>
          <w:szCs w:val="26"/>
        </w:rPr>
        <w:t>—</w:t>
      </w:r>
      <w:r w:rsidR="00BE171E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Pr="007F32AA">
        <w:rPr>
          <w:rFonts w:ascii="Times New Roman" w:hAnsi="Times New Roman" w:cs="Times New Roman"/>
          <w:i/>
          <w:iCs/>
          <w:sz w:val="28"/>
          <w:szCs w:val="28"/>
        </w:rPr>
        <w:t>ягодить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(собирать ягоды), </w:t>
      </w:r>
      <w:proofErr w:type="spellStart"/>
      <w:r w:rsidR="00BE171E" w:rsidRPr="00BE171E">
        <w:rPr>
          <w:rFonts w:ascii="Times New Roman" w:hAnsi="Times New Roman" w:cs="Times New Roman"/>
          <w:i/>
          <w:iCs/>
          <w:sz w:val="28"/>
          <w:szCs w:val="28"/>
        </w:rPr>
        <w:t>sēņot</w:t>
      </w:r>
      <w:proofErr w:type="spellEnd"/>
      <w:r w:rsidR="00BE171E" w:rsidRPr="00BE171E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 </w:t>
      </w:r>
      <w:r w:rsidR="00BE171E" w:rsidRPr="00894C42">
        <w:rPr>
          <w:rFonts w:asciiTheme="majorBidi" w:hAnsiTheme="majorBidi" w:cstheme="majorBidi"/>
          <w:sz w:val="26"/>
          <w:szCs w:val="26"/>
        </w:rPr>
        <w:t>—</w:t>
      </w:r>
      <w:r w:rsidR="00BE171E">
        <w:rPr>
          <w:rFonts w:asciiTheme="majorBidi" w:hAnsiTheme="majorBidi" w:cstheme="majorBidi"/>
          <w:sz w:val="26"/>
          <w:szCs w:val="26"/>
          <w:lang w:val="lv-LV"/>
        </w:rPr>
        <w:t xml:space="preserve"> </w:t>
      </w:r>
      <w:proofErr w:type="spellStart"/>
      <w:r w:rsidRPr="007F32AA">
        <w:rPr>
          <w:rFonts w:ascii="Times New Roman" w:hAnsi="Times New Roman" w:cs="Times New Roman"/>
          <w:i/>
          <w:iCs/>
          <w:sz w:val="28"/>
          <w:szCs w:val="28"/>
        </w:rPr>
        <w:t>грибить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(собирать грибы).</w:t>
      </w:r>
    </w:p>
    <w:bookmarkEnd w:id="23"/>
    <w:p w14:paraId="79851E41" w14:textId="77777777" w:rsidR="00986427" w:rsidRDefault="00986427" w:rsidP="00C40FBF">
      <w:pPr>
        <w:pStyle w:val="2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9280A8A" w14:textId="0160CC2A" w:rsidR="00006953" w:rsidRPr="00C40FBF" w:rsidRDefault="00C0685B" w:rsidP="00C40FBF">
      <w:pPr>
        <w:pStyle w:val="2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4" w:name="_Toc136380730"/>
      <w:r w:rsidRPr="00C40FBF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006953" w:rsidRPr="00C40FBF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C40FBF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006953" w:rsidRPr="00C40FBF">
        <w:rPr>
          <w:rFonts w:ascii="Times New Roman" w:hAnsi="Times New Roman" w:cs="Times New Roman"/>
          <w:b/>
          <w:bCs/>
          <w:color w:val="auto"/>
          <w:sz w:val="28"/>
          <w:szCs w:val="28"/>
        </w:rPr>
        <w:t>. Адаптация леттонизмов</w:t>
      </w:r>
      <w:bookmarkEnd w:id="24"/>
      <w:r w:rsidR="00006953" w:rsidRPr="00C40F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4576622D" w14:textId="58A9F73F" w:rsidR="003714AF" w:rsidRPr="0072695F" w:rsidRDefault="00F05A52" w:rsidP="00F05A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латышских заимствованных существительных могут как сохранять свою латышскую форму в русском языке независимо от типа склонения и числа (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aģentūra</w:t>
      </w:r>
      <w:proofErr w:type="spellEnd"/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94C42">
        <w:rPr>
          <w:rFonts w:asciiTheme="majorBidi" w:hAnsiTheme="majorBidi" w:cstheme="majorBidi"/>
          <w:sz w:val="26"/>
          <w:szCs w:val="26"/>
        </w:rPr>
        <w:t>—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 агентура</w:t>
      </w:r>
      <w:r w:rsidR="00FF5E1C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r w:rsidR="00FF5E1C" w:rsidRPr="00FF5E1C">
        <w:rPr>
          <w:rFonts w:ascii="Times New Roman" w:hAnsi="Times New Roman"/>
          <w:sz w:val="28"/>
          <w:szCs w:val="28"/>
          <w:lang w:val="lv-LV"/>
        </w:rPr>
        <w:t>(</w:t>
      </w:r>
      <w:r w:rsidR="00FF5E1C" w:rsidRPr="00FF5E1C">
        <w:rPr>
          <w:rFonts w:ascii="Times New Roman" w:hAnsi="Times New Roman"/>
          <w:sz w:val="28"/>
          <w:szCs w:val="28"/>
        </w:rPr>
        <w:t>агентство)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atlaide</w:t>
      </w:r>
      <w:proofErr w:type="spellEnd"/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94C42">
        <w:rPr>
          <w:rFonts w:asciiTheme="majorBidi" w:hAnsiTheme="majorBidi" w:cstheme="majorBidi"/>
          <w:sz w:val="26"/>
          <w:szCs w:val="26"/>
        </w:rPr>
        <w:t>—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атлайде</w:t>
      </w:r>
      <w:proofErr w:type="spellEnd"/>
      <w:r w:rsidR="00FF5E1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F5E1C">
        <w:rPr>
          <w:rFonts w:ascii="Times New Roman" w:hAnsi="Times New Roman"/>
          <w:sz w:val="28"/>
          <w:szCs w:val="28"/>
        </w:rPr>
        <w:t>(скидка)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bikses</w:t>
      </w:r>
      <w:proofErr w:type="spellEnd"/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94C42">
        <w:rPr>
          <w:rFonts w:asciiTheme="majorBidi" w:hAnsiTheme="majorBidi" w:cstheme="majorBidi"/>
          <w:sz w:val="26"/>
          <w:szCs w:val="26"/>
        </w:rPr>
        <w:t>—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биксес</w:t>
      </w:r>
      <w:proofErr w:type="spellEnd"/>
      <w:r w:rsidR="00FF5E1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F5E1C">
        <w:rPr>
          <w:rFonts w:ascii="Times New Roman" w:hAnsi="Times New Roman"/>
          <w:sz w:val="28"/>
          <w:szCs w:val="28"/>
        </w:rPr>
        <w:t>(брюки)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lēmums</w:t>
      </w:r>
      <w:proofErr w:type="spellEnd"/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94C42">
        <w:rPr>
          <w:rFonts w:asciiTheme="majorBidi" w:hAnsiTheme="majorBidi" w:cstheme="majorBidi"/>
          <w:sz w:val="26"/>
          <w:szCs w:val="26"/>
        </w:rPr>
        <w:t>—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лемумс</w:t>
      </w:r>
      <w:proofErr w:type="spellEnd"/>
      <w:r w:rsidR="00FF5E1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F5E1C">
        <w:rPr>
          <w:rFonts w:ascii="Times New Roman" w:hAnsi="Times New Roman"/>
          <w:sz w:val="28"/>
          <w:szCs w:val="28"/>
        </w:rPr>
        <w:t>(постановление)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draugi</w:t>
      </w:r>
      <w:proofErr w:type="spellEnd"/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94C42">
        <w:rPr>
          <w:rFonts w:asciiTheme="majorBidi" w:hAnsiTheme="majorBidi" w:cstheme="majorBidi"/>
          <w:sz w:val="26"/>
          <w:szCs w:val="26"/>
        </w:rPr>
        <w:t>—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драуги</w:t>
      </w:r>
      <w:proofErr w:type="spellEnd"/>
      <w:r w:rsidR="00FF5E1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F5E1C">
        <w:rPr>
          <w:rFonts w:ascii="Times New Roman" w:hAnsi="Times New Roman"/>
          <w:sz w:val="28"/>
          <w:szCs w:val="28"/>
        </w:rPr>
        <w:t>(друзья)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šņābis</w:t>
      </w:r>
      <w:proofErr w:type="spellEnd"/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94C42">
        <w:rPr>
          <w:rFonts w:asciiTheme="majorBidi" w:hAnsiTheme="majorBidi" w:cstheme="majorBidi"/>
          <w:sz w:val="26"/>
          <w:szCs w:val="26"/>
        </w:rPr>
        <w:t>—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шнябис</w:t>
      </w:r>
      <w:proofErr w:type="spellEnd"/>
      <w:r w:rsidR="007755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75564">
        <w:rPr>
          <w:rFonts w:ascii="Times New Roman" w:hAnsi="Times New Roman"/>
          <w:sz w:val="28"/>
          <w:szCs w:val="28"/>
        </w:rPr>
        <w:t>(</w:t>
      </w:r>
      <w:r w:rsidR="007B0ED4">
        <w:rPr>
          <w:rFonts w:ascii="Times New Roman" w:hAnsi="Times New Roman"/>
          <w:sz w:val="28"/>
          <w:szCs w:val="28"/>
        </w:rPr>
        <w:t>водка</w:t>
      </w:r>
      <w:r w:rsidR="007755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), так и изменяться в соответствии с системой русского языка (</w:t>
      </w:r>
      <w:proofErr w:type="spellStart"/>
      <w:r w:rsidRPr="006D2F4A">
        <w:rPr>
          <w:rFonts w:ascii="Times New Roman" w:hAnsi="Times New Roman"/>
          <w:i/>
          <w:iCs/>
          <w:sz w:val="28"/>
          <w:szCs w:val="28"/>
        </w:rPr>
        <w:t>konts</w:t>
      </w:r>
      <w:proofErr w:type="spellEnd"/>
      <w:r w:rsidRPr="006D2F4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2F4A">
        <w:rPr>
          <w:rFonts w:asciiTheme="majorBidi" w:hAnsiTheme="majorBidi" w:cstheme="majorBidi"/>
          <w:i/>
          <w:iCs/>
          <w:sz w:val="26"/>
          <w:szCs w:val="26"/>
        </w:rPr>
        <w:t>—</w:t>
      </w:r>
      <w:r w:rsidRPr="006D2F4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D2F4A">
        <w:rPr>
          <w:rFonts w:ascii="Times New Roman" w:hAnsi="Times New Roman"/>
          <w:i/>
          <w:iCs/>
          <w:sz w:val="28"/>
          <w:szCs w:val="28"/>
        </w:rPr>
        <w:t>конт</w:t>
      </w:r>
      <w:proofErr w:type="spellEnd"/>
      <w:r w:rsidR="007755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75564" w:rsidRPr="00775564">
        <w:rPr>
          <w:rFonts w:ascii="Times New Roman" w:hAnsi="Times New Roman"/>
          <w:sz w:val="28"/>
          <w:szCs w:val="28"/>
        </w:rPr>
        <w:t>(счет)</w:t>
      </w:r>
      <w:r w:rsidRPr="006D2F4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6D2F4A">
        <w:rPr>
          <w:rFonts w:ascii="Times New Roman" w:hAnsi="Times New Roman"/>
          <w:i/>
          <w:iCs/>
          <w:sz w:val="28"/>
          <w:szCs w:val="28"/>
        </w:rPr>
        <w:t>bundulis</w:t>
      </w:r>
      <w:proofErr w:type="spellEnd"/>
      <w:r w:rsidRPr="006D2F4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2F4A">
        <w:rPr>
          <w:rFonts w:asciiTheme="majorBidi" w:hAnsiTheme="majorBidi" w:cstheme="majorBidi"/>
          <w:i/>
          <w:iCs/>
          <w:sz w:val="26"/>
          <w:szCs w:val="26"/>
        </w:rPr>
        <w:t>—</w:t>
      </w:r>
      <w:r w:rsidRPr="006D2F4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D2F4A">
        <w:rPr>
          <w:rFonts w:ascii="Times New Roman" w:hAnsi="Times New Roman"/>
          <w:i/>
          <w:iCs/>
          <w:sz w:val="28"/>
          <w:szCs w:val="28"/>
        </w:rPr>
        <w:t>бундуль</w:t>
      </w:r>
      <w:proofErr w:type="spellEnd"/>
      <w:r w:rsidR="007755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75564">
        <w:rPr>
          <w:rFonts w:ascii="Times New Roman" w:hAnsi="Times New Roman"/>
          <w:sz w:val="28"/>
          <w:szCs w:val="28"/>
        </w:rPr>
        <w:t>(емкость)</w:t>
      </w:r>
      <w:r w:rsidRPr="006D2F4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6D2F4A">
        <w:rPr>
          <w:rFonts w:ascii="Times New Roman" w:hAnsi="Times New Roman"/>
          <w:i/>
          <w:iCs/>
          <w:sz w:val="28"/>
          <w:szCs w:val="28"/>
        </w:rPr>
        <w:t>pastalas</w:t>
      </w:r>
      <w:proofErr w:type="spellEnd"/>
      <w:r w:rsidRPr="006D2F4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2F4A">
        <w:rPr>
          <w:rFonts w:asciiTheme="majorBidi" w:hAnsiTheme="majorBidi" w:cstheme="majorBidi"/>
          <w:i/>
          <w:iCs/>
          <w:sz w:val="26"/>
          <w:szCs w:val="26"/>
        </w:rPr>
        <w:t>—</w:t>
      </w:r>
      <w:r w:rsidRPr="006D2F4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D2F4A">
        <w:rPr>
          <w:rFonts w:ascii="Times New Roman" w:hAnsi="Times New Roman"/>
          <w:i/>
          <w:iCs/>
          <w:sz w:val="28"/>
          <w:szCs w:val="28"/>
        </w:rPr>
        <w:t>пасталы</w:t>
      </w:r>
      <w:proofErr w:type="spellEnd"/>
      <w:r w:rsidR="007755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75564" w:rsidRPr="00775564">
        <w:rPr>
          <w:rFonts w:ascii="Times New Roman" w:hAnsi="Times New Roman"/>
          <w:sz w:val="28"/>
          <w:szCs w:val="28"/>
        </w:rPr>
        <w:t>(лапти)</w:t>
      </w:r>
      <w:r>
        <w:rPr>
          <w:rFonts w:ascii="Times New Roman" w:hAnsi="Times New Roman"/>
          <w:sz w:val="28"/>
          <w:szCs w:val="28"/>
        </w:rPr>
        <w:t xml:space="preserve">). </w:t>
      </w:r>
      <w:r w:rsidR="003714AF">
        <w:rPr>
          <w:rFonts w:ascii="Times New Roman" w:hAnsi="Times New Roman"/>
          <w:sz w:val="28"/>
          <w:szCs w:val="28"/>
        </w:rPr>
        <w:t xml:space="preserve">При этом зачастую окончание </w:t>
      </w:r>
      <w:r w:rsidR="0072695F" w:rsidRPr="0072695F">
        <w:rPr>
          <w:rFonts w:ascii="Times New Roman" w:eastAsia="Calibri" w:hAnsi="Times New Roman" w:cs="Times New Roman"/>
          <w:i/>
          <w:iCs/>
          <w:sz w:val="28"/>
          <w:szCs w:val="28"/>
        </w:rPr>
        <w:t>–</w:t>
      </w:r>
      <w:r w:rsidR="003714AF" w:rsidRPr="0072695F">
        <w:rPr>
          <w:rFonts w:ascii="Times New Roman" w:hAnsi="Times New Roman"/>
          <w:i/>
          <w:iCs/>
          <w:sz w:val="28"/>
          <w:szCs w:val="28"/>
        </w:rPr>
        <w:t>с</w:t>
      </w:r>
      <w:r w:rsidR="003714AF">
        <w:rPr>
          <w:rFonts w:ascii="Times New Roman" w:hAnsi="Times New Roman"/>
          <w:sz w:val="28"/>
          <w:szCs w:val="28"/>
        </w:rPr>
        <w:t xml:space="preserve"> (показатель 1 склонения латышских существительных) </w:t>
      </w:r>
      <w:r w:rsidR="0072695F">
        <w:rPr>
          <w:rFonts w:ascii="Times New Roman" w:hAnsi="Times New Roman"/>
          <w:sz w:val="28"/>
          <w:szCs w:val="28"/>
        </w:rPr>
        <w:t xml:space="preserve">в речи </w:t>
      </w:r>
      <w:r w:rsidR="0072695F">
        <w:rPr>
          <w:rFonts w:ascii="Times New Roman" w:hAnsi="Times New Roman"/>
          <w:sz w:val="28"/>
          <w:szCs w:val="28"/>
        </w:rPr>
        <w:lastRenderedPageBreak/>
        <w:t>русскоязычных обретают и интернационализмы или названия компаний (</w:t>
      </w:r>
      <w:proofErr w:type="spellStart"/>
      <w:r w:rsidR="0072695F" w:rsidRPr="0072695F">
        <w:rPr>
          <w:rFonts w:ascii="Times New Roman" w:hAnsi="Times New Roman"/>
          <w:i/>
          <w:iCs/>
          <w:sz w:val="28"/>
          <w:szCs w:val="28"/>
          <w:lang w:val="lv-LV"/>
        </w:rPr>
        <w:t>Fecebooks</w:t>
      </w:r>
      <w:proofErr w:type="spellEnd"/>
      <w:r w:rsidR="0072695F" w:rsidRPr="0072695F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r w:rsidR="0072695F" w:rsidRPr="0072695F">
        <w:rPr>
          <w:rFonts w:asciiTheme="majorBidi" w:hAnsiTheme="majorBidi" w:cstheme="majorBidi"/>
          <w:i/>
          <w:iCs/>
          <w:sz w:val="26"/>
          <w:szCs w:val="26"/>
        </w:rPr>
        <w:t>—</w:t>
      </w:r>
      <w:r w:rsidR="0072695F" w:rsidRPr="0072695F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="0072695F" w:rsidRPr="0072695F">
        <w:rPr>
          <w:rFonts w:ascii="Times New Roman" w:hAnsi="Times New Roman"/>
          <w:i/>
          <w:iCs/>
          <w:sz w:val="28"/>
          <w:szCs w:val="28"/>
        </w:rPr>
        <w:t>Фейсбукс</w:t>
      </w:r>
      <w:proofErr w:type="spellEnd"/>
      <w:r w:rsidR="0072695F">
        <w:rPr>
          <w:rFonts w:ascii="Times New Roman" w:hAnsi="Times New Roman"/>
          <w:sz w:val="28"/>
          <w:szCs w:val="28"/>
        </w:rPr>
        <w:t xml:space="preserve">). </w:t>
      </w:r>
    </w:p>
    <w:p w14:paraId="1E93AAEB" w14:textId="13B8E032" w:rsidR="00F05A52" w:rsidRDefault="003714AF" w:rsidP="00F05A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F05A52" w:rsidRPr="006D2F4A">
        <w:rPr>
          <w:rFonts w:ascii="Times New Roman" w:hAnsi="Times New Roman"/>
          <w:sz w:val="28"/>
          <w:szCs w:val="28"/>
        </w:rPr>
        <w:t xml:space="preserve">ыли выявлены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F05A52" w:rsidRPr="006D2F4A">
        <w:rPr>
          <w:rFonts w:ascii="Times New Roman" w:hAnsi="Times New Roman"/>
          <w:sz w:val="28"/>
          <w:szCs w:val="28"/>
        </w:rPr>
        <w:t>интересные</w:t>
      </w:r>
      <w:r w:rsidR="006B4EAF">
        <w:rPr>
          <w:rFonts w:ascii="Times New Roman" w:hAnsi="Times New Roman"/>
          <w:sz w:val="28"/>
          <w:szCs w:val="28"/>
        </w:rPr>
        <w:t xml:space="preserve"> с лингвистической точки зрения</w:t>
      </w:r>
      <w:r w:rsidR="00F05A52" w:rsidRPr="006D2F4A">
        <w:rPr>
          <w:rFonts w:ascii="Times New Roman" w:hAnsi="Times New Roman"/>
          <w:sz w:val="28"/>
          <w:szCs w:val="28"/>
        </w:rPr>
        <w:t xml:space="preserve"> случаи замены рода при адаптации в русском языке</w:t>
      </w:r>
      <w:r w:rsidR="006B4EAF">
        <w:rPr>
          <w:rFonts w:ascii="Times New Roman" w:hAnsi="Times New Roman"/>
          <w:sz w:val="28"/>
          <w:szCs w:val="28"/>
        </w:rPr>
        <w:t xml:space="preserve">: лат. </w:t>
      </w:r>
      <w:proofErr w:type="spellStart"/>
      <w:r w:rsidR="00F05A52" w:rsidRPr="006D2F4A">
        <w:rPr>
          <w:rFonts w:ascii="Times New Roman" w:hAnsi="Times New Roman"/>
          <w:i/>
          <w:iCs/>
          <w:sz w:val="28"/>
          <w:szCs w:val="28"/>
        </w:rPr>
        <w:t>bunte</w:t>
      </w:r>
      <w:proofErr w:type="spellEnd"/>
      <w:r w:rsidR="00F05A52" w:rsidRPr="006D2F4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05A52" w:rsidRPr="006D2F4A">
        <w:rPr>
          <w:rFonts w:asciiTheme="majorBidi" w:hAnsiTheme="majorBidi" w:cstheme="majorBidi"/>
          <w:i/>
          <w:iCs/>
          <w:sz w:val="28"/>
          <w:szCs w:val="28"/>
        </w:rPr>
        <w:t xml:space="preserve">— </w:t>
      </w:r>
      <w:proofErr w:type="spellStart"/>
      <w:r w:rsidR="00F05A52" w:rsidRPr="006D2F4A">
        <w:rPr>
          <w:rFonts w:asciiTheme="majorBidi" w:hAnsiTheme="majorBidi" w:cstheme="majorBidi"/>
          <w:i/>
          <w:iCs/>
          <w:sz w:val="28"/>
          <w:szCs w:val="28"/>
        </w:rPr>
        <w:t>бунтик</w:t>
      </w:r>
      <w:proofErr w:type="spellEnd"/>
      <w:r w:rsidR="0077556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775564" w:rsidRPr="00775564">
        <w:rPr>
          <w:rFonts w:asciiTheme="majorBidi" w:hAnsiTheme="majorBidi" w:cstheme="majorBidi"/>
          <w:sz w:val="28"/>
          <w:szCs w:val="28"/>
        </w:rPr>
        <w:t>(</w:t>
      </w:r>
      <w:r w:rsidR="006B4EAF">
        <w:rPr>
          <w:rFonts w:asciiTheme="majorBidi" w:hAnsiTheme="majorBidi" w:cstheme="majorBidi"/>
          <w:sz w:val="28"/>
          <w:szCs w:val="28"/>
        </w:rPr>
        <w:t>«</w:t>
      </w:r>
      <w:r w:rsidR="00775564" w:rsidRPr="00775564">
        <w:rPr>
          <w:rFonts w:asciiTheme="majorBidi" w:hAnsiTheme="majorBidi" w:cstheme="majorBidi"/>
          <w:sz w:val="28"/>
          <w:szCs w:val="28"/>
        </w:rPr>
        <w:t>пучок</w:t>
      </w:r>
      <w:r w:rsidR="006B4EAF">
        <w:rPr>
          <w:rFonts w:asciiTheme="majorBidi" w:hAnsiTheme="majorBidi" w:cstheme="majorBidi"/>
          <w:sz w:val="28"/>
          <w:szCs w:val="28"/>
        </w:rPr>
        <w:t>»</w:t>
      </w:r>
      <w:r w:rsidR="00775564" w:rsidRPr="00775564">
        <w:rPr>
          <w:rFonts w:asciiTheme="majorBidi" w:hAnsiTheme="majorBidi" w:cstheme="majorBidi"/>
          <w:sz w:val="28"/>
          <w:szCs w:val="28"/>
        </w:rPr>
        <w:t>)</w:t>
      </w:r>
      <w:r w:rsidR="00F05A52" w:rsidRPr="006D2F4A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F05A52" w:rsidRPr="006D2F4A">
        <w:rPr>
          <w:rFonts w:asciiTheme="majorBidi" w:hAnsiTheme="majorBidi" w:cstheme="majorBidi"/>
          <w:i/>
          <w:iCs/>
          <w:sz w:val="28"/>
          <w:szCs w:val="28"/>
        </w:rPr>
        <w:t>ballīte</w:t>
      </w:r>
      <w:proofErr w:type="spellEnd"/>
      <w:r w:rsidR="00F05A52" w:rsidRPr="006D2F4A">
        <w:rPr>
          <w:rFonts w:asciiTheme="majorBidi" w:hAnsiTheme="majorBidi" w:cstheme="majorBidi"/>
          <w:i/>
          <w:iCs/>
          <w:sz w:val="28"/>
          <w:szCs w:val="28"/>
        </w:rPr>
        <w:t xml:space="preserve"> — </w:t>
      </w:r>
      <w:proofErr w:type="spellStart"/>
      <w:r w:rsidR="00F05A52" w:rsidRPr="006D2F4A">
        <w:rPr>
          <w:rFonts w:asciiTheme="majorBidi" w:hAnsiTheme="majorBidi" w:cstheme="majorBidi"/>
          <w:i/>
          <w:iCs/>
          <w:sz w:val="28"/>
          <w:szCs w:val="28"/>
        </w:rPr>
        <w:t>баллюкс</w:t>
      </w:r>
      <w:proofErr w:type="spellEnd"/>
      <w:r w:rsidR="0077556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775564" w:rsidRPr="00775564">
        <w:rPr>
          <w:rFonts w:asciiTheme="majorBidi" w:hAnsiTheme="majorBidi" w:cstheme="majorBidi"/>
          <w:sz w:val="28"/>
          <w:szCs w:val="28"/>
        </w:rPr>
        <w:t>(</w:t>
      </w:r>
      <w:r w:rsidR="006B4EAF">
        <w:rPr>
          <w:rFonts w:asciiTheme="majorBidi" w:hAnsiTheme="majorBidi" w:cstheme="majorBidi"/>
          <w:sz w:val="28"/>
          <w:szCs w:val="28"/>
        </w:rPr>
        <w:t>«</w:t>
      </w:r>
      <w:r w:rsidR="00775564" w:rsidRPr="00775564">
        <w:rPr>
          <w:rFonts w:asciiTheme="majorBidi" w:hAnsiTheme="majorBidi" w:cstheme="majorBidi"/>
          <w:sz w:val="28"/>
          <w:szCs w:val="28"/>
        </w:rPr>
        <w:t>вечеринка</w:t>
      </w:r>
      <w:r w:rsidR="006B4EAF">
        <w:rPr>
          <w:rFonts w:asciiTheme="majorBidi" w:hAnsiTheme="majorBidi" w:cstheme="majorBidi"/>
          <w:sz w:val="28"/>
          <w:szCs w:val="28"/>
        </w:rPr>
        <w:t>»</w:t>
      </w:r>
      <w:r w:rsidR="00775564" w:rsidRPr="00775564">
        <w:rPr>
          <w:rFonts w:asciiTheme="majorBidi" w:hAnsiTheme="majorBidi" w:cstheme="majorBidi"/>
          <w:sz w:val="28"/>
          <w:szCs w:val="28"/>
        </w:rPr>
        <w:t>)</w:t>
      </w:r>
      <w:r w:rsidR="00F05A52" w:rsidRPr="006D2F4A">
        <w:rPr>
          <w:rFonts w:asciiTheme="majorBidi" w:hAnsiTheme="majorBidi" w:cstheme="majorBidi"/>
          <w:sz w:val="28"/>
          <w:szCs w:val="28"/>
        </w:rPr>
        <w:t>), а также намеренного использования формы множественного числа по латышскому образцу (</w:t>
      </w:r>
      <w:proofErr w:type="spellStart"/>
      <w:r w:rsidR="00F05A52" w:rsidRPr="006D2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idioti</w:t>
      </w:r>
      <w:proofErr w:type="spellEnd"/>
      <w:r w:rsidR="00F05A52" w:rsidRPr="006D2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05A52" w:rsidRPr="006D2F4A">
        <w:rPr>
          <w:rFonts w:asciiTheme="majorBidi" w:hAnsiTheme="majorBidi" w:cstheme="majorBidi"/>
          <w:i/>
          <w:iCs/>
          <w:sz w:val="28"/>
          <w:szCs w:val="28"/>
        </w:rPr>
        <w:t>—</w:t>
      </w:r>
      <w:r w:rsidR="00F05A52" w:rsidRPr="006D2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идиоты</w:t>
      </w:r>
      <w:r w:rsidR="00F05A52" w:rsidRPr="006D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B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="00F05A52" w:rsidRPr="006D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D4F1D0" w14:textId="7415E5B1" w:rsidR="0072695F" w:rsidRDefault="0072695F" w:rsidP="00F05A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склонении существительных могут быть использованы как </w:t>
      </w:r>
      <w:r w:rsidR="0046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латышского языка (</w:t>
      </w:r>
      <w:proofErr w:type="spellStart"/>
      <w:r w:rsidR="0046530D" w:rsidRPr="00465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upe</w:t>
      </w:r>
      <w:proofErr w:type="spellEnd"/>
      <w:r w:rsidR="009B7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lv-LV" w:eastAsia="ru-RU"/>
        </w:rPr>
        <w:t>ņ</w:t>
      </w:r>
      <w:r w:rsidR="0046530D" w:rsidRPr="00465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u </w:t>
      </w:r>
      <w:r w:rsidR="0046530D" w:rsidRPr="006D2F4A">
        <w:rPr>
          <w:rFonts w:asciiTheme="majorBidi" w:hAnsiTheme="majorBidi" w:cstheme="majorBidi"/>
          <w:i/>
          <w:iCs/>
          <w:sz w:val="28"/>
          <w:szCs w:val="28"/>
        </w:rPr>
        <w:t>—</w:t>
      </w:r>
      <w:r w:rsidR="0046530D" w:rsidRPr="00465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6530D" w:rsidRPr="00465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упеню</w:t>
      </w:r>
      <w:proofErr w:type="spellEnd"/>
      <w:r w:rsidR="00775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черной смородины)</w:t>
      </w:r>
      <w:r w:rsidR="0046530D" w:rsidRPr="00465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46530D" w:rsidRPr="00465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suņu</w:t>
      </w:r>
      <w:proofErr w:type="spellEnd"/>
      <w:r w:rsidR="0046530D" w:rsidRPr="00465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6530D" w:rsidRPr="006D2F4A">
        <w:rPr>
          <w:rFonts w:asciiTheme="majorBidi" w:hAnsiTheme="majorBidi" w:cstheme="majorBidi"/>
          <w:i/>
          <w:iCs/>
          <w:sz w:val="28"/>
          <w:szCs w:val="28"/>
        </w:rPr>
        <w:t>—</w:t>
      </w:r>
      <w:r w:rsidR="0046530D" w:rsidRPr="00465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6530D" w:rsidRPr="00465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суню</w:t>
      </w:r>
      <w:proofErr w:type="spellEnd"/>
      <w:r w:rsidR="00775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75564" w:rsidRPr="0077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собак)</w:t>
      </w:r>
      <w:r w:rsidR="0046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так и эквиваленты, составленные </w:t>
      </w:r>
      <w:r w:rsidR="003B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русских морфем</w:t>
      </w:r>
      <w:r w:rsidR="0046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30D" w:rsidRPr="006D2F4A">
        <w:rPr>
          <w:rFonts w:asciiTheme="majorBidi" w:hAnsiTheme="majorBidi" w:cstheme="majorBidi"/>
          <w:i/>
          <w:iCs/>
          <w:sz w:val="28"/>
          <w:szCs w:val="28"/>
        </w:rPr>
        <w:t>—</w:t>
      </w:r>
      <w:r w:rsidR="0046530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46530D" w:rsidRPr="00465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суничный</w:t>
      </w:r>
      <w:proofErr w:type="spellEnd"/>
      <w:r w:rsidR="0046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B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букв. «</w:t>
      </w:r>
      <w:r w:rsidR="0046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собачий</w:t>
      </w:r>
      <w:r w:rsidR="006B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6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5D18F8FC" w14:textId="079112C0" w:rsidR="00F05A52" w:rsidRPr="009A0DAA" w:rsidRDefault="00F05A52" w:rsidP="00F05A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адаптации форм прилагательных также нельзя сказать неоднозначно. Встречаются как встроенные в систему русского языка формы (</w:t>
      </w:r>
      <w:proofErr w:type="spellStart"/>
      <w:r w:rsidR="003714AF" w:rsidRPr="00F05A52">
        <w:rPr>
          <w:rFonts w:asciiTheme="majorBidi" w:hAnsiTheme="majorBidi" w:cstheme="majorBidi"/>
          <w:i/>
          <w:iCs/>
          <w:sz w:val="28"/>
          <w:szCs w:val="28"/>
        </w:rPr>
        <w:t>pozitīvs</w:t>
      </w:r>
      <w:proofErr w:type="spellEnd"/>
      <w:r w:rsidR="003714A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714AF" w:rsidRPr="006D2F4A">
        <w:rPr>
          <w:rFonts w:asciiTheme="majorBidi" w:hAnsiTheme="majorBidi" w:cstheme="majorBidi"/>
          <w:i/>
          <w:iCs/>
          <w:sz w:val="28"/>
          <w:szCs w:val="28"/>
        </w:rPr>
        <w:t>—</w:t>
      </w:r>
      <w:r w:rsidR="003714AF">
        <w:rPr>
          <w:rFonts w:asciiTheme="majorBidi" w:hAnsiTheme="majorBidi" w:cstheme="majorBidi"/>
          <w:i/>
          <w:iCs/>
          <w:sz w:val="28"/>
          <w:szCs w:val="28"/>
        </w:rPr>
        <w:t xml:space="preserve"> позитивный </w:t>
      </w:r>
      <w:r w:rsidR="003714AF" w:rsidRPr="00775564">
        <w:rPr>
          <w:rFonts w:asciiTheme="majorBidi" w:hAnsiTheme="majorBidi" w:cstheme="majorBidi"/>
          <w:sz w:val="28"/>
          <w:szCs w:val="28"/>
        </w:rPr>
        <w:t>(</w:t>
      </w:r>
      <w:r w:rsidR="00775564" w:rsidRPr="00775564">
        <w:rPr>
          <w:rFonts w:asciiTheme="majorBidi" w:hAnsiTheme="majorBidi" w:cstheme="majorBidi"/>
          <w:sz w:val="28"/>
          <w:szCs w:val="28"/>
        </w:rPr>
        <w:t>положительный (</w:t>
      </w:r>
      <w:r w:rsidR="003714AF" w:rsidRPr="00775564">
        <w:rPr>
          <w:rFonts w:asciiTheme="majorBidi" w:hAnsiTheme="majorBidi" w:cstheme="majorBidi"/>
          <w:sz w:val="28"/>
          <w:szCs w:val="28"/>
        </w:rPr>
        <w:t>результат)</w:t>
      </w:r>
      <w:r w:rsidR="003714AF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3714AF" w:rsidRPr="00F05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5A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digitāls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F4A">
        <w:rPr>
          <w:rFonts w:asciiTheme="majorBidi" w:hAnsiTheme="majorBidi" w:cstheme="majorBidi"/>
          <w:i/>
          <w:iCs/>
          <w:sz w:val="28"/>
          <w:szCs w:val="28"/>
        </w:rPr>
        <w:t>—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дигитальный</w:t>
      </w:r>
      <w:r w:rsidR="0077556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775564">
        <w:rPr>
          <w:rFonts w:asciiTheme="majorBidi" w:hAnsiTheme="majorBidi" w:cstheme="majorBidi"/>
          <w:sz w:val="28"/>
          <w:szCs w:val="28"/>
        </w:rPr>
        <w:t>(цифровой)</w:t>
      </w:r>
      <w:r w:rsidRPr="00F05A52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, так и формы </w:t>
      </w:r>
      <w:r w:rsidR="003714AF">
        <w:rPr>
          <w:rFonts w:asciiTheme="majorBidi" w:hAnsiTheme="majorBidi" w:cstheme="majorBidi"/>
          <w:sz w:val="28"/>
          <w:szCs w:val="28"/>
        </w:rPr>
        <w:t>латышского образца (</w:t>
      </w:r>
      <w:proofErr w:type="spellStart"/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>dārgi</w:t>
      </w:r>
      <w:proofErr w:type="spellEnd"/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714AF" w:rsidRPr="006D2F4A">
        <w:rPr>
          <w:rFonts w:asciiTheme="majorBidi" w:hAnsiTheme="majorBidi" w:cstheme="majorBidi"/>
          <w:i/>
          <w:iCs/>
          <w:sz w:val="28"/>
          <w:szCs w:val="28"/>
        </w:rPr>
        <w:t>—</w:t>
      </w:r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>дарги</w:t>
      </w:r>
      <w:proofErr w:type="spellEnd"/>
      <w:r w:rsidR="0077556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775564">
        <w:rPr>
          <w:rFonts w:asciiTheme="majorBidi" w:hAnsiTheme="majorBidi" w:cstheme="majorBidi"/>
          <w:sz w:val="28"/>
          <w:szCs w:val="28"/>
        </w:rPr>
        <w:t>(</w:t>
      </w:r>
      <w:r w:rsidR="006B4EAF">
        <w:rPr>
          <w:rFonts w:asciiTheme="majorBidi" w:hAnsiTheme="majorBidi" w:cstheme="majorBidi"/>
          <w:sz w:val="28"/>
          <w:szCs w:val="28"/>
        </w:rPr>
        <w:t>«</w:t>
      </w:r>
      <w:r w:rsidR="00775564">
        <w:rPr>
          <w:rFonts w:asciiTheme="majorBidi" w:hAnsiTheme="majorBidi" w:cstheme="majorBidi"/>
          <w:sz w:val="28"/>
          <w:szCs w:val="28"/>
        </w:rPr>
        <w:t>дорогие</w:t>
      </w:r>
      <w:r w:rsidR="006B4EAF">
        <w:rPr>
          <w:rFonts w:asciiTheme="majorBidi" w:hAnsiTheme="majorBidi" w:cstheme="majorBidi"/>
          <w:sz w:val="28"/>
          <w:szCs w:val="28"/>
        </w:rPr>
        <w:t>»</w:t>
      </w:r>
      <w:r w:rsidR="00775564">
        <w:rPr>
          <w:rFonts w:asciiTheme="majorBidi" w:hAnsiTheme="majorBidi" w:cstheme="majorBidi"/>
          <w:sz w:val="28"/>
          <w:szCs w:val="28"/>
        </w:rPr>
        <w:t>)</w:t>
      </w:r>
      <w:r w:rsidR="003714AF">
        <w:rPr>
          <w:rFonts w:asciiTheme="majorBidi" w:hAnsiTheme="majorBidi" w:cstheme="majorBidi"/>
          <w:sz w:val="28"/>
          <w:szCs w:val="28"/>
        </w:rPr>
        <w:t xml:space="preserve">). В случае с наречиями наблюдается та же ситуация: </w:t>
      </w:r>
      <w:proofErr w:type="spellStart"/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>kvalitatīvi</w:t>
      </w:r>
      <w:proofErr w:type="spellEnd"/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 xml:space="preserve"> — </w:t>
      </w:r>
      <w:proofErr w:type="spellStart"/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>квалитативно</w:t>
      </w:r>
      <w:proofErr w:type="spellEnd"/>
      <w:r w:rsidR="0077556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775564" w:rsidRPr="00775564">
        <w:rPr>
          <w:rFonts w:asciiTheme="majorBidi" w:hAnsiTheme="majorBidi" w:cstheme="majorBidi"/>
          <w:sz w:val="28"/>
          <w:szCs w:val="28"/>
        </w:rPr>
        <w:t>(качественно)</w:t>
      </w:r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3714A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714AF" w:rsidRPr="003714AF">
        <w:rPr>
          <w:rFonts w:asciiTheme="majorBidi" w:hAnsiTheme="majorBidi" w:cstheme="majorBidi"/>
          <w:sz w:val="28"/>
          <w:szCs w:val="28"/>
        </w:rPr>
        <w:t>но при этом</w:t>
      </w:r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>smuki</w:t>
      </w:r>
      <w:proofErr w:type="spellEnd"/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 xml:space="preserve"> — </w:t>
      </w:r>
      <w:proofErr w:type="spellStart"/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>смуки</w:t>
      </w:r>
      <w:proofErr w:type="spellEnd"/>
      <w:r w:rsidR="0077556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775564" w:rsidRPr="00775564">
        <w:rPr>
          <w:rFonts w:asciiTheme="majorBidi" w:hAnsiTheme="majorBidi" w:cstheme="majorBidi"/>
          <w:sz w:val="28"/>
          <w:szCs w:val="28"/>
        </w:rPr>
        <w:t>(</w:t>
      </w:r>
      <w:r w:rsidR="006B4EAF">
        <w:rPr>
          <w:rFonts w:asciiTheme="majorBidi" w:hAnsiTheme="majorBidi" w:cstheme="majorBidi"/>
          <w:sz w:val="28"/>
          <w:szCs w:val="28"/>
        </w:rPr>
        <w:t>букв. «</w:t>
      </w:r>
      <w:r w:rsidR="00775564" w:rsidRPr="00775564">
        <w:rPr>
          <w:rFonts w:asciiTheme="majorBidi" w:hAnsiTheme="majorBidi" w:cstheme="majorBidi"/>
          <w:sz w:val="28"/>
          <w:szCs w:val="28"/>
        </w:rPr>
        <w:t>мило</w:t>
      </w:r>
      <w:r w:rsidR="006B4EAF">
        <w:rPr>
          <w:rFonts w:asciiTheme="majorBidi" w:hAnsiTheme="majorBidi" w:cstheme="majorBidi"/>
          <w:sz w:val="28"/>
          <w:szCs w:val="28"/>
        </w:rPr>
        <w:t>»</w:t>
      </w:r>
      <w:r w:rsidR="00775564" w:rsidRPr="00775564">
        <w:rPr>
          <w:rFonts w:asciiTheme="majorBidi" w:hAnsiTheme="majorBidi" w:cstheme="majorBidi"/>
          <w:sz w:val="28"/>
          <w:szCs w:val="28"/>
        </w:rPr>
        <w:t>)</w:t>
      </w:r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>forši</w:t>
      </w:r>
      <w:proofErr w:type="spellEnd"/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 xml:space="preserve"> — </w:t>
      </w:r>
      <w:proofErr w:type="spellStart"/>
      <w:r w:rsidR="003714AF" w:rsidRPr="003714AF">
        <w:rPr>
          <w:rFonts w:asciiTheme="majorBidi" w:hAnsiTheme="majorBidi" w:cstheme="majorBidi"/>
          <w:i/>
          <w:iCs/>
          <w:sz w:val="28"/>
          <w:szCs w:val="28"/>
        </w:rPr>
        <w:t>форши</w:t>
      </w:r>
      <w:proofErr w:type="spellEnd"/>
      <w:r w:rsidR="0077556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775564" w:rsidRPr="00775564">
        <w:rPr>
          <w:rFonts w:asciiTheme="majorBidi" w:hAnsiTheme="majorBidi" w:cstheme="majorBidi"/>
          <w:sz w:val="28"/>
          <w:szCs w:val="28"/>
        </w:rPr>
        <w:t>(</w:t>
      </w:r>
      <w:r w:rsidR="006B4EAF">
        <w:rPr>
          <w:rFonts w:asciiTheme="majorBidi" w:hAnsiTheme="majorBidi" w:cstheme="majorBidi"/>
          <w:sz w:val="28"/>
          <w:szCs w:val="28"/>
        </w:rPr>
        <w:t>букв. «</w:t>
      </w:r>
      <w:r w:rsidR="00775564" w:rsidRPr="00775564">
        <w:rPr>
          <w:rFonts w:asciiTheme="majorBidi" w:hAnsiTheme="majorBidi" w:cstheme="majorBidi"/>
          <w:sz w:val="28"/>
          <w:szCs w:val="28"/>
        </w:rPr>
        <w:t>круто</w:t>
      </w:r>
      <w:r w:rsidR="006B4EAF">
        <w:rPr>
          <w:rFonts w:asciiTheme="majorBidi" w:hAnsiTheme="majorBidi" w:cstheme="majorBidi"/>
          <w:sz w:val="28"/>
          <w:szCs w:val="28"/>
        </w:rPr>
        <w:t>»</w:t>
      </w:r>
      <w:r w:rsidR="00775564" w:rsidRPr="00775564">
        <w:rPr>
          <w:rFonts w:asciiTheme="majorBidi" w:hAnsiTheme="majorBidi" w:cstheme="majorBidi"/>
          <w:sz w:val="28"/>
          <w:szCs w:val="28"/>
        </w:rPr>
        <w:t>)</w:t>
      </w:r>
      <w:r w:rsidR="003714AF">
        <w:rPr>
          <w:rFonts w:asciiTheme="majorBidi" w:hAnsiTheme="majorBidi" w:cstheme="majorBidi"/>
          <w:sz w:val="28"/>
          <w:szCs w:val="28"/>
        </w:rPr>
        <w:t xml:space="preserve">.  </w:t>
      </w:r>
    </w:p>
    <w:p w14:paraId="356EC094" w14:textId="0D6D2552" w:rsidR="00334D1B" w:rsidRPr="0001660C" w:rsidRDefault="0001660C" w:rsidP="00BF5F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Глаголы, заимствованные из латышского языка, в начальной форме чаще всего соответствуют системе русского языка и оканчиваются на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660C">
        <w:rPr>
          <w:rFonts w:ascii="Times New Roman" w:hAnsi="Times New Roman" w:cs="Times New Roman"/>
          <w:i/>
          <w:iCs/>
          <w:sz w:val="28"/>
          <w:szCs w:val="28"/>
        </w:rPr>
        <w:t>maksāt</w:t>
      </w:r>
      <w:proofErr w:type="spellEnd"/>
      <w:r w:rsidRPr="000166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B0C8A" w:rsidRPr="00894C42">
        <w:rPr>
          <w:rFonts w:asciiTheme="majorBidi" w:hAnsiTheme="majorBidi" w:cstheme="majorBidi"/>
          <w:sz w:val="26"/>
          <w:szCs w:val="26"/>
        </w:rPr>
        <w:t>—</w:t>
      </w:r>
      <w:r w:rsidRPr="000166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1660C">
        <w:rPr>
          <w:rFonts w:ascii="Times New Roman" w:hAnsi="Times New Roman" w:cs="Times New Roman"/>
          <w:i/>
          <w:iCs/>
          <w:sz w:val="28"/>
          <w:szCs w:val="28"/>
        </w:rPr>
        <w:t>максать</w:t>
      </w:r>
      <w:proofErr w:type="spellEnd"/>
      <w:r w:rsidR="007755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5564" w:rsidRPr="00775564">
        <w:rPr>
          <w:rFonts w:ascii="Times New Roman" w:hAnsi="Times New Roman" w:cs="Times New Roman"/>
          <w:sz w:val="28"/>
          <w:szCs w:val="28"/>
        </w:rPr>
        <w:t>(</w:t>
      </w:r>
      <w:r w:rsidR="006B4EAF">
        <w:rPr>
          <w:rFonts w:ascii="Times New Roman" w:hAnsi="Times New Roman" w:cs="Times New Roman"/>
          <w:sz w:val="28"/>
          <w:szCs w:val="28"/>
        </w:rPr>
        <w:t>«</w:t>
      </w:r>
      <w:r w:rsidR="00775564" w:rsidRPr="00775564">
        <w:rPr>
          <w:rFonts w:ascii="Times New Roman" w:hAnsi="Times New Roman" w:cs="Times New Roman"/>
          <w:sz w:val="28"/>
          <w:szCs w:val="28"/>
        </w:rPr>
        <w:t>платить</w:t>
      </w:r>
      <w:r w:rsidR="006B4EAF">
        <w:rPr>
          <w:rFonts w:ascii="Times New Roman" w:hAnsi="Times New Roman" w:cs="Times New Roman"/>
          <w:sz w:val="28"/>
          <w:szCs w:val="28"/>
        </w:rPr>
        <w:t>»</w:t>
      </w:r>
      <w:r w:rsidR="00775564" w:rsidRPr="00775564">
        <w:rPr>
          <w:rFonts w:ascii="Times New Roman" w:hAnsi="Times New Roman" w:cs="Times New Roman"/>
          <w:sz w:val="28"/>
          <w:szCs w:val="28"/>
        </w:rPr>
        <w:t>)</w:t>
      </w:r>
      <w:r w:rsidRPr="0001660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1660C">
        <w:rPr>
          <w:rFonts w:ascii="Times New Roman" w:hAnsi="Times New Roman" w:cs="Times New Roman"/>
          <w:i/>
          <w:iCs/>
          <w:sz w:val="28"/>
          <w:szCs w:val="28"/>
        </w:rPr>
        <w:t>mirgot</w:t>
      </w:r>
      <w:proofErr w:type="spellEnd"/>
      <w:r w:rsidRPr="000166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B0C8A" w:rsidRPr="00894C42">
        <w:rPr>
          <w:rFonts w:asciiTheme="majorBidi" w:hAnsiTheme="majorBidi" w:cstheme="majorBidi"/>
          <w:sz w:val="26"/>
          <w:szCs w:val="26"/>
        </w:rPr>
        <w:t>—</w:t>
      </w:r>
      <w:r w:rsidRPr="000166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1660C">
        <w:rPr>
          <w:rFonts w:ascii="Times New Roman" w:hAnsi="Times New Roman" w:cs="Times New Roman"/>
          <w:i/>
          <w:iCs/>
          <w:sz w:val="28"/>
          <w:szCs w:val="28"/>
        </w:rPr>
        <w:t>миргать</w:t>
      </w:r>
      <w:proofErr w:type="spellEnd"/>
      <w:r w:rsidR="007755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5564" w:rsidRPr="00775564">
        <w:rPr>
          <w:rFonts w:ascii="Times New Roman" w:hAnsi="Times New Roman" w:cs="Times New Roman"/>
          <w:sz w:val="28"/>
          <w:szCs w:val="28"/>
        </w:rPr>
        <w:t>(</w:t>
      </w:r>
      <w:r w:rsidR="006B4EAF">
        <w:rPr>
          <w:rFonts w:ascii="Times New Roman" w:hAnsi="Times New Roman" w:cs="Times New Roman"/>
          <w:sz w:val="28"/>
          <w:szCs w:val="28"/>
        </w:rPr>
        <w:t>«</w:t>
      </w:r>
      <w:r w:rsidR="00775564" w:rsidRPr="00775564">
        <w:rPr>
          <w:rFonts w:ascii="Times New Roman" w:hAnsi="Times New Roman" w:cs="Times New Roman"/>
          <w:sz w:val="28"/>
          <w:szCs w:val="28"/>
        </w:rPr>
        <w:t>мигать фарами</w:t>
      </w:r>
      <w:r w:rsidR="006B4EAF">
        <w:rPr>
          <w:rFonts w:ascii="Times New Roman" w:hAnsi="Times New Roman" w:cs="Times New Roman"/>
          <w:sz w:val="28"/>
          <w:szCs w:val="28"/>
        </w:rPr>
        <w:t>»</w:t>
      </w:r>
      <w:r w:rsidR="00775564" w:rsidRPr="00775564">
        <w:rPr>
          <w:rFonts w:ascii="Times New Roman" w:hAnsi="Times New Roman" w:cs="Times New Roman"/>
          <w:sz w:val="28"/>
          <w:szCs w:val="28"/>
        </w:rPr>
        <w:t>)</w:t>
      </w:r>
      <w:r w:rsidRPr="0001660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1660C">
        <w:rPr>
          <w:rFonts w:ascii="Times New Roman" w:hAnsi="Times New Roman" w:cs="Times New Roman"/>
          <w:i/>
          <w:iCs/>
          <w:sz w:val="28"/>
          <w:szCs w:val="28"/>
        </w:rPr>
        <w:t>pataisīt</w:t>
      </w:r>
      <w:proofErr w:type="spellEnd"/>
      <w:r w:rsidRPr="000166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B0C8A" w:rsidRPr="00894C42">
        <w:rPr>
          <w:rFonts w:asciiTheme="majorBidi" w:hAnsiTheme="majorBidi" w:cstheme="majorBidi"/>
          <w:sz w:val="26"/>
          <w:szCs w:val="26"/>
        </w:rPr>
        <w:t>—</w:t>
      </w:r>
      <w:r w:rsidRPr="000166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1660C">
        <w:rPr>
          <w:rFonts w:ascii="Times New Roman" w:hAnsi="Times New Roman" w:cs="Times New Roman"/>
          <w:i/>
          <w:iCs/>
          <w:sz w:val="28"/>
          <w:szCs w:val="28"/>
        </w:rPr>
        <w:t>потайсить</w:t>
      </w:r>
      <w:proofErr w:type="spellEnd"/>
      <w:r w:rsidR="007755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5564" w:rsidRPr="00775564">
        <w:rPr>
          <w:rFonts w:ascii="Times New Roman" w:hAnsi="Times New Roman" w:cs="Times New Roman"/>
          <w:sz w:val="28"/>
          <w:szCs w:val="28"/>
        </w:rPr>
        <w:t>(</w:t>
      </w:r>
      <w:r w:rsidR="006B4EAF">
        <w:rPr>
          <w:rFonts w:ascii="Times New Roman" w:hAnsi="Times New Roman" w:cs="Times New Roman"/>
          <w:sz w:val="28"/>
          <w:szCs w:val="28"/>
        </w:rPr>
        <w:t>«</w:t>
      </w:r>
      <w:r w:rsidR="00775564" w:rsidRPr="00775564">
        <w:rPr>
          <w:rFonts w:ascii="Times New Roman" w:hAnsi="Times New Roman" w:cs="Times New Roman"/>
          <w:sz w:val="28"/>
          <w:szCs w:val="28"/>
        </w:rPr>
        <w:t>сделать</w:t>
      </w:r>
      <w:r w:rsidR="006B4EAF">
        <w:rPr>
          <w:rFonts w:ascii="Times New Roman" w:hAnsi="Times New Roman" w:cs="Times New Roman"/>
          <w:sz w:val="28"/>
          <w:szCs w:val="28"/>
        </w:rPr>
        <w:t>»</w:t>
      </w:r>
      <w:r w:rsidR="008E474C">
        <w:rPr>
          <w:rFonts w:ascii="Times New Roman" w:hAnsi="Times New Roman" w:cs="Times New Roman"/>
          <w:sz w:val="28"/>
          <w:szCs w:val="28"/>
        </w:rPr>
        <w:t xml:space="preserve">, ср. лит. </w:t>
      </w:r>
      <w:proofErr w:type="spellStart"/>
      <w:r w:rsidR="008E474C">
        <w:rPr>
          <w:rFonts w:ascii="Times New Roman" w:hAnsi="Times New Roman" w:cs="Times New Roman"/>
          <w:i/>
          <w:iCs/>
          <w:sz w:val="28"/>
          <w:szCs w:val="28"/>
          <w:lang w:val="en-US"/>
        </w:rPr>
        <w:t>pataisyti</w:t>
      </w:r>
      <w:proofErr w:type="spellEnd"/>
      <w:r w:rsidR="008E474C" w:rsidRPr="008E47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E474C">
        <w:rPr>
          <w:rFonts w:ascii="Times New Roman" w:hAnsi="Times New Roman" w:cs="Times New Roman"/>
          <w:sz w:val="28"/>
          <w:szCs w:val="28"/>
        </w:rPr>
        <w:t>«отремонтировать, исправить»</w:t>
      </w:r>
      <w:r w:rsidR="00775564" w:rsidRPr="007755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Однако встречаются также случаи полного переноса формы по латышскому образцу: </w:t>
      </w:r>
      <w:proofErr w:type="spellStart"/>
      <w:r w:rsidRPr="00D45AA0">
        <w:rPr>
          <w:rFonts w:ascii="Times New Roman" w:hAnsi="Times New Roman" w:cs="Times New Roman"/>
          <w:i/>
          <w:iCs/>
          <w:sz w:val="28"/>
          <w:szCs w:val="28"/>
        </w:rPr>
        <w:t>grāmatot</w:t>
      </w:r>
      <w:proofErr w:type="spellEnd"/>
      <w:r w:rsidRPr="00D45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B0C8A" w:rsidRPr="00894C42">
        <w:rPr>
          <w:rFonts w:asciiTheme="majorBidi" w:hAnsiTheme="majorBidi" w:cstheme="majorBidi"/>
          <w:sz w:val="26"/>
          <w:szCs w:val="26"/>
        </w:rPr>
        <w:t>—</w:t>
      </w:r>
      <w:r w:rsidRPr="00D45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45AA0">
        <w:rPr>
          <w:rFonts w:ascii="Times New Roman" w:hAnsi="Times New Roman" w:cs="Times New Roman"/>
          <w:i/>
          <w:iCs/>
          <w:sz w:val="28"/>
          <w:szCs w:val="28"/>
        </w:rPr>
        <w:t>граматот</w:t>
      </w:r>
      <w:proofErr w:type="spellEnd"/>
      <w:r w:rsidR="00F66C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6C6A" w:rsidRPr="00F66C6A">
        <w:rPr>
          <w:rFonts w:ascii="Times New Roman" w:hAnsi="Times New Roman" w:cs="Times New Roman"/>
          <w:sz w:val="28"/>
          <w:szCs w:val="28"/>
        </w:rPr>
        <w:t>(</w:t>
      </w:r>
      <w:r w:rsidR="008E474C">
        <w:rPr>
          <w:rFonts w:ascii="Times New Roman" w:hAnsi="Times New Roman" w:cs="Times New Roman"/>
          <w:sz w:val="28"/>
          <w:szCs w:val="28"/>
        </w:rPr>
        <w:t>«</w:t>
      </w:r>
      <w:r w:rsidR="00F66C6A" w:rsidRPr="00F66C6A">
        <w:rPr>
          <w:rFonts w:ascii="Times New Roman" w:hAnsi="Times New Roman" w:cs="Times New Roman"/>
          <w:sz w:val="28"/>
          <w:szCs w:val="28"/>
        </w:rPr>
        <w:t>занести в реестр</w:t>
      </w:r>
      <w:r w:rsidR="008E474C">
        <w:rPr>
          <w:rFonts w:ascii="Times New Roman" w:hAnsi="Times New Roman" w:cs="Times New Roman"/>
          <w:sz w:val="28"/>
          <w:szCs w:val="28"/>
        </w:rPr>
        <w:t>»</w:t>
      </w:r>
      <w:r w:rsidR="00F66C6A" w:rsidRPr="00F66C6A">
        <w:rPr>
          <w:rFonts w:ascii="Times New Roman" w:hAnsi="Times New Roman" w:cs="Times New Roman"/>
          <w:sz w:val="28"/>
          <w:szCs w:val="28"/>
        </w:rPr>
        <w:t>)</w:t>
      </w:r>
      <w:r w:rsidR="00D45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AA0" w:rsidRPr="00D45AA0">
        <w:rPr>
          <w:rFonts w:ascii="Times New Roman" w:hAnsi="Times New Roman" w:cs="Times New Roman"/>
          <w:i/>
          <w:iCs/>
          <w:sz w:val="28"/>
          <w:szCs w:val="28"/>
        </w:rPr>
        <w:t>darboties</w:t>
      </w:r>
      <w:proofErr w:type="spellEnd"/>
      <w:r w:rsidR="00D45AA0" w:rsidRPr="00D45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B0C8A" w:rsidRPr="00894C42">
        <w:rPr>
          <w:rFonts w:asciiTheme="majorBidi" w:hAnsiTheme="majorBidi" w:cstheme="majorBidi"/>
          <w:sz w:val="26"/>
          <w:szCs w:val="26"/>
        </w:rPr>
        <w:t>—</w:t>
      </w:r>
      <w:r w:rsidR="00D45AA0" w:rsidRPr="00D45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5AA0" w:rsidRPr="00D45AA0">
        <w:rPr>
          <w:rFonts w:ascii="Times New Roman" w:hAnsi="Times New Roman" w:cs="Times New Roman"/>
          <w:i/>
          <w:iCs/>
          <w:sz w:val="28"/>
          <w:szCs w:val="28"/>
        </w:rPr>
        <w:t>дарботиес</w:t>
      </w:r>
      <w:proofErr w:type="spellEnd"/>
      <w:r w:rsidR="00F66C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6C6A" w:rsidRPr="00F66C6A">
        <w:rPr>
          <w:rFonts w:ascii="Times New Roman" w:hAnsi="Times New Roman" w:cs="Times New Roman"/>
          <w:sz w:val="28"/>
          <w:szCs w:val="28"/>
        </w:rPr>
        <w:t>(</w:t>
      </w:r>
      <w:r w:rsidR="008E474C">
        <w:rPr>
          <w:rFonts w:ascii="Times New Roman" w:hAnsi="Times New Roman" w:cs="Times New Roman"/>
          <w:sz w:val="28"/>
          <w:szCs w:val="28"/>
        </w:rPr>
        <w:t>«</w:t>
      </w:r>
      <w:r w:rsidR="00F66C6A" w:rsidRPr="00F66C6A">
        <w:rPr>
          <w:rFonts w:ascii="Times New Roman" w:hAnsi="Times New Roman" w:cs="Times New Roman"/>
          <w:sz w:val="28"/>
          <w:szCs w:val="28"/>
        </w:rPr>
        <w:t>работать</w:t>
      </w:r>
      <w:r w:rsidR="008E474C">
        <w:rPr>
          <w:rFonts w:ascii="Times New Roman" w:hAnsi="Times New Roman" w:cs="Times New Roman"/>
          <w:sz w:val="28"/>
          <w:szCs w:val="28"/>
        </w:rPr>
        <w:t xml:space="preserve">» </w:t>
      </w:r>
      <w:r w:rsidR="00662F99" w:rsidRPr="005D6846">
        <w:rPr>
          <w:rFonts w:ascii="Times New Roman" w:hAnsi="Times New Roman" w:cs="Times New Roman"/>
          <w:sz w:val="28"/>
          <w:szCs w:val="28"/>
        </w:rPr>
        <w:t>—</w:t>
      </w:r>
      <w:r w:rsidR="008E474C">
        <w:rPr>
          <w:rFonts w:ascii="Times New Roman" w:hAnsi="Times New Roman" w:cs="Times New Roman"/>
          <w:sz w:val="28"/>
          <w:szCs w:val="28"/>
        </w:rPr>
        <w:t xml:space="preserve"> букв. от</w:t>
      </w:r>
      <w:r w:rsidR="008E474C" w:rsidRPr="008E474C">
        <w:rPr>
          <w:rFonts w:ascii="Times New Roman" w:hAnsi="Times New Roman" w:cs="Times New Roman"/>
          <w:sz w:val="28"/>
          <w:szCs w:val="28"/>
        </w:rPr>
        <w:t xml:space="preserve"> </w:t>
      </w:r>
      <w:r w:rsidR="008E474C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="008E474C">
        <w:rPr>
          <w:rFonts w:ascii="Times New Roman" w:hAnsi="Times New Roman" w:cs="Times New Roman"/>
          <w:i/>
          <w:iCs/>
          <w:sz w:val="28"/>
          <w:szCs w:val="28"/>
          <w:lang w:val="en-US"/>
        </w:rPr>
        <w:t>darba</w:t>
      </w:r>
      <w:proofErr w:type="spellEnd"/>
      <w:r w:rsidR="008E474C" w:rsidRPr="008E47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2F99" w:rsidRPr="005D6846">
        <w:rPr>
          <w:rFonts w:ascii="Times New Roman" w:hAnsi="Times New Roman" w:cs="Times New Roman"/>
          <w:sz w:val="28"/>
          <w:szCs w:val="28"/>
        </w:rPr>
        <w:t>—</w:t>
      </w:r>
      <w:r w:rsidR="008E474C" w:rsidRPr="008E47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E474C">
        <w:rPr>
          <w:rFonts w:ascii="Times New Roman" w:hAnsi="Times New Roman" w:cs="Times New Roman"/>
          <w:sz w:val="28"/>
          <w:szCs w:val="28"/>
        </w:rPr>
        <w:t>«работа, дело»</w:t>
      </w:r>
      <w:r w:rsidR="00F66C6A" w:rsidRPr="00F66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Отметим, что встречаются как переводы глагольных форм (</w:t>
      </w:r>
      <w:r w:rsidR="008E474C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Pr="00D45AA0">
        <w:rPr>
          <w:rFonts w:ascii="Times New Roman" w:hAnsi="Times New Roman" w:cs="Times New Roman"/>
          <w:i/>
          <w:iCs/>
          <w:sz w:val="28"/>
          <w:szCs w:val="28"/>
        </w:rPr>
        <w:t>ogot</w:t>
      </w:r>
      <w:proofErr w:type="spellEnd"/>
      <w:r w:rsidRPr="00D45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B0C8A" w:rsidRPr="00894C42">
        <w:rPr>
          <w:rFonts w:asciiTheme="majorBidi" w:hAnsiTheme="majorBidi" w:cstheme="majorBidi"/>
          <w:sz w:val="26"/>
          <w:szCs w:val="26"/>
        </w:rPr>
        <w:t>—</w:t>
      </w:r>
      <w:r w:rsidRPr="00D45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45AA0">
        <w:rPr>
          <w:rFonts w:ascii="Times New Roman" w:hAnsi="Times New Roman" w:cs="Times New Roman"/>
          <w:i/>
          <w:iCs/>
          <w:sz w:val="28"/>
          <w:szCs w:val="28"/>
        </w:rPr>
        <w:t>ягодить</w:t>
      </w:r>
      <w:proofErr w:type="spellEnd"/>
      <w:r w:rsidR="00F66C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6C6A" w:rsidRPr="00F66C6A">
        <w:rPr>
          <w:rFonts w:ascii="Times New Roman" w:hAnsi="Times New Roman" w:cs="Times New Roman"/>
          <w:sz w:val="28"/>
          <w:szCs w:val="28"/>
        </w:rPr>
        <w:t>(</w:t>
      </w:r>
      <w:r w:rsidR="008E474C">
        <w:rPr>
          <w:rFonts w:ascii="Times New Roman" w:hAnsi="Times New Roman" w:cs="Times New Roman"/>
          <w:sz w:val="28"/>
          <w:szCs w:val="28"/>
        </w:rPr>
        <w:t>«</w:t>
      </w:r>
      <w:r w:rsidR="00F66C6A" w:rsidRPr="00F66C6A">
        <w:rPr>
          <w:rFonts w:ascii="Times New Roman" w:hAnsi="Times New Roman" w:cs="Times New Roman"/>
          <w:sz w:val="28"/>
          <w:szCs w:val="28"/>
        </w:rPr>
        <w:t>собирать ягод</w:t>
      </w:r>
      <w:r w:rsidR="008E474C">
        <w:rPr>
          <w:rFonts w:ascii="Times New Roman" w:hAnsi="Times New Roman" w:cs="Times New Roman"/>
          <w:sz w:val="28"/>
          <w:szCs w:val="28"/>
        </w:rPr>
        <w:t>ы»</w:t>
      </w:r>
      <w:r w:rsidR="00F66C6A" w:rsidRPr="00F66C6A">
        <w:rPr>
          <w:rFonts w:ascii="Times New Roman" w:hAnsi="Times New Roman" w:cs="Times New Roman"/>
          <w:sz w:val="28"/>
          <w:szCs w:val="28"/>
        </w:rPr>
        <w:t>)</w:t>
      </w:r>
      <w:r w:rsidRPr="00D45A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45AA0">
        <w:rPr>
          <w:rFonts w:ascii="Times New Roman" w:hAnsi="Times New Roman" w:cs="Times New Roman"/>
          <w:i/>
          <w:iCs/>
          <w:sz w:val="28"/>
          <w:szCs w:val="28"/>
        </w:rPr>
        <w:t>sēņot</w:t>
      </w:r>
      <w:proofErr w:type="spellEnd"/>
      <w:r w:rsidRPr="00D45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B0C8A" w:rsidRPr="00894C42">
        <w:rPr>
          <w:rFonts w:asciiTheme="majorBidi" w:hAnsiTheme="majorBidi" w:cstheme="majorBidi"/>
          <w:sz w:val="26"/>
          <w:szCs w:val="26"/>
        </w:rPr>
        <w:t>—</w:t>
      </w:r>
      <w:r w:rsidRPr="00D45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45AA0">
        <w:rPr>
          <w:rFonts w:ascii="Times New Roman" w:hAnsi="Times New Roman" w:cs="Times New Roman"/>
          <w:i/>
          <w:iCs/>
          <w:sz w:val="28"/>
          <w:szCs w:val="28"/>
        </w:rPr>
        <w:t>грибить</w:t>
      </w:r>
      <w:proofErr w:type="spellEnd"/>
      <w:r w:rsidR="00F66C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6C6A" w:rsidRPr="00F66C6A">
        <w:rPr>
          <w:rFonts w:ascii="Times New Roman" w:hAnsi="Times New Roman" w:cs="Times New Roman"/>
          <w:sz w:val="28"/>
          <w:szCs w:val="28"/>
        </w:rPr>
        <w:t>(</w:t>
      </w:r>
      <w:r w:rsidR="008E474C">
        <w:rPr>
          <w:rFonts w:ascii="Times New Roman" w:hAnsi="Times New Roman" w:cs="Times New Roman"/>
          <w:sz w:val="28"/>
          <w:szCs w:val="28"/>
        </w:rPr>
        <w:t>букв. лат. «</w:t>
      </w:r>
      <w:r w:rsidR="00F66C6A" w:rsidRPr="00F66C6A">
        <w:rPr>
          <w:rFonts w:ascii="Times New Roman" w:hAnsi="Times New Roman" w:cs="Times New Roman"/>
          <w:sz w:val="28"/>
          <w:szCs w:val="28"/>
        </w:rPr>
        <w:t>собирать грибы</w:t>
      </w:r>
      <w:r w:rsidR="008E474C">
        <w:rPr>
          <w:rFonts w:ascii="Times New Roman" w:hAnsi="Times New Roman" w:cs="Times New Roman"/>
          <w:sz w:val="28"/>
          <w:szCs w:val="28"/>
        </w:rPr>
        <w:t>»</w:t>
      </w:r>
      <w:r w:rsidR="00F66C6A" w:rsidRPr="00F66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), так и калькирование, примеры которого приведены выше. </w:t>
      </w:r>
    </w:p>
    <w:p w14:paraId="6144D2F5" w14:textId="277EB7D4" w:rsidR="00986427" w:rsidRDefault="00D45AA0" w:rsidP="00BF5F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Были выявлены также застывшие формы глаголов латышского образца, употребляемые в разговорной речи: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saprot</w:t>
      </w:r>
      <w:proofErr w:type="spellEnd"/>
      <w:r w:rsidRPr="00EB0C8A">
        <w:rPr>
          <w:rFonts w:ascii="Times New Roman" w:hAnsi="Times New Roman"/>
          <w:i/>
          <w:iCs/>
          <w:sz w:val="28"/>
          <w:szCs w:val="28"/>
        </w:rPr>
        <w:t xml:space="preserve">? </w:t>
      </w:r>
      <w:r w:rsidR="00EB0C8A" w:rsidRPr="00894C42">
        <w:rPr>
          <w:rFonts w:asciiTheme="majorBidi" w:hAnsiTheme="majorBidi" w:cstheme="majorBidi"/>
          <w:sz w:val="26"/>
          <w:szCs w:val="26"/>
        </w:rPr>
        <w:t>—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сапрот</w:t>
      </w:r>
      <w:proofErr w:type="spellEnd"/>
      <w:r w:rsidRPr="00EB0C8A">
        <w:rPr>
          <w:rFonts w:ascii="Times New Roman" w:hAnsi="Times New Roman"/>
          <w:i/>
          <w:iCs/>
          <w:sz w:val="28"/>
          <w:szCs w:val="28"/>
        </w:rPr>
        <w:t>?</w:t>
      </w:r>
      <w:r w:rsidR="008217D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217D7" w:rsidRPr="008217D7">
        <w:rPr>
          <w:rFonts w:ascii="Times New Roman" w:hAnsi="Times New Roman"/>
          <w:sz w:val="28"/>
          <w:szCs w:val="28"/>
        </w:rPr>
        <w:t>(</w:t>
      </w:r>
      <w:r w:rsidR="008E474C">
        <w:rPr>
          <w:rFonts w:ascii="Times New Roman" w:hAnsi="Times New Roman"/>
          <w:sz w:val="28"/>
          <w:szCs w:val="28"/>
        </w:rPr>
        <w:t>букв. «</w:t>
      </w:r>
      <w:r w:rsidR="008217D7" w:rsidRPr="008217D7">
        <w:rPr>
          <w:rFonts w:ascii="Times New Roman" w:hAnsi="Times New Roman"/>
          <w:sz w:val="28"/>
          <w:szCs w:val="28"/>
        </w:rPr>
        <w:t>понимаешь</w:t>
      </w:r>
      <w:r w:rsidR="008E474C">
        <w:rPr>
          <w:rFonts w:ascii="Times New Roman" w:hAnsi="Times New Roman"/>
          <w:sz w:val="28"/>
          <w:szCs w:val="28"/>
        </w:rPr>
        <w:t>»</w:t>
      </w:r>
      <w:r w:rsidR="008217D7">
        <w:rPr>
          <w:rFonts w:ascii="Times New Roman" w:hAnsi="Times New Roman"/>
          <w:sz w:val="28"/>
          <w:szCs w:val="28"/>
        </w:rPr>
        <w:t>?</w:t>
      </w:r>
      <w:r w:rsidR="008217D7" w:rsidRPr="008217D7">
        <w:rPr>
          <w:rFonts w:ascii="Times New Roman" w:hAnsi="Times New Roman"/>
          <w:sz w:val="28"/>
          <w:szCs w:val="28"/>
        </w:rPr>
        <w:t>)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brauksim</w:t>
      </w:r>
      <w:proofErr w:type="spellEnd"/>
      <w:r w:rsidRPr="00EB0C8A">
        <w:rPr>
          <w:rFonts w:ascii="Times New Roman" w:hAnsi="Times New Roman"/>
          <w:i/>
          <w:iCs/>
          <w:sz w:val="28"/>
          <w:szCs w:val="28"/>
        </w:rPr>
        <w:t xml:space="preserve"> /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braucām</w:t>
      </w:r>
      <w:proofErr w:type="spellEnd"/>
      <w:r w:rsidRPr="00EB0C8A">
        <w:rPr>
          <w:rFonts w:ascii="Times New Roman" w:hAnsi="Times New Roman"/>
          <w:i/>
          <w:iCs/>
          <w:sz w:val="28"/>
          <w:szCs w:val="28"/>
        </w:rPr>
        <w:t xml:space="preserve">? </w:t>
      </w:r>
      <w:r w:rsidR="00EB0C8A" w:rsidRPr="00894C42">
        <w:rPr>
          <w:rFonts w:asciiTheme="majorBidi" w:hAnsiTheme="majorBidi" w:cstheme="majorBidi"/>
          <w:sz w:val="26"/>
          <w:szCs w:val="26"/>
        </w:rPr>
        <w:t>—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брауксим</w:t>
      </w:r>
      <w:proofErr w:type="spellEnd"/>
      <w:r w:rsidRPr="00EB0C8A">
        <w:rPr>
          <w:rFonts w:ascii="Times New Roman" w:hAnsi="Times New Roman"/>
          <w:i/>
          <w:iCs/>
          <w:sz w:val="28"/>
          <w:szCs w:val="28"/>
        </w:rPr>
        <w:t xml:space="preserve"> /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брауцам</w:t>
      </w:r>
      <w:proofErr w:type="spellEnd"/>
      <w:r w:rsidRPr="00EB0C8A">
        <w:rPr>
          <w:rFonts w:ascii="Times New Roman" w:hAnsi="Times New Roman"/>
          <w:i/>
          <w:iCs/>
          <w:sz w:val="28"/>
          <w:szCs w:val="28"/>
        </w:rPr>
        <w:t>?</w:t>
      </w:r>
      <w:r w:rsidR="008217D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217D7" w:rsidRPr="008217D7">
        <w:rPr>
          <w:rFonts w:ascii="Times New Roman" w:hAnsi="Times New Roman"/>
          <w:sz w:val="28"/>
          <w:szCs w:val="28"/>
        </w:rPr>
        <w:t>(</w:t>
      </w:r>
      <w:r w:rsidR="008E474C">
        <w:rPr>
          <w:rFonts w:ascii="Times New Roman" w:hAnsi="Times New Roman"/>
          <w:sz w:val="28"/>
          <w:szCs w:val="28"/>
        </w:rPr>
        <w:t>букв. лат «</w:t>
      </w:r>
      <w:r w:rsidR="008217D7" w:rsidRPr="008217D7">
        <w:rPr>
          <w:rFonts w:ascii="Times New Roman" w:hAnsi="Times New Roman"/>
          <w:sz w:val="28"/>
          <w:szCs w:val="28"/>
        </w:rPr>
        <w:t>едем</w:t>
      </w:r>
      <w:r w:rsidR="008E474C">
        <w:rPr>
          <w:rFonts w:ascii="Times New Roman" w:hAnsi="Times New Roman"/>
          <w:sz w:val="28"/>
          <w:szCs w:val="28"/>
        </w:rPr>
        <w:t>»</w:t>
      </w:r>
      <w:r w:rsidR="008217D7" w:rsidRPr="008217D7">
        <w:rPr>
          <w:rFonts w:ascii="Times New Roman" w:hAnsi="Times New Roman"/>
          <w:sz w:val="28"/>
          <w:szCs w:val="28"/>
        </w:rPr>
        <w:t>?)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atbalstu</w:t>
      </w:r>
      <w:proofErr w:type="spellEnd"/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B0C8A" w:rsidRPr="00894C42">
        <w:rPr>
          <w:rFonts w:asciiTheme="majorBidi" w:hAnsiTheme="majorBidi" w:cstheme="majorBidi"/>
          <w:sz w:val="26"/>
          <w:szCs w:val="26"/>
        </w:rPr>
        <w:t>—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атбалсту</w:t>
      </w:r>
      <w:proofErr w:type="spellEnd"/>
      <w:r w:rsidR="008217D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217D7" w:rsidRPr="008217D7">
        <w:rPr>
          <w:rFonts w:ascii="Times New Roman" w:hAnsi="Times New Roman"/>
          <w:sz w:val="28"/>
          <w:szCs w:val="28"/>
        </w:rPr>
        <w:t>(</w:t>
      </w:r>
      <w:r w:rsidR="008E474C">
        <w:rPr>
          <w:rFonts w:ascii="Times New Roman" w:hAnsi="Times New Roman"/>
          <w:sz w:val="28"/>
          <w:szCs w:val="28"/>
        </w:rPr>
        <w:t>букв. лат. «</w:t>
      </w:r>
      <w:r w:rsidR="008217D7" w:rsidRPr="008217D7">
        <w:rPr>
          <w:rFonts w:ascii="Times New Roman" w:hAnsi="Times New Roman"/>
          <w:sz w:val="28"/>
          <w:szCs w:val="28"/>
        </w:rPr>
        <w:t>поддерживаю</w:t>
      </w:r>
      <w:r w:rsidR="008E474C">
        <w:rPr>
          <w:rFonts w:ascii="Times New Roman" w:hAnsi="Times New Roman"/>
          <w:sz w:val="28"/>
          <w:szCs w:val="28"/>
        </w:rPr>
        <w:t>»</w:t>
      </w:r>
      <w:r w:rsidR="008217D7" w:rsidRPr="008217D7">
        <w:rPr>
          <w:rFonts w:ascii="Times New Roman" w:hAnsi="Times New Roman"/>
          <w:sz w:val="28"/>
          <w:szCs w:val="28"/>
        </w:rPr>
        <w:t>)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  <w:lang w:val="en-US"/>
        </w:rPr>
        <w:t>paga</w:t>
      </w:r>
      <w:proofErr w:type="spellEnd"/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B0C8A" w:rsidRPr="00894C42">
        <w:rPr>
          <w:rFonts w:asciiTheme="majorBidi" w:hAnsiTheme="majorBidi" w:cstheme="majorBidi"/>
          <w:sz w:val="26"/>
          <w:szCs w:val="26"/>
        </w:rPr>
        <w:t>—</w:t>
      </w:r>
      <w:r w:rsidRPr="00EB0C8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B0C8A">
        <w:rPr>
          <w:rFonts w:ascii="Times New Roman" w:hAnsi="Times New Roman"/>
          <w:i/>
          <w:iCs/>
          <w:sz w:val="28"/>
          <w:szCs w:val="28"/>
        </w:rPr>
        <w:t>пага</w:t>
      </w:r>
      <w:proofErr w:type="spellEnd"/>
      <w:r w:rsidR="008217D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217D7" w:rsidRPr="008217D7">
        <w:rPr>
          <w:rFonts w:ascii="Times New Roman" w:hAnsi="Times New Roman"/>
          <w:sz w:val="28"/>
          <w:szCs w:val="28"/>
        </w:rPr>
        <w:t>(</w:t>
      </w:r>
      <w:r w:rsidR="008E474C">
        <w:rPr>
          <w:rFonts w:ascii="Times New Roman" w:hAnsi="Times New Roman"/>
          <w:sz w:val="28"/>
          <w:szCs w:val="28"/>
        </w:rPr>
        <w:t>букв. лат. «</w:t>
      </w:r>
      <w:r w:rsidR="008217D7" w:rsidRPr="008217D7">
        <w:rPr>
          <w:rFonts w:ascii="Times New Roman" w:hAnsi="Times New Roman"/>
          <w:sz w:val="28"/>
          <w:szCs w:val="28"/>
        </w:rPr>
        <w:t>подожди</w:t>
      </w:r>
      <w:r w:rsidR="008E474C">
        <w:rPr>
          <w:rFonts w:ascii="Times New Roman" w:hAnsi="Times New Roman"/>
          <w:sz w:val="28"/>
          <w:szCs w:val="28"/>
        </w:rPr>
        <w:t>»</w:t>
      </w:r>
      <w:r w:rsidR="008217D7" w:rsidRPr="008217D7">
        <w:rPr>
          <w:rFonts w:ascii="Times New Roman" w:hAnsi="Times New Roman"/>
          <w:sz w:val="28"/>
          <w:szCs w:val="28"/>
        </w:rPr>
        <w:t>)</w:t>
      </w:r>
      <w:r w:rsidR="008E474C">
        <w:rPr>
          <w:rFonts w:ascii="Times New Roman" w:hAnsi="Times New Roman"/>
          <w:sz w:val="28"/>
          <w:szCs w:val="28"/>
        </w:rPr>
        <w:t xml:space="preserve"> и многие другие, встречающиеся языковые «</w:t>
      </w:r>
      <w:proofErr w:type="spellStart"/>
      <w:r w:rsidR="008E474C">
        <w:rPr>
          <w:rFonts w:ascii="Times New Roman" w:hAnsi="Times New Roman"/>
          <w:sz w:val="28"/>
          <w:szCs w:val="28"/>
        </w:rPr>
        <w:t>трансплантанты</w:t>
      </w:r>
      <w:proofErr w:type="spellEnd"/>
      <w:r w:rsidR="008E474C">
        <w:rPr>
          <w:rFonts w:ascii="Times New Roman" w:hAnsi="Times New Roman"/>
          <w:sz w:val="28"/>
          <w:szCs w:val="28"/>
        </w:rPr>
        <w:t>» в речи русскоязычных, проживающих в Латвии</w:t>
      </w:r>
      <w:r>
        <w:rPr>
          <w:rFonts w:ascii="Times New Roman" w:hAnsi="Times New Roman"/>
          <w:sz w:val="28"/>
          <w:szCs w:val="28"/>
        </w:rPr>
        <w:t>.</w:t>
      </w:r>
      <w:r w:rsidR="008E474C">
        <w:rPr>
          <w:rFonts w:ascii="Times New Roman" w:hAnsi="Times New Roman"/>
          <w:sz w:val="28"/>
          <w:szCs w:val="28"/>
        </w:rPr>
        <w:t xml:space="preserve"> </w:t>
      </w:r>
      <w:r w:rsidR="00AE120C">
        <w:rPr>
          <w:rFonts w:ascii="Times New Roman" w:hAnsi="Times New Roman"/>
          <w:sz w:val="28"/>
          <w:szCs w:val="28"/>
        </w:rPr>
        <w:t>При этом отметим, что далеко не каждый русский поймет значение этих вышеприведенных примеров в языке русскоязычных жителей Латвии.</w:t>
      </w:r>
    </w:p>
    <w:p w14:paraId="462CB0B7" w14:textId="02E689E5" w:rsidR="00122C0A" w:rsidRDefault="00D45AA0" w:rsidP="00BF5F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0391236" w14:textId="1CA75B80" w:rsidR="0072695F" w:rsidRPr="00655234" w:rsidRDefault="0072695F" w:rsidP="00BF5F35">
      <w:pPr>
        <w:pStyle w:val="2"/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5" w:name="_Toc136380731"/>
      <w:r w:rsidRPr="007B194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3.3. Другие выявленные </w:t>
      </w:r>
      <w:r w:rsidR="00AE12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языковые </w:t>
      </w:r>
      <w:r w:rsidRPr="007B194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случаи</w:t>
      </w:r>
      <w:bookmarkEnd w:id="25"/>
    </w:p>
    <w:p w14:paraId="7272DDEF" w14:textId="6DE3D14D" w:rsidR="005E2130" w:rsidRPr="005E2130" w:rsidRDefault="005E2130" w:rsidP="00BF5F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2130">
        <w:rPr>
          <w:rFonts w:ascii="Times New Roman" w:hAnsi="Times New Roman"/>
          <w:sz w:val="28"/>
          <w:szCs w:val="28"/>
        </w:rPr>
        <w:t xml:space="preserve">В области фонетики информантами был </w:t>
      </w:r>
      <w:r>
        <w:rPr>
          <w:rFonts w:ascii="Times New Roman" w:hAnsi="Times New Roman"/>
          <w:sz w:val="28"/>
          <w:szCs w:val="28"/>
        </w:rPr>
        <w:t>выявлен</w:t>
      </w:r>
      <w:r w:rsidRPr="005E2130">
        <w:rPr>
          <w:rFonts w:ascii="Times New Roman" w:hAnsi="Times New Roman"/>
          <w:sz w:val="28"/>
          <w:szCs w:val="28"/>
        </w:rPr>
        <w:t xml:space="preserve"> более медленный темп речи местных русскоговорящих</w:t>
      </w:r>
      <w:r>
        <w:rPr>
          <w:rFonts w:ascii="Times New Roman" w:hAnsi="Times New Roman"/>
          <w:sz w:val="28"/>
          <w:szCs w:val="28"/>
        </w:rPr>
        <w:t xml:space="preserve"> в Латвии</w:t>
      </w:r>
      <w:r w:rsidRPr="005E2130">
        <w:rPr>
          <w:rFonts w:ascii="Times New Roman" w:hAnsi="Times New Roman"/>
          <w:sz w:val="28"/>
          <w:szCs w:val="28"/>
        </w:rPr>
        <w:t>, а также удлинение гласных по латышскому образцу (в латышском языке имеется противопоставление гласных по долготе и краткости, — a – ā, u – ū и т. д.), поэтому создается впечатление, что местные русскоговорящие произносят слова в большей степени «медленно и растянуто» под влиянием фонетики латышского языка.</w:t>
      </w:r>
    </w:p>
    <w:p w14:paraId="09773A32" w14:textId="62E8269C" w:rsidR="005E2130" w:rsidRDefault="005E2130" w:rsidP="005E213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2130">
        <w:rPr>
          <w:rFonts w:ascii="Times New Roman" w:hAnsi="Times New Roman"/>
          <w:sz w:val="28"/>
          <w:szCs w:val="28"/>
        </w:rPr>
        <w:t xml:space="preserve">Другой характерной фонетической чертой местного русскоязычного населения является неправильный перенос ударения в личных формах глагола </w:t>
      </w:r>
      <w:r>
        <w:rPr>
          <w:rFonts w:ascii="Times New Roman" w:hAnsi="Times New Roman"/>
          <w:sz w:val="28"/>
          <w:szCs w:val="28"/>
        </w:rPr>
        <w:t xml:space="preserve">женского рода прошедшего времени </w:t>
      </w:r>
      <w:r w:rsidRPr="005E2130">
        <w:rPr>
          <w:rFonts w:ascii="Times New Roman" w:hAnsi="Times New Roman"/>
          <w:sz w:val="28"/>
          <w:szCs w:val="28"/>
        </w:rPr>
        <w:t xml:space="preserve">с окончания на основу: </w:t>
      </w:r>
      <w:proofErr w:type="spellStart"/>
      <w:r w:rsidRPr="005E2130">
        <w:rPr>
          <w:rFonts w:ascii="Times New Roman" w:hAnsi="Times New Roman"/>
          <w:i/>
          <w:iCs/>
          <w:sz w:val="28"/>
          <w:szCs w:val="28"/>
        </w:rPr>
        <w:t>пи́ла</w:t>
      </w:r>
      <w:proofErr w:type="spellEnd"/>
      <w:r w:rsidRPr="005E2130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5E2130">
        <w:rPr>
          <w:rFonts w:ascii="Times New Roman" w:hAnsi="Times New Roman"/>
          <w:i/>
          <w:iCs/>
          <w:sz w:val="28"/>
          <w:szCs w:val="28"/>
        </w:rPr>
        <w:t>пóняла</w:t>
      </w:r>
      <w:proofErr w:type="spellEnd"/>
      <w:r w:rsidRPr="005E2130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5E2130">
        <w:rPr>
          <w:rFonts w:ascii="Times New Roman" w:hAnsi="Times New Roman"/>
          <w:i/>
          <w:iCs/>
          <w:sz w:val="28"/>
          <w:szCs w:val="28"/>
        </w:rPr>
        <w:t>взя́ла</w:t>
      </w:r>
      <w:proofErr w:type="spellEnd"/>
      <w:r w:rsidRPr="005E2130">
        <w:rPr>
          <w:rFonts w:ascii="Times New Roman" w:hAnsi="Times New Roman"/>
          <w:i/>
          <w:iCs/>
          <w:sz w:val="28"/>
          <w:szCs w:val="28"/>
        </w:rPr>
        <w:t>,</w:t>
      </w:r>
      <w:r w:rsidR="0037705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377051">
        <w:rPr>
          <w:rFonts w:ascii="Times New Roman" w:hAnsi="Times New Roman"/>
          <w:i/>
          <w:iCs/>
          <w:sz w:val="28"/>
          <w:szCs w:val="28"/>
        </w:rPr>
        <w:t>бр</w:t>
      </w:r>
      <w:proofErr w:type="spellEnd"/>
      <w:r w:rsidR="00377051">
        <w:rPr>
          <w:rFonts w:ascii="Times New Roman" w:hAnsi="Times New Roman"/>
          <w:i/>
          <w:iCs/>
          <w:sz w:val="28"/>
          <w:szCs w:val="28"/>
          <w:lang w:val="cs-CZ"/>
        </w:rPr>
        <w:t>á</w:t>
      </w:r>
      <w:r w:rsidRPr="005E2130">
        <w:rPr>
          <w:rFonts w:ascii="Times New Roman" w:hAnsi="Times New Roman"/>
          <w:i/>
          <w:iCs/>
          <w:sz w:val="28"/>
          <w:szCs w:val="28"/>
        </w:rPr>
        <w:t>к</w:t>
      </w:r>
      <w:r w:rsidR="00377051">
        <w:rPr>
          <w:rFonts w:ascii="Times New Roman" w:hAnsi="Times New Roman"/>
          <w:i/>
          <w:iCs/>
          <w:sz w:val="28"/>
          <w:szCs w:val="28"/>
        </w:rPr>
        <w:t xml:space="preserve">а, </w:t>
      </w:r>
      <w:proofErr w:type="spellStart"/>
      <w:r w:rsidR="00377051">
        <w:rPr>
          <w:rFonts w:ascii="Times New Roman" w:hAnsi="Times New Roman"/>
          <w:i/>
          <w:iCs/>
          <w:sz w:val="28"/>
          <w:szCs w:val="28"/>
        </w:rPr>
        <w:t>к</w:t>
      </w:r>
      <w:r w:rsidRPr="005E2130">
        <w:rPr>
          <w:rFonts w:ascii="Times New Roman" w:hAnsi="Times New Roman"/>
          <w:i/>
          <w:iCs/>
          <w:sz w:val="28"/>
          <w:szCs w:val="28"/>
        </w:rPr>
        <w:t>ла́ла</w:t>
      </w:r>
      <w:proofErr w:type="spellEnd"/>
      <w:r w:rsidR="00AE120C">
        <w:rPr>
          <w:rFonts w:ascii="Times New Roman" w:hAnsi="Times New Roman"/>
          <w:i/>
          <w:iCs/>
          <w:sz w:val="28"/>
          <w:szCs w:val="28"/>
        </w:rPr>
        <w:t xml:space="preserve"> / л</w:t>
      </w:r>
      <w:r w:rsidR="00377051">
        <w:rPr>
          <w:rFonts w:ascii="Times New Roman" w:hAnsi="Times New Roman"/>
          <w:i/>
          <w:iCs/>
          <w:sz w:val="28"/>
          <w:szCs w:val="28"/>
          <w:lang w:val="cs-CZ"/>
        </w:rPr>
        <w:t>ó</w:t>
      </w:r>
      <w:r w:rsidR="00AE120C">
        <w:rPr>
          <w:rFonts w:ascii="Times New Roman" w:hAnsi="Times New Roman"/>
          <w:i/>
          <w:iCs/>
          <w:sz w:val="28"/>
          <w:szCs w:val="28"/>
        </w:rPr>
        <w:t>жила</w:t>
      </w:r>
      <w:r w:rsidRPr="005E2130">
        <w:rPr>
          <w:rFonts w:ascii="Times New Roman" w:hAnsi="Times New Roman"/>
          <w:sz w:val="28"/>
          <w:szCs w:val="28"/>
        </w:rPr>
        <w:t xml:space="preserve"> и т. д.</w:t>
      </w:r>
    </w:p>
    <w:p w14:paraId="4136A613" w14:textId="6C7E5179" w:rsidR="005E2130" w:rsidRDefault="005E2130" w:rsidP="005E213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</w:t>
      </w:r>
      <w:r w:rsidR="007B19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377051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и изменени</w:t>
      </w:r>
      <w:r w:rsidR="007B19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порядка слов: </w:t>
      </w:r>
      <w:r w:rsidR="002B0C61">
        <w:rPr>
          <w:rFonts w:ascii="Times New Roman" w:hAnsi="Times New Roman"/>
          <w:i/>
          <w:iCs/>
          <w:sz w:val="28"/>
          <w:szCs w:val="28"/>
        </w:rPr>
        <w:t>страны гражданин</w:t>
      </w:r>
      <w:r>
        <w:rPr>
          <w:rFonts w:ascii="Times New Roman" w:hAnsi="Times New Roman"/>
          <w:sz w:val="28"/>
          <w:szCs w:val="28"/>
        </w:rPr>
        <w:t xml:space="preserve"> (</w:t>
      </w:r>
      <w:r w:rsidR="00986427">
        <w:rPr>
          <w:rFonts w:ascii="Times New Roman" w:hAnsi="Times New Roman"/>
          <w:sz w:val="28"/>
          <w:szCs w:val="28"/>
        </w:rPr>
        <w:t xml:space="preserve">букв. лат. </w:t>
      </w:r>
      <w:proofErr w:type="spellStart"/>
      <w:r w:rsidR="002B0C61" w:rsidRPr="00986427">
        <w:rPr>
          <w:rFonts w:ascii="Times New Roman" w:hAnsi="Times New Roman"/>
          <w:i/>
          <w:iCs/>
          <w:sz w:val="28"/>
          <w:szCs w:val="28"/>
          <w:lang w:val="en-US"/>
        </w:rPr>
        <w:t>valsts</w:t>
      </w:r>
      <w:proofErr w:type="spellEnd"/>
      <w:r w:rsidR="002B0C61" w:rsidRPr="0098642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2B0C61" w:rsidRPr="00986427">
        <w:rPr>
          <w:rFonts w:ascii="Times New Roman" w:hAnsi="Times New Roman"/>
          <w:i/>
          <w:iCs/>
          <w:sz w:val="28"/>
          <w:szCs w:val="28"/>
          <w:lang w:val="en-US"/>
        </w:rPr>
        <w:t>pilsonis</w:t>
      </w:r>
      <w:proofErr w:type="spellEnd"/>
      <w:r>
        <w:rPr>
          <w:rFonts w:ascii="Times New Roman" w:hAnsi="Times New Roman"/>
          <w:sz w:val="28"/>
          <w:szCs w:val="28"/>
        </w:rPr>
        <w:t xml:space="preserve">) или </w:t>
      </w:r>
      <w:r w:rsidRPr="005E2130">
        <w:rPr>
          <w:rFonts w:ascii="Times New Roman" w:hAnsi="Times New Roman"/>
          <w:i/>
          <w:iCs/>
          <w:sz w:val="28"/>
          <w:szCs w:val="28"/>
        </w:rPr>
        <w:t>брата жена</w:t>
      </w:r>
      <w:r>
        <w:rPr>
          <w:rFonts w:ascii="Times New Roman" w:hAnsi="Times New Roman"/>
          <w:sz w:val="28"/>
          <w:szCs w:val="28"/>
        </w:rPr>
        <w:t xml:space="preserve"> (</w:t>
      </w:r>
      <w:r w:rsidR="00986427">
        <w:rPr>
          <w:rFonts w:ascii="Times New Roman" w:hAnsi="Times New Roman"/>
          <w:sz w:val="28"/>
          <w:szCs w:val="28"/>
        </w:rPr>
        <w:t xml:space="preserve">букв. лат. </w:t>
      </w:r>
      <w:proofErr w:type="spellStart"/>
      <w:r w:rsidRPr="00986427">
        <w:rPr>
          <w:rFonts w:ascii="Times New Roman" w:hAnsi="Times New Roman"/>
          <w:i/>
          <w:iCs/>
          <w:sz w:val="28"/>
          <w:szCs w:val="28"/>
        </w:rPr>
        <w:t>brāļa</w:t>
      </w:r>
      <w:proofErr w:type="spellEnd"/>
      <w:r w:rsidRPr="0098642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86427">
        <w:rPr>
          <w:rFonts w:ascii="Times New Roman" w:hAnsi="Times New Roman"/>
          <w:i/>
          <w:iCs/>
          <w:sz w:val="28"/>
          <w:szCs w:val="28"/>
        </w:rPr>
        <w:t>sieva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2B0C61" w:rsidRPr="002B0C61">
        <w:rPr>
          <w:rFonts w:ascii="Times New Roman" w:hAnsi="Times New Roman"/>
          <w:sz w:val="28"/>
          <w:szCs w:val="28"/>
        </w:rPr>
        <w:t xml:space="preserve"> </w:t>
      </w:r>
      <w:r w:rsidR="002B0C61" w:rsidRPr="005E2130">
        <w:rPr>
          <w:rFonts w:ascii="Times New Roman" w:hAnsi="Times New Roman"/>
          <w:sz w:val="28"/>
          <w:szCs w:val="28"/>
        </w:rPr>
        <w:t>—</w:t>
      </w:r>
      <w:r w:rsidR="002B0C61" w:rsidRPr="002B0C61">
        <w:rPr>
          <w:rFonts w:ascii="Times New Roman" w:hAnsi="Times New Roman"/>
          <w:sz w:val="28"/>
          <w:szCs w:val="28"/>
        </w:rPr>
        <w:t xml:space="preserve"> </w:t>
      </w:r>
      <w:r w:rsidR="00986427">
        <w:rPr>
          <w:rFonts w:ascii="Times New Roman" w:hAnsi="Times New Roman"/>
          <w:sz w:val="28"/>
          <w:szCs w:val="28"/>
        </w:rPr>
        <w:t xml:space="preserve">характерное для норм латышского языка </w:t>
      </w:r>
      <w:r w:rsidR="002B0C61">
        <w:rPr>
          <w:rFonts w:ascii="Times New Roman" w:hAnsi="Times New Roman"/>
          <w:sz w:val="28"/>
          <w:szCs w:val="28"/>
        </w:rPr>
        <w:t>н</w:t>
      </w:r>
      <w:r w:rsidR="002B0C61" w:rsidRPr="002B0C61">
        <w:rPr>
          <w:rFonts w:ascii="Times New Roman" w:hAnsi="Times New Roman"/>
          <w:sz w:val="28"/>
          <w:szCs w:val="28"/>
        </w:rPr>
        <w:t xml:space="preserve">есогласованное определение, выраженное формой родительного падежа существительного, </w:t>
      </w:r>
      <w:r w:rsidR="00986427">
        <w:rPr>
          <w:rFonts w:ascii="Times New Roman" w:hAnsi="Times New Roman"/>
          <w:sz w:val="28"/>
          <w:szCs w:val="28"/>
        </w:rPr>
        <w:t>где оно</w:t>
      </w:r>
      <w:r w:rsidR="002B0C61" w:rsidRPr="002B0C61">
        <w:rPr>
          <w:rFonts w:ascii="Times New Roman" w:hAnsi="Times New Roman"/>
          <w:sz w:val="28"/>
          <w:szCs w:val="28"/>
        </w:rPr>
        <w:t xml:space="preserve"> </w:t>
      </w:r>
      <w:r w:rsidR="00986427">
        <w:rPr>
          <w:rFonts w:ascii="Times New Roman" w:hAnsi="Times New Roman"/>
          <w:sz w:val="28"/>
          <w:szCs w:val="28"/>
        </w:rPr>
        <w:t xml:space="preserve">стоит в </w:t>
      </w:r>
      <w:r w:rsidR="002B0C61" w:rsidRPr="002B0C61">
        <w:rPr>
          <w:rFonts w:ascii="Times New Roman" w:hAnsi="Times New Roman"/>
          <w:sz w:val="28"/>
          <w:szCs w:val="28"/>
        </w:rPr>
        <w:t>препозитивно</w:t>
      </w:r>
      <w:r w:rsidR="00986427">
        <w:rPr>
          <w:rFonts w:ascii="Times New Roman" w:hAnsi="Times New Roman"/>
          <w:sz w:val="28"/>
          <w:szCs w:val="28"/>
        </w:rPr>
        <w:t>й позиции по отношению</w:t>
      </w:r>
      <w:r w:rsidR="002B0C61" w:rsidRPr="002B0C61">
        <w:rPr>
          <w:rFonts w:ascii="Times New Roman" w:hAnsi="Times New Roman"/>
          <w:sz w:val="28"/>
          <w:szCs w:val="28"/>
        </w:rPr>
        <w:t xml:space="preserve"> к определяемому слову</w:t>
      </w:r>
      <w:r w:rsidR="002B0C61">
        <w:rPr>
          <w:rFonts w:ascii="Times New Roman" w:hAnsi="Times New Roman"/>
          <w:sz w:val="28"/>
          <w:szCs w:val="28"/>
        </w:rPr>
        <w:t xml:space="preserve">, </w:t>
      </w:r>
      <w:r w:rsidR="00986427">
        <w:rPr>
          <w:rFonts w:ascii="Times New Roman" w:hAnsi="Times New Roman"/>
          <w:sz w:val="28"/>
          <w:szCs w:val="28"/>
        </w:rPr>
        <w:t>тогда как</w:t>
      </w:r>
      <w:r w:rsidR="002B0C61">
        <w:rPr>
          <w:rFonts w:ascii="Times New Roman" w:hAnsi="Times New Roman"/>
          <w:sz w:val="28"/>
          <w:szCs w:val="28"/>
        </w:rPr>
        <w:t xml:space="preserve"> в русском</w:t>
      </w:r>
      <w:r w:rsidR="00986427">
        <w:rPr>
          <w:rFonts w:ascii="Times New Roman" w:hAnsi="Times New Roman"/>
          <w:sz w:val="28"/>
          <w:szCs w:val="28"/>
        </w:rPr>
        <w:t xml:space="preserve"> оно</w:t>
      </w:r>
      <w:r w:rsidR="002B0C61">
        <w:rPr>
          <w:rFonts w:ascii="Times New Roman" w:hAnsi="Times New Roman"/>
          <w:sz w:val="28"/>
          <w:szCs w:val="28"/>
        </w:rPr>
        <w:t xml:space="preserve"> постпозитивно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4A0F396" w14:textId="4D40B66D" w:rsidR="00C807AA" w:rsidRDefault="00D206CE" w:rsidP="00E3408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письменной речи обнаружено широко распространенное слитное написание </w:t>
      </w:r>
      <w:r w:rsidR="003B11C2" w:rsidRPr="00D206CE">
        <w:rPr>
          <w:rFonts w:ascii="Times New Roman" w:hAnsi="Times New Roman"/>
          <w:i/>
          <w:iCs/>
          <w:sz w:val="28"/>
          <w:szCs w:val="28"/>
        </w:rPr>
        <w:t>не</w:t>
      </w:r>
      <w:r w:rsidR="003B11C2">
        <w:rPr>
          <w:rFonts w:ascii="Times New Roman" w:hAnsi="Times New Roman"/>
          <w:sz w:val="28"/>
          <w:szCs w:val="28"/>
        </w:rPr>
        <w:t xml:space="preserve"> с глаголом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в латышском языке </w:t>
      </w:r>
      <w:r w:rsidRPr="00D206CE">
        <w:rPr>
          <w:rFonts w:ascii="Times New Roman" w:hAnsi="Times New Roman"/>
          <w:i/>
          <w:iCs/>
          <w:sz w:val="28"/>
          <w:szCs w:val="28"/>
          <w:lang w:val="en-US"/>
        </w:rPr>
        <w:t>ne</w:t>
      </w:r>
      <w:r>
        <w:rPr>
          <w:rFonts w:ascii="Times New Roman" w:hAnsi="Times New Roman"/>
          <w:sz w:val="28"/>
          <w:szCs w:val="28"/>
        </w:rPr>
        <w:t xml:space="preserve"> с глаголом всегда пишется слитно. </w:t>
      </w:r>
      <w:r w:rsidR="00C807AA">
        <w:rPr>
          <w:rFonts w:ascii="Times New Roman" w:hAnsi="Times New Roman"/>
          <w:sz w:val="28"/>
          <w:szCs w:val="28"/>
        </w:rPr>
        <w:br w:type="page"/>
      </w:r>
    </w:p>
    <w:p w14:paraId="7F66FD3B" w14:textId="70914CE9" w:rsidR="00EE0233" w:rsidRPr="00056651" w:rsidRDefault="00C807AA" w:rsidP="00056651">
      <w:pPr>
        <w:pStyle w:val="1"/>
        <w:jc w:val="center"/>
        <w:rPr>
          <w:szCs w:val="32"/>
        </w:rPr>
      </w:pPr>
      <w:bookmarkStart w:id="26" w:name="_Toc136380732"/>
      <w:r w:rsidRPr="00056651">
        <w:rPr>
          <w:szCs w:val="32"/>
        </w:rPr>
        <w:lastRenderedPageBreak/>
        <w:t>Глава 4. Речевой портрет «нового рижанина»</w:t>
      </w:r>
      <w:bookmarkEnd w:id="26"/>
    </w:p>
    <w:p w14:paraId="1741E61A" w14:textId="1CF44114" w:rsidR="00704CCE" w:rsidRPr="00730FFA" w:rsidRDefault="00C807AA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В 2017 году студентами Латвийского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в Риге</w:t>
      </w:r>
      <w:r w:rsidRPr="00730FFA">
        <w:rPr>
          <w:rFonts w:ascii="Times New Roman" w:hAnsi="Times New Roman" w:cs="Times New Roman"/>
          <w:sz w:val="28"/>
          <w:szCs w:val="28"/>
        </w:rPr>
        <w:t xml:space="preserve"> было проведено исследование, в рамках которого был составлен портрет так называемого «нового рижанина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0FFA">
        <w:rPr>
          <w:rFonts w:ascii="Times New Roman" w:hAnsi="Times New Roman" w:cs="Times New Roman"/>
          <w:sz w:val="28"/>
          <w:szCs w:val="28"/>
        </w:rPr>
        <w:t xml:space="preserve">, то есть представителя нового поколения мигрантов, приехавших в Латвию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0FFA">
        <w:rPr>
          <w:rFonts w:ascii="Times New Roman" w:hAnsi="Times New Roman" w:cs="Times New Roman"/>
          <w:sz w:val="28"/>
          <w:szCs w:val="28"/>
        </w:rPr>
        <w:t xml:space="preserve"> последние 10–15 лет </w:t>
      </w:r>
      <w:r w:rsidRPr="00F463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[Миронова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 </w:t>
      </w:r>
      <w:r w:rsidRPr="00F463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 </w:t>
      </w:r>
      <w:r w:rsidRPr="00F463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др.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 </w:t>
      </w:r>
      <w:r w:rsidRPr="00F463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2017]</w:t>
      </w:r>
      <w:r w:rsidRPr="00730F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целостного понимания социолингвистической </w:t>
      </w:r>
      <w:r w:rsidR="00704CCE">
        <w:rPr>
          <w:rFonts w:ascii="Times New Roman" w:hAnsi="Times New Roman" w:cs="Times New Roman"/>
          <w:sz w:val="28"/>
          <w:szCs w:val="28"/>
        </w:rPr>
        <w:t xml:space="preserve">ситуации в современной Латвии нами было проведено повторный сбор данных для выявления языковых и экстралингвистических </w:t>
      </w:r>
      <w:r w:rsidR="00704CCE" w:rsidRPr="00730FFA">
        <w:rPr>
          <w:rFonts w:ascii="Times New Roman" w:hAnsi="Times New Roman" w:cs="Times New Roman"/>
          <w:sz w:val="28"/>
          <w:szCs w:val="28"/>
        </w:rPr>
        <w:t xml:space="preserve">сходств и </w:t>
      </w:r>
      <w:r w:rsidR="00704CCE">
        <w:rPr>
          <w:rFonts w:ascii="Times New Roman" w:hAnsi="Times New Roman" w:cs="Times New Roman"/>
          <w:sz w:val="28"/>
          <w:szCs w:val="28"/>
        </w:rPr>
        <w:t>раз</w:t>
      </w:r>
      <w:r w:rsidR="00704CCE" w:rsidRPr="00730FFA">
        <w:rPr>
          <w:rFonts w:ascii="Times New Roman" w:hAnsi="Times New Roman" w:cs="Times New Roman"/>
          <w:sz w:val="28"/>
          <w:szCs w:val="28"/>
        </w:rPr>
        <w:t xml:space="preserve">личий, </w:t>
      </w:r>
      <w:r w:rsidR="00704CCE">
        <w:rPr>
          <w:rFonts w:ascii="Times New Roman" w:hAnsi="Times New Roman" w:cs="Times New Roman"/>
          <w:sz w:val="28"/>
          <w:szCs w:val="28"/>
        </w:rPr>
        <w:t>наблюдаемых</w:t>
      </w:r>
      <w:r w:rsidR="00704CCE" w:rsidRPr="00730FFA">
        <w:rPr>
          <w:rFonts w:ascii="Times New Roman" w:hAnsi="Times New Roman" w:cs="Times New Roman"/>
          <w:sz w:val="28"/>
          <w:szCs w:val="28"/>
        </w:rPr>
        <w:t xml:space="preserve"> </w:t>
      </w:r>
      <w:r w:rsidR="00704CCE">
        <w:rPr>
          <w:rFonts w:ascii="Times New Roman" w:hAnsi="Times New Roman" w:cs="Times New Roman"/>
          <w:sz w:val="28"/>
          <w:szCs w:val="28"/>
        </w:rPr>
        <w:t>в течение последних</w:t>
      </w:r>
      <w:r w:rsidR="00704CCE" w:rsidRPr="00730FFA">
        <w:rPr>
          <w:rFonts w:ascii="Times New Roman" w:hAnsi="Times New Roman" w:cs="Times New Roman"/>
          <w:sz w:val="28"/>
          <w:szCs w:val="28"/>
        </w:rPr>
        <w:t xml:space="preserve"> 6 лет. </w:t>
      </w:r>
    </w:p>
    <w:p w14:paraId="6EB34C09" w14:textId="77777777" w:rsidR="00704CCE" w:rsidRPr="00730FFA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По итогам анкетирования выяснилось, что русскоязычный «новый рижанин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0FFA">
        <w:rPr>
          <w:rFonts w:ascii="Times New Roman" w:hAnsi="Times New Roman" w:cs="Times New Roman"/>
          <w:sz w:val="28"/>
          <w:szCs w:val="28"/>
        </w:rPr>
        <w:t xml:space="preserve"> — это человек среднего возраста, как правило</w:t>
      </w:r>
      <w:r>
        <w:rPr>
          <w:rFonts w:ascii="Times New Roman" w:hAnsi="Times New Roman" w:cs="Times New Roman"/>
          <w:sz w:val="28"/>
          <w:szCs w:val="28"/>
        </w:rPr>
        <w:t>, от</w:t>
      </w:r>
      <w:r w:rsidRPr="00730FFA">
        <w:rPr>
          <w:rFonts w:ascii="Times New Roman" w:hAnsi="Times New Roman" w:cs="Times New Roman"/>
          <w:sz w:val="28"/>
          <w:szCs w:val="28"/>
        </w:rPr>
        <w:t xml:space="preserve"> 30 до 50 лет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30FFA">
        <w:rPr>
          <w:rFonts w:ascii="Times New Roman" w:hAnsi="Times New Roman" w:cs="Times New Roman"/>
          <w:sz w:val="28"/>
          <w:szCs w:val="28"/>
        </w:rPr>
        <w:t>41%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наших респондентов</w:t>
      </w:r>
      <w:r w:rsidRPr="00730FFA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FFA">
        <w:rPr>
          <w:rFonts w:ascii="Times New Roman" w:hAnsi="Times New Roman" w:cs="Times New Roman"/>
          <w:sz w:val="28"/>
          <w:szCs w:val="28"/>
        </w:rPr>
        <w:t xml:space="preserve"> 1). Более половины опрошенных — русские (59%), при этом </w:t>
      </w:r>
      <w:r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Pr="00730FFA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0FFA">
        <w:rPr>
          <w:rFonts w:ascii="Times New Roman" w:hAnsi="Times New Roman" w:cs="Times New Roman"/>
          <w:sz w:val="28"/>
          <w:szCs w:val="28"/>
        </w:rPr>
        <w:t xml:space="preserve"> этнические латыши (11%)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родившиеся и выросшие в </w:t>
      </w:r>
      <w:r w:rsidRPr="00730FFA">
        <w:rPr>
          <w:rFonts w:ascii="Times New Roman" w:hAnsi="Times New Roman" w:cs="Times New Roman"/>
          <w:sz w:val="28"/>
          <w:szCs w:val="28"/>
        </w:rPr>
        <w:t>сме</w:t>
      </w:r>
      <w:r>
        <w:rPr>
          <w:rFonts w:ascii="Times New Roman" w:hAnsi="Times New Roman" w:cs="Times New Roman"/>
          <w:sz w:val="28"/>
          <w:szCs w:val="28"/>
        </w:rPr>
        <w:t>шанных семьях</w:t>
      </w:r>
      <w:r w:rsidRPr="00730FFA">
        <w:rPr>
          <w:rFonts w:ascii="Times New Roman" w:hAnsi="Times New Roman" w:cs="Times New Roman"/>
          <w:sz w:val="28"/>
          <w:szCs w:val="28"/>
        </w:rPr>
        <w:t xml:space="preserve"> латышей и русских (9%) (</w:t>
      </w:r>
      <w:r>
        <w:rPr>
          <w:rFonts w:ascii="Times New Roman" w:hAnsi="Times New Roman" w:cs="Times New Roman"/>
          <w:sz w:val="28"/>
          <w:szCs w:val="28"/>
        </w:rPr>
        <w:t>см.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FFA">
        <w:rPr>
          <w:rFonts w:ascii="Times New Roman" w:hAnsi="Times New Roman" w:cs="Times New Roman"/>
          <w:sz w:val="28"/>
          <w:szCs w:val="28"/>
        </w:rPr>
        <w:t xml:space="preserve"> 2).</w:t>
      </w:r>
    </w:p>
    <w:p w14:paraId="7287D2F2" w14:textId="77777777" w:rsidR="00704CCE" w:rsidRPr="00730FFA" w:rsidRDefault="00704CCE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7380842" wp14:editId="6033D58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879725" cy="2346960"/>
            <wp:effectExtent l="0" t="0" r="15875" b="1524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730F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048FE2" wp14:editId="0004CFCE">
            <wp:extent cx="2880000" cy="2347200"/>
            <wp:effectExtent l="0" t="0" r="1587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730FF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FB48F9D" w14:textId="77777777" w:rsidR="00704CCE" w:rsidRPr="00730FFA" w:rsidRDefault="00704CCE" w:rsidP="00704CCE">
      <w:pPr>
        <w:shd w:val="clear" w:color="auto" w:fill="FFFFFF" w:themeFill="background1"/>
        <w:tabs>
          <w:tab w:val="left" w:pos="4536"/>
        </w:tabs>
        <w:spacing w:line="360" w:lineRule="auto"/>
        <w:ind w:left="1701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Диаграмма 1</w:t>
      </w:r>
      <w:r w:rsidRPr="00730FF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30FF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30FF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30FF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>Диаграмма 2</w:t>
      </w:r>
    </w:p>
    <w:p w14:paraId="2CF6640F" w14:textId="77777777" w:rsidR="00704CCE" w:rsidRPr="00730FFA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Среди «новых рижан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0FFA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своему происхождению выходцы из</w:t>
      </w:r>
      <w:r w:rsidRPr="00730FFA">
        <w:rPr>
          <w:rFonts w:ascii="Times New Roman" w:hAnsi="Times New Roman" w:cs="Times New Roman"/>
          <w:sz w:val="28"/>
          <w:szCs w:val="28"/>
        </w:rPr>
        <w:t xml:space="preserve"> Москвы и Санкт-Петербурга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FFA">
        <w:rPr>
          <w:rFonts w:ascii="Times New Roman" w:hAnsi="Times New Roman" w:cs="Times New Roman"/>
          <w:sz w:val="28"/>
          <w:szCs w:val="28"/>
        </w:rPr>
        <w:t xml:space="preserve"> 3). Тем не менее, 24% из них переехали в Ригу из других городов России или из стран бывшего СССР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FFA">
        <w:rPr>
          <w:rFonts w:ascii="Times New Roman" w:hAnsi="Times New Roman" w:cs="Times New Roman"/>
          <w:sz w:val="28"/>
          <w:szCs w:val="28"/>
        </w:rPr>
        <w:t xml:space="preserve"> 4). В данном вопросе результаты </w:t>
      </w:r>
      <w:r w:rsidRPr="00730FFA">
        <w:rPr>
          <w:rFonts w:ascii="Times New Roman" w:hAnsi="Times New Roman" w:cs="Times New Roman"/>
          <w:sz w:val="28"/>
          <w:szCs w:val="28"/>
        </w:rPr>
        <w:lastRenderedPageBreak/>
        <w:t>анкетирования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0F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проведенного анкетирования в 2023 г.</w:t>
      </w:r>
      <w:r w:rsidRPr="00730FFA">
        <w:rPr>
          <w:rFonts w:ascii="Times New Roman" w:hAnsi="Times New Roman" w:cs="Times New Roman"/>
          <w:sz w:val="28"/>
          <w:szCs w:val="28"/>
        </w:rPr>
        <w:t xml:space="preserve"> практически идентичны.</w:t>
      </w:r>
    </w:p>
    <w:p w14:paraId="03696E1E" w14:textId="77777777" w:rsidR="00704CCE" w:rsidRPr="00730FFA" w:rsidRDefault="00704CCE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3DA60D" wp14:editId="3FD3770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880000" cy="2383200"/>
            <wp:effectExtent l="0" t="0" r="15875" b="1714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19A203" wp14:editId="2FA225B0">
            <wp:extent cx="2879725" cy="2383200"/>
            <wp:effectExtent l="0" t="0" r="15875" b="1714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22021" w14:textId="77777777" w:rsidR="00704CCE" w:rsidRPr="00730FFA" w:rsidRDefault="00704CCE" w:rsidP="00704CCE">
      <w:pPr>
        <w:shd w:val="clear" w:color="auto" w:fill="FFFFFF" w:themeFill="background1"/>
        <w:tabs>
          <w:tab w:val="left" w:pos="4536"/>
        </w:tabs>
        <w:spacing w:line="360" w:lineRule="auto"/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Диаграмма 3</w:t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  <w:t>Диаграмма 4</w:t>
      </w:r>
    </w:p>
    <w:p w14:paraId="12878AC7" w14:textId="77777777" w:rsidR="00704CCE" w:rsidRPr="00730FFA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«Новые рижане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730FFA">
        <w:rPr>
          <w:rFonts w:ascii="Times New Roman" w:hAnsi="Times New Roman" w:cs="Times New Roman"/>
          <w:sz w:val="28"/>
          <w:szCs w:val="28"/>
        </w:rPr>
        <w:t xml:space="preserve"> переезжать в Ригу в 2003 году. Больш</w:t>
      </w:r>
      <w:r>
        <w:rPr>
          <w:rFonts w:ascii="Times New Roman" w:hAnsi="Times New Roman" w:cs="Times New Roman"/>
          <w:sz w:val="28"/>
          <w:szCs w:val="28"/>
        </w:rPr>
        <w:t>ая часть из них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эмигрировала</w:t>
      </w:r>
      <w:r w:rsidRPr="00730FFA">
        <w:rPr>
          <w:rFonts w:ascii="Times New Roman" w:hAnsi="Times New Roman" w:cs="Times New Roman"/>
          <w:sz w:val="28"/>
          <w:szCs w:val="28"/>
        </w:rPr>
        <w:t xml:space="preserve"> в 2014 году (20%) и в 2022 году (15%)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FFA">
        <w:rPr>
          <w:rFonts w:ascii="Times New Roman" w:hAnsi="Times New Roman" w:cs="Times New Roman"/>
          <w:sz w:val="28"/>
          <w:szCs w:val="28"/>
        </w:rPr>
        <w:t xml:space="preserve"> 5).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FFA">
        <w:rPr>
          <w:rFonts w:ascii="Times New Roman" w:hAnsi="Times New Roman" w:cs="Times New Roman"/>
          <w:sz w:val="28"/>
          <w:szCs w:val="28"/>
        </w:rPr>
        <w:t xml:space="preserve">бсолютное большинство </w:t>
      </w:r>
      <w:r>
        <w:rPr>
          <w:rFonts w:ascii="Times New Roman" w:hAnsi="Times New Roman" w:cs="Times New Roman"/>
          <w:sz w:val="28"/>
          <w:szCs w:val="28"/>
        </w:rPr>
        <w:t xml:space="preserve">опрошенных в основном постоянно </w:t>
      </w:r>
      <w:r w:rsidRPr="00730FFA">
        <w:rPr>
          <w:rFonts w:ascii="Times New Roman" w:hAnsi="Times New Roman" w:cs="Times New Roman"/>
          <w:sz w:val="28"/>
          <w:szCs w:val="28"/>
        </w:rPr>
        <w:t>прожива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0FFA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столице Латвии </w:t>
      </w:r>
      <w:r w:rsidRPr="005E127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FA">
        <w:rPr>
          <w:rFonts w:ascii="Times New Roman" w:hAnsi="Times New Roman" w:cs="Times New Roman"/>
          <w:sz w:val="28"/>
          <w:szCs w:val="28"/>
        </w:rPr>
        <w:t>Риге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FFA">
        <w:rPr>
          <w:rFonts w:ascii="Times New Roman" w:hAnsi="Times New Roman" w:cs="Times New Roman"/>
          <w:sz w:val="28"/>
          <w:szCs w:val="28"/>
        </w:rPr>
        <w:t xml:space="preserve"> 6). </w:t>
      </w:r>
    </w:p>
    <w:p w14:paraId="74E3A046" w14:textId="77777777" w:rsidR="00704CCE" w:rsidRPr="00730FFA" w:rsidRDefault="00704CCE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 wp14:anchorId="61346E83" wp14:editId="6EDAA08B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880000" cy="2383200"/>
            <wp:effectExtent l="0" t="0" r="15875" b="17145"/>
            <wp:wrapTight wrapText="bothSides">
              <wp:wrapPolygon edited="0">
                <wp:start x="0" y="0"/>
                <wp:lineTo x="0" y="21583"/>
                <wp:lineTo x="21576" y="21583"/>
                <wp:lineTo x="21576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B5BB9" wp14:editId="3A8F5168">
            <wp:extent cx="2880000" cy="2381250"/>
            <wp:effectExtent l="0" t="0" r="158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B888F2B" w14:textId="77777777" w:rsidR="00704CCE" w:rsidRPr="00730FFA" w:rsidRDefault="00704CCE" w:rsidP="00704CCE">
      <w:pPr>
        <w:shd w:val="clear" w:color="auto" w:fill="FFFFFF" w:themeFill="background1"/>
        <w:tabs>
          <w:tab w:val="left" w:pos="4536"/>
        </w:tabs>
        <w:spacing w:line="360" w:lineRule="auto"/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Диаграмма 5</w:t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  <w:t>Диаграмма 6</w:t>
      </w:r>
    </w:p>
    <w:p w14:paraId="20E95AA3" w14:textId="77777777" w:rsidR="00704CCE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 xml:space="preserve">Основной причиной </w:t>
      </w:r>
      <w:r>
        <w:rPr>
          <w:rFonts w:ascii="Times New Roman" w:hAnsi="Times New Roman" w:cs="Times New Roman"/>
          <w:sz w:val="28"/>
          <w:szCs w:val="28"/>
        </w:rPr>
        <w:t>современной эмиграции русских</w:t>
      </w:r>
      <w:r w:rsidRPr="00730FFA">
        <w:rPr>
          <w:rFonts w:ascii="Times New Roman" w:hAnsi="Times New Roman" w:cs="Times New Roman"/>
          <w:sz w:val="28"/>
          <w:szCs w:val="28"/>
        </w:rPr>
        <w:t xml:space="preserve"> в Латвию является </w:t>
      </w:r>
      <w:r>
        <w:rPr>
          <w:rFonts w:ascii="Times New Roman" w:hAnsi="Times New Roman" w:cs="Times New Roman"/>
          <w:sz w:val="28"/>
          <w:szCs w:val="28"/>
        </w:rPr>
        <w:t>актуальная</w:t>
      </w:r>
      <w:r w:rsidRPr="00730FFA">
        <w:rPr>
          <w:rFonts w:ascii="Times New Roman" w:hAnsi="Times New Roman" w:cs="Times New Roman"/>
          <w:sz w:val="28"/>
          <w:szCs w:val="28"/>
        </w:rPr>
        <w:t xml:space="preserve"> политическая ситуация в России (</w:t>
      </w:r>
      <w:r>
        <w:rPr>
          <w:rFonts w:ascii="Times New Roman" w:hAnsi="Times New Roman" w:cs="Times New Roman"/>
          <w:sz w:val="28"/>
          <w:szCs w:val="28"/>
        </w:rPr>
        <w:t xml:space="preserve">об этом высказалось </w:t>
      </w:r>
      <w:r w:rsidRPr="00730FFA">
        <w:rPr>
          <w:rFonts w:ascii="Times New Roman" w:hAnsi="Times New Roman" w:cs="Times New Roman"/>
          <w:sz w:val="28"/>
          <w:szCs w:val="28"/>
        </w:rPr>
        <w:t>44%</w:t>
      </w:r>
      <w:r>
        <w:rPr>
          <w:rFonts w:ascii="Times New Roman" w:hAnsi="Times New Roman" w:cs="Times New Roman"/>
          <w:sz w:val="28"/>
          <w:szCs w:val="28"/>
        </w:rPr>
        <w:t xml:space="preserve"> наших респондентов</w:t>
      </w:r>
      <w:r w:rsidRPr="00730FF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30FFA">
        <w:rPr>
          <w:rFonts w:ascii="Times New Roman" w:hAnsi="Times New Roman" w:cs="Times New Roman"/>
          <w:sz w:val="28"/>
          <w:szCs w:val="28"/>
        </w:rPr>
        <w:t>в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опрашиваемых превалировали</w:t>
      </w:r>
      <w:r w:rsidRPr="00730FFA">
        <w:rPr>
          <w:rFonts w:ascii="Times New Roman" w:hAnsi="Times New Roman" w:cs="Times New Roman"/>
          <w:sz w:val="28"/>
          <w:szCs w:val="28"/>
        </w:rPr>
        <w:t xml:space="preserve"> семейные </w:t>
      </w:r>
      <w:r>
        <w:rPr>
          <w:rFonts w:ascii="Times New Roman" w:hAnsi="Times New Roman" w:cs="Times New Roman"/>
          <w:sz w:val="28"/>
          <w:szCs w:val="28"/>
        </w:rPr>
        <w:t>или деловые предпосылки</w:t>
      </w:r>
      <w:r w:rsidRPr="00730FFA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время</w:t>
      </w:r>
      <w:r w:rsidRPr="00730FFA">
        <w:rPr>
          <w:rFonts w:ascii="Times New Roman" w:hAnsi="Times New Roman" w:cs="Times New Roman"/>
          <w:sz w:val="28"/>
          <w:szCs w:val="28"/>
        </w:rPr>
        <w:t xml:space="preserve"> занимают втор</w:t>
      </w:r>
      <w:r>
        <w:rPr>
          <w:rFonts w:ascii="Times New Roman" w:hAnsi="Times New Roman" w:cs="Times New Roman"/>
          <w:sz w:val="28"/>
          <w:szCs w:val="28"/>
        </w:rPr>
        <w:t>остепенную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позицию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своем процентном соотношении </w:t>
      </w:r>
      <w:r w:rsidRPr="005E127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FA">
        <w:rPr>
          <w:rFonts w:ascii="Times New Roman" w:hAnsi="Times New Roman" w:cs="Times New Roman"/>
          <w:sz w:val="28"/>
          <w:szCs w:val="28"/>
        </w:rPr>
        <w:t>26% (</w:t>
      </w:r>
      <w:r>
        <w:rPr>
          <w:rFonts w:ascii="Times New Roman" w:hAnsi="Times New Roman" w:cs="Times New Roman"/>
          <w:sz w:val="28"/>
          <w:szCs w:val="28"/>
        </w:rPr>
        <w:t>см. 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 </w:t>
      </w:r>
      <w:r w:rsidRPr="00730FFA">
        <w:rPr>
          <w:rFonts w:ascii="Times New Roman" w:hAnsi="Times New Roman" w:cs="Times New Roman"/>
          <w:sz w:val="28"/>
          <w:szCs w:val="28"/>
        </w:rPr>
        <w:t xml:space="preserve">7). </w:t>
      </w:r>
    </w:p>
    <w:p w14:paraId="3346D5EA" w14:textId="47FB5BB1" w:rsidR="00704CCE" w:rsidRPr="00730FFA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730FFA">
        <w:rPr>
          <w:rFonts w:ascii="Times New Roman" w:hAnsi="Times New Roman" w:cs="Times New Roman"/>
          <w:sz w:val="28"/>
          <w:szCs w:val="28"/>
        </w:rPr>
        <w:t>«новых рижан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0FFA">
        <w:rPr>
          <w:rFonts w:ascii="Times New Roman" w:hAnsi="Times New Roman" w:cs="Times New Roman"/>
          <w:sz w:val="28"/>
          <w:szCs w:val="28"/>
        </w:rPr>
        <w:t xml:space="preserve"> утверждают, что интегрироваться в обществе для них было не сложно, хотя 12%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Pr="00730FFA">
        <w:rPr>
          <w:rFonts w:ascii="Times New Roman" w:hAnsi="Times New Roman" w:cs="Times New Roman"/>
          <w:sz w:val="28"/>
          <w:szCs w:val="28"/>
        </w:rPr>
        <w:t xml:space="preserve"> все же до сих пор испытывают трудности</w:t>
      </w:r>
      <w:r>
        <w:rPr>
          <w:rFonts w:ascii="Times New Roman" w:hAnsi="Times New Roman" w:cs="Times New Roman"/>
          <w:sz w:val="28"/>
          <w:szCs w:val="28"/>
        </w:rPr>
        <w:t xml:space="preserve"> в смысле адаптации в Латвии</w:t>
      </w:r>
      <w:r w:rsidRPr="00730F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см.</w:t>
      </w:r>
      <w:r w:rsidR="00BE7572">
        <w:rPr>
          <w:rFonts w:ascii="Times New Roman" w:hAnsi="Times New Roman" w:cs="Times New Roman"/>
          <w:sz w:val="28"/>
          <w:szCs w:val="28"/>
        </w:rPr>
        <w:t> 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FFA">
        <w:rPr>
          <w:rFonts w:ascii="Times New Roman" w:hAnsi="Times New Roman" w:cs="Times New Roman"/>
          <w:sz w:val="28"/>
          <w:szCs w:val="28"/>
        </w:rPr>
        <w:t xml:space="preserve"> 8). В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0FFA">
        <w:rPr>
          <w:rFonts w:ascii="Times New Roman" w:hAnsi="Times New Roman" w:cs="Times New Roman"/>
          <w:sz w:val="28"/>
          <w:szCs w:val="28"/>
        </w:rPr>
        <w:t xml:space="preserve"> ситуация была схожей</w:t>
      </w:r>
      <w:r>
        <w:rPr>
          <w:rFonts w:ascii="Times New Roman" w:hAnsi="Times New Roman" w:cs="Times New Roman"/>
          <w:sz w:val="28"/>
          <w:szCs w:val="28"/>
        </w:rPr>
        <w:t>, однако не вполне идентичной</w:t>
      </w:r>
      <w:r w:rsidRPr="00730F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93C69" w14:textId="77777777" w:rsidR="00704CCE" w:rsidRPr="00730FFA" w:rsidRDefault="00704CCE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DF7026" w14:textId="77777777" w:rsidR="00704CCE" w:rsidRPr="00730FFA" w:rsidRDefault="00704CCE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A364335" wp14:editId="53D4FEFD">
            <wp:simplePos x="0" y="0"/>
            <wp:positionH relativeFrom="column">
              <wp:posOffset>3038034</wp:posOffset>
            </wp:positionH>
            <wp:positionV relativeFrom="paragraph">
              <wp:posOffset>7316</wp:posOffset>
            </wp:positionV>
            <wp:extent cx="2879725" cy="2383155"/>
            <wp:effectExtent l="0" t="0" r="15875" b="17145"/>
            <wp:wrapNone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730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E367A" wp14:editId="21B22660">
            <wp:extent cx="2880000" cy="2383200"/>
            <wp:effectExtent l="0" t="0" r="15875" b="1714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730FF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CDE19C7" w14:textId="77777777" w:rsidR="00704CCE" w:rsidRPr="00730FFA" w:rsidRDefault="00704CCE" w:rsidP="00704CCE">
      <w:pPr>
        <w:shd w:val="clear" w:color="auto" w:fill="FFFFFF" w:themeFill="background1"/>
        <w:tabs>
          <w:tab w:val="left" w:pos="4536"/>
        </w:tabs>
        <w:spacing w:line="360" w:lineRule="auto"/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Диаграмма 7</w:t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  <w:t>Диаграмма 8</w:t>
      </w:r>
    </w:p>
    <w:p w14:paraId="5F8FB511" w14:textId="77777777" w:rsidR="00704CCE" w:rsidRPr="00730FFA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</w:t>
      </w:r>
      <w:r w:rsidRPr="00730F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0FFA">
        <w:rPr>
          <w:rFonts w:ascii="Times New Roman" w:hAnsi="Times New Roman" w:cs="Times New Roman"/>
          <w:sz w:val="28"/>
          <w:szCs w:val="28"/>
        </w:rPr>
        <w:t>овые рижане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0FFA">
        <w:rPr>
          <w:rFonts w:ascii="Times New Roman" w:hAnsi="Times New Roman" w:cs="Times New Roman"/>
          <w:sz w:val="28"/>
          <w:szCs w:val="28"/>
        </w:rPr>
        <w:t xml:space="preserve"> в большинстве своем </w:t>
      </w:r>
      <w:r w:rsidRPr="005E127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730FFA">
        <w:rPr>
          <w:rFonts w:ascii="Times New Roman" w:hAnsi="Times New Roman" w:cs="Times New Roman"/>
          <w:sz w:val="28"/>
          <w:szCs w:val="28"/>
        </w:rPr>
        <w:t>люди с высшим образованием, в основном с дипломом магистра или специалиста, 20% из них — бакалавры, и только 6% — люди со средним образованием (</w:t>
      </w:r>
      <w:r>
        <w:rPr>
          <w:rFonts w:ascii="Times New Roman" w:hAnsi="Times New Roman" w:cs="Times New Roman"/>
          <w:sz w:val="28"/>
          <w:szCs w:val="28"/>
        </w:rPr>
        <w:t>см. 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 </w:t>
      </w:r>
      <w:r w:rsidRPr="00730FFA">
        <w:rPr>
          <w:rFonts w:ascii="Times New Roman" w:hAnsi="Times New Roman" w:cs="Times New Roman"/>
          <w:sz w:val="28"/>
          <w:szCs w:val="28"/>
        </w:rPr>
        <w:t>9). В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0FFA">
        <w:rPr>
          <w:rFonts w:ascii="Times New Roman" w:hAnsi="Times New Roman" w:cs="Times New Roman"/>
          <w:sz w:val="28"/>
          <w:szCs w:val="28"/>
        </w:rPr>
        <w:t xml:space="preserve"> ситуация была </w:t>
      </w:r>
      <w:r>
        <w:rPr>
          <w:rFonts w:ascii="Times New Roman" w:hAnsi="Times New Roman" w:cs="Times New Roman"/>
          <w:sz w:val="28"/>
          <w:szCs w:val="28"/>
        </w:rPr>
        <w:t>аналогичная</w:t>
      </w:r>
      <w:r w:rsidRPr="00730F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хотя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русских эмигрантов в значительной степени</w:t>
      </w:r>
      <w:r w:rsidRPr="00730FFA"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Times New Roman" w:hAnsi="Times New Roman" w:cs="Times New Roman"/>
          <w:sz w:val="28"/>
          <w:szCs w:val="28"/>
        </w:rPr>
        <w:t>отмечалось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ученых, кандидатов и </w:t>
      </w:r>
      <w:r w:rsidRPr="00730FFA">
        <w:rPr>
          <w:rFonts w:ascii="Times New Roman" w:hAnsi="Times New Roman" w:cs="Times New Roman"/>
          <w:sz w:val="28"/>
          <w:szCs w:val="28"/>
        </w:rPr>
        <w:t xml:space="preserve">докторов наук, </w:t>
      </w:r>
      <w:r>
        <w:rPr>
          <w:rFonts w:ascii="Times New Roman" w:hAnsi="Times New Roman" w:cs="Times New Roman"/>
          <w:sz w:val="28"/>
          <w:szCs w:val="28"/>
        </w:rPr>
        <w:t>тогда как</w:t>
      </w:r>
      <w:r w:rsidRPr="00730FFA">
        <w:rPr>
          <w:rFonts w:ascii="Times New Roman" w:hAnsi="Times New Roman" w:cs="Times New Roman"/>
          <w:sz w:val="28"/>
          <w:szCs w:val="28"/>
        </w:rPr>
        <w:t xml:space="preserve"> бакалавров</w:t>
      </w:r>
      <w:r>
        <w:rPr>
          <w:rFonts w:ascii="Times New Roman" w:hAnsi="Times New Roman" w:cs="Times New Roman"/>
          <w:sz w:val="28"/>
          <w:szCs w:val="28"/>
        </w:rPr>
        <w:t xml:space="preserve"> или магистров</w:t>
      </w:r>
      <w:r w:rsidRPr="00730FFA">
        <w:rPr>
          <w:rFonts w:ascii="Times New Roman" w:hAnsi="Times New Roman" w:cs="Times New Roman"/>
          <w:sz w:val="28"/>
          <w:szCs w:val="28"/>
        </w:rPr>
        <w:t>, наоборот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27F">
        <w:rPr>
          <w:rFonts w:ascii="Times New Roman" w:hAnsi="Times New Roman" w:cs="Times New Roman"/>
          <w:sz w:val="28"/>
          <w:szCs w:val="28"/>
        </w:rPr>
        <w:t>—</w:t>
      </w:r>
      <w:r w:rsidRPr="00730FFA">
        <w:rPr>
          <w:rFonts w:ascii="Times New Roman" w:hAnsi="Times New Roman" w:cs="Times New Roman"/>
          <w:sz w:val="28"/>
          <w:szCs w:val="28"/>
        </w:rPr>
        <w:t xml:space="preserve"> меньше (10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30FFA">
        <w:rPr>
          <w:rFonts w:ascii="Times New Roman" w:hAnsi="Times New Roman" w:cs="Times New Roman"/>
          <w:sz w:val="28"/>
          <w:szCs w:val="28"/>
        </w:rPr>
        <w:t xml:space="preserve"> и 12% соответственно).</w:t>
      </w:r>
    </w:p>
    <w:p w14:paraId="27223BD9" w14:textId="77777777" w:rsidR="00704CCE" w:rsidRPr="00730FFA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 xml:space="preserve">Количество работающих </w:t>
      </w:r>
      <w:r>
        <w:rPr>
          <w:rFonts w:ascii="Times New Roman" w:hAnsi="Times New Roman" w:cs="Times New Roman"/>
          <w:sz w:val="28"/>
          <w:szCs w:val="28"/>
        </w:rPr>
        <w:t xml:space="preserve">русских в Латвии </w:t>
      </w:r>
      <w:r w:rsidRPr="00730F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730FFA">
        <w:rPr>
          <w:rFonts w:ascii="Times New Roman" w:hAnsi="Times New Roman" w:cs="Times New Roman"/>
          <w:sz w:val="28"/>
          <w:szCs w:val="28"/>
        </w:rPr>
        <w:t xml:space="preserve">специальности на сегодняшний день </w:t>
      </w:r>
      <w:r>
        <w:rPr>
          <w:rFonts w:ascii="Times New Roman" w:hAnsi="Times New Roman" w:cs="Times New Roman"/>
          <w:sz w:val="28"/>
          <w:szCs w:val="28"/>
        </w:rPr>
        <w:t>соотносимо с</w:t>
      </w:r>
      <w:r w:rsidRPr="00730FFA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0FFA">
        <w:rPr>
          <w:rFonts w:ascii="Times New Roman" w:hAnsi="Times New Roman" w:cs="Times New Roman"/>
          <w:sz w:val="28"/>
          <w:szCs w:val="28"/>
        </w:rPr>
        <w:t xml:space="preserve"> работающих в других сферах (по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0FFA">
        <w:rPr>
          <w:rFonts w:ascii="Times New Roman" w:hAnsi="Times New Roman" w:cs="Times New Roman"/>
          <w:sz w:val="28"/>
          <w:szCs w:val="28"/>
        </w:rPr>
        <w:t xml:space="preserve">35%), хотя 6 лет назад большинство из них работало </w:t>
      </w:r>
      <w:r>
        <w:rPr>
          <w:rFonts w:ascii="Times New Roman" w:hAnsi="Times New Roman" w:cs="Times New Roman"/>
          <w:sz w:val="28"/>
          <w:szCs w:val="28"/>
        </w:rPr>
        <w:t>в своей профессиональной сфере</w:t>
      </w:r>
      <w:r w:rsidRPr="00730FFA">
        <w:rPr>
          <w:rFonts w:ascii="Times New Roman" w:hAnsi="Times New Roman" w:cs="Times New Roman"/>
          <w:sz w:val="28"/>
          <w:szCs w:val="28"/>
        </w:rPr>
        <w:t xml:space="preserve"> (42%). При этом</w:t>
      </w:r>
      <w:r>
        <w:rPr>
          <w:rFonts w:ascii="Times New Roman" w:hAnsi="Times New Roman" w:cs="Times New Roman"/>
          <w:sz w:val="28"/>
          <w:szCs w:val="28"/>
        </w:rPr>
        <w:t>, отметим также, что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730FFA">
        <w:rPr>
          <w:rFonts w:ascii="Times New Roman" w:hAnsi="Times New Roman" w:cs="Times New Roman"/>
          <w:sz w:val="28"/>
          <w:szCs w:val="28"/>
        </w:rPr>
        <w:lastRenderedPageBreak/>
        <w:t xml:space="preserve">сократилось количество </w:t>
      </w:r>
      <w:r>
        <w:rPr>
          <w:rFonts w:ascii="Times New Roman" w:hAnsi="Times New Roman" w:cs="Times New Roman"/>
          <w:sz w:val="28"/>
          <w:szCs w:val="28"/>
        </w:rPr>
        <w:t xml:space="preserve">русскоязычных </w:t>
      </w:r>
      <w:r w:rsidRPr="00730FFA">
        <w:rPr>
          <w:rFonts w:ascii="Times New Roman" w:hAnsi="Times New Roman" w:cs="Times New Roman"/>
          <w:sz w:val="28"/>
          <w:szCs w:val="28"/>
        </w:rPr>
        <w:t>безработных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0FFA">
        <w:rPr>
          <w:rFonts w:ascii="Times New Roman" w:hAnsi="Times New Roman" w:cs="Times New Roman"/>
          <w:sz w:val="28"/>
          <w:szCs w:val="28"/>
        </w:rPr>
        <w:t xml:space="preserve"> если раньше их было 25%, то сейчас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730FFA">
        <w:rPr>
          <w:rFonts w:ascii="Times New Roman" w:hAnsi="Times New Roman" w:cs="Times New Roman"/>
          <w:sz w:val="28"/>
          <w:szCs w:val="28"/>
        </w:rPr>
        <w:t>18%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FFA">
        <w:rPr>
          <w:rFonts w:ascii="Times New Roman" w:hAnsi="Times New Roman" w:cs="Times New Roman"/>
          <w:sz w:val="28"/>
          <w:szCs w:val="28"/>
        </w:rPr>
        <w:t xml:space="preserve"> 10). </w:t>
      </w:r>
    </w:p>
    <w:p w14:paraId="675EB22C" w14:textId="77777777" w:rsidR="00704CCE" w:rsidRPr="00730FFA" w:rsidRDefault="00704CCE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1CDE0E" wp14:editId="331EEF74">
            <wp:extent cx="2880000" cy="2592125"/>
            <wp:effectExtent l="0" t="0" r="15875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730FFA">
        <w:rPr>
          <w:rFonts w:ascii="Times New Roman" w:hAnsi="Times New Roman" w:cs="Times New Roman"/>
          <w:sz w:val="28"/>
          <w:szCs w:val="28"/>
        </w:rPr>
        <w:t xml:space="preserve">    </w:t>
      </w:r>
      <w:r w:rsidRPr="00730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CED04" wp14:editId="1A6BC2DA">
            <wp:extent cx="2816114" cy="2591435"/>
            <wp:effectExtent l="0" t="0" r="3810" b="184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6E6209F" w14:textId="77777777" w:rsidR="00704CCE" w:rsidRPr="00730FFA" w:rsidRDefault="00704CCE" w:rsidP="00704CCE">
      <w:pPr>
        <w:shd w:val="clear" w:color="auto" w:fill="FFFFFF" w:themeFill="background1"/>
        <w:tabs>
          <w:tab w:val="left" w:pos="4536"/>
        </w:tabs>
        <w:spacing w:line="360" w:lineRule="auto"/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Диаграмма 9</w:t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  <w:t>Диаграмма 10</w:t>
      </w:r>
    </w:p>
    <w:p w14:paraId="357E370C" w14:textId="77777777" w:rsidR="00704CCE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12A58B" w14:textId="77777777" w:rsidR="00704CCE" w:rsidRPr="00730FFA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Что касается знания языков, то для абсолютного большинства русски</w:t>
      </w:r>
      <w:r>
        <w:rPr>
          <w:rFonts w:ascii="Times New Roman" w:hAnsi="Times New Roman" w:cs="Times New Roman"/>
          <w:sz w:val="28"/>
          <w:szCs w:val="28"/>
        </w:rPr>
        <w:t>х, проживающих сегодня в Латвии,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30FFA">
        <w:rPr>
          <w:rFonts w:ascii="Times New Roman" w:hAnsi="Times New Roman" w:cs="Times New Roman"/>
          <w:sz w:val="28"/>
          <w:szCs w:val="28"/>
        </w:rPr>
        <w:t>язык является родным, однако в бытовом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30FFA">
        <w:rPr>
          <w:rFonts w:ascii="Times New Roman" w:hAnsi="Times New Roman" w:cs="Times New Roman"/>
          <w:sz w:val="28"/>
          <w:szCs w:val="28"/>
        </w:rPr>
        <w:t>ении «новые рижане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0FFA">
        <w:rPr>
          <w:rFonts w:ascii="Times New Roman" w:hAnsi="Times New Roman" w:cs="Times New Roman"/>
          <w:sz w:val="28"/>
          <w:szCs w:val="28"/>
        </w:rPr>
        <w:t xml:space="preserve"> пользуются не только им, 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30FFA">
        <w:rPr>
          <w:rFonts w:ascii="Times New Roman" w:hAnsi="Times New Roman" w:cs="Times New Roman"/>
          <w:sz w:val="28"/>
          <w:szCs w:val="28"/>
        </w:rPr>
        <w:t>и латышским или каким-то другим вторым языком, 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владеют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730FFA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0F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FFA">
        <w:rPr>
          <w:rFonts w:ascii="Times New Roman" w:hAnsi="Times New Roman" w:cs="Times New Roman"/>
          <w:sz w:val="28"/>
          <w:szCs w:val="28"/>
        </w:rPr>
        <w:t xml:space="preserve"> 11). В этом отношении данные 2017 и 2023 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полностью </w:t>
      </w:r>
      <w:r w:rsidRPr="00730FFA">
        <w:rPr>
          <w:rFonts w:ascii="Times New Roman" w:hAnsi="Times New Roman" w:cs="Times New Roman"/>
          <w:sz w:val="28"/>
          <w:szCs w:val="28"/>
        </w:rPr>
        <w:t xml:space="preserve">совпадают. </w:t>
      </w:r>
    </w:p>
    <w:p w14:paraId="5465ABB3" w14:textId="77777777" w:rsidR="00704CCE" w:rsidRPr="00730FFA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подчеркнем, что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0FFA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>й степени</w:t>
      </w:r>
      <w:r w:rsidRPr="00730FFA">
        <w:rPr>
          <w:rFonts w:ascii="Times New Roman" w:hAnsi="Times New Roman" w:cs="Times New Roman"/>
          <w:sz w:val="28"/>
          <w:szCs w:val="28"/>
        </w:rPr>
        <w:t xml:space="preserve"> увеличилось количество </w:t>
      </w:r>
      <w:r>
        <w:rPr>
          <w:rFonts w:ascii="Times New Roman" w:hAnsi="Times New Roman" w:cs="Times New Roman"/>
          <w:sz w:val="28"/>
          <w:szCs w:val="28"/>
        </w:rPr>
        <w:t>эмигрантов из России,</w:t>
      </w:r>
      <w:r w:rsidRPr="00730FFA">
        <w:rPr>
          <w:rFonts w:ascii="Times New Roman" w:hAnsi="Times New Roman" w:cs="Times New Roman"/>
          <w:sz w:val="28"/>
          <w:szCs w:val="28"/>
        </w:rPr>
        <w:t xml:space="preserve"> свободно </w:t>
      </w:r>
      <w:r>
        <w:rPr>
          <w:rFonts w:ascii="Times New Roman" w:hAnsi="Times New Roman" w:cs="Times New Roman"/>
          <w:sz w:val="28"/>
          <w:szCs w:val="28"/>
        </w:rPr>
        <w:t>или на бытовом уровне владеющих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 языком, т. е.</w:t>
      </w:r>
      <w:r w:rsidRPr="00730FFA">
        <w:rPr>
          <w:rFonts w:ascii="Times New Roman" w:hAnsi="Times New Roman" w:cs="Times New Roman"/>
          <w:sz w:val="28"/>
          <w:szCs w:val="28"/>
        </w:rPr>
        <w:t xml:space="preserve"> латышск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0FFA">
        <w:rPr>
          <w:rFonts w:ascii="Times New Roman" w:hAnsi="Times New Roman" w:cs="Times New Roman"/>
          <w:sz w:val="28"/>
          <w:szCs w:val="28"/>
        </w:rPr>
        <w:t>м. Если в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0FFA">
        <w:rPr>
          <w:rFonts w:ascii="Times New Roman" w:hAnsi="Times New Roman" w:cs="Times New Roman"/>
          <w:sz w:val="28"/>
          <w:szCs w:val="28"/>
        </w:rPr>
        <w:t xml:space="preserve"> их было всего 8%, то сейчас на латышском языке </w:t>
      </w:r>
      <w:r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Pr="00730FFA">
        <w:rPr>
          <w:rFonts w:ascii="Times New Roman" w:hAnsi="Times New Roman" w:cs="Times New Roman"/>
          <w:sz w:val="28"/>
          <w:szCs w:val="28"/>
        </w:rPr>
        <w:t>говорит 29% опрошенных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FFA">
        <w:rPr>
          <w:rFonts w:ascii="Times New Roman" w:hAnsi="Times New Roman" w:cs="Times New Roman"/>
          <w:sz w:val="28"/>
          <w:szCs w:val="28"/>
        </w:rPr>
        <w:t xml:space="preserve"> 12). </w:t>
      </w:r>
    </w:p>
    <w:p w14:paraId="5B78C293" w14:textId="77777777" w:rsidR="00704CCE" w:rsidRPr="00730FFA" w:rsidRDefault="00704CCE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B62D14" wp14:editId="17D6DE7C">
            <wp:extent cx="2880000" cy="2592000"/>
            <wp:effectExtent l="0" t="0" r="15875" b="1841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730FFA">
        <w:rPr>
          <w:rFonts w:ascii="Times New Roman" w:hAnsi="Times New Roman" w:cs="Times New Roman"/>
          <w:sz w:val="28"/>
          <w:szCs w:val="28"/>
        </w:rPr>
        <w:t xml:space="preserve">  </w:t>
      </w:r>
      <w:r w:rsidRPr="00730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8531F" wp14:editId="0019F108">
            <wp:extent cx="2880000" cy="2592000"/>
            <wp:effectExtent l="0" t="0" r="15875" b="1841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2CD655B" w14:textId="77777777" w:rsidR="00704CCE" w:rsidRPr="00730FFA" w:rsidRDefault="00704CCE" w:rsidP="00704CCE">
      <w:pPr>
        <w:shd w:val="clear" w:color="auto" w:fill="FFFFFF" w:themeFill="background1"/>
        <w:tabs>
          <w:tab w:val="left" w:pos="4536"/>
        </w:tabs>
        <w:spacing w:line="360" w:lineRule="auto"/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Диаграмма 11</w:t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  <w:t>Диаграмма 12</w:t>
      </w:r>
    </w:p>
    <w:p w14:paraId="5CB639BC" w14:textId="77777777" w:rsidR="00704CCE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D1CDCB" w14:textId="77777777" w:rsidR="00704CCE" w:rsidRPr="00730FFA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Стоит отметить, что сегодня только для половины опрошенных «новых рижан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0FFA">
        <w:rPr>
          <w:rFonts w:ascii="Times New Roman" w:hAnsi="Times New Roman" w:cs="Times New Roman"/>
          <w:sz w:val="28"/>
          <w:szCs w:val="28"/>
        </w:rPr>
        <w:t xml:space="preserve"> круг общения состоит из русскоязычных </w:t>
      </w:r>
      <w:r>
        <w:rPr>
          <w:rFonts w:ascii="Times New Roman" w:hAnsi="Times New Roman" w:cs="Times New Roman"/>
          <w:sz w:val="28"/>
          <w:szCs w:val="28"/>
        </w:rPr>
        <w:t>местных жителей Латвии</w:t>
      </w:r>
      <w:r w:rsidRPr="00730FFA">
        <w:rPr>
          <w:rFonts w:ascii="Times New Roman" w:hAnsi="Times New Roman" w:cs="Times New Roman"/>
          <w:sz w:val="28"/>
          <w:szCs w:val="28"/>
        </w:rPr>
        <w:t>, в то время как в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0FFA">
        <w:rPr>
          <w:rFonts w:ascii="Times New Roman" w:hAnsi="Times New Roman" w:cs="Times New Roman"/>
          <w:sz w:val="28"/>
          <w:szCs w:val="28"/>
        </w:rPr>
        <w:t xml:space="preserve"> этот показатель </w:t>
      </w:r>
      <w:r>
        <w:rPr>
          <w:rFonts w:ascii="Times New Roman" w:hAnsi="Times New Roman" w:cs="Times New Roman"/>
          <w:sz w:val="28"/>
          <w:szCs w:val="28"/>
        </w:rPr>
        <w:t>составлял</w:t>
      </w:r>
      <w:r w:rsidRPr="00730FFA">
        <w:rPr>
          <w:rFonts w:ascii="Times New Roman" w:hAnsi="Times New Roman" w:cs="Times New Roman"/>
          <w:sz w:val="28"/>
          <w:szCs w:val="28"/>
        </w:rPr>
        <w:t xml:space="preserve"> 65%. При этом увеличилось количество тех, кто одинаково общается как с латышами, так и с русскоговорящими (</w:t>
      </w:r>
      <w:r>
        <w:rPr>
          <w:rFonts w:ascii="Times New Roman" w:hAnsi="Times New Roman" w:cs="Times New Roman"/>
          <w:sz w:val="28"/>
          <w:szCs w:val="28"/>
        </w:rPr>
        <w:t>с </w:t>
      </w:r>
      <w:r w:rsidRPr="00730FF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730FFA">
        <w:rPr>
          <w:rFonts w:ascii="Times New Roman" w:hAnsi="Times New Roman" w:cs="Times New Roman"/>
          <w:sz w:val="28"/>
          <w:szCs w:val="28"/>
        </w:rPr>
        <w:t>до 41%)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FFA">
        <w:rPr>
          <w:rFonts w:ascii="Times New Roman" w:hAnsi="Times New Roman" w:cs="Times New Roman"/>
          <w:sz w:val="28"/>
          <w:szCs w:val="28"/>
        </w:rPr>
        <w:t xml:space="preserve"> 13). </w:t>
      </w:r>
      <w:r>
        <w:rPr>
          <w:rFonts w:ascii="Times New Roman" w:hAnsi="Times New Roman" w:cs="Times New Roman"/>
          <w:sz w:val="28"/>
          <w:szCs w:val="28"/>
        </w:rPr>
        <w:t xml:space="preserve">Русскоязычные </w:t>
      </w:r>
      <w:r w:rsidRPr="00730F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0FFA">
        <w:rPr>
          <w:rFonts w:ascii="Times New Roman" w:hAnsi="Times New Roman" w:cs="Times New Roman"/>
          <w:sz w:val="28"/>
          <w:szCs w:val="28"/>
        </w:rPr>
        <w:t>овые рижане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0FFA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30FFA">
        <w:rPr>
          <w:rFonts w:ascii="Times New Roman" w:hAnsi="Times New Roman" w:cs="Times New Roman"/>
          <w:sz w:val="28"/>
          <w:szCs w:val="28"/>
        </w:rPr>
        <w:t xml:space="preserve">значительно улучшили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Pr="00730FFA">
        <w:rPr>
          <w:rFonts w:ascii="Times New Roman" w:hAnsi="Times New Roman" w:cs="Times New Roman"/>
          <w:sz w:val="28"/>
          <w:szCs w:val="28"/>
        </w:rPr>
        <w:t xml:space="preserve"> знания латышской культуры</w:t>
      </w:r>
      <w:r>
        <w:rPr>
          <w:rFonts w:ascii="Times New Roman" w:hAnsi="Times New Roman" w:cs="Times New Roman"/>
          <w:sz w:val="28"/>
          <w:szCs w:val="28"/>
        </w:rPr>
        <w:t>, о чем свидетельствуют данные нашего анкетирования 2023 г</w:t>
      </w:r>
      <w:r w:rsidRPr="00730FFA">
        <w:rPr>
          <w:rFonts w:ascii="Times New Roman" w:hAnsi="Times New Roman" w:cs="Times New Roman"/>
          <w:sz w:val="28"/>
          <w:szCs w:val="28"/>
        </w:rPr>
        <w:t xml:space="preserve">. Если в 2017 году только 13% считали, что знакомы с ней достаточно хорошо, то теперь эта цифра </w:t>
      </w:r>
      <w:r>
        <w:rPr>
          <w:rFonts w:ascii="Times New Roman" w:hAnsi="Times New Roman" w:cs="Times New Roman"/>
          <w:sz w:val="28"/>
          <w:szCs w:val="28"/>
        </w:rPr>
        <w:t>выросла</w:t>
      </w:r>
      <w:r w:rsidRPr="00730FFA">
        <w:rPr>
          <w:rFonts w:ascii="Times New Roman" w:hAnsi="Times New Roman" w:cs="Times New Roman"/>
          <w:sz w:val="28"/>
          <w:szCs w:val="28"/>
        </w:rPr>
        <w:t xml:space="preserve"> до 41% (</w:t>
      </w:r>
      <w:r>
        <w:rPr>
          <w:rFonts w:ascii="Times New Roman" w:hAnsi="Times New Roman" w:cs="Times New Roman"/>
          <w:sz w:val="28"/>
          <w:szCs w:val="28"/>
        </w:rPr>
        <w:t>см. 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 </w:t>
      </w:r>
      <w:r w:rsidRPr="00730FFA">
        <w:rPr>
          <w:rFonts w:ascii="Times New Roman" w:hAnsi="Times New Roman" w:cs="Times New Roman"/>
          <w:sz w:val="28"/>
          <w:szCs w:val="28"/>
        </w:rPr>
        <w:t xml:space="preserve">14). </w:t>
      </w:r>
    </w:p>
    <w:p w14:paraId="6CD0BF2F" w14:textId="77777777" w:rsidR="00704CCE" w:rsidRPr="00730FFA" w:rsidRDefault="00704CCE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35C32E1" wp14:editId="34C0FC4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879725" cy="2591435"/>
            <wp:effectExtent l="0" t="0" r="15875" b="18415"/>
            <wp:wrapNone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Pr="00730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A9A2DB" wp14:editId="1794F4CA">
            <wp:extent cx="2880000" cy="2592000"/>
            <wp:effectExtent l="0" t="0" r="15875" b="1841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730FF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F435122" w14:textId="77777777" w:rsidR="00704CCE" w:rsidRPr="00730FFA" w:rsidRDefault="00704CCE" w:rsidP="00704CCE">
      <w:pPr>
        <w:shd w:val="clear" w:color="auto" w:fill="FFFFFF" w:themeFill="background1"/>
        <w:tabs>
          <w:tab w:val="left" w:pos="4536"/>
        </w:tabs>
        <w:spacing w:line="360" w:lineRule="auto"/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Диаграмма 13</w:t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</w:r>
      <w:r w:rsidRPr="00730FFA">
        <w:rPr>
          <w:rFonts w:ascii="Times New Roman" w:hAnsi="Times New Roman" w:cs="Times New Roman"/>
          <w:sz w:val="28"/>
          <w:szCs w:val="28"/>
        </w:rPr>
        <w:tab/>
        <w:t>Диаграмма 14</w:t>
      </w:r>
    </w:p>
    <w:p w14:paraId="748C3DEB" w14:textId="77777777" w:rsidR="00704CCE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3065E5" w14:textId="77777777" w:rsidR="00704CCE" w:rsidRPr="00730FFA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Сегодня «новые рижане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0FFA">
        <w:rPr>
          <w:rFonts w:ascii="Times New Roman" w:hAnsi="Times New Roman" w:cs="Times New Roman"/>
          <w:sz w:val="28"/>
          <w:szCs w:val="28"/>
        </w:rPr>
        <w:t xml:space="preserve">, как и 6 лет назад, достаточно </w:t>
      </w:r>
      <w:r>
        <w:rPr>
          <w:rFonts w:ascii="Times New Roman" w:hAnsi="Times New Roman" w:cs="Times New Roman"/>
          <w:sz w:val="28"/>
          <w:szCs w:val="28"/>
        </w:rPr>
        <w:t>редко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пользуются</w:t>
      </w:r>
      <w:r w:rsidRPr="00730FFA">
        <w:rPr>
          <w:rFonts w:ascii="Times New Roman" w:hAnsi="Times New Roman" w:cs="Times New Roman"/>
          <w:sz w:val="28"/>
          <w:szCs w:val="28"/>
        </w:rPr>
        <w:t xml:space="preserve"> латышски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FFA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0FFA">
        <w:rPr>
          <w:rFonts w:ascii="Times New Roman" w:hAnsi="Times New Roman" w:cs="Times New Roman"/>
          <w:sz w:val="28"/>
          <w:szCs w:val="28"/>
        </w:rPr>
        <w:t xml:space="preserve"> в городских речевых ситуациях. В основном это либо </w:t>
      </w:r>
      <w:r>
        <w:rPr>
          <w:rFonts w:ascii="Times New Roman" w:hAnsi="Times New Roman" w:cs="Times New Roman"/>
          <w:sz w:val="28"/>
          <w:szCs w:val="28"/>
        </w:rPr>
        <w:t>сфера обслуживания (магазины, кафе, рынок и т. п.)</w:t>
      </w:r>
      <w:r w:rsidRPr="00730FFA">
        <w:rPr>
          <w:rFonts w:ascii="Times New Roman" w:hAnsi="Times New Roman" w:cs="Times New Roman"/>
          <w:sz w:val="28"/>
          <w:szCs w:val="28"/>
        </w:rPr>
        <w:t>, где диалог сводится к простым фразам, либо в ситуациях, когда собеседник</w:t>
      </w:r>
      <w:r>
        <w:rPr>
          <w:rFonts w:ascii="Times New Roman" w:hAnsi="Times New Roman" w:cs="Times New Roman"/>
          <w:sz w:val="28"/>
          <w:szCs w:val="28"/>
        </w:rPr>
        <w:t>, носитель латышского языка,</w:t>
      </w:r>
      <w:r w:rsidRPr="00730FFA">
        <w:rPr>
          <w:rFonts w:ascii="Times New Roman" w:hAnsi="Times New Roman" w:cs="Times New Roman"/>
          <w:sz w:val="28"/>
          <w:szCs w:val="28"/>
        </w:rPr>
        <w:t xml:space="preserve"> не говорит по-русски. </w:t>
      </w:r>
      <w:r>
        <w:rPr>
          <w:rFonts w:ascii="Times New Roman" w:hAnsi="Times New Roman" w:cs="Times New Roman"/>
          <w:sz w:val="28"/>
          <w:szCs w:val="28"/>
        </w:rPr>
        <w:t xml:space="preserve">Среди наших респондентов </w:t>
      </w:r>
      <w:r w:rsidRPr="00730FFA">
        <w:rPr>
          <w:rFonts w:ascii="Times New Roman" w:hAnsi="Times New Roman" w:cs="Times New Roman"/>
          <w:sz w:val="28"/>
          <w:szCs w:val="28"/>
        </w:rPr>
        <w:t>были и те, кто ответил на этот вопрос «</w:t>
      </w:r>
      <w:r>
        <w:rPr>
          <w:rFonts w:ascii="Times New Roman" w:hAnsi="Times New Roman" w:cs="Times New Roman"/>
          <w:sz w:val="28"/>
          <w:szCs w:val="28"/>
        </w:rPr>
        <w:t xml:space="preserve">общаемся на латышском </w:t>
      </w:r>
      <w:r w:rsidRPr="00730FFA">
        <w:rPr>
          <w:rFonts w:ascii="Times New Roman" w:hAnsi="Times New Roman" w:cs="Times New Roman"/>
          <w:sz w:val="28"/>
          <w:szCs w:val="28"/>
        </w:rPr>
        <w:t>везде»,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0FFA">
        <w:rPr>
          <w:rFonts w:ascii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730FFA">
        <w:rPr>
          <w:rFonts w:ascii="Times New Roman" w:hAnsi="Times New Roman" w:cs="Times New Roman"/>
          <w:sz w:val="28"/>
          <w:szCs w:val="28"/>
        </w:rPr>
        <w:t>стараются использовать латышский язык как можно чаще</w:t>
      </w:r>
      <w:r>
        <w:rPr>
          <w:rFonts w:ascii="Times New Roman" w:hAnsi="Times New Roman" w:cs="Times New Roman"/>
          <w:sz w:val="28"/>
          <w:szCs w:val="28"/>
        </w:rPr>
        <w:t>, став по своей сути русско-латышскими билингвами</w:t>
      </w:r>
      <w:r w:rsidRPr="00730F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Любопытно отметить</w:t>
      </w:r>
      <w:r w:rsidRPr="00730FFA">
        <w:rPr>
          <w:rFonts w:ascii="Times New Roman" w:hAnsi="Times New Roman" w:cs="Times New Roman"/>
          <w:sz w:val="28"/>
          <w:szCs w:val="28"/>
        </w:rPr>
        <w:t xml:space="preserve">, что один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730FFA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 xml:space="preserve"> (русскоязычный житель Риги) подчеркнул, что он</w:t>
      </w:r>
      <w:r w:rsidRPr="00730FFA">
        <w:rPr>
          <w:rFonts w:ascii="Times New Roman" w:hAnsi="Times New Roman" w:cs="Times New Roman"/>
          <w:sz w:val="28"/>
          <w:szCs w:val="28"/>
        </w:rPr>
        <w:t xml:space="preserve"> не использует </w:t>
      </w:r>
      <w:r>
        <w:rPr>
          <w:rFonts w:ascii="Times New Roman" w:hAnsi="Times New Roman" w:cs="Times New Roman"/>
          <w:sz w:val="28"/>
          <w:szCs w:val="28"/>
        </w:rPr>
        <w:t>латышский язык в повседневной коммуникации (владея им пассивно)</w:t>
      </w:r>
      <w:r w:rsidRPr="00730FFA">
        <w:rPr>
          <w:rFonts w:ascii="Times New Roman" w:hAnsi="Times New Roman" w:cs="Times New Roman"/>
          <w:sz w:val="28"/>
          <w:szCs w:val="28"/>
        </w:rPr>
        <w:t xml:space="preserve"> принципиально </w:t>
      </w:r>
      <w:r>
        <w:rPr>
          <w:rFonts w:ascii="Times New Roman" w:hAnsi="Times New Roman" w:cs="Times New Roman"/>
          <w:sz w:val="28"/>
          <w:szCs w:val="28"/>
        </w:rPr>
        <w:t xml:space="preserve">по причине своего несогласия </w:t>
      </w:r>
      <w:r w:rsidRPr="00730FF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языковой </w:t>
      </w:r>
      <w:r w:rsidRPr="00730FFA">
        <w:rPr>
          <w:rFonts w:ascii="Times New Roman" w:hAnsi="Times New Roman" w:cs="Times New Roman"/>
          <w:sz w:val="28"/>
          <w:szCs w:val="28"/>
        </w:rPr>
        <w:t xml:space="preserve">политикой властей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30FFA">
        <w:rPr>
          <w:rFonts w:ascii="Times New Roman" w:hAnsi="Times New Roman" w:cs="Times New Roman"/>
          <w:sz w:val="28"/>
          <w:szCs w:val="28"/>
        </w:rPr>
        <w:t>Латвии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0FFA">
        <w:rPr>
          <w:rFonts w:ascii="Times New Roman" w:hAnsi="Times New Roman" w:cs="Times New Roman"/>
          <w:sz w:val="28"/>
          <w:szCs w:val="28"/>
        </w:rPr>
        <w:t>15).</w:t>
      </w:r>
    </w:p>
    <w:p w14:paraId="32C1D00B" w14:textId="77777777" w:rsidR="00704CCE" w:rsidRPr="00730FFA" w:rsidRDefault="00704CCE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A619D2" wp14:editId="24A3EFFE">
            <wp:extent cx="5930900" cy="4337050"/>
            <wp:effectExtent l="0" t="0" r="1270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0570545" w14:textId="77777777" w:rsidR="00704CCE" w:rsidRDefault="00704CCE" w:rsidP="00704CCE">
      <w:pPr>
        <w:shd w:val="clear" w:color="auto" w:fill="FFFFFF" w:themeFill="background1"/>
        <w:tabs>
          <w:tab w:val="left" w:pos="453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Диаграмма 15</w:t>
      </w:r>
    </w:p>
    <w:p w14:paraId="357208A6" w14:textId="77777777" w:rsidR="00704CCE" w:rsidRPr="00730FFA" w:rsidRDefault="00704CCE" w:rsidP="00704CCE">
      <w:pPr>
        <w:shd w:val="clear" w:color="auto" w:fill="FFFFFF" w:themeFill="background1"/>
        <w:tabs>
          <w:tab w:val="left" w:pos="453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C2A750" w14:textId="77777777" w:rsidR="00704CCE" w:rsidRPr="00730FFA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 xml:space="preserve">Отвечая на вопрос о том, </w:t>
      </w:r>
      <w:r>
        <w:rPr>
          <w:rFonts w:ascii="Times New Roman" w:hAnsi="Times New Roman" w:cs="Times New Roman"/>
          <w:sz w:val="28"/>
          <w:szCs w:val="28"/>
        </w:rPr>
        <w:t>что именно</w:t>
      </w:r>
      <w:r w:rsidRPr="00730FFA">
        <w:rPr>
          <w:rFonts w:ascii="Times New Roman" w:hAnsi="Times New Roman" w:cs="Times New Roman"/>
          <w:sz w:val="28"/>
          <w:szCs w:val="28"/>
        </w:rPr>
        <w:t xml:space="preserve"> «новые рижане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0FFA">
        <w:rPr>
          <w:rFonts w:ascii="Times New Roman" w:hAnsi="Times New Roman" w:cs="Times New Roman"/>
          <w:sz w:val="28"/>
          <w:szCs w:val="28"/>
        </w:rPr>
        <w:t xml:space="preserve"> чаще всего посещают </w:t>
      </w:r>
      <w:r>
        <w:rPr>
          <w:rFonts w:ascii="Times New Roman" w:hAnsi="Times New Roman" w:cs="Times New Roman"/>
          <w:sz w:val="28"/>
          <w:szCs w:val="28"/>
        </w:rPr>
        <w:t>в Риге и других крупных городах Латвии</w:t>
      </w:r>
      <w:r w:rsidRPr="00730F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730FFA">
        <w:rPr>
          <w:rFonts w:ascii="Times New Roman" w:hAnsi="Times New Roman" w:cs="Times New Roman"/>
          <w:sz w:val="28"/>
          <w:szCs w:val="28"/>
        </w:rPr>
        <w:t xml:space="preserve">, как и 6 лет назад, выделили </w:t>
      </w:r>
      <w:r>
        <w:rPr>
          <w:rFonts w:ascii="Times New Roman" w:hAnsi="Times New Roman" w:cs="Times New Roman"/>
          <w:sz w:val="28"/>
          <w:szCs w:val="28"/>
        </w:rPr>
        <w:t>абсолютно</w:t>
      </w:r>
      <w:r w:rsidRPr="00730FFA">
        <w:rPr>
          <w:rFonts w:ascii="Times New Roman" w:hAnsi="Times New Roman" w:cs="Times New Roman"/>
          <w:sz w:val="28"/>
          <w:szCs w:val="28"/>
        </w:rPr>
        <w:t xml:space="preserve"> стандартные </w:t>
      </w:r>
      <w:r>
        <w:rPr>
          <w:rFonts w:ascii="Times New Roman" w:hAnsi="Times New Roman" w:cs="Times New Roman"/>
          <w:sz w:val="28"/>
          <w:szCs w:val="28"/>
        </w:rPr>
        <w:t>городские объекты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 w:rsidRPr="005E127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FA">
        <w:rPr>
          <w:rFonts w:ascii="Times New Roman" w:hAnsi="Times New Roman" w:cs="Times New Roman"/>
          <w:sz w:val="28"/>
          <w:szCs w:val="28"/>
        </w:rPr>
        <w:t xml:space="preserve">магазины, кафе и рестораны, различные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или официальные </w:t>
      </w:r>
      <w:r w:rsidRPr="00730FFA">
        <w:rPr>
          <w:rFonts w:ascii="Times New Roman" w:hAnsi="Times New Roman" w:cs="Times New Roman"/>
          <w:sz w:val="28"/>
          <w:szCs w:val="28"/>
        </w:rPr>
        <w:t xml:space="preserve">учреждения. Большой популярностью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30FFA">
        <w:rPr>
          <w:rFonts w:ascii="Times New Roman" w:hAnsi="Times New Roman" w:cs="Times New Roman"/>
          <w:sz w:val="28"/>
          <w:szCs w:val="28"/>
        </w:rPr>
        <w:t>пользуются природные достопримечательности. Интересно, что если в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преимущественно отмечались</w:t>
      </w:r>
      <w:r w:rsidRPr="00730FFA">
        <w:rPr>
          <w:rFonts w:ascii="Times New Roman" w:hAnsi="Times New Roman" w:cs="Times New Roman"/>
          <w:sz w:val="28"/>
          <w:szCs w:val="28"/>
        </w:rPr>
        <w:t xml:space="preserve"> коммуникативные сферы, которые чаще всего нос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30FFA">
        <w:rPr>
          <w:rFonts w:ascii="Times New Roman" w:hAnsi="Times New Roman" w:cs="Times New Roman"/>
          <w:sz w:val="28"/>
          <w:szCs w:val="28"/>
        </w:rPr>
        <w:t xml:space="preserve"> исключительно бытовой характер, то сейчас значительно увеличилось посещение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730FFA">
        <w:rPr>
          <w:rFonts w:ascii="Times New Roman" w:hAnsi="Times New Roman" w:cs="Times New Roman"/>
          <w:sz w:val="28"/>
          <w:szCs w:val="28"/>
        </w:rPr>
        <w:t xml:space="preserve"> культуры, включа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0FFA">
        <w:rPr>
          <w:rFonts w:ascii="Times New Roman" w:hAnsi="Times New Roman" w:cs="Times New Roman"/>
          <w:sz w:val="28"/>
          <w:szCs w:val="28"/>
        </w:rPr>
        <w:t xml:space="preserve"> театры, </w:t>
      </w:r>
      <w:r>
        <w:rPr>
          <w:rFonts w:ascii="Times New Roman" w:hAnsi="Times New Roman" w:cs="Times New Roman"/>
          <w:sz w:val="28"/>
          <w:szCs w:val="28"/>
        </w:rPr>
        <w:t xml:space="preserve">музеи, </w:t>
      </w:r>
      <w:r w:rsidRPr="00730FFA">
        <w:rPr>
          <w:rFonts w:ascii="Times New Roman" w:hAnsi="Times New Roman" w:cs="Times New Roman"/>
          <w:sz w:val="28"/>
          <w:szCs w:val="28"/>
        </w:rPr>
        <w:t xml:space="preserve">выставки, </w:t>
      </w:r>
      <w:r>
        <w:rPr>
          <w:rFonts w:ascii="Times New Roman" w:hAnsi="Times New Roman" w:cs="Times New Roman"/>
          <w:sz w:val="28"/>
          <w:szCs w:val="28"/>
        </w:rPr>
        <w:t xml:space="preserve">фольклорные фестивали, </w:t>
      </w:r>
      <w:r w:rsidRPr="00730FFA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0FFA">
        <w:rPr>
          <w:rFonts w:ascii="Times New Roman" w:hAnsi="Times New Roman" w:cs="Times New Roman"/>
          <w:sz w:val="28"/>
          <w:szCs w:val="28"/>
        </w:rPr>
        <w:t>е. мест, где требуется более глубокое знание латышского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 понимание латышской национальной культуры</w:t>
      </w:r>
      <w:r w:rsidRPr="00730F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см. </w:t>
      </w:r>
      <w:r w:rsidRPr="00730FFA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FFA">
        <w:rPr>
          <w:rFonts w:ascii="Times New Roman" w:hAnsi="Times New Roman" w:cs="Times New Roman"/>
          <w:sz w:val="28"/>
          <w:szCs w:val="28"/>
        </w:rPr>
        <w:t xml:space="preserve"> 16). </w:t>
      </w:r>
    </w:p>
    <w:p w14:paraId="30998E31" w14:textId="77777777" w:rsidR="00704CCE" w:rsidRPr="00730FFA" w:rsidRDefault="00704CCE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38607E" wp14:editId="119A8A03">
            <wp:extent cx="5924550" cy="3267075"/>
            <wp:effectExtent l="0" t="0" r="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DF0B775" w14:textId="77777777" w:rsidR="00704CCE" w:rsidRPr="00730FFA" w:rsidRDefault="00704CCE" w:rsidP="00704CCE">
      <w:pPr>
        <w:shd w:val="clear" w:color="auto" w:fill="FFFFFF" w:themeFill="background1"/>
        <w:tabs>
          <w:tab w:val="left" w:pos="453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Диаграмма 16</w:t>
      </w:r>
    </w:p>
    <w:p w14:paraId="66BACC2F" w14:textId="77777777" w:rsidR="00704CCE" w:rsidRPr="00730FFA" w:rsidRDefault="00704CCE" w:rsidP="00704CC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FA">
        <w:rPr>
          <w:rFonts w:ascii="Times New Roman" w:hAnsi="Times New Roman" w:cs="Times New Roman"/>
          <w:sz w:val="28"/>
          <w:szCs w:val="28"/>
        </w:rPr>
        <w:t>Сравнивая результаты опросов 2017 и 2023 годов, можно отметить появление некоторых особенностей в портрете «нового рижанина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0FFA">
        <w:rPr>
          <w:rFonts w:ascii="Times New Roman" w:hAnsi="Times New Roman" w:cs="Times New Roman"/>
          <w:sz w:val="28"/>
          <w:szCs w:val="28"/>
        </w:rPr>
        <w:t xml:space="preserve">. К основным из них относятся изменение причин переезда, увеличение общения с латышским населением, значительное улучшение </w:t>
      </w:r>
      <w:r>
        <w:rPr>
          <w:rFonts w:ascii="Times New Roman" w:hAnsi="Times New Roman" w:cs="Times New Roman"/>
          <w:sz w:val="28"/>
          <w:szCs w:val="28"/>
        </w:rPr>
        <w:t>владения</w:t>
      </w:r>
      <w:r w:rsidRPr="00730FFA">
        <w:rPr>
          <w:rFonts w:ascii="Times New Roman" w:hAnsi="Times New Roman" w:cs="Times New Roman"/>
          <w:sz w:val="28"/>
          <w:szCs w:val="28"/>
        </w:rPr>
        <w:t xml:space="preserve"> латышск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30FFA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730FFA">
        <w:rPr>
          <w:rFonts w:ascii="Times New Roman" w:hAnsi="Times New Roman" w:cs="Times New Roman"/>
          <w:sz w:val="28"/>
          <w:szCs w:val="28"/>
        </w:rPr>
        <w:t xml:space="preserve"> и, как 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27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FA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и понимания</w:t>
      </w:r>
      <w:r w:rsidRPr="00730FFA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латышского народа, его традиций и истории</w:t>
      </w:r>
      <w:r w:rsidRPr="00730FFA">
        <w:rPr>
          <w:rFonts w:ascii="Times New Roman" w:hAnsi="Times New Roman" w:cs="Times New Roman"/>
          <w:sz w:val="28"/>
          <w:szCs w:val="28"/>
        </w:rPr>
        <w:t>.</w:t>
      </w:r>
    </w:p>
    <w:p w14:paraId="4A90E007" w14:textId="5F2B7607" w:rsidR="00C807AA" w:rsidRDefault="00C807AA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5BDEAF" w14:textId="5C7AA7E1" w:rsidR="004F15CF" w:rsidRDefault="004F15CF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874771" w14:textId="28CC98B0" w:rsidR="004F15CF" w:rsidRDefault="004F15CF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0A5B39" w14:textId="445A77E4" w:rsidR="004F15CF" w:rsidRDefault="004F15CF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B64C07" w14:textId="358F9F75" w:rsidR="004F15CF" w:rsidRDefault="004F15CF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E50918" w14:textId="2A9AC366" w:rsidR="004F15CF" w:rsidRDefault="004F15CF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91096F" w14:textId="77777777" w:rsidR="004F15CF" w:rsidRPr="00730FFA" w:rsidRDefault="004F15CF" w:rsidP="00704CCE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BE44FC" w14:textId="784CF332" w:rsidR="00EE0233" w:rsidRDefault="00EE0233">
      <w:pPr>
        <w:rPr>
          <w:rFonts w:ascii="Times New Roman" w:hAnsi="Times New Roman"/>
          <w:sz w:val="28"/>
          <w:szCs w:val="28"/>
        </w:rPr>
      </w:pPr>
    </w:p>
    <w:p w14:paraId="3506A7B8" w14:textId="7BFE7466" w:rsidR="00EE0233" w:rsidRPr="00E34085" w:rsidRDefault="00EE0233" w:rsidP="000245CD">
      <w:pPr>
        <w:pStyle w:val="1"/>
        <w:jc w:val="center"/>
        <w:rPr>
          <w:szCs w:val="32"/>
        </w:rPr>
      </w:pPr>
      <w:bookmarkStart w:id="27" w:name="_Toc136380733"/>
      <w:r w:rsidRPr="00E34085">
        <w:rPr>
          <w:szCs w:val="32"/>
        </w:rPr>
        <w:lastRenderedPageBreak/>
        <w:t>Заключение</w:t>
      </w:r>
      <w:bookmarkEnd w:id="27"/>
    </w:p>
    <w:p w14:paraId="047D1DE9" w14:textId="02B67218" w:rsidR="00B41168" w:rsidRPr="00E34085" w:rsidRDefault="00B41168" w:rsidP="00C068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085">
        <w:rPr>
          <w:rFonts w:ascii="Times New Roman" w:hAnsi="Times New Roman"/>
          <w:sz w:val="28"/>
          <w:szCs w:val="28"/>
        </w:rPr>
        <w:t xml:space="preserve">В результате проведенного исследования был дан исторический обзор языковых взаимоотношений, было описано положение русскоязычного населения в современной Латвии, раскрыты основные теоретические аспекты, а также подробно проанализирован собранный материал. </w:t>
      </w:r>
    </w:p>
    <w:p w14:paraId="6BC47A98" w14:textId="69D9A7E7" w:rsidR="00EE0233" w:rsidRPr="00E34085" w:rsidRDefault="00B41168" w:rsidP="00B411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085">
        <w:rPr>
          <w:rFonts w:ascii="Times New Roman" w:hAnsi="Times New Roman"/>
          <w:sz w:val="28"/>
          <w:szCs w:val="28"/>
        </w:rPr>
        <w:t>Можно заключить, что:</w:t>
      </w:r>
    </w:p>
    <w:p w14:paraId="19F28A5F" w14:textId="65B73DD4" w:rsidR="00B41168" w:rsidRPr="00E34085" w:rsidRDefault="00B41168" w:rsidP="00B4116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085">
        <w:rPr>
          <w:rFonts w:ascii="Times New Roman" w:hAnsi="Times New Roman" w:cs="Times New Roman"/>
          <w:sz w:val="28"/>
          <w:szCs w:val="28"/>
        </w:rPr>
        <w:t>явление, рассмотренное в данной работе на примере языковой ситуации в Латвии, — это довольно распространенное и универсальное явление межъязыковой интерференции в языке национального или языкового меньшинства</w:t>
      </w:r>
      <w:r w:rsidR="003D54B9" w:rsidRPr="00E34085">
        <w:rPr>
          <w:rFonts w:ascii="Times New Roman" w:hAnsi="Times New Roman" w:cs="Times New Roman"/>
          <w:sz w:val="28"/>
          <w:szCs w:val="28"/>
        </w:rPr>
        <w:t>;</w:t>
      </w:r>
    </w:p>
    <w:p w14:paraId="35E8A1F4" w14:textId="467BF7A8" w:rsidR="00B41168" w:rsidRPr="00E34085" w:rsidRDefault="00B41168" w:rsidP="00B411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085">
        <w:rPr>
          <w:rFonts w:ascii="Times New Roman" w:hAnsi="Times New Roman"/>
          <w:sz w:val="28"/>
          <w:szCs w:val="28"/>
        </w:rPr>
        <w:t xml:space="preserve">в результате </w:t>
      </w:r>
      <w:r w:rsidR="003D54B9" w:rsidRPr="00E34085">
        <w:rPr>
          <w:rFonts w:ascii="Times New Roman" w:hAnsi="Times New Roman"/>
          <w:sz w:val="28"/>
          <w:szCs w:val="28"/>
        </w:rPr>
        <w:t>языковой политики Латвии растет престижность латышского языка среди русскоязычного населения, повышается уровень его владения и частотность употребления;</w:t>
      </w:r>
    </w:p>
    <w:p w14:paraId="1A706AD3" w14:textId="1CD8B4AF" w:rsidR="003D54B9" w:rsidRPr="00E34085" w:rsidRDefault="003D54B9" w:rsidP="00B411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085">
        <w:rPr>
          <w:rFonts w:ascii="Times New Roman" w:hAnsi="Times New Roman"/>
          <w:sz w:val="28"/>
          <w:szCs w:val="28"/>
        </w:rPr>
        <w:t xml:space="preserve">наиболее частотным калькированием оказались кальки слова </w:t>
      </w:r>
      <w:r w:rsidRPr="00E34085">
        <w:rPr>
          <w:rFonts w:ascii="Times New Roman" w:hAnsi="Times New Roman" w:cs="Times New Roman"/>
          <w:sz w:val="28"/>
          <w:szCs w:val="28"/>
        </w:rPr>
        <w:t>— 162 случая или 83,9%;</w:t>
      </w:r>
    </w:p>
    <w:p w14:paraId="0ABC93CC" w14:textId="3241A92A" w:rsidR="003D54B9" w:rsidRPr="00E34085" w:rsidRDefault="003D54B9" w:rsidP="00B411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085">
        <w:rPr>
          <w:rFonts w:ascii="Times New Roman" w:hAnsi="Times New Roman" w:cs="Times New Roman"/>
          <w:sz w:val="28"/>
          <w:szCs w:val="28"/>
        </w:rPr>
        <w:t>наименее частотны кал</w:t>
      </w:r>
      <w:r w:rsidR="00CE656F" w:rsidRPr="00E34085">
        <w:rPr>
          <w:rFonts w:ascii="Times New Roman" w:hAnsi="Times New Roman" w:cs="Times New Roman"/>
          <w:sz w:val="28"/>
          <w:szCs w:val="28"/>
        </w:rPr>
        <w:t>ь</w:t>
      </w:r>
      <w:r w:rsidRPr="00E34085">
        <w:rPr>
          <w:rFonts w:ascii="Times New Roman" w:hAnsi="Times New Roman" w:cs="Times New Roman"/>
          <w:sz w:val="28"/>
          <w:szCs w:val="28"/>
        </w:rPr>
        <w:t xml:space="preserve">кирования формы </w:t>
      </w:r>
      <w:r w:rsidR="00CE656F" w:rsidRPr="00E34085">
        <w:rPr>
          <w:rFonts w:ascii="Times New Roman" w:hAnsi="Times New Roman" w:cs="Times New Roman"/>
          <w:sz w:val="28"/>
          <w:szCs w:val="28"/>
        </w:rPr>
        <w:t xml:space="preserve">— </w:t>
      </w:r>
      <w:r w:rsidRPr="00E34085">
        <w:rPr>
          <w:rFonts w:ascii="Times New Roman" w:hAnsi="Times New Roman" w:cs="Times New Roman"/>
          <w:sz w:val="28"/>
          <w:szCs w:val="28"/>
        </w:rPr>
        <w:t xml:space="preserve">4 штуки </w:t>
      </w:r>
      <w:r w:rsidR="00CE656F" w:rsidRPr="00E34085">
        <w:rPr>
          <w:rFonts w:ascii="Times New Roman" w:hAnsi="Times New Roman" w:cs="Times New Roman"/>
          <w:sz w:val="28"/>
          <w:szCs w:val="28"/>
        </w:rPr>
        <w:t xml:space="preserve">или </w:t>
      </w:r>
      <w:r w:rsidRPr="00E34085">
        <w:rPr>
          <w:rFonts w:ascii="Times New Roman" w:hAnsi="Times New Roman" w:cs="Times New Roman"/>
          <w:sz w:val="28"/>
          <w:szCs w:val="28"/>
        </w:rPr>
        <w:t>2%</w:t>
      </w:r>
      <w:r w:rsidR="00CE656F" w:rsidRPr="00E34085">
        <w:rPr>
          <w:rFonts w:ascii="Times New Roman" w:hAnsi="Times New Roman" w:cs="Times New Roman"/>
          <w:sz w:val="28"/>
          <w:szCs w:val="28"/>
        </w:rPr>
        <w:t>;</w:t>
      </w:r>
    </w:p>
    <w:p w14:paraId="1C036BAE" w14:textId="03EF7B91" w:rsidR="00CE656F" w:rsidRPr="00E34085" w:rsidRDefault="00CE656F" w:rsidP="00B411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085">
        <w:rPr>
          <w:rFonts w:ascii="Times New Roman" w:hAnsi="Times New Roman" w:cs="Times New Roman"/>
          <w:sz w:val="28"/>
          <w:szCs w:val="28"/>
        </w:rPr>
        <w:t>невозможно выделить определенный способ адаптирования заимствований из латышского языка в русском</w:t>
      </w:r>
      <w:r w:rsidR="00E34085">
        <w:rPr>
          <w:rFonts w:ascii="Times New Roman" w:hAnsi="Times New Roman" w:cs="Times New Roman"/>
          <w:sz w:val="28"/>
          <w:szCs w:val="28"/>
        </w:rPr>
        <w:t>.</w:t>
      </w:r>
    </w:p>
    <w:p w14:paraId="5DCE1087" w14:textId="3E06E419" w:rsidR="00B41168" w:rsidRPr="00EE0233" w:rsidRDefault="004F15CF" w:rsidP="00C068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085">
        <w:rPr>
          <w:rFonts w:ascii="Times New Roman" w:hAnsi="Times New Roman"/>
          <w:sz w:val="28"/>
          <w:szCs w:val="28"/>
        </w:rPr>
        <w:t xml:space="preserve">По результатам сопоставительного анализа </w:t>
      </w:r>
      <w:proofErr w:type="spellStart"/>
      <w:r w:rsidRPr="00E34085">
        <w:rPr>
          <w:rFonts w:ascii="Times New Roman" w:hAnsi="Times New Roman"/>
          <w:sz w:val="28"/>
          <w:szCs w:val="28"/>
        </w:rPr>
        <w:t>анкетирований</w:t>
      </w:r>
      <w:proofErr w:type="spellEnd"/>
      <w:r w:rsidRPr="00E34085">
        <w:rPr>
          <w:rFonts w:ascii="Times New Roman" w:hAnsi="Times New Roman"/>
          <w:sz w:val="28"/>
          <w:szCs w:val="28"/>
        </w:rPr>
        <w:t>, можно сделать вывод о том, что многие из информантов как в 2017, так и в 2023</w:t>
      </w:r>
      <w:r w:rsidR="00E34085">
        <w:rPr>
          <w:rFonts w:ascii="Times New Roman" w:hAnsi="Times New Roman"/>
          <w:sz w:val="28"/>
          <w:szCs w:val="28"/>
        </w:rPr>
        <w:t> </w:t>
      </w:r>
      <w:r w:rsidRPr="00E34085">
        <w:rPr>
          <w:rFonts w:ascii="Times New Roman" w:hAnsi="Times New Roman"/>
          <w:sz w:val="28"/>
          <w:szCs w:val="28"/>
        </w:rPr>
        <w:t>году фиксируют сильное влияние латышского языка на язык русскоговорящей диаспоры Риги и Латвии. Помимо этого, многие из вышеперечисленных особенностей носят скорее негативный, чем положительный оттенок в сознании «новых» рижан. Именно поэтому многие из респондентов отметили, что стараются сохранить норму русского литературного языка, что, конечно же, является довольно трудной задачей в условиях отрыва от языка метрополии.</w:t>
      </w:r>
    </w:p>
    <w:p w14:paraId="6FA119C9" w14:textId="77777777" w:rsidR="000245CD" w:rsidRPr="00A94A63" w:rsidRDefault="00EE0233" w:rsidP="000245CD">
      <w:pPr>
        <w:pStyle w:val="1"/>
        <w:jc w:val="center"/>
        <w:rPr>
          <w:rFonts w:cs="Times New Roman"/>
        </w:rPr>
      </w:pPr>
      <w:r>
        <w:rPr>
          <w:sz w:val="28"/>
        </w:rPr>
        <w:br w:type="page"/>
      </w:r>
      <w:bookmarkStart w:id="28" w:name="_Toc136380734"/>
      <w:r w:rsidR="000245CD" w:rsidRPr="00A94A63">
        <w:rPr>
          <w:rFonts w:cs="Times New Roman"/>
        </w:rPr>
        <w:lastRenderedPageBreak/>
        <w:t>Литература</w:t>
      </w:r>
      <w:bookmarkEnd w:id="28"/>
    </w:p>
    <w:p w14:paraId="1267356C" w14:textId="77886D65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Аванесов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Р. И. Очерки русской диалектологии. В 2 ч. Ч. 1. М., 1949. </w:t>
      </w:r>
    </w:p>
    <w:p w14:paraId="1C793E63" w14:textId="4A67C121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6846">
        <w:rPr>
          <w:rFonts w:ascii="Times New Roman" w:hAnsi="Times New Roman" w:cs="Times New Roman"/>
          <w:sz w:val="28"/>
          <w:szCs w:val="28"/>
        </w:rPr>
        <w:t>Берзинь</w:t>
      </w:r>
      <w:proofErr w:type="spellEnd"/>
      <w:r w:rsidRPr="005D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А. У. Особенности русского языка в Латвии. </w:t>
      </w:r>
      <w:r w:rsidRPr="005D6846">
        <w:rPr>
          <w:rFonts w:ascii="Times New Roman" w:hAnsi="Times New Roman" w:cs="Times New Roman"/>
          <w:bCs/>
          <w:sz w:val="28"/>
          <w:szCs w:val="28"/>
        </w:rPr>
        <w:t>Велико-Тырново, 2010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25B20BF" w14:textId="1001D482" w:rsidR="000245CD" w:rsidRPr="00C20161" w:rsidRDefault="000245CD" w:rsidP="0002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Белоусов В. Н. О перспективах функционирования русского языка в культурном пространстве стран СНГ и Балтии </w:t>
      </w:r>
      <w:r w:rsidRPr="0097212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Мир русского слова.</w:t>
      </w:r>
      <w:r w:rsidR="00707F57">
        <w:rPr>
          <w:rFonts w:ascii="Times New Roman" w:hAnsi="Times New Roman" w:cs="Times New Roman"/>
          <w:sz w:val="28"/>
          <w:szCs w:val="28"/>
        </w:rPr>
        <w:t xml:space="preserve"> №4. </w:t>
      </w:r>
      <w:r>
        <w:rPr>
          <w:rFonts w:ascii="Times New Roman" w:hAnsi="Times New Roman" w:cs="Times New Roman"/>
          <w:sz w:val="28"/>
          <w:szCs w:val="28"/>
        </w:rPr>
        <w:t>СПб., 2000</w:t>
      </w:r>
      <w:r w:rsidR="00707F57">
        <w:rPr>
          <w:rFonts w:ascii="Times New Roman" w:hAnsi="Times New Roman" w:cs="Times New Roman"/>
          <w:sz w:val="28"/>
          <w:szCs w:val="28"/>
        </w:rPr>
        <w:t xml:space="preserve"> </w:t>
      </w:r>
      <w:r w:rsidR="00662F99" w:rsidRPr="005D6846">
        <w:rPr>
          <w:rFonts w:ascii="Times New Roman" w:hAnsi="Times New Roman" w:cs="Times New Roman"/>
          <w:sz w:val="28"/>
          <w:szCs w:val="28"/>
        </w:rPr>
        <w:t>—</w:t>
      </w:r>
      <w:r w:rsidRPr="005D6846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5D684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5D6846">
        <w:rPr>
          <w:rFonts w:ascii="Times New Roman" w:hAnsi="Times New Roman" w:cs="Times New Roman"/>
          <w:sz w:val="28"/>
          <w:szCs w:val="28"/>
        </w:rPr>
        <w:t>.</w:t>
      </w:r>
    </w:p>
    <w:p w14:paraId="2D0435DA" w14:textId="32355656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9" w:name="_Hlk128932908"/>
      <w:proofErr w:type="spellStart"/>
      <w:r w:rsidRPr="00025BC0">
        <w:rPr>
          <w:rFonts w:ascii="Times New Roman" w:hAnsi="Times New Roman" w:cs="Times New Roman"/>
          <w:bCs/>
          <w:sz w:val="28"/>
          <w:szCs w:val="28"/>
        </w:rPr>
        <w:t>Вайнрайх</w:t>
      </w:r>
      <w:proofErr w:type="spellEnd"/>
      <w:r w:rsidRPr="00025BC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9"/>
      <w:r w:rsidRPr="00025BC0">
        <w:rPr>
          <w:rFonts w:ascii="Times New Roman" w:hAnsi="Times New Roman" w:cs="Times New Roman"/>
          <w:bCs/>
          <w:sz w:val="28"/>
          <w:szCs w:val="28"/>
        </w:rPr>
        <w:t>У. Языковые контакты. Киев, 1979.</w:t>
      </w:r>
    </w:p>
    <w:p w14:paraId="1592A66B" w14:textId="34F8067D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52A9">
        <w:rPr>
          <w:rFonts w:ascii="Times New Roman" w:hAnsi="Times New Roman" w:cs="Times New Roman"/>
          <w:bCs/>
          <w:sz w:val="28"/>
          <w:szCs w:val="28"/>
        </w:rPr>
        <w:t>Вайнрайх</w:t>
      </w:r>
      <w:proofErr w:type="spellEnd"/>
      <w:r w:rsidRPr="000152A9">
        <w:rPr>
          <w:rFonts w:ascii="Times New Roman" w:hAnsi="Times New Roman" w:cs="Times New Roman"/>
          <w:bCs/>
          <w:sz w:val="28"/>
          <w:szCs w:val="28"/>
        </w:rPr>
        <w:t xml:space="preserve"> 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52A9">
        <w:rPr>
          <w:rFonts w:ascii="Times New Roman" w:hAnsi="Times New Roman" w:cs="Times New Roman"/>
          <w:bCs/>
          <w:sz w:val="28"/>
          <w:szCs w:val="28"/>
        </w:rPr>
        <w:t>Одноязычие</w:t>
      </w:r>
      <w:proofErr w:type="spellEnd"/>
      <w:r w:rsidRPr="000152A9">
        <w:rPr>
          <w:rFonts w:ascii="Times New Roman" w:hAnsi="Times New Roman" w:cs="Times New Roman"/>
          <w:bCs/>
          <w:sz w:val="28"/>
          <w:szCs w:val="28"/>
        </w:rPr>
        <w:t xml:space="preserve"> и многоязычие // Новое в лингвистике. Языковые контакты. М., 1972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15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№6. </w:t>
      </w:r>
      <w:r w:rsidRPr="005D684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2A9">
        <w:rPr>
          <w:rFonts w:ascii="Times New Roman" w:hAnsi="Times New Roman" w:cs="Times New Roman"/>
          <w:bCs/>
          <w:sz w:val="28"/>
          <w:szCs w:val="28"/>
        </w:rPr>
        <w:t>С. 25‒60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6070F85" w14:textId="2A1DB743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12FC">
        <w:rPr>
          <w:rFonts w:ascii="Times New Roman" w:hAnsi="Times New Roman" w:cs="Times New Roman"/>
          <w:bCs/>
          <w:sz w:val="28"/>
          <w:szCs w:val="28"/>
        </w:rPr>
        <w:t>Вейдемане</w:t>
      </w:r>
      <w:proofErr w:type="spellEnd"/>
      <w:r w:rsidRPr="000512FC">
        <w:rPr>
          <w:rFonts w:ascii="Times New Roman" w:hAnsi="Times New Roman" w:cs="Times New Roman"/>
          <w:bCs/>
          <w:sz w:val="28"/>
          <w:szCs w:val="28"/>
        </w:rPr>
        <w:t xml:space="preserve"> Р. Э.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Вейдемане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512FC">
        <w:rPr>
          <w:rFonts w:ascii="Times New Roman" w:hAnsi="Times New Roman" w:cs="Times New Roman"/>
          <w:bCs/>
          <w:sz w:val="28"/>
          <w:szCs w:val="28"/>
        </w:rPr>
        <w:t>Некоторые факты влияния русского языка на латышский язык // Контакты латышского языка.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2FC">
        <w:rPr>
          <w:rFonts w:ascii="Times New Roman" w:hAnsi="Times New Roman" w:cs="Times New Roman"/>
          <w:bCs/>
          <w:sz w:val="28"/>
          <w:szCs w:val="28"/>
        </w:rPr>
        <w:t>Рига, 1977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D6846">
        <w:rPr>
          <w:rFonts w:ascii="Times New Roman" w:hAnsi="Times New Roman" w:cs="Times New Roman"/>
          <w:bCs/>
          <w:sz w:val="28"/>
          <w:szCs w:val="28"/>
        </w:rPr>
        <w:t>—</w:t>
      </w:r>
      <w:r w:rsidRPr="000512FC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512FC">
        <w:rPr>
          <w:rFonts w:ascii="Times New Roman" w:hAnsi="Times New Roman" w:cs="Times New Roman"/>
          <w:bCs/>
          <w:sz w:val="28"/>
          <w:szCs w:val="28"/>
        </w:rPr>
        <w:t>239–251.</w:t>
      </w:r>
    </w:p>
    <w:p w14:paraId="47EB2115" w14:textId="4759EB68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F33">
        <w:rPr>
          <w:rFonts w:ascii="Times New Roman" w:hAnsi="Times New Roman" w:cs="Times New Roman"/>
          <w:bCs/>
          <w:sz w:val="28"/>
          <w:szCs w:val="28"/>
        </w:rPr>
        <w:t>Волков В.</w:t>
      </w:r>
      <w:r w:rsidR="00707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F33">
        <w:rPr>
          <w:rFonts w:ascii="Times New Roman" w:hAnsi="Times New Roman" w:cs="Times New Roman"/>
          <w:bCs/>
          <w:sz w:val="28"/>
          <w:szCs w:val="28"/>
        </w:rPr>
        <w:t>В. «Русская община» как способ политической самоидентификации русских в Латвии // Политическая экспертиза: П</w:t>
      </w:r>
      <w:r>
        <w:rPr>
          <w:rFonts w:ascii="Times New Roman" w:hAnsi="Times New Roman" w:cs="Times New Roman"/>
          <w:bCs/>
          <w:sz w:val="28"/>
          <w:szCs w:val="28"/>
        </w:rPr>
        <w:t>ОЛИТЭКС</w:t>
      </w:r>
      <w:r w:rsidRPr="00373F33">
        <w:rPr>
          <w:rFonts w:ascii="Times New Roman" w:hAnsi="Times New Roman" w:cs="Times New Roman"/>
          <w:bCs/>
          <w:sz w:val="28"/>
          <w:szCs w:val="28"/>
        </w:rPr>
        <w:t>. Т. 4. № 2. СПб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73F33">
        <w:rPr>
          <w:rFonts w:ascii="Times New Roman" w:hAnsi="Times New Roman" w:cs="Times New Roman"/>
          <w:bCs/>
          <w:sz w:val="28"/>
          <w:szCs w:val="28"/>
        </w:rPr>
        <w:t>, 2008. — С. 63</w:t>
      </w:r>
      <w:r w:rsidRPr="005D6846">
        <w:rPr>
          <w:rFonts w:ascii="Times New Roman" w:hAnsi="Times New Roman" w:cs="Times New Roman"/>
          <w:sz w:val="28"/>
        </w:rPr>
        <w:t>–</w:t>
      </w:r>
      <w:r w:rsidRPr="00373F33">
        <w:rPr>
          <w:rFonts w:ascii="Times New Roman" w:hAnsi="Times New Roman" w:cs="Times New Roman"/>
          <w:bCs/>
          <w:sz w:val="28"/>
          <w:szCs w:val="28"/>
        </w:rPr>
        <w:t>79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260EC36" w14:textId="16058F54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Граудина</w:t>
      </w:r>
      <w:r w:rsidR="00707F57">
        <w:rPr>
          <w:rFonts w:ascii="Times New Roman" w:hAnsi="Times New Roman" w:cs="Times New Roman"/>
          <w:bCs/>
          <w:sz w:val="28"/>
          <w:szCs w:val="28"/>
        </w:rPr>
        <w:t xml:space="preserve"> Л. К.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Сталтмане</w:t>
      </w:r>
      <w:proofErr w:type="spellEnd"/>
      <w:r w:rsidR="00707F57">
        <w:rPr>
          <w:rFonts w:ascii="Times New Roman" w:hAnsi="Times New Roman" w:cs="Times New Roman"/>
          <w:bCs/>
          <w:sz w:val="28"/>
          <w:szCs w:val="28"/>
        </w:rPr>
        <w:t xml:space="preserve"> Л. 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07F5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Русско-латышские языковые связи // Вопросы языкознания. М., 1976, №1. </w:t>
      </w:r>
      <w:r w:rsidRPr="005D6846">
        <w:rPr>
          <w:rFonts w:ascii="Times New Roman" w:hAnsi="Times New Roman" w:cs="Times New Roman"/>
          <w:sz w:val="28"/>
          <w:szCs w:val="28"/>
        </w:rPr>
        <w:t xml:space="preserve">— С.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5D684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5D6846">
        <w:rPr>
          <w:rFonts w:ascii="Times New Roman" w:hAnsi="Times New Roman" w:cs="Times New Roman"/>
          <w:sz w:val="28"/>
          <w:szCs w:val="28"/>
        </w:rPr>
        <w:t>.</w:t>
      </w:r>
    </w:p>
    <w:p w14:paraId="7B529553" w14:textId="29696308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995">
        <w:rPr>
          <w:rFonts w:ascii="Times New Roman" w:hAnsi="Times New Roman" w:cs="Times New Roman"/>
          <w:sz w:val="28"/>
          <w:szCs w:val="28"/>
        </w:rPr>
        <w:t>Друвиете</w:t>
      </w:r>
      <w:proofErr w:type="spellEnd"/>
      <w:r w:rsidR="00707F57">
        <w:rPr>
          <w:rFonts w:ascii="Times New Roman" w:hAnsi="Times New Roman" w:cs="Times New Roman"/>
          <w:sz w:val="28"/>
          <w:szCs w:val="28"/>
        </w:rPr>
        <w:t xml:space="preserve"> И.</w:t>
      </w:r>
      <w:r w:rsidRPr="00F539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995">
        <w:rPr>
          <w:rFonts w:ascii="Times New Roman" w:hAnsi="Times New Roman" w:cs="Times New Roman"/>
          <w:sz w:val="28"/>
          <w:szCs w:val="28"/>
        </w:rPr>
        <w:t>Вейсбергс</w:t>
      </w:r>
      <w:proofErr w:type="spellEnd"/>
      <w:r w:rsidRPr="00F53995">
        <w:rPr>
          <w:rFonts w:ascii="Times New Roman" w:hAnsi="Times New Roman" w:cs="Times New Roman"/>
          <w:sz w:val="28"/>
          <w:szCs w:val="28"/>
        </w:rPr>
        <w:t xml:space="preserve">. Латышский язык в </w:t>
      </w:r>
      <w:proofErr w:type="spellStart"/>
      <w:r w:rsidRPr="00F53995">
        <w:rPr>
          <w:rFonts w:ascii="Times New Roman" w:hAnsi="Times New Roman" w:cs="Times New Roman"/>
          <w:sz w:val="28"/>
          <w:szCs w:val="28"/>
        </w:rPr>
        <w:t>ⅩⅪ</w:t>
      </w:r>
      <w:proofErr w:type="spellEnd"/>
      <w:r w:rsidRPr="00F53995">
        <w:rPr>
          <w:rFonts w:ascii="Times New Roman" w:hAnsi="Times New Roman" w:cs="Times New Roman"/>
          <w:sz w:val="28"/>
          <w:szCs w:val="28"/>
        </w:rPr>
        <w:t xml:space="preserve"> веке // Латвия и латыши. В 2 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995">
        <w:rPr>
          <w:rFonts w:ascii="Times New Roman" w:hAnsi="Times New Roman" w:cs="Times New Roman"/>
          <w:sz w:val="28"/>
          <w:szCs w:val="28"/>
        </w:rPr>
        <w:t>Т.1.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995">
        <w:rPr>
          <w:rFonts w:ascii="Times New Roman" w:hAnsi="Times New Roman" w:cs="Times New Roman"/>
          <w:sz w:val="28"/>
          <w:szCs w:val="28"/>
        </w:rPr>
        <w:t>Рига, 2019.</w:t>
      </w:r>
    </w:p>
    <w:p w14:paraId="2A379CD2" w14:textId="2169D7B3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Желтов</w:t>
      </w:r>
      <w:r w:rsidR="00707F57">
        <w:rPr>
          <w:rFonts w:ascii="Times New Roman" w:hAnsi="Times New Roman" w:cs="Times New Roman"/>
          <w:bCs/>
          <w:sz w:val="28"/>
          <w:szCs w:val="28"/>
        </w:rPr>
        <w:t xml:space="preserve"> И. 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русском говоре в Риге. Воронеж, 1874. </w:t>
      </w:r>
    </w:p>
    <w:p w14:paraId="3287EDF2" w14:textId="0AB8A116" w:rsidR="000245CD" w:rsidRPr="00DE55C9" w:rsidRDefault="000245CD" w:rsidP="0002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Земская</w:t>
      </w:r>
      <w:r w:rsidR="00707F57">
        <w:rPr>
          <w:rFonts w:ascii="Times New Roman" w:hAnsi="Times New Roman" w:cs="Times New Roman"/>
          <w:sz w:val="28"/>
          <w:szCs w:val="28"/>
        </w:rPr>
        <w:t xml:space="preserve"> Е.А.</w:t>
      </w:r>
      <w:r w:rsidRPr="009721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Гловинская</w:t>
      </w:r>
      <w:r w:rsidR="00707F57">
        <w:rPr>
          <w:rFonts w:ascii="Times New Roman" w:hAnsi="Times New Roman" w:cs="Times New Roman"/>
          <w:sz w:val="28"/>
          <w:szCs w:val="28"/>
        </w:rPr>
        <w:t xml:space="preserve"> М.Я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12E">
        <w:rPr>
          <w:rFonts w:ascii="Times New Roman" w:hAnsi="Times New Roman" w:cs="Times New Roman"/>
          <w:sz w:val="28"/>
          <w:szCs w:val="28"/>
        </w:rPr>
        <w:t xml:space="preserve"> Язык русского зарубежья</w:t>
      </w:r>
      <w:r>
        <w:rPr>
          <w:rFonts w:ascii="Times New Roman" w:hAnsi="Times New Roman" w:cs="Times New Roman"/>
          <w:sz w:val="28"/>
          <w:szCs w:val="28"/>
        </w:rPr>
        <w:t>. Москва</w:t>
      </w:r>
      <w:r w:rsidR="00707F57">
        <w:rPr>
          <w:rFonts w:ascii="Times New Roman" w:hAnsi="Times New Roman" w:cs="Times New Roman"/>
          <w:sz w:val="28"/>
          <w:szCs w:val="28"/>
        </w:rPr>
        <w:t xml:space="preserve"> – </w:t>
      </w:r>
      <w:r w:rsidRPr="0097212E">
        <w:rPr>
          <w:rFonts w:ascii="Times New Roman" w:hAnsi="Times New Roman" w:cs="Times New Roman"/>
          <w:sz w:val="28"/>
          <w:szCs w:val="28"/>
        </w:rPr>
        <w:t xml:space="preserve">Вена, 2001. </w:t>
      </w:r>
    </w:p>
    <w:p w14:paraId="23C02599" w14:textId="34542F94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BC0">
        <w:rPr>
          <w:rFonts w:ascii="Times New Roman" w:hAnsi="Times New Roman" w:cs="Times New Roman"/>
          <w:sz w:val="28"/>
          <w:szCs w:val="28"/>
        </w:rPr>
        <w:t>Карлинский</w:t>
      </w:r>
      <w:proofErr w:type="spellEnd"/>
      <w:r w:rsidR="00707F57">
        <w:rPr>
          <w:rFonts w:ascii="Times New Roman" w:hAnsi="Times New Roman" w:cs="Times New Roman"/>
          <w:sz w:val="28"/>
          <w:szCs w:val="28"/>
        </w:rPr>
        <w:t xml:space="preserve"> А.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5BC0">
        <w:rPr>
          <w:rFonts w:ascii="Times New Roman" w:hAnsi="Times New Roman" w:cs="Times New Roman"/>
          <w:sz w:val="28"/>
          <w:szCs w:val="28"/>
        </w:rPr>
        <w:t xml:space="preserve"> Основы теории взаимодействия языков. Алма-Ата, 1990.</w:t>
      </w:r>
    </w:p>
    <w:p w14:paraId="2BAB6267" w14:textId="5CDF595F" w:rsidR="0049595E" w:rsidRDefault="000245CD" w:rsidP="0002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Клочко</w:t>
      </w:r>
      <w:r w:rsidR="00707F57">
        <w:rPr>
          <w:rFonts w:ascii="Times New Roman" w:hAnsi="Times New Roman" w:cs="Times New Roman"/>
          <w:sz w:val="28"/>
          <w:szCs w:val="28"/>
        </w:rPr>
        <w:t xml:space="preserve"> Н.</w:t>
      </w:r>
      <w:r w:rsidR="0049595E">
        <w:rPr>
          <w:rFonts w:ascii="Times New Roman" w:hAnsi="Times New Roman" w:cs="Times New Roman"/>
          <w:sz w:val="28"/>
          <w:szCs w:val="28"/>
        </w:rPr>
        <w:t xml:space="preserve"> </w:t>
      </w:r>
      <w:r w:rsidR="00707F57">
        <w:rPr>
          <w:rFonts w:ascii="Times New Roman" w:hAnsi="Times New Roman" w:cs="Times New Roman"/>
          <w:sz w:val="28"/>
          <w:szCs w:val="28"/>
        </w:rPr>
        <w:t>Н.</w:t>
      </w:r>
      <w:r w:rsidRPr="005D6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Лигута</w:t>
      </w:r>
      <w:proofErr w:type="spellEnd"/>
      <w:r w:rsidR="00707F57">
        <w:rPr>
          <w:rFonts w:ascii="Times New Roman" w:hAnsi="Times New Roman" w:cs="Times New Roman"/>
          <w:sz w:val="28"/>
          <w:szCs w:val="28"/>
        </w:rPr>
        <w:t xml:space="preserve"> Т.</w:t>
      </w:r>
      <w:r w:rsidR="00E34085">
        <w:rPr>
          <w:rFonts w:ascii="Times New Roman" w:hAnsi="Times New Roman" w:cs="Times New Roman"/>
          <w:sz w:val="28"/>
          <w:szCs w:val="28"/>
        </w:rPr>
        <w:t xml:space="preserve"> </w:t>
      </w:r>
      <w:r w:rsidR="00707F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846">
        <w:rPr>
          <w:rFonts w:ascii="Times New Roman" w:hAnsi="Times New Roman" w:cs="Times New Roman"/>
          <w:sz w:val="28"/>
          <w:szCs w:val="28"/>
        </w:rPr>
        <w:t xml:space="preserve"> Русский язык в Латвии: социолингвистический профиль ситуации // Вопросы филологии. </w:t>
      </w:r>
      <w:r w:rsidR="00707F57">
        <w:rPr>
          <w:rFonts w:ascii="Times New Roman" w:hAnsi="Times New Roman" w:cs="Times New Roman"/>
          <w:sz w:val="28"/>
          <w:szCs w:val="28"/>
        </w:rPr>
        <w:t xml:space="preserve">№ 2. </w:t>
      </w:r>
      <w:r w:rsidR="00662F99" w:rsidRPr="005D6846">
        <w:rPr>
          <w:rFonts w:ascii="Times New Roman" w:hAnsi="Times New Roman" w:cs="Times New Roman"/>
          <w:sz w:val="28"/>
          <w:szCs w:val="28"/>
        </w:rPr>
        <w:t>—</w:t>
      </w:r>
      <w:r w:rsidR="0049595E">
        <w:rPr>
          <w:rFonts w:ascii="Times New Roman" w:hAnsi="Times New Roman" w:cs="Times New Roman"/>
          <w:sz w:val="28"/>
          <w:szCs w:val="28"/>
        </w:rPr>
        <w:t xml:space="preserve"> </w:t>
      </w:r>
      <w:r w:rsidRPr="005D6846">
        <w:rPr>
          <w:rFonts w:ascii="Times New Roman" w:hAnsi="Times New Roman" w:cs="Times New Roman"/>
          <w:sz w:val="28"/>
          <w:szCs w:val="28"/>
        </w:rPr>
        <w:t>М., 2004</w:t>
      </w:r>
      <w:r w:rsidR="00707F57">
        <w:rPr>
          <w:rFonts w:ascii="Times New Roman" w:hAnsi="Times New Roman" w:cs="Times New Roman"/>
          <w:sz w:val="28"/>
          <w:szCs w:val="28"/>
        </w:rPr>
        <w:t>.</w:t>
      </w:r>
      <w:r w:rsidRPr="005D6846">
        <w:rPr>
          <w:rFonts w:ascii="Times New Roman" w:hAnsi="Times New Roman" w:cs="Times New Roman"/>
          <w:sz w:val="28"/>
          <w:szCs w:val="28"/>
        </w:rPr>
        <w:t xml:space="preserve"> </w:t>
      </w:r>
      <w:r w:rsidR="0049595E">
        <w:rPr>
          <w:rFonts w:ascii="Times New Roman" w:hAnsi="Times New Roman" w:cs="Times New Roman"/>
          <w:sz w:val="28"/>
          <w:szCs w:val="28"/>
        </w:rPr>
        <w:t>–</w:t>
      </w:r>
      <w:r w:rsidRPr="005D6846">
        <w:rPr>
          <w:rFonts w:ascii="Times New Roman" w:hAnsi="Times New Roman" w:cs="Times New Roman"/>
          <w:sz w:val="28"/>
          <w:szCs w:val="28"/>
        </w:rPr>
        <w:t xml:space="preserve"> С. 101</w:t>
      </w:r>
      <w:r w:rsidRPr="005D6846">
        <w:rPr>
          <w:rFonts w:ascii="Times New Roman" w:hAnsi="Times New Roman" w:cs="Times New Roman"/>
          <w:sz w:val="28"/>
        </w:rPr>
        <w:t>–</w:t>
      </w:r>
      <w:r w:rsidRPr="005D6846">
        <w:rPr>
          <w:rFonts w:ascii="Times New Roman" w:hAnsi="Times New Roman" w:cs="Times New Roman"/>
          <w:sz w:val="28"/>
          <w:szCs w:val="28"/>
        </w:rPr>
        <w:t>108.</w:t>
      </w:r>
    </w:p>
    <w:p w14:paraId="4A2E4E72" w14:textId="33D6645F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Кошкин</w:t>
      </w:r>
      <w:r w:rsidR="0049595E">
        <w:rPr>
          <w:rFonts w:ascii="Times New Roman" w:hAnsi="Times New Roman" w:cs="Times New Roman"/>
          <w:bCs/>
          <w:sz w:val="28"/>
          <w:szCs w:val="28"/>
        </w:rPr>
        <w:t xml:space="preserve"> И. С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Региональный вариант русского языка в Латвии: истоки и современность </w:t>
      </w:r>
      <w:r>
        <w:rPr>
          <w:rFonts w:ascii="Times New Roman" w:hAnsi="Times New Roman" w:cs="Times New Roman"/>
          <w:sz w:val="28"/>
          <w:szCs w:val="28"/>
        </w:rPr>
        <w:t xml:space="preserve">// Русистика без границ. Т. 4. </w:t>
      </w:r>
      <w:r w:rsidR="00662F99" w:rsidRPr="005D6846">
        <w:rPr>
          <w:rFonts w:ascii="Times New Roman" w:hAnsi="Times New Roman" w:cs="Times New Roman"/>
          <w:sz w:val="28"/>
          <w:szCs w:val="28"/>
        </w:rPr>
        <w:t>—</w:t>
      </w:r>
      <w:r w:rsidR="00495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София, 2020. </w:t>
      </w:r>
      <w:r w:rsidRPr="005D6846">
        <w:rPr>
          <w:rFonts w:ascii="Times New Roman" w:hAnsi="Times New Roman" w:cs="Times New Roman"/>
          <w:sz w:val="28"/>
          <w:szCs w:val="28"/>
        </w:rPr>
        <w:t xml:space="preserve">— С.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D684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D6846">
        <w:rPr>
          <w:rFonts w:ascii="Times New Roman" w:hAnsi="Times New Roman" w:cs="Times New Roman"/>
          <w:sz w:val="28"/>
          <w:szCs w:val="28"/>
        </w:rPr>
        <w:t>.</w:t>
      </w:r>
    </w:p>
    <w:p w14:paraId="6D8456EF" w14:textId="35FBBF4F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Крысин</w:t>
      </w:r>
      <w:r w:rsidR="0049595E">
        <w:rPr>
          <w:rFonts w:ascii="Times New Roman" w:hAnsi="Times New Roman" w:cs="Times New Roman"/>
          <w:sz w:val="28"/>
          <w:szCs w:val="28"/>
        </w:rPr>
        <w:t xml:space="preserve"> Л.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2445">
        <w:rPr>
          <w:rFonts w:ascii="Times New Roman" w:hAnsi="Times New Roman" w:cs="Times New Roman"/>
          <w:sz w:val="28"/>
          <w:szCs w:val="28"/>
        </w:rPr>
        <w:t xml:space="preserve"> Иноязычное слово в контексте современной общественной жизни // Русский язык конца столетия (1985 –</w:t>
      </w:r>
      <w:r>
        <w:rPr>
          <w:rFonts w:ascii="Times New Roman" w:hAnsi="Times New Roman" w:cs="Times New Roman"/>
          <w:sz w:val="28"/>
          <w:szCs w:val="28"/>
        </w:rPr>
        <w:t xml:space="preserve"> 1995)</w:t>
      </w:r>
      <w:r w:rsidRPr="00D92445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2445">
        <w:rPr>
          <w:rFonts w:ascii="Times New Roman" w:hAnsi="Times New Roman" w:cs="Times New Roman"/>
          <w:sz w:val="28"/>
          <w:szCs w:val="28"/>
        </w:rPr>
        <w:t>, 1996.</w:t>
      </w:r>
    </w:p>
    <w:p w14:paraId="090801C5" w14:textId="6141C99E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Лигута</w:t>
      </w:r>
      <w:proofErr w:type="spellEnd"/>
      <w:r w:rsidR="0049595E">
        <w:rPr>
          <w:rFonts w:ascii="Times New Roman" w:hAnsi="Times New Roman" w:cs="Times New Roman"/>
          <w:sz w:val="28"/>
          <w:szCs w:val="28"/>
        </w:rPr>
        <w:t xml:space="preserve"> Т.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6846">
        <w:rPr>
          <w:rFonts w:ascii="Times New Roman" w:hAnsi="Times New Roman" w:cs="Times New Roman"/>
          <w:sz w:val="28"/>
          <w:szCs w:val="28"/>
        </w:rPr>
        <w:t>Состояние и перспекти</w:t>
      </w:r>
      <w:r>
        <w:rPr>
          <w:rFonts w:ascii="Times New Roman" w:hAnsi="Times New Roman" w:cs="Times New Roman"/>
          <w:sz w:val="28"/>
          <w:szCs w:val="28"/>
        </w:rPr>
        <w:t xml:space="preserve">вы русского языка в Латвии. </w:t>
      </w:r>
      <w:r w:rsidRPr="005D6846">
        <w:rPr>
          <w:rFonts w:ascii="Times New Roman" w:hAnsi="Times New Roman" w:cs="Times New Roman"/>
          <w:sz w:val="28"/>
          <w:szCs w:val="28"/>
        </w:rPr>
        <w:t>Методическая ко</w:t>
      </w:r>
      <w:r>
        <w:rPr>
          <w:rFonts w:ascii="Times New Roman" w:hAnsi="Times New Roman" w:cs="Times New Roman"/>
          <w:sz w:val="28"/>
          <w:szCs w:val="28"/>
        </w:rPr>
        <w:t xml:space="preserve">нференция Латвийской ассоциации преподавателей русского языка и </w:t>
      </w:r>
      <w:r w:rsidRPr="005D6846">
        <w:rPr>
          <w:rFonts w:ascii="Times New Roman" w:hAnsi="Times New Roman" w:cs="Times New Roman"/>
          <w:sz w:val="28"/>
          <w:szCs w:val="28"/>
        </w:rPr>
        <w:t>литературы (ЛАПРЯЛ)</w:t>
      </w:r>
      <w:r w:rsidR="00F5484B">
        <w:rPr>
          <w:rFonts w:ascii="Times New Roman" w:hAnsi="Times New Roman" w:cs="Times New Roman"/>
          <w:sz w:val="28"/>
          <w:szCs w:val="28"/>
        </w:rPr>
        <w:t>. Рига,</w:t>
      </w:r>
      <w:r w:rsidRPr="005D6846">
        <w:rPr>
          <w:rFonts w:ascii="Times New Roman" w:hAnsi="Times New Roman" w:cs="Times New Roman"/>
          <w:sz w:val="28"/>
          <w:szCs w:val="28"/>
        </w:rPr>
        <w:t xml:space="preserve"> 2007.</w:t>
      </w:r>
    </w:p>
    <w:p w14:paraId="13388842" w14:textId="0D7B892E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Мельникова</w:t>
      </w:r>
      <w:r w:rsidR="00F5484B">
        <w:rPr>
          <w:rFonts w:ascii="Times New Roman" w:hAnsi="Times New Roman" w:cs="Times New Roman"/>
          <w:bCs/>
          <w:sz w:val="28"/>
          <w:szCs w:val="28"/>
        </w:rPr>
        <w:t xml:space="preserve"> Е. 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079AB">
        <w:rPr>
          <w:rFonts w:ascii="Times New Roman" w:hAnsi="Times New Roman" w:cs="Times New Roman"/>
          <w:bCs/>
          <w:sz w:val="28"/>
          <w:szCs w:val="28"/>
        </w:rPr>
        <w:t>О некоторых языковых и культурных контактах русских и латышей в условиях пограничья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F079AB">
        <w:rPr>
          <w:rFonts w:ascii="Times New Roman" w:hAnsi="Times New Roman" w:cs="Times New Roman"/>
          <w:bCs/>
          <w:sz w:val="28"/>
          <w:szCs w:val="28"/>
        </w:rPr>
        <w:t>Вестник Псковского государственного университета. Серия: Социально-гуманитарные науки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Псков, 2014. </w:t>
      </w:r>
      <w:r w:rsidR="00662F99" w:rsidRPr="005D6846">
        <w:rPr>
          <w:rFonts w:ascii="Times New Roman" w:hAnsi="Times New Roman" w:cs="Times New Roman"/>
          <w:sz w:val="28"/>
          <w:szCs w:val="28"/>
        </w:rPr>
        <w:t>—</w:t>
      </w:r>
      <w:r w:rsidRPr="005D6846">
        <w:rPr>
          <w:rFonts w:ascii="Times New Roman" w:hAnsi="Times New Roman" w:cs="Times New Roman"/>
          <w:sz w:val="28"/>
          <w:szCs w:val="28"/>
        </w:rPr>
        <w:t xml:space="preserve"> С.</w:t>
      </w:r>
      <w:r w:rsidR="00662F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195</w:t>
      </w:r>
      <w:r w:rsidRPr="005D684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5D6846">
        <w:rPr>
          <w:rFonts w:ascii="Times New Roman" w:hAnsi="Times New Roman" w:cs="Times New Roman"/>
          <w:sz w:val="28"/>
          <w:szCs w:val="28"/>
        </w:rPr>
        <w:t>.</w:t>
      </w:r>
    </w:p>
    <w:p w14:paraId="54D641D7" w14:textId="13D201F6" w:rsidR="00354263" w:rsidRDefault="00354263" w:rsidP="0002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и др. </w:t>
      </w:r>
      <w:r w:rsidRPr="00354263">
        <w:rPr>
          <w:rFonts w:ascii="Times New Roman" w:hAnsi="Times New Roman" w:cs="Times New Roman"/>
          <w:sz w:val="28"/>
          <w:szCs w:val="28"/>
        </w:rPr>
        <w:t>Речевой портр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263">
        <w:rPr>
          <w:rFonts w:ascii="Times New Roman" w:hAnsi="Times New Roman" w:cs="Times New Roman"/>
          <w:sz w:val="28"/>
          <w:szCs w:val="28"/>
        </w:rPr>
        <w:t>т «нового» рижанина. Рига, 2017.</w:t>
      </w:r>
    </w:p>
    <w:p w14:paraId="7AD00D76" w14:textId="0B4E23B0" w:rsidR="000245CD" w:rsidRPr="00122C0A" w:rsidRDefault="000245CD" w:rsidP="000245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В. Савченко, М. С. Хмелевский. </w:t>
      </w:r>
      <w:r w:rsidRPr="00A44479">
        <w:rPr>
          <w:rFonts w:ascii="Times New Roman" w:hAnsi="Times New Roman" w:cs="Times New Roman"/>
          <w:bCs/>
          <w:sz w:val="28"/>
          <w:szCs w:val="28"/>
        </w:rPr>
        <w:t>Прием лексической трансплантации из русского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479">
        <w:rPr>
          <w:rFonts w:ascii="Times New Roman" w:hAnsi="Times New Roman" w:cs="Times New Roman"/>
          <w:bCs/>
          <w:sz w:val="28"/>
          <w:szCs w:val="28"/>
        </w:rPr>
        <w:t>языка как характерная черта современного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479">
        <w:rPr>
          <w:rFonts w:ascii="Times New Roman" w:hAnsi="Times New Roman" w:cs="Times New Roman"/>
          <w:bCs/>
          <w:sz w:val="28"/>
          <w:szCs w:val="28"/>
        </w:rPr>
        <w:t>украинского разговорного дискурса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A44479">
        <w:rPr>
          <w:rFonts w:ascii="Times New Roman" w:hAnsi="Times New Roman" w:cs="Times New Roman"/>
          <w:bCs/>
          <w:sz w:val="28"/>
          <w:szCs w:val="28"/>
          <w:lang w:val="en-US"/>
        </w:rPr>
        <w:t>Studia</w:t>
      </w:r>
      <w:r w:rsidRPr="00A444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4479">
        <w:rPr>
          <w:rFonts w:ascii="Times New Roman" w:hAnsi="Times New Roman" w:cs="Times New Roman"/>
          <w:bCs/>
          <w:sz w:val="28"/>
          <w:szCs w:val="28"/>
          <w:lang w:val="en-US"/>
        </w:rPr>
        <w:t>Slavica</w:t>
      </w:r>
      <w:proofErr w:type="spellEnd"/>
      <w:r w:rsidRPr="00A44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479">
        <w:rPr>
          <w:rFonts w:ascii="Times New Roman" w:hAnsi="Times New Roman" w:cs="Times New Roman"/>
          <w:bCs/>
          <w:sz w:val="28"/>
          <w:szCs w:val="28"/>
          <w:lang w:val="en-US"/>
        </w:rPr>
        <w:t>Hung</w:t>
      </w:r>
      <w:r w:rsidRPr="00A444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Budapest</w:t>
      </w:r>
      <w:r w:rsidRPr="00122C0A">
        <w:rPr>
          <w:rFonts w:ascii="Times New Roman" w:hAnsi="Times New Roman" w:cs="Times New Roman"/>
          <w:bCs/>
          <w:sz w:val="28"/>
          <w:szCs w:val="28"/>
        </w:rPr>
        <w:t xml:space="preserve">, 2018. </w:t>
      </w:r>
      <w:r w:rsidRPr="005D6846">
        <w:rPr>
          <w:rFonts w:ascii="Times New Roman" w:hAnsi="Times New Roman" w:cs="Times New Roman"/>
          <w:sz w:val="28"/>
          <w:szCs w:val="28"/>
        </w:rPr>
        <w:t xml:space="preserve">— С. </w:t>
      </w:r>
      <w:r w:rsidRPr="00122C0A">
        <w:rPr>
          <w:rFonts w:ascii="Times New Roman" w:hAnsi="Times New Roman" w:cs="Times New Roman"/>
          <w:sz w:val="28"/>
          <w:szCs w:val="28"/>
        </w:rPr>
        <w:t>347</w:t>
      </w:r>
      <w:r w:rsidRPr="005D6846">
        <w:rPr>
          <w:rFonts w:ascii="Times New Roman" w:hAnsi="Times New Roman" w:cs="Times New Roman"/>
          <w:sz w:val="28"/>
        </w:rPr>
        <w:t>–</w:t>
      </w:r>
      <w:r w:rsidRPr="00122C0A">
        <w:rPr>
          <w:rFonts w:ascii="Times New Roman" w:hAnsi="Times New Roman" w:cs="Times New Roman"/>
          <w:sz w:val="28"/>
          <w:szCs w:val="28"/>
        </w:rPr>
        <w:t>354</w:t>
      </w:r>
      <w:r w:rsidRPr="005D6846">
        <w:rPr>
          <w:rFonts w:ascii="Times New Roman" w:hAnsi="Times New Roman" w:cs="Times New Roman"/>
          <w:sz w:val="28"/>
          <w:szCs w:val="28"/>
        </w:rPr>
        <w:t>.</w:t>
      </w:r>
    </w:p>
    <w:p w14:paraId="1AA15EA2" w14:textId="6C6D2443" w:rsidR="000245CD" w:rsidRPr="00D40344" w:rsidRDefault="000245CD" w:rsidP="000245CD">
      <w:pPr>
        <w:spacing w:line="360" w:lineRule="auto"/>
        <w:jc w:val="both"/>
        <w:rPr>
          <w:rFonts w:ascii="Times New Roman" w:eastAsia="Calibri" w:hAnsi="Times New Roman" w:cs="Times New Roman"/>
          <w:sz w:val="48"/>
          <w:szCs w:val="32"/>
        </w:rPr>
      </w:pPr>
      <w:r w:rsidRPr="00D40344">
        <w:rPr>
          <w:rFonts w:ascii="Times New Roman" w:eastAsia="Calibri" w:hAnsi="Times New Roman" w:cs="Times New Roman"/>
          <w:sz w:val="28"/>
        </w:rPr>
        <w:t>Семенова</w:t>
      </w:r>
      <w:r w:rsidR="00F5484B">
        <w:rPr>
          <w:rFonts w:ascii="Times New Roman" w:eastAsia="Calibri" w:hAnsi="Times New Roman" w:cs="Times New Roman"/>
          <w:sz w:val="28"/>
        </w:rPr>
        <w:t xml:space="preserve"> М.Ф</w:t>
      </w:r>
      <w:r w:rsidRPr="00D40344">
        <w:rPr>
          <w:rFonts w:ascii="Times New Roman" w:eastAsia="Calibri" w:hAnsi="Times New Roman" w:cs="Times New Roman"/>
          <w:sz w:val="28"/>
        </w:rPr>
        <w:t>. Сопоставительная грамматика русского и латышского языков. Рига, 1966.</w:t>
      </w:r>
    </w:p>
    <w:p w14:paraId="3BB81C95" w14:textId="2BB6EC92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Семенова</w:t>
      </w:r>
      <w:r w:rsidR="00F5484B">
        <w:rPr>
          <w:rFonts w:ascii="Times New Roman" w:hAnsi="Times New Roman" w:cs="Times New Roman"/>
          <w:bCs/>
          <w:sz w:val="28"/>
          <w:szCs w:val="28"/>
        </w:rPr>
        <w:t xml:space="preserve"> М.Ф</w:t>
      </w:r>
      <w:r>
        <w:rPr>
          <w:rFonts w:ascii="Times New Roman" w:hAnsi="Times New Roman" w:cs="Times New Roman"/>
          <w:bCs/>
          <w:sz w:val="28"/>
          <w:szCs w:val="28"/>
        </w:rPr>
        <w:t xml:space="preserve">. Русско-латышские языковые связи. Рига, 1973. </w:t>
      </w:r>
    </w:p>
    <w:p w14:paraId="212D4EA8" w14:textId="4793ED66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7F9">
        <w:rPr>
          <w:rFonts w:ascii="Times New Roman" w:hAnsi="Times New Roman" w:cs="Times New Roman"/>
          <w:bCs/>
          <w:sz w:val="28"/>
          <w:szCs w:val="28"/>
        </w:rPr>
        <w:t>Семенова</w:t>
      </w:r>
      <w:r w:rsidR="00F5484B">
        <w:rPr>
          <w:rFonts w:ascii="Times New Roman" w:hAnsi="Times New Roman" w:cs="Times New Roman"/>
          <w:bCs/>
          <w:sz w:val="28"/>
          <w:szCs w:val="28"/>
        </w:rPr>
        <w:t xml:space="preserve"> М.Ф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C47F9">
        <w:rPr>
          <w:rFonts w:ascii="Times New Roman" w:hAnsi="Times New Roman" w:cs="Times New Roman"/>
          <w:bCs/>
          <w:sz w:val="28"/>
          <w:szCs w:val="28"/>
        </w:rPr>
        <w:t xml:space="preserve"> Из истории языковых взаимоотношений в городе Риге // Контакты латышского языка. </w:t>
      </w:r>
      <w:r>
        <w:rPr>
          <w:rFonts w:ascii="Times New Roman" w:hAnsi="Times New Roman" w:cs="Times New Roman"/>
          <w:bCs/>
          <w:sz w:val="28"/>
          <w:szCs w:val="28"/>
        </w:rPr>
        <w:t>Рига, 1977.</w:t>
      </w:r>
      <w:r w:rsidRPr="00EC47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84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С. 192</w:t>
      </w:r>
      <w:r w:rsidRPr="005D6846">
        <w:rPr>
          <w:rFonts w:ascii="Times New Roman" w:hAnsi="Times New Roman" w:cs="Times New Roman"/>
          <w:sz w:val="28"/>
        </w:rPr>
        <w:t>–</w:t>
      </w:r>
      <w:r w:rsidRPr="00EC47F9">
        <w:rPr>
          <w:rFonts w:ascii="Times New Roman" w:hAnsi="Times New Roman" w:cs="Times New Roman"/>
          <w:bCs/>
          <w:sz w:val="28"/>
          <w:szCs w:val="28"/>
        </w:rPr>
        <w:t>214.</w:t>
      </w:r>
    </w:p>
    <w:p w14:paraId="622F444B" w14:textId="75658ED4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A5D">
        <w:rPr>
          <w:rFonts w:ascii="Times New Roman" w:hAnsi="Times New Roman" w:cs="Times New Roman"/>
          <w:bCs/>
          <w:sz w:val="28"/>
          <w:szCs w:val="28"/>
        </w:rPr>
        <w:t>Розенцвейг</w:t>
      </w:r>
      <w:r w:rsidR="00F5484B">
        <w:rPr>
          <w:rFonts w:ascii="Times New Roman" w:hAnsi="Times New Roman" w:cs="Times New Roman"/>
          <w:bCs/>
          <w:sz w:val="28"/>
          <w:szCs w:val="28"/>
        </w:rPr>
        <w:t xml:space="preserve"> В. Ю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A5D">
        <w:rPr>
          <w:rFonts w:ascii="Times New Roman" w:hAnsi="Times New Roman" w:cs="Times New Roman"/>
          <w:bCs/>
          <w:sz w:val="28"/>
          <w:szCs w:val="28"/>
        </w:rPr>
        <w:t>Языковые контакты. Лингвистическая проблематика. Л.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802A1">
        <w:rPr>
          <w:rFonts w:ascii="Times New Roman" w:hAnsi="Times New Roman" w:cs="Times New Roman"/>
          <w:bCs/>
          <w:sz w:val="28"/>
          <w:szCs w:val="28"/>
        </w:rPr>
        <w:t> </w:t>
      </w:r>
      <w:r w:rsidRPr="00F37A5D">
        <w:rPr>
          <w:rFonts w:ascii="Times New Roman" w:hAnsi="Times New Roman" w:cs="Times New Roman"/>
          <w:bCs/>
          <w:sz w:val="28"/>
          <w:szCs w:val="28"/>
        </w:rPr>
        <w:t>1972.</w:t>
      </w:r>
    </w:p>
    <w:p w14:paraId="4A5BD31A" w14:textId="15808AC4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Филей</w:t>
      </w:r>
      <w:r w:rsidR="00F5484B">
        <w:rPr>
          <w:rFonts w:ascii="Times New Roman" w:hAnsi="Times New Roman" w:cs="Times New Roman"/>
          <w:bCs/>
          <w:sz w:val="28"/>
          <w:szCs w:val="28"/>
        </w:rPr>
        <w:t xml:space="preserve"> А. В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Проблемы билингвизма и обзор социолингвистической ситуации в Латвии // </w:t>
      </w:r>
      <w:r w:rsidRPr="009C0D82">
        <w:rPr>
          <w:rFonts w:ascii="Times New Roman" w:hAnsi="Times New Roman" w:cs="Times New Roman"/>
          <w:bCs/>
          <w:sz w:val="28"/>
          <w:szCs w:val="28"/>
        </w:rPr>
        <w:t>Социо- и психолингвистические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Пермь, 2014. </w:t>
      </w:r>
      <w:r w:rsidRPr="005D684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С.</w:t>
      </w:r>
      <w:r w:rsidR="002802A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  <w:r w:rsidRPr="005D684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83</w:t>
      </w:r>
      <w:r w:rsidRPr="00EC47F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BE6ED4" w14:textId="7D231DA6" w:rsidR="000245CD" w:rsidRDefault="000245CD" w:rsidP="000245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64B">
        <w:rPr>
          <w:rFonts w:ascii="Times New Roman" w:hAnsi="Times New Roman" w:cs="Times New Roman"/>
          <w:bCs/>
          <w:sz w:val="28"/>
          <w:szCs w:val="28"/>
        </w:rPr>
        <w:t>Хмелевский</w:t>
      </w:r>
      <w:r w:rsidR="00F548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64B">
        <w:rPr>
          <w:rFonts w:ascii="Times New Roman" w:hAnsi="Times New Roman" w:cs="Times New Roman"/>
          <w:bCs/>
          <w:sz w:val="28"/>
          <w:szCs w:val="28"/>
        </w:rPr>
        <w:t>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64B">
        <w:rPr>
          <w:rFonts w:ascii="Times New Roman" w:hAnsi="Times New Roman" w:cs="Times New Roman"/>
          <w:bCs/>
          <w:sz w:val="28"/>
          <w:szCs w:val="28"/>
        </w:rPr>
        <w:t xml:space="preserve">С. Современная языковая ситуация в Литве как пример </w:t>
      </w:r>
      <w:proofErr w:type="spellStart"/>
      <w:r w:rsidRPr="001C364B">
        <w:rPr>
          <w:rFonts w:ascii="Times New Roman" w:hAnsi="Times New Roman" w:cs="Times New Roman"/>
          <w:bCs/>
          <w:sz w:val="28"/>
          <w:szCs w:val="28"/>
        </w:rPr>
        <w:t>полилингвизма</w:t>
      </w:r>
      <w:proofErr w:type="spellEnd"/>
      <w:r w:rsidRPr="001C364B">
        <w:rPr>
          <w:rFonts w:ascii="Times New Roman" w:hAnsi="Times New Roman" w:cs="Times New Roman"/>
          <w:bCs/>
          <w:sz w:val="28"/>
          <w:szCs w:val="28"/>
        </w:rPr>
        <w:t xml:space="preserve"> и межнациональной толерантности // Сборник научных статей по итогам Всероссийской научно-практической конференции. Чебоксары: ЧГПУ им.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64B">
        <w:rPr>
          <w:rFonts w:ascii="Times New Roman" w:hAnsi="Times New Roman" w:cs="Times New Roman"/>
          <w:bCs/>
          <w:sz w:val="28"/>
          <w:szCs w:val="28"/>
        </w:rPr>
        <w:t>Я. Яковлева, 202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C364B">
        <w:rPr>
          <w:rFonts w:ascii="Times New Roman" w:hAnsi="Times New Roman" w:cs="Times New Roman"/>
          <w:bCs/>
          <w:sz w:val="28"/>
          <w:szCs w:val="28"/>
        </w:rPr>
        <w:t xml:space="preserve"> — С. 62</w:t>
      </w:r>
      <w:r w:rsidRPr="005D6846">
        <w:rPr>
          <w:rFonts w:ascii="Times New Roman" w:hAnsi="Times New Roman" w:cs="Times New Roman"/>
          <w:sz w:val="28"/>
        </w:rPr>
        <w:t>–</w:t>
      </w:r>
      <w:r w:rsidRPr="001C364B">
        <w:rPr>
          <w:rFonts w:ascii="Times New Roman" w:hAnsi="Times New Roman" w:cs="Times New Roman"/>
          <w:bCs/>
          <w:sz w:val="28"/>
          <w:szCs w:val="28"/>
        </w:rPr>
        <w:t>67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C364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7AE8174" w14:textId="46C97FA3" w:rsidR="000245CD" w:rsidRPr="000245CD" w:rsidRDefault="000245CD" w:rsidP="000245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proofErr w:type="spellStart"/>
      <w:r w:rsidRPr="00E21E31">
        <w:rPr>
          <w:rFonts w:ascii="Times New Roman" w:eastAsia="Calibri" w:hAnsi="Times New Roman" w:cs="Times New Roman"/>
          <w:sz w:val="28"/>
          <w:szCs w:val="32"/>
          <w:lang w:val="de-DE"/>
        </w:rPr>
        <w:t>Demogr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>ā</w:t>
      </w:r>
      <w:proofErr w:type="spellStart"/>
      <w:r w:rsidRPr="00E21E31">
        <w:rPr>
          <w:rFonts w:ascii="Times New Roman" w:eastAsia="Calibri" w:hAnsi="Times New Roman" w:cs="Times New Roman"/>
          <w:sz w:val="28"/>
          <w:szCs w:val="32"/>
          <w:lang w:val="de-DE"/>
        </w:rPr>
        <w:t>fija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 2020 </w:t>
      </w:r>
      <w:r w:rsidR="002802A1" w:rsidRPr="000245CD">
        <w:rPr>
          <w:rFonts w:ascii="Times New Roman" w:eastAsia="Calibri" w:hAnsi="Times New Roman" w:cs="Times New Roman"/>
          <w:sz w:val="28"/>
          <w:szCs w:val="32"/>
        </w:rPr>
        <w:t>—</w:t>
      </w:r>
      <w:r w:rsidR="002802A1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E21E31">
        <w:rPr>
          <w:rFonts w:ascii="Times New Roman" w:eastAsia="Calibri" w:hAnsi="Times New Roman" w:cs="Times New Roman"/>
          <w:sz w:val="28"/>
          <w:szCs w:val="32"/>
          <w:lang w:val="de-DE"/>
        </w:rPr>
        <w:t>Statistiko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E21E31">
        <w:rPr>
          <w:rFonts w:ascii="Times New Roman" w:eastAsia="Calibri" w:hAnsi="Times New Roman" w:cs="Times New Roman"/>
          <w:sz w:val="28"/>
          <w:szCs w:val="32"/>
          <w:lang w:val="de-DE"/>
        </w:rPr>
        <w:t>datu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E21E31">
        <w:rPr>
          <w:rFonts w:ascii="Times New Roman" w:eastAsia="Calibri" w:hAnsi="Times New Roman" w:cs="Times New Roman"/>
          <w:sz w:val="28"/>
          <w:szCs w:val="32"/>
          <w:lang w:val="de-DE"/>
        </w:rPr>
        <w:t>kr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>ā</w:t>
      </w:r>
      <w:proofErr w:type="spellStart"/>
      <w:r w:rsidRPr="00E21E31">
        <w:rPr>
          <w:rFonts w:ascii="Times New Roman" w:eastAsia="Calibri" w:hAnsi="Times New Roman" w:cs="Times New Roman"/>
          <w:sz w:val="28"/>
          <w:szCs w:val="32"/>
          <w:lang w:val="de-DE"/>
        </w:rPr>
        <w:t>jums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. </w:t>
      </w:r>
      <w:r w:rsidRPr="00E21E31">
        <w:rPr>
          <w:rFonts w:ascii="Times New Roman" w:eastAsia="Calibri" w:hAnsi="Times New Roman" w:cs="Times New Roman"/>
          <w:sz w:val="28"/>
          <w:szCs w:val="32"/>
          <w:lang w:val="de-DE"/>
        </w:rPr>
        <w:t>R</w:t>
      </w:r>
      <w:r w:rsidRPr="000245CD">
        <w:rPr>
          <w:rFonts w:ascii="Times New Roman" w:eastAsia="Calibri" w:hAnsi="Times New Roman" w:cs="Times New Roman"/>
          <w:sz w:val="28"/>
          <w:szCs w:val="32"/>
        </w:rPr>
        <w:t>ī</w:t>
      </w:r>
      <w:proofErr w:type="spellStart"/>
      <w:r w:rsidRPr="00E21E31">
        <w:rPr>
          <w:rFonts w:ascii="Times New Roman" w:eastAsia="Calibri" w:hAnsi="Times New Roman" w:cs="Times New Roman"/>
          <w:sz w:val="28"/>
          <w:szCs w:val="32"/>
          <w:lang w:val="de-DE"/>
        </w:rPr>
        <w:t>ga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>, 2020.</w:t>
      </w:r>
    </w:p>
    <w:p w14:paraId="4CA8E8BA" w14:textId="0C209EB7" w:rsidR="000245CD" w:rsidRPr="000245CD" w:rsidRDefault="000245CD" w:rsidP="000245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J</w:t>
      </w:r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. </w:t>
      </w:r>
      <w:proofErr w:type="spellStart"/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Endzel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>ī</w:t>
      </w:r>
      <w:proofErr w:type="spellStart"/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ns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. </w:t>
      </w:r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Da</w:t>
      </w:r>
      <w:proofErr w:type="spellStart"/>
      <w:r w:rsidRPr="000245CD">
        <w:rPr>
          <w:rFonts w:ascii="Times New Roman" w:eastAsia="Calibri" w:hAnsi="Times New Roman" w:cs="Times New Roman"/>
          <w:sz w:val="28"/>
          <w:szCs w:val="32"/>
        </w:rPr>
        <w:t>žā</w:t>
      </w:r>
      <w:proofErr w:type="spellEnd"/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das</w:t>
      </w:r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valodas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k</w:t>
      </w:r>
      <w:proofErr w:type="spellStart"/>
      <w:r w:rsidRPr="000245CD">
        <w:rPr>
          <w:rFonts w:ascii="Times New Roman" w:eastAsia="Calibri" w:hAnsi="Times New Roman" w:cs="Times New Roman"/>
          <w:sz w:val="28"/>
          <w:szCs w:val="32"/>
        </w:rPr>
        <w:t>ļū</w:t>
      </w:r>
      <w:proofErr w:type="spellEnd"/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das</w:t>
      </w:r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. </w:t>
      </w:r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R</w:t>
      </w:r>
      <w:r w:rsidRPr="000245CD">
        <w:rPr>
          <w:rFonts w:ascii="Times New Roman" w:eastAsia="Calibri" w:hAnsi="Times New Roman" w:cs="Times New Roman"/>
          <w:sz w:val="28"/>
          <w:szCs w:val="32"/>
        </w:rPr>
        <w:t>ī</w:t>
      </w:r>
      <w:proofErr w:type="spellStart"/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ga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, 1928.  </w:t>
      </w:r>
    </w:p>
    <w:p w14:paraId="06F4FA25" w14:textId="1A6EF59B" w:rsidR="000245CD" w:rsidRPr="000245CD" w:rsidRDefault="000245CD" w:rsidP="000245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I</w:t>
      </w:r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. </w:t>
      </w:r>
      <w:proofErr w:type="spellStart"/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Freimane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. </w:t>
      </w:r>
      <w:proofErr w:type="spellStart"/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Valodas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kult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>ū</w:t>
      </w:r>
      <w:proofErr w:type="spellStart"/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ra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teor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>ē</w:t>
      </w:r>
      <w:proofErr w:type="spellStart"/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tisk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ā </w:t>
      </w:r>
      <w:proofErr w:type="spellStart"/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skat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>ī</w:t>
      </w:r>
      <w:proofErr w:type="spellStart"/>
      <w:r w:rsidRPr="004E3F8D">
        <w:rPr>
          <w:rFonts w:ascii="Times New Roman" w:eastAsia="Calibri" w:hAnsi="Times New Roman" w:cs="Times New Roman"/>
          <w:sz w:val="28"/>
          <w:szCs w:val="32"/>
          <w:lang w:val="de-DE"/>
        </w:rPr>
        <w:t>jum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ā. </w:t>
      </w:r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R</w:t>
      </w:r>
      <w:r w:rsidRPr="000245CD">
        <w:rPr>
          <w:rFonts w:ascii="Times New Roman" w:eastAsia="Calibri" w:hAnsi="Times New Roman" w:cs="Times New Roman"/>
          <w:sz w:val="28"/>
          <w:szCs w:val="32"/>
        </w:rPr>
        <w:t>ī</w:t>
      </w:r>
      <w:proofErr w:type="spellStart"/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ga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>, 1993.</w:t>
      </w:r>
    </w:p>
    <w:p w14:paraId="60C9004E" w14:textId="2DD1056A" w:rsidR="000245CD" w:rsidRPr="000245CD" w:rsidRDefault="000245CD" w:rsidP="000245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32"/>
          <w:lang w:val="en-US"/>
        </w:rPr>
      </w:pPr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K</w:t>
      </w:r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. </w:t>
      </w:r>
      <w:proofErr w:type="spellStart"/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Kibermane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, </w:t>
      </w:r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G</w:t>
      </w:r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. </w:t>
      </w:r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K</w:t>
      </w:r>
      <w:r w:rsidRPr="000245CD">
        <w:rPr>
          <w:rFonts w:ascii="Times New Roman" w:eastAsia="Calibri" w:hAnsi="Times New Roman" w:cs="Times New Roman"/>
          <w:sz w:val="28"/>
          <w:szCs w:val="32"/>
        </w:rPr>
        <w:t>ļ</w:t>
      </w:r>
      <w:proofErr w:type="spellStart"/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ava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. </w:t>
      </w:r>
      <w:proofErr w:type="spellStart"/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Valodas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Latvij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ā: </w:t>
      </w:r>
      <w:proofErr w:type="spellStart"/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valsts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valoda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, </w:t>
      </w:r>
      <w:proofErr w:type="spellStart"/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valodu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prasme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, </w:t>
      </w:r>
      <w:proofErr w:type="spellStart"/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valodas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izgl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>ī</w:t>
      </w:r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t</w:t>
      </w:r>
      <w:r w:rsidRPr="000245CD">
        <w:rPr>
          <w:rFonts w:ascii="Times New Roman" w:eastAsia="Calibri" w:hAnsi="Times New Roman" w:cs="Times New Roman"/>
          <w:sz w:val="28"/>
          <w:szCs w:val="32"/>
        </w:rPr>
        <w:t>ī</w:t>
      </w:r>
      <w:proofErr w:type="spellStart"/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ba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 // </w:t>
      </w:r>
      <w:proofErr w:type="spellStart"/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Valodas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situ</w:t>
      </w:r>
      <w:r w:rsidRPr="000245CD">
        <w:rPr>
          <w:rFonts w:ascii="Times New Roman" w:eastAsia="Calibri" w:hAnsi="Times New Roman" w:cs="Times New Roman"/>
          <w:sz w:val="28"/>
          <w:szCs w:val="32"/>
        </w:rPr>
        <w:t>ā</w:t>
      </w:r>
      <w:proofErr w:type="spellStart"/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cija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E80610">
        <w:rPr>
          <w:rFonts w:ascii="Times New Roman" w:eastAsia="Calibri" w:hAnsi="Times New Roman" w:cs="Times New Roman"/>
          <w:sz w:val="28"/>
          <w:szCs w:val="32"/>
          <w:lang w:val="de-DE"/>
        </w:rPr>
        <w:t>Latvij</w:t>
      </w:r>
      <w:proofErr w:type="spellEnd"/>
      <w:r w:rsidRPr="000245CD">
        <w:rPr>
          <w:rFonts w:ascii="Times New Roman" w:eastAsia="Calibri" w:hAnsi="Times New Roman" w:cs="Times New Roman"/>
          <w:sz w:val="28"/>
          <w:szCs w:val="32"/>
        </w:rPr>
        <w:t xml:space="preserve">ā: 2010–2015. </w:t>
      </w:r>
      <w:r w:rsidRPr="00F53995">
        <w:rPr>
          <w:rFonts w:ascii="Times New Roman" w:eastAsia="Calibri" w:hAnsi="Times New Roman" w:cs="Times New Roman"/>
          <w:sz w:val="28"/>
          <w:szCs w:val="32"/>
          <w:lang w:val="en-US"/>
        </w:rPr>
        <w:t>LVA, 2016.</w:t>
      </w:r>
    </w:p>
    <w:p w14:paraId="4BA37C2E" w14:textId="77777777" w:rsidR="000245CD" w:rsidRDefault="000245CD">
      <w:pPr>
        <w:rPr>
          <w:rFonts w:ascii="Times New Roman" w:eastAsia="Calibri" w:hAnsi="Times New Roman" w:cs="Times New Roman"/>
          <w:b/>
          <w:bCs/>
          <w:sz w:val="32"/>
          <w:szCs w:val="24"/>
        </w:rPr>
      </w:pPr>
      <w:r>
        <w:rPr>
          <w:rFonts w:eastAsia="Calibri" w:cs="Times New Roman"/>
          <w:szCs w:val="24"/>
        </w:rPr>
        <w:br w:type="page"/>
      </w:r>
    </w:p>
    <w:p w14:paraId="692C65E1" w14:textId="1DF04749" w:rsidR="000245CD" w:rsidRDefault="000245CD" w:rsidP="000245CD">
      <w:pPr>
        <w:pStyle w:val="1"/>
        <w:jc w:val="center"/>
        <w:rPr>
          <w:rFonts w:eastAsia="Calibri" w:cs="Times New Roman"/>
          <w:szCs w:val="24"/>
        </w:rPr>
      </w:pPr>
      <w:bookmarkStart w:id="30" w:name="_Toc136380735"/>
      <w:r w:rsidRPr="000245CD">
        <w:rPr>
          <w:rFonts w:eastAsia="Calibri" w:cs="Times New Roman"/>
          <w:szCs w:val="24"/>
        </w:rPr>
        <w:lastRenderedPageBreak/>
        <w:t>Приложение</w:t>
      </w:r>
      <w:bookmarkEnd w:id="30"/>
    </w:p>
    <w:p w14:paraId="30ADCAF9" w14:textId="77777777" w:rsidR="00377051" w:rsidRPr="00377051" w:rsidRDefault="00377051" w:rsidP="00377051"/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76"/>
        <w:gridCol w:w="2821"/>
        <w:gridCol w:w="2552"/>
        <w:gridCol w:w="3402"/>
      </w:tblGrid>
      <w:tr w:rsidR="00C85C01" w:rsidRPr="00C85C01" w14:paraId="0302D44B" w14:textId="77777777" w:rsidTr="007B0ED4">
        <w:trPr>
          <w:trHeight w:val="3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8AABD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EED3D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40865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от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6E7EC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85C01" w:rsidRPr="00C85C01" w14:paraId="1EB32058" w14:textId="77777777" w:rsidTr="007B0ED4">
        <w:trPr>
          <w:trHeight w:val="29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E96EA9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Кальки слова</w:t>
            </w:r>
          </w:p>
        </w:tc>
      </w:tr>
      <w:tr w:rsidR="00C85C01" w:rsidRPr="00C85C01" w14:paraId="6A752FBD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86E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FB82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7F25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adoptēt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94628" w14:textId="707AD6E7" w:rsidR="00C85C01" w:rsidRPr="00C85C01" w:rsidRDefault="0037705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85C01"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зять</w:t>
            </w:r>
          </w:p>
        </w:tc>
      </w:tr>
      <w:tr w:rsidR="00C85C01" w:rsidRPr="00C85C01" w14:paraId="168AF136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633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057C" w14:textId="6784ED51" w:rsidR="00C85C01" w:rsidRPr="00C85C01" w:rsidRDefault="00F5484B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5C01"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363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aģentūra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E9D2" w14:textId="35EBD253" w:rsidR="00C85C01" w:rsidRPr="00C85C01" w:rsidRDefault="0037705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5C01"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гентство</w:t>
            </w:r>
          </w:p>
        </w:tc>
      </w:tr>
      <w:tr w:rsidR="00C85C01" w:rsidRPr="00C85C01" w14:paraId="27EB28BB" w14:textId="77777777" w:rsidTr="007B0ED4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68E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456D" w14:textId="67CD8C54" w:rsidR="00C85C01" w:rsidRPr="00C85C01" w:rsidRDefault="00F5484B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5C01"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плиециба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176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apliecība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A13A" w14:textId="4BC87A95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владении л</w:t>
            </w:r>
            <w:r w:rsidR="00BE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атышским языком</w:t>
            </w:r>
          </w:p>
        </w:tc>
      </w:tr>
      <w:tr w:rsidR="00C85C01" w:rsidRPr="00C85C01" w14:paraId="5AB6B41A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64EC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D3CC" w14:textId="70AB3A3A" w:rsidR="00C85C01" w:rsidRPr="00C85C01" w:rsidRDefault="00F5484B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5C01"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пликация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0DD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aplikācija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4EBE" w14:textId="5119F813" w:rsidR="00C85C01" w:rsidRPr="00C85C01" w:rsidRDefault="0037705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5C01"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</w:t>
            </w:r>
          </w:p>
        </w:tc>
      </w:tr>
      <w:tr w:rsidR="00C85C01" w:rsidRPr="00C85C01" w14:paraId="523AA0F0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24A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36D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апсардзиба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983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apsardzība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97AD" w14:textId="28F7E7D7" w:rsidR="00C85C01" w:rsidRPr="00C85C01" w:rsidRDefault="0037705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85C01"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храна</w:t>
            </w:r>
          </w:p>
        </w:tc>
      </w:tr>
      <w:tr w:rsidR="00C85C01" w:rsidRPr="00C85C01" w14:paraId="4E08079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EFE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D2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C20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aronija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B5D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черноплодная рябина</w:t>
            </w:r>
          </w:p>
        </w:tc>
      </w:tr>
      <w:tr w:rsidR="00C85C01" w:rsidRPr="00C85C01" w14:paraId="7CD1B245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24A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A004" w14:textId="1B97EC90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арпратс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A8D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ārprāts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50A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 не постижимо</w:t>
            </w:r>
          </w:p>
        </w:tc>
      </w:tr>
      <w:tr w:rsidR="00C85C01" w:rsidRPr="00C85C01" w14:paraId="2EC5F16A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EE7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063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AA7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atā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870F" w14:textId="3A24D45F" w:rsidR="00C85C01" w:rsidRPr="00C85C01" w:rsidRDefault="00137B07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5C01"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</w:t>
            </w:r>
          </w:p>
        </w:tc>
      </w:tr>
      <w:tr w:rsidR="00C85C01" w:rsidRPr="00C85C01" w14:paraId="770F43D1" w14:textId="77777777" w:rsidTr="007B0ED4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345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4D13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атбалсту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B078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atbalstu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394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поддерживаю, респект, мне нравится</w:t>
            </w:r>
          </w:p>
        </w:tc>
      </w:tr>
      <w:tr w:rsidR="00C85C01" w:rsidRPr="00C85C01" w14:paraId="2F38B1D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AB0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056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атзиниба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0C0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atzinība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265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C85C01" w:rsidRPr="00C85C01" w14:paraId="570379AC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4D3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205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аткалоти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1F30" w14:textId="3B5684A2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atka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ul</w:t>
            </w: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oti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6B2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курицы (бедро)</w:t>
            </w:r>
          </w:p>
        </w:tc>
      </w:tr>
      <w:tr w:rsidR="00C85C01" w:rsidRPr="00C85C01" w14:paraId="074158A6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AD8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D90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атлайде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ACB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atlaide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2FB7" w14:textId="7A1CFD76" w:rsidR="00C85C01" w:rsidRPr="00C85C01" w:rsidRDefault="00137B07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85C01"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кидка</w:t>
            </w:r>
          </w:p>
        </w:tc>
      </w:tr>
      <w:tr w:rsidR="00C85C01" w:rsidRPr="00C85C01" w14:paraId="0E9783C4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2919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7F3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3860" w14:textId="253EBE1C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ātrie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A65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помощь</w:t>
            </w:r>
          </w:p>
        </w:tc>
      </w:tr>
      <w:tr w:rsidR="00C85C01" w:rsidRPr="00C85C01" w14:paraId="241BA26B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9FD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BAD3" w14:textId="7608FE6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баллюкс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F0CD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ballīte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B716F" w14:textId="0EA391BD" w:rsidR="00C85C01" w:rsidRPr="00C85C01" w:rsidRDefault="00137B07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85C01"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ечеринка</w:t>
            </w:r>
          </w:p>
        </w:tc>
      </w:tr>
      <w:tr w:rsidR="00C85C01" w:rsidRPr="00C85C01" w14:paraId="36BEDC5C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965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EA60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биксес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34DC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bikses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AB357" w14:textId="00FDA461" w:rsidR="00C85C01" w:rsidRPr="00C85C01" w:rsidRDefault="00137B07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85C01"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рюки</w:t>
            </w:r>
          </w:p>
        </w:tc>
      </w:tr>
      <w:tr w:rsidR="00C85C01" w:rsidRPr="00C85C01" w14:paraId="60A99622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8816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06E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блявьенс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F9B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bļāviens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6A65" w14:textId="65512117" w:rsidR="00C85C01" w:rsidRPr="00C85C01" w:rsidRDefault="00137B07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C85C01"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вфемизм</w:t>
            </w:r>
          </w:p>
        </w:tc>
      </w:tr>
      <w:tr w:rsidR="00C85C01" w:rsidRPr="00C85C01" w14:paraId="7EB7FB2D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707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558F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277E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botes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EF55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любая закрытая обувь</w:t>
            </w:r>
          </w:p>
        </w:tc>
      </w:tr>
      <w:tr w:rsidR="00C85C01" w:rsidRPr="00C85C01" w14:paraId="36CB50AC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D9F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6CDC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брауксим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брауцам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1F3E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brauksim / braucām?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7F62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едем?</w:t>
            </w:r>
          </w:p>
        </w:tc>
      </w:tr>
      <w:tr w:rsidR="00C85C01" w:rsidRPr="00C85C01" w14:paraId="2B32D6A8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9EC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901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буввалде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AA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būvvalde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35C7" w14:textId="6EDD27C3" w:rsidR="00C85C01" w:rsidRPr="00C85C01" w:rsidRDefault="00137B07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85C01"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тройуправление</w:t>
            </w:r>
          </w:p>
        </w:tc>
      </w:tr>
      <w:tr w:rsidR="00C85C01" w:rsidRPr="00C85C01" w14:paraId="38EC0D8D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A9D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BF5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бувмеханика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707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būvmehānika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32C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механика</w:t>
            </w:r>
          </w:p>
        </w:tc>
      </w:tr>
      <w:tr w:rsidR="00C85C01" w:rsidRPr="00C85C01" w14:paraId="0A25B431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A23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914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бун(д)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C3C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bundža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AC16" w14:textId="4942732E" w:rsidR="00C85C01" w:rsidRPr="00C85C01" w:rsidRDefault="007B0ED4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85C01"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мкость, банка, бутылка</w:t>
            </w:r>
          </w:p>
        </w:tc>
      </w:tr>
      <w:tr w:rsidR="00C85C01" w:rsidRPr="00C85C01" w14:paraId="42AF3B46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7A5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93554" w14:textId="7F7A073A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бундуль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8E6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bundulis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3E0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коробка, ёмкость</w:t>
            </w:r>
          </w:p>
        </w:tc>
      </w:tr>
      <w:tr w:rsidR="00C85C01" w:rsidRPr="00C85C01" w14:paraId="10D0371B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CBE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7C40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бунтик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8A82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bunte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77E9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связка, пучок, букетик</w:t>
            </w:r>
          </w:p>
        </w:tc>
      </w:tr>
      <w:tr w:rsidR="00C85C01" w:rsidRPr="00C85C01" w14:paraId="55851DC5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CEE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D0A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751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burka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0EC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</w:tr>
      <w:tr w:rsidR="00C85C01" w:rsidRPr="00C85C01" w14:paraId="6748CBBA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E60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B39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бусыньш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922D" w14:textId="6941E473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busi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ņ</w:t>
            </w: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š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BEE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</w:tr>
      <w:tr w:rsidR="00C85C01" w:rsidRPr="00C85C01" w14:paraId="29C549CC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806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B7FA" w14:textId="07743801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буська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/буча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DEB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buča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033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поцелуй</w:t>
            </w:r>
          </w:p>
        </w:tc>
      </w:tr>
      <w:tr w:rsidR="00C85C01" w:rsidRPr="00C85C01" w14:paraId="4BD49BBD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D16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426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виеношана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FEB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vienošanās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E2FB" w14:textId="109542A0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C85C01" w:rsidRPr="00C85C01" w14:paraId="34D9FF2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725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FEF3" w14:textId="4929B9CF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выдрукать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издрукать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8DB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izdrukāt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6C5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распечатать</w:t>
            </w:r>
          </w:p>
        </w:tc>
      </w:tr>
      <w:tr w:rsidR="00C85C01" w:rsidRPr="00C85C01" w14:paraId="0E5B078C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67F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64C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D02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aizsniegt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3CC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/ забрать</w:t>
            </w:r>
          </w:p>
        </w:tc>
      </w:tr>
      <w:tr w:rsidR="00C85C01" w:rsidRPr="00C85C01" w14:paraId="2D025F69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4A7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AC4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вырегистрироваться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C85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izreģistrēties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8B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сняться с регистрации</w:t>
            </w:r>
          </w:p>
        </w:tc>
      </w:tr>
      <w:tr w:rsidR="00C85C01" w:rsidRPr="00C85C01" w14:paraId="57DE4C89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30B3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650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гарумзиме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1AD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garumzīme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F33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долгая гласная</w:t>
            </w:r>
          </w:p>
        </w:tc>
      </w:tr>
      <w:tr w:rsidR="00C85C01" w:rsidRPr="00C85C01" w14:paraId="4720303F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0F8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F1C6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граматот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B43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grāmatot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F01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занести в реестр</w:t>
            </w:r>
          </w:p>
        </w:tc>
      </w:tr>
      <w:tr w:rsidR="00C85C01" w:rsidRPr="00C85C01" w14:paraId="15DA5E36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C53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5B12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грибить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639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sēņot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0D9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грибы</w:t>
            </w:r>
          </w:p>
        </w:tc>
      </w:tr>
      <w:tr w:rsidR="00C85C01" w:rsidRPr="00C85C01" w14:paraId="141B2DF2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021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67A0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дарботиес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475F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darboties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EAEF9" w14:textId="60CA1130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</w:t>
            </w:r>
          </w:p>
        </w:tc>
      </w:tr>
      <w:tr w:rsidR="00C85C01" w:rsidRPr="00C85C01" w14:paraId="28500033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6C3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598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дарги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311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dārgi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F6C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дорогие</w:t>
            </w:r>
          </w:p>
        </w:tc>
      </w:tr>
      <w:tr w:rsidR="00C85C01" w:rsidRPr="00C85C01" w14:paraId="7EE7973B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635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FC8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даторс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D82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dators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0A3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</w:tr>
      <w:tr w:rsidR="00C85C01" w:rsidRPr="00C85C01" w14:paraId="1FDAD128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1A0C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C7B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93C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deva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EA6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</w:t>
            </w:r>
          </w:p>
        </w:tc>
      </w:tr>
      <w:tr w:rsidR="00C85C01" w:rsidRPr="00C85C01" w14:paraId="746922EA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AD8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884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дефинировать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1E3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definēt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ADF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определение</w:t>
            </w:r>
          </w:p>
        </w:tc>
      </w:tr>
      <w:tr w:rsidR="00C85C01" w:rsidRPr="00C85C01" w14:paraId="2EE1F08A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55C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0AD5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дигитальный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72B6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digitāls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95F17" w14:textId="43025A38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</w:t>
            </w:r>
          </w:p>
        </w:tc>
      </w:tr>
      <w:tr w:rsidR="00C85C01" w:rsidRPr="00C85C01" w14:paraId="784FCBA8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A94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367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C1D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dabūt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F3B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</w:t>
            </w:r>
          </w:p>
        </w:tc>
      </w:tr>
      <w:tr w:rsidR="00C85C01" w:rsidRPr="00C85C01" w14:paraId="60D25B64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E8F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113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драуги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00A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draugi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59E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</w:t>
            </w:r>
          </w:p>
        </w:tc>
      </w:tr>
      <w:tr w:rsidR="00C85C01" w:rsidRPr="00C85C01" w14:paraId="5A145B60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E3D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8B69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дроши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C89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droši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B540" w14:textId="4C4BF2E1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смелее, конечно</w:t>
            </w:r>
          </w:p>
        </w:tc>
      </w:tr>
      <w:tr w:rsidR="00C85C01" w:rsidRPr="00C85C01" w14:paraId="5AD4E87C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246E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856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дрошибниеки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A18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drošības policija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A13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полиция</w:t>
            </w:r>
          </w:p>
        </w:tc>
      </w:tr>
      <w:tr w:rsidR="00C85C01" w:rsidRPr="00C85C01" w14:paraId="505BD69B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B76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4133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добраукать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2A15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braukt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4577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доехать</w:t>
            </w:r>
          </w:p>
        </w:tc>
      </w:tr>
      <w:tr w:rsidR="00C85C01" w:rsidRPr="00C85C01" w14:paraId="23DD00D8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CD8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C957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F57E" w14:textId="19359B69" w:rsidR="00C85C01" w:rsidRPr="00C85C01" w:rsidRDefault="00964535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96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eirītis</w:t>
            </w:r>
            <w:proofErr w:type="spellEnd"/>
            <w:r w:rsidRPr="0096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, </w:t>
            </w:r>
            <w:proofErr w:type="spellStart"/>
            <w:r w:rsidRPr="0096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eiriķis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99C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</w:tr>
      <w:tr w:rsidR="00C85C01" w:rsidRPr="00C85C01" w14:paraId="5406EA1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6360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C44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жиперигс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AD2F" w14:textId="79CB946C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žiperīgs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A71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активный</w:t>
            </w:r>
          </w:p>
        </w:tc>
      </w:tr>
      <w:tr w:rsidR="00C85C01" w:rsidRPr="00C85C01" w14:paraId="1BED2BB9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5F4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BE7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EAB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žurka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689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 3 в старом кузове</w:t>
            </w:r>
          </w:p>
        </w:tc>
      </w:tr>
      <w:tr w:rsidR="00C85C01" w:rsidRPr="00C85C01" w14:paraId="37A3A4B7" w14:textId="77777777" w:rsidTr="007B0ED4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262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BC9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замного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EFC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par daudz, par maz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A57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слишком много, слишком мало</w:t>
            </w:r>
          </w:p>
        </w:tc>
      </w:tr>
      <w:tr w:rsidR="00C85C01" w:rsidRPr="00C85C01" w14:paraId="706491DE" w14:textId="77777777" w:rsidTr="007B0ED4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2DC3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2A3A" w14:textId="18B18818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зелта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зивтиня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D88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zelta zivtiņa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6446" w14:textId="708E0FFD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телефонная карточка </w:t>
            </w:r>
          </w:p>
        </w:tc>
      </w:tr>
      <w:tr w:rsidR="00C85C01" w:rsidRPr="00C85C01" w14:paraId="6A1CF244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D39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DBE3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идиоти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271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idioti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61CD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идиоты</w:t>
            </w:r>
          </w:p>
        </w:tc>
      </w:tr>
      <w:tr w:rsidR="00C85C01" w:rsidRPr="00C85C01" w14:paraId="6B3A786D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013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145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иесниегумс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149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iesniegums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6C7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</w:tr>
      <w:tr w:rsidR="00C85C01" w:rsidRPr="00C85C01" w14:paraId="0C98EDD1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E91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8B4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8CB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jā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4BD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85C01" w:rsidRPr="00C85C01" w14:paraId="6CBDD7D2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30A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878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641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kanna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BD1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котел</w:t>
            </w:r>
          </w:p>
        </w:tc>
      </w:tr>
      <w:tr w:rsidR="00C85C01" w:rsidRPr="00C85C01" w14:paraId="0D46D961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838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D62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канночка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05D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kanna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A5A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баночка</w:t>
            </w:r>
          </w:p>
        </w:tc>
      </w:tr>
      <w:tr w:rsidR="00C85C01" w:rsidRPr="00C85C01" w14:paraId="20A1A751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E0C5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747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C89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karbonāts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BD5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отбивная</w:t>
            </w:r>
          </w:p>
        </w:tc>
      </w:tr>
      <w:tr w:rsidR="00C85C01" w:rsidRPr="00C85C01" w14:paraId="7332E489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8E9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16B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карумс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FDD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kārums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0F3F" w14:textId="6DBEB8D6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глазированный сырок</w:t>
            </w:r>
          </w:p>
        </w:tc>
      </w:tr>
      <w:tr w:rsidR="00C85C01" w:rsidRPr="00C85C01" w14:paraId="016133C2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575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93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кафейница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D30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kafejnīca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A3C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</w:tr>
      <w:tr w:rsidR="00C85C01" w:rsidRPr="00C85C01" w14:paraId="41A1C066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B55F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EEC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CAD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kafija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30D9" w14:textId="48C5EBD1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</w:t>
            </w:r>
          </w:p>
        </w:tc>
      </w:tr>
      <w:tr w:rsidR="00C85C01" w:rsidRPr="00C85C01" w14:paraId="2A54A624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D6D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471AF" w14:textId="6BF4975A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квалитет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A2B5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kvalitāte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014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C85C01" w:rsidRPr="00C85C01" w14:paraId="0137023F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6B5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1EF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квалитативно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615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kvalitatīvi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A395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</w:t>
            </w:r>
          </w:p>
        </w:tc>
      </w:tr>
      <w:tr w:rsidR="00C85C01" w:rsidRPr="00C85C01" w14:paraId="60751FB5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E87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760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кебаб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AF9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kebabs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530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шаверма</w:t>
            </w:r>
          </w:p>
        </w:tc>
      </w:tr>
      <w:tr w:rsidR="00C85C01" w:rsidRPr="00C85C01" w14:paraId="44014D80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548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5BA3" w14:textId="215F3D2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кокчикс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44B5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kokčiks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B1B4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коктейль</w:t>
            </w:r>
          </w:p>
        </w:tc>
      </w:tr>
      <w:tr w:rsidR="00C85C01" w:rsidRPr="00C85C01" w14:paraId="457104BB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0CE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E45D" w14:textId="5DB9B28B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885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komats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8505" w14:textId="3803733C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запятая</w:t>
            </w:r>
          </w:p>
        </w:tc>
      </w:tr>
      <w:tr w:rsidR="00C85C01" w:rsidRPr="00C85C01" w14:paraId="2B0F3D38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F53C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A499" w14:textId="77689E7C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0815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konts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E8E8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</w:t>
            </w:r>
          </w:p>
        </w:tc>
      </w:tr>
      <w:tr w:rsidR="00C85C01" w:rsidRPr="00C85C01" w14:paraId="5EA104C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553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66C9" w14:textId="0394E526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кулинаричи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CFE0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kulinārs (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iči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DDD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кулинары</w:t>
            </w:r>
          </w:p>
        </w:tc>
      </w:tr>
      <w:tr w:rsidR="00C85C01" w:rsidRPr="00C85C01" w14:paraId="1EA85C19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426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550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(проехать) кусок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4DF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gabals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1DC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 (расстояния)</w:t>
            </w:r>
          </w:p>
        </w:tc>
      </w:tr>
      <w:tr w:rsidR="00C85C01" w:rsidRPr="00C85C01" w14:paraId="14EE04E9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1E7C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575B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1BEB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labi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DD55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C85C01" w:rsidRPr="00C85C01" w14:paraId="5CF369E1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08C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B11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лабушки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F5E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labiņi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A4D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ладненько</w:t>
            </w:r>
          </w:p>
        </w:tc>
      </w:tr>
      <w:tr w:rsidR="00C85C01" w:rsidRPr="00C85C01" w14:paraId="66AC4A57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D46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29F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лайжам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CB91" w14:textId="02279E14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laižam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28C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поехали</w:t>
            </w:r>
          </w:p>
        </w:tc>
      </w:tr>
      <w:tr w:rsidR="00C85C01" w:rsidRPr="00C85C01" w14:paraId="24FD6C07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CCDD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699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лемумс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114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lēmums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FD4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C85C01" w:rsidRPr="00C85C01" w14:paraId="7431C23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1D3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8433" w14:textId="44E80C61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лигумс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5B5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līgums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D98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</w:tr>
      <w:tr w:rsidR="00C85C01" w:rsidRPr="00C85C01" w14:paraId="6632F068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B95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F8F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лиециба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556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liecība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2E7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табель</w:t>
            </w:r>
          </w:p>
        </w:tc>
      </w:tr>
      <w:tr w:rsidR="00C85C01" w:rsidRPr="00C85C01" w14:paraId="1A5317A0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B59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A28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маисиньш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75A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maisiņš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5D1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</w:t>
            </w:r>
          </w:p>
        </w:tc>
      </w:tr>
      <w:tr w:rsidR="00C85C01" w:rsidRPr="00C85C01" w14:paraId="085AF0B9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12C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BC0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майтуриба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40E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mājturība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5DA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домоводство</w:t>
            </w:r>
          </w:p>
        </w:tc>
      </w:tr>
      <w:tr w:rsidR="00C85C01" w:rsidRPr="00C85C01" w14:paraId="31A4AEC9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9D2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F678" w14:textId="152FB80A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409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maksāt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E43C" w14:textId="62B41718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платить</w:t>
            </w:r>
          </w:p>
        </w:tc>
      </w:tr>
      <w:tr w:rsidR="00C85C01" w:rsidRPr="00C85C01" w14:paraId="2D6B88FB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187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064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малачага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164D" w14:textId="5783E3EB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malacis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594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молодец</w:t>
            </w:r>
          </w:p>
        </w:tc>
      </w:tr>
      <w:tr w:rsidR="00C85C01" w:rsidRPr="00C85C01" w14:paraId="6450E3E5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C1A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ED8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мапите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кармашек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F17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mapīte, kabatiņa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774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файлик</w:t>
            </w:r>
          </w:p>
        </w:tc>
      </w:tr>
      <w:tr w:rsidR="00C85C01" w:rsidRPr="00C85C01" w14:paraId="78ED8AAC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AC1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0D3F" w14:textId="31E6EE2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мартиньрозес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1A8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mārtiņrozes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A0E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садовые астры</w:t>
            </w:r>
          </w:p>
        </w:tc>
      </w:tr>
      <w:tr w:rsidR="00C85C01" w:rsidRPr="00C85C01" w14:paraId="56C3FA1A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DDBE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EFB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марутка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73C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mārrutks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B48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</w:t>
            </w:r>
          </w:p>
        </w:tc>
      </w:tr>
      <w:tr w:rsidR="00C85C01" w:rsidRPr="00C85C01" w14:paraId="01BFA09D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A29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715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10E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maisiņš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78D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</w:t>
            </w:r>
          </w:p>
        </w:tc>
      </w:tr>
      <w:tr w:rsidR="00C85C01" w:rsidRPr="00C85C01" w14:paraId="3C3F35DA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50E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35D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микриньш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79B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mikriņš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B68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маршрутка</w:t>
            </w:r>
          </w:p>
        </w:tc>
      </w:tr>
      <w:tr w:rsidR="00C85C01" w:rsidRPr="00C85C01" w14:paraId="420E1FEB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1AEA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414B" w14:textId="034B205E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миргать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A10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mirgot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628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мигать фарами/моргать</w:t>
            </w:r>
          </w:p>
        </w:tc>
      </w:tr>
      <w:tr w:rsidR="00C85C01" w:rsidRPr="00C85C01" w14:paraId="72D32ABD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5C8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7EF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муники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732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muniķi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D72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полиция</w:t>
            </w:r>
          </w:p>
        </w:tc>
      </w:tr>
      <w:tr w:rsidR="00C85C01" w:rsidRPr="00C85C01" w14:paraId="21727C18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959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72B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 (зубы)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9A2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mazgāt zobus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57D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чистить зубы</w:t>
            </w:r>
          </w:p>
        </w:tc>
      </w:tr>
      <w:tr w:rsidR="00C85C01" w:rsidRPr="00C85C01" w14:paraId="2591620C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F65E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502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682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internets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59A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C85C01" w:rsidRPr="00C85C01" w14:paraId="5300EED4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B275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612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(ученый)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483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jauns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514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</w:t>
            </w:r>
          </w:p>
        </w:tc>
      </w:tr>
      <w:tr w:rsidR="00C85C01" w:rsidRPr="00C85C01" w14:paraId="53FEC7B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134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89F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нодокли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EC1E" w14:textId="74257396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nodokli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279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</w:tr>
      <w:tr w:rsidR="00C85C01" w:rsidRPr="00C85C01" w14:paraId="7826C5C6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19AB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3E6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нопиетне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B48F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nopietni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D06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серьезно?</w:t>
            </w:r>
          </w:p>
        </w:tc>
      </w:tr>
      <w:tr w:rsidR="00C85C01" w:rsidRPr="00C85C01" w14:paraId="0FEAB423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2C4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504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нотейкуми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54E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noteikumi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6A6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</w:tr>
      <w:tr w:rsidR="00C85C01" w:rsidRPr="00C85C01" w14:paraId="3312B9B2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62C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51B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облигатно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E3F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obligāti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D49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C85C01" w:rsidRPr="00C85C01" w14:paraId="2A2E1C5D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AA4A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5CFB" w14:textId="5BD03F99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отзвонить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AD99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atzvanīt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FF2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перезвонить</w:t>
            </w:r>
          </w:p>
        </w:tc>
      </w:tr>
      <w:tr w:rsidR="00C85C01" w:rsidRPr="00C85C01" w14:paraId="6C0C8A96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E12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101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9B5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paga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805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подожди</w:t>
            </w:r>
          </w:p>
        </w:tc>
      </w:tr>
      <w:tr w:rsidR="00C85C01" w:rsidRPr="00C85C01" w14:paraId="587034F4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80D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DA8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паприка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FF2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paprika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398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болгарский перец</w:t>
            </w:r>
          </w:p>
        </w:tc>
      </w:tr>
      <w:tr w:rsidR="00C85C01" w:rsidRPr="00C85C01" w14:paraId="118B4C8A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C5BF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FF1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пасакумс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6EC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pasākums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408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C85C01" w:rsidRPr="00C85C01" w14:paraId="7CEE7461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FC0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BE0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паскайдроюмс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28A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paskaidrojums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7B6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пояснение</w:t>
            </w:r>
          </w:p>
        </w:tc>
      </w:tr>
      <w:tr w:rsidR="00C85C01" w:rsidRPr="00C85C01" w14:paraId="4B50E72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B14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4334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пасталы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FFFC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pastalas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B4E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лапти</w:t>
            </w:r>
          </w:p>
        </w:tc>
      </w:tr>
      <w:tr w:rsidR="00C85C01" w:rsidRPr="00C85C01" w14:paraId="165C54D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19C9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0E4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пафиксам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369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pa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fikso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/pa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fiksam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602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побыстрее</w:t>
            </w:r>
          </w:p>
        </w:tc>
      </w:tr>
      <w:tr w:rsidR="00C85C01" w:rsidRPr="00C85C01" w14:paraId="73F5BF17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091E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23A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пашики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004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pašvaldības policija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B31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полиция</w:t>
            </w:r>
          </w:p>
        </w:tc>
      </w:tr>
      <w:tr w:rsidR="00C85C01" w:rsidRPr="00C85C01" w14:paraId="67B43323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BCA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A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595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PVN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85F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</w:t>
            </w:r>
          </w:p>
        </w:tc>
      </w:tr>
      <w:tr w:rsidR="00C85C01" w:rsidRPr="00C85C01" w14:paraId="2AF83B77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AC0D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22D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50D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perfektīvs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636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совершенный</w:t>
            </w:r>
          </w:p>
        </w:tc>
      </w:tr>
      <w:tr w:rsidR="00C85C01" w:rsidRPr="00C85C01" w14:paraId="49AB3018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DFDE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41B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дакшам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FFE9" w14:textId="5F24B5F5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dakšot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7AF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врет</w:t>
            </w:r>
          </w:p>
        </w:tc>
      </w:tr>
      <w:tr w:rsidR="00C85C01" w:rsidRPr="00C85C01" w14:paraId="29D0EB63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E4C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695B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позитивный (результат)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6AD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pozitīvs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C68D" w14:textId="1E656EFE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</w:t>
            </w:r>
          </w:p>
        </w:tc>
      </w:tr>
      <w:tr w:rsidR="00C85C01" w:rsidRPr="00C85C01" w14:paraId="3C3072CA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2F87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2D0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полицист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F3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policists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194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полицейский</w:t>
            </w:r>
          </w:p>
        </w:tc>
      </w:tr>
      <w:tr w:rsidR="00C85C01" w:rsidRPr="00C85C01" w14:paraId="5C5C79B0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0797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C8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829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stāvēt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A73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положить</w:t>
            </w:r>
          </w:p>
        </w:tc>
      </w:tr>
      <w:tr w:rsidR="00C85C01" w:rsidRPr="00C85C01" w14:paraId="352B74CF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422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D87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потайсить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53C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pataisīt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C20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</w:t>
            </w:r>
          </w:p>
        </w:tc>
      </w:tr>
      <w:tr w:rsidR="00C85C01" w:rsidRPr="00C85C01" w14:paraId="6AEF75E1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CF7D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1B9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приватная (практика)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B00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privāta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6C9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</w:t>
            </w:r>
          </w:p>
        </w:tc>
      </w:tr>
      <w:tr w:rsidR="00C85C01" w:rsidRPr="00C85C01" w14:paraId="167C57C4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A2C3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E9D4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провокативный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4BDA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provokatīvs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A7A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провокационный</w:t>
            </w:r>
          </w:p>
        </w:tc>
      </w:tr>
      <w:tr w:rsidR="00C85C01" w:rsidRPr="00C85C01" w14:paraId="2D780764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AB5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A1E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пусдиенас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8DE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pusdienas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D9B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C85C01" w:rsidRPr="00C85C01" w14:paraId="415E5CD9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04CD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8358" w14:textId="345FCAD5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рабарбар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7E5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rabarbers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B25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ревень</w:t>
            </w:r>
          </w:p>
        </w:tc>
      </w:tr>
      <w:tr w:rsidR="00C85C01" w:rsidRPr="00C85C01" w14:paraId="02A7E3F2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BA2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969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раскупка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A9F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izpārdošana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A45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распродажа</w:t>
            </w:r>
          </w:p>
        </w:tc>
      </w:tr>
      <w:tr w:rsidR="00C85C01" w:rsidRPr="00C85C01" w14:paraId="3074AE81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66D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7111" w14:textId="59F52EEF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5D7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rasols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576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оливье</w:t>
            </w:r>
          </w:p>
        </w:tc>
      </w:tr>
      <w:tr w:rsidR="00C85C01" w:rsidRPr="00C85C01" w14:paraId="11A04EE2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7604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86B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регипс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1AA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reģipsis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572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</w:t>
            </w:r>
          </w:p>
        </w:tc>
      </w:tr>
      <w:tr w:rsidR="00C85C01" w:rsidRPr="00C85C01" w14:paraId="52A94084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F42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D4B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21B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rezervācija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038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бронь</w:t>
            </w:r>
          </w:p>
        </w:tc>
      </w:tr>
      <w:tr w:rsidR="00C85C01" w:rsidRPr="00C85C01" w14:paraId="42532F0D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F16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DF8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реновированный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BD85" w14:textId="1F51C98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renovēts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66D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отреставрированный</w:t>
            </w:r>
          </w:p>
        </w:tc>
      </w:tr>
      <w:tr w:rsidR="00C85C01" w:rsidRPr="00C85C01" w14:paraId="78ECFFD5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0D85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756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римчик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AF6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rimčiks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05F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Рими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(магазин)</w:t>
            </w:r>
          </w:p>
        </w:tc>
      </w:tr>
      <w:tr w:rsidR="00C85C01" w:rsidRPr="00C85C01" w14:paraId="19E4F0C2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F964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CEA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ринда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DB5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rinda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52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очередь</w:t>
            </w:r>
          </w:p>
        </w:tc>
      </w:tr>
      <w:tr w:rsidR="00C85C01" w:rsidRPr="00C85C01" w14:paraId="0D0C4FED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4FB0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DA8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рокас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науда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EE2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rokas nauda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B6E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задаток</w:t>
            </w:r>
          </w:p>
        </w:tc>
      </w:tr>
      <w:tr w:rsidR="00C85C01" w:rsidRPr="00C85C01" w14:paraId="278D7CE1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FDA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DA1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рутер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BB6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rūteris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8C2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роутер</w:t>
            </w:r>
          </w:p>
        </w:tc>
      </w:tr>
      <w:tr w:rsidR="00C85C01" w:rsidRPr="00C85C01" w14:paraId="36C7C1B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C982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11B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рудзу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C21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rudzu (maize)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20A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ржаной хлеб</w:t>
            </w:r>
          </w:p>
        </w:tc>
      </w:tr>
      <w:tr w:rsidR="00C85C01" w:rsidRPr="00C85C01" w14:paraId="2B51D4E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563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2F3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румкола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13C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rums+kola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ED9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с колой</w:t>
            </w:r>
          </w:p>
        </w:tc>
      </w:tr>
      <w:tr w:rsidR="00C85C01" w:rsidRPr="00C85C01" w14:paraId="17826B0A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26E9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D00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рядный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89E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rindu mājas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776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таунхаус</w:t>
            </w:r>
          </w:p>
        </w:tc>
      </w:tr>
      <w:tr w:rsidR="00C85C01" w:rsidRPr="00C85C01" w14:paraId="744E1220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1B5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1DF0" w14:textId="2E1673B2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сапрот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516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saprot?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70A9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понимаешь?</w:t>
            </w:r>
          </w:p>
        </w:tc>
      </w:tr>
      <w:tr w:rsidR="00C85C01" w:rsidRPr="00C85C01" w14:paraId="2AFDFDF4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5C9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2C1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свейки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8E6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sveiki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04D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</w:t>
            </w:r>
          </w:p>
        </w:tc>
      </w:tr>
      <w:tr w:rsidR="00C85C01" w:rsidRPr="00C85C01" w14:paraId="216026A3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4314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A25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497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svārki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D84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юбка</w:t>
            </w:r>
          </w:p>
        </w:tc>
      </w:tr>
      <w:tr w:rsidR="00C85C01" w:rsidRPr="00C85C01" w14:paraId="48A97D0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04F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879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7C5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sezams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44C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кунжут</w:t>
            </w:r>
          </w:p>
        </w:tc>
      </w:tr>
      <w:tr w:rsidR="00C85C01" w:rsidRPr="00C85C01" w14:paraId="280FCE5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581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CB5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сенчи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9A8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senči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34E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предки</w:t>
            </w:r>
          </w:p>
        </w:tc>
      </w:tr>
      <w:tr w:rsidR="00C85C01" w:rsidRPr="00C85C01" w14:paraId="6FAFFF5D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CC73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A8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скайдра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науда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67C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skaidra nauda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D04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наличные</w:t>
            </w:r>
          </w:p>
        </w:tc>
      </w:tr>
      <w:tr w:rsidR="00C85C01" w:rsidRPr="00C85C01" w14:paraId="1AD828A8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4840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DF8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сколотая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E44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skolotāja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83E1" w14:textId="2E614A95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учительница</w:t>
            </w:r>
          </w:p>
        </w:tc>
      </w:tr>
      <w:tr w:rsidR="00C85C01" w:rsidRPr="00C85C01" w14:paraId="42D14CB5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C674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16F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слэгтс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F6D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slēgts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92A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</w:t>
            </w:r>
          </w:p>
        </w:tc>
      </w:tr>
      <w:tr w:rsidR="00C85C01" w:rsidRPr="00C85C01" w14:paraId="1D498849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9F4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893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смуки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6953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smuki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6319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</w:t>
            </w:r>
          </w:p>
        </w:tc>
      </w:tr>
      <w:tr w:rsidR="00C85C01" w:rsidRPr="00C85C01" w14:paraId="002B5626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19D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CF6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сода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науда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C0D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soda nauda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A51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</w:p>
        </w:tc>
      </w:tr>
      <w:tr w:rsidR="00C85C01" w:rsidRPr="00C85C01" w14:paraId="5693E4A4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4ADC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0B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стилбиняс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DF7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stilbiņi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B79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 (куриные голени)</w:t>
            </w:r>
          </w:p>
        </w:tc>
      </w:tr>
      <w:tr w:rsidR="00C85C01" w:rsidRPr="00C85C01" w14:paraId="06260FBC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742E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F4F5" w14:textId="65770494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2EB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strādāt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75C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</w:t>
            </w:r>
          </w:p>
        </w:tc>
      </w:tr>
      <w:tr w:rsidR="00C85C01" w:rsidRPr="00C85C01" w14:paraId="6A5836D9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4F9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8D09" w14:textId="3F4FB98C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суню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суничный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58E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suņu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60F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собачий</w:t>
            </w:r>
          </w:p>
        </w:tc>
      </w:tr>
      <w:tr w:rsidR="00C85C01" w:rsidRPr="00C85C01" w14:paraId="69BCC363" w14:textId="77777777" w:rsidTr="007B0ED4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D043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771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с-окончание в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Фейсбукс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B2E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Facebooks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42F7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Фейсбук</w:t>
            </w:r>
          </w:p>
        </w:tc>
      </w:tr>
      <w:tr w:rsidR="00C85C01" w:rsidRPr="00C85C01" w14:paraId="510A608C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095C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44A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таутуба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34C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tautība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7640" w14:textId="21F7826D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национальность</w:t>
            </w:r>
          </w:p>
        </w:tc>
      </w:tr>
      <w:tr w:rsidR="00C85C01" w:rsidRPr="00C85C01" w14:paraId="73B0F67F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6B8E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017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BE4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tēja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267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</w:tr>
      <w:tr w:rsidR="00C85C01" w:rsidRPr="00C85C01" w14:paraId="7DED331A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557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268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D08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tītars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897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индейка</w:t>
            </w:r>
          </w:p>
        </w:tc>
      </w:tr>
      <w:tr w:rsidR="00C85C01" w:rsidRPr="00C85C01" w14:paraId="1AA719BB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E785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59E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(10 евро)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D00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tikai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548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(10 евро)</w:t>
            </w:r>
          </w:p>
        </w:tc>
      </w:tr>
      <w:tr w:rsidR="00C85C01" w:rsidRPr="00C85C01" w14:paraId="7C87D1D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2E33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7FD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1FE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tomāts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641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</w:t>
            </w:r>
          </w:p>
        </w:tc>
      </w:tr>
      <w:tr w:rsidR="00C85C01" w:rsidRPr="00C85C01" w14:paraId="5A675EA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3A1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07BB7" w14:textId="2F534F3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традициональный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702E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tradicionāls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6708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</w:t>
            </w:r>
          </w:p>
        </w:tc>
      </w:tr>
      <w:tr w:rsidR="00C85C01" w:rsidRPr="00C85C01" w14:paraId="36C2B5EC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142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C97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тусиньш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тупиньш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F4F7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iņš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775E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тусовочка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тупенький</w:t>
            </w:r>
          </w:p>
        </w:tc>
      </w:tr>
      <w:tr w:rsidR="00C85C01" w:rsidRPr="00C85C01" w14:paraId="5015980F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9EF8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20B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угунс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28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uguns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05E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огонь!</w:t>
            </w:r>
          </w:p>
        </w:tc>
      </w:tr>
      <w:tr w:rsidR="00C85C01" w:rsidRPr="00C85C01" w14:paraId="2F0436E0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696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EBE9" w14:textId="2A12ACA0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уздевумс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32C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uzdevums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836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C85C01" w:rsidRPr="00C85C01" w14:paraId="594529F3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A002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844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упеню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574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upeņu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792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черной смородины</w:t>
            </w:r>
          </w:p>
        </w:tc>
      </w:tr>
      <w:tr w:rsidR="00C85C01" w:rsidRPr="00C85C01" w14:paraId="2C26D702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413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CBEE" w14:textId="29754015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финера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2C3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finieris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5A7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</w:t>
            </w:r>
          </w:p>
        </w:tc>
      </w:tr>
      <w:tr w:rsidR="00C85C01" w:rsidRPr="00C85C01" w14:paraId="1D286969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335A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E1DEA" w14:textId="122823D3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форши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E501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forši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3FB3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</w:t>
            </w:r>
          </w:p>
        </w:tc>
      </w:tr>
      <w:tr w:rsidR="00C85C01" w:rsidRPr="00C85C01" w14:paraId="6CEA70E2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0961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E6D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фризура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E68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frizūra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9EC2" w14:textId="28F2FFFD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прическа</w:t>
            </w:r>
          </w:p>
        </w:tc>
      </w:tr>
      <w:tr w:rsidR="00C85C01" w:rsidRPr="00C85C01" w14:paraId="25F9D949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98A6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9EC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цидония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3BB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cidonija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F25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айва</w:t>
            </w:r>
          </w:p>
        </w:tc>
      </w:tr>
      <w:tr w:rsidR="00C85C01" w:rsidRPr="00C85C01" w14:paraId="2B5E94C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8BA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601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CEF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cope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B2F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пучок на голове</w:t>
            </w:r>
          </w:p>
        </w:tc>
      </w:tr>
      <w:tr w:rsidR="00C85C01" w:rsidRPr="00C85C01" w14:paraId="1558E64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60B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9AC2" w14:textId="0D535871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чакарс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E07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čakars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F75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возня, слишком муторно</w:t>
            </w:r>
          </w:p>
        </w:tc>
      </w:tr>
      <w:tr w:rsidR="00C85C01" w:rsidRPr="00C85C01" w14:paraId="499516E8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F11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D708" w14:textId="51749E1F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126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čau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D0D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привет/пока</w:t>
            </w:r>
          </w:p>
        </w:tc>
      </w:tr>
      <w:tr w:rsidR="00C85C01" w:rsidRPr="00C85C01" w14:paraId="7B7A66C7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CA8B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0D3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черный/белый кофе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81FE" w14:textId="01E2F883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melna/balta kafija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E20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без молока/с молоком</w:t>
            </w:r>
          </w:p>
        </w:tc>
      </w:tr>
      <w:tr w:rsidR="00C85C01" w:rsidRPr="00C85C01" w14:paraId="643B8187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CA6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3FF6" w14:textId="7B64669E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чибы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8DD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čības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6A4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тапки</w:t>
            </w:r>
          </w:p>
        </w:tc>
      </w:tr>
      <w:tr w:rsidR="00C85C01" w:rsidRPr="00C85C01" w14:paraId="2274BA72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F52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B71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848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čoms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4DE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возлюбленный</w:t>
            </w:r>
          </w:p>
        </w:tc>
      </w:tr>
      <w:tr w:rsidR="00C85C01" w:rsidRPr="00C85C01" w14:paraId="2FB17019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5B3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2DF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шаусмас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E59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šausmas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229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ужас</w:t>
            </w:r>
          </w:p>
        </w:tc>
      </w:tr>
      <w:tr w:rsidR="00C85C01" w:rsidRPr="00C85C01" w14:paraId="2FB9A1C1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6361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D7D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шкиньки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379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šķiņķi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655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куриные бедра</w:t>
            </w:r>
          </w:p>
        </w:tc>
      </w:tr>
      <w:tr w:rsidR="00C85C01" w:rsidRPr="00C85C01" w14:paraId="404B685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2DF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8086" w14:textId="55C1C1F9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шляука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713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šļūtene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3155" w14:textId="12904C4A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любая </w:t>
            </w:r>
            <w:proofErr w:type="spellStart"/>
            <w:r w:rsidR="007B0ED4"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автодеталь</w:t>
            </w:r>
            <w:proofErr w:type="spellEnd"/>
          </w:p>
        </w:tc>
      </w:tr>
      <w:tr w:rsidR="00C85C01" w:rsidRPr="00C85C01" w14:paraId="40D82165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FA1E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3CBC" w14:textId="053B40B5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шнябис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C5C6" w14:textId="20446611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šņ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</w:t>
            </w: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0FB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водка, крепкая выпивка</w:t>
            </w:r>
          </w:p>
        </w:tc>
      </w:tr>
      <w:tr w:rsidR="00C85C01" w:rsidRPr="00C85C01" w14:paraId="6BBFC2F6" w14:textId="77777777" w:rsidTr="007B0ED4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5FCD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226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13D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šrots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42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кладбище автомобилей, разборка</w:t>
            </w:r>
          </w:p>
        </w:tc>
      </w:tr>
      <w:tr w:rsidR="00C85C01" w:rsidRPr="00C85C01" w14:paraId="18E9B169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57C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ED7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электриба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15E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elektrība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C5D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</w:t>
            </w:r>
          </w:p>
        </w:tc>
      </w:tr>
      <w:tr w:rsidR="00C85C01" w:rsidRPr="00C85C01" w14:paraId="48E5F7FD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B6A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FBC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ягодить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F17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ogot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127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ягоды</w:t>
            </w:r>
          </w:p>
        </w:tc>
      </w:tr>
      <w:tr w:rsidR="00C85C01" w:rsidRPr="00C85C01" w14:paraId="50377749" w14:textId="77777777" w:rsidTr="007B0ED4">
        <w:trPr>
          <w:trHeight w:val="29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9676FC4" w14:textId="41DF7DAF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Кальки конструкций </w:t>
            </w:r>
          </w:p>
        </w:tc>
      </w:tr>
      <w:tr w:rsidR="00C85C01" w:rsidRPr="00C85C01" w14:paraId="0F744A1C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177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0CC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диевинь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C7A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ak dieviņ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077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боже</w:t>
            </w:r>
          </w:p>
        </w:tc>
      </w:tr>
      <w:tr w:rsidR="00C85C01" w:rsidRPr="00C85C01" w14:paraId="0499478B" w14:textId="77777777" w:rsidTr="007B0ED4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BA8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F39C" w14:textId="4D2E0BA9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байга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максла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796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baiga māksla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DE3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искусство, которое не нравится</w:t>
            </w:r>
          </w:p>
        </w:tc>
      </w:tr>
      <w:tr w:rsidR="00C85C01" w:rsidRPr="00C85C01" w14:paraId="6F1A4674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454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E3C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D56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gan … gan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10D5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… и</w:t>
            </w:r>
          </w:p>
        </w:tc>
      </w:tr>
      <w:tr w:rsidR="00C85C01" w:rsidRPr="00C85C01" w14:paraId="041CD577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CDA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165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буську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15C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dot buču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2FE9" w14:textId="7A823D2A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поцеловать</w:t>
            </w:r>
          </w:p>
        </w:tc>
      </w:tr>
      <w:tr w:rsidR="00C85C01" w:rsidRPr="00C85C01" w14:paraId="29D05433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E53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1E2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коксу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B8D" w14:textId="2141F0DE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680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ускориться, дать газу</w:t>
            </w:r>
          </w:p>
        </w:tc>
      </w:tr>
      <w:tr w:rsidR="00C85C01" w:rsidRPr="00C85C01" w14:paraId="5B4CBDAF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F91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231D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дня обратно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843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atpakaļ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0DE4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дня назад</w:t>
            </w:r>
          </w:p>
        </w:tc>
      </w:tr>
      <w:tr w:rsidR="00C85C01" w:rsidRPr="00C85C01" w14:paraId="1C6941A0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C5A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904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гридас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9EA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es (esmu) uz grīdas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429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 полу (смешно)</w:t>
            </w:r>
          </w:p>
        </w:tc>
      </w:tr>
      <w:tr w:rsidR="00C85C01" w:rsidRPr="00C85C01" w14:paraId="6C881184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60C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5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головы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416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no galvas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BCB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</w:t>
            </w:r>
          </w:p>
        </w:tc>
      </w:tr>
      <w:tr w:rsidR="00C85C01" w:rsidRPr="00C85C01" w14:paraId="459CAF06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E3C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F4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иет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7A8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kā iet?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003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дела?</w:t>
            </w:r>
          </w:p>
        </w:tc>
      </w:tr>
      <w:tr w:rsidR="00C85C01" w:rsidRPr="00C85C01" w14:paraId="2933A39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FF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021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знаешь?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FBE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kā tu zini?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F5C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ты знаешь?</w:t>
            </w:r>
          </w:p>
        </w:tc>
      </w:tr>
      <w:tr w:rsidR="00C85C01" w:rsidRPr="00C85C01" w14:paraId="59BBE43C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B37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0E7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дари?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638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ko dari?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7DA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делаешь?</w:t>
            </w:r>
          </w:p>
        </w:tc>
      </w:tr>
      <w:tr w:rsidR="00C85C01" w:rsidRPr="00C85C01" w14:paraId="72FB0C06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A6D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6629" w14:textId="363E347E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E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2DD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kā tev?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E0E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ты? как дела?</w:t>
            </w:r>
          </w:p>
        </w:tc>
      </w:tr>
      <w:tr w:rsidR="00C85C01" w:rsidRPr="00C85C01" w14:paraId="37FCDD33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3EC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818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манупрат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0AF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manuprāt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77A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моему мнению</w:t>
            </w:r>
          </w:p>
        </w:tc>
      </w:tr>
      <w:tr w:rsidR="00C85C01" w:rsidRPr="00C85C01" w14:paraId="77775F12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AD9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5F5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(день рождения)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3317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man 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C8A6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</w:t>
            </w:r>
          </w:p>
        </w:tc>
      </w:tr>
      <w:tr w:rsidR="00C85C01" w:rsidRPr="00C85C01" w14:paraId="59742AAA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2FD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75E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57B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uz vieta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F84B" w14:textId="279F0F46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</w:t>
            </w:r>
          </w:p>
        </w:tc>
      </w:tr>
      <w:tr w:rsidR="00C85C01" w:rsidRPr="00C85C01" w14:paraId="67E528D6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984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5B9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 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DB1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nav par 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F6F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 что</w:t>
            </w:r>
          </w:p>
        </w:tc>
      </w:tr>
      <w:tr w:rsidR="00C85C01" w:rsidRPr="00C85C01" w14:paraId="3FB1FC8F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820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5B3D7" w14:textId="1C19C6AD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начиная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22C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sakot 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F5CA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(ста евро)</w:t>
            </w:r>
          </w:p>
        </w:tc>
      </w:tr>
      <w:tr w:rsidR="00C85C01" w:rsidRPr="00C85C01" w14:paraId="05C2440F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D2E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3F9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неможно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01C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nevar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6C3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</w:t>
            </w:r>
          </w:p>
        </w:tc>
      </w:tr>
      <w:tr w:rsidR="00C85C01" w:rsidRPr="00C85C01" w14:paraId="2EA4D8C2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A60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255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ко?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9F4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nu 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E3C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что?</w:t>
            </w:r>
          </w:p>
        </w:tc>
      </w:tr>
      <w:tr w:rsidR="00C85C01" w:rsidRPr="00C85C01" w14:paraId="2082F8B2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678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E38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E6C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nu jā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F1E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да</w:t>
            </w:r>
          </w:p>
        </w:tc>
      </w:tr>
      <w:tr w:rsidR="00C85C01" w:rsidRPr="00C85C01" w14:paraId="23B1C0AC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8CF8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EAC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оба два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72B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abi divi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CCA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 / оба</w:t>
            </w:r>
          </w:p>
        </w:tc>
      </w:tr>
      <w:tr w:rsidR="00C85C01" w:rsidRPr="00C85C01" w14:paraId="580FD44F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465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AEB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палидз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лудзу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ED0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palīdz, lūdzu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1EB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помогите, пожалуйста</w:t>
            </w:r>
          </w:p>
        </w:tc>
      </w:tr>
      <w:tr w:rsidR="00C85C01" w:rsidRPr="00C85C01" w14:paraId="778C930C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B58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422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бус вис?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8FE1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tas būs vis?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84C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все?</w:t>
            </w:r>
          </w:p>
        </w:tc>
      </w:tr>
      <w:tr w:rsidR="00C85C01" w:rsidRPr="00C85C01" w14:paraId="6B653AE7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26BF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631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цепури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9DA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cepuri nost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2AE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снимаю шляпу</w:t>
            </w:r>
          </w:p>
        </w:tc>
      </w:tr>
      <w:tr w:rsidR="00C85C01" w:rsidRPr="00C85C01" w14:paraId="39D33D35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941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576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что, пожалуйста?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E4F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kas, lūdzu?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2244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что, простите?</w:t>
            </w:r>
          </w:p>
        </w:tc>
      </w:tr>
      <w:tr w:rsidR="00C85C01" w:rsidRPr="00C85C01" w14:paraId="4BA8E7CE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DE1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F46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эси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аптаурет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4FD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esi aptaurēts?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A475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 своем уме?</w:t>
            </w:r>
          </w:p>
        </w:tc>
      </w:tr>
      <w:tr w:rsidR="00C85C01" w:rsidRPr="00C85C01" w14:paraId="6807B070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B8B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8B12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панем</w:t>
            </w:r>
            <w:proofErr w:type="spellEnd"/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203F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Jāni, paņem māju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F9F1C" w14:textId="4130312E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по</w:t>
            </w:r>
            <w:r w:rsidR="007B0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имаю (шуточное)</w:t>
            </w:r>
          </w:p>
        </w:tc>
      </w:tr>
      <w:tr w:rsidR="00C85C01" w:rsidRPr="00C85C01" w14:paraId="09CF89D8" w14:textId="77777777" w:rsidTr="007B0ED4">
        <w:trPr>
          <w:trHeight w:val="29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A08AC88" w14:textId="23E790F3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Кальки формы</w:t>
            </w:r>
          </w:p>
        </w:tc>
      </w:tr>
      <w:tr w:rsidR="00C85C01" w:rsidRPr="00C85C01" w14:paraId="1540E712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CBE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74699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(рынок)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2D0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5063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(рынок)</w:t>
            </w:r>
          </w:p>
        </w:tc>
      </w:tr>
      <w:tr w:rsidR="00C85C01" w:rsidRPr="00C85C01" w14:paraId="57AB6CD7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4FD0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DA32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(ехать)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7EE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AD2D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(ехать) на</w:t>
            </w:r>
          </w:p>
        </w:tc>
      </w:tr>
      <w:tr w:rsidR="00C85C01" w:rsidRPr="00C85C01" w14:paraId="25A7D5DF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579C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DDE8" w14:textId="05B0734D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(резать)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C5C7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3B7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(резать) чем?</w:t>
            </w:r>
          </w:p>
        </w:tc>
      </w:tr>
      <w:tr w:rsidR="00C85C01" w:rsidRPr="00C85C01" w14:paraId="31431D2B" w14:textId="77777777" w:rsidTr="007B0ED4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CFA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118CE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 (ковида)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6356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pret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CC58B" w14:textId="77777777" w:rsidR="00C85C01" w:rsidRPr="00C85C01" w:rsidRDefault="00C85C01" w:rsidP="00C8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(ковида)</w:t>
            </w:r>
          </w:p>
        </w:tc>
      </w:tr>
    </w:tbl>
    <w:p w14:paraId="25EB8720" w14:textId="77777777" w:rsidR="00BF4171" w:rsidRPr="00BF4171" w:rsidRDefault="00BF4171" w:rsidP="00BF4171"/>
    <w:sectPr w:rsidR="00BF4171" w:rsidRPr="00BF4171" w:rsidSect="00E21E31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C120" w14:textId="77777777" w:rsidR="00F0262B" w:rsidRDefault="00F0262B" w:rsidP="001751A4">
      <w:pPr>
        <w:spacing w:after="0" w:line="240" w:lineRule="auto"/>
      </w:pPr>
      <w:r>
        <w:separator/>
      </w:r>
    </w:p>
  </w:endnote>
  <w:endnote w:type="continuationSeparator" w:id="0">
    <w:p w14:paraId="592BC38F" w14:textId="77777777" w:rsidR="00F0262B" w:rsidRDefault="00F0262B" w:rsidP="001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369198"/>
      <w:docPartObj>
        <w:docPartGallery w:val="Page Numbers (Bottom of Page)"/>
        <w:docPartUnique/>
      </w:docPartObj>
    </w:sdtPr>
    <w:sdtEndPr/>
    <w:sdtContent>
      <w:p w14:paraId="60098F8B" w14:textId="208E2BC4" w:rsidR="00E21E31" w:rsidRDefault="00E21E31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40B84" w14:textId="77777777" w:rsidR="00E21E31" w:rsidRDefault="00E21E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CCBD" w14:textId="77777777" w:rsidR="00F0262B" w:rsidRDefault="00F0262B" w:rsidP="001751A4">
      <w:pPr>
        <w:spacing w:after="0" w:line="240" w:lineRule="auto"/>
      </w:pPr>
      <w:r>
        <w:separator/>
      </w:r>
    </w:p>
  </w:footnote>
  <w:footnote w:type="continuationSeparator" w:id="0">
    <w:p w14:paraId="6072410F" w14:textId="77777777" w:rsidR="00F0262B" w:rsidRDefault="00F0262B" w:rsidP="001751A4">
      <w:pPr>
        <w:spacing w:after="0" w:line="240" w:lineRule="auto"/>
      </w:pPr>
      <w:r>
        <w:continuationSeparator/>
      </w:r>
    </w:p>
  </w:footnote>
  <w:footnote w:id="1">
    <w:p w14:paraId="2D8DE452" w14:textId="4D0CE062" w:rsidR="00A91B49" w:rsidRDefault="00A91B49" w:rsidP="004B0DCA">
      <w:pPr>
        <w:pStyle w:val="ab"/>
        <w:jc w:val="both"/>
      </w:pPr>
      <w:r w:rsidRPr="004B0DC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B0DCA">
        <w:rPr>
          <w:rFonts w:ascii="Times New Roman" w:hAnsi="Times New Roman" w:cs="Times New Roman"/>
          <w:sz w:val="24"/>
          <w:szCs w:val="24"/>
        </w:rPr>
        <w:t>В результате Северной войны (1700</w:t>
      </w:r>
      <w:r w:rsidRPr="004B0DCA">
        <w:rPr>
          <w:rFonts w:ascii="Times New Roman" w:hAnsi="Times New Roman" w:cs="Times New Roman"/>
          <w:sz w:val="28"/>
          <w:szCs w:val="28"/>
        </w:rPr>
        <w:t>–</w:t>
      </w:r>
      <w:r w:rsidRPr="004B0DCA">
        <w:rPr>
          <w:rFonts w:ascii="Times New Roman" w:hAnsi="Times New Roman" w:cs="Times New Roman"/>
          <w:sz w:val="24"/>
          <w:szCs w:val="24"/>
        </w:rPr>
        <w:t xml:space="preserve">1721) в состав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империи вошли Лифляндия и Курляндия. Современная Латгалия </w:t>
      </w:r>
      <w:r w:rsidRPr="00380610">
        <w:rPr>
          <w:rFonts w:ascii="Times New Roman" w:hAnsi="Times New Roman" w:cs="Times New Roman"/>
          <w:sz w:val="24"/>
          <w:szCs w:val="24"/>
        </w:rPr>
        <w:t>до 1772 года находилась под властью Польско-Литовского княжества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059EFF32" w14:textId="299B7CBB" w:rsidR="00A91B49" w:rsidRDefault="00A91B49" w:rsidP="004B0DCA">
      <w:pPr>
        <w:pStyle w:val="ab"/>
        <w:jc w:val="both"/>
      </w:pPr>
      <w:r w:rsidRPr="004B0DC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526A05">
        <w:rPr>
          <w:rFonts w:ascii="Times New Roman" w:hAnsi="Times New Roman" w:cs="Times New Roman"/>
          <w:sz w:val="24"/>
          <w:szCs w:val="24"/>
        </w:rPr>
        <w:t xml:space="preserve">Начало национального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6A05">
        <w:rPr>
          <w:rFonts w:ascii="Times New Roman" w:hAnsi="Times New Roman" w:cs="Times New Roman"/>
          <w:sz w:val="24"/>
          <w:szCs w:val="24"/>
        </w:rPr>
        <w:t>пробуждения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26A05">
        <w:rPr>
          <w:rFonts w:ascii="Times New Roman" w:hAnsi="Times New Roman" w:cs="Times New Roman"/>
          <w:sz w:val="24"/>
          <w:szCs w:val="24"/>
        </w:rPr>
        <w:t>связывают с выходом первого перевода современной поэзии на латышский язык в 1856 году «Песенки» Ю. </w:t>
      </w:r>
      <w:proofErr w:type="spellStart"/>
      <w:r w:rsidRPr="00526A05">
        <w:rPr>
          <w:rFonts w:ascii="Times New Roman" w:hAnsi="Times New Roman" w:cs="Times New Roman"/>
          <w:sz w:val="24"/>
          <w:szCs w:val="24"/>
        </w:rPr>
        <w:t>Алунана</w:t>
      </w:r>
      <w:proofErr w:type="spellEnd"/>
      <w:r w:rsidRPr="00526A05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526A05">
        <w:rPr>
          <w:rFonts w:ascii="Times New Roman" w:hAnsi="Times New Roman" w:cs="Times New Roman"/>
          <w:sz w:val="24"/>
          <w:szCs w:val="24"/>
        </w:rPr>
        <w:t>Dziesmiņas</w:t>
      </w:r>
      <w:proofErr w:type="spellEnd"/>
      <w:r w:rsidRPr="00526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A05">
        <w:rPr>
          <w:rFonts w:ascii="Times New Roman" w:hAnsi="Times New Roman" w:cs="Times New Roman"/>
          <w:sz w:val="24"/>
          <w:szCs w:val="24"/>
        </w:rPr>
        <w:t>latviešu</w:t>
      </w:r>
      <w:proofErr w:type="spellEnd"/>
      <w:r w:rsidRPr="00526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A05">
        <w:rPr>
          <w:rFonts w:ascii="Times New Roman" w:hAnsi="Times New Roman" w:cs="Times New Roman"/>
          <w:sz w:val="24"/>
          <w:szCs w:val="24"/>
        </w:rPr>
        <w:t>valodai</w:t>
      </w:r>
      <w:proofErr w:type="spellEnd"/>
      <w:r w:rsidRPr="00526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A05">
        <w:rPr>
          <w:rFonts w:ascii="Times New Roman" w:hAnsi="Times New Roman" w:cs="Times New Roman"/>
          <w:sz w:val="24"/>
          <w:szCs w:val="24"/>
        </w:rPr>
        <w:t>pārtulkotas</w:t>
      </w:r>
      <w:proofErr w:type="spellEnd"/>
      <w:r w:rsidRPr="00526A05">
        <w:rPr>
          <w:rFonts w:ascii="Times New Roman" w:hAnsi="Times New Roman" w:cs="Times New Roman"/>
          <w:sz w:val="24"/>
          <w:szCs w:val="24"/>
        </w:rPr>
        <w:t>»)</w:t>
      </w:r>
      <w:r w:rsidR="004B0DCA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14:paraId="33B143A6" w14:textId="5BF007CE" w:rsidR="00A91B49" w:rsidRPr="00E34085" w:rsidRDefault="00A91B49">
      <w:pPr>
        <w:pStyle w:val="ab"/>
      </w:pPr>
      <w:r w:rsidRPr="00C1371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34085">
        <w:rPr>
          <w:rFonts w:ascii="Times New Roman" w:hAnsi="Times New Roman" w:cs="Times New Roman"/>
          <w:sz w:val="24"/>
          <w:szCs w:val="24"/>
        </w:rPr>
        <w:t xml:space="preserve"> </w:t>
      </w:r>
      <w:r w:rsidRPr="00304468">
        <w:rPr>
          <w:rFonts w:ascii="Times New Roman" w:hAnsi="Times New Roman" w:cs="Times New Roman"/>
          <w:sz w:val="24"/>
          <w:szCs w:val="24"/>
          <w:lang w:val="lv-LV"/>
        </w:rPr>
        <w:t>Latviešu valodas aģent</w:t>
      </w:r>
      <w:r>
        <w:rPr>
          <w:rFonts w:ascii="Times New Roman" w:hAnsi="Times New Roman" w:cs="Times New Roman"/>
          <w:sz w:val="24"/>
          <w:szCs w:val="24"/>
          <w:lang w:val="lv-LV"/>
        </w:rPr>
        <w:t>ū</w:t>
      </w:r>
      <w:r w:rsidRPr="00304468">
        <w:rPr>
          <w:rFonts w:ascii="Times New Roman" w:hAnsi="Times New Roman" w:cs="Times New Roman"/>
          <w:sz w:val="24"/>
          <w:szCs w:val="24"/>
          <w:lang w:val="lv-LV"/>
        </w:rPr>
        <w:t>ra</w:t>
      </w:r>
      <w:r w:rsidR="00C1371A" w:rsidRPr="00E34085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14:paraId="06CC44BC" w14:textId="5C93ADA8" w:rsidR="00A3685B" w:rsidRPr="00E34085" w:rsidRDefault="00A3685B" w:rsidP="00BB0EFA">
      <w:pPr>
        <w:pStyle w:val="ab"/>
        <w:rPr>
          <w:rFonts w:ascii="Times New Roman" w:hAnsi="Times New Roman" w:cs="Times New Roman"/>
          <w:sz w:val="24"/>
          <w:szCs w:val="24"/>
        </w:rPr>
      </w:pPr>
      <w:r w:rsidRPr="00BB0EF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34085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="00BB0EFA" w:rsidRPr="00BB0EFA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B0EFA" w:rsidRPr="00E34085">
          <w:rPr>
            <w:rStyle w:val="af2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B0EFA" w:rsidRPr="00BB0EFA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korpuss</w:t>
        </w:r>
        <w:proofErr w:type="spellEnd"/>
        <w:r w:rsidR="00BB0EFA" w:rsidRPr="00E34085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BB0EFA" w:rsidRPr="00BB0EFA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lv</w:t>
        </w:r>
        <w:r w:rsidR="00BB0EFA" w:rsidRPr="00E34085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</w:hyperlink>
    </w:p>
  </w:footnote>
  <w:footnote w:id="5">
    <w:p w14:paraId="60F4D731" w14:textId="24912261" w:rsidR="00A3685B" w:rsidRDefault="00A3685B" w:rsidP="00BB0EFA">
      <w:pPr>
        <w:pStyle w:val="ab"/>
      </w:pPr>
      <w:r w:rsidRPr="00BB0EF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B0EFA">
        <w:rPr>
          <w:rFonts w:ascii="Times New Roman" w:hAnsi="Times New Roman" w:cs="Times New Roman"/>
          <w:sz w:val="24"/>
          <w:szCs w:val="24"/>
        </w:rPr>
        <w:t xml:space="preserve"> Форма 3 лица глагола была использована в поиске из-за большей частотности употребления.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AC"/>
    <w:multiLevelType w:val="hybridMultilevel"/>
    <w:tmpl w:val="74E01CF0"/>
    <w:lvl w:ilvl="0" w:tplc="B8F4E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F2668"/>
    <w:multiLevelType w:val="multilevel"/>
    <w:tmpl w:val="24E85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93D71BB"/>
    <w:multiLevelType w:val="hybridMultilevel"/>
    <w:tmpl w:val="6FB2760E"/>
    <w:lvl w:ilvl="0" w:tplc="63AC3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1C37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30063B"/>
    <w:multiLevelType w:val="hybridMultilevel"/>
    <w:tmpl w:val="4244935E"/>
    <w:lvl w:ilvl="0" w:tplc="62A4AA7E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E47887F4">
      <w:start w:val="1"/>
      <w:numFmt w:val="lowerLetter"/>
      <w:lvlText w:val="%2."/>
      <w:lvlJc w:val="left"/>
      <w:pPr>
        <w:ind w:left="2138" w:hanging="7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89525E"/>
    <w:multiLevelType w:val="hybridMultilevel"/>
    <w:tmpl w:val="C144D482"/>
    <w:lvl w:ilvl="0" w:tplc="04D22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DE5681"/>
    <w:multiLevelType w:val="hybridMultilevel"/>
    <w:tmpl w:val="909AEB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F11"/>
    <w:rsid w:val="00004DFA"/>
    <w:rsid w:val="00006953"/>
    <w:rsid w:val="000152A9"/>
    <w:rsid w:val="0001660C"/>
    <w:rsid w:val="000245CD"/>
    <w:rsid w:val="00025BC0"/>
    <w:rsid w:val="00035F94"/>
    <w:rsid w:val="00042F11"/>
    <w:rsid w:val="000512FC"/>
    <w:rsid w:val="00055B05"/>
    <w:rsid w:val="00056651"/>
    <w:rsid w:val="00064D89"/>
    <w:rsid w:val="000766BB"/>
    <w:rsid w:val="000A7228"/>
    <w:rsid w:val="000B50CF"/>
    <w:rsid w:val="000E218C"/>
    <w:rsid w:val="000E614F"/>
    <w:rsid w:val="000F3F8D"/>
    <w:rsid w:val="00122C0A"/>
    <w:rsid w:val="00127988"/>
    <w:rsid w:val="00127AAC"/>
    <w:rsid w:val="00132550"/>
    <w:rsid w:val="00137B07"/>
    <w:rsid w:val="001504C8"/>
    <w:rsid w:val="00167511"/>
    <w:rsid w:val="00174834"/>
    <w:rsid w:val="001751A4"/>
    <w:rsid w:val="001765A5"/>
    <w:rsid w:val="0018648F"/>
    <w:rsid w:val="001B6587"/>
    <w:rsid w:val="001C364B"/>
    <w:rsid w:val="00201874"/>
    <w:rsid w:val="002039D7"/>
    <w:rsid w:val="0022608B"/>
    <w:rsid w:val="0022771C"/>
    <w:rsid w:val="002434AD"/>
    <w:rsid w:val="002521CC"/>
    <w:rsid w:val="00260A47"/>
    <w:rsid w:val="00277C90"/>
    <w:rsid w:val="002802A1"/>
    <w:rsid w:val="00286F23"/>
    <w:rsid w:val="00290CF4"/>
    <w:rsid w:val="002921E1"/>
    <w:rsid w:val="002A7AAA"/>
    <w:rsid w:val="002B0C61"/>
    <w:rsid w:val="002B6111"/>
    <w:rsid w:val="002E7DE9"/>
    <w:rsid w:val="00303F5D"/>
    <w:rsid w:val="0031432C"/>
    <w:rsid w:val="00334D1B"/>
    <w:rsid w:val="00354263"/>
    <w:rsid w:val="0036191F"/>
    <w:rsid w:val="003714AF"/>
    <w:rsid w:val="00373F33"/>
    <w:rsid w:val="00377051"/>
    <w:rsid w:val="0038624A"/>
    <w:rsid w:val="003A5E4A"/>
    <w:rsid w:val="003B11C2"/>
    <w:rsid w:val="003B2976"/>
    <w:rsid w:val="003B5704"/>
    <w:rsid w:val="003C0FD7"/>
    <w:rsid w:val="003C21ED"/>
    <w:rsid w:val="003C435C"/>
    <w:rsid w:val="003D18D2"/>
    <w:rsid w:val="003D1FDD"/>
    <w:rsid w:val="003D215C"/>
    <w:rsid w:val="003D54B9"/>
    <w:rsid w:val="003F28E7"/>
    <w:rsid w:val="003F5854"/>
    <w:rsid w:val="00400E28"/>
    <w:rsid w:val="00423C14"/>
    <w:rsid w:val="004314B7"/>
    <w:rsid w:val="00432079"/>
    <w:rsid w:val="0046530D"/>
    <w:rsid w:val="00475F00"/>
    <w:rsid w:val="0049240B"/>
    <w:rsid w:val="0049595E"/>
    <w:rsid w:val="004A5464"/>
    <w:rsid w:val="004B0C5B"/>
    <w:rsid w:val="004B0DCA"/>
    <w:rsid w:val="004C1915"/>
    <w:rsid w:val="004E3F8D"/>
    <w:rsid w:val="004E7243"/>
    <w:rsid w:val="004F15CF"/>
    <w:rsid w:val="0051165B"/>
    <w:rsid w:val="00515030"/>
    <w:rsid w:val="0054444B"/>
    <w:rsid w:val="005529C9"/>
    <w:rsid w:val="00552C40"/>
    <w:rsid w:val="005653DA"/>
    <w:rsid w:val="0057541D"/>
    <w:rsid w:val="005971EC"/>
    <w:rsid w:val="005B192B"/>
    <w:rsid w:val="005B233E"/>
    <w:rsid w:val="005B4EA5"/>
    <w:rsid w:val="005C0E17"/>
    <w:rsid w:val="005D7B65"/>
    <w:rsid w:val="005E0AC5"/>
    <w:rsid w:val="005E2130"/>
    <w:rsid w:val="005E7A7E"/>
    <w:rsid w:val="006028A4"/>
    <w:rsid w:val="00605350"/>
    <w:rsid w:val="00610BBD"/>
    <w:rsid w:val="00631473"/>
    <w:rsid w:val="00643F16"/>
    <w:rsid w:val="006453F9"/>
    <w:rsid w:val="00646B97"/>
    <w:rsid w:val="00655234"/>
    <w:rsid w:val="00662F99"/>
    <w:rsid w:val="006749A7"/>
    <w:rsid w:val="00690096"/>
    <w:rsid w:val="006927E8"/>
    <w:rsid w:val="00695952"/>
    <w:rsid w:val="006B4EAF"/>
    <w:rsid w:val="006C2107"/>
    <w:rsid w:val="006C6842"/>
    <w:rsid w:val="006D2F4A"/>
    <w:rsid w:val="006D407A"/>
    <w:rsid w:val="006F42C9"/>
    <w:rsid w:val="007043F8"/>
    <w:rsid w:val="00704CCE"/>
    <w:rsid w:val="00707F57"/>
    <w:rsid w:val="0072695F"/>
    <w:rsid w:val="0073773F"/>
    <w:rsid w:val="00752436"/>
    <w:rsid w:val="007734EC"/>
    <w:rsid w:val="007751A5"/>
    <w:rsid w:val="00775564"/>
    <w:rsid w:val="007921A3"/>
    <w:rsid w:val="007A6D83"/>
    <w:rsid w:val="007B0ED4"/>
    <w:rsid w:val="007B194D"/>
    <w:rsid w:val="007B2BFE"/>
    <w:rsid w:val="007B478A"/>
    <w:rsid w:val="007C2458"/>
    <w:rsid w:val="007E1DC5"/>
    <w:rsid w:val="007E2E85"/>
    <w:rsid w:val="007F21A7"/>
    <w:rsid w:val="00814BC5"/>
    <w:rsid w:val="00820161"/>
    <w:rsid w:val="008217D7"/>
    <w:rsid w:val="00825C33"/>
    <w:rsid w:val="0083626C"/>
    <w:rsid w:val="00871DBC"/>
    <w:rsid w:val="00872C85"/>
    <w:rsid w:val="00891D53"/>
    <w:rsid w:val="00893CF8"/>
    <w:rsid w:val="008C6AAF"/>
    <w:rsid w:val="008E474C"/>
    <w:rsid w:val="008F22F0"/>
    <w:rsid w:val="00901526"/>
    <w:rsid w:val="00910588"/>
    <w:rsid w:val="009314D1"/>
    <w:rsid w:val="00931549"/>
    <w:rsid w:val="0094735A"/>
    <w:rsid w:val="00964535"/>
    <w:rsid w:val="009648EF"/>
    <w:rsid w:val="00986427"/>
    <w:rsid w:val="009A0DAA"/>
    <w:rsid w:val="009A45F9"/>
    <w:rsid w:val="009B22FE"/>
    <w:rsid w:val="009B7FD5"/>
    <w:rsid w:val="009D0798"/>
    <w:rsid w:val="009D6B4C"/>
    <w:rsid w:val="009E3D7E"/>
    <w:rsid w:val="009E65A2"/>
    <w:rsid w:val="009F2A67"/>
    <w:rsid w:val="00A0498B"/>
    <w:rsid w:val="00A2165F"/>
    <w:rsid w:val="00A21D57"/>
    <w:rsid w:val="00A3685B"/>
    <w:rsid w:val="00A4034B"/>
    <w:rsid w:val="00A44479"/>
    <w:rsid w:val="00A46A37"/>
    <w:rsid w:val="00A51DDF"/>
    <w:rsid w:val="00A52D64"/>
    <w:rsid w:val="00A65504"/>
    <w:rsid w:val="00A91B49"/>
    <w:rsid w:val="00A94A63"/>
    <w:rsid w:val="00AB7DC2"/>
    <w:rsid w:val="00AC3C2A"/>
    <w:rsid w:val="00AD5567"/>
    <w:rsid w:val="00AD72B5"/>
    <w:rsid w:val="00AE003C"/>
    <w:rsid w:val="00AE120C"/>
    <w:rsid w:val="00B04558"/>
    <w:rsid w:val="00B05FBC"/>
    <w:rsid w:val="00B307AD"/>
    <w:rsid w:val="00B41168"/>
    <w:rsid w:val="00B45DA5"/>
    <w:rsid w:val="00B54ECB"/>
    <w:rsid w:val="00B55A01"/>
    <w:rsid w:val="00B6143C"/>
    <w:rsid w:val="00B61FDA"/>
    <w:rsid w:val="00B97F21"/>
    <w:rsid w:val="00BB0EFA"/>
    <w:rsid w:val="00BB70B0"/>
    <w:rsid w:val="00BC73E7"/>
    <w:rsid w:val="00BD382C"/>
    <w:rsid w:val="00BD39E8"/>
    <w:rsid w:val="00BE171E"/>
    <w:rsid w:val="00BE52AA"/>
    <w:rsid w:val="00BE5D1A"/>
    <w:rsid w:val="00BE7572"/>
    <w:rsid w:val="00BF4171"/>
    <w:rsid w:val="00BF5F35"/>
    <w:rsid w:val="00C045D9"/>
    <w:rsid w:val="00C04B33"/>
    <w:rsid w:val="00C0685B"/>
    <w:rsid w:val="00C1371A"/>
    <w:rsid w:val="00C20161"/>
    <w:rsid w:val="00C27CC3"/>
    <w:rsid w:val="00C37EE8"/>
    <w:rsid w:val="00C40FBF"/>
    <w:rsid w:val="00C74C3E"/>
    <w:rsid w:val="00C807AA"/>
    <w:rsid w:val="00C85C01"/>
    <w:rsid w:val="00C952DD"/>
    <w:rsid w:val="00C97EBF"/>
    <w:rsid w:val="00CC025E"/>
    <w:rsid w:val="00CE656F"/>
    <w:rsid w:val="00CE7BC8"/>
    <w:rsid w:val="00D206CE"/>
    <w:rsid w:val="00D27195"/>
    <w:rsid w:val="00D44652"/>
    <w:rsid w:val="00D45AA0"/>
    <w:rsid w:val="00D548AB"/>
    <w:rsid w:val="00D657E3"/>
    <w:rsid w:val="00D7168C"/>
    <w:rsid w:val="00D8388F"/>
    <w:rsid w:val="00D95136"/>
    <w:rsid w:val="00DC6664"/>
    <w:rsid w:val="00DD5D3E"/>
    <w:rsid w:val="00DE0664"/>
    <w:rsid w:val="00DF26E7"/>
    <w:rsid w:val="00DF49DB"/>
    <w:rsid w:val="00E030B8"/>
    <w:rsid w:val="00E13F2E"/>
    <w:rsid w:val="00E21E31"/>
    <w:rsid w:val="00E33582"/>
    <w:rsid w:val="00E33DA1"/>
    <w:rsid w:val="00E34085"/>
    <w:rsid w:val="00E342FE"/>
    <w:rsid w:val="00E357F4"/>
    <w:rsid w:val="00E509D1"/>
    <w:rsid w:val="00E5389E"/>
    <w:rsid w:val="00E55748"/>
    <w:rsid w:val="00E7380F"/>
    <w:rsid w:val="00E747D6"/>
    <w:rsid w:val="00E80610"/>
    <w:rsid w:val="00EB0C8A"/>
    <w:rsid w:val="00EB0DF9"/>
    <w:rsid w:val="00EB5F6A"/>
    <w:rsid w:val="00EC2D7B"/>
    <w:rsid w:val="00EE0233"/>
    <w:rsid w:val="00EE252C"/>
    <w:rsid w:val="00EE289A"/>
    <w:rsid w:val="00EE6340"/>
    <w:rsid w:val="00EF251D"/>
    <w:rsid w:val="00F0262B"/>
    <w:rsid w:val="00F05A52"/>
    <w:rsid w:val="00F06085"/>
    <w:rsid w:val="00F079AB"/>
    <w:rsid w:val="00F12F1D"/>
    <w:rsid w:val="00F14E77"/>
    <w:rsid w:val="00F24186"/>
    <w:rsid w:val="00F2725C"/>
    <w:rsid w:val="00F37A5D"/>
    <w:rsid w:val="00F53995"/>
    <w:rsid w:val="00F5484B"/>
    <w:rsid w:val="00F66C6A"/>
    <w:rsid w:val="00F87DD8"/>
    <w:rsid w:val="00F947CC"/>
    <w:rsid w:val="00FE6BDC"/>
    <w:rsid w:val="00FF30B1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8354"/>
  <w15:docId w15:val="{4E933A80-574C-44D3-B800-95EA7AA1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A63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A6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5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60A4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279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79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79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79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79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988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751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51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751A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E2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21E31"/>
  </w:style>
  <w:style w:type="paragraph" w:styleId="af0">
    <w:name w:val="footer"/>
    <w:basedOn w:val="a"/>
    <w:link w:val="af1"/>
    <w:uiPriority w:val="99"/>
    <w:unhideWhenUsed/>
    <w:rsid w:val="00E2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1E31"/>
  </w:style>
  <w:style w:type="character" w:styleId="af2">
    <w:name w:val="Hyperlink"/>
    <w:basedOn w:val="a0"/>
    <w:uiPriority w:val="99"/>
    <w:unhideWhenUsed/>
    <w:rsid w:val="00610BBD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A4034B"/>
    <w:rPr>
      <w:color w:val="605E5C"/>
      <w:shd w:val="clear" w:color="auto" w:fill="E1DFDD"/>
    </w:rPr>
  </w:style>
  <w:style w:type="paragraph" w:styleId="af4">
    <w:name w:val="TOC Heading"/>
    <w:basedOn w:val="1"/>
    <w:next w:val="a"/>
    <w:uiPriority w:val="39"/>
    <w:unhideWhenUsed/>
    <w:qFormat/>
    <w:rsid w:val="00655234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523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5523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5523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puss.lv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Национальность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7676500812038265"/>
          <c:y val="0.19771747281589802"/>
          <c:w val="0.55951186937367703"/>
          <c:h val="0.735419010123734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explosion val="8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23B-4C21-8580-5888F2977D95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23B-4C21-8580-5888F2977D95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23B-4C21-8580-5888F2977D95}"/>
              </c:ext>
            </c:extLst>
          </c:dPt>
          <c:dPt>
            <c:idx val="3"/>
            <c:bubble3D val="0"/>
            <c:explosion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23B-4C21-8580-5888F2977D95}"/>
              </c:ext>
            </c:extLst>
          </c:dPt>
          <c:dPt>
            <c:idx val="4"/>
            <c:bubble3D val="0"/>
            <c:explosion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23B-4C21-8580-5888F2977D9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Русский</c:v>
                </c:pt>
                <c:pt idx="1">
                  <c:v>Русский + латыш</c:v>
                </c:pt>
                <c:pt idx="2">
                  <c:v>Латыш</c:v>
                </c:pt>
                <c:pt idx="3">
                  <c:v>Украинец</c:v>
                </c:pt>
                <c:pt idx="4">
                  <c:v>Другие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23B-4C21-8580-5888F2977D9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177169695022962"/>
          <c:y val="0.22911596277738011"/>
          <c:w val="0.21534417348878798"/>
          <c:h val="0.630412959743668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0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Род занятий в настоящее время</a:t>
            </a:r>
          </a:p>
        </c:rich>
      </c:tx>
      <c:layout>
        <c:manualLayout>
          <c:xMode val="edge"/>
          <c:yMode val="edge"/>
          <c:x val="0.11133466489206863"/>
          <c:y val="3.16622691292876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A95-473B-9B15-6F672A6E28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A95-473B-9B15-6F672A6E28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A95-473B-9B15-6F672A6E28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A95-473B-9B15-6F672A6E2837}"/>
              </c:ext>
            </c:extLst>
          </c:dPt>
          <c:dLbls>
            <c:dLbl>
              <c:idx val="3"/>
              <c:layout>
                <c:manualLayout>
                  <c:x val="9.3470730712133965E-2"/>
                  <c:y val="0.1319608633826431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95-473B-9B15-6F672A6E2837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50000"/>
                      <a:lumOff val="50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Работаю по профессии</c:v>
                </c:pt>
                <c:pt idx="1">
                  <c:v>Не работаю</c:v>
                </c:pt>
                <c:pt idx="2">
                  <c:v>Работаю не по своей специальности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95-473B-9B15-6F672A6E283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963225655227492"/>
          <c:y val="0.21088084401113669"/>
          <c:w val="0.37687737881869637"/>
          <c:h val="0.7255782992820579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sz="9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0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На каком языке говорят дома </a:t>
            </a:r>
          </a:p>
        </c:rich>
      </c:tx>
      <c:layout>
        <c:manualLayout>
          <c:xMode val="edge"/>
          <c:yMode val="edge"/>
          <c:x val="0.16361388674265773"/>
          <c:y val="5.77047080092689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11A-4848-A4B9-1EDD6DFA74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11A-4848-A4B9-1EDD6DFA74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11A-4848-A4B9-1EDD6DFA746F}"/>
              </c:ext>
            </c:extLst>
          </c:dPt>
          <c:dLbls>
            <c:dLbl>
              <c:idx val="1"/>
              <c:layout>
                <c:manualLayout>
                  <c:x val="5.5812876331634988E-2"/>
                  <c:y val="5.70830159939070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1A-4848-A4B9-1EDD6DFA746F}"/>
                </c:ext>
              </c:extLst>
            </c:dLbl>
            <c:dLbl>
              <c:idx val="2"/>
              <c:layout>
                <c:manualLayout>
                  <c:x val="8.3453802012344924E-2"/>
                  <c:y val="9.98636779960665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11A-4848-A4B9-1EDD6DFA746F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50000"/>
                      <a:lumOff val="50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Только на русском</c:v>
                </c:pt>
                <c:pt idx="1">
                  <c:v>На русском и на латышском</c:v>
                </c:pt>
                <c:pt idx="2">
                  <c:v>На русском и на другом языке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11A-4848-A4B9-1EDD6DFA74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573749794558454"/>
          <c:y val="0.24770346204820373"/>
          <c:w val="0.33579950395194924"/>
          <c:h val="0.5402744211429015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sz="9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0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Степень знания латышского языка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2FA-44C9-AB78-0DD34AAD93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2FA-44C9-AB78-0DD34AAD93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2FA-44C9-AB78-0DD34AAD93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2FA-44C9-AB78-0DD34AAD93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2FA-44C9-AB78-0DD34AAD935F}"/>
              </c:ext>
            </c:extLst>
          </c:dPt>
          <c:dLbls>
            <c:dLbl>
              <c:idx val="0"/>
              <c:layout>
                <c:manualLayout>
                  <c:x val="-0.12623566486383248"/>
                  <c:y val="9.21450856378801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FA-44C9-AB78-0DD34AAD935F}"/>
                </c:ext>
              </c:extLst>
            </c:dLbl>
            <c:dLbl>
              <c:idx val="1"/>
              <c:layout>
                <c:manualLayout>
                  <c:x val="-0.11449669673319501"/>
                  <c:y val="-0.1160032954714279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FA-44C9-AB78-0DD34AAD935F}"/>
                </c:ext>
              </c:extLst>
            </c:dLbl>
            <c:dLbl>
              <c:idx val="3"/>
              <c:layout>
                <c:manualLayout>
                  <c:x val="8.9538758041132385E-2"/>
                  <c:y val="1.336248063331706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2FA-44C9-AB78-0DD34AAD935F}"/>
                </c:ext>
              </c:extLst>
            </c:dLbl>
            <c:dLbl>
              <c:idx val="4"/>
              <c:layout>
                <c:manualLayout>
                  <c:x val="5.1699381017284635E-2"/>
                  <c:y val="8.976069243488646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2FA-44C9-AB78-0DD34AAD935F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50000"/>
                      <a:lumOff val="50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Свободно</c:v>
                </c:pt>
                <c:pt idx="1">
                  <c:v>Понимаю, но не говорю </c:v>
                </c:pt>
                <c:pt idx="2">
                  <c:v>Только читаю, понимаю вывески</c:v>
                </c:pt>
                <c:pt idx="3">
                  <c:v>Плохо говорю</c:v>
                </c:pt>
                <c:pt idx="4">
                  <c:v>Не говорю и не понимаю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2FA-44C9-AB78-0DD34AAD93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787108792437472"/>
          <c:y val="0.142697450464807"/>
          <c:w val="0.36424139174097542"/>
          <c:h val="0.8343496943697996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sz="9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0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Хорошо ли знакомы с латышской культурой?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Хорошо ли Вы знакомы с латвийской культурой?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E1E-414D-9095-F81644587D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E1E-414D-9095-F81644587D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E1E-414D-9095-F81644587D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E1E-414D-9095-F81644587DBF}"/>
              </c:ext>
            </c:extLst>
          </c:dPt>
          <c:dLbls>
            <c:dLbl>
              <c:idx val="2"/>
              <c:layout>
                <c:manualLayout>
                  <c:x val="9.884419307553613E-2"/>
                  <c:y val="-2.180377801662714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1E-414D-9095-F81644587DBF}"/>
                </c:ext>
              </c:extLst>
            </c:dLbl>
            <c:dLbl>
              <c:idx val="3"/>
              <c:layout>
                <c:manualLayout>
                  <c:x val="7.0060161994634898E-2"/>
                  <c:y val="0.1191841585839505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1E-414D-9095-F81644587DBF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50000"/>
                      <a:lumOff val="50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Нет</c:v>
                </c:pt>
                <c:pt idx="1">
                  <c:v>Немного</c:v>
                </c:pt>
                <c:pt idx="2">
                  <c:v>Достаточно</c:v>
                </c:pt>
                <c:pt idx="3">
                  <c:v>Интересуюсь, изучаю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E1E-414D-9095-F81644587D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sz="9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0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Круг общения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F3E-4A20-8B64-008987A825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F3E-4A20-8B64-008987A825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F3E-4A20-8B64-008987A825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F3E-4A20-8B64-008987A82551}"/>
              </c:ext>
            </c:extLst>
          </c:dPt>
          <c:dLbls>
            <c:dLbl>
              <c:idx val="2"/>
              <c:layout>
                <c:manualLayout>
                  <c:x val="2.2970943406054399E-2"/>
                  <c:y val="4.950423221111083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3E-4A20-8B64-008987A82551}"/>
                </c:ext>
              </c:extLst>
            </c:dLbl>
            <c:dLbl>
              <c:idx val="3"/>
              <c:layout>
                <c:manualLayout>
                  <c:x val="5.6930544453647473E-2"/>
                  <c:y val="8.838741390912865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3E-4A20-8B64-008987A82551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50000"/>
                      <a:lumOff val="50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Русскоязычные</c:v>
                </c:pt>
                <c:pt idx="1">
                  <c:v>Латыши и русскоязычные</c:v>
                </c:pt>
                <c:pt idx="2">
                  <c:v>Латыши 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14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F3E-4A20-8B64-008987A825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sz="9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</a:rPr>
              <a:t>В каких ситуациях "новые рижане"  говорят </a:t>
            </a:r>
            <a:br>
              <a:rPr lang="ru-RU" b="1">
                <a:solidFill>
                  <a:sysClr val="windowText" lastClr="000000"/>
                </a:solidFill>
              </a:rPr>
            </a:br>
            <a:r>
              <a:rPr lang="ru-RU" b="1">
                <a:solidFill>
                  <a:sysClr val="windowText" lastClr="000000"/>
                </a:solidFill>
              </a:rPr>
              <a:t>на латышском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Везде, по мере возможности</c:v>
                </c:pt>
                <c:pt idx="1">
                  <c:v>Магазины, на рынке</c:v>
                </c:pt>
                <c:pt idx="2">
                  <c:v>Школа, десткие площадки и кружки</c:v>
                </c:pt>
                <c:pt idx="3">
                  <c:v>Рестораны, кафе</c:v>
                </c:pt>
                <c:pt idx="4">
                  <c:v>На работе</c:v>
                </c:pt>
                <c:pt idx="5">
                  <c:v>В интернете</c:v>
                </c:pt>
                <c:pt idx="6">
                  <c:v>При общении с теми, кто не говорит по-русски</c:v>
                </c:pt>
                <c:pt idx="7">
                  <c:v>Принципиально не использую</c:v>
                </c:pt>
                <c:pt idx="8">
                  <c:v>Банки и др. учреждения</c:v>
                </c:pt>
                <c:pt idx="9">
                  <c:v>В официальной переписке</c:v>
                </c:pt>
                <c:pt idx="10">
                  <c:v>В учреждениях культуры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</c:v>
                </c:pt>
                <c:pt idx="1">
                  <c:v>17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5</c:v>
                </c:pt>
                <c:pt idx="7">
                  <c:v>1</c:v>
                </c:pt>
                <c:pt idx="8">
                  <c:v>5</c:v>
                </c:pt>
                <c:pt idx="9">
                  <c:v>5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C2-4895-954E-D47366478C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Везде, по мере возможности</c:v>
                </c:pt>
                <c:pt idx="1">
                  <c:v>Магазины, на рынке</c:v>
                </c:pt>
                <c:pt idx="2">
                  <c:v>Школа, десткие площадки и кружки</c:v>
                </c:pt>
                <c:pt idx="3">
                  <c:v>Рестораны, кафе</c:v>
                </c:pt>
                <c:pt idx="4">
                  <c:v>На работе</c:v>
                </c:pt>
                <c:pt idx="5">
                  <c:v>В интернете</c:v>
                </c:pt>
                <c:pt idx="6">
                  <c:v>При общении с теми, кто не говорит по-русски</c:v>
                </c:pt>
                <c:pt idx="7">
                  <c:v>Принципиально не использую</c:v>
                </c:pt>
                <c:pt idx="8">
                  <c:v>Банки и др. учреждения</c:v>
                </c:pt>
                <c:pt idx="9">
                  <c:v>В официальной переписке</c:v>
                </c:pt>
                <c:pt idx="10">
                  <c:v>В учреждениях культуры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1-CDC2-4895-954E-D47366478C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Везде, по мере возможности</c:v>
                </c:pt>
                <c:pt idx="1">
                  <c:v>Магазины, на рынке</c:v>
                </c:pt>
                <c:pt idx="2">
                  <c:v>Школа, десткие площадки и кружки</c:v>
                </c:pt>
                <c:pt idx="3">
                  <c:v>Рестораны, кафе</c:v>
                </c:pt>
                <c:pt idx="4">
                  <c:v>На работе</c:v>
                </c:pt>
                <c:pt idx="5">
                  <c:v>В интернете</c:v>
                </c:pt>
                <c:pt idx="6">
                  <c:v>При общении с теми, кто не говорит по-русски</c:v>
                </c:pt>
                <c:pt idx="7">
                  <c:v>Принципиально не использую</c:v>
                </c:pt>
                <c:pt idx="8">
                  <c:v>Банки и др. учреждения</c:v>
                </c:pt>
                <c:pt idx="9">
                  <c:v>В официальной переписке</c:v>
                </c:pt>
                <c:pt idx="10">
                  <c:v>В учреждениях культуры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2-CDC2-4895-954E-D47366478C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4024448"/>
        <c:axId val="114025984"/>
      </c:barChart>
      <c:catAx>
        <c:axId val="11402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025984"/>
        <c:crosses val="autoZero"/>
        <c:auto val="1"/>
        <c:lblAlgn val="ctr"/>
        <c:lblOffset val="100"/>
        <c:noMultiLvlLbl val="0"/>
      </c:catAx>
      <c:valAx>
        <c:axId val="11402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02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ru-RU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</a:rPr>
              <a:t>Какие места чаще всего посещают "новые рижане"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Работа</c:v>
                </c:pt>
                <c:pt idx="1">
                  <c:v>Старый город</c:v>
                </c:pt>
                <c:pt idx="2">
                  <c:v>Парки, лес</c:v>
                </c:pt>
                <c:pt idx="3">
                  <c:v>Места культуры</c:v>
                </c:pt>
                <c:pt idx="4">
                  <c:v>Побережье</c:v>
                </c:pt>
                <c:pt idx="5">
                  <c:v>Магазины </c:v>
                </c:pt>
                <c:pt idx="6">
                  <c:v>Рестораны, кафе</c:v>
                </c:pt>
                <c:pt idx="7">
                  <c:v>Кино</c:v>
                </c:pt>
                <c:pt idx="8">
                  <c:v>Школа, детские площадки и кружки</c:v>
                </c:pt>
                <c:pt idx="9">
                  <c:v>Занятия по интересам, спортклубы</c:v>
                </c:pt>
                <c:pt idx="10">
                  <c:v>Банки и гос. Учреждения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10</c:v>
                </c:pt>
                <c:pt idx="4">
                  <c:v>10</c:v>
                </c:pt>
                <c:pt idx="5">
                  <c:v>7</c:v>
                </c:pt>
                <c:pt idx="6">
                  <c:v>8</c:v>
                </c:pt>
                <c:pt idx="7">
                  <c:v>1</c:v>
                </c:pt>
                <c:pt idx="8">
                  <c:v>5</c:v>
                </c:pt>
                <c:pt idx="9">
                  <c:v>4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16-4768-9D9E-DEA1AB0FF4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Работа</c:v>
                </c:pt>
                <c:pt idx="1">
                  <c:v>Старый город</c:v>
                </c:pt>
                <c:pt idx="2">
                  <c:v>Парки, лес</c:v>
                </c:pt>
                <c:pt idx="3">
                  <c:v>Места культуры</c:v>
                </c:pt>
                <c:pt idx="4">
                  <c:v>Побережье</c:v>
                </c:pt>
                <c:pt idx="5">
                  <c:v>Магазины </c:v>
                </c:pt>
                <c:pt idx="6">
                  <c:v>Рестораны, кафе</c:v>
                </c:pt>
                <c:pt idx="7">
                  <c:v>Кино</c:v>
                </c:pt>
                <c:pt idx="8">
                  <c:v>Школа, детские площадки и кружки</c:v>
                </c:pt>
                <c:pt idx="9">
                  <c:v>Занятия по интересам, спортклубы</c:v>
                </c:pt>
                <c:pt idx="10">
                  <c:v>Банки и гос. Учреждения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1-3916-4768-9D9E-DEA1AB0FF4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Работа</c:v>
                </c:pt>
                <c:pt idx="1">
                  <c:v>Старый город</c:v>
                </c:pt>
                <c:pt idx="2">
                  <c:v>Парки, лес</c:v>
                </c:pt>
                <c:pt idx="3">
                  <c:v>Места культуры</c:v>
                </c:pt>
                <c:pt idx="4">
                  <c:v>Побережье</c:v>
                </c:pt>
                <c:pt idx="5">
                  <c:v>Магазины </c:v>
                </c:pt>
                <c:pt idx="6">
                  <c:v>Рестораны, кафе</c:v>
                </c:pt>
                <c:pt idx="7">
                  <c:v>Кино</c:v>
                </c:pt>
                <c:pt idx="8">
                  <c:v>Школа, детские площадки и кружки</c:v>
                </c:pt>
                <c:pt idx="9">
                  <c:v>Занятия по интересам, спортклубы</c:v>
                </c:pt>
                <c:pt idx="10">
                  <c:v>Банки и гос. Учреждения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2-3916-4768-9D9E-DEA1AB0FF4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14524544"/>
        <c:axId val="114526080"/>
      </c:barChart>
      <c:catAx>
        <c:axId val="11452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526080"/>
        <c:crosses val="autoZero"/>
        <c:auto val="1"/>
        <c:lblAlgn val="ctr"/>
        <c:lblOffset val="100"/>
        <c:noMultiLvlLbl val="0"/>
      </c:catAx>
      <c:valAx>
        <c:axId val="11452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524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  <a:endParaRPr lang="ru-RU" sz="108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7676500812038265"/>
          <c:y val="0.19771747281589802"/>
          <c:w val="0.55951186937367703"/>
          <c:h val="0.735419010123734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explosion val="8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B6E-4C16-BEE0-FD3AD9282C3A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B6E-4C16-BEE0-FD3AD9282C3A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B6E-4C16-BEE0-FD3AD9282C3A}"/>
              </c:ext>
            </c:extLst>
          </c:dPt>
          <c:dPt>
            <c:idx val="3"/>
            <c:bubble3D val="0"/>
            <c:explosion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B6E-4C16-BEE0-FD3AD9282C3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20-30</c:v>
                </c:pt>
                <c:pt idx="1">
                  <c:v>30-40</c:v>
                </c:pt>
                <c:pt idx="2">
                  <c:v>40-50</c:v>
                </c:pt>
                <c:pt idx="3">
                  <c:v>50+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B6E-4C16-BEE0-FD3AD9282C3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705267389126788"/>
          <c:y val="0.33734107100248834"/>
          <c:w val="0.18006308289273634"/>
          <c:h val="0.3652614445921532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0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Из какого города переехали </a:t>
            </a:r>
            <a:br>
              <a:rPr lang="ru-RU" sz="1200">
                <a:solidFill>
                  <a:sysClr val="windowText" lastClr="000000"/>
                </a:solidFill>
              </a:rPr>
            </a:br>
            <a:r>
              <a:rPr lang="ru-RU" sz="1200">
                <a:solidFill>
                  <a:sysClr val="windowText" lastClr="000000"/>
                </a:solidFill>
              </a:rPr>
              <a:t>в Ригу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0EF-4438-A605-4D067C1828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0EF-4438-A605-4D067C1828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0EF-4438-A605-4D067C1828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0EF-4438-A605-4D067C18281D}"/>
              </c:ext>
            </c:extLst>
          </c:dPt>
          <c:dLbls>
            <c:dLbl>
              <c:idx val="2"/>
              <c:layout>
                <c:manualLayout>
                  <c:x val="3.7846377520908636E-2"/>
                  <c:y val="5.866352517951911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0EF-4438-A605-4D067C18281D}"/>
                </c:ext>
              </c:extLst>
            </c:dLbl>
            <c:dLbl>
              <c:idx val="3"/>
              <c:layout>
                <c:manualLayout>
                  <c:x val="3.5570902129007181E-2"/>
                  <c:y val="4.644638783626171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0EF-4438-A605-4D067C18281D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50000"/>
                      <a:lumOff val="50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Москва</c:v>
                </c:pt>
                <c:pt idx="1">
                  <c:v>Санкт-Петербург</c:v>
                </c:pt>
                <c:pt idx="2">
                  <c:v>Другой город РФ</c:v>
                </c:pt>
                <c:pt idx="3">
                  <c:v>Страна бывшего СССР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0EF-4438-A605-4D067C1828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332493630252351"/>
          <c:y val="0.27677905791061447"/>
          <c:w val="0.35753429587297925"/>
          <c:h val="0.5530512339907001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sz="9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0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Место рождения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688-4BA8-A2DB-C5D39EC9BA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688-4BA8-A2DB-C5D39EC9BA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688-4BA8-A2DB-C5D39EC9BA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688-4BA8-A2DB-C5D39EC9BACB}"/>
              </c:ext>
            </c:extLst>
          </c:dPt>
          <c:dLbls>
            <c:dLbl>
              <c:idx val="1"/>
              <c:layout>
                <c:manualLayout>
                  <c:x val="-1.1612053518435863E-2"/>
                  <c:y val="-0.122727460114606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88-4BA8-A2DB-C5D39EC9BACB}"/>
                </c:ext>
              </c:extLst>
            </c:dLbl>
            <c:dLbl>
              <c:idx val="2"/>
              <c:layout>
                <c:manualLayout>
                  <c:x val="6.9794699029455537E-2"/>
                  <c:y val="-0.127162704138422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88-4BA8-A2DB-C5D39EC9BACB}"/>
                </c:ext>
              </c:extLst>
            </c:dLbl>
            <c:dLbl>
              <c:idx val="3"/>
              <c:layout>
                <c:manualLayout>
                  <c:x val="2.0135959924570651E-2"/>
                  <c:y val="5.66000518743615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688-4BA8-A2DB-C5D39EC9BACB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50000"/>
                      <a:lumOff val="50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Москва</c:v>
                </c:pt>
                <c:pt idx="1">
                  <c:v>Санкт-Петербург</c:v>
                </c:pt>
                <c:pt idx="2">
                  <c:v>Другой город России</c:v>
                </c:pt>
                <c:pt idx="3">
                  <c:v>Страна бывшего СССР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6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688-4BA8-A2DB-C5D39EC9BA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sz="9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0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Живут в Риге: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93D-416B-8FF9-385546A2CA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93D-416B-8FF9-385546A2CA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93D-416B-8FF9-385546A2CAAF}"/>
              </c:ext>
            </c:extLst>
          </c:dPt>
          <c:dLbls>
            <c:dLbl>
              <c:idx val="1"/>
              <c:layout>
                <c:manualLayout>
                  <c:x val="0.11048867513391034"/>
                  <c:y val="6.8183329673432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3D-416B-8FF9-385546A2CAA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CE4993A-9A85-4D61-AEE0-5324CF160883}" type="PERCENTAGE">
                      <a:rPr lang="en-US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04851157662625"/>
                      <c:h val="7.171314741035857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93D-416B-8FF9-385546A2CAAF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50000"/>
                      <a:lumOff val="50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Постоянно </c:v>
                </c:pt>
                <c:pt idx="1">
                  <c:v>Большую часть времени в Риге</c:v>
                </c:pt>
                <c:pt idx="2">
                  <c:v>Большую часть времени в другом городе Латвии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93D-416B-8FF9-385546A2CAA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799693355162294"/>
          <c:y val="0.23825412261714299"/>
          <c:w val="0.31448963919275708"/>
          <c:h val="0.5979575660612144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sz="9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0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Год переезда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AD1-48D4-B09F-44EB1C75FB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AD1-48D4-B09F-44EB1C75FB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AD1-48D4-B09F-44EB1C75FB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AD1-48D4-B09F-44EB1C75FBF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AD1-48D4-B09F-44EB1C75FBF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AD1-48D4-B09F-44EB1C75FBFB}"/>
              </c:ext>
            </c:extLst>
          </c:dPt>
          <c:dLbls>
            <c:dLbl>
              <c:idx val="0"/>
              <c:layout>
                <c:manualLayout>
                  <c:x val="-5.7268778558137806E-2"/>
                  <c:y val="0.1418728209346965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D1-48D4-B09F-44EB1C75FBFB}"/>
                </c:ext>
              </c:extLst>
            </c:dLbl>
            <c:dLbl>
              <c:idx val="4"/>
              <c:layout>
                <c:manualLayout>
                  <c:x val="9.8060405073401108E-2"/>
                  <c:y val="4.056440944881889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D1-48D4-B09F-44EB1C75FBFB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50000"/>
                      <a:lumOff val="50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2003-2013</c:v>
                </c:pt>
                <c:pt idx="1">
                  <c:v>2014</c:v>
                </c:pt>
                <c:pt idx="2">
                  <c:v>2015</c:v>
                </c:pt>
                <c:pt idx="3">
                  <c:v>2016-2019</c:v>
                </c:pt>
                <c:pt idx="4">
                  <c:v>2020</c:v>
                </c:pt>
                <c:pt idx="5">
                  <c:v>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7</c:v>
                </c:pt>
                <c:pt idx="2">
                  <c:v>4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AD1-48D4-B09F-44EB1C75FB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sz="9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0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Трудно ли было интегрироваться в обществе?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720-4F30-9E71-C4591F44F0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720-4F30-9E71-C4591F44F0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720-4F30-9E71-C4591F44F0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720-4F30-9E71-C4591F44F0DD}"/>
              </c:ext>
            </c:extLst>
          </c:dPt>
          <c:dLbls>
            <c:dLbl>
              <c:idx val="2"/>
              <c:layout>
                <c:manualLayout>
                  <c:x val="8.8804660167203467E-2"/>
                  <c:y val="0.1202413438514002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20-4F30-9E71-C4591F44F0DD}"/>
                </c:ext>
              </c:extLst>
            </c:dLbl>
            <c:dLbl>
              <c:idx val="3"/>
              <c:layout>
                <c:manualLayout>
                  <c:x val="6.2385818090269038E-2"/>
                  <c:y val="0.1059067835717581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20-4F30-9E71-C4591F44F0DD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50000"/>
                      <a:lumOff val="50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 легко</c:v>
                </c:pt>
                <c:pt idx="1">
                  <c:v>Нормально</c:v>
                </c:pt>
                <c:pt idx="2">
                  <c:v>До сих пор чувствую себя чужим</c:v>
                </c:pt>
                <c:pt idx="3">
                  <c:v>До сих пор привыкаю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19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20-4F30-9E71-C4591F44F0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sz="9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0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Причина переезда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6D7-40FD-98BB-15FFA97E8C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6D7-40FD-98BB-15FFA97E8C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6D7-40FD-98BB-15FFA97E8C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6D7-40FD-98BB-15FFA97E8CC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6D7-40FD-98BB-15FFA97E8CC4}"/>
              </c:ext>
            </c:extLst>
          </c:dPt>
          <c:dLbls>
            <c:dLbl>
              <c:idx val="1"/>
              <c:layout>
                <c:manualLayout>
                  <c:x val="-0.14512427401922059"/>
                  <c:y val="-8.007970372902187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D7-40FD-98BB-15FFA97E8CC4}"/>
                </c:ext>
              </c:extLst>
            </c:dLbl>
            <c:dLbl>
              <c:idx val="2"/>
              <c:layout>
                <c:manualLayout>
                  <c:x val="8.1214798645218814E-2"/>
                  <c:y val="-0.1264427665775212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D7-40FD-98BB-15FFA97E8CC4}"/>
                </c:ext>
              </c:extLst>
            </c:dLbl>
            <c:dLbl>
              <c:idx val="4"/>
              <c:layout>
                <c:manualLayout>
                  <c:x val="3.4868286905782704E-2"/>
                  <c:y val="0.1007956581449688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6D7-40FD-98BB-15FFA97E8CC4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50000"/>
                      <a:lumOff val="50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Замужество, семья</c:v>
                </c:pt>
                <c:pt idx="1">
                  <c:v>Работа, бизнес</c:v>
                </c:pt>
                <c:pt idx="2">
                  <c:v>Политическая ситуация</c:v>
                </c:pt>
                <c:pt idx="3">
                  <c:v>Захотелось, нравится страна</c:v>
                </c:pt>
                <c:pt idx="4">
                  <c:v>Личные мотивы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4</c:v>
                </c:pt>
                <c:pt idx="2">
                  <c:v>15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6D7-40FD-98BB-15FFA97E8C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sz="9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0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Образование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1A0-4FC8-8236-5F0886D03F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1A0-4FC8-8236-5F0886D03F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1A0-4FC8-8236-5F0886D03F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1A0-4FC8-8236-5F0886D03F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1A0-4FC8-8236-5F0886D03F5C}"/>
              </c:ext>
            </c:extLst>
          </c:dPt>
          <c:dLbls>
            <c:dLbl>
              <c:idx val="0"/>
              <c:layout>
                <c:manualLayout>
                  <c:x val="-2.3181677825031232E-2"/>
                  <c:y val="4.30534452203791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A0-4FC8-8236-5F0886D03F5C}"/>
                </c:ext>
              </c:extLst>
            </c:dLbl>
            <c:dLbl>
              <c:idx val="1"/>
              <c:layout>
                <c:manualLayout>
                  <c:x val="-0.13452013647136446"/>
                  <c:y val="7.986667026739238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A0-4FC8-8236-5F0886D03F5C}"/>
                </c:ext>
              </c:extLst>
            </c:dLbl>
            <c:dLbl>
              <c:idx val="3"/>
              <c:layout>
                <c:manualLayout>
                  <c:x val="4.7539261561433815E-2"/>
                  <c:y val="9.491526077613640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1A0-4FC8-8236-5F0886D03F5C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50000"/>
                      <a:lumOff val="50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Среднее</c:v>
                </c:pt>
                <c:pt idx="1">
                  <c:v>Высшее (бакалавр)</c:v>
                </c:pt>
                <c:pt idx="2">
                  <c:v>Высшее (магистр/специалист)</c:v>
                </c:pt>
                <c:pt idx="3">
                  <c:v>Высшее (доктор)</c:v>
                </c:pt>
                <c:pt idx="4">
                  <c:v>Два высших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23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1A0-4FC8-8236-5F0886D03F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697549245153605"/>
          <c:y val="0.14555393951552234"/>
          <c:w val="0.35979407755948917"/>
          <c:h val="0.8250487062463590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sz="9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4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4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E361-935F-460E-B898-020C4E98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47</Pages>
  <Words>9847</Words>
  <Characters>56132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Головлева Вероника Вячеславовна</cp:lastModifiedBy>
  <cp:revision>9</cp:revision>
  <dcterms:created xsi:type="dcterms:W3CDTF">2023-05-30T04:14:00Z</dcterms:created>
  <dcterms:modified xsi:type="dcterms:W3CDTF">2023-05-31T07:52:00Z</dcterms:modified>
</cp:coreProperties>
</file>