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8574" w14:textId="77777777" w:rsidR="00205867" w:rsidRPr="00F950D2" w:rsidRDefault="00205867" w:rsidP="007571E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Отзыв </w:t>
      </w:r>
    </w:p>
    <w:p w14:paraId="1DE39FB9" w14:textId="651B3E43" w:rsidR="00205867" w:rsidRPr="0031071F" w:rsidRDefault="00205867" w:rsidP="00681E8B">
      <w:pPr>
        <w:keepNext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071F">
        <w:rPr>
          <w:rFonts w:ascii="Times New Roman" w:hAnsi="Times New Roman" w:cs="Times New Roman"/>
          <w:sz w:val="24"/>
          <w:szCs w:val="24"/>
        </w:rPr>
        <w:t>о выпускной квалификационной работе</w:t>
      </w:r>
      <w:r w:rsidR="00681E8B" w:rsidRPr="0031071F">
        <w:rPr>
          <w:rFonts w:ascii="Times New Roman" w:hAnsi="Times New Roman" w:cs="Times New Roman"/>
          <w:sz w:val="24"/>
          <w:szCs w:val="24"/>
        </w:rPr>
        <w:t xml:space="preserve"> </w:t>
      </w:r>
      <w:r w:rsidR="00681E8B" w:rsidRPr="0031071F">
        <w:rPr>
          <w:rFonts w:ascii="Times New Roman" w:hAnsi="Times New Roman" w:cs="Times New Roman"/>
          <w:sz w:val="24"/>
          <w:szCs w:val="24"/>
        </w:rPr>
        <w:t>ЧЕЧУЙ Дарь</w:t>
      </w:r>
      <w:r w:rsidR="00681E8B" w:rsidRPr="0031071F">
        <w:rPr>
          <w:rFonts w:ascii="Times New Roman" w:hAnsi="Times New Roman" w:cs="Times New Roman"/>
          <w:sz w:val="24"/>
          <w:szCs w:val="24"/>
        </w:rPr>
        <w:t>и</w:t>
      </w:r>
      <w:r w:rsidR="00681E8B" w:rsidRPr="0031071F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681E8B" w:rsidRPr="0031071F">
        <w:rPr>
          <w:rFonts w:ascii="Times New Roman" w:hAnsi="Times New Roman" w:cs="Times New Roman"/>
          <w:sz w:val="24"/>
          <w:szCs w:val="24"/>
        </w:rPr>
        <w:t>ы</w:t>
      </w:r>
      <w:r w:rsidR="00681E8B" w:rsidRPr="0031071F">
        <w:rPr>
          <w:rFonts w:ascii="Times New Roman" w:hAnsi="Times New Roman" w:cs="Times New Roman"/>
          <w:sz w:val="24"/>
          <w:szCs w:val="24"/>
        </w:rPr>
        <w:t xml:space="preserve"> </w:t>
      </w:r>
      <w:r w:rsidR="00681E8B" w:rsidRPr="0031071F">
        <w:rPr>
          <w:rFonts w:ascii="Times New Roman" w:hAnsi="Times New Roman" w:cs="Times New Roman"/>
          <w:sz w:val="24"/>
          <w:szCs w:val="24"/>
        </w:rPr>
        <w:t>«</w:t>
      </w:r>
      <w:r w:rsidR="00681E8B" w:rsidRPr="0031071F">
        <w:rPr>
          <w:rFonts w:ascii="Times New Roman" w:hAnsi="Times New Roman" w:cs="Times New Roman"/>
          <w:sz w:val="24"/>
          <w:szCs w:val="24"/>
        </w:rPr>
        <w:t>Способы выражения оценки и ее потенциал в языке молодежи (на материале современного немецкого языка)</w:t>
      </w:r>
      <w:r w:rsidR="00681E8B" w:rsidRPr="0031071F">
        <w:rPr>
          <w:rFonts w:ascii="Times New Roman" w:hAnsi="Times New Roman" w:cs="Times New Roman"/>
          <w:sz w:val="24"/>
          <w:szCs w:val="24"/>
        </w:rPr>
        <w:t>»</w:t>
      </w:r>
      <w:r w:rsidRPr="00310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CEABC" w14:textId="77777777" w:rsidR="00681E8B" w:rsidRPr="00F950D2" w:rsidRDefault="00681E8B" w:rsidP="00681E8B">
      <w:pPr>
        <w:keepNext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92EB3B" w14:textId="3D289B23" w:rsidR="007571ED" w:rsidRPr="0031071F" w:rsidRDefault="006C3F51" w:rsidP="00F950D2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071F">
        <w:rPr>
          <w:rFonts w:ascii="Times New Roman" w:hAnsi="Times New Roman" w:cs="Times New Roman"/>
          <w:sz w:val="24"/>
          <w:szCs w:val="24"/>
        </w:rPr>
        <w:t>А</w:t>
      </w:r>
      <w:r w:rsidR="00205867" w:rsidRPr="0031071F">
        <w:rPr>
          <w:rFonts w:ascii="Times New Roman" w:hAnsi="Times New Roman" w:cs="Times New Roman"/>
          <w:sz w:val="24"/>
          <w:szCs w:val="24"/>
        </w:rPr>
        <w:t xml:space="preserve">ктуальность выпускной квалификационной работы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состоит в анализе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оценки в немецком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молодежном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языке.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Задача работы – определить и описать </w:t>
      </w:r>
      <w:r w:rsidR="0065523C" w:rsidRPr="0031071F">
        <w:rPr>
          <w:rFonts w:ascii="Times New Roman" w:hAnsi="Times New Roman" w:cs="Times New Roman"/>
          <w:sz w:val="24"/>
          <w:szCs w:val="24"/>
        </w:rPr>
        <w:t>семантически</w:t>
      </w:r>
      <w:r w:rsidR="0065523C" w:rsidRPr="0031071F">
        <w:rPr>
          <w:rFonts w:ascii="Times New Roman" w:hAnsi="Times New Roman" w:cs="Times New Roman"/>
          <w:sz w:val="24"/>
          <w:szCs w:val="24"/>
        </w:rPr>
        <w:t>е и лексико-</w:t>
      </w:r>
      <w:r w:rsidR="0065523C" w:rsidRPr="0031071F">
        <w:rPr>
          <w:rFonts w:ascii="Times New Roman" w:hAnsi="Times New Roman" w:cs="Times New Roman"/>
          <w:sz w:val="24"/>
          <w:szCs w:val="24"/>
        </w:rPr>
        <w:t>словообразовательны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е типы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оценочных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суждений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в молодежной коммуникации. В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работе уточнены такие важные понятия как </w:t>
      </w:r>
      <w:r w:rsidR="0065523C" w:rsidRPr="0031071F">
        <w:rPr>
          <w:rFonts w:ascii="Times New Roman" w:hAnsi="Times New Roman" w:cs="Times New Roman"/>
          <w:sz w:val="24"/>
          <w:szCs w:val="24"/>
        </w:rPr>
        <w:t>«язык молодежи» и его взаимодействие с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синонимично употребляемыми терминами «жаргон» и «сленг» и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продемонстрированы основные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выражения оценки в молодежной среде. Материалом исследования послужили как многочисленные примеры из практических и теоретических источников, так и </w:t>
      </w:r>
      <w:r w:rsidR="0065523C" w:rsidRPr="0031071F">
        <w:rPr>
          <w:rFonts w:ascii="Times New Roman" w:hAnsi="Times New Roman" w:cs="Times New Roman"/>
          <w:sz w:val="24"/>
          <w:szCs w:val="24"/>
        </w:rPr>
        <w:t>роман Кристиана Крахта “</w:t>
      </w:r>
      <w:proofErr w:type="spellStart"/>
      <w:r w:rsidR="0065523C" w:rsidRPr="0031071F">
        <w:rPr>
          <w:rFonts w:ascii="Times New Roman" w:hAnsi="Times New Roman" w:cs="Times New Roman"/>
          <w:sz w:val="24"/>
          <w:szCs w:val="24"/>
        </w:rPr>
        <w:t>Faserland</w:t>
      </w:r>
      <w:proofErr w:type="spellEnd"/>
      <w:r w:rsidR="0065523C" w:rsidRPr="0031071F">
        <w:rPr>
          <w:rFonts w:ascii="Times New Roman" w:hAnsi="Times New Roman" w:cs="Times New Roman"/>
          <w:sz w:val="24"/>
          <w:szCs w:val="24"/>
        </w:rPr>
        <w:t xml:space="preserve">”,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и </w:t>
      </w:r>
      <w:r w:rsidR="0065523C" w:rsidRPr="0031071F">
        <w:rPr>
          <w:rFonts w:ascii="Times New Roman" w:hAnsi="Times New Roman" w:cs="Times New Roman"/>
          <w:sz w:val="24"/>
          <w:szCs w:val="24"/>
        </w:rPr>
        <w:t>молодежный интернет</w:t>
      </w:r>
      <w:r w:rsidR="004D38CF">
        <w:rPr>
          <w:rFonts w:ascii="Times New Roman" w:hAnsi="Times New Roman" w:cs="Times New Roman"/>
          <w:sz w:val="24"/>
          <w:szCs w:val="24"/>
        </w:rPr>
        <w:t>-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журнал «Bravo».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Актуальность работы </w:t>
      </w:r>
      <w:r w:rsidR="00205867" w:rsidRPr="0031071F">
        <w:rPr>
          <w:rFonts w:ascii="Times New Roman" w:hAnsi="Times New Roman" w:cs="Times New Roman"/>
          <w:sz w:val="24"/>
          <w:szCs w:val="24"/>
        </w:rPr>
        <w:t>заключается в том, что рассматриваемые в ней проблемы связаны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4D38CF">
        <w:rPr>
          <w:rFonts w:ascii="Times New Roman" w:hAnsi="Times New Roman" w:cs="Times New Roman"/>
          <w:sz w:val="24"/>
          <w:szCs w:val="24"/>
        </w:rPr>
        <w:t xml:space="preserve">антропоцентризмом и </w:t>
      </w:r>
      <w:r w:rsidR="00205867" w:rsidRPr="0031071F">
        <w:rPr>
          <w:rFonts w:ascii="Times New Roman" w:hAnsi="Times New Roman" w:cs="Times New Roman"/>
          <w:sz w:val="24"/>
          <w:szCs w:val="24"/>
        </w:rPr>
        <w:t xml:space="preserve">с 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205867" w:rsidRPr="0031071F">
        <w:rPr>
          <w:rFonts w:ascii="Times New Roman" w:hAnsi="Times New Roman" w:cs="Times New Roman"/>
          <w:sz w:val="24"/>
          <w:szCs w:val="24"/>
        </w:rPr>
        <w:t>вариативностью современного немецкого языка</w:t>
      </w:r>
      <w:r w:rsidR="0065523C" w:rsidRPr="003107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93EBF" w14:textId="4A4776D2" w:rsidR="006C3F51" w:rsidRPr="00F950D2" w:rsidRDefault="006C3F51" w:rsidP="00F950D2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Объектом исследования являются фонетические, грамматико-словообразовательные и лексические особенности </w:t>
      </w:r>
      <w:r w:rsidR="0031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молодежного языка, 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31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реализации и </w:t>
      </w:r>
      <w:r w:rsidR="004D3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proofErr w:type="gramStart"/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стилистическ</w:t>
      </w:r>
      <w:r w:rsidR="004D3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="0031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</w:t>
      </w:r>
      <w:proofErr w:type="gramEnd"/>
      <w:r w:rsidR="0031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ситуациях 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</w:t>
      </w:r>
      <w:r w:rsidRPr="00F950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0F075F" w14:textId="3207B53B" w:rsidR="006C3F51" w:rsidRPr="00F950D2" w:rsidRDefault="0031071F" w:rsidP="00F950D2">
      <w:pPr>
        <w:spacing w:after="0" w:line="276" w:lineRule="auto"/>
        <w:ind w:firstLine="6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Дарья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показывает, что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специфически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языковы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образования,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языка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немецк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молодежи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D3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направлены на разные объекты оценки и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спользуются для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речевого портрета персонажей,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создания определенного молодежного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колорита и отражени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культурных ценностей.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A497248" w14:textId="6CC06250" w:rsidR="0031071F" w:rsidRDefault="00205867" w:rsidP="007571E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При подготовке ВКР </w:t>
      </w:r>
      <w:proofErr w:type="spellStart"/>
      <w:r w:rsidR="00F950D2" w:rsidRPr="00F950D2">
        <w:rPr>
          <w:rFonts w:ascii="Times New Roman" w:hAnsi="Times New Roman" w:cs="Times New Roman"/>
          <w:sz w:val="24"/>
          <w:szCs w:val="24"/>
        </w:rPr>
        <w:t>Д</w:t>
      </w:r>
      <w:r w:rsidR="0031071F">
        <w:rPr>
          <w:rFonts w:ascii="Times New Roman" w:hAnsi="Times New Roman" w:cs="Times New Roman"/>
          <w:sz w:val="24"/>
          <w:szCs w:val="24"/>
        </w:rPr>
        <w:t>.Е.Чечуй</w:t>
      </w:r>
      <w:proofErr w:type="spellEnd"/>
      <w:r w:rsidR="0031071F">
        <w:rPr>
          <w:rFonts w:ascii="Times New Roman" w:hAnsi="Times New Roman" w:cs="Times New Roman"/>
          <w:sz w:val="24"/>
          <w:szCs w:val="24"/>
        </w:rPr>
        <w:t xml:space="preserve"> </w:t>
      </w:r>
      <w:r w:rsidRPr="00F950D2">
        <w:rPr>
          <w:rFonts w:ascii="Times New Roman" w:hAnsi="Times New Roman" w:cs="Times New Roman"/>
          <w:sz w:val="24"/>
          <w:szCs w:val="24"/>
        </w:rPr>
        <w:t>продемонстрировала знания, умения и навыки работы со сложным языковым материалом</w:t>
      </w:r>
      <w:r w:rsidR="0031071F">
        <w:rPr>
          <w:rFonts w:ascii="Times New Roman" w:hAnsi="Times New Roman" w:cs="Times New Roman"/>
          <w:sz w:val="24"/>
          <w:szCs w:val="24"/>
        </w:rPr>
        <w:t>, однако для обобщения, выводов и более рационального и отредактированного оформления текста работы не хватило времени.</w:t>
      </w:r>
    </w:p>
    <w:p w14:paraId="5467B2CD" w14:textId="3E90F666" w:rsidR="00F950D2" w:rsidRPr="00F950D2" w:rsidRDefault="00205867" w:rsidP="007571E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Работа показывает перспективы дальнейшей разработки темы. </w:t>
      </w:r>
    </w:p>
    <w:p w14:paraId="17691933" w14:textId="329669FB" w:rsidR="007571ED" w:rsidRDefault="00205867" w:rsidP="007571E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31071F">
        <w:rPr>
          <w:rFonts w:ascii="Times New Roman" w:hAnsi="Times New Roman" w:cs="Times New Roman"/>
          <w:sz w:val="24"/>
          <w:szCs w:val="24"/>
        </w:rPr>
        <w:t>Д</w:t>
      </w:r>
      <w:r w:rsidR="007571ED">
        <w:rPr>
          <w:rFonts w:ascii="Times New Roman" w:hAnsi="Times New Roman" w:cs="Times New Roman"/>
          <w:sz w:val="24"/>
          <w:szCs w:val="24"/>
        </w:rPr>
        <w:t>.</w:t>
      </w:r>
      <w:r w:rsidR="0031071F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31071F">
        <w:rPr>
          <w:rFonts w:ascii="Times New Roman" w:hAnsi="Times New Roman" w:cs="Times New Roman"/>
          <w:sz w:val="24"/>
          <w:szCs w:val="24"/>
        </w:rPr>
        <w:t>Чечуй</w:t>
      </w:r>
      <w:proofErr w:type="spellEnd"/>
      <w:r w:rsidR="007571ED">
        <w:rPr>
          <w:rFonts w:ascii="Times New Roman" w:hAnsi="Times New Roman" w:cs="Times New Roman"/>
          <w:sz w:val="24"/>
          <w:szCs w:val="24"/>
        </w:rPr>
        <w:t xml:space="preserve"> </w:t>
      </w:r>
      <w:r w:rsidRPr="00F950D2">
        <w:rPr>
          <w:rFonts w:ascii="Times New Roman" w:hAnsi="Times New Roman" w:cs="Times New Roman"/>
          <w:sz w:val="24"/>
          <w:szCs w:val="24"/>
        </w:rPr>
        <w:t xml:space="preserve">соответствует требованиям, предъявляемым к работам такого вида в СПбГУ, и заслуживает положительной оценки. </w:t>
      </w:r>
    </w:p>
    <w:p w14:paraId="115A6A01" w14:textId="77777777" w:rsidR="0031071F" w:rsidRDefault="0031071F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785E503" w14:textId="4F6C85EB" w:rsidR="007571ED" w:rsidRDefault="00205867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14:paraId="793A838C" w14:textId="35F873F9" w:rsidR="00205867" w:rsidRPr="00F950D2" w:rsidRDefault="00205867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>д.ф.н. профессор кафедры немецкой филологии Г.А. Баева</w:t>
      </w:r>
    </w:p>
    <w:p w14:paraId="47583AE0" w14:textId="77777777" w:rsidR="00663EE5" w:rsidRDefault="00663EE5" w:rsidP="007571ED">
      <w:pPr>
        <w:spacing w:line="240" w:lineRule="auto"/>
      </w:pPr>
    </w:p>
    <w:sectPr w:rsidR="0066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67"/>
    <w:rsid w:val="00205867"/>
    <w:rsid w:val="0031071F"/>
    <w:rsid w:val="004D38CF"/>
    <w:rsid w:val="0065523C"/>
    <w:rsid w:val="00663EE5"/>
    <w:rsid w:val="00681E8B"/>
    <w:rsid w:val="006C3F51"/>
    <w:rsid w:val="007571ED"/>
    <w:rsid w:val="00B9272C"/>
    <w:rsid w:val="00E50F11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AAF"/>
  <w15:chartTrackingRefBased/>
  <w15:docId w15:val="{FB807DDD-2118-41CC-893A-9E3FB97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сылка указателя"/>
    <w:qFormat/>
    <w:rsid w:val="00205867"/>
  </w:style>
  <w:style w:type="paragraph" w:styleId="a4">
    <w:name w:val="toa heading"/>
    <w:basedOn w:val="a"/>
    <w:qFormat/>
    <w:rsid w:val="00205867"/>
    <w:pPr>
      <w:keepNext/>
      <w:spacing w:before="240" w:after="120" w:line="360" w:lineRule="auto"/>
      <w:jc w:val="both"/>
    </w:pPr>
    <w:rPr>
      <w:rFonts w:ascii="Times New Roman" w:eastAsia="Microsoft YaHei" w:hAnsi="Times New Roman" w:cs="Arial"/>
      <w:color w:val="00000A"/>
      <w:sz w:val="28"/>
      <w:szCs w:val="28"/>
      <w:lang w:eastAsia="zh-CN" w:bidi="hi-IN"/>
    </w:rPr>
  </w:style>
  <w:style w:type="paragraph" w:styleId="1">
    <w:name w:val="toc 1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2">
    <w:name w:val="toc 2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3">
    <w:name w:val="toc 3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 Galina</dc:creator>
  <cp:keywords/>
  <dc:description/>
  <cp:lastModifiedBy>baeva Galina</cp:lastModifiedBy>
  <cp:revision>2</cp:revision>
  <dcterms:created xsi:type="dcterms:W3CDTF">2023-06-07T10:15:00Z</dcterms:created>
  <dcterms:modified xsi:type="dcterms:W3CDTF">2023-06-07T10:15:00Z</dcterms:modified>
</cp:coreProperties>
</file>